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6529" w14:textId="77777777" w:rsidR="00933C8C" w:rsidRDefault="00933C8C" w:rsidP="00933C8C">
      <w:pPr>
        <w:spacing w:before="240" w:after="240"/>
        <w:ind w:right="1467"/>
        <w:rPr>
          <w:rFonts w:ascii="Arial" w:eastAsia="SimSun" w:hAnsi="Arial" w:cs="Arial"/>
          <w:bCs/>
          <w:iCs/>
          <w:sz w:val="36"/>
          <w:szCs w:val="36"/>
        </w:rPr>
      </w:pPr>
      <w:r w:rsidRPr="00E30377">
        <w:rPr>
          <w:rFonts w:ascii="Arial" w:eastAsia="SimSun" w:hAnsi="Arial" w:cs="Arial"/>
          <w:bCs/>
          <w:iCs/>
          <w:sz w:val="36"/>
          <w:szCs w:val="36"/>
        </w:rPr>
        <w:t>微软合格教育用户定义（</w:t>
      </w:r>
      <w:r w:rsidRPr="00E30377">
        <w:rPr>
          <w:rFonts w:ascii="Arial" w:eastAsia="SimSun" w:hAnsi="Arial" w:cs="Arial"/>
          <w:bCs/>
          <w:iCs/>
          <w:sz w:val="36"/>
          <w:szCs w:val="36"/>
        </w:rPr>
        <w:t>GCR</w:t>
      </w:r>
      <w:r w:rsidRPr="00E30377">
        <w:rPr>
          <w:rFonts w:ascii="Arial" w:eastAsia="SimSun" w:hAnsi="Arial" w:cs="Arial"/>
          <w:bCs/>
          <w:iCs/>
          <w:sz w:val="36"/>
          <w:szCs w:val="36"/>
        </w:rPr>
        <w:t>，除新西兰之外的亚太地区）</w:t>
      </w:r>
    </w:p>
    <w:p w14:paraId="50582435" w14:textId="61AA678D" w:rsidR="001453C3" w:rsidRPr="00E30377" w:rsidRDefault="001453C3" w:rsidP="00933C8C">
      <w:pPr>
        <w:spacing w:before="240" w:after="240"/>
        <w:ind w:right="1467"/>
        <w:rPr>
          <w:rFonts w:ascii="Arial" w:eastAsia="SimSun" w:hAnsi="Arial" w:cs="Arial"/>
          <w:bCs/>
          <w:iCs/>
          <w:sz w:val="36"/>
          <w:szCs w:val="36"/>
        </w:rPr>
        <w:sectPr w:rsidR="001453C3" w:rsidRPr="00E30377" w:rsidSect="00933C8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576" w:footer="432" w:gutter="0"/>
          <w:cols w:space="720"/>
          <w:titlePg/>
          <w:docGrid w:linePitch="272"/>
        </w:sectPr>
      </w:pPr>
    </w:p>
    <w:p w14:paraId="6071D86C" w14:textId="77777777" w:rsidR="00933C8C" w:rsidRPr="00E30377" w:rsidRDefault="00933C8C" w:rsidP="00933C8C">
      <w:pPr>
        <w:spacing w:after="120"/>
        <w:jc w:val="both"/>
        <w:rPr>
          <w:rFonts w:ascii="Arial" w:eastAsia="SimSun" w:hAnsi="Arial" w:cs="Arial"/>
          <w:sz w:val="16"/>
          <w:szCs w:val="16"/>
        </w:rPr>
      </w:pPr>
      <w:r w:rsidRPr="00E30377">
        <w:rPr>
          <w:rFonts w:ascii="Arial" w:eastAsia="SimSun" w:hAnsi="Arial" w:cs="Arial"/>
          <w:sz w:val="16"/>
          <w:szCs w:val="16"/>
        </w:rPr>
        <w:t>下列用户有资格获得指定计划中的</w:t>
      </w:r>
      <w:r w:rsidRPr="00E30377">
        <w:rPr>
          <w:rFonts w:ascii="Arial" w:eastAsia="SimSun" w:hAnsi="Arial" w:cs="Arial"/>
          <w:sz w:val="16"/>
          <w:szCs w:val="16"/>
        </w:rPr>
        <w:t xml:space="preserve"> Microsoft </w:t>
      </w:r>
      <w:r w:rsidRPr="00E30377">
        <w:rPr>
          <w:rFonts w:ascii="Arial" w:eastAsia="SimSun" w:hAnsi="Arial" w:cs="Arial"/>
          <w:sz w:val="16"/>
          <w:szCs w:val="16"/>
        </w:rPr>
        <w:t>学术版产品，并且这些用户定义为合格教育用户：</w:t>
      </w:r>
    </w:p>
    <w:tbl>
      <w:tblPr>
        <w:tblW w:w="9090" w:type="dxa"/>
        <w:jc w:val="center"/>
        <w:tblLayout w:type="fixed"/>
        <w:tblLook w:val="0000" w:firstRow="0" w:lastRow="0" w:firstColumn="0" w:lastColumn="0" w:noHBand="0" w:noVBand="0"/>
      </w:tblPr>
      <w:tblGrid>
        <w:gridCol w:w="506"/>
        <w:gridCol w:w="6499"/>
        <w:gridCol w:w="2085"/>
      </w:tblGrid>
      <w:tr w:rsidR="00933C8C" w:rsidRPr="00E30377" w14:paraId="0F233974" w14:textId="77777777" w:rsidTr="00174C4D">
        <w:trPr>
          <w:trHeight w:val="270"/>
          <w:jc w:val="center"/>
        </w:trPr>
        <w:tc>
          <w:tcPr>
            <w:tcW w:w="506" w:type="dxa"/>
            <w:vAlign w:val="center"/>
          </w:tcPr>
          <w:p w14:paraId="0A8898E7" w14:textId="77777777" w:rsidR="00933C8C" w:rsidRPr="00E30377" w:rsidRDefault="00933C8C" w:rsidP="00174C4D">
            <w:pPr>
              <w:tabs>
                <w:tab w:val="left" w:pos="180"/>
                <w:tab w:val="left" w:pos="360"/>
              </w:tabs>
              <w:ind w:left="180" w:hanging="180"/>
              <w:rPr>
                <w:rFonts w:ascii="Arial" w:eastAsia="SimSun" w:hAnsi="Arial" w:cs="Arial"/>
                <w:b/>
                <w:sz w:val="18"/>
              </w:rPr>
            </w:pPr>
          </w:p>
        </w:tc>
        <w:tc>
          <w:tcPr>
            <w:tcW w:w="6499" w:type="dxa"/>
            <w:vAlign w:val="center"/>
          </w:tcPr>
          <w:p w14:paraId="355E9E73" w14:textId="77777777" w:rsidR="00933C8C" w:rsidRPr="00E30377" w:rsidRDefault="00933C8C" w:rsidP="00174C4D">
            <w:pPr>
              <w:tabs>
                <w:tab w:val="left" w:pos="180"/>
                <w:tab w:val="left" w:pos="360"/>
              </w:tabs>
              <w:ind w:left="180" w:hanging="180"/>
              <w:rPr>
                <w:rFonts w:ascii="Arial" w:eastAsia="SimSun" w:hAnsi="Arial" w:cs="Arial"/>
                <w:b/>
                <w:sz w:val="18"/>
              </w:rPr>
            </w:pPr>
            <w:r w:rsidRPr="00E30377">
              <w:rPr>
                <w:rFonts w:ascii="Arial" w:eastAsia="SimSun" w:hAnsi="Arial" w:cs="Arial"/>
                <w:b/>
                <w:sz w:val="18"/>
              </w:rPr>
              <w:t>合格教育用户：</w:t>
            </w:r>
          </w:p>
        </w:tc>
        <w:tc>
          <w:tcPr>
            <w:tcW w:w="2085" w:type="dxa"/>
          </w:tcPr>
          <w:p w14:paraId="09F17507" w14:textId="77777777" w:rsidR="00933C8C" w:rsidRPr="00E30377" w:rsidRDefault="00933C8C" w:rsidP="00174C4D">
            <w:pPr>
              <w:tabs>
                <w:tab w:val="left" w:pos="162"/>
              </w:tabs>
              <w:ind w:left="180" w:hanging="180"/>
              <w:jc w:val="center"/>
              <w:rPr>
                <w:rFonts w:ascii="Arial" w:eastAsia="SimSun" w:hAnsi="Arial" w:cs="Arial"/>
                <w:sz w:val="18"/>
              </w:rPr>
            </w:pPr>
            <w:r w:rsidRPr="00E30377">
              <w:rPr>
                <w:rFonts w:ascii="Arial" w:eastAsia="SimSun" w:hAnsi="Arial" w:cs="Arial"/>
                <w:b/>
                <w:sz w:val="18"/>
              </w:rPr>
              <w:t>符合条件的计划：</w:t>
            </w:r>
          </w:p>
        </w:tc>
      </w:tr>
      <w:tr w:rsidR="00933C8C" w:rsidRPr="00E30377" w14:paraId="55017BA5" w14:textId="77777777" w:rsidTr="00174C4D">
        <w:trPr>
          <w:trHeight w:val="405"/>
          <w:jc w:val="center"/>
        </w:trPr>
        <w:tc>
          <w:tcPr>
            <w:tcW w:w="506" w:type="dxa"/>
            <w:tcBorders>
              <w:top w:val="double" w:sz="6" w:space="0" w:color="auto"/>
            </w:tcBorders>
          </w:tcPr>
          <w:p w14:paraId="555FDB8D" w14:textId="77777777" w:rsidR="00933C8C" w:rsidRPr="00E30377" w:rsidRDefault="00933C8C" w:rsidP="00174C4D">
            <w:pPr>
              <w:tabs>
                <w:tab w:val="left" w:pos="180"/>
                <w:tab w:val="left" w:pos="360"/>
              </w:tabs>
              <w:ind w:left="180" w:hanging="180"/>
              <w:jc w:val="both"/>
              <w:rPr>
                <w:rFonts w:ascii="Arial" w:eastAsia="SimSun" w:hAnsi="Arial" w:cs="Arial"/>
                <w:b/>
                <w:sz w:val="18"/>
              </w:rPr>
            </w:pPr>
            <w:r w:rsidRPr="00E30377">
              <w:rPr>
                <w:rFonts w:ascii="Arial" w:eastAsia="SimSun" w:hAnsi="Arial" w:cs="Arial"/>
                <w:b/>
                <w:sz w:val="18"/>
              </w:rPr>
              <w:t>A)</w:t>
            </w:r>
          </w:p>
        </w:tc>
        <w:tc>
          <w:tcPr>
            <w:tcW w:w="6499" w:type="dxa"/>
            <w:tcBorders>
              <w:top w:val="double" w:sz="6" w:space="0" w:color="auto"/>
            </w:tcBorders>
          </w:tcPr>
          <w:p w14:paraId="597683D7" w14:textId="77777777" w:rsidR="00933C8C" w:rsidRPr="00E30377" w:rsidRDefault="00933C8C" w:rsidP="00174C4D">
            <w:pPr>
              <w:ind w:left="180" w:hanging="180"/>
              <w:rPr>
                <w:rFonts w:ascii="Arial" w:eastAsia="SimSun" w:hAnsi="Arial" w:cs="Arial"/>
                <w:b/>
                <w:sz w:val="18"/>
              </w:rPr>
            </w:pPr>
            <w:r w:rsidRPr="00E30377">
              <w:rPr>
                <w:rFonts w:ascii="Arial" w:eastAsia="SimSun" w:hAnsi="Arial" w:cs="Arial"/>
                <w:b/>
                <w:sz w:val="16"/>
              </w:rPr>
              <w:t>教育机构</w:t>
            </w:r>
            <w:r w:rsidRPr="00E30377">
              <w:rPr>
                <w:rFonts w:eastAsia="SimSun"/>
              </w:rPr>
              <w:br/>
            </w:r>
            <w:r w:rsidRPr="00E30377">
              <w:rPr>
                <w:rFonts w:ascii="Arial" w:eastAsia="SimSun" w:hAnsi="Arial" w:cs="Arial"/>
                <w:sz w:val="16"/>
              </w:rPr>
              <w:t>定义如下：</w:t>
            </w:r>
          </w:p>
        </w:tc>
        <w:tc>
          <w:tcPr>
            <w:tcW w:w="2085" w:type="dxa"/>
            <w:vMerge w:val="restart"/>
            <w:tcBorders>
              <w:top w:val="double" w:sz="6" w:space="0" w:color="auto"/>
            </w:tcBorders>
          </w:tcPr>
          <w:p w14:paraId="32ACC438" w14:textId="77777777" w:rsidR="00933C8C" w:rsidRPr="00E30377" w:rsidRDefault="00933C8C" w:rsidP="00174C4D">
            <w:pPr>
              <w:tabs>
                <w:tab w:val="left" w:pos="162"/>
              </w:tabs>
              <w:ind w:left="180" w:hanging="180"/>
              <w:rPr>
                <w:rFonts w:ascii="Arial" w:eastAsia="SimSun" w:hAnsi="Arial" w:cs="Arial"/>
                <w:sz w:val="18"/>
              </w:rPr>
            </w:pPr>
          </w:p>
          <w:p w14:paraId="28F06E83" w14:textId="77777777" w:rsidR="00933C8C" w:rsidRPr="00E30377" w:rsidRDefault="00933C8C" w:rsidP="00933C8C">
            <w:pPr>
              <w:pStyle w:val="ListParagraph"/>
              <w:numPr>
                <w:ilvl w:val="0"/>
                <w:numId w:val="2"/>
              </w:numPr>
              <w:ind w:left="180" w:hanging="180"/>
              <w:rPr>
                <w:rFonts w:ascii="Arial" w:eastAsia="SimSun" w:hAnsi="Arial" w:cs="Arial"/>
                <w:sz w:val="16"/>
              </w:rPr>
            </w:pPr>
            <w:r w:rsidRPr="00E30377">
              <w:rPr>
                <w:rFonts w:ascii="Arial" w:eastAsia="SimSun" w:hAnsi="Arial" w:cs="Arial"/>
                <w:sz w:val="16"/>
              </w:rPr>
              <w:t>学术选择附加</w:t>
            </w:r>
          </w:p>
          <w:p w14:paraId="2ACC6D16" w14:textId="77777777" w:rsidR="00933C8C" w:rsidRPr="00E30377" w:rsidRDefault="00933C8C" w:rsidP="00933C8C">
            <w:pPr>
              <w:pStyle w:val="ListParagraph"/>
              <w:numPr>
                <w:ilvl w:val="0"/>
                <w:numId w:val="2"/>
              </w:numPr>
              <w:ind w:left="180" w:hanging="180"/>
              <w:rPr>
                <w:rFonts w:ascii="Arial" w:eastAsia="SimSun" w:hAnsi="Arial" w:cs="Arial"/>
                <w:sz w:val="16"/>
              </w:rPr>
            </w:pPr>
            <w:r w:rsidRPr="00E30377">
              <w:rPr>
                <w:rFonts w:ascii="Arial" w:eastAsia="SimSun" w:hAnsi="Arial" w:cs="Arial"/>
                <w:sz w:val="16"/>
              </w:rPr>
              <w:t>教育解决方案许可登记表（包括幼儿教育、中小学教育或学前教育及高等教育）</w:t>
            </w:r>
          </w:p>
          <w:p w14:paraId="7F81A221" w14:textId="77777777" w:rsidR="00933C8C" w:rsidRPr="00E30377" w:rsidRDefault="00933C8C" w:rsidP="00933C8C">
            <w:pPr>
              <w:pStyle w:val="ListParagraph"/>
              <w:numPr>
                <w:ilvl w:val="0"/>
                <w:numId w:val="2"/>
              </w:numPr>
              <w:ind w:left="180" w:hanging="180"/>
              <w:rPr>
                <w:rFonts w:ascii="Arial" w:eastAsia="SimSun" w:hAnsi="Arial" w:cs="Arial"/>
                <w:sz w:val="16"/>
              </w:rPr>
            </w:pPr>
            <w:r w:rsidRPr="00E30377">
              <w:rPr>
                <w:rFonts w:ascii="Arial" w:eastAsia="SimSun" w:hAnsi="Arial" w:cs="Arial"/>
                <w:sz w:val="16"/>
              </w:rPr>
              <w:t xml:space="preserve">Windows </w:t>
            </w:r>
            <w:r w:rsidRPr="00E30377">
              <w:rPr>
                <w:rFonts w:ascii="Arial" w:eastAsia="SimSun" w:hAnsi="Arial" w:cs="Arial"/>
                <w:sz w:val="16"/>
              </w:rPr>
              <w:t>正版化协议</w:t>
            </w:r>
            <w:r w:rsidRPr="00E30377">
              <w:rPr>
                <w:rFonts w:ascii="Arial" w:eastAsia="SimSun" w:hAnsi="Arial" w:cs="Arial"/>
                <w:sz w:val="16"/>
              </w:rPr>
              <w:t xml:space="preserve"> - </w:t>
            </w:r>
            <w:r w:rsidRPr="00E30377">
              <w:rPr>
                <w:rFonts w:ascii="Arial" w:eastAsia="SimSun" w:hAnsi="Arial" w:cs="Arial"/>
                <w:sz w:val="16"/>
              </w:rPr>
              <w:t>学术版</w:t>
            </w:r>
          </w:p>
          <w:p w14:paraId="2B35D496" w14:textId="77777777" w:rsidR="00933C8C" w:rsidRPr="00E30377" w:rsidRDefault="00933C8C" w:rsidP="00933C8C">
            <w:pPr>
              <w:pStyle w:val="ListParagraph"/>
              <w:numPr>
                <w:ilvl w:val="0"/>
                <w:numId w:val="2"/>
              </w:numPr>
              <w:ind w:left="180" w:right="159" w:hanging="180"/>
              <w:rPr>
                <w:rFonts w:ascii="Arial" w:eastAsia="SimSun" w:hAnsi="Arial" w:cs="Arial"/>
                <w:sz w:val="16"/>
              </w:rPr>
            </w:pPr>
            <w:r w:rsidRPr="00E30377">
              <w:rPr>
                <w:rFonts w:ascii="Arial" w:eastAsia="SimSun" w:hAnsi="Arial" w:cs="Arial"/>
                <w:sz w:val="16"/>
              </w:rPr>
              <w:t xml:space="preserve">Microsoft </w:t>
            </w:r>
            <w:r w:rsidRPr="00E30377">
              <w:rPr>
                <w:rFonts w:ascii="Arial" w:eastAsia="SimSun" w:hAnsi="Arial" w:cs="Arial"/>
                <w:sz w:val="16"/>
              </w:rPr>
              <w:t>客户协议（包括</w:t>
            </w:r>
            <w:r w:rsidRPr="00E30377">
              <w:rPr>
                <w:rFonts w:ascii="Arial" w:eastAsia="SimSun" w:hAnsi="Arial" w:cs="Arial"/>
                <w:sz w:val="16"/>
              </w:rPr>
              <w:t xml:space="preserve"> CSP</w:t>
            </w:r>
            <w:r w:rsidRPr="00E30377">
              <w:rPr>
                <w:rFonts w:ascii="Arial" w:eastAsia="SimSun" w:hAnsi="Arial" w:cs="Arial"/>
                <w:sz w:val="16"/>
              </w:rPr>
              <w:t>）</w:t>
            </w:r>
          </w:p>
          <w:p w14:paraId="4B293710" w14:textId="77777777" w:rsidR="00933C8C" w:rsidRPr="00E30377" w:rsidRDefault="00933C8C" w:rsidP="00933C8C">
            <w:pPr>
              <w:pStyle w:val="ListParagraph"/>
              <w:numPr>
                <w:ilvl w:val="0"/>
                <w:numId w:val="2"/>
              </w:numPr>
              <w:ind w:left="180" w:right="-106" w:hanging="180"/>
              <w:rPr>
                <w:rFonts w:ascii="Arial" w:eastAsia="SimSun" w:hAnsi="Arial" w:cs="Arial"/>
                <w:sz w:val="16"/>
              </w:rPr>
            </w:pPr>
            <w:r w:rsidRPr="00E30377">
              <w:rPr>
                <w:rFonts w:ascii="Arial" w:eastAsia="SimSun" w:hAnsi="Arial" w:cs="Arial"/>
                <w:sz w:val="16"/>
              </w:rPr>
              <w:t xml:space="preserve">Microsoft </w:t>
            </w:r>
            <w:r w:rsidRPr="00E30377">
              <w:rPr>
                <w:rFonts w:ascii="Arial" w:eastAsia="SimSun" w:hAnsi="Arial" w:cs="Arial"/>
                <w:sz w:val="16"/>
              </w:rPr>
              <w:t>在线订购协议</w:t>
            </w:r>
          </w:p>
          <w:p w14:paraId="07323FFA" w14:textId="77777777" w:rsidR="00933C8C" w:rsidRPr="00917A95" w:rsidRDefault="00933C8C" w:rsidP="00933C8C">
            <w:pPr>
              <w:pStyle w:val="ListParagraph"/>
              <w:numPr>
                <w:ilvl w:val="0"/>
                <w:numId w:val="2"/>
              </w:numPr>
              <w:tabs>
                <w:tab w:val="left" w:pos="162"/>
              </w:tabs>
              <w:ind w:left="180" w:right="-196" w:hanging="180"/>
              <w:rPr>
                <w:rFonts w:ascii="Arial" w:eastAsia="SimSun" w:hAnsi="Arial" w:cs="Arial"/>
                <w:spacing w:val="-4"/>
                <w:sz w:val="16"/>
              </w:rPr>
            </w:pPr>
            <w:r w:rsidRPr="00917A95">
              <w:rPr>
                <w:rFonts w:ascii="Arial" w:eastAsia="SimSun" w:hAnsi="Arial" w:cs="Arial"/>
                <w:spacing w:val="-4"/>
                <w:sz w:val="16"/>
              </w:rPr>
              <w:t xml:space="preserve">Microsoft </w:t>
            </w:r>
            <w:r w:rsidRPr="00917A95">
              <w:rPr>
                <w:rFonts w:ascii="Arial" w:eastAsia="SimSun" w:hAnsi="Arial" w:cs="Arial"/>
                <w:spacing w:val="-4"/>
                <w:sz w:val="16"/>
              </w:rPr>
              <w:t>产品和服务协议</w:t>
            </w:r>
          </w:p>
          <w:p w14:paraId="2DCD0129" w14:textId="77777777" w:rsidR="00933C8C" w:rsidRPr="00E30377" w:rsidRDefault="00933C8C" w:rsidP="00933C8C">
            <w:pPr>
              <w:pStyle w:val="ListParagraph"/>
              <w:numPr>
                <w:ilvl w:val="0"/>
                <w:numId w:val="2"/>
              </w:numPr>
              <w:ind w:left="180" w:hanging="180"/>
              <w:rPr>
                <w:rFonts w:ascii="Arial" w:eastAsia="SimSun" w:hAnsi="Arial" w:cs="Arial"/>
                <w:sz w:val="16"/>
                <w:szCs w:val="16"/>
              </w:rPr>
            </w:pPr>
            <w:r w:rsidRPr="00E30377">
              <w:rPr>
                <w:rFonts w:ascii="Arial" w:eastAsia="SimSun" w:hAnsi="Arial" w:cs="Arial"/>
                <w:sz w:val="16"/>
                <w:szCs w:val="16"/>
              </w:rPr>
              <w:t>开放式价值协议</w:t>
            </w:r>
            <w:r w:rsidRPr="00E30377">
              <w:rPr>
                <w:rFonts w:ascii="Arial" w:eastAsia="SimSun" w:hAnsi="Arial" w:cs="Arial"/>
                <w:sz w:val="16"/>
                <w:szCs w:val="16"/>
              </w:rPr>
              <w:t xml:space="preserve"> - </w:t>
            </w:r>
            <w:r w:rsidRPr="00E30377">
              <w:rPr>
                <w:rFonts w:ascii="Arial" w:eastAsia="SimSun" w:hAnsi="Arial" w:cs="Arial"/>
                <w:sz w:val="16"/>
                <w:szCs w:val="16"/>
              </w:rPr>
              <w:t>学术</w:t>
            </w:r>
          </w:p>
          <w:p w14:paraId="2CB2433C" w14:textId="77777777" w:rsidR="00933C8C" w:rsidRPr="00E30377" w:rsidRDefault="00933C8C" w:rsidP="00933C8C">
            <w:pPr>
              <w:pStyle w:val="ListParagraph"/>
              <w:numPr>
                <w:ilvl w:val="0"/>
                <w:numId w:val="2"/>
              </w:numPr>
              <w:ind w:left="180" w:hanging="180"/>
              <w:rPr>
                <w:rFonts w:ascii="Arial" w:eastAsia="SimSun" w:hAnsi="Arial" w:cs="Arial"/>
                <w:sz w:val="16"/>
                <w:szCs w:val="16"/>
              </w:rPr>
            </w:pPr>
            <w:r w:rsidRPr="00E30377">
              <w:rPr>
                <w:rFonts w:ascii="Arial" w:eastAsia="SimSun" w:hAnsi="Arial" w:cs="Arial"/>
                <w:sz w:val="16"/>
                <w:szCs w:val="16"/>
              </w:rPr>
              <w:t>开放式价值订购</w:t>
            </w:r>
            <w:r w:rsidRPr="00E30377">
              <w:rPr>
                <w:rFonts w:ascii="Arial" w:eastAsia="SimSun" w:hAnsi="Arial" w:cs="Arial"/>
                <w:sz w:val="16"/>
                <w:szCs w:val="16"/>
              </w:rPr>
              <w:t xml:space="preserve"> - </w:t>
            </w:r>
            <w:r w:rsidRPr="00E30377">
              <w:rPr>
                <w:rFonts w:ascii="Arial" w:eastAsia="SimSun" w:hAnsi="Arial" w:cs="Arial"/>
                <w:sz w:val="16"/>
                <w:szCs w:val="16"/>
              </w:rPr>
              <w:t>教育解决方案（包括幼儿教育、中小学教育或学前教育及高等教育）</w:t>
            </w:r>
          </w:p>
          <w:p w14:paraId="4DCA1742" w14:textId="77777777" w:rsidR="00933C8C" w:rsidRPr="00E30377" w:rsidRDefault="00933C8C" w:rsidP="00933C8C">
            <w:pPr>
              <w:pStyle w:val="ListParagraph"/>
              <w:numPr>
                <w:ilvl w:val="0"/>
                <w:numId w:val="2"/>
              </w:numPr>
              <w:tabs>
                <w:tab w:val="left" w:pos="162"/>
              </w:tabs>
              <w:ind w:left="180" w:hanging="180"/>
              <w:rPr>
                <w:rFonts w:ascii="Arial" w:eastAsia="SimSun" w:hAnsi="Arial" w:cs="Arial"/>
                <w:sz w:val="16"/>
              </w:rPr>
            </w:pPr>
            <w:r w:rsidRPr="00E30377">
              <w:rPr>
                <w:rFonts w:ascii="Arial" w:eastAsia="SimSun" w:hAnsi="Arial" w:cs="Arial"/>
                <w:sz w:val="16"/>
              </w:rPr>
              <w:t>中小学校协议</w:t>
            </w:r>
          </w:p>
          <w:p w14:paraId="5CEB1D3C" w14:textId="77777777" w:rsidR="00933C8C" w:rsidRPr="00E30377" w:rsidRDefault="00933C8C" w:rsidP="00174C4D">
            <w:pPr>
              <w:pStyle w:val="ListParagraph"/>
              <w:ind w:left="180"/>
              <w:rPr>
                <w:rFonts w:ascii="Arial" w:eastAsia="SimSun" w:hAnsi="Arial" w:cs="Arial"/>
                <w:sz w:val="16"/>
              </w:rPr>
            </w:pPr>
            <w:r w:rsidRPr="00E30377">
              <w:rPr>
                <w:rFonts w:ascii="Arial" w:eastAsia="SimSun" w:hAnsi="Arial" w:cs="Arial"/>
                <w:sz w:val="16"/>
              </w:rPr>
              <w:t>（仅限小学、中学或学前水平）</w:t>
            </w:r>
          </w:p>
          <w:p w14:paraId="42CD73F8" w14:textId="77777777" w:rsidR="00933C8C" w:rsidRPr="00E30377" w:rsidRDefault="00933C8C" w:rsidP="00933C8C">
            <w:pPr>
              <w:pStyle w:val="ListParagraph"/>
              <w:numPr>
                <w:ilvl w:val="0"/>
                <w:numId w:val="2"/>
              </w:numPr>
              <w:tabs>
                <w:tab w:val="left" w:pos="162"/>
              </w:tabs>
              <w:ind w:left="180" w:hanging="180"/>
              <w:rPr>
                <w:rFonts w:ascii="Arial" w:eastAsia="SimSun" w:hAnsi="Arial" w:cs="Arial"/>
                <w:sz w:val="16"/>
              </w:rPr>
            </w:pPr>
            <w:r w:rsidRPr="00E30377">
              <w:rPr>
                <w:rFonts w:ascii="Arial" w:eastAsia="SimSun" w:hAnsi="Arial" w:cs="Arial"/>
                <w:sz w:val="16"/>
              </w:rPr>
              <w:t>服务提供商许可协议</w:t>
            </w:r>
          </w:p>
          <w:p w14:paraId="5EE6BD85" w14:textId="77777777" w:rsidR="00933C8C" w:rsidRPr="00E30377" w:rsidRDefault="00933C8C" w:rsidP="00174C4D">
            <w:pPr>
              <w:ind w:left="7" w:hanging="7"/>
              <w:rPr>
                <w:rFonts w:ascii="Arial" w:eastAsia="SimSun" w:hAnsi="Arial" w:cs="Arial"/>
                <w:sz w:val="18"/>
              </w:rPr>
            </w:pPr>
          </w:p>
        </w:tc>
      </w:tr>
      <w:tr w:rsidR="00933C8C" w:rsidRPr="00E30377" w14:paraId="1D225A47" w14:textId="77777777" w:rsidTr="00174C4D">
        <w:trPr>
          <w:trHeight w:val="3762"/>
          <w:jc w:val="center"/>
        </w:trPr>
        <w:tc>
          <w:tcPr>
            <w:tcW w:w="506" w:type="dxa"/>
          </w:tcPr>
          <w:p w14:paraId="34F14B19" w14:textId="77777777" w:rsidR="00933C8C" w:rsidRPr="00E30377" w:rsidRDefault="00933C8C" w:rsidP="00174C4D">
            <w:pPr>
              <w:tabs>
                <w:tab w:val="left" w:pos="180"/>
                <w:tab w:val="left" w:pos="360"/>
              </w:tabs>
              <w:ind w:left="180" w:hanging="180"/>
              <w:jc w:val="right"/>
              <w:rPr>
                <w:rFonts w:ascii="Arial" w:eastAsia="SimSun" w:hAnsi="Arial" w:cs="Arial"/>
                <w:b/>
                <w:sz w:val="18"/>
              </w:rPr>
            </w:pPr>
            <w:r w:rsidRPr="00E30377">
              <w:rPr>
                <w:rFonts w:ascii="Arial" w:eastAsia="SimSun" w:hAnsi="Arial" w:cs="Arial"/>
                <w:b/>
                <w:sz w:val="18"/>
              </w:rPr>
              <w:t>1.</w:t>
            </w:r>
          </w:p>
        </w:tc>
        <w:tc>
          <w:tcPr>
            <w:tcW w:w="6499" w:type="dxa"/>
          </w:tcPr>
          <w:p w14:paraId="27DAD5FA" w14:textId="77777777" w:rsidR="00933C8C" w:rsidRPr="00E30377" w:rsidRDefault="00933C8C" w:rsidP="00174C4D">
            <w:pPr>
              <w:pStyle w:val="Heading1"/>
              <w:keepNext w:val="0"/>
              <w:ind w:right="0"/>
              <w:jc w:val="both"/>
              <w:rPr>
                <w:rFonts w:ascii="Arial" w:eastAsia="SimSun" w:hAnsi="Arial" w:cs="Arial"/>
                <w:b w:val="0"/>
                <w:sz w:val="16"/>
              </w:rPr>
            </w:pPr>
            <w:r w:rsidRPr="00E30377">
              <w:rPr>
                <w:rFonts w:ascii="Arial" w:eastAsia="SimSun" w:hAnsi="Arial" w:cs="Arial"/>
                <w:b w:val="0"/>
                <w:sz w:val="16"/>
              </w:rPr>
              <w:t>符合下列所有标准的教育机构或组织，可以是公立或私立学校、小学、初中、高中、面向残障人士的特殊学校、职业学校、职业培训机构、函授学校、专科学校、教育学院、大学、科学或技术研究所、理工学院、人文学院或宗教学校：</w:t>
            </w:r>
          </w:p>
          <w:p w14:paraId="114F8DC6" w14:textId="77777777" w:rsidR="00933C8C" w:rsidRPr="00E30377" w:rsidRDefault="00933C8C" w:rsidP="00B35380">
            <w:pPr>
              <w:pStyle w:val="Heading2"/>
              <w:keepNext w:val="0"/>
              <w:numPr>
                <w:ilvl w:val="0"/>
                <w:numId w:val="1"/>
              </w:numPr>
              <w:spacing w:before="120"/>
              <w:ind w:right="0" w:hanging="360"/>
              <w:jc w:val="both"/>
              <w:rPr>
                <w:rFonts w:ascii="Arial" w:eastAsia="SimSun" w:hAnsi="Arial" w:cs="Arial"/>
                <w:b w:val="0"/>
                <w:i/>
                <w:sz w:val="16"/>
              </w:rPr>
            </w:pPr>
            <w:r w:rsidRPr="00E30377">
              <w:rPr>
                <w:rFonts w:ascii="Arial" w:eastAsia="SimSun" w:hAnsi="Arial" w:cs="Arial"/>
                <w:b w:val="0"/>
                <w:sz w:val="16"/>
              </w:rPr>
              <w:t>完成其提供的学习课程可以获得相应证书，且该证书被视为是某个国家</w:t>
            </w:r>
            <w:r w:rsidRPr="00E30377">
              <w:rPr>
                <w:rFonts w:ascii="Arial" w:eastAsia="SimSun" w:hAnsi="Arial" w:cs="Arial"/>
                <w:b w:val="0"/>
                <w:sz w:val="16"/>
              </w:rPr>
              <w:t>/</w:t>
            </w:r>
            <w:r w:rsidRPr="00E30377">
              <w:rPr>
                <w:rFonts w:ascii="Arial" w:eastAsia="SimSun" w:hAnsi="Arial" w:cs="Arial"/>
                <w:b w:val="0"/>
                <w:sz w:val="16"/>
              </w:rPr>
              <w:t>地区的主流教育进程的一部分。（此类证书包括：国际学士学位；学校证书、专科文凭、毕业证书；学士学位；硕士学位；博士学位）；以及</w:t>
            </w:r>
          </w:p>
          <w:p w14:paraId="33FE9004" w14:textId="77777777" w:rsidR="00933C8C" w:rsidRPr="00E30377" w:rsidRDefault="00933C8C" w:rsidP="00B35380">
            <w:pPr>
              <w:pStyle w:val="Heading2"/>
              <w:keepNext w:val="0"/>
              <w:numPr>
                <w:ilvl w:val="0"/>
                <w:numId w:val="1"/>
              </w:numPr>
              <w:spacing w:before="120"/>
              <w:ind w:right="0" w:hanging="360"/>
              <w:jc w:val="both"/>
              <w:rPr>
                <w:rFonts w:ascii="Arial" w:eastAsia="SimSun" w:hAnsi="Arial" w:cs="Arial"/>
                <w:b w:val="0"/>
                <w:i/>
                <w:sz w:val="16"/>
              </w:rPr>
            </w:pPr>
            <w:r w:rsidRPr="00E30377">
              <w:rPr>
                <w:rFonts w:ascii="Arial" w:eastAsia="SimSun" w:hAnsi="Arial" w:cs="Arial"/>
                <w:b w:val="0"/>
                <w:sz w:val="16"/>
              </w:rPr>
              <w:t>获得了该国家</w:t>
            </w:r>
            <w:r w:rsidRPr="00E30377">
              <w:rPr>
                <w:rFonts w:ascii="Arial" w:eastAsia="SimSun" w:hAnsi="Arial" w:cs="Arial"/>
                <w:b w:val="0"/>
                <w:sz w:val="16"/>
              </w:rPr>
              <w:t>/</w:t>
            </w:r>
            <w:r w:rsidRPr="00E30377">
              <w:rPr>
                <w:rFonts w:ascii="Arial" w:eastAsia="SimSun" w:hAnsi="Arial" w:cs="Arial"/>
                <w:b w:val="0"/>
                <w:sz w:val="16"/>
              </w:rPr>
              <w:t>地区的教育部门或公认的教育认证机构的认证。如果没有直接认证，则需要有替代性的认证（比如该学校或机构提供的证书必须得到当地或海外传统官方教育机构在学分或学习资格方面的承认）；并且</w:t>
            </w:r>
          </w:p>
          <w:p w14:paraId="47E7ADF0" w14:textId="77777777" w:rsidR="00933C8C" w:rsidRPr="00E30377" w:rsidRDefault="00933C8C" w:rsidP="009F55FA">
            <w:pPr>
              <w:pStyle w:val="ListParagraph"/>
              <w:numPr>
                <w:ilvl w:val="0"/>
                <w:numId w:val="1"/>
              </w:numPr>
              <w:spacing w:before="120"/>
              <w:ind w:hanging="360"/>
              <w:contextualSpacing w:val="0"/>
              <w:jc w:val="both"/>
              <w:rPr>
                <w:rFonts w:ascii="Arial" w:eastAsia="SimSun" w:hAnsi="Arial" w:cs="Arial"/>
                <w:b/>
                <w:bCs/>
              </w:rPr>
            </w:pPr>
            <w:r w:rsidRPr="00E30377">
              <w:rPr>
                <w:rFonts w:ascii="Arial" w:eastAsia="SimSun" w:hAnsi="Arial" w:cs="Arial"/>
                <w:sz w:val="16"/>
              </w:rPr>
              <w:t>大体上，在机构的所有注册学生中，必须有</w:t>
            </w:r>
            <w:r w:rsidRPr="00E30377">
              <w:rPr>
                <w:rFonts w:ascii="Arial" w:eastAsia="SimSun" w:hAnsi="Arial" w:cs="Arial"/>
                <w:sz w:val="16"/>
              </w:rPr>
              <w:t xml:space="preserve"> (&gt;90%) </w:t>
            </w:r>
            <w:r w:rsidRPr="00E30377">
              <w:rPr>
                <w:rFonts w:ascii="Arial" w:eastAsia="SimSun" w:hAnsi="Arial" w:cs="Arial"/>
                <w:sz w:val="16"/>
              </w:rPr>
              <w:t>的人数学习旨在获得上面第</w:t>
            </w:r>
            <w:r w:rsidRPr="00E30377">
              <w:rPr>
                <w:rFonts w:ascii="Arial" w:eastAsia="SimSun" w:hAnsi="Arial" w:cs="Arial"/>
                <w:sz w:val="16"/>
              </w:rPr>
              <w:t xml:space="preserve"> (i) </w:t>
            </w:r>
            <w:r w:rsidRPr="00E30377">
              <w:rPr>
                <w:rFonts w:ascii="Arial" w:eastAsia="SimSun" w:hAnsi="Arial" w:cs="Arial"/>
                <w:sz w:val="16"/>
              </w:rPr>
              <w:t>小节认可的认证证书的教育课程，只应有少数学生参与非认证的学习计划。</w:t>
            </w:r>
          </w:p>
          <w:p w14:paraId="1E08AAC7" w14:textId="77777777" w:rsidR="00933C8C" w:rsidRPr="00E30377" w:rsidRDefault="00933C8C" w:rsidP="00174C4D">
            <w:pPr>
              <w:tabs>
                <w:tab w:val="left" w:pos="360"/>
              </w:tabs>
              <w:ind w:left="180" w:hanging="73"/>
              <w:rPr>
                <w:rFonts w:ascii="Arial" w:eastAsia="SimSun" w:hAnsi="Arial" w:cs="Arial"/>
                <w:sz w:val="16"/>
              </w:rPr>
            </w:pPr>
          </w:p>
        </w:tc>
        <w:tc>
          <w:tcPr>
            <w:tcW w:w="2085" w:type="dxa"/>
            <w:vMerge/>
          </w:tcPr>
          <w:p w14:paraId="4D8C5EEC" w14:textId="77777777" w:rsidR="00933C8C" w:rsidRPr="00E30377" w:rsidRDefault="00933C8C" w:rsidP="00174C4D">
            <w:pPr>
              <w:ind w:left="7" w:hanging="7"/>
              <w:rPr>
                <w:rFonts w:ascii="Arial" w:eastAsia="SimSun" w:hAnsi="Arial" w:cs="Arial"/>
                <w:sz w:val="16"/>
              </w:rPr>
            </w:pPr>
          </w:p>
        </w:tc>
      </w:tr>
      <w:tr w:rsidR="00933C8C" w:rsidRPr="00E30377" w14:paraId="0E3B0A37" w14:textId="77777777" w:rsidTr="00174C4D">
        <w:trPr>
          <w:trHeight w:val="639"/>
          <w:jc w:val="center"/>
        </w:trPr>
        <w:tc>
          <w:tcPr>
            <w:tcW w:w="506" w:type="dxa"/>
          </w:tcPr>
          <w:p w14:paraId="49EE27C4" w14:textId="77777777" w:rsidR="00933C8C" w:rsidRPr="00E30377" w:rsidRDefault="00933C8C" w:rsidP="00174C4D">
            <w:pPr>
              <w:tabs>
                <w:tab w:val="left" w:pos="180"/>
                <w:tab w:val="left" w:pos="360"/>
              </w:tabs>
              <w:ind w:left="180" w:hanging="180"/>
              <w:jc w:val="right"/>
              <w:rPr>
                <w:rFonts w:ascii="Arial" w:eastAsia="SimSun" w:hAnsi="Arial" w:cs="Arial"/>
                <w:sz w:val="18"/>
              </w:rPr>
            </w:pPr>
            <w:r w:rsidRPr="00E30377">
              <w:rPr>
                <w:rFonts w:ascii="Arial" w:eastAsia="SimSun" w:hAnsi="Arial" w:cs="Arial"/>
                <w:b/>
                <w:sz w:val="18"/>
              </w:rPr>
              <w:t>2.</w:t>
            </w:r>
          </w:p>
        </w:tc>
        <w:tc>
          <w:tcPr>
            <w:tcW w:w="6499" w:type="dxa"/>
          </w:tcPr>
          <w:p w14:paraId="5078591A" w14:textId="77777777" w:rsidR="00933C8C" w:rsidRPr="00E30377" w:rsidRDefault="00933C8C" w:rsidP="00174C4D">
            <w:pPr>
              <w:tabs>
                <w:tab w:val="left" w:pos="360"/>
                <w:tab w:val="left" w:pos="405"/>
              </w:tabs>
              <w:ind w:left="180"/>
              <w:rPr>
                <w:rFonts w:ascii="Arial" w:eastAsia="SimSun" w:hAnsi="Arial" w:cs="Arial"/>
                <w:sz w:val="16"/>
              </w:rPr>
            </w:pPr>
            <w:r w:rsidRPr="00E30377">
              <w:rPr>
                <w:rFonts w:ascii="Arial" w:eastAsia="SimSun" w:hAnsi="Arial" w:cs="Arial"/>
                <w:sz w:val="16"/>
              </w:rPr>
              <w:t>符合下列所有标准的儿童早期教育中心：</w:t>
            </w:r>
            <w:r w:rsidRPr="00E30377">
              <w:rPr>
                <w:rFonts w:ascii="Arial" w:eastAsia="SimSun" w:hAnsi="Arial" w:cs="Arial"/>
                <w:sz w:val="16"/>
              </w:rPr>
              <w:t xml:space="preserve">(i) </w:t>
            </w:r>
            <w:r w:rsidRPr="00E30377">
              <w:rPr>
                <w:rFonts w:ascii="Arial" w:eastAsia="SimSun" w:hAnsi="Arial" w:cs="Arial"/>
                <w:sz w:val="16"/>
              </w:rPr>
              <w:t>是一个旨在为两</w:t>
            </w:r>
            <w:r w:rsidRPr="00E30377">
              <w:rPr>
                <w:rFonts w:ascii="Arial" w:eastAsia="SimSun" w:hAnsi="Arial" w:cs="Arial"/>
                <w:sz w:val="16"/>
              </w:rPr>
              <w:t xml:space="preserve"> (2) </w:t>
            </w:r>
            <w:r w:rsidRPr="00E30377">
              <w:rPr>
                <w:rFonts w:ascii="Arial" w:eastAsia="SimSun" w:hAnsi="Arial" w:cs="Arial"/>
                <w:sz w:val="16"/>
              </w:rPr>
              <w:t>至五</w:t>
            </w:r>
            <w:r w:rsidRPr="00E30377">
              <w:rPr>
                <w:rFonts w:ascii="Arial" w:eastAsia="SimSun" w:hAnsi="Arial" w:cs="Arial"/>
                <w:sz w:val="16"/>
              </w:rPr>
              <w:t xml:space="preserve"> (5) </w:t>
            </w:r>
            <w:r w:rsidRPr="00E30377">
              <w:rPr>
                <w:rFonts w:ascii="Arial" w:eastAsia="SimSun" w:hAnsi="Arial" w:cs="Arial"/>
                <w:sz w:val="16"/>
              </w:rPr>
              <w:t>岁的儿童提供教育服务而实施的儿童早期教育计划，并且该计划最少为十</w:t>
            </w:r>
            <w:r w:rsidRPr="00E30377">
              <w:rPr>
                <w:rFonts w:ascii="Arial" w:eastAsia="SimSun" w:hAnsi="Arial" w:cs="Arial"/>
                <w:sz w:val="16"/>
              </w:rPr>
              <w:t xml:space="preserve"> (10) </w:t>
            </w:r>
            <w:r w:rsidRPr="00E30377">
              <w:rPr>
                <w:rFonts w:ascii="Arial" w:eastAsia="SimSun" w:hAnsi="Arial" w:cs="Arial"/>
                <w:sz w:val="16"/>
              </w:rPr>
              <w:t>名此类儿童提供服务；</w:t>
            </w:r>
            <w:r w:rsidRPr="00E30377">
              <w:rPr>
                <w:rFonts w:ascii="Arial" w:eastAsia="SimSun" w:hAnsi="Arial" w:cs="Arial"/>
                <w:sz w:val="16"/>
              </w:rPr>
              <w:t xml:space="preserve">(ii) </w:t>
            </w:r>
            <w:r w:rsidRPr="00E30377">
              <w:rPr>
                <w:rFonts w:ascii="Arial" w:eastAsia="SimSun" w:hAnsi="Arial" w:cs="Arial"/>
                <w:sz w:val="16"/>
              </w:rPr>
              <w:t>由该国家</w:t>
            </w:r>
            <w:r w:rsidRPr="00E30377">
              <w:rPr>
                <w:rFonts w:ascii="Arial" w:eastAsia="SimSun" w:hAnsi="Arial" w:cs="Arial"/>
                <w:sz w:val="16"/>
              </w:rPr>
              <w:t>/</w:t>
            </w:r>
            <w:r w:rsidRPr="00E30377">
              <w:rPr>
                <w:rFonts w:ascii="Arial" w:eastAsia="SimSun" w:hAnsi="Arial" w:cs="Arial"/>
                <w:sz w:val="16"/>
              </w:rPr>
              <w:t>地区的教育部</w:t>
            </w:r>
            <w:r w:rsidRPr="00E30377">
              <w:rPr>
                <w:rFonts w:ascii="Arial" w:eastAsia="SimSun" w:hAnsi="Arial" w:cs="Arial"/>
                <w:sz w:val="16"/>
              </w:rPr>
              <w:t>/</w:t>
            </w:r>
            <w:r w:rsidRPr="00E30377">
              <w:rPr>
                <w:rFonts w:ascii="Arial" w:eastAsia="SimSun" w:hAnsi="Arial" w:cs="Arial"/>
                <w:sz w:val="16"/>
              </w:rPr>
              <w:t>部门或公认的认证机构合法建立、授权、创建、许可、特许、登记和</w:t>
            </w:r>
            <w:r w:rsidRPr="00E30377">
              <w:rPr>
                <w:rFonts w:ascii="Arial" w:eastAsia="SimSun" w:hAnsi="Arial" w:cs="Arial"/>
                <w:sz w:val="16"/>
              </w:rPr>
              <w:t>/</w:t>
            </w:r>
            <w:r w:rsidRPr="00E30377">
              <w:rPr>
                <w:rFonts w:ascii="Arial" w:eastAsia="SimSun" w:hAnsi="Arial" w:cs="Arial"/>
                <w:sz w:val="16"/>
              </w:rPr>
              <w:t>或认证；并且</w:t>
            </w:r>
            <w:r w:rsidRPr="00E30377">
              <w:rPr>
                <w:rFonts w:ascii="Arial" w:eastAsia="SimSun" w:hAnsi="Arial" w:cs="Arial"/>
                <w:sz w:val="16"/>
              </w:rPr>
              <w:t xml:space="preserve"> (iii) </w:t>
            </w:r>
            <w:r w:rsidRPr="00E30377">
              <w:rPr>
                <w:rFonts w:ascii="Arial" w:eastAsia="SimSun" w:hAnsi="Arial" w:cs="Arial"/>
                <w:sz w:val="16"/>
              </w:rPr>
              <w:t>已运营至少一</w:t>
            </w:r>
            <w:r w:rsidRPr="00E30377">
              <w:rPr>
                <w:rFonts w:ascii="Arial" w:eastAsia="SimSun" w:hAnsi="Arial" w:cs="Arial"/>
                <w:sz w:val="16"/>
              </w:rPr>
              <w:t xml:space="preserve"> (1) </w:t>
            </w:r>
            <w:r w:rsidRPr="00E30377">
              <w:rPr>
                <w:rFonts w:ascii="Arial" w:eastAsia="SimSun" w:hAnsi="Arial" w:cs="Arial"/>
                <w:sz w:val="16"/>
              </w:rPr>
              <w:t>年。</w:t>
            </w:r>
          </w:p>
          <w:p w14:paraId="33FF1E8D" w14:textId="77777777" w:rsidR="00933C8C" w:rsidRPr="00E30377" w:rsidRDefault="00933C8C" w:rsidP="00174C4D">
            <w:pPr>
              <w:tabs>
                <w:tab w:val="left" w:pos="180"/>
                <w:tab w:val="left" w:pos="360"/>
              </w:tabs>
              <w:ind w:left="180" w:hanging="73"/>
              <w:rPr>
                <w:rFonts w:ascii="Arial" w:eastAsia="SimSun" w:hAnsi="Arial" w:cs="Arial"/>
                <w:sz w:val="16"/>
              </w:rPr>
            </w:pPr>
          </w:p>
        </w:tc>
        <w:tc>
          <w:tcPr>
            <w:tcW w:w="2085" w:type="dxa"/>
            <w:vMerge/>
          </w:tcPr>
          <w:p w14:paraId="5D43D479" w14:textId="77777777" w:rsidR="00933C8C" w:rsidRPr="00E30377" w:rsidRDefault="00933C8C" w:rsidP="00174C4D">
            <w:pPr>
              <w:tabs>
                <w:tab w:val="left" w:pos="162"/>
              </w:tabs>
              <w:ind w:left="180" w:hanging="180"/>
              <w:rPr>
                <w:rFonts w:ascii="Arial" w:eastAsia="SimSun" w:hAnsi="Arial" w:cs="Arial"/>
                <w:sz w:val="16"/>
              </w:rPr>
            </w:pPr>
          </w:p>
        </w:tc>
      </w:tr>
      <w:tr w:rsidR="00933C8C" w:rsidRPr="00E30377" w14:paraId="0D3A0174" w14:textId="77777777" w:rsidTr="00174C4D">
        <w:trPr>
          <w:trHeight w:val="1908"/>
          <w:jc w:val="center"/>
        </w:trPr>
        <w:tc>
          <w:tcPr>
            <w:tcW w:w="506" w:type="dxa"/>
          </w:tcPr>
          <w:p w14:paraId="0A0394CF" w14:textId="77777777" w:rsidR="00933C8C" w:rsidRPr="00E30377" w:rsidRDefault="00933C8C" w:rsidP="00174C4D">
            <w:pPr>
              <w:tabs>
                <w:tab w:val="left" w:pos="180"/>
                <w:tab w:val="left" w:pos="360"/>
              </w:tabs>
              <w:ind w:left="180" w:hanging="180"/>
              <w:jc w:val="right"/>
              <w:rPr>
                <w:rFonts w:ascii="Arial" w:eastAsia="SimSun" w:hAnsi="Arial" w:cs="Arial"/>
                <w:b/>
                <w:sz w:val="18"/>
              </w:rPr>
            </w:pPr>
            <w:r w:rsidRPr="00E30377">
              <w:rPr>
                <w:rFonts w:ascii="Arial" w:eastAsia="SimSun" w:hAnsi="Arial" w:cs="Arial"/>
                <w:b/>
                <w:sz w:val="18"/>
              </w:rPr>
              <w:t>3.</w:t>
            </w:r>
          </w:p>
        </w:tc>
        <w:tc>
          <w:tcPr>
            <w:tcW w:w="6499" w:type="dxa"/>
          </w:tcPr>
          <w:p w14:paraId="46707ED9" w14:textId="77777777" w:rsidR="00933C8C" w:rsidRPr="00E30377" w:rsidRDefault="00933C8C" w:rsidP="00174C4D">
            <w:pPr>
              <w:tabs>
                <w:tab w:val="left" w:pos="180"/>
                <w:tab w:val="left" w:pos="360"/>
              </w:tabs>
              <w:ind w:left="180" w:firstLine="15"/>
              <w:rPr>
                <w:rFonts w:ascii="Arial" w:eastAsia="SimSun" w:hAnsi="Arial" w:cs="Arial"/>
                <w:sz w:val="16"/>
              </w:rPr>
            </w:pPr>
            <w:r w:rsidRPr="00E30377">
              <w:rPr>
                <w:rFonts w:ascii="Arial" w:eastAsia="SimSun" w:hAnsi="Arial" w:cs="Arial"/>
                <w:sz w:val="16"/>
              </w:rPr>
              <w:t>由政府指定的实体为低技能成人社区提供技能发展培训，以便他们取得从事有酬工作所需的证书。这些课程通过实体课堂来开展，并且证书并非是主流教育的一部分。</w:t>
            </w:r>
          </w:p>
          <w:p w14:paraId="64BF26C4" w14:textId="77777777" w:rsidR="00933C8C" w:rsidRPr="00E30377" w:rsidRDefault="00933C8C" w:rsidP="00174C4D">
            <w:pPr>
              <w:tabs>
                <w:tab w:val="left" w:pos="180"/>
                <w:tab w:val="left" w:pos="360"/>
              </w:tabs>
              <w:ind w:left="180" w:hanging="73"/>
              <w:rPr>
                <w:rFonts w:ascii="Arial" w:eastAsia="SimSun" w:hAnsi="Arial" w:cs="Arial"/>
                <w:sz w:val="16"/>
              </w:rPr>
            </w:pPr>
          </w:p>
        </w:tc>
        <w:tc>
          <w:tcPr>
            <w:tcW w:w="2085" w:type="dxa"/>
          </w:tcPr>
          <w:p w14:paraId="143F288A" w14:textId="77777777" w:rsidR="00933C8C" w:rsidRPr="00E30377" w:rsidRDefault="00933C8C" w:rsidP="00933C8C">
            <w:pPr>
              <w:pStyle w:val="ListParagraph"/>
              <w:numPr>
                <w:ilvl w:val="0"/>
                <w:numId w:val="2"/>
              </w:numPr>
              <w:ind w:left="180" w:hanging="180"/>
              <w:rPr>
                <w:rFonts w:ascii="Arial" w:eastAsia="SimSun" w:hAnsi="Arial" w:cs="Arial"/>
                <w:sz w:val="16"/>
              </w:rPr>
            </w:pPr>
            <w:r w:rsidRPr="00E30377">
              <w:rPr>
                <w:rFonts w:ascii="Arial" w:eastAsia="SimSun" w:hAnsi="Arial" w:cs="Arial"/>
                <w:sz w:val="16"/>
              </w:rPr>
              <w:t>教育解决方案许可登记表（包括幼儿教育、中小学教育或学前教育及高等教育）</w:t>
            </w:r>
          </w:p>
          <w:p w14:paraId="5602E8DC" w14:textId="77777777" w:rsidR="00933C8C" w:rsidRPr="00E30377" w:rsidRDefault="00933C8C" w:rsidP="00933C8C">
            <w:pPr>
              <w:pStyle w:val="ListParagraph"/>
              <w:numPr>
                <w:ilvl w:val="0"/>
                <w:numId w:val="2"/>
              </w:numPr>
              <w:ind w:left="180" w:hanging="180"/>
              <w:rPr>
                <w:rFonts w:ascii="Arial" w:eastAsia="SimSun" w:hAnsi="Arial" w:cs="Arial"/>
                <w:sz w:val="16"/>
                <w:szCs w:val="16"/>
              </w:rPr>
            </w:pPr>
            <w:r w:rsidRPr="00E30377">
              <w:rPr>
                <w:rFonts w:ascii="Arial" w:eastAsia="SimSun" w:hAnsi="Arial" w:cs="Arial"/>
                <w:sz w:val="16"/>
                <w:szCs w:val="16"/>
              </w:rPr>
              <w:t>开放式价值协议</w:t>
            </w:r>
            <w:r w:rsidRPr="00E30377">
              <w:rPr>
                <w:rFonts w:ascii="Arial" w:eastAsia="SimSun" w:hAnsi="Arial" w:cs="Arial"/>
                <w:sz w:val="16"/>
                <w:szCs w:val="16"/>
              </w:rPr>
              <w:t xml:space="preserve"> - </w:t>
            </w:r>
            <w:r w:rsidRPr="00E30377">
              <w:rPr>
                <w:rFonts w:ascii="Arial" w:eastAsia="SimSun" w:hAnsi="Arial" w:cs="Arial"/>
                <w:sz w:val="16"/>
                <w:szCs w:val="16"/>
              </w:rPr>
              <w:t>学术</w:t>
            </w:r>
          </w:p>
          <w:p w14:paraId="48AC18A3" w14:textId="77777777" w:rsidR="00933C8C" w:rsidRPr="00E30377" w:rsidRDefault="00933C8C" w:rsidP="00933C8C">
            <w:pPr>
              <w:pStyle w:val="ListParagraph"/>
              <w:numPr>
                <w:ilvl w:val="0"/>
                <w:numId w:val="2"/>
              </w:numPr>
              <w:ind w:left="180" w:hanging="180"/>
              <w:rPr>
                <w:rFonts w:ascii="Arial" w:eastAsia="SimSun" w:hAnsi="Arial" w:cs="Arial"/>
                <w:sz w:val="16"/>
                <w:szCs w:val="16"/>
              </w:rPr>
            </w:pPr>
            <w:r w:rsidRPr="00E30377">
              <w:rPr>
                <w:rFonts w:ascii="Arial" w:eastAsia="SimSun" w:hAnsi="Arial" w:cs="Arial"/>
                <w:sz w:val="16"/>
                <w:szCs w:val="16"/>
              </w:rPr>
              <w:t>开放式价值订购</w:t>
            </w:r>
            <w:r w:rsidRPr="00E30377">
              <w:rPr>
                <w:rFonts w:ascii="Arial" w:eastAsia="SimSun" w:hAnsi="Arial" w:cs="Arial"/>
                <w:sz w:val="16"/>
                <w:szCs w:val="16"/>
              </w:rPr>
              <w:t xml:space="preserve"> - </w:t>
            </w:r>
            <w:r w:rsidRPr="00E30377">
              <w:rPr>
                <w:rFonts w:ascii="Arial" w:eastAsia="SimSun" w:hAnsi="Arial" w:cs="Arial"/>
                <w:sz w:val="16"/>
                <w:szCs w:val="16"/>
              </w:rPr>
              <w:t>教育解决方案（包括幼儿教育、中小学教育或学前教育及高等教育）</w:t>
            </w:r>
          </w:p>
        </w:tc>
      </w:tr>
      <w:tr w:rsidR="00933C8C" w:rsidRPr="00E30377" w14:paraId="544304D1" w14:textId="77777777" w:rsidTr="00174C4D">
        <w:trPr>
          <w:jc w:val="center"/>
        </w:trPr>
        <w:tc>
          <w:tcPr>
            <w:tcW w:w="506" w:type="dxa"/>
            <w:tcBorders>
              <w:top w:val="single" w:sz="6" w:space="0" w:color="auto"/>
              <w:bottom w:val="single" w:sz="6" w:space="0" w:color="auto"/>
            </w:tcBorders>
          </w:tcPr>
          <w:p w14:paraId="055689A0" w14:textId="77777777" w:rsidR="00933C8C" w:rsidRPr="00E30377" w:rsidRDefault="00933C8C" w:rsidP="00174C4D">
            <w:pPr>
              <w:tabs>
                <w:tab w:val="left" w:pos="180"/>
                <w:tab w:val="left" w:pos="360"/>
              </w:tabs>
              <w:ind w:left="180" w:hanging="180"/>
              <w:rPr>
                <w:rFonts w:ascii="Arial" w:eastAsia="SimSun" w:hAnsi="Arial" w:cs="Arial"/>
                <w:b/>
                <w:sz w:val="18"/>
              </w:rPr>
            </w:pPr>
            <w:r w:rsidRPr="00E30377">
              <w:rPr>
                <w:rFonts w:ascii="Arial" w:eastAsia="SimSun" w:hAnsi="Arial" w:cs="Arial"/>
                <w:b/>
                <w:sz w:val="18"/>
              </w:rPr>
              <w:t>B)</w:t>
            </w:r>
          </w:p>
        </w:tc>
        <w:tc>
          <w:tcPr>
            <w:tcW w:w="6499" w:type="dxa"/>
            <w:tcBorders>
              <w:top w:val="single" w:sz="6" w:space="0" w:color="auto"/>
              <w:bottom w:val="single" w:sz="6" w:space="0" w:color="auto"/>
            </w:tcBorders>
          </w:tcPr>
          <w:p w14:paraId="63EA615E" w14:textId="77777777" w:rsidR="00933C8C" w:rsidRPr="00E30377" w:rsidRDefault="00933C8C" w:rsidP="00174C4D">
            <w:pPr>
              <w:tabs>
                <w:tab w:val="left" w:pos="180"/>
                <w:tab w:val="left" w:pos="360"/>
              </w:tabs>
              <w:ind w:left="180" w:hanging="180"/>
              <w:rPr>
                <w:rFonts w:ascii="Arial" w:eastAsia="SimSun" w:hAnsi="Arial" w:cs="Arial"/>
                <w:b/>
                <w:sz w:val="18"/>
              </w:rPr>
            </w:pPr>
            <w:r w:rsidRPr="00E30377">
              <w:rPr>
                <w:rFonts w:ascii="Arial" w:eastAsia="SimSun" w:hAnsi="Arial" w:cs="Arial"/>
                <w:b/>
                <w:sz w:val="16"/>
              </w:rPr>
              <w:t>教育机构的管理办公室或学校委员会</w:t>
            </w:r>
            <w:r w:rsidRPr="00E30377">
              <w:rPr>
                <w:rFonts w:eastAsia="SimSun"/>
              </w:rPr>
              <w:br/>
            </w:r>
            <w:r w:rsidRPr="00E30377">
              <w:rPr>
                <w:rFonts w:ascii="Arial" w:eastAsia="SimSun" w:hAnsi="Arial" w:cs="Arial"/>
                <w:sz w:val="16"/>
              </w:rPr>
              <w:t>定义如下：</w:t>
            </w:r>
            <w:r w:rsidRPr="00E30377">
              <w:rPr>
                <w:rFonts w:ascii="Arial" w:eastAsia="SimSun" w:hAnsi="Arial" w:cs="Arial"/>
                <w:sz w:val="16"/>
              </w:rPr>
              <w:t xml:space="preserve">(a) </w:t>
            </w:r>
            <w:r w:rsidRPr="00E30377">
              <w:rPr>
                <w:rFonts w:ascii="Arial" w:eastAsia="SimSun" w:hAnsi="Arial" w:cs="Arial"/>
                <w:sz w:val="16"/>
              </w:rPr>
              <w:t>管理上面第</w:t>
            </w:r>
            <w:r w:rsidRPr="00E30377">
              <w:rPr>
                <w:rFonts w:ascii="Arial" w:eastAsia="SimSun" w:hAnsi="Arial" w:cs="Arial"/>
                <w:sz w:val="16"/>
              </w:rPr>
              <w:t xml:space="preserve"> A </w:t>
            </w:r>
            <w:r w:rsidRPr="00E30377">
              <w:rPr>
                <w:rFonts w:ascii="Arial" w:eastAsia="SimSun" w:hAnsi="Arial" w:cs="Arial"/>
                <w:sz w:val="16"/>
              </w:rPr>
              <w:t>节中定义的公共教育机构的中央政府以及省级、地市级和当地管理机构或行政当局；或者</w:t>
            </w:r>
            <w:r w:rsidRPr="00E30377">
              <w:rPr>
                <w:rFonts w:ascii="Arial" w:eastAsia="SimSun" w:hAnsi="Arial" w:cs="Arial"/>
                <w:sz w:val="16"/>
              </w:rPr>
              <w:t xml:space="preserve"> (b) </w:t>
            </w:r>
            <w:r w:rsidRPr="00E30377">
              <w:rPr>
                <w:rFonts w:ascii="Arial" w:eastAsia="SimSun" w:hAnsi="Arial" w:cs="Arial"/>
                <w:sz w:val="16"/>
              </w:rPr>
              <w:t>为了管理上面第</w:t>
            </w:r>
            <w:r w:rsidRPr="00E30377">
              <w:rPr>
                <w:rFonts w:ascii="Arial" w:eastAsia="SimSun" w:hAnsi="Arial" w:cs="Arial"/>
                <w:sz w:val="16"/>
              </w:rPr>
              <w:t xml:space="preserve"> A </w:t>
            </w:r>
            <w:r w:rsidRPr="00E30377">
              <w:rPr>
                <w:rFonts w:ascii="Arial" w:eastAsia="SimSun" w:hAnsi="Arial" w:cs="Arial"/>
                <w:sz w:val="16"/>
              </w:rPr>
              <w:t>节中定义的私立教育机构而建立和运营的管理机构。</w:t>
            </w:r>
          </w:p>
        </w:tc>
        <w:tc>
          <w:tcPr>
            <w:tcW w:w="2085" w:type="dxa"/>
            <w:tcBorders>
              <w:top w:val="single" w:sz="6" w:space="0" w:color="auto"/>
              <w:bottom w:val="single" w:sz="6" w:space="0" w:color="auto"/>
            </w:tcBorders>
          </w:tcPr>
          <w:p w14:paraId="31A62D5D" w14:textId="77777777" w:rsidR="00933C8C" w:rsidRPr="00E30377" w:rsidRDefault="00933C8C" w:rsidP="00933C8C">
            <w:pPr>
              <w:pStyle w:val="ListParagraph"/>
              <w:numPr>
                <w:ilvl w:val="0"/>
                <w:numId w:val="2"/>
              </w:numPr>
              <w:tabs>
                <w:tab w:val="left" w:pos="162"/>
              </w:tabs>
              <w:ind w:left="180" w:hanging="180"/>
              <w:rPr>
                <w:rFonts w:ascii="Arial" w:eastAsia="SimSun" w:hAnsi="Arial" w:cs="Arial"/>
                <w:sz w:val="16"/>
              </w:rPr>
            </w:pPr>
            <w:r w:rsidRPr="00E30377">
              <w:rPr>
                <w:rFonts w:ascii="Arial" w:eastAsia="SimSun" w:hAnsi="Arial" w:cs="Arial"/>
                <w:sz w:val="16"/>
              </w:rPr>
              <w:t>学术选择附加</w:t>
            </w:r>
          </w:p>
          <w:p w14:paraId="4F2716EF" w14:textId="77777777" w:rsidR="00933C8C" w:rsidRPr="00E30377" w:rsidRDefault="00933C8C" w:rsidP="00933C8C">
            <w:pPr>
              <w:pStyle w:val="ListParagraph"/>
              <w:numPr>
                <w:ilvl w:val="0"/>
                <w:numId w:val="2"/>
              </w:numPr>
              <w:tabs>
                <w:tab w:val="left" w:pos="162"/>
              </w:tabs>
              <w:ind w:left="180" w:hanging="180"/>
              <w:rPr>
                <w:rFonts w:ascii="Arial" w:eastAsia="SimSun" w:hAnsi="Arial" w:cs="Arial"/>
                <w:sz w:val="16"/>
              </w:rPr>
            </w:pPr>
            <w:r w:rsidRPr="00E30377">
              <w:rPr>
                <w:rFonts w:ascii="Arial" w:eastAsia="SimSun" w:hAnsi="Arial" w:cs="Arial"/>
                <w:sz w:val="16"/>
              </w:rPr>
              <w:t>教育解决方案许可登记表（包括幼儿教育、中小学教育或学前教育及高等教育）</w:t>
            </w:r>
          </w:p>
          <w:p w14:paraId="29A7B9F9" w14:textId="77777777" w:rsidR="00933C8C" w:rsidRPr="00E30377" w:rsidRDefault="00933C8C" w:rsidP="00933C8C">
            <w:pPr>
              <w:pStyle w:val="ListParagraph"/>
              <w:numPr>
                <w:ilvl w:val="0"/>
                <w:numId w:val="2"/>
              </w:numPr>
              <w:tabs>
                <w:tab w:val="left" w:pos="162"/>
              </w:tabs>
              <w:ind w:left="180" w:hanging="180"/>
              <w:rPr>
                <w:rFonts w:ascii="Arial" w:eastAsia="SimSun" w:hAnsi="Arial" w:cs="Arial"/>
                <w:sz w:val="16"/>
              </w:rPr>
            </w:pPr>
            <w:r w:rsidRPr="00E30377">
              <w:rPr>
                <w:rFonts w:ascii="Arial" w:eastAsia="SimSun" w:hAnsi="Arial" w:cs="Arial"/>
                <w:sz w:val="16"/>
              </w:rPr>
              <w:t xml:space="preserve">Windows </w:t>
            </w:r>
            <w:r w:rsidRPr="00E30377">
              <w:rPr>
                <w:rFonts w:ascii="Arial" w:eastAsia="SimSun" w:hAnsi="Arial" w:cs="Arial"/>
                <w:sz w:val="16"/>
              </w:rPr>
              <w:t>正版化协议</w:t>
            </w:r>
            <w:r w:rsidRPr="00E30377">
              <w:rPr>
                <w:rFonts w:ascii="Arial" w:eastAsia="SimSun" w:hAnsi="Arial" w:cs="Arial"/>
                <w:sz w:val="16"/>
              </w:rPr>
              <w:t xml:space="preserve"> - </w:t>
            </w:r>
            <w:r w:rsidRPr="00E30377">
              <w:rPr>
                <w:rFonts w:ascii="Arial" w:eastAsia="SimSun" w:hAnsi="Arial" w:cs="Arial"/>
                <w:sz w:val="16"/>
              </w:rPr>
              <w:t>学术版</w:t>
            </w:r>
          </w:p>
          <w:p w14:paraId="2296558F" w14:textId="77777777" w:rsidR="00933C8C" w:rsidRPr="00E30377" w:rsidRDefault="00933C8C" w:rsidP="00933C8C">
            <w:pPr>
              <w:pStyle w:val="ListParagraph"/>
              <w:numPr>
                <w:ilvl w:val="0"/>
                <w:numId w:val="2"/>
              </w:numPr>
              <w:tabs>
                <w:tab w:val="left" w:pos="162"/>
              </w:tabs>
              <w:ind w:left="180" w:right="159" w:hanging="180"/>
              <w:rPr>
                <w:rFonts w:ascii="Arial" w:eastAsia="SimSun" w:hAnsi="Arial" w:cs="Arial"/>
                <w:sz w:val="16"/>
              </w:rPr>
            </w:pPr>
            <w:r w:rsidRPr="00E30377">
              <w:rPr>
                <w:rFonts w:ascii="Arial" w:eastAsia="SimSun" w:hAnsi="Arial" w:cs="Arial"/>
                <w:sz w:val="16"/>
              </w:rPr>
              <w:t xml:space="preserve">Microsoft </w:t>
            </w:r>
            <w:r w:rsidRPr="00E30377">
              <w:rPr>
                <w:rFonts w:ascii="Arial" w:eastAsia="SimSun" w:hAnsi="Arial" w:cs="Arial"/>
                <w:sz w:val="16"/>
              </w:rPr>
              <w:t>客户协议（包括</w:t>
            </w:r>
            <w:r w:rsidRPr="00E30377">
              <w:rPr>
                <w:rFonts w:ascii="Arial" w:eastAsia="SimSun" w:hAnsi="Arial" w:cs="Arial"/>
                <w:sz w:val="16"/>
              </w:rPr>
              <w:t xml:space="preserve"> CSP</w:t>
            </w:r>
            <w:r w:rsidRPr="00E30377">
              <w:rPr>
                <w:rFonts w:ascii="Arial" w:eastAsia="SimSun" w:hAnsi="Arial" w:cs="Arial"/>
                <w:sz w:val="16"/>
              </w:rPr>
              <w:t>）</w:t>
            </w:r>
          </w:p>
          <w:p w14:paraId="7C5D0917" w14:textId="77777777" w:rsidR="00933C8C" w:rsidRPr="00E30377" w:rsidRDefault="00933C8C" w:rsidP="00933C8C">
            <w:pPr>
              <w:pStyle w:val="ListParagraph"/>
              <w:numPr>
                <w:ilvl w:val="0"/>
                <w:numId w:val="2"/>
              </w:numPr>
              <w:tabs>
                <w:tab w:val="left" w:pos="162"/>
              </w:tabs>
              <w:ind w:left="180" w:right="-106" w:hanging="180"/>
              <w:rPr>
                <w:rFonts w:ascii="Arial" w:eastAsia="SimSun" w:hAnsi="Arial" w:cs="Arial"/>
                <w:sz w:val="16"/>
              </w:rPr>
            </w:pPr>
            <w:r w:rsidRPr="00E30377">
              <w:rPr>
                <w:rFonts w:ascii="Arial" w:eastAsia="SimSun" w:hAnsi="Arial" w:cs="Arial"/>
                <w:sz w:val="16"/>
              </w:rPr>
              <w:t xml:space="preserve">Microsoft </w:t>
            </w:r>
            <w:r w:rsidRPr="00E30377">
              <w:rPr>
                <w:rFonts w:ascii="Arial" w:eastAsia="SimSun" w:hAnsi="Arial" w:cs="Arial"/>
                <w:sz w:val="16"/>
              </w:rPr>
              <w:t>在线订购协议</w:t>
            </w:r>
          </w:p>
          <w:p w14:paraId="1832B5C3" w14:textId="77777777" w:rsidR="00933C8C" w:rsidRPr="00917A95" w:rsidRDefault="00933C8C" w:rsidP="00933C8C">
            <w:pPr>
              <w:pStyle w:val="ListParagraph"/>
              <w:numPr>
                <w:ilvl w:val="0"/>
                <w:numId w:val="2"/>
              </w:numPr>
              <w:tabs>
                <w:tab w:val="left" w:pos="162"/>
              </w:tabs>
              <w:ind w:left="180" w:right="-286" w:hanging="180"/>
              <w:rPr>
                <w:rFonts w:ascii="Arial" w:eastAsia="SimSun" w:hAnsi="Arial" w:cs="Arial"/>
                <w:spacing w:val="-4"/>
                <w:sz w:val="16"/>
              </w:rPr>
            </w:pPr>
            <w:r w:rsidRPr="00917A95">
              <w:rPr>
                <w:rFonts w:ascii="Arial" w:eastAsia="SimSun" w:hAnsi="Arial" w:cs="Arial"/>
                <w:spacing w:val="-4"/>
                <w:sz w:val="16"/>
              </w:rPr>
              <w:t xml:space="preserve">Microsoft </w:t>
            </w:r>
            <w:r w:rsidRPr="00917A95">
              <w:rPr>
                <w:rFonts w:ascii="Arial" w:eastAsia="SimSun" w:hAnsi="Arial" w:cs="Arial"/>
                <w:spacing w:val="-4"/>
                <w:sz w:val="16"/>
              </w:rPr>
              <w:t>产品和服务协议</w:t>
            </w:r>
          </w:p>
          <w:p w14:paraId="6C73BDCC" w14:textId="77777777" w:rsidR="00933C8C" w:rsidRPr="00E30377" w:rsidRDefault="00933C8C" w:rsidP="00933C8C">
            <w:pPr>
              <w:pStyle w:val="ListParagraph"/>
              <w:numPr>
                <w:ilvl w:val="0"/>
                <w:numId w:val="2"/>
              </w:numPr>
              <w:tabs>
                <w:tab w:val="left" w:pos="162"/>
              </w:tabs>
              <w:ind w:left="180" w:hanging="180"/>
              <w:rPr>
                <w:rFonts w:ascii="Arial" w:eastAsia="SimSun" w:hAnsi="Arial" w:cs="Arial"/>
                <w:sz w:val="16"/>
                <w:szCs w:val="16"/>
              </w:rPr>
            </w:pPr>
            <w:r w:rsidRPr="00E30377">
              <w:rPr>
                <w:rFonts w:ascii="Arial" w:eastAsia="SimSun" w:hAnsi="Arial" w:cs="Arial"/>
                <w:sz w:val="16"/>
                <w:szCs w:val="16"/>
              </w:rPr>
              <w:t>开放式价值协议</w:t>
            </w:r>
            <w:r w:rsidRPr="00E30377">
              <w:rPr>
                <w:rFonts w:ascii="Arial" w:eastAsia="SimSun" w:hAnsi="Arial" w:cs="Arial"/>
                <w:sz w:val="16"/>
                <w:szCs w:val="16"/>
              </w:rPr>
              <w:t xml:space="preserve"> - </w:t>
            </w:r>
            <w:r w:rsidRPr="00E30377">
              <w:rPr>
                <w:rFonts w:ascii="Arial" w:eastAsia="SimSun" w:hAnsi="Arial" w:cs="Arial"/>
                <w:sz w:val="16"/>
                <w:szCs w:val="16"/>
              </w:rPr>
              <w:t>学术</w:t>
            </w:r>
          </w:p>
          <w:p w14:paraId="2F4531A6" w14:textId="77777777" w:rsidR="00933C8C" w:rsidRPr="00E30377" w:rsidRDefault="00933C8C" w:rsidP="00933C8C">
            <w:pPr>
              <w:pStyle w:val="ListParagraph"/>
              <w:numPr>
                <w:ilvl w:val="0"/>
                <w:numId w:val="2"/>
              </w:numPr>
              <w:tabs>
                <w:tab w:val="left" w:pos="162"/>
              </w:tabs>
              <w:ind w:left="180" w:hanging="180"/>
              <w:rPr>
                <w:rFonts w:ascii="Arial" w:eastAsia="SimSun" w:hAnsi="Arial" w:cs="Arial"/>
                <w:sz w:val="16"/>
                <w:szCs w:val="16"/>
              </w:rPr>
            </w:pPr>
            <w:r w:rsidRPr="00E30377">
              <w:rPr>
                <w:rFonts w:ascii="Arial" w:eastAsia="SimSun" w:hAnsi="Arial" w:cs="Arial"/>
                <w:sz w:val="16"/>
                <w:szCs w:val="16"/>
              </w:rPr>
              <w:t>开放式价值订购</w:t>
            </w:r>
            <w:r w:rsidRPr="00E30377">
              <w:rPr>
                <w:rFonts w:ascii="Arial" w:eastAsia="SimSun" w:hAnsi="Arial" w:cs="Arial"/>
                <w:sz w:val="16"/>
                <w:szCs w:val="16"/>
              </w:rPr>
              <w:t xml:space="preserve"> - </w:t>
            </w:r>
            <w:r w:rsidRPr="00E30377">
              <w:rPr>
                <w:rFonts w:ascii="Arial" w:eastAsia="SimSun" w:hAnsi="Arial" w:cs="Arial"/>
                <w:sz w:val="16"/>
                <w:szCs w:val="16"/>
              </w:rPr>
              <w:t>教育解决方案（包括幼儿教育、中小学教育或学前教育及高等教育）</w:t>
            </w:r>
          </w:p>
          <w:p w14:paraId="0C8E6E92" w14:textId="77777777" w:rsidR="00933C8C" w:rsidRPr="00E30377" w:rsidRDefault="00933C8C" w:rsidP="00933C8C">
            <w:pPr>
              <w:pStyle w:val="ListParagraph"/>
              <w:numPr>
                <w:ilvl w:val="0"/>
                <w:numId w:val="2"/>
              </w:numPr>
              <w:tabs>
                <w:tab w:val="left" w:pos="162"/>
              </w:tabs>
              <w:ind w:left="180" w:hanging="180"/>
              <w:rPr>
                <w:rFonts w:ascii="Arial" w:eastAsia="SimSun" w:hAnsi="Arial" w:cs="Arial"/>
                <w:sz w:val="16"/>
              </w:rPr>
            </w:pPr>
            <w:r w:rsidRPr="00E30377">
              <w:rPr>
                <w:rFonts w:ascii="Arial" w:eastAsia="SimSun" w:hAnsi="Arial" w:cs="Arial"/>
                <w:sz w:val="16"/>
              </w:rPr>
              <w:t>中小学校协议</w:t>
            </w:r>
          </w:p>
          <w:p w14:paraId="4F349288" w14:textId="77777777" w:rsidR="00933C8C" w:rsidRPr="00E30377" w:rsidRDefault="00933C8C" w:rsidP="00174C4D">
            <w:pPr>
              <w:pStyle w:val="ListParagraph"/>
              <w:tabs>
                <w:tab w:val="left" w:pos="162"/>
              </w:tabs>
              <w:ind w:left="180"/>
              <w:rPr>
                <w:rFonts w:ascii="Arial" w:eastAsia="SimSun" w:hAnsi="Arial" w:cs="Arial"/>
                <w:sz w:val="16"/>
              </w:rPr>
            </w:pPr>
            <w:r w:rsidRPr="00E30377">
              <w:rPr>
                <w:rFonts w:ascii="Arial" w:eastAsia="SimSun" w:hAnsi="Arial" w:cs="Arial"/>
                <w:sz w:val="16"/>
              </w:rPr>
              <w:t>（仅限小学、中学或学前水平）</w:t>
            </w:r>
          </w:p>
          <w:p w14:paraId="2EE64DCA" w14:textId="77777777" w:rsidR="00933C8C" w:rsidRPr="00E30377" w:rsidRDefault="00933C8C" w:rsidP="00933C8C">
            <w:pPr>
              <w:pStyle w:val="ListParagraph"/>
              <w:numPr>
                <w:ilvl w:val="0"/>
                <w:numId w:val="2"/>
              </w:numPr>
              <w:tabs>
                <w:tab w:val="left" w:pos="162"/>
              </w:tabs>
              <w:spacing w:after="40"/>
              <w:ind w:left="187" w:hanging="187"/>
              <w:rPr>
                <w:rFonts w:ascii="Arial" w:eastAsia="SimSun" w:hAnsi="Arial" w:cs="Arial"/>
                <w:sz w:val="16"/>
              </w:rPr>
            </w:pPr>
            <w:r w:rsidRPr="00E30377">
              <w:rPr>
                <w:rFonts w:ascii="Arial" w:eastAsia="SimSun" w:hAnsi="Arial" w:cs="Arial"/>
                <w:sz w:val="16"/>
              </w:rPr>
              <w:t>服务提供商许可协议</w:t>
            </w:r>
          </w:p>
        </w:tc>
      </w:tr>
    </w:tbl>
    <w:p w14:paraId="1ECE19B8" w14:textId="77777777" w:rsidR="00933C8C" w:rsidRPr="00E30377" w:rsidRDefault="00933C8C" w:rsidP="00933C8C">
      <w:pPr>
        <w:spacing w:before="120"/>
        <w:rPr>
          <w:rFonts w:ascii="Arial" w:eastAsia="SimSun" w:hAnsi="Arial" w:cs="Arial"/>
          <w:b/>
          <w:bCs/>
          <w:sz w:val="18"/>
        </w:rPr>
      </w:pPr>
      <w:r w:rsidRPr="00E30377">
        <w:rPr>
          <w:rFonts w:ascii="Arial" w:eastAsia="SimSun" w:hAnsi="Arial" w:cs="Arial"/>
          <w:b/>
          <w:bCs/>
          <w:sz w:val="18"/>
        </w:rPr>
        <w:t>有关医院、健康护理系统、联邦政府军事学校</w:t>
      </w:r>
      <w:r w:rsidRPr="00E30377">
        <w:rPr>
          <w:rFonts w:ascii="Arial" w:eastAsia="SimSun" w:hAnsi="Arial" w:cs="Arial"/>
          <w:b/>
          <w:bCs/>
          <w:sz w:val="18"/>
        </w:rPr>
        <w:t>/</w:t>
      </w:r>
      <w:r w:rsidRPr="00E30377">
        <w:rPr>
          <w:rFonts w:ascii="Arial" w:eastAsia="SimSun" w:hAnsi="Arial" w:cs="Arial"/>
          <w:b/>
          <w:bCs/>
          <w:sz w:val="18"/>
        </w:rPr>
        <w:t>培训机构和科研实验室的特殊声明：</w:t>
      </w:r>
    </w:p>
    <w:p w14:paraId="74AF8889" w14:textId="1D4C88C0" w:rsidR="0006771D" w:rsidRPr="001453C3" w:rsidRDefault="00933C8C" w:rsidP="001453C3">
      <w:pPr>
        <w:spacing w:before="120"/>
        <w:jc w:val="both"/>
        <w:rPr>
          <w:rFonts w:ascii="Arial" w:hAnsi="Arial" w:cs="Arial"/>
          <w:sz w:val="16"/>
          <w:szCs w:val="16"/>
        </w:rPr>
      </w:pPr>
      <w:r w:rsidRPr="00E30377">
        <w:rPr>
          <w:rFonts w:ascii="Arial" w:eastAsia="SimSun" w:hAnsi="Arial" w:cs="Arial"/>
          <w:sz w:val="16"/>
        </w:rPr>
        <w:lastRenderedPageBreak/>
        <w:t>医院、健康护理系统和科研实验室没有资格获取学术版产品许可，除非它们由第</w:t>
      </w:r>
      <w:r w:rsidRPr="00E30377">
        <w:rPr>
          <w:rFonts w:ascii="Arial" w:eastAsia="SimSun" w:hAnsi="Arial" w:cs="Arial"/>
          <w:sz w:val="16"/>
        </w:rPr>
        <w:t xml:space="preserve"> A </w:t>
      </w:r>
      <w:r w:rsidRPr="00E30377">
        <w:rPr>
          <w:rFonts w:ascii="Arial" w:eastAsia="SimSun" w:hAnsi="Arial" w:cs="Arial"/>
          <w:sz w:val="16"/>
        </w:rPr>
        <w:t>节和第</w:t>
      </w:r>
      <w:r w:rsidRPr="00E30377">
        <w:rPr>
          <w:rFonts w:ascii="Arial" w:eastAsia="SimSun" w:hAnsi="Arial" w:cs="Arial"/>
          <w:sz w:val="16"/>
        </w:rPr>
        <w:t xml:space="preserve"> B </w:t>
      </w:r>
      <w:r w:rsidRPr="00E30377">
        <w:rPr>
          <w:rFonts w:ascii="Arial" w:eastAsia="SimSun" w:hAnsi="Arial" w:cs="Arial"/>
          <w:sz w:val="16"/>
        </w:rPr>
        <w:t>节中定义的合格教育机构全资拥有并运营。</w:t>
      </w:r>
      <w:r w:rsidRPr="00E30377">
        <w:rPr>
          <w:rFonts w:ascii="Arial" w:eastAsia="SimSun" w:hAnsi="Arial" w:cs="Arial"/>
          <w:sz w:val="16"/>
        </w:rPr>
        <w:t>“</w:t>
      </w:r>
      <w:r w:rsidRPr="00E30377">
        <w:rPr>
          <w:rFonts w:ascii="Arial" w:eastAsia="SimSun" w:hAnsi="Arial" w:cs="Arial"/>
          <w:sz w:val="16"/>
        </w:rPr>
        <w:t>全资拥有并运营</w:t>
      </w:r>
      <w:r w:rsidRPr="00E30377">
        <w:rPr>
          <w:rFonts w:ascii="Arial" w:eastAsia="SimSun" w:hAnsi="Arial" w:cs="Arial"/>
          <w:sz w:val="16"/>
        </w:rPr>
        <w:t>”</w:t>
      </w:r>
      <w:r w:rsidRPr="00E30377">
        <w:rPr>
          <w:rFonts w:ascii="Arial" w:eastAsia="SimSun" w:hAnsi="Arial" w:cs="Arial"/>
          <w:sz w:val="16"/>
        </w:rPr>
        <w:t>指教育机构是上述医院、健康护理系统或科研实验室的唯一所有者并且是对上述机构的日常运营行使控制权的唯一实体。合格的</w:t>
      </w:r>
      <w:r w:rsidRPr="00E30377">
        <w:rPr>
          <w:rFonts w:ascii="Arial" w:eastAsia="SimSun" w:hAnsi="Arial" w:cs="Arial"/>
          <w:sz w:val="16"/>
          <w:szCs w:val="16"/>
        </w:rPr>
        <w:t>医院、健康护理系统和科研实验室不允许根据学校协议进行购买，并且也不允许作为教育机构学校协议的一部分，即使它们由教育机构全资拥有并运营也是如此。由政府运营的不授予学位的军事学校或其他培训机构没有资格购买学术版产品。</w:t>
      </w:r>
    </w:p>
    <w:sectPr w:rsidR="0006771D" w:rsidRPr="001453C3" w:rsidSect="00AE2CA1">
      <w:type w:val="continuous"/>
      <w:pgSz w:w="11907" w:h="16839" w:code="9"/>
      <w:pgMar w:top="1440" w:right="1440" w:bottom="1440" w:left="1440"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79A8" w14:textId="77777777" w:rsidR="0000377B" w:rsidRDefault="0000377B" w:rsidP="000853B2">
      <w:r>
        <w:separator/>
      </w:r>
    </w:p>
  </w:endnote>
  <w:endnote w:type="continuationSeparator" w:id="0">
    <w:p w14:paraId="7A1C6453" w14:textId="77777777" w:rsidR="0000377B" w:rsidRDefault="0000377B" w:rsidP="0008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00CF" w14:textId="77777777" w:rsidR="00376AB3" w:rsidRDefault="00376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CA69EB" w:rsidRPr="00530318" w14:paraId="2DF73B82" w14:textId="77777777" w:rsidTr="006D15CC">
      <w:trPr>
        <w:jc w:val="center"/>
      </w:trPr>
      <w:tc>
        <w:tcPr>
          <w:tcW w:w="4956" w:type="dxa"/>
        </w:tcPr>
        <w:p w14:paraId="5636F6E8" w14:textId="0D97209B" w:rsidR="00CA69EB" w:rsidRPr="008264A7" w:rsidRDefault="0007249F" w:rsidP="00CA69EB">
          <w:pPr>
            <w:pStyle w:val="Footer"/>
            <w:rPr>
              <w:rFonts w:ascii="Arial" w:hAnsi="Arial" w:cs="Arial"/>
              <w:sz w:val="16"/>
              <w:szCs w:val="16"/>
              <w:lang w:val="en-US"/>
            </w:rPr>
          </w:pPr>
          <w:r w:rsidRPr="008264A7">
            <w:rPr>
              <w:rFonts w:ascii="Arial" w:hAnsi="Arial" w:cs="Arial"/>
              <w:sz w:val="16"/>
              <w:szCs w:val="16"/>
              <w:lang w:val="en-US"/>
            </w:rPr>
            <w:t>AcademicQualEdUserDef(Asia)ExJPN,NZ(</w:t>
          </w:r>
          <w:r>
            <w:rPr>
              <w:rFonts w:ascii="Arial" w:hAnsi="Arial" w:cs="Arial"/>
              <w:sz w:val="16"/>
              <w:szCs w:val="16"/>
              <w:lang w:val="en-US"/>
            </w:rPr>
            <w:t>CHS</w:t>
          </w:r>
          <w:r w:rsidRPr="008264A7">
            <w:rPr>
              <w:rFonts w:ascii="Arial" w:hAnsi="Arial" w:cs="Arial"/>
              <w:sz w:val="16"/>
              <w:szCs w:val="16"/>
              <w:lang w:val="en-US"/>
            </w:rPr>
            <w:t>)(</w:t>
          </w:r>
          <w:r w:rsidR="00376AB3">
            <w:rPr>
              <w:rFonts w:ascii="Arial" w:hAnsi="Arial" w:cs="Arial"/>
              <w:sz w:val="16"/>
              <w:szCs w:val="16"/>
              <w:lang w:val="en-US"/>
            </w:rPr>
            <w:t>Feb2023</w:t>
          </w:r>
          <w:r w:rsidRPr="008264A7">
            <w:rPr>
              <w:rFonts w:ascii="Arial" w:hAnsi="Arial" w:cs="Arial"/>
              <w:sz w:val="16"/>
              <w:szCs w:val="16"/>
              <w:lang w:val="en-US"/>
            </w:rPr>
            <w:t>)</w:t>
          </w:r>
        </w:p>
      </w:tc>
      <w:tc>
        <w:tcPr>
          <w:tcW w:w="4073" w:type="dxa"/>
        </w:tcPr>
        <w:p w14:paraId="15AAF5C1" w14:textId="77777777" w:rsidR="00CA69EB" w:rsidRDefault="0007249F" w:rsidP="00CA69EB">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5AA2ADED" w14:textId="45D00741" w:rsidR="00CA69EB" w:rsidRPr="00376AB3" w:rsidRDefault="0007249F" w:rsidP="00CA69EB">
          <w:pPr>
            <w:jc w:val="right"/>
            <w:rPr>
              <w:rFonts w:ascii="Arial" w:eastAsia="DengXian" w:hAnsi="Arial" w:cs="Arial" w:hint="eastAsia"/>
              <w:sz w:val="16"/>
              <w:szCs w:val="16"/>
              <w:lang w:val="en-US"/>
            </w:rPr>
          </w:pPr>
          <w:r>
            <w:rPr>
              <w:rFonts w:ascii="Arial" w:hAnsi="Arial" w:cs="Arial"/>
              <w:sz w:val="16"/>
              <w:szCs w:val="16"/>
            </w:rPr>
            <w:t xml:space="preserve">Document </w:t>
          </w:r>
          <w:r w:rsidRPr="00265020">
            <w:rPr>
              <w:rFonts w:ascii="Arial" w:hAnsi="Arial" w:cs="Arial"/>
              <w:sz w:val="16"/>
              <w:szCs w:val="16"/>
            </w:rPr>
            <w:t>X20-116</w:t>
          </w:r>
          <w:r w:rsidR="00376AB3">
            <w:rPr>
              <w:rFonts w:ascii="Arial" w:hAnsi="Arial" w:cs="Arial"/>
              <w:sz w:val="16"/>
              <w:szCs w:val="16"/>
              <w:lang w:val="en-US"/>
            </w:rPr>
            <w:t>85</w:t>
          </w:r>
        </w:p>
      </w:tc>
    </w:tr>
  </w:tbl>
  <w:p w14:paraId="00B2BEFA" w14:textId="77777777" w:rsidR="00CA69EB" w:rsidRPr="00895368" w:rsidRDefault="00000000" w:rsidP="00CA69EB">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F409E9" w:rsidRPr="000853B2" w14:paraId="5A9255FC" w14:textId="77777777" w:rsidTr="006D15CC">
      <w:trPr>
        <w:jc w:val="center"/>
      </w:trPr>
      <w:tc>
        <w:tcPr>
          <w:tcW w:w="4956" w:type="dxa"/>
        </w:tcPr>
        <w:p w14:paraId="00C7CEB4" w14:textId="709E3BF7" w:rsidR="00F409E9" w:rsidRPr="000853B2" w:rsidRDefault="0007249F" w:rsidP="00F409E9">
          <w:pPr>
            <w:pStyle w:val="Footer"/>
            <w:rPr>
              <w:rFonts w:ascii="Arial" w:hAnsi="Arial" w:cs="Arial"/>
              <w:sz w:val="16"/>
              <w:szCs w:val="16"/>
              <w:lang w:val="en-US"/>
            </w:rPr>
          </w:pPr>
          <w:r w:rsidRPr="000853B2">
            <w:rPr>
              <w:rFonts w:ascii="Arial" w:hAnsi="Arial" w:cs="Arial"/>
              <w:sz w:val="16"/>
              <w:szCs w:val="16"/>
              <w:lang w:val="en-US"/>
            </w:rPr>
            <w:t>AcademicQualEdUserDef(Asia)ExJPN,NZ(CHS)</w:t>
          </w:r>
          <w:r w:rsidR="00376AB3">
            <w:rPr>
              <w:rFonts w:ascii="Arial" w:hAnsi="Arial" w:cs="Arial"/>
              <w:sz w:val="16"/>
              <w:szCs w:val="16"/>
              <w:lang w:val="en-US"/>
            </w:rPr>
            <w:t>(Feb2023</w:t>
          </w:r>
          <w:r w:rsidRPr="000853B2">
            <w:rPr>
              <w:rFonts w:ascii="Arial" w:hAnsi="Arial" w:cs="Arial"/>
              <w:sz w:val="16"/>
              <w:szCs w:val="16"/>
              <w:lang w:val="en-US"/>
            </w:rPr>
            <w:t>)</w:t>
          </w:r>
        </w:p>
      </w:tc>
      <w:tc>
        <w:tcPr>
          <w:tcW w:w="4073" w:type="dxa"/>
        </w:tcPr>
        <w:p w14:paraId="0C517861" w14:textId="77777777" w:rsidR="00F409E9" w:rsidRPr="000853B2" w:rsidRDefault="0007249F" w:rsidP="00F409E9">
          <w:pPr>
            <w:jc w:val="right"/>
            <w:rPr>
              <w:rFonts w:ascii="Arial" w:hAnsi="Arial" w:cs="Arial"/>
              <w:sz w:val="16"/>
              <w:szCs w:val="16"/>
            </w:rPr>
          </w:pPr>
          <w:r w:rsidRPr="000853B2">
            <w:rPr>
              <w:rFonts w:ascii="Arial" w:hAnsi="Arial" w:cs="Arial"/>
              <w:sz w:val="16"/>
              <w:szCs w:val="16"/>
            </w:rPr>
            <w:t xml:space="preserve">Page </w:t>
          </w:r>
          <w:r w:rsidRPr="000853B2">
            <w:rPr>
              <w:rFonts w:ascii="Arial" w:hAnsi="Arial" w:cs="Arial"/>
              <w:sz w:val="16"/>
              <w:szCs w:val="16"/>
            </w:rPr>
            <w:fldChar w:fldCharType="begin"/>
          </w:r>
          <w:r w:rsidRPr="000853B2">
            <w:rPr>
              <w:rFonts w:ascii="Arial" w:hAnsi="Arial" w:cs="Arial"/>
              <w:sz w:val="16"/>
              <w:szCs w:val="16"/>
            </w:rPr>
            <w:instrText xml:space="preserve"> PAGE </w:instrText>
          </w:r>
          <w:r w:rsidRPr="000853B2">
            <w:rPr>
              <w:rFonts w:ascii="Arial" w:hAnsi="Arial" w:cs="Arial"/>
              <w:sz w:val="16"/>
              <w:szCs w:val="16"/>
            </w:rPr>
            <w:fldChar w:fldCharType="separate"/>
          </w:r>
          <w:r w:rsidRPr="000853B2">
            <w:rPr>
              <w:rFonts w:ascii="Arial" w:hAnsi="Arial" w:cs="Arial"/>
              <w:sz w:val="16"/>
              <w:szCs w:val="16"/>
            </w:rPr>
            <w:t>1</w:t>
          </w:r>
          <w:r w:rsidRPr="000853B2">
            <w:rPr>
              <w:rFonts w:ascii="Arial" w:hAnsi="Arial" w:cs="Arial"/>
              <w:sz w:val="16"/>
              <w:szCs w:val="16"/>
            </w:rPr>
            <w:fldChar w:fldCharType="end"/>
          </w:r>
          <w:r w:rsidRPr="000853B2">
            <w:rPr>
              <w:rFonts w:ascii="Arial" w:hAnsi="Arial" w:cs="Arial"/>
              <w:sz w:val="16"/>
              <w:szCs w:val="16"/>
            </w:rPr>
            <w:t xml:space="preserve"> of </w:t>
          </w:r>
          <w:r w:rsidRPr="000853B2">
            <w:rPr>
              <w:rFonts w:ascii="Arial" w:hAnsi="Arial" w:cs="Arial"/>
              <w:sz w:val="16"/>
              <w:szCs w:val="16"/>
            </w:rPr>
            <w:fldChar w:fldCharType="begin"/>
          </w:r>
          <w:r w:rsidRPr="000853B2">
            <w:rPr>
              <w:rFonts w:ascii="Arial" w:hAnsi="Arial" w:cs="Arial"/>
              <w:sz w:val="16"/>
              <w:szCs w:val="16"/>
            </w:rPr>
            <w:instrText xml:space="preserve"> NUMPAGES  </w:instrText>
          </w:r>
          <w:r w:rsidRPr="000853B2">
            <w:rPr>
              <w:rFonts w:ascii="Arial" w:hAnsi="Arial" w:cs="Arial"/>
              <w:sz w:val="16"/>
              <w:szCs w:val="16"/>
            </w:rPr>
            <w:fldChar w:fldCharType="separate"/>
          </w:r>
          <w:r w:rsidRPr="000853B2">
            <w:rPr>
              <w:rFonts w:ascii="Arial" w:hAnsi="Arial" w:cs="Arial"/>
              <w:sz w:val="16"/>
              <w:szCs w:val="16"/>
            </w:rPr>
            <w:t>2</w:t>
          </w:r>
          <w:r w:rsidRPr="000853B2">
            <w:rPr>
              <w:rFonts w:ascii="Arial" w:hAnsi="Arial" w:cs="Arial"/>
              <w:sz w:val="16"/>
              <w:szCs w:val="16"/>
            </w:rPr>
            <w:fldChar w:fldCharType="end"/>
          </w:r>
        </w:p>
        <w:p w14:paraId="2C83E26E" w14:textId="71D51343" w:rsidR="00F409E9" w:rsidRPr="00376AB3" w:rsidRDefault="0007249F" w:rsidP="00F409E9">
          <w:pPr>
            <w:jc w:val="right"/>
            <w:rPr>
              <w:rFonts w:ascii="Arial" w:eastAsia="DengXian" w:hAnsi="Arial" w:cs="Arial" w:hint="eastAsia"/>
              <w:sz w:val="16"/>
              <w:szCs w:val="16"/>
              <w:lang w:val="en-US"/>
            </w:rPr>
          </w:pPr>
          <w:r w:rsidRPr="000853B2">
            <w:rPr>
              <w:rFonts w:ascii="Arial" w:hAnsi="Arial" w:cs="Arial"/>
              <w:sz w:val="16"/>
              <w:szCs w:val="16"/>
            </w:rPr>
            <w:t>Document X20-116</w:t>
          </w:r>
          <w:r w:rsidR="00376AB3">
            <w:rPr>
              <w:rFonts w:ascii="Arial" w:hAnsi="Arial" w:cs="Arial"/>
              <w:sz w:val="16"/>
              <w:szCs w:val="16"/>
              <w:lang w:val="en-US"/>
            </w:rPr>
            <w:t>85</w:t>
          </w:r>
        </w:p>
      </w:tc>
    </w:tr>
  </w:tbl>
  <w:p w14:paraId="3AF999B3" w14:textId="77777777" w:rsidR="00F409E9" w:rsidRPr="000853B2" w:rsidRDefault="00000000" w:rsidP="00F409E9">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0CD0" w14:textId="77777777" w:rsidR="0000377B" w:rsidRDefault="0000377B" w:rsidP="000853B2">
      <w:r>
        <w:separator/>
      </w:r>
    </w:p>
  </w:footnote>
  <w:footnote w:type="continuationSeparator" w:id="0">
    <w:p w14:paraId="42EEE8D3" w14:textId="77777777" w:rsidR="0000377B" w:rsidRDefault="0000377B" w:rsidP="00085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AC11" w14:textId="77777777" w:rsidR="009E6205" w:rsidRDefault="00000000">
    <w:pPr>
      <w:pStyle w:val="Header"/>
    </w:pPr>
    <w:r>
      <w:pict w14:anchorId="767E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4" o:spid="_x0000_s1026" type="#_x0000_t75" style="position:absolute;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2C1D" w14:textId="77777777" w:rsidR="00D16BFE" w:rsidRDefault="00000000" w:rsidP="00646F0D">
    <w:pPr>
      <w:pStyle w:val="Header"/>
      <w:jc w:val="right"/>
    </w:pPr>
    <w:r>
      <w:pict w14:anchorId="687FC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5" o:spid="_x0000_s1027" type="#_x0000_t75" style="position:absolute;left:0;text-align:left;margin-left:0;margin-top:0;width:451.2pt;height:254.35pt;z-index:-251653120;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EAA9" w14:textId="77777777" w:rsidR="00D16BFE" w:rsidRDefault="00000000" w:rsidP="00646F0D">
    <w:pPr>
      <w:pStyle w:val="Header"/>
      <w:jc w:val="right"/>
    </w:pPr>
    <w:r>
      <w:pict w14:anchorId="089C6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3" o:spid="_x0000_s1025" type="#_x0000_t75" style="position:absolute;left:0;text-align:left;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r w:rsidR="0007249F">
      <w:rPr>
        <w:noProof/>
      </w:rPr>
      <w:drawing>
        <wp:anchor distT="0" distB="0" distL="114300" distR="114300" simplePos="0" relativeHeight="251660288" behindDoc="0" locked="0" layoutInCell="1" allowOverlap="1" wp14:anchorId="142534D2" wp14:editId="7268087E">
          <wp:simplePos x="0" y="0"/>
          <wp:positionH relativeFrom="margin">
            <wp:align>center</wp:align>
          </wp:positionH>
          <wp:positionV relativeFrom="margin">
            <wp:align>center</wp:align>
          </wp:positionV>
          <wp:extent cx="5669280" cy="3195955"/>
          <wp:effectExtent l="0" t="0" r="7620" b="4445"/>
          <wp:wrapNone/>
          <wp:docPr id="7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07249F">
      <w:rPr>
        <w:noProof/>
      </w:rPr>
      <w:drawing>
        <wp:anchor distT="0" distB="0" distL="114300" distR="114300" simplePos="0" relativeHeight="251659264" behindDoc="0" locked="0" layoutInCell="1" allowOverlap="1" wp14:anchorId="1C1AD06C" wp14:editId="4BBA8272">
          <wp:simplePos x="0" y="0"/>
          <wp:positionH relativeFrom="margin">
            <wp:align>center</wp:align>
          </wp:positionH>
          <wp:positionV relativeFrom="margin">
            <wp:align>center</wp:align>
          </wp:positionV>
          <wp:extent cx="5669280" cy="3195955"/>
          <wp:effectExtent l="0" t="0" r="7620" b="4445"/>
          <wp:wrapNone/>
          <wp:docPr id="74"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07249F">
      <w:rPr>
        <w:noProof/>
      </w:rPr>
      <w:drawing>
        <wp:inline distT="0" distB="0" distL="0" distR="0" wp14:anchorId="4D2B26A1" wp14:editId="0B75D8D1">
          <wp:extent cx="5732145" cy="565785"/>
          <wp:effectExtent l="0" t="0" r="0" b="5715"/>
          <wp:docPr id="75" name="Picture 75"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21BE7"/>
    <w:multiLevelType w:val="hybridMultilevel"/>
    <w:tmpl w:val="3C481FDC"/>
    <w:lvl w:ilvl="0" w:tplc="A83EF1B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E0AE1"/>
    <w:multiLevelType w:val="hybridMultilevel"/>
    <w:tmpl w:val="44F6E89E"/>
    <w:lvl w:ilvl="0" w:tplc="A344D8E8">
      <w:start w:val="1"/>
      <w:numFmt w:val="lowerRoman"/>
      <w:lvlText w:val="(%1)"/>
      <w:lvlJc w:val="left"/>
      <w:pPr>
        <w:ind w:left="1080" w:hanging="720"/>
      </w:pPr>
      <w:rPr>
        <w:rFonts w:hint="default"/>
        <w:b/>
        <w:bCs/>
        <w:i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085690">
    <w:abstractNumId w:val="1"/>
  </w:num>
  <w:num w:numId="2" w16cid:durableId="48963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8C"/>
    <w:rsid w:val="0000377B"/>
    <w:rsid w:val="0007249F"/>
    <w:rsid w:val="00082BE2"/>
    <w:rsid w:val="000853B2"/>
    <w:rsid w:val="000E1450"/>
    <w:rsid w:val="00114AA7"/>
    <w:rsid w:val="001453C3"/>
    <w:rsid w:val="001A0942"/>
    <w:rsid w:val="00376AB3"/>
    <w:rsid w:val="005A7405"/>
    <w:rsid w:val="006371C9"/>
    <w:rsid w:val="00771FD2"/>
    <w:rsid w:val="00933C8C"/>
    <w:rsid w:val="009F55FA"/>
    <w:rsid w:val="00B35380"/>
    <w:rsid w:val="00B44333"/>
    <w:rsid w:val="00BD3744"/>
    <w:rsid w:val="00DC0DFC"/>
    <w:rsid w:val="00F1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09F1C"/>
  <w15:chartTrackingRefBased/>
  <w15:docId w15:val="{59A1D58B-6C76-4C68-ACCA-DD06818EEB45}"/>
  <w:documentProtection w:edit="forms" w:enforcement="true" w:cryptProviderType="rsaFull" w:cryptAlgorithmClass="hash" w:cryptAlgorithmType="typeAny" w:cryptAlgorithmSid="4" w:cryptSpinCount="50000" w:hash="JDbbuVRm5/hH5PM9pprxIJ19ps4=" w:salt="m2fwQZ3M0cCofnWWdxTXq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8C"/>
    <w:pPr>
      <w:spacing w:after="0" w:line="240" w:lineRule="auto"/>
    </w:pPr>
    <w:rPr>
      <w:rFonts w:ascii="Times New Roman" w:eastAsia="Times New Roman" w:hAnsi="Times New Roman" w:cs="Times New Roman"/>
      <w:sz w:val="20"/>
      <w:szCs w:val="20"/>
      <w:lang w:val="zh-CN" w:bidi="zh-CN"/>
    </w:rPr>
  </w:style>
  <w:style w:type="paragraph" w:styleId="Heading1">
    <w:name w:val="heading 1"/>
    <w:basedOn w:val="Normal"/>
    <w:next w:val="Normal"/>
    <w:link w:val="Heading1Char"/>
    <w:qFormat/>
    <w:rsid w:val="00933C8C"/>
    <w:pPr>
      <w:keepNext/>
      <w:widowControl w:val="0"/>
      <w:ind w:right="-90"/>
      <w:outlineLvl w:val="0"/>
    </w:pPr>
    <w:rPr>
      <w:b/>
    </w:rPr>
  </w:style>
  <w:style w:type="paragraph" w:styleId="Heading2">
    <w:name w:val="heading 2"/>
    <w:basedOn w:val="Normal"/>
    <w:next w:val="Normal"/>
    <w:link w:val="Heading2Char"/>
    <w:qFormat/>
    <w:rsid w:val="00933C8C"/>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C8C"/>
    <w:rPr>
      <w:rFonts w:ascii="Times New Roman" w:eastAsia="Times New Roman" w:hAnsi="Times New Roman" w:cs="Times New Roman"/>
      <w:b/>
      <w:sz w:val="20"/>
      <w:szCs w:val="20"/>
      <w:lang w:val="zh-CN" w:bidi="zh-CN"/>
    </w:rPr>
  </w:style>
  <w:style w:type="character" w:customStyle="1" w:styleId="Heading2Char">
    <w:name w:val="Heading 2 Char"/>
    <w:basedOn w:val="DefaultParagraphFont"/>
    <w:link w:val="Heading2"/>
    <w:rsid w:val="00933C8C"/>
    <w:rPr>
      <w:rFonts w:ascii="Times New Roman" w:eastAsia="Times New Roman" w:hAnsi="Times New Roman" w:cs="Times New Roman"/>
      <w:b/>
      <w:sz w:val="24"/>
      <w:szCs w:val="20"/>
      <w:lang w:val="zh-CN" w:bidi="zh-CN"/>
    </w:rPr>
  </w:style>
  <w:style w:type="paragraph" w:styleId="Footer">
    <w:name w:val="footer"/>
    <w:basedOn w:val="Normal"/>
    <w:link w:val="FooterChar"/>
    <w:uiPriority w:val="99"/>
    <w:rsid w:val="00933C8C"/>
    <w:rPr>
      <w:sz w:val="24"/>
    </w:rPr>
  </w:style>
  <w:style w:type="character" w:customStyle="1" w:styleId="FooterChar">
    <w:name w:val="Footer Char"/>
    <w:basedOn w:val="DefaultParagraphFont"/>
    <w:link w:val="Footer"/>
    <w:uiPriority w:val="99"/>
    <w:rsid w:val="00933C8C"/>
    <w:rPr>
      <w:rFonts w:ascii="Times New Roman" w:eastAsia="Times New Roman" w:hAnsi="Times New Roman" w:cs="Times New Roman"/>
      <w:sz w:val="24"/>
      <w:szCs w:val="20"/>
      <w:lang w:val="zh-CN" w:bidi="zh-CN"/>
    </w:rPr>
  </w:style>
  <w:style w:type="paragraph" w:styleId="Header">
    <w:name w:val="header"/>
    <w:basedOn w:val="Normal"/>
    <w:link w:val="HeaderChar"/>
    <w:uiPriority w:val="99"/>
    <w:rsid w:val="00933C8C"/>
    <w:rPr>
      <w:sz w:val="24"/>
    </w:rPr>
  </w:style>
  <w:style w:type="character" w:customStyle="1" w:styleId="HeaderChar">
    <w:name w:val="Header Char"/>
    <w:basedOn w:val="DefaultParagraphFont"/>
    <w:link w:val="Header"/>
    <w:uiPriority w:val="99"/>
    <w:rsid w:val="00933C8C"/>
    <w:rPr>
      <w:rFonts w:ascii="Times New Roman" w:eastAsia="Times New Roman" w:hAnsi="Times New Roman" w:cs="Times New Roman"/>
      <w:sz w:val="24"/>
      <w:szCs w:val="20"/>
      <w:lang w:val="zh-CN" w:bidi="zh-CN"/>
    </w:rPr>
  </w:style>
  <w:style w:type="paragraph" w:styleId="ListParagraph">
    <w:name w:val="List Paragraph"/>
    <w:basedOn w:val="Normal"/>
    <w:uiPriority w:val="34"/>
    <w:qFormat/>
    <w:rsid w:val="00933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138</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Umang</dc:creator>
  <cp:keywords/>
  <dc:description/>
  <cp:lastModifiedBy>Elizabeth Brownell</cp:lastModifiedBy>
  <cp:revision>14</cp:revision>
  <cp:lastPrinted>2021-12-08T19:25:00Z</cp:lastPrinted>
  <dcterms:created xsi:type="dcterms:W3CDTF">2021-12-08T19:19:00Z</dcterms:created>
  <dcterms:modified xsi:type="dcterms:W3CDTF">2022-12-14T20:25:00Z</dcterms:modified>
</cp:coreProperties>
</file>