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916C47" w:rsidRDefault="00B076C1" w:rsidP="00B076C1">
      <w:pPr>
        <w:spacing w:before="240" w:after="0" w:line="240" w:lineRule="auto"/>
        <w:outlineLvl w:val="0"/>
        <w:rPr>
          <w:rFonts w:ascii="Arial" w:hAnsi="Arial"/>
        </w:rPr>
      </w:pPr>
      <w:r w:rsidRPr="00916C47">
        <w:rPr>
          <w:rFonts w:ascii="Arial" w:eastAsia="Times New Roman" w:hAnsi="Arial"/>
          <w:color w:val="000000"/>
          <w:sz w:val="36"/>
          <w:szCs w:val="36"/>
        </w:rPr>
        <w:t>Ověření zákaznické licence společnosti Microsoft pro služby instalace upgradů softwaru operačních systémů Microsoft Windows prováděné třetími stranami</w:t>
      </w:r>
    </w:p>
    <w:p w14:paraId="1CA3BAC6" w14:textId="77777777" w:rsidR="00B076C1" w:rsidRPr="00916C47" w:rsidRDefault="00B076C1" w:rsidP="00373EAC">
      <w:pPr>
        <w:spacing w:before="240" w:after="0" w:line="240" w:lineRule="auto"/>
        <w:jc w:val="both"/>
        <w:rPr>
          <w:rFonts w:ascii="Arial" w:hAnsi="Arial"/>
        </w:rPr>
      </w:pPr>
      <w:r w:rsidRPr="00916C47">
        <w:rPr>
          <w:rFonts w:ascii="Arial" w:eastAsia="Times New Roman" w:hAnsi="Arial"/>
          <w:color w:val="000000"/>
          <w:sz w:val="20"/>
        </w:rPr>
        <w:t xml:space="preserve">Účelem tohoto dokumentu je ověřit, zda níže uvedený zákazník multilicenčního programu společnosti Microsoft („zákazník“) má řádnou licenci k softwaru operačního systému Microsoft Windows, který má být instalován do zákazníkových počítačů. </w:t>
      </w:r>
    </w:p>
    <w:p w14:paraId="1CA3BAC7" w14:textId="021D2A67" w:rsidR="00B076C1" w:rsidRPr="00916C47" w:rsidRDefault="00B076C1" w:rsidP="00B076C1">
      <w:pPr>
        <w:spacing w:before="120" w:after="0" w:line="240" w:lineRule="auto"/>
        <w:jc w:val="both"/>
        <w:rPr>
          <w:rFonts w:ascii="Arial" w:hAnsi="Arial"/>
        </w:rPr>
      </w:pPr>
      <w:r w:rsidRPr="00916C47">
        <w:rPr>
          <w:rFonts w:ascii="Arial" w:hAnsi="Arial"/>
          <w:sz w:val="20"/>
        </w:rPr>
        <w:t xml:space="preserve">Jako zákazník multilicenčního programu můžete užívat služby instalace upgradů nabízené výrobci nebo prodejci počítačů s cílem vybavit </w:t>
      </w:r>
      <w:r w:rsidRPr="00916C47">
        <w:rPr>
          <w:rFonts w:ascii="Arial" w:hAnsi="Arial"/>
          <w:color w:val="000000"/>
          <w:sz w:val="20"/>
        </w:rPr>
        <w:t>počítače předinstalovaným softwarem operačního systému Microsoft Windows, k němuž je licence poskytnuta multilicenční smlouvou, nebo jeho bitovou kopií.</w:t>
      </w:r>
      <w:r w:rsidR="00616BD5" w:rsidRPr="00916C47">
        <w:rPr>
          <w:rFonts w:ascii="Arial" w:hAnsi="Arial"/>
          <w:sz w:val="20"/>
        </w:rPr>
        <w:t xml:space="preserve"> </w:t>
      </w:r>
      <w:r w:rsidRPr="00916C47">
        <w:rPr>
          <w:rFonts w:ascii="Arial" w:eastAsia="Times New Roman" w:hAnsi="Arial"/>
          <w:color w:val="000000"/>
          <w:sz w:val="20"/>
        </w:rPr>
        <w:t>Multilicenční program společnosti Microsoft nabízí licence na upgrade pouze pro software operačního systému Windows.</w:t>
      </w:r>
      <w:r w:rsidR="00616BD5" w:rsidRPr="00916C47">
        <w:rPr>
          <w:rFonts w:ascii="Arial" w:eastAsia="Times New Roman" w:hAnsi="Arial"/>
          <w:color w:val="000000"/>
          <w:sz w:val="20"/>
        </w:rPr>
        <w:t xml:space="preserve"> </w:t>
      </w:r>
      <w:r w:rsidRPr="00916C47">
        <w:rPr>
          <w:rFonts w:ascii="Arial" w:eastAsia="Times New Roman" w:hAnsi="Arial"/>
          <w:color w:val="000000"/>
          <w:sz w:val="20"/>
        </w:rPr>
        <w:t>Pro každý počítač, který má být kvalifikován k multilicenčnímu softwaru upgradu, musíte vlastnit samostatnou plnou licenci k softwaru operačního systému Windows („základní licence“).</w:t>
      </w:r>
    </w:p>
    <w:p w14:paraId="1CA3BAC8" w14:textId="77777777" w:rsidR="00B076C1" w:rsidRPr="00916C47" w:rsidRDefault="00B076C1" w:rsidP="00B076C1">
      <w:pPr>
        <w:spacing w:before="120" w:after="0" w:line="240" w:lineRule="auto"/>
        <w:jc w:val="both"/>
        <w:rPr>
          <w:rFonts w:ascii="Arial" w:hAnsi="Arial"/>
        </w:rPr>
      </w:pPr>
      <w:r w:rsidRPr="00916C47">
        <w:rPr>
          <w:rFonts w:ascii="Arial" w:hAnsi="Arial"/>
          <w:bCs/>
          <w:i/>
          <w:iCs/>
          <w:sz w:val="20"/>
        </w:rPr>
        <w:t xml:space="preserve">Zákazník musí tento ověřovací formulář vyplnit a poskytnout jej společnosti provádějící instalaci dříve, než získá služby instalace upgradů. </w:t>
      </w:r>
    </w:p>
    <w:p w14:paraId="1CA3BAC9" w14:textId="1F4699D6" w:rsidR="00B076C1" w:rsidRPr="00916C47" w:rsidRDefault="00B076C1" w:rsidP="00373EAC">
      <w:pPr>
        <w:spacing w:before="360" w:after="0" w:line="240" w:lineRule="auto"/>
        <w:jc w:val="both"/>
        <w:rPr>
          <w:rFonts w:ascii="Arial" w:hAnsi="Arial"/>
        </w:rPr>
      </w:pPr>
      <w:r w:rsidRPr="00916C47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Pokyny</w:t>
      </w:r>
    </w:p>
    <w:p w14:paraId="1CA3BACA" w14:textId="7C5F1827" w:rsidR="00B076C1" w:rsidRPr="00916C47" w:rsidRDefault="00B076C1" w:rsidP="00B076C1">
      <w:pPr>
        <w:spacing w:before="120" w:after="0" w:line="240" w:lineRule="auto"/>
        <w:jc w:val="both"/>
        <w:rPr>
          <w:rFonts w:ascii="Arial" w:hAnsi="Arial"/>
        </w:rPr>
      </w:pPr>
      <w:r w:rsidRPr="00916C47">
        <w:rPr>
          <w:rFonts w:ascii="Arial" w:eastAsia="Times New Roman" w:hAnsi="Arial"/>
          <w:color w:val="000000"/>
          <w:sz w:val="20"/>
        </w:rPr>
        <w:t>Vyplňte a podepište tento formulář a vyplněnou kopii předejte</w:t>
      </w:r>
      <w:r w:rsidRPr="00916C47">
        <w:rPr>
          <w:rFonts w:ascii="Arial" w:hAnsi="Arial"/>
          <w:color w:val="000000"/>
          <w:sz w:val="20"/>
        </w:rPr>
        <w:t xml:space="preserve"> </w:t>
      </w:r>
      <w:r w:rsidRPr="00916C47">
        <w:rPr>
          <w:rFonts w:ascii="Arial" w:eastAsia="Times New Roman" w:hAnsi="Arial"/>
          <w:color w:val="000000"/>
          <w:sz w:val="20"/>
        </w:rPr>
        <w:t>společnosti poskytující službu instalace upgradů.</w:t>
      </w:r>
      <w:r w:rsidR="00616BD5" w:rsidRPr="00916C47">
        <w:rPr>
          <w:rFonts w:ascii="Arial" w:eastAsia="Times New Roman" w:hAnsi="Arial"/>
          <w:color w:val="000000"/>
          <w:sz w:val="20"/>
        </w:rPr>
        <w:t xml:space="preserve"> </w:t>
      </w:r>
      <w:r w:rsidRPr="00916C47">
        <w:rPr>
          <w:rFonts w:ascii="Arial" w:eastAsia="Times New Roman" w:hAnsi="Arial"/>
          <w:color w:val="000000"/>
          <w:sz w:val="20"/>
        </w:rPr>
        <w:t>Alternativou k podpisu tohoto formuláře je připojit kopie podpisového formuláře z vaší multilicenční smlouvy se společností Microsoft, která se vztahuje na instalovaný software upgradu operačního systému Microsoft Windows.</w:t>
      </w:r>
      <w:r w:rsidR="00616BD5" w:rsidRPr="00916C47">
        <w:rPr>
          <w:rFonts w:ascii="Arial" w:eastAsia="Times New Roman" w:hAnsi="Arial"/>
          <w:color w:val="000000"/>
          <w:sz w:val="20"/>
        </w:rPr>
        <w:t xml:space="preserve"> </w:t>
      </w:r>
      <w:r w:rsidRPr="00916C47">
        <w:rPr>
          <w:rFonts w:ascii="Arial" w:eastAsia="Times New Roman" w:hAnsi="Arial"/>
          <w:color w:val="000000"/>
          <w:sz w:val="20"/>
        </w:rPr>
        <w:t>Doporučujeme, abyste si ponechali kopii k založení.</w:t>
      </w:r>
    </w:p>
    <w:p w14:paraId="1CA3BACB" w14:textId="77777777" w:rsidR="00B076C1" w:rsidRPr="00916C47" w:rsidRDefault="00B076C1" w:rsidP="00916C47">
      <w:pPr>
        <w:spacing w:before="360" w:after="0"/>
        <w:rPr>
          <w:rFonts w:ascii="Arial" w:hAnsi="Arial"/>
        </w:rPr>
      </w:pPr>
      <w:r w:rsidRPr="00916C47">
        <w:rPr>
          <w:rFonts w:ascii="Arial" w:hAnsi="Arial"/>
          <w:b/>
          <w:i/>
          <w:sz w:val="26"/>
          <w:szCs w:val="26"/>
        </w:rPr>
        <w:t>Dotazy</w:t>
      </w:r>
    </w:p>
    <w:p w14:paraId="1CA3BACC" w14:textId="77777777" w:rsidR="00B076C1" w:rsidRPr="00916C47" w:rsidRDefault="00B076C1" w:rsidP="00B076C1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916C47">
        <w:rPr>
          <w:rFonts w:ascii="Arial" w:hAnsi="Arial" w:cs="Arial"/>
          <w:sz w:val="20"/>
        </w:rPr>
        <w:t xml:space="preserve">Postup vyplnění tohoto formuláře </w:t>
      </w:r>
      <w:r w:rsidRPr="00916C47">
        <w:rPr>
          <w:rFonts w:ascii="Arial" w:eastAsia="Times New Roman" w:hAnsi="Arial" w:cs="Arial"/>
          <w:color w:val="000000"/>
          <w:sz w:val="20"/>
        </w:rPr>
        <w:t>–</w:t>
      </w:r>
      <w:r w:rsidRPr="00916C47">
        <w:rPr>
          <w:rFonts w:ascii="Arial" w:hAnsi="Arial" w:cs="Arial"/>
          <w:sz w:val="20"/>
        </w:rPr>
        <w:t xml:space="preserve"> kontaktujte prosím společnost poskytující služby instalace upgradů.</w:t>
      </w:r>
    </w:p>
    <w:p w14:paraId="1CA3BACD" w14:textId="77777777" w:rsidR="00B076C1" w:rsidRPr="00916C47" w:rsidRDefault="00B076C1" w:rsidP="00B076C1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916C47">
        <w:rPr>
          <w:rFonts w:ascii="Arial" w:hAnsi="Arial" w:cs="Arial"/>
          <w:sz w:val="20"/>
        </w:rPr>
        <w:t>Další informace včetně tohoto formuláře jsou k dispozici na této adrese:</w:t>
      </w:r>
      <w:r w:rsidRPr="00916C47">
        <w:rPr>
          <w:rFonts w:ascii="Arial" w:hAnsi="Arial" w:cs="Arial"/>
        </w:rPr>
        <w:t xml:space="preserve"> </w:t>
      </w:r>
      <w:hyperlink r:id="rId11" w:history="1">
        <w:r w:rsidRPr="00916C47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916C47">
        <w:rPr>
          <w:rFonts w:ascii="Arial" w:hAnsi="Arial" w:cs="Arial"/>
          <w:sz w:val="20"/>
        </w:rPr>
        <w:t>.</w:t>
      </w:r>
    </w:p>
    <w:p w14:paraId="1CA3BACE" w14:textId="77777777" w:rsidR="00B076C1" w:rsidRPr="00916C47" w:rsidRDefault="00B076C1" w:rsidP="00B076C1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916C47">
        <w:rPr>
          <w:rFonts w:ascii="Arial" w:hAnsi="Arial" w:cs="Arial"/>
          <w:sz w:val="20"/>
        </w:rPr>
        <w:t xml:space="preserve">Informace o vaší multilicenční smlouvě </w:t>
      </w:r>
      <w:r w:rsidRPr="00916C47">
        <w:rPr>
          <w:rFonts w:ascii="Arial" w:eastAsia="Times New Roman" w:hAnsi="Arial" w:cs="Arial"/>
          <w:color w:val="000000"/>
          <w:sz w:val="20"/>
        </w:rPr>
        <w:t>–</w:t>
      </w:r>
      <w:r w:rsidRPr="00916C47">
        <w:rPr>
          <w:rFonts w:ascii="Arial" w:hAnsi="Arial" w:cs="Arial"/>
          <w:sz w:val="20"/>
        </w:rPr>
        <w:t xml:space="preserve"> kontaktujte svého account manažera společnosti Microsoft pro multilicenční programy.</w:t>
      </w:r>
    </w:p>
    <w:p w14:paraId="1CA3BACF" w14:textId="3F62D315" w:rsidR="00B076C1" w:rsidRPr="00916C47" w:rsidRDefault="00B076C1" w:rsidP="00B076C1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916C47">
        <w:rPr>
          <w:rFonts w:ascii="Arial" w:eastAsia="Times New Roman" w:hAnsi="Arial" w:cs="Arial"/>
          <w:color w:val="000000"/>
          <w:sz w:val="20"/>
        </w:rPr>
        <w:t xml:space="preserve">Podrobnosti o požadavcích multilicenčního programu společnosti Microsoft ohledně softwaru operačního systému Microsoft Windows naleznete v podmínkách produktu, nebo </w:t>
      </w:r>
      <w:r w:rsidRPr="00916C47">
        <w:rPr>
          <w:rFonts w:ascii="Arial" w:hAnsi="Arial" w:cs="Arial"/>
          <w:color w:val="000000"/>
          <w:sz w:val="20"/>
        </w:rPr>
        <w:t xml:space="preserve">vyhledejte podrobnosti o „kvalifikujících operačních systémech“ pro multilicenční programy </w:t>
      </w:r>
      <w:r w:rsidRPr="00916C47">
        <w:rPr>
          <w:rFonts w:ascii="Arial" w:eastAsia="Times New Roman" w:hAnsi="Arial" w:cs="Arial"/>
          <w:color w:val="000000"/>
          <w:sz w:val="20"/>
        </w:rPr>
        <w:t xml:space="preserve">zde: </w:t>
      </w:r>
      <w:r w:rsidRPr="00916C47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916C47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916C47" w:rsidRDefault="00B076C1" w:rsidP="00B076C1">
      <w:pPr>
        <w:spacing w:before="360" w:after="0"/>
        <w:jc w:val="both"/>
        <w:rPr>
          <w:rFonts w:ascii="Arial" w:hAnsi="Arial"/>
        </w:rPr>
      </w:pPr>
      <w:r w:rsidRPr="00916C47">
        <w:rPr>
          <w:rFonts w:ascii="Arial" w:eastAsia="Times New Roman" w:hAnsi="Arial"/>
          <w:b/>
          <w:bCs/>
          <w:color w:val="000000"/>
          <w:sz w:val="20"/>
        </w:rPr>
        <w:t xml:space="preserve">Jméno zákazníka (vyplňte firmu licencované právnické osoby): </w:t>
      </w:r>
      <w:r w:rsidRPr="00916C47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16C47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916C47">
        <w:rPr>
          <w:rFonts w:ascii="Arial" w:eastAsia="Times New Roman" w:hAnsi="Arial"/>
          <w:color w:val="000000"/>
          <w:sz w:val="20"/>
        </w:rPr>
      </w:r>
      <w:r w:rsidRPr="00916C47">
        <w:rPr>
          <w:rFonts w:ascii="Arial" w:eastAsia="Times New Roman" w:hAnsi="Arial"/>
          <w:color w:val="000000"/>
          <w:sz w:val="20"/>
        </w:rPr>
        <w:fldChar w:fldCharType="separate"/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hAnsi="Arial"/>
        </w:rPr>
        <w:fldChar w:fldCharType="end"/>
      </w:r>
      <w:bookmarkEnd w:id="0"/>
    </w:p>
    <w:p w14:paraId="1CA3BAD1" w14:textId="77777777" w:rsidR="00B076C1" w:rsidRPr="00916C47" w:rsidRDefault="00B076C1" w:rsidP="00B076C1">
      <w:pPr>
        <w:spacing w:after="0"/>
        <w:jc w:val="both"/>
        <w:rPr>
          <w:rFonts w:ascii="Arial" w:hAnsi="Arial"/>
        </w:rPr>
      </w:pPr>
      <w:r w:rsidRPr="00916C47">
        <w:rPr>
          <w:rFonts w:ascii="Arial" w:eastAsia="Times New Roman" w:hAnsi="Arial"/>
          <w:b/>
          <w:bCs/>
          <w:color w:val="000000"/>
          <w:sz w:val="20"/>
        </w:rPr>
        <w:t xml:space="preserve">Číslo (čísla) multilicenční smlouvy zákazníka se společností Microsoft: </w:t>
      </w:r>
      <w:r w:rsidRPr="00916C47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6C47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916C47">
        <w:rPr>
          <w:rFonts w:ascii="Arial" w:eastAsia="Times New Roman" w:hAnsi="Arial"/>
          <w:color w:val="000000"/>
          <w:sz w:val="20"/>
        </w:rPr>
      </w:r>
      <w:r w:rsidRPr="00916C47">
        <w:rPr>
          <w:rFonts w:ascii="Arial" w:eastAsia="Times New Roman" w:hAnsi="Arial"/>
          <w:color w:val="000000"/>
          <w:sz w:val="20"/>
        </w:rPr>
        <w:fldChar w:fldCharType="separate"/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hAnsi="Arial"/>
        </w:rPr>
        <w:fldChar w:fldCharType="end"/>
      </w:r>
    </w:p>
    <w:p w14:paraId="1CA3BAD2" w14:textId="77777777" w:rsidR="00B076C1" w:rsidRPr="00916C47" w:rsidRDefault="00B076C1" w:rsidP="00B076C1">
      <w:pPr>
        <w:spacing w:after="0"/>
        <w:jc w:val="both"/>
        <w:rPr>
          <w:rFonts w:ascii="Arial" w:hAnsi="Arial"/>
        </w:rPr>
      </w:pPr>
      <w:r w:rsidRPr="00916C47">
        <w:rPr>
          <w:rFonts w:ascii="Arial" w:eastAsia="Times New Roman" w:hAnsi="Arial"/>
          <w:b/>
          <w:bCs/>
          <w:color w:val="000000"/>
          <w:sz w:val="20"/>
        </w:rPr>
        <w:t xml:space="preserve">Název výrobce počítačů: </w:t>
      </w:r>
      <w:r w:rsidRPr="00916C47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6C47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916C47">
        <w:rPr>
          <w:rFonts w:ascii="Arial" w:eastAsia="Times New Roman" w:hAnsi="Arial"/>
          <w:color w:val="000000"/>
          <w:sz w:val="20"/>
        </w:rPr>
      </w:r>
      <w:r w:rsidRPr="00916C47">
        <w:rPr>
          <w:rFonts w:ascii="Arial" w:eastAsia="Times New Roman" w:hAnsi="Arial"/>
          <w:color w:val="000000"/>
          <w:sz w:val="20"/>
        </w:rPr>
        <w:fldChar w:fldCharType="separate"/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hAnsi="Arial"/>
        </w:rPr>
        <w:fldChar w:fldCharType="end"/>
      </w:r>
    </w:p>
    <w:p w14:paraId="1CA3BAD3" w14:textId="77777777" w:rsidR="00B076C1" w:rsidRPr="00916C47" w:rsidRDefault="00B076C1" w:rsidP="00B076C1">
      <w:pPr>
        <w:spacing w:after="0"/>
        <w:jc w:val="both"/>
        <w:rPr>
          <w:rFonts w:ascii="Arial" w:hAnsi="Arial"/>
        </w:rPr>
      </w:pPr>
      <w:r w:rsidRPr="00916C47">
        <w:rPr>
          <w:rFonts w:ascii="Arial" w:eastAsia="Times New Roman" w:hAnsi="Arial"/>
          <w:b/>
          <w:bCs/>
          <w:color w:val="000000"/>
          <w:sz w:val="20"/>
        </w:rPr>
        <w:t xml:space="preserve">Název strany poskytující bitovou kopii softwaru nebo instalující software (např. výrobce nebo prodejce počítačů): </w:t>
      </w:r>
      <w:r w:rsidRPr="00916C47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6C47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916C47">
        <w:rPr>
          <w:rFonts w:ascii="Arial" w:eastAsia="Times New Roman" w:hAnsi="Arial"/>
          <w:color w:val="000000"/>
          <w:sz w:val="20"/>
        </w:rPr>
      </w:r>
      <w:r w:rsidRPr="00916C47">
        <w:rPr>
          <w:rFonts w:ascii="Arial" w:eastAsia="Times New Roman" w:hAnsi="Arial"/>
          <w:color w:val="000000"/>
          <w:sz w:val="20"/>
        </w:rPr>
        <w:fldChar w:fldCharType="separate"/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hAnsi="Arial"/>
        </w:rPr>
        <w:fldChar w:fldCharType="end"/>
      </w:r>
    </w:p>
    <w:p w14:paraId="1CA3BAD4" w14:textId="77777777" w:rsidR="00B076C1" w:rsidRPr="00916C47" w:rsidRDefault="00B076C1" w:rsidP="00B076C1">
      <w:pPr>
        <w:spacing w:after="0"/>
        <w:jc w:val="both"/>
        <w:rPr>
          <w:rFonts w:ascii="Arial" w:hAnsi="Arial"/>
        </w:rPr>
      </w:pPr>
      <w:r w:rsidRPr="00916C47">
        <w:rPr>
          <w:rFonts w:ascii="Arial" w:eastAsia="Times New Roman" w:hAnsi="Arial"/>
          <w:b/>
          <w:bCs/>
          <w:color w:val="000000"/>
          <w:sz w:val="20"/>
        </w:rPr>
        <w:t xml:space="preserve">Místo bitové kopie/instalace (uveďte město, stát nebo provincii a zemi): </w:t>
      </w:r>
      <w:r w:rsidRPr="00916C47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6C47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916C47">
        <w:rPr>
          <w:rFonts w:ascii="Arial" w:eastAsia="Times New Roman" w:hAnsi="Arial"/>
          <w:color w:val="000000"/>
          <w:sz w:val="20"/>
        </w:rPr>
      </w:r>
      <w:r w:rsidRPr="00916C47">
        <w:rPr>
          <w:rFonts w:ascii="Arial" w:eastAsia="Times New Roman" w:hAnsi="Arial"/>
          <w:color w:val="000000"/>
          <w:sz w:val="20"/>
        </w:rPr>
        <w:fldChar w:fldCharType="separate"/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hAnsi="Arial"/>
        </w:rPr>
        <w:fldChar w:fldCharType="end"/>
      </w:r>
    </w:p>
    <w:p w14:paraId="1CA3BAD5" w14:textId="77777777" w:rsidR="00B076C1" w:rsidRPr="00916C47" w:rsidRDefault="00B076C1" w:rsidP="00B076C1">
      <w:pPr>
        <w:spacing w:after="0"/>
        <w:jc w:val="both"/>
        <w:rPr>
          <w:rFonts w:ascii="Arial" w:hAnsi="Arial"/>
        </w:rPr>
      </w:pPr>
      <w:r w:rsidRPr="00916C47">
        <w:rPr>
          <w:rFonts w:ascii="Arial" w:eastAsia="Times New Roman" w:hAnsi="Arial"/>
          <w:b/>
          <w:bCs/>
          <w:color w:val="000000"/>
          <w:sz w:val="20"/>
        </w:rPr>
        <w:t xml:space="preserve">Počet počítačů vybavených bitovou kopií: </w:t>
      </w:r>
      <w:r w:rsidRPr="00916C47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6C47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916C47">
        <w:rPr>
          <w:rFonts w:ascii="Arial" w:eastAsia="Times New Roman" w:hAnsi="Arial"/>
          <w:color w:val="000000"/>
          <w:sz w:val="20"/>
        </w:rPr>
      </w:r>
      <w:r w:rsidRPr="00916C47">
        <w:rPr>
          <w:rFonts w:ascii="Arial" w:eastAsia="Times New Roman" w:hAnsi="Arial"/>
          <w:color w:val="000000"/>
          <w:sz w:val="20"/>
        </w:rPr>
        <w:fldChar w:fldCharType="separate"/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eastAsia="Times New Roman" w:hAnsi="Arial"/>
          <w:noProof/>
          <w:color w:val="000000"/>
          <w:sz w:val="20"/>
        </w:rPr>
        <w:t> </w:t>
      </w:r>
      <w:r w:rsidRPr="00916C47">
        <w:rPr>
          <w:rFonts w:ascii="Arial" w:hAnsi="Arial"/>
        </w:rPr>
        <w:fldChar w:fldCharType="end"/>
      </w:r>
    </w:p>
    <w:p w14:paraId="37BD8BD7" w14:textId="77777777" w:rsidR="00EE3A65" w:rsidRPr="00916C47" w:rsidRDefault="00EE3A65">
      <w:pPr>
        <w:spacing w:before="120" w:after="0"/>
        <w:rPr>
          <w:rFonts w:ascii="Arial" w:hAnsi="Arial"/>
        </w:rPr>
      </w:pPr>
      <w:r w:rsidRPr="00916C47">
        <w:rPr>
          <w:rFonts w:ascii="Arial" w:hAnsi="Arial"/>
        </w:rPr>
        <w:br w:type="page"/>
      </w:r>
    </w:p>
    <w:p w14:paraId="1CA3BAD6" w14:textId="5FF43C63" w:rsidR="00B076C1" w:rsidRPr="00916C47" w:rsidRDefault="00B076C1" w:rsidP="00B076C1">
      <w:pPr>
        <w:keepNext/>
        <w:spacing w:before="240" w:after="120" w:line="240" w:lineRule="auto"/>
        <w:jc w:val="both"/>
        <w:rPr>
          <w:rFonts w:ascii="Arial" w:hAnsi="Arial"/>
        </w:rPr>
      </w:pPr>
      <w:r w:rsidRPr="00916C47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Zaškrtněte odpovídající políčka ve sloupcích Základní licence a Software upgradu v tabulce níže.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916C47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77777777" w:rsidR="00B076C1" w:rsidRPr="00916C47" w:rsidRDefault="00B076C1" w:rsidP="00C91C8D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916C47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Multilicenční smlouva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916C47" w:rsidRDefault="00B076C1" w:rsidP="00C91C8D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916C47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Základní licence</w:t>
            </w:r>
          </w:p>
          <w:p w14:paraId="1CA3BAD9" w14:textId="67CE9B5B" w:rsidR="00B076C1" w:rsidRPr="00916C47" w:rsidRDefault="00B076C1" w:rsidP="00DC6730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916C47">
              <w:rPr>
                <w:rFonts w:ascii="Arial" w:eastAsia="Times New Roman" w:hAnsi="Arial"/>
                <w:color w:val="FFFFFF"/>
                <w:sz w:val="20"/>
              </w:rPr>
              <w:t>(Ověřte kvalifikující operační systém Windows v podmínkách produktu multilicenčního programu)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916C47" w:rsidRDefault="00B076C1" w:rsidP="00C91C8D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916C47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Software upgradu</w:t>
            </w:r>
          </w:p>
        </w:tc>
      </w:tr>
      <w:tr w:rsidR="00B64881" w:rsidRPr="00916C47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4A88813C" w:rsidR="00B64881" w:rsidRPr="00916C47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  <w:szCs w:val="18"/>
              </w:rPr>
              <w:t>Multilicenční smlouva (komerční sektor, státní správa) (např.</w:t>
            </w:r>
            <w:r w:rsidR="000D4F42" w:rsidRPr="00916C47">
              <w:rPr>
                <w:rFonts w:ascii="Arial" w:eastAsia="Times New Roman" w:hAnsi="Arial"/>
                <w:color w:val="000000"/>
                <w:sz w:val="20"/>
                <w:szCs w:val="18"/>
              </w:rPr>
              <w:t> </w:t>
            </w:r>
            <w:r w:rsidRPr="00916C47">
              <w:rPr>
                <w:rFonts w:ascii="Arial" w:eastAsia="Times New Roman" w:hAnsi="Arial"/>
                <w:color w:val="000000"/>
                <w:sz w:val="20"/>
                <w:szCs w:val="18"/>
              </w:rPr>
              <w:t>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916C47" w:rsidRDefault="00B64881" w:rsidP="00B64881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916C47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916C47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916C47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t>Windows 11 Enterprise*</w:t>
            </w:r>
          </w:p>
        </w:tc>
      </w:tr>
      <w:tr w:rsidR="00B64881" w:rsidRPr="00916C47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916C47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916C47" w:rsidRDefault="00B64881" w:rsidP="00B64881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916C47" w:rsidRDefault="0092062F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916C47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916C47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</w:tr>
      <w:tr w:rsidR="00751D19" w:rsidRPr="00916C47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916C47" w:rsidRDefault="00751D19" w:rsidP="00751D1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916C47" w:rsidRDefault="00751D19" w:rsidP="00751D1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916C47" w:rsidRDefault="00751D19" w:rsidP="00751D1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t xml:space="preserve">Jiná možnost (uveďte): </w: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916C47" w:rsidRDefault="00751D19" w:rsidP="00751D19">
            <w:pPr>
              <w:spacing w:before="60" w:after="60"/>
              <w:jc w:val="center"/>
              <w:rPr>
                <w:rFonts w:ascii="Arial" w:hAnsi="Arial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916C47" w:rsidRDefault="00751D19" w:rsidP="00751D1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t>Windows 10 Enterprise*</w:t>
            </w:r>
          </w:p>
        </w:tc>
      </w:tr>
      <w:tr w:rsidR="00B64881" w:rsidRPr="00916C47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916C47" w:rsidRDefault="00B64881" w:rsidP="00B64881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916C47" w:rsidRDefault="00B64881" w:rsidP="00B6488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916C47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916C47" w:rsidRDefault="00B64881" w:rsidP="00B64881">
            <w:pPr>
              <w:spacing w:before="60" w:after="60"/>
              <w:jc w:val="center"/>
              <w:rPr>
                <w:rFonts w:ascii="Arial" w:hAnsi="Arial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916C47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t>Windows 10 Pro</w:t>
            </w:r>
          </w:p>
        </w:tc>
      </w:tr>
      <w:tr w:rsidR="00B64881" w:rsidRPr="00916C47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916C47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916C47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916C47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916C47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916C47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916C47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916C47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916C47" w:rsidRDefault="00B64881" w:rsidP="00373EAC">
            <w:pPr>
              <w:spacing w:before="60" w:after="60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916C47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916C47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916C47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916C47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916C47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916C47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916C47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916C47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916C47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t xml:space="preserve">Jiná možnost (uveďte): </w: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hAnsi="Arial"/>
              </w:rPr>
              <w:fldChar w:fldCharType="end"/>
            </w:r>
          </w:p>
        </w:tc>
      </w:tr>
      <w:tr w:rsidR="00B64881" w:rsidRPr="00916C47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2756E0D9" w:rsidR="00B64881" w:rsidRPr="00916C47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  <w:szCs w:val="18"/>
              </w:rPr>
              <w:t>Multilicenční smlouva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916C47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916C47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916C47" w:rsidRDefault="00B64881" w:rsidP="00373EAC">
            <w:pPr>
              <w:spacing w:before="60" w:after="60" w:line="240" w:lineRule="auto"/>
              <w:rPr>
                <w:rFonts w:ascii="Arial" w:hAnsi="Arial"/>
              </w:rPr>
            </w:pPr>
            <w:r w:rsidRPr="00916C47">
              <w:rPr>
                <w:rFonts w:ascii="Arial" w:eastAsia="Times New Roman" w:hAnsi="Arial"/>
                <w:color w:val="000000"/>
                <w:sz w:val="18"/>
              </w:rPr>
              <w:t>* Zákazníci se smlouvami Academic smějí instalovat pouze následující edice systému Windows 10/11: Windows 10/11 Enterprise LTSB nebo Windows 10/11 Education</w: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916C47" w:rsidDel="00B64881" w:rsidRDefault="00DB30F4" w:rsidP="00373EA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916C47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916C47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916C47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916C47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916C47" w:rsidDel="00B64881" w:rsidRDefault="00B64881" w:rsidP="00B64881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916C47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916C47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916C47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916C47" w:rsidRDefault="0092062F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916C47" w:rsidRDefault="00B64881" w:rsidP="00B64881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916C47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916C47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916C47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916C47" w:rsidRDefault="00EE2124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t>Windows 7 Professional (ČLR)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916C47" w:rsidRDefault="00B64881" w:rsidP="00B64881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916C47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916C47" w:rsidRDefault="00B64881" w:rsidP="00B64881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77777777" w:rsidR="00B64881" w:rsidRPr="00916C47" w:rsidRDefault="00B64881" w:rsidP="00B64881">
            <w:pPr>
              <w:spacing w:before="60" w:after="60"/>
              <w:rPr>
                <w:rFonts w:ascii="Arial" w:eastAsia="Times New Roman" w:hAnsi="Arial"/>
                <w:color w:val="000000"/>
                <w:sz w:val="20"/>
              </w:rPr>
            </w:pP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</w:r>
            <w:r w:rsidR="00E026E2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hAnsi="Arial"/>
              </w:rPr>
              <w:fldChar w:fldCharType="end"/>
            </w:r>
            <w:r w:rsidRPr="00916C47">
              <w:rPr>
                <w:rFonts w:ascii="Arial" w:hAnsi="Arial"/>
              </w:rPr>
              <w:t xml:space="preserve">     </w: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t xml:space="preserve">Jiná možnost (uveďte): </w: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916C47" w:rsidRDefault="00B64881" w:rsidP="00B64881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916C47" w:rsidRDefault="00B076C1" w:rsidP="00B076C1">
      <w:pPr>
        <w:keepNext/>
        <w:spacing w:before="240" w:after="120"/>
        <w:jc w:val="both"/>
        <w:rPr>
          <w:rFonts w:ascii="Arial" w:hAnsi="Arial"/>
        </w:rPr>
      </w:pPr>
      <w:r w:rsidRPr="00916C47">
        <w:rPr>
          <w:rFonts w:ascii="Arial" w:eastAsia="Times New Roman" w:hAnsi="Arial"/>
          <w:color w:val="000000"/>
          <w:sz w:val="20"/>
        </w:rPr>
        <w:t>Jako zástupce zákazníka prohlašuji, že výše uvedené informace jsou dle mého nejlepšího vědomí pravdivé a správné.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916C47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916C47" w:rsidRDefault="00B076C1" w:rsidP="00C91C8D">
            <w:pPr>
              <w:spacing w:before="120" w:after="0"/>
              <w:jc w:val="both"/>
              <w:rPr>
                <w:rFonts w:ascii="Arial" w:hAnsi="Arial"/>
              </w:rPr>
            </w:pPr>
            <w:r w:rsidRPr="00916C47">
              <w:rPr>
                <w:rFonts w:ascii="Arial" w:hAnsi="Arial"/>
                <w:b/>
                <w:bCs/>
                <w:sz w:val="20"/>
              </w:rPr>
              <w:t xml:space="preserve">Jméno: </w: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916C47" w:rsidRDefault="00B076C1" w:rsidP="00C91C8D">
            <w:pPr>
              <w:spacing w:before="240" w:after="0"/>
              <w:jc w:val="both"/>
              <w:rPr>
                <w:rFonts w:ascii="Arial" w:hAnsi="Arial"/>
              </w:rPr>
            </w:pPr>
            <w:r w:rsidRPr="00916C47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414BF150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285115</wp:posOffset>
                      </wp:positionV>
                      <wp:extent cx="498348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83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837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1.15pt;margin-top:22.45pt;width:39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"/>
                  </w:pict>
                </mc:Fallback>
              </mc:AlternateContent>
            </w:r>
            <w:r w:rsidRPr="00916C47">
              <w:rPr>
                <w:rFonts w:ascii="Arial" w:hAnsi="Arial"/>
                <w:b/>
                <w:bCs/>
                <w:sz w:val="20"/>
              </w:rPr>
              <w:t>Podpis</w:t>
            </w:r>
          </w:p>
          <w:p w14:paraId="1CA3BB24" w14:textId="77777777" w:rsidR="00B076C1" w:rsidRPr="00916C47" w:rsidRDefault="00B076C1" w:rsidP="00C91C8D">
            <w:pPr>
              <w:spacing w:before="120" w:after="0"/>
              <w:jc w:val="both"/>
              <w:rPr>
                <w:rFonts w:ascii="Arial" w:hAnsi="Arial"/>
              </w:rPr>
            </w:pPr>
            <w:r w:rsidRPr="00916C47">
              <w:rPr>
                <w:rFonts w:ascii="Arial" w:hAnsi="Arial"/>
                <w:b/>
                <w:bCs/>
                <w:sz w:val="20"/>
              </w:rPr>
              <w:t xml:space="preserve">Funkce: </w: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916C47" w:rsidRDefault="00B076C1" w:rsidP="00C91C8D">
            <w:pPr>
              <w:spacing w:after="0"/>
              <w:jc w:val="both"/>
              <w:rPr>
                <w:rFonts w:ascii="Arial" w:hAnsi="Arial"/>
              </w:rPr>
            </w:pPr>
            <w:r w:rsidRPr="00916C47">
              <w:rPr>
                <w:rFonts w:ascii="Arial" w:hAnsi="Arial"/>
                <w:b/>
                <w:bCs/>
                <w:sz w:val="20"/>
              </w:rPr>
              <w:t xml:space="preserve">Název společnosti: </w: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916C47" w:rsidRDefault="00B076C1" w:rsidP="00C91C8D">
            <w:pPr>
              <w:spacing w:after="120"/>
              <w:jc w:val="both"/>
              <w:rPr>
                <w:rFonts w:ascii="Arial" w:hAnsi="Arial"/>
                <w:sz w:val="20"/>
              </w:rPr>
            </w:pPr>
            <w:r w:rsidRPr="00916C47">
              <w:rPr>
                <w:rFonts w:ascii="Arial" w:hAnsi="Arial"/>
                <w:b/>
                <w:bCs/>
                <w:sz w:val="20"/>
              </w:rPr>
              <w:t xml:space="preserve">Datum: </w: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</w:r>
            <w:r w:rsidRPr="00916C47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16C47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916C47" w:rsidRDefault="001B0313" w:rsidP="00916C47">
      <w:pPr>
        <w:spacing w:after="0"/>
        <w:rPr>
          <w:rFonts w:ascii="Arial" w:hAnsi="Arial"/>
          <w:sz w:val="20"/>
          <w:szCs w:val="18"/>
        </w:rPr>
      </w:pPr>
    </w:p>
    <w:sectPr w:rsidR="001B0313" w:rsidRPr="00916C47" w:rsidSect="009103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FA91" w14:textId="77777777" w:rsidR="00E026E2" w:rsidRDefault="00E026E2">
      <w:pPr>
        <w:spacing w:after="0" w:line="240" w:lineRule="auto"/>
      </w:pPr>
      <w:r>
        <w:separator/>
      </w:r>
    </w:p>
  </w:endnote>
  <w:endnote w:type="continuationSeparator" w:id="0">
    <w:p w14:paraId="1D5C15B6" w14:textId="77777777" w:rsidR="00E026E2" w:rsidRDefault="00E0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ED32" w14:textId="77777777" w:rsidR="00910388" w:rsidRDefault="00910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BE0D8B" w:rsidRPr="00AC4059" w14:paraId="4C056659" w14:textId="77777777" w:rsidTr="00A16D5B">
      <w:trPr>
        <w:jc w:val="center"/>
      </w:trPr>
      <w:tc>
        <w:tcPr>
          <w:tcW w:w="4621" w:type="dxa"/>
        </w:tcPr>
        <w:p w14:paraId="778EC718" w14:textId="1AC9618D" w:rsidR="00BE0D8B" w:rsidRPr="00AC4059" w:rsidRDefault="00BE0D8B" w:rsidP="00BE0D8B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rification(WW)(CZE)(Dec2021)</w:t>
          </w:r>
        </w:p>
      </w:tc>
      <w:tc>
        <w:tcPr>
          <w:tcW w:w="4622" w:type="dxa"/>
        </w:tcPr>
        <w:p w14:paraId="3B78D66A" w14:textId="77777777" w:rsidR="00BE0D8B" w:rsidRDefault="00BE0D8B" w:rsidP="00BE0D8B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25C685BD" w14:textId="77777777" w:rsidR="00BE0D8B" w:rsidRPr="00AC4059" w:rsidRDefault="00BE0D8B" w:rsidP="00BE0D8B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5" w14:textId="77777777" w:rsidR="00FD7DFA" w:rsidRPr="00BE0D8B" w:rsidRDefault="00E026E2" w:rsidP="00BE0D8B">
    <w:pPr>
      <w:pStyle w:val="Footer"/>
      <w:rPr>
        <w:rStyle w:val="LogoportDoNotTranslate"/>
        <w:rFonts w:asciiTheme="minorBidi" w:eastAsia="SimSun" w:hAnsiTheme="minorBidi" w:cstheme="minorBidi"/>
        <w:color w:val="auto"/>
        <w:kern w:val="0"/>
        <w:sz w:val="16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CA0385" w:rsidRPr="00AC4059" w14:paraId="5E34606A" w14:textId="77777777" w:rsidTr="00A16D5B">
      <w:trPr>
        <w:jc w:val="center"/>
      </w:trPr>
      <w:tc>
        <w:tcPr>
          <w:tcW w:w="4621" w:type="dxa"/>
        </w:tcPr>
        <w:p w14:paraId="561406B0" w14:textId="5039E923" w:rsidR="00CA0385" w:rsidRPr="00AC4059" w:rsidRDefault="00CA0385" w:rsidP="00CA0385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rification(WW)(CZE)(Dec2021)</w:t>
          </w:r>
        </w:p>
      </w:tc>
      <w:tc>
        <w:tcPr>
          <w:tcW w:w="4622" w:type="dxa"/>
        </w:tcPr>
        <w:p w14:paraId="5951824D" w14:textId="77777777" w:rsidR="00CA0385" w:rsidRDefault="00CA0385" w:rsidP="00CA038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2700A12F" w14:textId="77777777" w:rsidR="00CA0385" w:rsidRPr="00AC4059" w:rsidRDefault="00CA0385" w:rsidP="00CA038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A" w14:textId="77777777" w:rsidR="00FD7DFA" w:rsidRPr="00CA0385" w:rsidRDefault="00E026E2" w:rsidP="00CA0385">
    <w:pPr>
      <w:pStyle w:val="Footer"/>
      <w:rPr>
        <w:rStyle w:val="LogoportDoNotTranslate"/>
        <w:rFonts w:ascii="Calibri" w:eastAsia="SimSun" w:hAnsi="Calibri" w:cs="Arial"/>
        <w:color w:val="auto"/>
        <w:kern w:val="0"/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F1DD" w14:textId="77777777" w:rsidR="00E026E2" w:rsidRDefault="00E026E2">
      <w:pPr>
        <w:spacing w:after="0" w:line="240" w:lineRule="auto"/>
      </w:pPr>
      <w:r>
        <w:separator/>
      </w:r>
    </w:p>
  </w:footnote>
  <w:footnote w:type="continuationSeparator" w:id="0">
    <w:p w14:paraId="22FB0212" w14:textId="77777777" w:rsidR="00E026E2" w:rsidRDefault="00E02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E026E2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E026E2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E026E2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46A803B6"/>
    <w:lvl w:ilvl="0" w:tplc="B978A84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C394BBD6">
      <w:start w:val="1"/>
      <w:numFmt w:val="lowerRoman"/>
      <w:lvlText w:val="(%2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000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55B82"/>
    <w:rsid w:val="000A7114"/>
    <w:rsid w:val="000C7E01"/>
    <w:rsid w:val="000D4F42"/>
    <w:rsid w:val="000E622A"/>
    <w:rsid w:val="000F536C"/>
    <w:rsid w:val="000F58B3"/>
    <w:rsid w:val="00105A43"/>
    <w:rsid w:val="0011417A"/>
    <w:rsid w:val="00136D1A"/>
    <w:rsid w:val="001823C4"/>
    <w:rsid w:val="001B0313"/>
    <w:rsid w:val="001C7295"/>
    <w:rsid w:val="001E5654"/>
    <w:rsid w:val="00235771"/>
    <w:rsid w:val="002422DD"/>
    <w:rsid w:val="002422FB"/>
    <w:rsid w:val="002476BD"/>
    <w:rsid w:val="0027533F"/>
    <w:rsid w:val="00290E8B"/>
    <w:rsid w:val="002D44DA"/>
    <w:rsid w:val="00315699"/>
    <w:rsid w:val="00321B1B"/>
    <w:rsid w:val="00340204"/>
    <w:rsid w:val="00344975"/>
    <w:rsid w:val="00373EAC"/>
    <w:rsid w:val="00391FCF"/>
    <w:rsid w:val="003D300E"/>
    <w:rsid w:val="003E638E"/>
    <w:rsid w:val="004A2919"/>
    <w:rsid w:val="004F393C"/>
    <w:rsid w:val="00557C2C"/>
    <w:rsid w:val="00561B97"/>
    <w:rsid w:val="00566951"/>
    <w:rsid w:val="00567E78"/>
    <w:rsid w:val="00586D3F"/>
    <w:rsid w:val="005A62F0"/>
    <w:rsid w:val="005E4B08"/>
    <w:rsid w:val="00616BD5"/>
    <w:rsid w:val="00673407"/>
    <w:rsid w:val="006830F4"/>
    <w:rsid w:val="006C3C19"/>
    <w:rsid w:val="006C3CC2"/>
    <w:rsid w:val="006C6787"/>
    <w:rsid w:val="00701687"/>
    <w:rsid w:val="00751D19"/>
    <w:rsid w:val="007873F8"/>
    <w:rsid w:val="007926C5"/>
    <w:rsid w:val="00793300"/>
    <w:rsid w:val="007B4D33"/>
    <w:rsid w:val="007F6B65"/>
    <w:rsid w:val="008025FE"/>
    <w:rsid w:val="0083705F"/>
    <w:rsid w:val="008464DF"/>
    <w:rsid w:val="00866A33"/>
    <w:rsid w:val="008A62CA"/>
    <w:rsid w:val="008B79E2"/>
    <w:rsid w:val="00910388"/>
    <w:rsid w:val="009161AA"/>
    <w:rsid w:val="00916C47"/>
    <w:rsid w:val="0092062F"/>
    <w:rsid w:val="00A10905"/>
    <w:rsid w:val="00A42967"/>
    <w:rsid w:val="00A526B4"/>
    <w:rsid w:val="00A66870"/>
    <w:rsid w:val="00AC5BF1"/>
    <w:rsid w:val="00AC6BA8"/>
    <w:rsid w:val="00AF5165"/>
    <w:rsid w:val="00B076C1"/>
    <w:rsid w:val="00B3786D"/>
    <w:rsid w:val="00B64881"/>
    <w:rsid w:val="00B65D26"/>
    <w:rsid w:val="00B705E5"/>
    <w:rsid w:val="00B8115E"/>
    <w:rsid w:val="00B82A16"/>
    <w:rsid w:val="00BA2391"/>
    <w:rsid w:val="00BA5657"/>
    <w:rsid w:val="00BC0481"/>
    <w:rsid w:val="00BD3D45"/>
    <w:rsid w:val="00BE0D8B"/>
    <w:rsid w:val="00C72394"/>
    <w:rsid w:val="00C925ED"/>
    <w:rsid w:val="00CA0385"/>
    <w:rsid w:val="00D34D87"/>
    <w:rsid w:val="00DB30F4"/>
    <w:rsid w:val="00DC1314"/>
    <w:rsid w:val="00DC6730"/>
    <w:rsid w:val="00DC6BD2"/>
    <w:rsid w:val="00E026E2"/>
    <w:rsid w:val="00E67C1B"/>
    <w:rsid w:val="00E82690"/>
    <w:rsid w:val="00E87538"/>
    <w:rsid w:val="00EA2E77"/>
    <w:rsid w:val="00EC2049"/>
    <w:rsid w:val="00ED17FF"/>
    <w:rsid w:val="00EE2124"/>
    <w:rsid w:val="00EE3A65"/>
    <w:rsid w:val="00EF14BA"/>
    <w:rsid w:val="00F208DE"/>
    <w:rsid w:val="00F566E5"/>
    <w:rsid w:val="00F56EB1"/>
    <w:rsid w:val="00F92B28"/>
    <w:rsid w:val="00F96B02"/>
    <w:rsid w:val="00FA0123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22d2iA368BedpKCfCLjTFf24vTc=" w:salt="jvRg+CLkcvtPc9oMkfdHM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cs-CZ" w:eastAsia="cs-CZ" w:bidi="cs-CZ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Ingrao</dc:creator>
  <cp:lastModifiedBy>Elizabeth Brownell</cp:lastModifiedBy>
  <cp:revision>21</cp:revision>
  <cp:lastPrinted>2022-03-08T10:21:00Z</cp:lastPrinted>
  <dcterms:created xsi:type="dcterms:W3CDTF">2022-03-01T16:44:00Z</dcterms:created>
  <dcterms:modified xsi:type="dcterms:W3CDTF">2022-03-10T20:49:00Z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