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3FAD0BD8"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6BDF5E95"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CF347B">
        <w:rPr>
          <w:rFonts w:asciiTheme="majorHAnsi" w:hAnsiTheme="majorHAnsi"/>
          <w:color w:val="FFFFFF" w:themeColor="background1"/>
          <w:sz w:val="72"/>
          <w:szCs w:val="72"/>
        </w:rPr>
        <w:t xml:space="preserve">December </w:t>
      </w:r>
      <w:r w:rsidRPr="003619D2">
        <w:rPr>
          <w:rFonts w:asciiTheme="majorHAnsi" w:hAnsiTheme="majorHAnsi"/>
          <w:color w:val="FFFFFF" w:themeColor="background1"/>
          <w:sz w:val="72"/>
          <w:szCs w:val="72"/>
        </w:rPr>
        <w:t>1, 201</w:t>
      </w:r>
      <w:r w:rsidR="00A23E16">
        <w:rPr>
          <w:rFonts w:asciiTheme="majorHAnsi" w:hAnsiTheme="majorHAnsi"/>
          <w:color w:val="FFFFFF" w:themeColor="background1"/>
          <w:sz w:val="72"/>
          <w:szCs w:val="72"/>
        </w:rPr>
        <w:t>7</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1"/>
          <w:footerReference w:type="default" r:id="rId12"/>
          <w:headerReference w:type="first" r:id="rId13"/>
          <w:footerReference w:type="first" r:id="rId14"/>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06BF0F2A" w14:textId="0917F32A" w:rsidR="00B16858"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7729546" w:history="1">
        <w:r w:rsidR="00B16858" w:rsidRPr="00732625">
          <w:rPr>
            <w:rStyle w:val="Hyperlink"/>
            <w:noProof/>
          </w:rPr>
          <w:t>Introduction</w:t>
        </w:r>
        <w:r w:rsidR="00B16858">
          <w:rPr>
            <w:noProof/>
            <w:webHidden/>
          </w:rPr>
          <w:tab/>
        </w:r>
        <w:r w:rsidR="00B16858">
          <w:rPr>
            <w:noProof/>
            <w:webHidden/>
          </w:rPr>
          <w:fldChar w:fldCharType="begin"/>
        </w:r>
        <w:r w:rsidR="00B16858">
          <w:rPr>
            <w:noProof/>
            <w:webHidden/>
          </w:rPr>
          <w:instrText xml:space="preserve"> PAGEREF _Toc497729546 \h </w:instrText>
        </w:r>
        <w:r w:rsidR="00B16858">
          <w:rPr>
            <w:noProof/>
            <w:webHidden/>
          </w:rPr>
        </w:r>
        <w:r w:rsidR="00B16858">
          <w:rPr>
            <w:noProof/>
            <w:webHidden/>
          </w:rPr>
          <w:fldChar w:fldCharType="separate"/>
        </w:r>
        <w:r w:rsidR="00B16858">
          <w:rPr>
            <w:noProof/>
            <w:webHidden/>
          </w:rPr>
          <w:t>3</w:t>
        </w:r>
        <w:r w:rsidR="00B16858">
          <w:rPr>
            <w:noProof/>
            <w:webHidden/>
          </w:rPr>
          <w:fldChar w:fldCharType="end"/>
        </w:r>
      </w:hyperlink>
    </w:p>
    <w:p w14:paraId="6AB563CB" w14:textId="4540C4EB" w:rsidR="00B16858" w:rsidRDefault="004E2B14">
      <w:pPr>
        <w:pStyle w:val="TOC3"/>
        <w:rPr>
          <w:rFonts w:eastAsiaTheme="minorEastAsia"/>
          <w:b w:val="0"/>
          <w:smallCaps w:val="0"/>
          <w:sz w:val="22"/>
        </w:rPr>
      </w:pPr>
      <w:hyperlink w:anchor="_Toc497729547" w:history="1">
        <w:r w:rsidR="00B16858" w:rsidRPr="00732625">
          <w:rPr>
            <w:rStyle w:val="Hyperlink"/>
          </w:rPr>
          <w:t>Prior Versions</w:t>
        </w:r>
        <w:r w:rsidR="00B16858">
          <w:rPr>
            <w:webHidden/>
          </w:rPr>
          <w:tab/>
        </w:r>
        <w:r w:rsidR="00B16858">
          <w:rPr>
            <w:webHidden/>
          </w:rPr>
          <w:fldChar w:fldCharType="begin"/>
        </w:r>
        <w:r w:rsidR="00B16858">
          <w:rPr>
            <w:webHidden/>
          </w:rPr>
          <w:instrText xml:space="preserve"> PAGEREF _Toc497729547 \h </w:instrText>
        </w:r>
        <w:r w:rsidR="00B16858">
          <w:rPr>
            <w:webHidden/>
          </w:rPr>
        </w:r>
        <w:r w:rsidR="00B16858">
          <w:rPr>
            <w:webHidden/>
          </w:rPr>
          <w:fldChar w:fldCharType="separate"/>
        </w:r>
        <w:r w:rsidR="00B16858">
          <w:rPr>
            <w:webHidden/>
          </w:rPr>
          <w:t>3</w:t>
        </w:r>
        <w:r w:rsidR="00B16858">
          <w:rPr>
            <w:webHidden/>
          </w:rPr>
          <w:fldChar w:fldCharType="end"/>
        </w:r>
      </w:hyperlink>
    </w:p>
    <w:p w14:paraId="4BC26306" w14:textId="3EB37E8F" w:rsidR="00B16858" w:rsidRDefault="004E2B14">
      <w:pPr>
        <w:pStyle w:val="TOC3"/>
        <w:rPr>
          <w:rFonts w:eastAsiaTheme="minorEastAsia"/>
          <w:b w:val="0"/>
          <w:smallCaps w:val="0"/>
          <w:sz w:val="22"/>
        </w:rPr>
      </w:pPr>
      <w:hyperlink w:anchor="_Toc497729548" w:history="1">
        <w:r w:rsidR="00B16858" w:rsidRPr="00732625">
          <w:rPr>
            <w:rStyle w:val="Hyperlink"/>
          </w:rPr>
          <w:t>Clarifications and Summary of Changes</w:t>
        </w:r>
        <w:r w:rsidR="00B16858">
          <w:rPr>
            <w:webHidden/>
          </w:rPr>
          <w:tab/>
        </w:r>
        <w:r w:rsidR="00B16858">
          <w:rPr>
            <w:webHidden/>
          </w:rPr>
          <w:fldChar w:fldCharType="begin"/>
        </w:r>
        <w:r w:rsidR="00B16858">
          <w:rPr>
            <w:webHidden/>
          </w:rPr>
          <w:instrText xml:space="preserve"> PAGEREF _Toc497729548 \h </w:instrText>
        </w:r>
        <w:r w:rsidR="00B16858">
          <w:rPr>
            <w:webHidden/>
          </w:rPr>
        </w:r>
        <w:r w:rsidR="00B16858">
          <w:rPr>
            <w:webHidden/>
          </w:rPr>
          <w:fldChar w:fldCharType="separate"/>
        </w:r>
        <w:r w:rsidR="00B16858">
          <w:rPr>
            <w:webHidden/>
          </w:rPr>
          <w:t>3</w:t>
        </w:r>
        <w:r w:rsidR="00B16858">
          <w:rPr>
            <w:webHidden/>
          </w:rPr>
          <w:fldChar w:fldCharType="end"/>
        </w:r>
      </w:hyperlink>
    </w:p>
    <w:p w14:paraId="7B5DB5D1" w14:textId="6173ACFE" w:rsidR="00B16858" w:rsidRDefault="004E2B14">
      <w:pPr>
        <w:pStyle w:val="TOC1"/>
        <w:tabs>
          <w:tab w:val="right" w:leader="dot" w:pos="5030"/>
        </w:tabs>
        <w:rPr>
          <w:rFonts w:eastAsiaTheme="minorEastAsia"/>
          <w:b w:val="0"/>
          <w:caps w:val="0"/>
          <w:noProof/>
          <w:sz w:val="22"/>
        </w:rPr>
      </w:pPr>
      <w:hyperlink w:anchor="_Toc497729549" w:history="1">
        <w:r w:rsidR="00B16858" w:rsidRPr="00732625">
          <w:rPr>
            <w:rStyle w:val="Hyperlink"/>
            <w:noProof/>
          </w:rPr>
          <w:t>General Terms</w:t>
        </w:r>
        <w:r w:rsidR="00B16858">
          <w:rPr>
            <w:noProof/>
            <w:webHidden/>
          </w:rPr>
          <w:tab/>
        </w:r>
        <w:r w:rsidR="00B16858">
          <w:rPr>
            <w:noProof/>
            <w:webHidden/>
          </w:rPr>
          <w:fldChar w:fldCharType="begin"/>
        </w:r>
        <w:r w:rsidR="00B16858">
          <w:rPr>
            <w:noProof/>
            <w:webHidden/>
          </w:rPr>
          <w:instrText xml:space="preserve"> PAGEREF _Toc497729549 \h </w:instrText>
        </w:r>
        <w:r w:rsidR="00B16858">
          <w:rPr>
            <w:noProof/>
            <w:webHidden/>
          </w:rPr>
        </w:r>
        <w:r w:rsidR="00B16858">
          <w:rPr>
            <w:noProof/>
            <w:webHidden/>
          </w:rPr>
          <w:fldChar w:fldCharType="separate"/>
        </w:r>
        <w:r w:rsidR="00B16858">
          <w:rPr>
            <w:noProof/>
            <w:webHidden/>
          </w:rPr>
          <w:t>4</w:t>
        </w:r>
        <w:r w:rsidR="00B16858">
          <w:rPr>
            <w:noProof/>
            <w:webHidden/>
          </w:rPr>
          <w:fldChar w:fldCharType="end"/>
        </w:r>
      </w:hyperlink>
    </w:p>
    <w:p w14:paraId="55150E8E" w14:textId="6F6084FA" w:rsidR="00B16858" w:rsidRDefault="004E2B14">
      <w:pPr>
        <w:pStyle w:val="TOC5"/>
        <w:tabs>
          <w:tab w:val="right" w:leader="dot" w:pos="5030"/>
        </w:tabs>
        <w:rPr>
          <w:rFonts w:eastAsiaTheme="minorEastAsia"/>
          <w:noProof/>
          <w:sz w:val="22"/>
        </w:rPr>
      </w:pPr>
      <w:hyperlink w:anchor="_Toc497729550" w:history="1">
        <w:r w:rsidR="00B16858" w:rsidRPr="00732625">
          <w:rPr>
            <w:rStyle w:val="Hyperlink"/>
            <w:noProof/>
          </w:rPr>
          <w:t>Definitions</w:t>
        </w:r>
        <w:r w:rsidR="00B16858">
          <w:rPr>
            <w:noProof/>
            <w:webHidden/>
          </w:rPr>
          <w:tab/>
        </w:r>
        <w:r w:rsidR="00B16858">
          <w:rPr>
            <w:noProof/>
            <w:webHidden/>
          </w:rPr>
          <w:fldChar w:fldCharType="begin"/>
        </w:r>
        <w:r w:rsidR="00B16858">
          <w:rPr>
            <w:noProof/>
            <w:webHidden/>
          </w:rPr>
          <w:instrText xml:space="preserve"> PAGEREF _Toc497729550 \h </w:instrText>
        </w:r>
        <w:r w:rsidR="00B16858">
          <w:rPr>
            <w:noProof/>
            <w:webHidden/>
          </w:rPr>
        </w:r>
        <w:r w:rsidR="00B16858">
          <w:rPr>
            <w:noProof/>
            <w:webHidden/>
          </w:rPr>
          <w:fldChar w:fldCharType="separate"/>
        </w:r>
        <w:r w:rsidR="00B16858">
          <w:rPr>
            <w:noProof/>
            <w:webHidden/>
          </w:rPr>
          <w:t>4</w:t>
        </w:r>
        <w:r w:rsidR="00B16858">
          <w:rPr>
            <w:noProof/>
            <w:webHidden/>
          </w:rPr>
          <w:fldChar w:fldCharType="end"/>
        </w:r>
      </w:hyperlink>
    </w:p>
    <w:p w14:paraId="23DC52B3" w14:textId="357A578A" w:rsidR="00B16858" w:rsidRDefault="004E2B14">
      <w:pPr>
        <w:pStyle w:val="TOC5"/>
        <w:tabs>
          <w:tab w:val="right" w:leader="dot" w:pos="5030"/>
        </w:tabs>
        <w:rPr>
          <w:rFonts w:eastAsiaTheme="minorEastAsia"/>
          <w:noProof/>
          <w:sz w:val="22"/>
        </w:rPr>
      </w:pPr>
      <w:hyperlink w:anchor="_Toc497729551" w:history="1">
        <w:r w:rsidR="00B16858" w:rsidRPr="00732625">
          <w:rPr>
            <w:rStyle w:val="Hyperlink"/>
            <w:noProof/>
          </w:rPr>
          <w:t>Online Services Terms Updates</w:t>
        </w:r>
        <w:r w:rsidR="00B16858">
          <w:rPr>
            <w:noProof/>
            <w:webHidden/>
          </w:rPr>
          <w:tab/>
        </w:r>
        <w:r w:rsidR="00B16858">
          <w:rPr>
            <w:noProof/>
            <w:webHidden/>
          </w:rPr>
          <w:fldChar w:fldCharType="begin"/>
        </w:r>
        <w:r w:rsidR="00B16858">
          <w:rPr>
            <w:noProof/>
            <w:webHidden/>
          </w:rPr>
          <w:instrText xml:space="preserve"> PAGEREF _Toc497729551 \h </w:instrText>
        </w:r>
        <w:r w:rsidR="00B16858">
          <w:rPr>
            <w:noProof/>
            <w:webHidden/>
          </w:rPr>
        </w:r>
        <w:r w:rsidR="00B16858">
          <w:rPr>
            <w:noProof/>
            <w:webHidden/>
          </w:rPr>
          <w:fldChar w:fldCharType="separate"/>
        </w:r>
        <w:r w:rsidR="00B16858">
          <w:rPr>
            <w:noProof/>
            <w:webHidden/>
          </w:rPr>
          <w:t>4</w:t>
        </w:r>
        <w:r w:rsidR="00B16858">
          <w:rPr>
            <w:noProof/>
            <w:webHidden/>
          </w:rPr>
          <w:fldChar w:fldCharType="end"/>
        </w:r>
      </w:hyperlink>
    </w:p>
    <w:p w14:paraId="565D7332" w14:textId="1AACED56" w:rsidR="00B16858" w:rsidRDefault="004E2B14">
      <w:pPr>
        <w:pStyle w:val="TOC5"/>
        <w:tabs>
          <w:tab w:val="right" w:leader="dot" w:pos="5030"/>
        </w:tabs>
        <w:rPr>
          <w:rFonts w:eastAsiaTheme="minorEastAsia"/>
          <w:noProof/>
          <w:sz w:val="22"/>
        </w:rPr>
      </w:pPr>
      <w:hyperlink w:anchor="_Toc497729552" w:history="1">
        <w:r w:rsidR="00B16858" w:rsidRPr="00732625">
          <w:rPr>
            <w:rStyle w:val="Hyperlink"/>
            <w:noProof/>
          </w:rPr>
          <w:t>Online Services Changes and Availability</w:t>
        </w:r>
        <w:r w:rsidR="00B16858">
          <w:rPr>
            <w:noProof/>
            <w:webHidden/>
          </w:rPr>
          <w:tab/>
        </w:r>
        <w:r w:rsidR="00B16858">
          <w:rPr>
            <w:noProof/>
            <w:webHidden/>
          </w:rPr>
          <w:fldChar w:fldCharType="begin"/>
        </w:r>
        <w:r w:rsidR="00B16858">
          <w:rPr>
            <w:noProof/>
            <w:webHidden/>
          </w:rPr>
          <w:instrText xml:space="preserve"> PAGEREF _Toc497729552 \h </w:instrText>
        </w:r>
        <w:r w:rsidR="00B16858">
          <w:rPr>
            <w:noProof/>
            <w:webHidden/>
          </w:rPr>
        </w:r>
        <w:r w:rsidR="00B16858">
          <w:rPr>
            <w:noProof/>
            <w:webHidden/>
          </w:rPr>
          <w:fldChar w:fldCharType="separate"/>
        </w:r>
        <w:r w:rsidR="00B16858">
          <w:rPr>
            <w:noProof/>
            <w:webHidden/>
          </w:rPr>
          <w:t>4</w:t>
        </w:r>
        <w:r w:rsidR="00B16858">
          <w:rPr>
            <w:noProof/>
            <w:webHidden/>
          </w:rPr>
          <w:fldChar w:fldCharType="end"/>
        </w:r>
      </w:hyperlink>
    </w:p>
    <w:p w14:paraId="5A191AA8" w14:textId="1B43A7BA" w:rsidR="00B16858" w:rsidRDefault="004E2B14">
      <w:pPr>
        <w:pStyle w:val="TOC5"/>
        <w:tabs>
          <w:tab w:val="right" w:leader="dot" w:pos="5030"/>
        </w:tabs>
        <w:rPr>
          <w:rFonts w:eastAsiaTheme="minorEastAsia"/>
          <w:noProof/>
          <w:sz w:val="22"/>
        </w:rPr>
      </w:pPr>
      <w:hyperlink w:anchor="_Toc497729553" w:history="1">
        <w:r w:rsidR="00B16858" w:rsidRPr="00732625">
          <w:rPr>
            <w:rStyle w:val="Hyperlink"/>
            <w:noProof/>
          </w:rPr>
          <w:t>Data Retention</w:t>
        </w:r>
        <w:r w:rsidR="00B16858">
          <w:rPr>
            <w:noProof/>
            <w:webHidden/>
          </w:rPr>
          <w:tab/>
        </w:r>
        <w:r w:rsidR="00B16858">
          <w:rPr>
            <w:noProof/>
            <w:webHidden/>
          </w:rPr>
          <w:fldChar w:fldCharType="begin"/>
        </w:r>
        <w:r w:rsidR="00B16858">
          <w:rPr>
            <w:noProof/>
            <w:webHidden/>
          </w:rPr>
          <w:instrText xml:space="preserve"> PAGEREF _Toc497729553 \h </w:instrText>
        </w:r>
        <w:r w:rsidR="00B16858">
          <w:rPr>
            <w:noProof/>
            <w:webHidden/>
          </w:rPr>
        </w:r>
        <w:r w:rsidR="00B16858">
          <w:rPr>
            <w:noProof/>
            <w:webHidden/>
          </w:rPr>
          <w:fldChar w:fldCharType="separate"/>
        </w:r>
        <w:r w:rsidR="00B16858">
          <w:rPr>
            <w:noProof/>
            <w:webHidden/>
          </w:rPr>
          <w:t>5</w:t>
        </w:r>
        <w:r w:rsidR="00B16858">
          <w:rPr>
            <w:noProof/>
            <w:webHidden/>
          </w:rPr>
          <w:fldChar w:fldCharType="end"/>
        </w:r>
      </w:hyperlink>
    </w:p>
    <w:p w14:paraId="1020828A" w14:textId="17030329" w:rsidR="00B16858" w:rsidRDefault="004E2B14">
      <w:pPr>
        <w:pStyle w:val="TOC5"/>
        <w:tabs>
          <w:tab w:val="right" w:leader="dot" w:pos="5030"/>
        </w:tabs>
        <w:rPr>
          <w:rFonts w:eastAsiaTheme="minorEastAsia"/>
          <w:noProof/>
          <w:sz w:val="22"/>
        </w:rPr>
      </w:pPr>
      <w:hyperlink w:anchor="_Toc497729554" w:history="1">
        <w:r w:rsidR="00B16858" w:rsidRPr="00732625">
          <w:rPr>
            <w:rStyle w:val="Hyperlink"/>
            <w:noProof/>
          </w:rPr>
          <w:t>Use of Software with the Online Service</w:t>
        </w:r>
        <w:r w:rsidR="00B16858">
          <w:rPr>
            <w:noProof/>
            <w:webHidden/>
          </w:rPr>
          <w:tab/>
        </w:r>
        <w:r w:rsidR="00B16858">
          <w:rPr>
            <w:noProof/>
            <w:webHidden/>
          </w:rPr>
          <w:fldChar w:fldCharType="begin"/>
        </w:r>
        <w:r w:rsidR="00B16858">
          <w:rPr>
            <w:noProof/>
            <w:webHidden/>
          </w:rPr>
          <w:instrText xml:space="preserve"> PAGEREF _Toc497729554 \h </w:instrText>
        </w:r>
        <w:r w:rsidR="00B16858">
          <w:rPr>
            <w:noProof/>
            <w:webHidden/>
          </w:rPr>
        </w:r>
        <w:r w:rsidR="00B16858">
          <w:rPr>
            <w:noProof/>
            <w:webHidden/>
          </w:rPr>
          <w:fldChar w:fldCharType="separate"/>
        </w:r>
        <w:r w:rsidR="00B16858">
          <w:rPr>
            <w:noProof/>
            <w:webHidden/>
          </w:rPr>
          <w:t>5</w:t>
        </w:r>
        <w:r w:rsidR="00B16858">
          <w:rPr>
            <w:noProof/>
            <w:webHidden/>
          </w:rPr>
          <w:fldChar w:fldCharType="end"/>
        </w:r>
      </w:hyperlink>
    </w:p>
    <w:p w14:paraId="4A3CA400" w14:textId="5C4F82D5" w:rsidR="00B16858" w:rsidRDefault="004E2B14">
      <w:pPr>
        <w:pStyle w:val="TOC5"/>
        <w:tabs>
          <w:tab w:val="right" w:leader="dot" w:pos="5030"/>
        </w:tabs>
        <w:rPr>
          <w:rFonts w:eastAsiaTheme="minorEastAsia"/>
          <w:noProof/>
          <w:sz w:val="22"/>
        </w:rPr>
      </w:pPr>
      <w:hyperlink w:anchor="_Toc497729555" w:history="1">
        <w:r w:rsidR="00B16858" w:rsidRPr="00732625">
          <w:rPr>
            <w:rStyle w:val="Hyperlink"/>
            <w:noProof/>
          </w:rPr>
          <w:t>Non-Microsoft Products</w:t>
        </w:r>
        <w:r w:rsidR="00B16858">
          <w:rPr>
            <w:noProof/>
            <w:webHidden/>
          </w:rPr>
          <w:tab/>
        </w:r>
        <w:r w:rsidR="00B16858">
          <w:rPr>
            <w:noProof/>
            <w:webHidden/>
          </w:rPr>
          <w:fldChar w:fldCharType="begin"/>
        </w:r>
        <w:r w:rsidR="00B16858">
          <w:rPr>
            <w:noProof/>
            <w:webHidden/>
          </w:rPr>
          <w:instrText xml:space="preserve"> PAGEREF _Toc497729555 \h </w:instrText>
        </w:r>
        <w:r w:rsidR="00B16858">
          <w:rPr>
            <w:noProof/>
            <w:webHidden/>
          </w:rPr>
        </w:r>
        <w:r w:rsidR="00B16858">
          <w:rPr>
            <w:noProof/>
            <w:webHidden/>
          </w:rPr>
          <w:fldChar w:fldCharType="separate"/>
        </w:r>
        <w:r w:rsidR="00B16858">
          <w:rPr>
            <w:noProof/>
            <w:webHidden/>
          </w:rPr>
          <w:t>5</w:t>
        </w:r>
        <w:r w:rsidR="00B16858">
          <w:rPr>
            <w:noProof/>
            <w:webHidden/>
          </w:rPr>
          <w:fldChar w:fldCharType="end"/>
        </w:r>
      </w:hyperlink>
    </w:p>
    <w:p w14:paraId="136C72DD" w14:textId="0E24CFD9" w:rsidR="00B16858" w:rsidRDefault="004E2B14">
      <w:pPr>
        <w:pStyle w:val="TOC5"/>
        <w:tabs>
          <w:tab w:val="right" w:leader="dot" w:pos="5030"/>
        </w:tabs>
        <w:rPr>
          <w:rFonts w:eastAsiaTheme="minorEastAsia"/>
          <w:noProof/>
          <w:sz w:val="22"/>
        </w:rPr>
      </w:pPr>
      <w:hyperlink w:anchor="_Toc497729556" w:history="1">
        <w:r w:rsidR="00B16858" w:rsidRPr="00732625">
          <w:rPr>
            <w:rStyle w:val="Hyperlink"/>
            <w:noProof/>
          </w:rPr>
          <w:t>Acceptable Use Policy</w:t>
        </w:r>
        <w:r w:rsidR="00B16858">
          <w:rPr>
            <w:noProof/>
            <w:webHidden/>
          </w:rPr>
          <w:tab/>
        </w:r>
        <w:r w:rsidR="00B16858">
          <w:rPr>
            <w:noProof/>
            <w:webHidden/>
          </w:rPr>
          <w:fldChar w:fldCharType="begin"/>
        </w:r>
        <w:r w:rsidR="00B16858">
          <w:rPr>
            <w:noProof/>
            <w:webHidden/>
          </w:rPr>
          <w:instrText xml:space="preserve"> PAGEREF _Toc497729556 \h </w:instrText>
        </w:r>
        <w:r w:rsidR="00B16858">
          <w:rPr>
            <w:noProof/>
            <w:webHidden/>
          </w:rPr>
        </w:r>
        <w:r w:rsidR="00B16858">
          <w:rPr>
            <w:noProof/>
            <w:webHidden/>
          </w:rPr>
          <w:fldChar w:fldCharType="separate"/>
        </w:r>
        <w:r w:rsidR="00B16858">
          <w:rPr>
            <w:noProof/>
            <w:webHidden/>
          </w:rPr>
          <w:t>5</w:t>
        </w:r>
        <w:r w:rsidR="00B16858">
          <w:rPr>
            <w:noProof/>
            <w:webHidden/>
          </w:rPr>
          <w:fldChar w:fldCharType="end"/>
        </w:r>
      </w:hyperlink>
    </w:p>
    <w:p w14:paraId="427F3A1D" w14:textId="672EA739" w:rsidR="00B16858" w:rsidRDefault="004E2B14">
      <w:pPr>
        <w:pStyle w:val="TOC5"/>
        <w:tabs>
          <w:tab w:val="right" w:leader="dot" w:pos="5030"/>
        </w:tabs>
        <w:rPr>
          <w:rFonts w:eastAsiaTheme="minorEastAsia"/>
          <w:noProof/>
          <w:sz w:val="22"/>
        </w:rPr>
      </w:pPr>
      <w:hyperlink w:anchor="_Toc497729557" w:history="1">
        <w:r w:rsidR="00B16858" w:rsidRPr="00732625">
          <w:rPr>
            <w:rStyle w:val="Hyperlink"/>
            <w:noProof/>
          </w:rPr>
          <w:t>Technical Limitations</w:t>
        </w:r>
        <w:r w:rsidR="00B16858">
          <w:rPr>
            <w:noProof/>
            <w:webHidden/>
          </w:rPr>
          <w:tab/>
        </w:r>
        <w:r w:rsidR="00B16858">
          <w:rPr>
            <w:noProof/>
            <w:webHidden/>
          </w:rPr>
          <w:fldChar w:fldCharType="begin"/>
        </w:r>
        <w:r w:rsidR="00B16858">
          <w:rPr>
            <w:noProof/>
            <w:webHidden/>
          </w:rPr>
          <w:instrText xml:space="preserve"> PAGEREF _Toc497729557 \h </w:instrText>
        </w:r>
        <w:r w:rsidR="00B16858">
          <w:rPr>
            <w:noProof/>
            <w:webHidden/>
          </w:rPr>
        </w:r>
        <w:r w:rsidR="00B16858">
          <w:rPr>
            <w:noProof/>
            <w:webHidden/>
          </w:rPr>
          <w:fldChar w:fldCharType="separate"/>
        </w:r>
        <w:r w:rsidR="00B16858">
          <w:rPr>
            <w:noProof/>
            <w:webHidden/>
          </w:rPr>
          <w:t>5</w:t>
        </w:r>
        <w:r w:rsidR="00B16858">
          <w:rPr>
            <w:noProof/>
            <w:webHidden/>
          </w:rPr>
          <w:fldChar w:fldCharType="end"/>
        </w:r>
      </w:hyperlink>
    </w:p>
    <w:p w14:paraId="25E53C5C" w14:textId="2BCD295A" w:rsidR="00B16858" w:rsidRDefault="004E2B14">
      <w:pPr>
        <w:pStyle w:val="TOC5"/>
        <w:tabs>
          <w:tab w:val="right" w:leader="dot" w:pos="5030"/>
        </w:tabs>
        <w:rPr>
          <w:rFonts w:eastAsiaTheme="minorEastAsia"/>
          <w:noProof/>
          <w:sz w:val="22"/>
        </w:rPr>
      </w:pPr>
      <w:hyperlink w:anchor="_Toc497729558" w:history="1">
        <w:r w:rsidR="00B16858" w:rsidRPr="00732625">
          <w:rPr>
            <w:rStyle w:val="Hyperlink"/>
            <w:noProof/>
          </w:rPr>
          <w:t>Compliance with Laws</w:t>
        </w:r>
        <w:r w:rsidR="00B16858">
          <w:rPr>
            <w:noProof/>
            <w:webHidden/>
          </w:rPr>
          <w:tab/>
        </w:r>
        <w:r w:rsidR="00B16858">
          <w:rPr>
            <w:noProof/>
            <w:webHidden/>
          </w:rPr>
          <w:fldChar w:fldCharType="begin"/>
        </w:r>
        <w:r w:rsidR="00B16858">
          <w:rPr>
            <w:noProof/>
            <w:webHidden/>
          </w:rPr>
          <w:instrText xml:space="preserve"> PAGEREF _Toc497729558 \h </w:instrText>
        </w:r>
        <w:r w:rsidR="00B16858">
          <w:rPr>
            <w:noProof/>
            <w:webHidden/>
          </w:rPr>
        </w:r>
        <w:r w:rsidR="00B16858">
          <w:rPr>
            <w:noProof/>
            <w:webHidden/>
          </w:rPr>
          <w:fldChar w:fldCharType="separate"/>
        </w:r>
        <w:r w:rsidR="00B16858">
          <w:rPr>
            <w:noProof/>
            <w:webHidden/>
          </w:rPr>
          <w:t>6</w:t>
        </w:r>
        <w:r w:rsidR="00B16858">
          <w:rPr>
            <w:noProof/>
            <w:webHidden/>
          </w:rPr>
          <w:fldChar w:fldCharType="end"/>
        </w:r>
      </w:hyperlink>
    </w:p>
    <w:p w14:paraId="66495662" w14:textId="191BFF0B" w:rsidR="00B16858" w:rsidRDefault="004E2B14">
      <w:pPr>
        <w:pStyle w:val="TOC5"/>
        <w:tabs>
          <w:tab w:val="right" w:leader="dot" w:pos="5030"/>
        </w:tabs>
        <w:rPr>
          <w:rFonts w:eastAsiaTheme="minorEastAsia"/>
          <w:noProof/>
          <w:sz w:val="22"/>
        </w:rPr>
      </w:pPr>
      <w:hyperlink w:anchor="_Toc497729559" w:history="1">
        <w:r w:rsidR="00B16858" w:rsidRPr="00732625">
          <w:rPr>
            <w:rStyle w:val="Hyperlink"/>
            <w:noProof/>
          </w:rPr>
          <w:t>Import/Export Services</w:t>
        </w:r>
        <w:r w:rsidR="00B16858">
          <w:rPr>
            <w:noProof/>
            <w:webHidden/>
          </w:rPr>
          <w:tab/>
        </w:r>
        <w:r w:rsidR="00B16858">
          <w:rPr>
            <w:noProof/>
            <w:webHidden/>
          </w:rPr>
          <w:fldChar w:fldCharType="begin"/>
        </w:r>
        <w:r w:rsidR="00B16858">
          <w:rPr>
            <w:noProof/>
            <w:webHidden/>
          </w:rPr>
          <w:instrText xml:space="preserve"> PAGEREF _Toc497729559 \h </w:instrText>
        </w:r>
        <w:r w:rsidR="00B16858">
          <w:rPr>
            <w:noProof/>
            <w:webHidden/>
          </w:rPr>
        </w:r>
        <w:r w:rsidR="00B16858">
          <w:rPr>
            <w:noProof/>
            <w:webHidden/>
          </w:rPr>
          <w:fldChar w:fldCharType="separate"/>
        </w:r>
        <w:r w:rsidR="00B16858">
          <w:rPr>
            <w:noProof/>
            <w:webHidden/>
          </w:rPr>
          <w:t>6</w:t>
        </w:r>
        <w:r w:rsidR="00B16858">
          <w:rPr>
            <w:noProof/>
            <w:webHidden/>
          </w:rPr>
          <w:fldChar w:fldCharType="end"/>
        </w:r>
      </w:hyperlink>
    </w:p>
    <w:p w14:paraId="2683D9F3" w14:textId="2B868B27" w:rsidR="00B16858" w:rsidRDefault="004E2B14">
      <w:pPr>
        <w:pStyle w:val="TOC5"/>
        <w:tabs>
          <w:tab w:val="right" w:leader="dot" w:pos="5030"/>
        </w:tabs>
        <w:rPr>
          <w:rFonts w:eastAsiaTheme="minorEastAsia"/>
          <w:noProof/>
          <w:sz w:val="22"/>
        </w:rPr>
      </w:pPr>
      <w:hyperlink w:anchor="_Toc497729560" w:history="1">
        <w:r w:rsidR="00B16858" w:rsidRPr="00732625">
          <w:rPr>
            <w:rStyle w:val="Hyperlink"/>
            <w:noProof/>
          </w:rPr>
          <w:t>Electronic Notices</w:t>
        </w:r>
        <w:r w:rsidR="00B16858">
          <w:rPr>
            <w:noProof/>
            <w:webHidden/>
          </w:rPr>
          <w:tab/>
        </w:r>
        <w:r w:rsidR="00B16858">
          <w:rPr>
            <w:noProof/>
            <w:webHidden/>
          </w:rPr>
          <w:fldChar w:fldCharType="begin"/>
        </w:r>
        <w:r w:rsidR="00B16858">
          <w:rPr>
            <w:noProof/>
            <w:webHidden/>
          </w:rPr>
          <w:instrText xml:space="preserve"> PAGEREF _Toc497729560 \h </w:instrText>
        </w:r>
        <w:r w:rsidR="00B16858">
          <w:rPr>
            <w:noProof/>
            <w:webHidden/>
          </w:rPr>
        </w:r>
        <w:r w:rsidR="00B16858">
          <w:rPr>
            <w:noProof/>
            <w:webHidden/>
          </w:rPr>
          <w:fldChar w:fldCharType="separate"/>
        </w:r>
        <w:r w:rsidR="00B16858">
          <w:rPr>
            <w:noProof/>
            <w:webHidden/>
          </w:rPr>
          <w:t>6</w:t>
        </w:r>
        <w:r w:rsidR="00B16858">
          <w:rPr>
            <w:noProof/>
            <w:webHidden/>
          </w:rPr>
          <w:fldChar w:fldCharType="end"/>
        </w:r>
      </w:hyperlink>
    </w:p>
    <w:p w14:paraId="2B4D0BC8" w14:textId="147F42BE" w:rsidR="00B16858" w:rsidRDefault="004E2B14">
      <w:pPr>
        <w:pStyle w:val="TOC5"/>
        <w:tabs>
          <w:tab w:val="right" w:leader="dot" w:pos="5030"/>
        </w:tabs>
        <w:rPr>
          <w:rFonts w:eastAsiaTheme="minorEastAsia"/>
          <w:noProof/>
          <w:sz w:val="22"/>
        </w:rPr>
      </w:pPr>
      <w:hyperlink w:anchor="_Toc497729561" w:history="1">
        <w:r w:rsidR="00B16858" w:rsidRPr="00732625">
          <w:rPr>
            <w:rStyle w:val="Hyperlink"/>
            <w:noProof/>
          </w:rPr>
          <w:t>License Reassignment</w:t>
        </w:r>
        <w:r w:rsidR="00B16858">
          <w:rPr>
            <w:noProof/>
            <w:webHidden/>
          </w:rPr>
          <w:tab/>
        </w:r>
        <w:r w:rsidR="00B16858">
          <w:rPr>
            <w:noProof/>
            <w:webHidden/>
          </w:rPr>
          <w:fldChar w:fldCharType="begin"/>
        </w:r>
        <w:r w:rsidR="00B16858">
          <w:rPr>
            <w:noProof/>
            <w:webHidden/>
          </w:rPr>
          <w:instrText xml:space="preserve"> PAGEREF _Toc497729561 \h </w:instrText>
        </w:r>
        <w:r w:rsidR="00B16858">
          <w:rPr>
            <w:noProof/>
            <w:webHidden/>
          </w:rPr>
        </w:r>
        <w:r w:rsidR="00B16858">
          <w:rPr>
            <w:noProof/>
            <w:webHidden/>
          </w:rPr>
          <w:fldChar w:fldCharType="separate"/>
        </w:r>
        <w:r w:rsidR="00B16858">
          <w:rPr>
            <w:noProof/>
            <w:webHidden/>
          </w:rPr>
          <w:t>6</w:t>
        </w:r>
        <w:r w:rsidR="00B16858">
          <w:rPr>
            <w:noProof/>
            <w:webHidden/>
          </w:rPr>
          <w:fldChar w:fldCharType="end"/>
        </w:r>
      </w:hyperlink>
    </w:p>
    <w:p w14:paraId="45C9BC97" w14:textId="0174BBFB" w:rsidR="00B16858" w:rsidRDefault="004E2B14">
      <w:pPr>
        <w:pStyle w:val="TOC5"/>
        <w:tabs>
          <w:tab w:val="right" w:leader="dot" w:pos="5030"/>
        </w:tabs>
        <w:rPr>
          <w:rFonts w:eastAsiaTheme="minorEastAsia"/>
          <w:noProof/>
          <w:sz w:val="22"/>
        </w:rPr>
      </w:pPr>
      <w:hyperlink w:anchor="_Toc497729562" w:history="1">
        <w:r w:rsidR="00B16858" w:rsidRPr="00732625">
          <w:rPr>
            <w:rStyle w:val="Hyperlink"/>
            <w:noProof/>
          </w:rPr>
          <w:t>Font Components</w:t>
        </w:r>
        <w:r w:rsidR="00B16858">
          <w:rPr>
            <w:noProof/>
            <w:webHidden/>
          </w:rPr>
          <w:tab/>
        </w:r>
        <w:r w:rsidR="00B16858">
          <w:rPr>
            <w:noProof/>
            <w:webHidden/>
          </w:rPr>
          <w:fldChar w:fldCharType="begin"/>
        </w:r>
        <w:r w:rsidR="00B16858">
          <w:rPr>
            <w:noProof/>
            <w:webHidden/>
          </w:rPr>
          <w:instrText xml:space="preserve"> PAGEREF _Toc497729562 \h </w:instrText>
        </w:r>
        <w:r w:rsidR="00B16858">
          <w:rPr>
            <w:noProof/>
            <w:webHidden/>
          </w:rPr>
        </w:r>
        <w:r w:rsidR="00B16858">
          <w:rPr>
            <w:noProof/>
            <w:webHidden/>
          </w:rPr>
          <w:fldChar w:fldCharType="separate"/>
        </w:r>
        <w:r w:rsidR="00B16858">
          <w:rPr>
            <w:noProof/>
            <w:webHidden/>
          </w:rPr>
          <w:t>6</w:t>
        </w:r>
        <w:r w:rsidR="00B16858">
          <w:rPr>
            <w:noProof/>
            <w:webHidden/>
          </w:rPr>
          <w:fldChar w:fldCharType="end"/>
        </w:r>
      </w:hyperlink>
    </w:p>
    <w:p w14:paraId="6754CAE3" w14:textId="48381D7D" w:rsidR="00B16858" w:rsidRDefault="004E2B14">
      <w:pPr>
        <w:pStyle w:val="TOC5"/>
        <w:tabs>
          <w:tab w:val="right" w:leader="dot" w:pos="5030"/>
        </w:tabs>
        <w:rPr>
          <w:rFonts w:eastAsiaTheme="minorEastAsia"/>
          <w:noProof/>
          <w:sz w:val="22"/>
        </w:rPr>
      </w:pPr>
      <w:hyperlink w:anchor="_Toc497729563" w:history="1">
        <w:r w:rsidR="00B16858" w:rsidRPr="00732625">
          <w:rPr>
            <w:rStyle w:val="Hyperlink"/>
            <w:noProof/>
          </w:rPr>
          <w:t>Competitive Benchmarking</w:t>
        </w:r>
        <w:r w:rsidR="00B16858">
          <w:rPr>
            <w:noProof/>
            <w:webHidden/>
          </w:rPr>
          <w:tab/>
        </w:r>
        <w:r w:rsidR="00B16858">
          <w:rPr>
            <w:noProof/>
            <w:webHidden/>
          </w:rPr>
          <w:fldChar w:fldCharType="begin"/>
        </w:r>
        <w:r w:rsidR="00B16858">
          <w:rPr>
            <w:noProof/>
            <w:webHidden/>
          </w:rPr>
          <w:instrText xml:space="preserve"> PAGEREF _Toc497729563 \h </w:instrText>
        </w:r>
        <w:r w:rsidR="00B16858">
          <w:rPr>
            <w:noProof/>
            <w:webHidden/>
          </w:rPr>
        </w:r>
        <w:r w:rsidR="00B16858">
          <w:rPr>
            <w:noProof/>
            <w:webHidden/>
          </w:rPr>
          <w:fldChar w:fldCharType="separate"/>
        </w:r>
        <w:r w:rsidR="00B16858">
          <w:rPr>
            <w:noProof/>
            <w:webHidden/>
          </w:rPr>
          <w:t>6</w:t>
        </w:r>
        <w:r w:rsidR="00B16858">
          <w:rPr>
            <w:noProof/>
            <w:webHidden/>
          </w:rPr>
          <w:fldChar w:fldCharType="end"/>
        </w:r>
      </w:hyperlink>
    </w:p>
    <w:p w14:paraId="3AF86518" w14:textId="3B7DE11C" w:rsidR="00B16858" w:rsidRDefault="004E2B14">
      <w:pPr>
        <w:pStyle w:val="TOC5"/>
        <w:tabs>
          <w:tab w:val="right" w:leader="dot" w:pos="5030"/>
        </w:tabs>
        <w:rPr>
          <w:rFonts w:eastAsiaTheme="minorEastAsia"/>
          <w:noProof/>
          <w:sz w:val="22"/>
        </w:rPr>
      </w:pPr>
      <w:hyperlink w:anchor="_Toc497729564" w:history="1">
        <w:r w:rsidR="00B16858" w:rsidRPr="00732625">
          <w:rPr>
            <w:rStyle w:val="Hyperlink"/>
            <w:noProof/>
          </w:rPr>
          <w:t>Multiplexing</w:t>
        </w:r>
        <w:r w:rsidR="00B16858">
          <w:rPr>
            <w:noProof/>
            <w:webHidden/>
          </w:rPr>
          <w:tab/>
        </w:r>
        <w:r w:rsidR="00B16858">
          <w:rPr>
            <w:noProof/>
            <w:webHidden/>
          </w:rPr>
          <w:fldChar w:fldCharType="begin"/>
        </w:r>
        <w:r w:rsidR="00B16858">
          <w:rPr>
            <w:noProof/>
            <w:webHidden/>
          </w:rPr>
          <w:instrText xml:space="preserve"> PAGEREF _Toc497729564 \h </w:instrText>
        </w:r>
        <w:r w:rsidR="00B16858">
          <w:rPr>
            <w:noProof/>
            <w:webHidden/>
          </w:rPr>
        </w:r>
        <w:r w:rsidR="00B16858">
          <w:rPr>
            <w:noProof/>
            <w:webHidden/>
          </w:rPr>
          <w:fldChar w:fldCharType="separate"/>
        </w:r>
        <w:r w:rsidR="00B16858">
          <w:rPr>
            <w:noProof/>
            <w:webHidden/>
          </w:rPr>
          <w:t>6</w:t>
        </w:r>
        <w:r w:rsidR="00B16858">
          <w:rPr>
            <w:noProof/>
            <w:webHidden/>
          </w:rPr>
          <w:fldChar w:fldCharType="end"/>
        </w:r>
      </w:hyperlink>
    </w:p>
    <w:p w14:paraId="664B2282" w14:textId="6A0BE38F" w:rsidR="00B16858" w:rsidRDefault="004E2B14">
      <w:pPr>
        <w:pStyle w:val="TOC1"/>
        <w:tabs>
          <w:tab w:val="right" w:leader="dot" w:pos="5030"/>
        </w:tabs>
        <w:rPr>
          <w:rFonts w:eastAsiaTheme="minorEastAsia"/>
          <w:b w:val="0"/>
          <w:caps w:val="0"/>
          <w:noProof/>
          <w:sz w:val="22"/>
        </w:rPr>
      </w:pPr>
      <w:hyperlink w:anchor="_Toc497729565" w:history="1">
        <w:r w:rsidR="00B16858" w:rsidRPr="00732625">
          <w:rPr>
            <w:rStyle w:val="Hyperlink"/>
            <w:noProof/>
          </w:rPr>
          <w:t>Privacy and Security Terms</w:t>
        </w:r>
        <w:r w:rsidR="00B16858">
          <w:rPr>
            <w:noProof/>
            <w:webHidden/>
          </w:rPr>
          <w:tab/>
        </w:r>
        <w:r w:rsidR="00B16858">
          <w:rPr>
            <w:noProof/>
            <w:webHidden/>
          </w:rPr>
          <w:fldChar w:fldCharType="begin"/>
        </w:r>
        <w:r w:rsidR="00B16858">
          <w:rPr>
            <w:noProof/>
            <w:webHidden/>
          </w:rPr>
          <w:instrText xml:space="preserve"> PAGEREF _Toc497729565 \h </w:instrText>
        </w:r>
        <w:r w:rsidR="00B16858">
          <w:rPr>
            <w:noProof/>
            <w:webHidden/>
          </w:rPr>
        </w:r>
        <w:r w:rsidR="00B16858">
          <w:rPr>
            <w:noProof/>
            <w:webHidden/>
          </w:rPr>
          <w:fldChar w:fldCharType="separate"/>
        </w:r>
        <w:r w:rsidR="00B16858">
          <w:rPr>
            <w:noProof/>
            <w:webHidden/>
          </w:rPr>
          <w:t>7</w:t>
        </w:r>
        <w:r w:rsidR="00B16858">
          <w:rPr>
            <w:noProof/>
            <w:webHidden/>
          </w:rPr>
          <w:fldChar w:fldCharType="end"/>
        </w:r>
      </w:hyperlink>
    </w:p>
    <w:p w14:paraId="6B77B86E" w14:textId="6514D63B" w:rsidR="00B16858" w:rsidRDefault="004E2B14">
      <w:pPr>
        <w:pStyle w:val="TOC3"/>
        <w:rPr>
          <w:rFonts w:eastAsiaTheme="minorEastAsia"/>
          <w:b w:val="0"/>
          <w:smallCaps w:val="0"/>
          <w:sz w:val="22"/>
        </w:rPr>
      </w:pPr>
      <w:hyperlink w:anchor="_Toc497729566" w:history="1">
        <w:r w:rsidR="00B16858" w:rsidRPr="00732625">
          <w:rPr>
            <w:rStyle w:val="Hyperlink"/>
          </w:rPr>
          <w:t>General Privacy and Security Terms</w:t>
        </w:r>
        <w:r w:rsidR="00B16858">
          <w:rPr>
            <w:webHidden/>
          </w:rPr>
          <w:tab/>
        </w:r>
        <w:r w:rsidR="00B16858">
          <w:rPr>
            <w:webHidden/>
          </w:rPr>
          <w:fldChar w:fldCharType="begin"/>
        </w:r>
        <w:r w:rsidR="00B16858">
          <w:rPr>
            <w:webHidden/>
          </w:rPr>
          <w:instrText xml:space="preserve"> PAGEREF _Toc497729566 \h </w:instrText>
        </w:r>
        <w:r w:rsidR="00B16858">
          <w:rPr>
            <w:webHidden/>
          </w:rPr>
        </w:r>
        <w:r w:rsidR="00B16858">
          <w:rPr>
            <w:webHidden/>
          </w:rPr>
          <w:fldChar w:fldCharType="separate"/>
        </w:r>
        <w:r w:rsidR="00B16858">
          <w:rPr>
            <w:webHidden/>
          </w:rPr>
          <w:t>7</w:t>
        </w:r>
        <w:r w:rsidR="00B16858">
          <w:rPr>
            <w:webHidden/>
          </w:rPr>
          <w:fldChar w:fldCharType="end"/>
        </w:r>
      </w:hyperlink>
    </w:p>
    <w:p w14:paraId="6AEB40AE" w14:textId="2364D0B5" w:rsidR="00B16858" w:rsidRDefault="004E2B14">
      <w:pPr>
        <w:pStyle w:val="TOC5"/>
        <w:tabs>
          <w:tab w:val="right" w:leader="dot" w:pos="5030"/>
        </w:tabs>
        <w:rPr>
          <w:rFonts w:eastAsiaTheme="minorEastAsia"/>
          <w:noProof/>
          <w:sz w:val="22"/>
        </w:rPr>
      </w:pPr>
      <w:hyperlink w:anchor="_Toc497729567" w:history="1">
        <w:r w:rsidR="00B16858" w:rsidRPr="00732625">
          <w:rPr>
            <w:rStyle w:val="Hyperlink"/>
            <w:noProof/>
          </w:rPr>
          <w:t>Scope</w:t>
        </w:r>
        <w:r w:rsidR="00B16858">
          <w:rPr>
            <w:noProof/>
            <w:webHidden/>
          </w:rPr>
          <w:tab/>
        </w:r>
        <w:r w:rsidR="00B16858">
          <w:rPr>
            <w:noProof/>
            <w:webHidden/>
          </w:rPr>
          <w:fldChar w:fldCharType="begin"/>
        </w:r>
        <w:r w:rsidR="00B16858">
          <w:rPr>
            <w:noProof/>
            <w:webHidden/>
          </w:rPr>
          <w:instrText xml:space="preserve"> PAGEREF _Toc497729567 \h </w:instrText>
        </w:r>
        <w:r w:rsidR="00B16858">
          <w:rPr>
            <w:noProof/>
            <w:webHidden/>
          </w:rPr>
        </w:r>
        <w:r w:rsidR="00B16858">
          <w:rPr>
            <w:noProof/>
            <w:webHidden/>
          </w:rPr>
          <w:fldChar w:fldCharType="separate"/>
        </w:r>
        <w:r w:rsidR="00B16858">
          <w:rPr>
            <w:noProof/>
            <w:webHidden/>
          </w:rPr>
          <w:t>7</w:t>
        </w:r>
        <w:r w:rsidR="00B16858">
          <w:rPr>
            <w:noProof/>
            <w:webHidden/>
          </w:rPr>
          <w:fldChar w:fldCharType="end"/>
        </w:r>
      </w:hyperlink>
    </w:p>
    <w:p w14:paraId="5E1D42A1" w14:textId="116D5112" w:rsidR="00B16858" w:rsidRDefault="004E2B14">
      <w:pPr>
        <w:pStyle w:val="TOC5"/>
        <w:tabs>
          <w:tab w:val="right" w:leader="dot" w:pos="5030"/>
        </w:tabs>
        <w:rPr>
          <w:rFonts w:eastAsiaTheme="minorEastAsia"/>
          <w:noProof/>
          <w:sz w:val="22"/>
        </w:rPr>
      </w:pPr>
      <w:hyperlink w:anchor="_Toc497729568" w:history="1">
        <w:r w:rsidR="00B16858" w:rsidRPr="00732625">
          <w:rPr>
            <w:rStyle w:val="Hyperlink"/>
            <w:noProof/>
          </w:rPr>
          <w:t>Use of Customer Data</w:t>
        </w:r>
        <w:r w:rsidR="00B16858">
          <w:rPr>
            <w:noProof/>
            <w:webHidden/>
          </w:rPr>
          <w:tab/>
        </w:r>
        <w:r w:rsidR="00B16858">
          <w:rPr>
            <w:noProof/>
            <w:webHidden/>
          </w:rPr>
          <w:fldChar w:fldCharType="begin"/>
        </w:r>
        <w:r w:rsidR="00B16858">
          <w:rPr>
            <w:noProof/>
            <w:webHidden/>
          </w:rPr>
          <w:instrText xml:space="preserve"> PAGEREF _Toc497729568 \h </w:instrText>
        </w:r>
        <w:r w:rsidR="00B16858">
          <w:rPr>
            <w:noProof/>
            <w:webHidden/>
          </w:rPr>
        </w:r>
        <w:r w:rsidR="00B16858">
          <w:rPr>
            <w:noProof/>
            <w:webHidden/>
          </w:rPr>
          <w:fldChar w:fldCharType="separate"/>
        </w:r>
        <w:r w:rsidR="00B16858">
          <w:rPr>
            <w:noProof/>
            <w:webHidden/>
          </w:rPr>
          <w:t>7</w:t>
        </w:r>
        <w:r w:rsidR="00B16858">
          <w:rPr>
            <w:noProof/>
            <w:webHidden/>
          </w:rPr>
          <w:fldChar w:fldCharType="end"/>
        </w:r>
      </w:hyperlink>
    </w:p>
    <w:p w14:paraId="2391F83A" w14:textId="3B38EFE8" w:rsidR="00B16858" w:rsidRDefault="004E2B14">
      <w:pPr>
        <w:pStyle w:val="TOC5"/>
        <w:tabs>
          <w:tab w:val="right" w:leader="dot" w:pos="5030"/>
        </w:tabs>
        <w:rPr>
          <w:rFonts w:eastAsiaTheme="minorEastAsia"/>
          <w:noProof/>
          <w:sz w:val="22"/>
        </w:rPr>
      </w:pPr>
      <w:hyperlink w:anchor="_Toc497729569" w:history="1">
        <w:r w:rsidR="00B16858" w:rsidRPr="00732625">
          <w:rPr>
            <w:rStyle w:val="Hyperlink"/>
            <w:noProof/>
          </w:rPr>
          <w:t>Processing of Personal Data</w:t>
        </w:r>
        <w:r w:rsidR="00B16858">
          <w:rPr>
            <w:noProof/>
            <w:webHidden/>
          </w:rPr>
          <w:tab/>
        </w:r>
        <w:r w:rsidR="00B16858">
          <w:rPr>
            <w:noProof/>
            <w:webHidden/>
          </w:rPr>
          <w:fldChar w:fldCharType="begin"/>
        </w:r>
        <w:r w:rsidR="00B16858">
          <w:rPr>
            <w:noProof/>
            <w:webHidden/>
          </w:rPr>
          <w:instrText xml:space="preserve"> PAGEREF _Toc497729569 \h </w:instrText>
        </w:r>
        <w:r w:rsidR="00B16858">
          <w:rPr>
            <w:noProof/>
            <w:webHidden/>
          </w:rPr>
        </w:r>
        <w:r w:rsidR="00B16858">
          <w:rPr>
            <w:noProof/>
            <w:webHidden/>
          </w:rPr>
          <w:fldChar w:fldCharType="separate"/>
        </w:r>
        <w:r w:rsidR="00B16858">
          <w:rPr>
            <w:noProof/>
            <w:webHidden/>
          </w:rPr>
          <w:t>7</w:t>
        </w:r>
        <w:r w:rsidR="00B16858">
          <w:rPr>
            <w:noProof/>
            <w:webHidden/>
          </w:rPr>
          <w:fldChar w:fldCharType="end"/>
        </w:r>
      </w:hyperlink>
    </w:p>
    <w:p w14:paraId="31EC8577" w14:textId="49A8F466" w:rsidR="00B16858" w:rsidRDefault="004E2B14">
      <w:pPr>
        <w:pStyle w:val="TOC5"/>
        <w:tabs>
          <w:tab w:val="right" w:leader="dot" w:pos="5030"/>
        </w:tabs>
        <w:rPr>
          <w:rFonts w:eastAsiaTheme="minorEastAsia"/>
          <w:noProof/>
          <w:sz w:val="22"/>
        </w:rPr>
      </w:pPr>
      <w:hyperlink w:anchor="_Toc497729570" w:history="1">
        <w:r w:rsidR="00B16858" w:rsidRPr="00732625">
          <w:rPr>
            <w:rStyle w:val="Hyperlink"/>
            <w:noProof/>
          </w:rPr>
          <w:t>Use of Support Data</w:t>
        </w:r>
        <w:r w:rsidR="00B16858">
          <w:rPr>
            <w:noProof/>
            <w:webHidden/>
          </w:rPr>
          <w:tab/>
        </w:r>
        <w:r w:rsidR="00B16858">
          <w:rPr>
            <w:noProof/>
            <w:webHidden/>
          </w:rPr>
          <w:fldChar w:fldCharType="begin"/>
        </w:r>
        <w:r w:rsidR="00B16858">
          <w:rPr>
            <w:noProof/>
            <w:webHidden/>
          </w:rPr>
          <w:instrText xml:space="preserve"> PAGEREF _Toc497729570 \h </w:instrText>
        </w:r>
        <w:r w:rsidR="00B16858">
          <w:rPr>
            <w:noProof/>
            <w:webHidden/>
          </w:rPr>
        </w:r>
        <w:r w:rsidR="00B16858">
          <w:rPr>
            <w:noProof/>
            <w:webHidden/>
          </w:rPr>
          <w:fldChar w:fldCharType="separate"/>
        </w:r>
        <w:r w:rsidR="00B16858">
          <w:rPr>
            <w:noProof/>
            <w:webHidden/>
          </w:rPr>
          <w:t>7</w:t>
        </w:r>
        <w:r w:rsidR="00B16858">
          <w:rPr>
            <w:noProof/>
            <w:webHidden/>
          </w:rPr>
          <w:fldChar w:fldCharType="end"/>
        </w:r>
      </w:hyperlink>
    </w:p>
    <w:p w14:paraId="59C8E924" w14:textId="250955AB" w:rsidR="00B16858" w:rsidRDefault="004E2B14">
      <w:pPr>
        <w:pStyle w:val="TOC5"/>
        <w:tabs>
          <w:tab w:val="right" w:leader="dot" w:pos="5030"/>
        </w:tabs>
        <w:rPr>
          <w:rFonts w:eastAsiaTheme="minorEastAsia"/>
          <w:noProof/>
          <w:sz w:val="22"/>
        </w:rPr>
      </w:pPr>
      <w:hyperlink w:anchor="_Toc497729571" w:history="1">
        <w:r w:rsidR="00B16858" w:rsidRPr="00732625">
          <w:rPr>
            <w:rStyle w:val="Hyperlink"/>
            <w:noProof/>
          </w:rPr>
          <w:t>Disclosure of Customer Data and Support Data</w:t>
        </w:r>
        <w:r w:rsidR="00B16858">
          <w:rPr>
            <w:noProof/>
            <w:webHidden/>
          </w:rPr>
          <w:tab/>
        </w:r>
        <w:r w:rsidR="00B16858">
          <w:rPr>
            <w:noProof/>
            <w:webHidden/>
          </w:rPr>
          <w:fldChar w:fldCharType="begin"/>
        </w:r>
        <w:r w:rsidR="00B16858">
          <w:rPr>
            <w:noProof/>
            <w:webHidden/>
          </w:rPr>
          <w:instrText xml:space="preserve"> PAGEREF _Toc497729571 \h </w:instrText>
        </w:r>
        <w:r w:rsidR="00B16858">
          <w:rPr>
            <w:noProof/>
            <w:webHidden/>
          </w:rPr>
        </w:r>
        <w:r w:rsidR="00B16858">
          <w:rPr>
            <w:noProof/>
            <w:webHidden/>
          </w:rPr>
          <w:fldChar w:fldCharType="separate"/>
        </w:r>
        <w:r w:rsidR="00B16858">
          <w:rPr>
            <w:noProof/>
            <w:webHidden/>
          </w:rPr>
          <w:t>7</w:t>
        </w:r>
        <w:r w:rsidR="00B16858">
          <w:rPr>
            <w:noProof/>
            <w:webHidden/>
          </w:rPr>
          <w:fldChar w:fldCharType="end"/>
        </w:r>
      </w:hyperlink>
    </w:p>
    <w:p w14:paraId="0BA4EBCA" w14:textId="305E6B15" w:rsidR="00B16858" w:rsidRDefault="004E2B14">
      <w:pPr>
        <w:pStyle w:val="TOC5"/>
        <w:tabs>
          <w:tab w:val="right" w:leader="dot" w:pos="5030"/>
        </w:tabs>
        <w:rPr>
          <w:rFonts w:eastAsiaTheme="minorEastAsia"/>
          <w:noProof/>
          <w:sz w:val="22"/>
        </w:rPr>
      </w:pPr>
      <w:hyperlink w:anchor="_Toc497729572" w:history="1">
        <w:r w:rsidR="00B16858" w:rsidRPr="00732625">
          <w:rPr>
            <w:rStyle w:val="Hyperlink"/>
            <w:noProof/>
          </w:rPr>
          <w:t>Educational Institutions</w:t>
        </w:r>
        <w:r w:rsidR="00B16858">
          <w:rPr>
            <w:noProof/>
            <w:webHidden/>
          </w:rPr>
          <w:tab/>
        </w:r>
        <w:r w:rsidR="00B16858">
          <w:rPr>
            <w:noProof/>
            <w:webHidden/>
          </w:rPr>
          <w:fldChar w:fldCharType="begin"/>
        </w:r>
        <w:r w:rsidR="00B16858">
          <w:rPr>
            <w:noProof/>
            <w:webHidden/>
          </w:rPr>
          <w:instrText xml:space="preserve"> PAGEREF _Toc497729572 \h </w:instrText>
        </w:r>
        <w:r w:rsidR="00B16858">
          <w:rPr>
            <w:noProof/>
            <w:webHidden/>
          </w:rPr>
        </w:r>
        <w:r w:rsidR="00B16858">
          <w:rPr>
            <w:noProof/>
            <w:webHidden/>
          </w:rPr>
          <w:fldChar w:fldCharType="separate"/>
        </w:r>
        <w:r w:rsidR="00B16858">
          <w:rPr>
            <w:noProof/>
            <w:webHidden/>
          </w:rPr>
          <w:t>8</w:t>
        </w:r>
        <w:r w:rsidR="00B16858">
          <w:rPr>
            <w:noProof/>
            <w:webHidden/>
          </w:rPr>
          <w:fldChar w:fldCharType="end"/>
        </w:r>
      </w:hyperlink>
    </w:p>
    <w:p w14:paraId="50F65277" w14:textId="053CC8E5" w:rsidR="00B16858" w:rsidRDefault="004E2B14">
      <w:pPr>
        <w:pStyle w:val="TOC5"/>
        <w:tabs>
          <w:tab w:val="right" w:leader="dot" w:pos="5030"/>
        </w:tabs>
        <w:rPr>
          <w:rFonts w:eastAsiaTheme="minorEastAsia"/>
          <w:noProof/>
          <w:sz w:val="22"/>
        </w:rPr>
      </w:pPr>
      <w:hyperlink w:anchor="_Toc497729573" w:history="1">
        <w:r w:rsidR="00B16858" w:rsidRPr="00732625">
          <w:rPr>
            <w:rStyle w:val="Hyperlink"/>
            <w:noProof/>
          </w:rPr>
          <w:t>HIPAA Business Associate</w:t>
        </w:r>
        <w:r w:rsidR="00B16858">
          <w:rPr>
            <w:noProof/>
            <w:webHidden/>
          </w:rPr>
          <w:tab/>
        </w:r>
        <w:r w:rsidR="00B16858">
          <w:rPr>
            <w:noProof/>
            <w:webHidden/>
          </w:rPr>
          <w:fldChar w:fldCharType="begin"/>
        </w:r>
        <w:r w:rsidR="00B16858">
          <w:rPr>
            <w:noProof/>
            <w:webHidden/>
          </w:rPr>
          <w:instrText xml:space="preserve"> PAGEREF _Toc497729573 \h </w:instrText>
        </w:r>
        <w:r w:rsidR="00B16858">
          <w:rPr>
            <w:noProof/>
            <w:webHidden/>
          </w:rPr>
        </w:r>
        <w:r w:rsidR="00B16858">
          <w:rPr>
            <w:noProof/>
            <w:webHidden/>
          </w:rPr>
          <w:fldChar w:fldCharType="separate"/>
        </w:r>
        <w:r w:rsidR="00B16858">
          <w:rPr>
            <w:noProof/>
            <w:webHidden/>
          </w:rPr>
          <w:t>8</w:t>
        </w:r>
        <w:r w:rsidR="00B16858">
          <w:rPr>
            <w:noProof/>
            <w:webHidden/>
          </w:rPr>
          <w:fldChar w:fldCharType="end"/>
        </w:r>
      </w:hyperlink>
    </w:p>
    <w:p w14:paraId="14C66DE8" w14:textId="2F7F997D" w:rsidR="00B16858" w:rsidRDefault="004E2B14">
      <w:pPr>
        <w:pStyle w:val="TOC5"/>
        <w:tabs>
          <w:tab w:val="right" w:leader="dot" w:pos="5030"/>
        </w:tabs>
        <w:rPr>
          <w:rFonts w:eastAsiaTheme="minorEastAsia"/>
          <w:noProof/>
          <w:sz w:val="22"/>
        </w:rPr>
      </w:pPr>
      <w:hyperlink w:anchor="_Toc497729574" w:history="1">
        <w:r w:rsidR="00B16858" w:rsidRPr="00732625">
          <w:rPr>
            <w:rStyle w:val="Hyperlink"/>
            <w:noProof/>
          </w:rPr>
          <w:t>Security</w:t>
        </w:r>
        <w:r w:rsidR="00B16858">
          <w:rPr>
            <w:noProof/>
            <w:webHidden/>
          </w:rPr>
          <w:tab/>
        </w:r>
        <w:r w:rsidR="00B16858">
          <w:rPr>
            <w:noProof/>
            <w:webHidden/>
          </w:rPr>
          <w:fldChar w:fldCharType="begin"/>
        </w:r>
        <w:r w:rsidR="00B16858">
          <w:rPr>
            <w:noProof/>
            <w:webHidden/>
          </w:rPr>
          <w:instrText xml:space="preserve"> PAGEREF _Toc497729574 \h </w:instrText>
        </w:r>
        <w:r w:rsidR="00B16858">
          <w:rPr>
            <w:noProof/>
            <w:webHidden/>
          </w:rPr>
        </w:r>
        <w:r w:rsidR="00B16858">
          <w:rPr>
            <w:noProof/>
            <w:webHidden/>
          </w:rPr>
          <w:fldChar w:fldCharType="separate"/>
        </w:r>
        <w:r w:rsidR="00B16858">
          <w:rPr>
            <w:noProof/>
            <w:webHidden/>
          </w:rPr>
          <w:t>8</w:t>
        </w:r>
        <w:r w:rsidR="00B16858">
          <w:rPr>
            <w:noProof/>
            <w:webHidden/>
          </w:rPr>
          <w:fldChar w:fldCharType="end"/>
        </w:r>
      </w:hyperlink>
    </w:p>
    <w:p w14:paraId="1B732C7C" w14:textId="7131D480" w:rsidR="00B16858" w:rsidRDefault="004E2B14">
      <w:pPr>
        <w:pStyle w:val="TOC5"/>
        <w:tabs>
          <w:tab w:val="right" w:leader="dot" w:pos="5030"/>
        </w:tabs>
        <w:rPr>
          <w:rFonts w:eastAsiaTheme="minorEastAsia"/>
          <w:noProof/>
          <w:sz w:val="22"/>
        </w:rPr>
      </w:pPr>
      <w:hyperlink w:anchor="_Toc497729575" w:history="1">
        <w:r w:rsidR="00B16858" w:rsidRPr="00732625">
          <w:rPr>
            <w:rStyle w:val="Hyperlink"/>
            <w:noProof/>
          </w:rPr>
          <w:t>Security Incident Notification</w:t>
        </w:r>
        <w:r w:rsidR="00B16858">
          <w:rPr>
            <w:noProof/>
            <w:webHidden/>
          </w:rPr>
          <w:tab/>
        </w:r>
        <w:r w:rsidR="00B16858">
          <w:rPr>
            <w:noProof/>
            <w:webHidden/>
          </w:rPr>
          <w:fldChar w:fldCharType="begin"/>
        </w:r>
        <w:r w:rsidR="00B16858">
          <w:rPr>
            <w:noProof/>
            <w:webHidden/>
          </w:rPr>
          <w:instrText xml:space="preserve"> PAGEREF _Toc497729575 \h </w:instrText>
        </w:r>
        <w:r w:rsidR="00B16858">
          <w:rPr>
            <w:noProof/>
            <w:webHidden/>
          </w:rPr>
        </w:r>
        <w:r w:rsidR="00B16858">
          <w:rPr>
            <w:noProof/>
            <w:webHidden/>
          </w:rPr>
          <w:fldChar w:fldCharType="separate"/>
        </w:r>
        <w:r w:rsidR="00B16858">
          <w:rPr>
            <w:noProof/>
            <w:webHidden/>
          </w:rPr>
          <w:t>8</w:t>
        </w:r>
        <w:r w:rsidR="00B16858">
          <w:rPr>
            <w:noProof/>
            <w:webHidden/>
          </w:rPr>
          <w:fldChar w:fldCharType="end"/>
        </w:r>
      </w:hyperlink>
    </w:p>
    <w:p w14:paraId="2C7E444D" w14:textId="010AC997" w:rsidR="00B16858" w:rsidRDefault="004E2B14">
      <w:pPr>
        <w:pStyle w:val="TOC5"/>
        <w:tabs>
          <w:tab w:val="right" w:leader="dot" w:pos="5030"/>
        </w:tabs>
        <w:rPr>
          <w:rFonts w:eastAsiaTheme="minorEastAsia"/>
          <w:noProof/>
          <w:sz w:val="22"/>
        </w:rPr>
      </w:pPr>
      <w:hyperlink w:anchor="_Toc497729576" w:history="1">
        <w:r w:rsidR="00B16858" w:rsidRPr="00732625">
          <w:rPr>
            <w:rStyle w:val="Hyperlink"/>
            <w:noProof/>
          </w:rPr>
          <w:t>Location of Data Processing</w:t>
        </w:r>
        <w:r w:rsidR="00B16858">
          <w:rPr>
            <w:noProof/>
            <w:webHidden/>
          </w:rPr>
          <w:tab/>
        </w:r>
        <w:r w:rsidR="00B16858">
          <w:rPr>
            <w:noProof/>
            <w:webHidden/>
          </w:rPr>
          <w:fldChar w:fldCharType="begin"/>
        </w:r>
        <w:r w:rsidR="00B16858">
          <w:rPr>
            <w:noProof/>
            <w:webHidden/>
          </w:rPr>
          <w:instrText xml:space="preserve"> PAGEREF _Toc497729576 \h </w:instrText>
        </w:r>
        <w:r w:rsidR="00B16858">
          <w:rPr>
            <w:noProof/>
            <w:webHidden/>
          </w:rPr>
        </w:r>
        <w:r w:rsidR="00B16858">
          <w:rPr>
            <w:noProof/>
            <w:webHidden/>
          </w:rPr>
          <w:fldChar w:fldCharType="separate"/>
        </w:r>
        <w:r w:rsidR="00B16858">
          <w:rPr>
            <w:noProof/>
            <w:webHidden/>
          </w:rPr>
          <w:t>8</w:t>
        </w:r>
        <w:r w:rsidR="00B16858">
          <w:rPr>
            <w:noProof/>
            <w:webHidden/>
          </w:rPr>
          <w:fldChar w:fldCharType="end"/>
        </w:r>
      </w:hyperlink>
    </w:p>
    <w:p w14:paraId="030EFABE" w14:textId="0FAA0A03" w:rsidR="00B16858" w:rsidRDefault="004E2B14">
      <w:pPr>
        <w:pStyle w:val="TOC5"/>
        <w:tabs>
          <w:tab w:val="right" w:leader="dot" w:pos="5030"/>
        </w:tabs>
        <w:rPr>
          <w:rFonts w:eastAsiaTheme="minorEastAsia"/>
          <w:noProof/>
          <w:sz w:val="22"/>
        </w:rPr>
      </w:pPr>
      <w:hyperlink w:anchor="_Toc497729577" w:history="1">
        <w:r w:rsidR="00B16858" w:rsidRPr="00732625">
          <w:rPr>
            <w:rStyle w:val="Hyperlink"/>
            <w:noProof/>
          </w:rPr>
          <w:t>Preview Releases</w:t>
        </w:r>
        <w:r w:rsidR="00B16858">
          <w:rPr>
            <w:noProof/>
            <w:webHidden/>
          </w:rPr>
          <w:tab/>
        </w:r>
        <w:r w:rsidR="00B16858">
          <w:rPr>
            <w:noProof/>
            <w:webHidden/>
          </w:rPr>
          <w:fldChar w:fldCharType="begin"/>
        </w:r>
        <w:r w:rsidR="00B16858">
          <w:rPr>
            <w:noProof/>
            <w:webHidden/>
          </w:rPr>
          <w:instrText xml:space="preserve"> PAGEREF _Toc497729577 \h </w:instrText>
        </w:r>
        <w:r w:rsidR="00B16858">
          <w:rPr>
            <w:noProof/>
            <w:webHidden/>
          </w:rPr>
        </w:r>
        <w:r w:rsidR="00B16858">
          <w:rPr>
            <w:noProof/>
            <w:webHidden/>
          </w:rPr>
          <w:fldChar w:fldCharType="separate"/>
        </w:r>
        <w:r w:rsidR="00B16858">
          <w:rPr>
            <w:noProof/>
            <w:webHidden/>
          </w:rPr>
          <w:t>8</w:t>
        </w:r>
        <w:r w:rsidR="00B16858">
          <w:rPr>
            <w:noProof/>
            <w:webHidden/>
          </w:rPr>
          <w:fldChar w:fldCharType="end"/>
        </w:r>
      </w:hyperlink>
    </w:p>
    <w:p w14:paraId="70B60A69" w14:textId="778FB295" w:rsidR="00B16858" w:rsidRDefault="004E2B14">
      <w:pPr>
        <w:pStyle w:val="TOC5"/>
        <w:tabs>
          <w:tab w:val="right" w:leader="dot" w:pos="5030"/>
        </w:tabs>
        <w:rPr>
          <w:rFonts w:eastAsiaTheme="minorEastAsia"/>
          <w:noProof/>
          <w:sz w:val="22"/>
        </w:rPr>
      </w:pPr>
      <w:hyperlink w:anchor="_Toc497729578" w:history="1">
        <w:r w:rsidR="00B16858" w:rsidRPr="00732625">
          <w:rPr>
            <w:rStyle w:val="Hyperlink"/>
            <w:noProof/>
          </w:rPr>
          <w:t>Use of Subcontractors</w:t>
        </w:r>
        <w:r w:rsidR="00B16858">
          <w:rPr>
            <w:noProof/>
            <w:webHidden/>
          </w:rPr>
          <w:tab/>
        </w:r>
        <w:r w:rsidR="00B16858">
          <w:rPr>
            <w:noProof/>
            <w:webHidden/>
          </w:rPr>
          <w:fldChar w:fldCharType="begin"/>
        </w:r>
        <w:r w:rsidR="00B16858">
          <w:rPr>
            <w:noProof/>
            <w:webHidden/>
          </w:rPr>
          <w:instrText xml:space="preserve"> PAGEREF _Toc497729578 \h </w:instrText>
        </w:r>
        <w:r w:rsidR="00B16858">
          <w:rPr>
            <w:noProof/>
            <w:webHidden/>
          </w:rPr>
        </w:r>
        <w:r w:rsidR="00B16858">
          <w:rPr>
            <w:noProof/>
            <w:webHidden/>
          </w:rPr>
          <w:fldChar w:fldCharType="separate"/>
        </w:r>
        <w:r w:rsidR="00B16858">
          <w:rPr>
            <w:noProof/>
            <w:webHidden/>
          </w:rPr>
          <w:t>9</w:t>
        </w:r>
        <w:r w:rsidR="00B16858">
          <w:rPr>
            <w:noProof/>
            <w:webHidden/>
          </w:rPr>
          <w:fldChar w:fldCharType="end"/>
        </w:r>
      </w:hyperlink>
    </w:p>
    <w:p w14:paraId="12BA519D" w14:textId="5FA770A0" w:rsidR="00B16858" w:rsidRDefault="004E2B14">
      <w:pPr>
        <w:pStyle w:val="TOC5"/>
        <w:tabs>
          <w:tab w:val="right" w:leader="dot" w:pos="5030"/>
        </w:tabs>
        <w:rPr>
          <w:rFonts w:eastAsiaTheme="minorEastAsia"/>
          <w:noProof/>
          <w:sz w:val="22"/>
        </w:rPr>
      </w:pPr>
      <w:hyperlink w:anchor="_Toc497729579" w:history="1">
        <w:r w:rsidR="00B16858" w:rsidRPr="00732625">
          <w:rPr>
            <w:rStyle w:val="Hyperlink"/>
            <w:noProof/>
          </w:rPr>
          <w:t>How to Contact Microsoft</w:t>
        </w:r>
        <w:r w:rsidR="00B16858">
          <w:rPr>
            <w:noProof/>
            <w:webHidden/>
          </w:rPr>
          <w:tab/>
        </w:r>
        <w:r w:rsidR="00B16858">
          <w:rPr>
            <w:noProof/>
            <w:webHidden/>
          </w:rPr>
          <w:fldChar w:fldCharType="begin"/>
        </w:r>
        <w:r w:rsidR="00B16858">
          <w:rPr>
            <w:noProof/>
            <w:webHidden/>
          </w:rPr>
          <w:instrText xml:space="preserve"> PAGEREF _Toc497729579 \h </w:instrText>
        </w:r>
        <w:r w:rsidR="00B16858">
          <w:rPr>
            <w:noProof/>
            <w:webHidden/>
          </w:rPr>
        </w:r>
        <w:r w:rsidR="00B16858">
          <w:rPr>
            <w:noProof/>
            <w:webHidden/>
          </w:rPr>
          <w:fldChar w:fldCharType="separate"/>
        </w:r>
        <w:r w:rsidR="00B16858">
          <w:rPr>
            <w:noProof/>
            <w:webHidden/>
          </w:rPr>
          <w:t>9</w:t>
        </w:r>
        <w:r w:rsidR="00B16858">
          <w:rPr>
            <w:noProof/>
            <w:webHidden/>
          </w:rPr>
          <w:fldChar w:fldCharType="end"/>
        </w:r>
      </w:hyperlink>
    </w:p>
    <w:p w14:paraId="10D9BAFF" w14:textId="247A6CD8" w:rsidR="00B16858" w:rsidRDefault="004E2B14">
      <w:pPr>
        <w:pStyle w:val="TOC3"/>
        <w:rPr>
          <w:rFonts w:eastAsiaTheme="minorEastAsia"/>
          <w:b w:val="0"/>
          <w:smallCaps w:val="0"/>
          <w:sz w:val="22"/>
        </w:rPr>
      </w:pPr>
      <w:hyperlink w:anchor="_Toc497729580" w:history="1">
        <w:r w:rsidR="00B16858" w:rsidRPr="00732625">
          <w:rPr>
            <w:rStyle w:val="Hyperlink"/>
          </w:rPr>
          <w:t>Data Processing Terms</w:t>
        </w:r>
        <w:r w:rsidR="00B16858">
          <w:rPr>
            <w:webHidden/>
          </w:rPr>
          <w:tab/>
        </w:r>
        <w:r w:rsidR="00B16858">
          <w:rPr>
            <w:webHidden/>
          </w:rPr>
          <w:fldChar w:fldCharType="begin"/>
        </w:r>
        <w:r w:rsidR="00B16858">
          <w:rPr>
            <w:webHidden/>
          </w:rPr>
          <w:instrText xml:space="preserve"> PAGEREF _Toc497729580 \h </w:instrText>
        </w:r>
        <w:r w:rsidR="00B16858">
          <w:rPr>
            <w:webHidden/>
          </w:rPr>
        </w:r>
        <w:r w:rsidR="00B16858">
          <w:rPr>
            <w:webHidden/>
          </w:rPr>
          <w:fldChar w:fldCharType="separate"/>
        </w:r>
        <w:r w:rsidR="00B16858">
          <w:rPr>
            <w:webHidden/>
          </w:rPr>
          <w:t>10</w:t>
        </w:r>
        <w:r w:rsidR="00B16858">
          <w:rPr>
            <w:webHidden/>
          </w:rPr>
          <w:fldChar w:fldCharType="end"/>
        </w:r>
      </w:hyperlink>
    </w:p>
    <w:p w14:paraId="0BE77CA4" w14:textId="6C3DB75F" w:rsidR="00B16858" w:rsidRDefault="004E2B14">
      <w:pPr>
        <w:pStyle w:val="TOC5"/>
        <w:tabs>
          <w:tab w:val="right" w:leader="dot" w:pos="5030"/>
        </w:tabs>
        <w:rPr>
          <w:rFonts w:eastAsiaTheme="minorEastAsia"/>
          <w:noProof/>
          <w:sz w:val="22"/>
        </w:rPr>
      </w:pPr>
      <w:hyperlink w:anchor="_Toc497729581" w:history="1">
        <w:r w:rsidR="00B16858" w:rsidRPr="00732625">
          <w:rPr>
            <w:rStyle w:val="Hyperlink"/>
            <w:noProof/>
          </w:rPr>
          <w:t>Location of Customer Data at Rest</w:t>
        </w:r>
        <w:r w:rsidR="00B16858">
          <w:rPr>
            <w:noProof/>
            <w:webHidden/>
          </w:rPr>
          <w:tab/>
        </w:r>
        <w:r w:rsidR="00B16858">
          <w:rPr>
            <w:noProof/>
            <w:webHidden/>
          </w:rPr>
          <w:fldChar w:fldCharType="begin"/>
        </w:r>
        <w:r w:rsidR="00B16858">
          <w:rPr>
            <w:noProof/>
            <w:webHidden/>
          </w:rPr>
          <w:instrText xml:space="preserve"> PAGEREF _Toc497729581 \h </w:instrText>
        </w:r>
        <w:r w:rsidR="00B16858">
          <w:rPr>
            <w:noProof/>
            <w:webHidden/>
          </w:rPr>
        </w:r>
        <w:r w:rsidR="00B16858">
          <w:rPr>
            <w:noProof/>
            <w:webHidden/>
          </w:rPr>
          <w:fldChar w:fldCharType="separate"/>
        </w:r>
        <w:r w:rsidR="00B16858">
          <w:rPr>
            <w:noProof/>
            <w:webHidden/>
          </w:rPr>
          <w:t>11</w:t>
        </w:r>
        <w:r w:rsidR="00B16858">
          <w:rPr>
            <w:noProof/>
            <w:webHidden/>
          </w:rPr>
          <w:fldChar w:fldCharType="end"/>
        </w:r>
      </w:hyperlink>
    </w:p>
    <w:p w14:paraId="4AA5554D" w14:textId="09DA441C" w:rsidR="00B16858" w:rsidRDefault="004E2B14">
      <w:pPr>
        <w:pStyle w:val="TOC5"/>
        <w:tabs>
          <w:tab w:val="right" w:leader="dot" w:pos="5030"/>
        </w:tabs>
        <w:rPr>
          <w:rFonts w:eastAsiaTheme="minorEastAsia"/>
          <w:noProof/>
          <w:sz w:val="22"/>
        </w:rPr>
      </w:pPr>
      <w:hyperlink w:anchor="_Toc497729582" w:history="1">
        <w:r w:rsidR="00B16858" w:rsidRPr="00732625">
          <w:rPr>
            <w:rStyle w:val="Hyperlink"/>
            <w:noProof/>
          </w:rPr>
          <w:t>Privacy</w:t>
        </w:r>
        <w:r w:rsidR="00B16858">
          <w:rPr>
            <w:noProof/>
            <w:webHidden/>
          </w:rPr>
          <w:tab/>
        </w:r>
        <w:r w:rsidR="00B16858">
          <w:rPr>
            <w:noProof/>
            <w:webHidden/>
          </w:rPr>
          <w:fldChar w:fldCharType="begin"/>
        </w:r>
        <w:r w:rsidR="00B16858">
          <w:rPr>
            <w:noProof/>
            <w:webHidden/>
          </w:rPr>
          <w:instrText xml:space="preserve"> PAGEREF _Toc497729582 \h </w:instrText>
        </w:r>
        <w:r w:rsidR="00B16858">
          <w:rPr>
            <w:noProof/>
            <w:webHidden/>
          </w:rPr>
        </w:r>
        <w:r w:rsidR="00B16858">
          <w:rPr>
            <w:noProof/>
            <w:webHidden/>
          </w:rPr>
          <w:fldChar w:fldCharType="separate"/>
        </w:r>
        <w:r w:rsidR="00B16858">
          <w:rPr>
            <w:noProof/>
            <w:webHidden/>
          </w:rPr>
          <w:t>11</w:t>
        </w:r>
        <w:r w:rsidR="00B16858">
          <w:rPr>
            <w:noProof/>
            <w:webHidden/>
          </w:rPr>
          <w:fldChar w:fldCharType="end"/>
        </w:r>
      </w:hyperlink>
    </w:p>
    <w:p w14:paraId="43C64DE1" w14:textId="62CD2442" w:rsidR="00B16858" w:rsidRDefault="004E2B14">
      <w:pPr>
        <w:pStyle w:val="TOC5"/>
        <w:tabs>
          <w:tab w:val="right" w:leader="dot" w:pos="5030"/>
        </w:tabs>
        <w:rPr>
          <w:rFonts w:eastAsiaTheme="minorEastAsia"/>
          <w:noProof/>
          <w:sz w:val="22"/>
        </w:rPr>
      </w:pPr>
      <w:hyperlink w:anchor="_Toc497729583" w:history="1">
        <w:r w:rsidR="00B16858" w:rsidRPr="00732625">
          <w:rPr>
            <w:rStyle w:val="Hyperlink"/>
            <w:noProof/>
          </w:rPr>
          <w:t>Additional European Terms.</w:t>
        </w:r>
        <w:r w:rsidR="00B16858">
          <w:rPr>
            <w:noProof/>
            <w:webHidden/>
          </w:rPr>
          <w:tab/>
        </w:r>
        <w:r w:rsidR="00B16858">
          <w:rPr>
            <w:noProof/>
            <w:webHidden/>
          </w:rPr>
          <w:fldChar w:fldCharType="begin"/>
        </w:r>
        <w:r w:rsidR="00B16858">
          <w:rPr>
            <w:noProof/>
            <w:webHidden/>
          </w:rPr>
          <w:instrText xml:space="preserve"> PAGEREF _Toc497729583 \h </w:instrText>
        </w:r>
        <w:r w:rsidR="00B16858">
          <w:rPr>
            <w:noProof/>
            <w:webHidden/>
          </w:rPr>
        </w:r>
        <w:r w:rsidR="00B16858">
          <w:rPr>
            <w:noProof/>
            <w:webHidden/>
          </w:rPr>
          <w:fldChar w:fldCharType="separate"/>
        </w:r>
        <w:r w:rsidR="00B16858">
          <w:rPr>
            <w:noProof/>
            <w:webHidden/>
          </w:rPr>
          <w:t>11</w:t>
        </w:r>
        <w:r w:rsidR="00B16858">
          <w:rPr>
            <w:noProof/>
            <w:webHidden/>
          </w:rPr>
          <w:fldChar w:fldCharType="end"/>
        </w:r>
      </w:hyperlink>
    </w:p>
    <w:p w14:paraId="29A68196" w14:textId="6F1320AF" w:rsidR="00B16858" w:rsidRDefault="004E2B14">
      <w:pPr>
        <w:pStyle w:val="TOC5"/>
        <w:tabs>
          <w:tab w:val="right" w:leader="dot" w:pos="5030"/>
        </w:tabs>
        <w:rPr>
          <w:rFonts w:eastAsiaTheme="minorEastAsia"/>
          <w:noProof/>
          <w:sz w:val="22"/>
        </w:rPr>
      </w:pPr>
      <w:hyperlink w:anchor="_Toc497729584" w:history="1">
        <w:r w:rsidR="00B16858" w:rsidRPr="00732625">
          <w:rPr>
            <w:rStyle w:val="Hyperlink"/>
            <w:noProof/>
          </w:rPr>
          <w:t>Security</w:t>
        </w:r>
        <w:r w:rsidR="00B16858">
          <w:rPr>
            <w:noProof/>
            <w:webHidden/>
          </w:rPr>
          <w:tab/>
        </w:r>
        <w:r w:rsidR="00B16858">
          <w:rPr>
            <w:noProof/>
            <w:webHidden/>
          </w:rPr>
          <w:fldChar w:fldCharType="begin"/>
        </w:r>
        <w:r w:rsidR="00B16858">
          <w:rPr>
            <w:noProof/>
            <w:webHidden/>
          </w:rPr>
          <w:instrText xml:space="preserve"> PAGEREF _Toc497729584 \h </w:instrText>
        </w:r>
        <w:r w:rsidR="00B16858">
          <w:rPr>
            <w:noProof/>
            <w:webHidden/>
          </w:rPr>
        </w:r>
        <w:r w:rsidR="00B16858">
          <w:rPr>
            <w:noProof/>
            <w:webHidden/>
          </w:rPr>
          <w:fldChar w:fldCharType="separate"/>
        </w:r>
        <w:r w:rsidR="00B16858">
          <w:rPr>
            <w:noProof/>
            <w:webHidden/>
          </w:rPr>
          <w:t>12</w:t>
        </w:r>
        <w:r w:rsidR="00B16858">
          <w:rPr>
            <w:noProof/>
            <w:webHidden/>
          </w:rPr>
          <w:fldChar w:fldCharType="end"/>
        </w:r>
      </w:hyperlink>
    </w:p>
    <w:p w14:paraId="73C630F4" w14:textId="30E1AB78" w:rsidR="00B16858" w:rsidRDefault="004E2B14">
      <w:pPr>
        <w:pStyle w:val="TOC1"/>
        <w:tabs>
          <w:tab w:val="right" w:leader="dot" w:pos="5030"/>
        </w:tabs>
        <w:rPr>
          <w:rFonts w:eastAsiaTheme="minorEastAsia"/>
          <w:b w:val="0"/>
          <w:caps w:val="0"/>
          <w:noProof/>
          <w:sz w:val="22"/>
        </w:rPr>
      </w:pPr>
      <w:hyperlink w:anchor="_Toc497729585" w:history="1">
        <w:r w:rsidR="00B16858" w:rsidRPr="00732625">
          <w:rPr>
            <w:rStyle w:val="Hyperlink"/>
            <w:noProof/>
          </w:rPr>
          <w:t>Online Service Specific Terms</w:t>
        </w:r>
        <w:r w:rsidR="00B16858">
          <w:rPr>
            <w:noProof/>
            <w:webHidden/>
          </w:rPr>
          <w:tab/>
        </w:r>
        <w:r w:rsidR="00B16858">
          <w:rPr>
            <w:noProof/>
            <w:webHidden/>
          </w:rPr>
          <w:fldChar w:fldCharType="begin"/>
        </w:r>
        <w:r w:rsidR="00B16858">
          <w:rPr>
            <w:noProof/>
            <w:webHidden/>
          </w:rPr>
          <w:instrText xml:space="preserve"> PAGEREF _Toc497729585 \h </w:instrText>
        </w:r>
        <w:r w:rsidR="00B16858">
          <w:rPr>
            <w:noProof/>
            <w:webHidden/>
          </w:rPr>
        </w:r>
        <w:r w:rsidR="00B16858">
          <w:rPr>
            <w:noProof/>
            <w:webHidden/>
          </w:rPr>
          <w:fldChar w:fldCharType="separate"/>
        </w:r>
        <w:r w:rsidR="00B16858">
          <w:rPr>
            <w:noProof/>
            <w:webHidden/>
          </w:rPr>
          <w:t>15</w:t>
        </w:r>
        <w:r w:rsidR="00B16858">
          <w:rPr>
            <w:noProof/>
            <w:webHidden/>
          </w:rPr>
          <w:fldChar w:fldCharType="end"/>
        </w:r>
      </w:hyperlink>
    </w:p>
    <w:p w14:paraId="1550FC33" w14:textId="40120896" w:rsidR="00B16858" w:rsidRDefault="004E2B14">
      <w:pPr>
        <w:pStyle w:val="TOC2"/>
        <w:tabs>
          <w:tab w:val="right" w:leader="dot" w:pos="5030"/>
        </w:tabs>
        <w:rPr>
          <w:rFonts w:eastAsiaTheme="minorEastAsia"/>
          <w:b w:val="0"/>
          <w:smallCaps w:val="0"/>
          <w:noProof/>
          <w:sz w:val="22"/>
        </w:rPr>
      </w:pPr>
      <w:hyperlink w:anchor="_Toc497729586" w:history="1">
        <w:r w:rsidR="00B16858" w:rsidRPr="00732625">
          <w:rPr>
            <w:rStyle w:val="Hyperlink"/>
            <w:noProof/>
          </w:rPr>
          <w:t>Microsoft Azure Services</w:t>
        </w:r>
        <w:r w:rsidR="00B16858">
          <w:rPr>
            <w:noProof/>
            <w:webHidden/>
          </w:rPr>
          <w:tab/>
        </w:r>
        <w:r w:rsidR="00B16858">
          <w:rPr>
            <w:noProof/>
            <w:webHidden/>
          </w:rPr>
          <w:fldChar w:fldCharType="begin"/>
        </w:r>
        <w:r w:rsidR="00B16858">
          <w:rPr>
            <w:noProof/>
            <w:webHidden/>
          </w:rPr>
          <w:instrText xml:space="preserve"> PAGEREF _Toc497729586 \h </w:instrText>
        </w:r>
        <w:r w:rsidR="00B16858">
          <w:rPr>
            <w:noProof/>
            <w:webHidden/>
          </w:rPr>
        </w:r>
        <w:r w:rsidR="00B16858">
          <w:rPr>
            <w:noProof/>
            <w:webHidden/>
          </w:rPr>
          <w:fldChar w:fldCharType="separate"/>
        </w:r>
        <w:r w:rsidR="00B16858">
          <w:rPr>
            <w:noProof/>
            <w:webHidden/>
          </w:rPr>
          <w:t>15</w:t>
        </w:r>
        <w:r w:rsidR="00B16858">
          <w:rPr>
            <w:noProof/>
            <w:webHidden/>
          </w:rPr>
          <w:fldChar w:fldCharType="end"/>
        </w:r>
      </w:hyperlink>
    </w:p>
    <w:p w14:paraId="5EE7F83B" w14:textId="271C8685" w:rsidR="00B16858" w:rsidRDefault="004E2B14">
      <w:pPr>
        <w:pStyle w:val="TOC4"/>
        <w:rPr>
          <w:rFonts w:eastAsiaTheme="minorEastAsia"/>
          <w:smallCaps w:val="0"/>
          <w:noProof/>
          <w:sz w:val="22"/>
        </w:rPr>
      </w:pPr>
      <w:hyperlink w:anchor="_Toc497729587" w:history="1">
        <w:r w:rsidR="00B16858" w:rsidRPr="00732625">
          <w:rPr>
            <w:rStyle w:val="Hyperlink"/>
            <w:noProof/>
          </w:rPr>
          <w:t>Microsoft Azure Stack</w:t>
        </w:r>
        <w:r w:rsidR="00B16858">
          <w:rPr>
            <w:noProof/>
            <w:webHidden/>
          </w:rPr>
          <w:tab/>
        </w:r>
        <w:r w:rsidR="00B16858">
          <w:rPr>
            <w:noProof/>
            <w:webHidden/>
          </w:rPr>
          <w:fldChar w:fldCharType="begin"/>
        </w:r>
        <w:r w:rsidR="00B16858">
          <w:rPr>
            <w:noProof/>
            <w:webHidden/>
          </w:rPr>
          <w:instrText xml:space="preserve"> PAGEREF _Toc497729587 \h </w:instrText>
        </w:r>
        <w:r w:rsidR="00B16858">
          <w:rPr>
            <w:noProof/>
            <w:webHidden/>
          </w:rPr>
        </w:r>
        <w:r w:rsidR="00B16858">
          <w:rPr>
            <w:noProof/>
            <w:webHidden/>
          </w:rPr>
          <w:fldChar w:fldCharType="separate"/>
        </w:r>
        <w:r w:rsidR="00B16858">
          <w:rPr>
            <w:noProof/>
            <w:webHidden/>
          </w:rPr>
          <w:t>16</w:t>
        </w:r>
        <w:r w:rsidR="00B16858">
          <w:rPr>
            <w:noProof/>
            <w:webHidden/>
          </w:rPr>
          <w:fldChar w:fldCharType="end"/>
        </w:r>
      </w:hyperlink>
    </w:p>
    <w:p w14:paraId="042AE91F" w14:textId="4C41EFD2" w:rsidR="00B16858" w:rsidRDefault="004E2B14">
      <w:pPr>
        <w:pStyle w:val="TOC4"/>
        <w:rPr>
          <w:rFonts w:eastAsiaTheme="minorEastAsia"/>
          <w:smallCaps w:val="0"/>
          <w:noProof/>
          <w:sz w:val="22"/>
        </w:rPr>
      </w:pPr>
      <w:hyperlink w:anchor="_Toc497729588" w:history="1">
        <w:r w:rsidR="00B16858" w:rsidRPr="00732625">
          <w:rPr>
            <w:rStyle w:val="Hyperlink"/>
            <w:noProof/>
          </w:rPr>
          <w:t>Microsoft Cognitive Services</w:t>
        </w:r>
        <w:r w:rsidR="00B16858">
          <w:rPr>
            <w:noProof/>
            <w:webHidden/>
          </w:rPr>
          <w:tab/>
        </w:r>
        <w:r w:rsidR="00B16858">
          <w:rPr>
            <w:noProof/>
            <w:webHidden/>
          </w:rPr>
          <w:fldChar w:fldCharType="begin"/>
        </w:r>
        <w:r w:rsidR="00B16858">
          <w:rPr>
            <w:noProof/>
            <w:webHidden/>
          </w:rPr>
          <w:instrText xml:space="preserve"> PAGEREF _Toc497729588 \h </w:instrText>
        </w:r>
        <w:r w:rsidR="00B16858">
          <w:rPr>
            <w:noProof/>
            <w:webHidden/>
          </w:rPr>
        </w:r>
        <w:r w:rsidR="00B16858">
          <w:rPr>
            <w:noProof/>
            <w:webHidden/>
          </w:rPr>
          <w:fldChar w:fldCharType="separate"/>
        </w:r>
        <w:r w:rsidR="00B16858">
          <w:rPr>
            <w:noProof/>
            <w:webHidden/>
          </w:rPr>
          <w:t>16</w:t>
        </w:r>
        <w:r w:rsidR="00B16858">
          <w:rPr>
            <w:noProof/>
            <w:webHidden/>
          </w:rPr>
          <w:fldChar w:fldCharType="end"/>
        </w:r>
      </w:hyperlink>
    </w:p>
    <w:p w14:paraId="7D3DFD22" w14:textId="707AD935" w:rsidR="00B16858" w:rsidRDefault="004E2B14">
      <w:pPr>
        <w:pStyle w:val="TOC4"/>
        <w:rPr>
          <w:rFonts w:eastAsiaTheme="minorEastAsia"/>
          <w:smallCaps w:val="0"/>
          <w:noProof/>
          <w:sz w:val="22"/>
        </w:rPr>
      </w:pPr>
      <w:hyperlink w:anchor="_Toc497729589" w:history="1">
        <w:r w:rsidR="00B16858" w:rsidRPr="00732625">
          <w:rPr>
            <w:rStyle w:val="Hyperlink"/>
            <w:noProof/>
          </w:rPr>
          <w:t>Microsoft Genomics</w:t>
        </w:r>
        <w:r w:rsidR="00B16858">
          <w:rPr>
            <w:noProof/>
            <w:webHidden/>
          </w:rPr>
          <w:tab/>
        </w:r>
        <w:r w:rsidR="00B16858">
          <w:rPr>
            <w:noProof/>
            <w:webHidden/>
          </w:rPr>
          <w:fldChar w:fldCharType="begin"/>
        </w:r>
        <w:r w:rsidR="00B16858">
          <w:rPr>
            <w:noProof/>
            <w:webHidden/>
          </w:rPr>
          <w:instrText xml:space="preserve"> PAGEREF _Toc497729589 \h </w:instrText>
        </w:r>
        <w:r w:rsidR="00B16858">
          <w:rPr>
            <w:noProof/>
            <w:webHidden/>
          </w:rPr>
        </w:r>
        <w:r w:rsidR="00B16858">
          <w:rPr>
            <w:noProof/>
            <w:webHidden/>
          </w:rPr>
          <w:fldChar w:fldCharType="separate"/>
        </w:r>
        <w:r w:rsidR="00B16858">
          <w:rPr>
            <w:noProof/>
            <w:webHidden/>
          </w:rPr>
          <w:t>17</w:t>
        </w:r>
        <w:r w:rsidR="00B16858">
          <w:rPr>
            <w:noProof/>
            <w:webHidden/>
          </w:rPr>
          <w:fldChar w:fldCharType="end"/>
        </w:r>
      </w:hyperlink>
    </w:p>
    <w:p w14:paraId="4E250E5E" w14:textId="5E51EB1B" w:rsidR="00B16858" w:rsidRDefault="004E2B14">
      <w:pPr>
        <w:pStyle w:val="TOC4"/>
        <w:rPr>
          <w:rFonts w:eastAsiaTheme="minorEastAsia"/>
          <w:smallCaps w:val="0"/>
          <w:noProof/>
          <w:sz w:val="22"/>
        </w:rPr>
      </w:pPr>
      <w:hyperlink w:anchor="_Toc497729590" w:history="1">
        <w:r w:rsidR="00B16858" w:rsidRPr="00732625">
          <w:rPr>
            <w:rStyle w:val="Hyperlink"/>
            <w:noProof/>
          </w:rPr>
          <w:t>Visual Studio App Center</w:t>
        </w:r>
        <w:r w:rsidR="00B16858">
          <w:rPr>
            <w:noProof/>
            <w:webHidden/>
          </w:rPr>
          <w:tab/>
        </w:r>
        <w:r w:rsidR="00B16858">
          <w:rPr>
            <w:noProof/>
            <w:webHidden/>
          </w:rPr>
          <w:fldChar w:fldCharType="begin"/>
        </w:r>
        <w:r w:rsidR="00B16858">
          <w:rPr>
            <w:noProof/>
            <w:webHidden/>
          </w:rPr>
          <w:instrText xml:space="preserve"> PAGEREF _Toc497729590 \h </w:instrText>
        </w:r>
        <w:r w:rsidR="00B16858">
          <w:rPr>
            <w:noProof/>
            <w:webHidden/>
          </w:rPr>
        </w:r>
        <w:r w:rsidR="00B16858">
          <w:rPr>
            <w:noProof/>
            <w:webHidden/>
          </w:rPr>
          <w:fldChar w:fldCharType="separate"/>
        </w:r>
        <w:r w:rsidR="00B16858">
          <w:rPr>
            <w:noProof/>
            <w:webHidden/>
          </w:rPr>
          <w:t>17</w:t>
        </w:r>
        <w:r w:rsidR="00B16858">
          <w:rPr>
            <w:noProof/>
            <w:webHidden/>
          </w:rPr>
          <w:fldChar w:fldCharType="end"/>
        </w:r>
      </w:hyperlink>
    </w:p>
    <w:p w14:paraId="7EA5004A" w14:textId="66744134" w:rsidR="00B16858" w:rsidRDefault="004E2B14">
      <w:pPr>
        <w:pStyle w:val="TOC2"/>
        <w:tabs>
          <w:tab w:val="right" w:leader="dot" w:pos="5030"/>
        </w:tabs>
        <w:rPr>
          <w:rFonts w:eastAsiaTheme="minorEastAsia"/>
          <w:b w:val="0"/>
          <w:smallCaps w:val="0"/>
          <w:noProof/>
          <w:sz w:val="22"/>
        </w:rPr>
      </w:pPr>
      <w:hyperlink w:anchor="_Toc497729591" w:history="1">
        <w:r w:rsidR="00B16858" w:rsidRPr="00732625">
          <w:rPr>
            <w:rStyle w:val="Hyperlink"/>
            <w:noProof/>
          </w:rPr>
          <w:t>Microsoft Azure Plans</w:t>
        </w:r>
        <w:r w:rsidR="00B16858">
          <w:rPr>
            <w:noProof/>
            <w:webHidden/>
          </w:rPr>
          <w:tab/>
        </w:r>
        <w:r w:rsidR="00B16858">
          <w:rPr>
            <w:noProof/>
            <w:webHidden/>
          </w:rPr>
          <w:fldChar w:fldCharType="begin"/>
        </w:r>
        <w:r w:rsidR="00B16858">
          <w:rPr>
            <w:noProof/>
            <w:webHidden/>
          </w:rPr>
          <w:instrText xml:space="preserve"> PAGEREF _Toc497729591 \h </w:instrText>
        </w:r>
        <w:r w:rsidR="00B16858">
          <w:rPr>
            <w:noProof/>
            <w:webHidden/>
          </w:rPr>
        </w:r>
        <w:r w:rsidR="00B16858">
          <w:rPr>
            <w:noProof/>
            <w:webHidden/>
          </w:rPr>
          <w:fldChar w:fldCharType="separate"/>
        </w:r>
        <w:r w:rsidR="00B16858">
          <w:rPr>
            <w:noProof/>
            <w:webHidden/>
          </w:rPr>
          <w:t>18</w:t>
        </w:r>
        <w:r w:rsidR="00B16858">
          <w:rPr>
            <w:noProof/>
            <w:webHidden/>
          </w:rPr>
          <w:fldChar w:fldCharType="end"/>
        </w:r>
      </w:hyperlink>
    </w:p>
    <w:p w14:paraId="1B09166A" w14:textId="72389094" w:rsidR="00B16858" w:rsidRDefault="004E2B14">
      <w:pPr>
        <w:pStyle w:val="TOC4"/>
        <w:rPr>
          <w:rFonts w:eastAsiaTheme="minorEastAsia"/>
          <w:smallCaps w:val="0"/>
          <w:noProof/>
          <w:sz w:val="22"/>
        </w:rPr>
      </w:pPr>
      <w:hyperlink w:anchor="_Toc497729592" w:history="1">
        <w:r w:rsidR="00B16858" w:rsidRPr="00732625">
          <w:rPr>
            <w:rStyle w:val="Hyperlink"/>
            <w:noProof/>
          </w:rPr>
          <w:t>Azure Active Directory Basic</w:t>
        </w:r>
        <w:r w:rsidR="00B16858">
          <w:rPr>
            <w:noProof/>
            <w:webHidden/>
          </w:rPr>
          <w:tab/>
        </w:r>
        <w:r w:rsidR="00B16858">
          <w:rPr>
            <w:noProof/>
            <w:webHidden/>
          </w:rPr>
          <w:fldChar w:fldCharType="begin"/>
        </w:r>
        <w:r w:rsidR="00B16858">
          <w:rPr>
            <w:noProof/>
            <w:webHidden/>
          </w:rPr>
          <w:instrText xml:space="preserve"> PAGEREF _Toc497729592 \h </w:instrText>
        </w:r>
        <w:r w:rsidR="00B16858">
          <w:rPr>
            <w:noProof/>
            <w:webHidden/>
          </w:rPr>
        </w:r>
        <w:r w:rsidR="00B16858">
          <w:rPr>
            <w:noProof/>
            <w:webHidden/>
          </w:rPr>
          <w:fldChar w:fldCharType="separate"/>
        </w:r>
        <w:r w:rsidR="00B16858">
          <w:rPr>
            <w:noProof/>
            <w:webHidden/>
          </w:rPr>
          <w:t>18</w:t>
        </w:r>
        <w:r w:rsidR="00B16858">
          <w:rPr>
            <w:noProof/>
            <w:webHidden/>
          </w:rPr>
          <w:fldChar w:fldCharType="end"/>
        </w:r>
      </w:hyperlink>
    </w:p>
    <w:p w14:paraId="46AD99FA" w14:textId="56EE1C05" w:rsidR="00B16858" w:rsidRDefault="004E2B14">
      <w:pPr>
        <w:pStyle w:val="TOC4"/>
        <w:rPr>
          <w:rFonts w:eastAsiaTheme="minorEastAsia"/>
          <w:smallCaps w:val="0"/>
          <w:noProof/>
          <w:sz w:val="22"/>
        </w:rPr>
      </w:pPr>
      <w:hyperlink w:anchor="_Toc497729593" w:history="1">
        <w:r w:rsidR="00B16858" w:rsidRPr="00732625">
          <w:rPr>
            <w:rStyle w:val="Hyperlink"/>
            <w:noProof/>
          </w:rPr>
          <w:t>Azure Active Directory Premium</w:t>
        </w:r>
        <w:r w:rsidR="00B16858">
          <w:rPr>
            <w:noProof/>
            <w:webHidden/>
          </w:rPr>
          <w:tab/>
        </w:r>
        <w:r w:rsidR="00B16858">
          <w:rPr>
            <w:noProof/>
            <w:webHidden/>
          </w:rPr>
          <w:fldChar w:fldCharType="begin"/>
        </w:r>
        <w:r w:rsidR="00B16858">
          <w:rPr>
            <w:noProof/>
            <w:webHidden/>
          </w:rPr>
          <w:instrText xml:space="preserve"> PAGEREF _Toc497729593 \h </w:instrText>
        </w:r>
        <w:r w:rsidR="00B16858">
          <w:rPr>
            <w:noProof/>
            <w:webHidden/>
          </w:rPr>
        </w:r>
        <w:r w:rsidR="00B16858">
          <w:rPr>
            <w:noProof/>
            <w:webHidden/>
          </w:rPr>
          <w:fldChar w:fldCharType="separate"/>
        </w:r>
        <w:r w:rsidR="00B16858">
          <w:rPr>
            <w:noProof/>
            <w:webHidden/>
          </w:rPr>
          <w:t>18</w:t>
        </w:r>
        <w:r w:rsidR="00B16858">
          <w:rPr>
            <w:noProof/>
            <w:webHidden/>
          </w:rPr>
          <w:fldChar w:fldCharType="end"/>
        </w:r>
      </w:hyperlink>
    </w:p>
    <w:p w14:paraId="0CF8F1E0" w14:textId="79B7DBFA" w:rsidR="00B16858" w:rsidRDefault="004E2B14">
      <w:pPr>
        <w:pStyle w:val="TOC4"/>
        <w:rPr>
          <w:rFonts w:eastAsiaTheme="minorEastAsia"/>
          <w:smallCaps w:val="0"/>
          <w:noProof/>
          <w:sz w:val="22"/>
        </w:rPr>
      </w:pPr>
      <w:hyperlink w:anchor="_Toc497729594" w:history="1">
        <w:r w:rsidR="00B16858" w:rsidRPr="00732625">
          <w:rPr>
            <w:rStyle w:val="Hyperlink"/>
            <w:noProof/>
          </w:rPr>
          <w:t>Azure Information Protection Premium</w:t>
        </w:r>
        <w:r w:rsidR="00B16858">
          <w:rPr>
            <w:noProof/>
            <w:webHidden/>
          </w:rPr>
          <w:tab/>
        </w:r>
        <w:r w:rsidR="00B16858">
          <w:rPr>
            <w:noProof/>
            <w:webHidden/>
          </w:rPr>
          <w:fldChar w:fldCharType="begin"/>
        </w:r>
        <w:r w:rsidR="00B16858">
          <w:rPr>
            <w:noProof/>
            <w:webHidden/>
          </w:rPr>
          <w:instrText xml:space="preserve"> PAGEREF _Toc497729594 \h </w:instrText>
        </w:r>
        <w:r w:rsidR="00B16858">
          <w:rPr>
            <w:noProof/>
            <w:webHidden/>
          </w:rPr>
        </w:r>
        <w:r w:rsidR="00B16858">
          <w:rPr>
            <w:noProof/>
            <w:webHidden/>
          </w:rPr>
          <w:fldChar w:fldCharType="separate"/>
        </w:r>
        <w:r w:rsidR="00B16858">
          <w:rPr>
            <w:noProof/>
            <w:webHidden/>
          </w:rPr>
          <w:t>18</w:t>
        </w:r>
        <w:r w:rsidR="00B16858">
          <w:rPr>
            <w:noProof/>
            <w:webHidden/>
          </w:rPr>
          <w:fldChar w:fldCharType="end"/>
        </w:r>
      </w:hyperlink>
    </w:p>
    <w:p w14:paraId="4563E0FC" w14:textId="6522741E" w:rsidR="00B16858" w:rsidRDefault="004E2B14">
      <w:pPr>
        <w:pStyle w:val="TOC3"/>
        <w:rPr>
          <w:rFonts w:eastAsiaTheme="minorEastAsia"/>
          <w:b w:val="0"/>
          <w:smallCaps w:val="0"/>
          <w:sz w:val="22"/>
        </w:rPr>
      </w:pPr>
      <w:hyperlink w:anchor="_Toc497729595" w:history="1">
        <w:r w:rsidR="00B16858" w:rsidRPr="00732625">
          <w:rPr>
            <w:rStyle w:val="Hyperlink"/>
          </w:rPr>
          <w:t>Microsoft Dynamics 365 Services</w:t>
        </w:r>
        <w:r w:rsidR="00B16858">
          <w:rPr>
            <w:webHidden/>
          </w:rPr>
          <w:tab/>
        </w:r>
        <w:r w:rsidR="00B16858">
          <w:rPr>
            <w:webHidden/>
          </w:rPr>
          <w:fldChar w:fldCharType="begin"/>
        </w:r>
        <w:r w:rsidR="00B16858">
          <w:rPr>
            <w:webHidden/>
          </w:rPr>
          <w:instrText xml:space="preserve"> PAGEREF _Toc497729595 \h </w:instrText>
        </w:r>
        <w:r w:rsidR="00B16858">
          <w:rPr>
            <w:webHidden/>
          </w:rPr>
        </w:r>
        <w:r w:rsidR="00B16858">
          <w:rPr>
            <w:webHidden/>
          </w:rPr>
          <w:fldChar w:fldCharType="separate"/>
        </w:r>
        <w:r w:rsidR="00B16858">
          <w:rPr>
            <w:webHidden/>
          </w:rPr>
          <w:t>18</w:t>
        </w:r>
        <w:r w:rsidR="00B16858">
          <w:rPr>
            <w:webHidden/>
          </w:rPr>
          <w:fldChar w:fldCharType="end"/>
        </w:r>
      </w:hyperlink>
    </w:p>
    <w:p w14:paraId="23BB0FBF" w14:textId="0E15AA8B" w:rsidR="00B16858" w:rsidRDefault="004E2B14">
      <w:pPr>
        <w:pStyle w:val="TOC2"/>
        <w:tabs>
          <w:tab w:val="right" w:leader="dot" w:pos="5030"/>
        </w:tabs>
        <w:rPr>
          <w:rFonts w:eastAsiaTheme="minorEastAsia"/>
          <w:b w:val="0"/>
          <w:smallCaps w:val="0"/>
          <w:noProof/>
          <w:sz w:val="22"/>
        </w:rPr>
      </w:pPr>
      <w:hyperlink w:anchor="_Toc497729596" w:history="1">
        <w:r w:rsidR="00B16858" w:rsidRPr="00732625">
          <w:rPr>
            <w:rStyle w:val="Hyperlink"/>
            <w:noProof/>
          </w:rPr>
          <w:t>Office 365 Services</w:t>
        </w:r>
        <w:r w:rsidR="00B16858">
          <w:rPr>
            <w:noProof/>
            <w:webHidden/>
          </w:rPr>
          <w:tab/>
        </w:r>
        <w:r w:rsidR="00B16858">
          <w:rPr>
            <w:noProof/>
            <w:webHidden/>
          </w:rPr>
          <w:fldChar w:fldCharType="begin"/>
        </w:r>
        <w:r w:rsidR="00B16858">
          <w:rPr>
            <w:noProof/>
            <w:webHidden/>
          </w:rPr>
          <w:instrText xml:space="preserve"> PAGEREF _Toc497729596 \h </w:instrText>
        </w:r>
        <w:r w:rsidR="00B16858">
          <w:rPr>
            <w:noProof/>
            <w:webHidden/>
          </w:rPr>
        </w:r>
        <w:r w:rsidR="00B16858">
          <w:rPr>
            <w:noProof/>
            <w:webHidden/>
          </w:rPr>
          <w:fldChar w:fldCharType="separate"/>
        </w:r>
        <w:r w:rsidR="00B16858">
          <w:rPr>
            <w:noProof/>
            <w:webHidden/>
          </w:rPr>
          <w:t>20</w:t>
        </w:r>
        <w:r w:rsidR="00B16858">
          <w:rPr>
            <w:noProof/>
            <w:webHidden/>
          </w:rPr>
          <w:fldChar w:fldCharType="end"/>
        </w:r>
      </w:hyperlink>
    </w:p>
    <w:p w14:paraId="5A57D0F3" w14:textId="53212BB7" w:rsidR="00B16858" w:rsidRDefault="004E2B14">
      <w:pPr>
        <w:pStyle w:val="TOC4"/>
        <w:rPr>
          <w:rFonts w:eastAsiaTheme="minorEastAsia"/>
          <w:smallCaps w:val="0"/>
          <w:noProof/>
          <w:sz w:val="22"/>
        </w:rPr>
      </w:pPr>
      <w:hyperlink w:anchor="_Toc497729597" w:history="1">
        <w:r w:rsidR="00B16858" w:rsidRPr="00732625">
          <w:rPr>
            <w:rStyle w:val="Hyperlink"/>
            <w:noProof/>
          </w:rPr>
          <w:t>Exchange Online</w:t>
        </w:r>
        <w:r w:rsidR="00B16858">
          <w:rPr>
            <w:noProof/>
            <w:webHidden/>
          </w:rPr>
          <w:tab/>
        </w:r>
        <w:r w:rsidR="00B16858">
          <w:rPr>
            <w:noProof/>
            <w:webHidden/>
          </w:rPr>
          <w:fldChar w:fldCharType="begin"/>
        </w:r>
        <w:r w:rsidR="00B16858">
          <w:rPr>
            <w:noProof/>
            <w:webHidden/>
          </w:rPr>
          <w:instrText xml:space="preserve"> PAGEREF _Toc497729597 \h </w:instrText>
        </w:r>
        <w:r w:rsidR="00B16858">
          <w:rPr>
            <w:noProof/>
            <w:webHidden/>
          </w:rPr>
        </w:r>
        <w:r w:rsidR="00B16858">
          <w:rPr>
            <w:noProof/>
            <w:webHidden/>
          </w:rPr>
          <w:fldChar w:fldCharType="separate"/>
        </w:r>
        <w:r w:rsidR="00B16858">
          <w:rPr>
            <w:noProof/>
            <w:webHidden/>
          </w:rPr>
          <w:t>20</w:t>
        </w:r>
        <w:r w:rsidR="00B16858">
          <w:rPr>
            <w:noProof/>
            <w:webHidden/>
          </w:rPr>
          <w:fldChar w:fldCharType="end"/>
        </w:r>
      </w:hyperlink>
    </w:p>
    <w:p w14:paraId="75F7EDD0" w14:textId="2A07E5DD" w:rsidR="00B16858" w:rsidRDefault="004E2B14">
      <w:pPr>
        <w:pStyle w:val="TOC4"/>
        <w:rPr>
          <w:rFonts w:eastAsiaTheme="minorEastAsia"/>
          <w:smallCaps w:val="0"/>
          <w:noProof/>
          <w:sz w:val="22"/>
        </w:rPr>
      </w:pPr>
      <w:hyperlink w:anchor="_Toc497729598" w:history="1">
        <w:r w:rsidR="00B16858" w:rsidRPr="00732625">
          <w:rPr>
            <w:rStyle w:val="Hyperlink"/>
            <w:noProof/>
          </w:rPr>
          <w:t>Office 365 Applications</w:t>
        </w:r>
        <w:r w:rsidR="00B16858">
          <w:rPr>
            <w:noProof/>
            <w:webHidden/>
          </w:rPr>
          <w:tab/>
        </w:r>
        <w:r w:rsidR="00B16858">
          <w:rPr>
            <w:noProof/>
            <w:webHidden/>
          </w:rPr>
          <w:fldChar w:fldCharType="begin"/>
        </w:r>
        <w:r w:rsidR="00B16858">
          <w:rPr>
            <w:noProof/>
            <w:webHidden/>
          </w:rPr>
          <w:instrText xml:space="preserve"> PAGEREF _Toc497729598 \h </w:instrText>
        </w:r>
        <w:r w:rsidR="00B16858">
          <w:rPr>
            <w:noProof/>
            <w:webHidden/>
          </w:rPr>
        </w:r>
        <w:r w:rsidR="00B16858">
          <w:rPr>
            <w:noProof/>
            <w:webHidden/>
          </w:rPr>
          <w:fldChar w:fldCharType="separate"/>
        </w:r>
        <w:r w:rsidR="00B16858">
          <w:rPr>
            <w:noProof/>
            <w:webHidden/>
          </w:rPr>
          <w:t>22</w:t>
        </w:r>
        <w:r w:rsidR="00B16858">
          <w:rPr>
            <w:noProof/>
            <w:webHidden/>
          </w:rPr>
          <w:fldChar w:fldCharType="end"/>
        </w:r>
      </w:hyperlink>
    </w:p>
    <w:p w14:paraId="436B4836" w14:textId="0F087061" w:rsidR="00B16858" w:rsidRDefault="004E2B14">
      <w:pPr>
        <w:pStyle w:val="TOC4"/>
        <w:rPr>
          <w:rFonts w:eastAsiaTheme="minorEastAsia"/>
          <w:smallCaps w:val="0"/>
          <w:noProof/>
          <w:sz w:val="22"/>
        </w:rPr>
      </w:pPr>
      <w:hyperlink w:anchor="_Toc497729599" w:history="1">
        <w:r w:rsidR="00B16858" w:rsidRPr="00732625">
          <w:rPr>
            <w:rStyle w:val="Hyperlink"/>
            <w:noProof/>
          </w:rPr>
          <w:t>Microsoft MyAnalytics</w:t>
        </w:r>
        <w:r w:rsidR="00B16858">
          <w:rPr>
            <w:noProof/>
            <w:webHidden/>
          </w:rPr>
          <w:tab/>
        </w:r>
        <w:r w:rsidR="00B16858">
          <w:rPr>
            <w:noProof/>
            <w:webHidden/>
          </w:rPr>
          <w:fldChar w:fldCharType="begin"/>
        </w:r>
        <w:r w:rsidR="00B16858">
          <w:rPr>
            <w:noProof/>
            <w:webHidden/>
          </w:rPr>
          <w:instrText xml:space="preserve"> PAGEREF _Toc497729599 \h </w:instrText>
        </w:r>
        <w:r w:rsidR="00B16858">
          <w:rPr>
            <w:noProof/>
            <w:webHidden/>
          </w:rPr>
        </w:r>
        <w:r w:rsidR="00B16858">
          <w:rPr>
            <w:noProof/>
            <w:webHidden/>
          </w:rPr>
          <w:fldChar w:fldCharType="separate"/>
        </w:r>
        <w:r w:rsidR="00B16858">
          <w:rPr>
            <w:noProof/>
            <w:webHidden/>
          </w:rPr>
          <w:t>22</w:t>
        </w:r>
        <w:r w:rsidR="00B16858">
          <w:rPr>
            <w:noProof/>
            <w:webHidden/>
          </w:rPr>
          <w:fldChar w:fldCharType="end"/>
        </w:r>
      </w:hyperlink>
    </w:p>
    <w:p w14:paraId="05BE1F01" w14:textId="4FD503FC" w:rsidR="00B16858" w:rsidRDefault="004E2B14">
      <w:pPr>
        <w:pStyle w:val="TOC4"/>
        <w:rPr>
          <w:rFonts w:eastAsiaTheme="minorEastAsia"/>
          <w:smallCaps w:val="0"/>
          <w:noProof/>
          <w:sz w:val="22"/>
        </w:rPr>
      </w:pPr>
      <w:hyperlink w:anchor="_Toc497729600" w:history="1">
        <w:r w:rsidR="00B16858" w:rsidRPr="00732625">
          <w:rPr>
            <w:rStyle w:val="Hyperlink"/>
            <w:noProof/>
          </w:rPr>
          <w:t>Office Online</w:t>
        </w:r>
        <w:r w:rsidR="00B16858">
          <w:rPr>
            <w:noProof/>
            <w:webHidden/>
          </w:rPr>
          <w:tab/>
        </w:r>
        <w:r w:rsidR="00B16858">
          <w:rPr>
            <w:noProof/>
            <w:webHidden/>
          </w:rPr>
          <w:fldChar w:fldCharType="begin"/>
        </w:r>
        <w:r w:rsidR="00B16858">
          <w:rPr>
            <w:noProof/>
            <w:webHidden/>
          </w:rPr>
          <w:instrText xml:space="preserve"> PAGEREF _Toc497729600 \h </w:instrText>
        </w:r>
        <w:r w:rsidR="00B16858">
          <w:rPr>
            <w:noProof/>
            <w:webHidden/>
          </w:rPr>
        </w:r>
        <w:r w:rsidR="00B16858">
          <w:rPr>
            <w:noProof/>
            <w:webHidden/>
          </w:rPr>
          <w:fldChar w:fldCharType="separate"/>
        </w:r>
        <w:r w:rsidR="00B16858">
          <w:rPr>
            <w:noProof/>
            <w:webHidden/>
          </w:rPr>
          <w:t>23</w:t>
        </w:r>
        <w:r w:rsidR="00B16858">
          <w:rPr>
            <w:noProof/>
            <w:webHidden/>
          </w:rPr>
          <w:fldChar w:fldCharType="end"/>
        </w:r>
      </w:hyperlink>
    </w:p>
    <w:p w14:paraId="69B8259A" w14:textId="4E57E7A3" w:rsidR="00B16858" w:rsidRDefault="004E2B14">
      <w:pPr>
        <w:pStyle w:val="TOC4"/>
        <w:rPr>
          <w:rFonts w:eastAsiaTheme="minorEastAsia"/>
          <w:smallCaps w:val="0"/>
          <w:noProof/>
          <w:sz w:val="22"/>
        </w:rPr>
      </w:pPr>
      <w:hyperlink w:anchor="_Toc497729601" w:history="1">
        <w:r w:rsidR="00B16858" w:rsidRPr="00732625">
          <w:rPr>
            <w:rStyle w:val="Hyperlink"/>
            <w:noProof/>
          </w:rPr>
          <w:t>OneDrive for Business</w:t>
        </w:r>
        <w:r w:rsidR="00B16858">
          <w:rPr>
            <w:noProof/>
            <w:webHidden/>
          </w:rPr>
          <w:tab/>
        </w:r>
        <w:r w:rsidR="00B16858">
          <w:rPr>
            <w:noProof/>
            <w:webHidden/>
          </w:rPr>
          <w:fldChar w:fldCharType="begin"/>
        </w:r>
        <w:r w:rsidR="00B16858">
          <w:rPr>
            <w:noProof/>
            <w:webHidden/>
          </w:rPr>
          <w:instrText xml:space="preserve"> PAGEREF _Toc497729601 \h </w:instrText>
        </w:r>
        <w:r w:rsidR="00B16858">
          <w:rPr>
            <w:noProof/>
            <w:webHidden/>
          </w:rPr>
        </w:r>
        <w:r w:rsidR="00B16858">
          <w:rPr>
            <w:noProof/>
            <w:webHidden/>
          </w:rPr>
          <w:fldChar w:fldCharType="separate"/>
        </w:r>
        <w:r w:rsidR="00B16858">
          <w:rPr>
            <w:noProof/>
            <w:webHidden/>
          </w:rPr>
          <w:t>23</w:t>
        </w:r>
        <w:r w:rsidR="00B16858">
          <w:rPr>
            <w:noProof/>
            <w:webHidden/>
          </w:rPr>
          <w:fldChar w:fldCharType="end"/>
        </w:r>
      </w:hyperlink>
    </w:p>
    <w:p w14:paraId="588786A5" w14:textId="1E913850" w:rsidR="00B16858" w:rsidRDefault="004E2B14">
      <w:pPr>
        <w:pStyle w:val="TOC4"/>
        <w:rPr>
          <w:rFonts w:eastAsiaTheme="minorEastAsia"/>
          <w:smallCaps w:val="0"/>
          <w:noProof/>
          <w:sz w:val="22"/>
        </w:rPr>
      </w:pPr>
      <w:hyperlink w:anchor="_Toc497729602" w:history="1">
        <w:r w:rsidR="00B16858" w:rsidRPr="00732625">
          <w:rPr>
            <w:rStyle w:val="Hyperlink"/>
            <w:noProof/>
          </w:rPr>
          <w:t>Project Online</w:t>
        </w:r>
        <w:r w:rsidR="00B16858">
          <w:rPr>
            <w:noProof/>
            <w:webHidden/>
          </w:rPr>
          <w:tab/>
        </w:r>
        <w:r w:rsidR="00B16858">
          <w:rPr>
            <w:noProof/>
            <w:webHidden/>
          </w:rPr>
          <w:fldChar w:fldCharType="begin"/>
        </w:r>
        <w:r w:rsidR="00B16858">
          <w:rPr>
            <w:noProof/>
            <w:webHidden/>
          </w:rPr>
          <w:instrText xml:space="preserve"> PAGEREF _Toc497729602 \h </w:instrText>
        </w:r>
        <w:r w:rsidR="00B16858">
          <w:rPr>
            <w:noProof/>
            <w:webHidden/>
          </w:rPr>
        </w:r>
        <w:r w:rsidR="00B16858">
          <w:rPr>
            <w:noProof/>
            <w:webHidden/>
          </w:rPr>
          <w:fldChar w:fldCharType="separate"/>
        </w:r>
        <w:r w:rsidR="00B16858">
          <w:rPr>
            <w:noProof/>
            <w:webHidden/>
          </w:rPr>
          <w:t>23</w:t>
        </w:r>
        <w:r w:rsidR="00B16858">
          <w:rPr>
            <w:noProof/>
            <w:webHidden/>
          </w:rPr>
          <w:fldChar w:fldCharType="end"/>
        </w:r>
      </w:hyperlink>
    </w:p>
    <w:p w14:paraId="624551E3" w14:textId="4EB3B63E" w:rsidR="00B16858" w:rsidRDefault="004E2B14">
      <w:pPr>
        <w:pStyle w:val="TOC4"/>
        <w:rPr>
          <w:rFonts w:eastAsiaTheme="minorEastAsia"/>
          <w:smallCaps w:val="0"/>
          <w:noProof/>
          <w:sz w:val="22"/>
        </w:rPr>
      </w:pPr>
      <w:hyperlink w:anchor="_Toc497729603" w:history="1">
        <w:r w:rsidR="00B16858" w:rsidRPr="00732625">
          <w:rPr>
            <w:rStyle w:val="Hyperlink"/>
            <w:noProof/>
          </w:rPr>
          <w:t>SharePoint Online</w:t>
        </w:r>
        <w:r w:rsidR="00B16858">
          <w:rPr>
            <w:noProof/>
            <w:webHidden/>
          </w:rPr>
          <w:tab/>
        </w:r>
        <w:r w:rsidR="00B16858">
          <w:rPr>
            <w:noProof/>
            <w:webHidden/>
          </w:rPr>
          <w:fldChar w:fldCharType="begin"/>
        </w:r>
        <w:r w:rsidR="00B16858">
          <w:rPr>
            <w:noProof/>
            <w:webHidden/>
          </w:rPr>
          <w:instrText xml:space="preserve"> PAGEREF _Toc497729603 \h </w:instrText>
        </w:r>
        <w:r w:rsidR="00B16858">
          <w:rPr>
            <w:noProof/>
            <w:webHidden/>
          </w:rPr>
        </w:r>
        <w:r w:rsidR="00B16858">
          <w:rPr>
            <w:noProof/>
            <w:webHidden/>
          </w:rPr>
          <w:fldChar w:fldCharType="separate"/>
        </w:r>
        <w:r w:rsidR="00B16858">
          <w:rPr>
            <w:noProof/>
            <w:webHidden/>
          </w:rPr>
          <w:t>23</w:t>
        </w:r>
        <w:r w:rsidR="00B16858">
          <w:rPr>
            <w:noProof/>
            <w:webHidden/>
          </w:rPr>
          <w:fldChar w:fldCharType="end"/>
        </w:r>
      </w:hyperlink>
    </w:p>
    <w:p w14:paraId="18636B87" w14:textId="24B1B704" w:rsidR="00B16858" w:rsidRDefault="004E2B14">
      <w:pPr>
        <w:pStyle w:val="TOC4"/>
        <w:rPr>
          <w:rFonts w:eastAsiaTheme="minorEastAsia"/>
          <w:smallCaps w:val="0"/>
          <w:noProof/>
          <w:sz w:val="22"/>
        </w:rPr>
      </w:pPr>
      <w:hyperlink w:anchor="_Toc497729604" w:history="1">
        <w:r w:rsidR="00B16858" w:rsidRPr="00732625">
          <w:rPr>
            <w:rStyle w:val="Hyperlink"/>
            <w:noProof/>
          </w:rPr>
          <w:t>Skype for Business Online</w:t>
        </w:r>
        <w:r w:rsidR="00B16858">
          <w:rPr>
            <w:noProof/>
            <w:webHidden/>
          </w:rPr>
          <w:tab/>
        </w:r>
        <w:r w:rsidR="00B16858">
          <w:rPr>
            <w:noProof/>
            <w:webHidden/>
          </w:rPr>
          <w:fldChar w:fldCharType="begin"/>
        </w:r>
        <w:r w:rsidR="00B16858">
          <w:rPr>
            <w:noProof/>
            <w:webHidden/>
          </w:rPr>
          <w:instrText xml:space="preserve"> PAGEREF _Toc497729604 \h </w:instrText>
        </w:r>
        <w:r w:rsidR="00B16858">
          <w:rPr>
            <w:noProof/>
            <w:webHidden/>
          </w:rPr>
        </w:r>
        <w:r w:rsidR="00B16858">
          <w:rPr>
            <w:noProof/>
            <w:webHidden/>
          </w:rPr>
          <w:fldChar w:fldCharType="separate"/>
        </w:r>
        <w:r w:rsidR="00B16858">
          <w:rPr>
            <w:noProof/>
            <w:webHidden/>
          </w:rPr>
          <w:t>24</w:t>
        </w:r>
        <w:r w:rsidR="00B16858">
          <w:rPr>
            <w:noProof/>
            <w:webHidden/>
          </w:rPr>
          <w:fldChar w:fldCharType="end"/>
        </w:r>
      </w:hyperlink>
    </w:p>
    <w:p w14:paraId="3920C966" w14:textId="7C3AFA7F" w:rsidR="00B16858" w:rsidRDefault="004E2B14">
      <w:pPr>
        <w:pStyle w:val="TOC2"/>
        <w:tabs>
          <w:tab w:val="right" w:leader="dot" w:pos="5030"/>
        </w:tabs>
        <w:rPr>
          <w:rFonts w:eastAsiaTheme="minorEastAsia"/>
          <w:b w:val="0"/>
          <w:smallCaps w:val="0"/>
          <w:noProof/>
          <w:sz w:val="22"/>
        </w:rPr>
      </w:pPr>
      <w:hyperlink w:anchor="_Toc497729605" w:history="1">
        <w:r w:rsidR="00B16858" w:rsidRPr="00732625">
          <w:rPr>
            <w:rStyle w:val="Hyperlink"/>
            <w:noProof/>
          </w:rPr>
          <w:t>Other Online Services</w:t>
        </w:r>
        <w:r w:rsidR="00B16858">
          <w:rPr>
            <w:noProof/>
            <w:webHidden/>
          </w:rPr>
          <w:tab/>
        </w:r>
        <w:r w:rsidR="00B16858">
          <w:rPr>
            <w:noProof/>
            <w:webHidden/>
          </w:rPr>
          <w:fldChar w:fldCharType="begin"/>
        </w:r>
        <w:r w:rsidR="00B16858">
          <w:rPr>
            <w:noProof/>
            <w:webHidden/>
          </w:rPr>
          <w:instrText xml:space="preserve"> PAGEREF _Toc497729605 \h </w:instrText>
        </w:r>
        <w:r w:rsidR="00B16858">
          <w:rPr>
            <w:noProof/>
            <w:webHidden/>
          </w:rPr>
        </w:r>
        <w:r w:rsidR="00B16858">
          <w:rPr>
            <w:noProof/>
            <w:webHidden/>
          </w:rPr>
          <w:fldChar w:fldCharType="separate"/>
        </w:r>
        <w:r w:rsidR="00B16858">
          <w:rPr>
            <w:noProof/>
            <w:webHidden/>
          </w:rPr>
          <w:t>24</w:t>
        </w:r>
        <w:r w:rsidR="00B16858">
          <w:rPr>
            <w:noProof/>
            <w:webHidden/>
          </w:rPr>
          <w:fldChar w:fldCharType="end"/>
        </w:r>
      </w:hyperlink>
    </w:p>
    <w:p w14:paraId="39DB201A" w14:textId="30357E6E" w:rsidR="00B16858" w:rsidRDefault="004E2B14">
      <w:pPr>
        <w:pStyle w:val="TOC4"/>
        <w:rPr>
          <w:rFonts w:eastAsiaTheme="minorEastAsia"/>
          <w:smallCaps w:val="0"/>
          <w:noProof/>
          <w:sz w:val="22"/>
        </w:rPr>
      </w:pPr>
      <w:hyperlink w:anchor="_Toc497729606" w:history="1">
        <w:r w:rsidR="00B16858" w:rsidRPr="00732625">
          <w:rPr>
            <w:rStyle w:val="Hyperlink"/>
            <w:noProof/>
          </w:rPr>
          <w:t>Bing Maps Enterprise Platform and Mobile Asset Management Platform</w:t>
        </w:r>
        <w:r w:rsidR="00B16858">
          <w:rPr>
            <w:noProof/>
            <w:webHidden/>
          </w:rPr>
          <w:tab/>
        </w:r>
        <w:r w:rsidR="00B16858">
          <w:rPr>
            <w:noProof/>
            <w:webHidden/>
          </w:rPr>
          <w:fldChar w:fldCharType="begin"/>
        </w:r>
        <w:r w:rsidR="00B16858">
          <w:rPr>
            <w:noProof/>
            <w:webHidden/>
          </w:rPr>
          <w:instrText xml:space="preserve"> PAGEREF _Toc497729606 \h </w:instrText>
        </w:r>
        <w:r w:rsidR="00B16858">
          <w:rPr>
            <w:noProof/>
            <w:webHidden/>
          </w:rPr>
        </w:r>
        <w:r w:rsidR="00B16858">
          <w:rPr>
            <w:noProof/>
            <w:webHidden/>
          </w:rPr>
          <w:fldChar w:fldCharType="separate"/>
        </w:r>
        <w:r w:rsidR="00B16858">
          <w:rPr>
            <w:noProof/>
            <w:webHidden/>
          </w:rPr>
          <w:t>24</w:t>
        </w:r>
        <w:r w:rsidR="00B16858">
          <w:rPr>
            <w:noProof/>
            <w:webHidden/>
          </w:rPr>
          <w:fldChar w:fldCharType="end"/>
        </w:r>
      </w:hyperlink>
    </w:p>
    <w:p w14:paraId="266B5B51" w14:textId="44749080" w:rsidR="00B16858" w:rsidRDefault="004E2B14">
      <w:pPr>
        <w:pStyle w:val="TOC4"/>
        <w:rPr>
          <w:rFonts w:eastAsiaTheme="minorEastAsia"/>
          <w:smallCaps w:val="0"/>
          <w:noProof/>
          <w:sz w:val="22"/>
        </w:rPr>
      </w:pPr>
      <w:hyperlink w:anchor="_Toc497729607" w:history="1">
        <w:r w:rsidR="00B16858" w:rsidRPr="00732625">
          <w:rPr>
            <w:rStyle w:val="Hyperlink"/>
            <w:noProof/>
          </w:rPr>
          <w:t>Business Application Platform</w:t>
        </w:r>
        <w:r w:rsidR="00B16858">
          <w:rPr>
            <w:noProof/>
            <w:webHidden/>
          </w:rPr>
          <w:tab/>
        </w:r>
        <w:r w:rsidR="00B16858">
          <w:rPr>
            <w:noProof/>
            <w:webHidden/>
          </w:rPr>
          <w:fldChar w:fldCharType="begin"/>
        </w:r>
        <w:r w:rsidR="00B16858">
          <w:rPr>
            <w:noProof/>
            <w:webHidden/>
          </w:rPr>
          <w:instrText xml:space="preserve"> PAGEREF _Toc497729607 \h </w:instrText>
        </w:r>
        <w:r w:rsidR="00B16858">
          <w:rPr>
            <w:noProof/>
            <w:webHidden/>
          </w:rPr>
        </w:r>
        <w:r w:rsidR="00B16858">
          <w:rPr>
            <w:noProof/>
            <w:webHidden/>
          </w:rPr>
          <w:fldChar w:fldCharType="separate"/>
        </w:r>
        <w:r w:rsidR="00B16858">
          <w:rPr>
            <w:noProof/>
            <w:webHidden/>
          </w:rPr>
          <w:t>25</w:t>
        </w:r>
        <w:r w:rsidR="00B16858">
          <w:rPr>
            <w:noProof/>
            <w:webHidden/>
          </w:rPr>
          <w:fldChar w:fldCharType="end"/>
        </w:r>
      </w:hyperlink>
    </w:p>
    <w:p w14:paraId="7F9AEC0B" w14:textId="391D4262" w:rsidR="00B16858" w:rsidRDefault="004E2B14">
      <w:pPr>
        <w:pStyle w:val="TOC4"/>
        <w:rPr>
          <w:rFonts w:eastAsiaTheme="minorEastAsia"/>
          <w:smallCaps w:val="0"/>
          <w:noProof/>
          <w:sz w:val="22"/>
        </w:rPr>
      </w:pPr>
      <w:hyperlink w:anchor="_Toc497729608" w:history="1">
        <w:r w:rsidR="00B16858" w:rsidRPr="00732625">
          <w:rPr>
            <w:rStyle w:val="Hyperlink"/>
            <w:noProof/>
          </w:rPr>
          <w:t>Microsoft Cloud App Security</w:t>
        </w:r>
        <w:r w:rsidR="00B16858">
          <w:rPr>
            <w:noProof/>
            <w:webHidden/>
          </w:rPr>
          <w:tab/>
        </w:r>
        <w:r w:rsidR="00B16858">
          <w:rPr>
            <w:noProof/>
            <w:webHidden/>
          </w:rPr>
          <w:fldChar w:fldCharType="begin"/>
        </w:r>
        <w:r w:rsidR="00B16858">
          <w:rPr>
            <w:noProof/>
            <w:webHidden/>
          </w:rPr>
          <w:instrText xml:space="preserve"> PAGEREF _Toc497729608 \h </w:instrText>
        </w:r>
        <w:r w:rsidR="00B16858">
          <w:rPr>
            <w:noProof/>
            <w:webHidden/>
          </w:rPr>
        </w:r>
        <w:r w:rsidR="00B16858">
          <w:rPr>
            <w:noProof/>
            <w:webHidden/>
          </w:rPr>
          <w:fldChar w:fldCharType="separate"/>
        </w:r>
        <w:r w:rsidR="00B16858">
          <w:rPr>
            <w:noProof/>
            <w:webHidden/>
          </w:rPr>
          <w:t>26</w:t>
        </w:r>
        <w:r w:rsidR="00B16858">
          <w:rPr>
            <w:noProof/>
            <w:webHidden/>
          </w:rPr>
          <w:fldChar w:fldCharType="end"/>
        </w:r>
      </w:hyperlink>
    </w:p>
    <w:p w14:paraId="755E55FB" w14:textId="4A201475" w:rsidR="00B16858" w:rsidRDefault="004E2B14">
      <w:pPr>
        <w:pStyle w:val="TOC4"/>
        <w:rPr>
          <w:rFonts w:eastAsiaTheme="minorEastAsia"/>
          <w:smallCaps w:val="0"/>
          <w:noProof/>
          <w:sz w:val="22"/>
        </w:rPr>
      </w:pPr>
      <w:hyperlink w:anchor="_Toc497729609" w:history="1">
        <w:r w:rsidR="00B16858" w:rsidRPr="00732625">
          <w:rPr>
            <w:rStyle w:val="Hyperlink"/>
            <w:noProof/>
          </w:rPr>
          <w:t>Microsoft Intune</w:t>
        </w:r>
        <w:r w:rsidR="00B16858">
          <w:rPr>
            <w:noProof/>
            <w:webHidden/>
          </w:rPr>
          <w:tab/>
        </w:r>
        <w:r w:rsidR="00B16858">
          <w:rPr>
            <w:noProof/>
            <w:webHidden/>
          </w:rPr>
          <w:fldChar w:fldCharType="begin"/>
        </w:r>
        <w:r w:rsidR="00B16858">
          <w:rPr>
            <w:noProof/>
            <w:webHidden/>
          </w:rPr>
          <w:instrText xml:space="preserve"> PAGEREF _Toc497729609 \h </w:instrText>
        </w:r>
        <w:r w:rsidR="00B16858">
          <w:rPr>
            <w:noProof/>
            <w:webHidden/>
          </w:rPr>
        </w:r>
        <w:r w:rsidR="00B16858">
          <w:rPr>
            <w:noProof/>
            <w:webHidden/>
          </w:rPr>
          <w:fldChar w:fldCharType="separate"/>
        </w:r>
        <w:r w:rsidR="00B16858">
          <w:rPr>
            <w:noProof/>
            <w:webHidden/>
          </w:rPr>
          <w:t>26</w:t>
        </w:r>
        <w:r w:rsidR="00B16858">
          <w:rPr>
            <w:noProof/>
            <w:webHidden/>
          </w:rPr>
          <w:fldChar w:fldCharType="end"/>
        </w:r>
      </w:hyperlink>
    </w:p>
    <w:p w14:paraId="3F158548" w14:textId="2CDECE78" w:rsidR="00B16858" w:rsidRDefault="004E2B14">
      <w:pPr>
        <w:pStyle w:val="TOC4"/>
        <w:rPr>
          <w:rFonts w:eastAsiaTheme="minorEastAsia"/>
          <w:smallCaps w:val="0"/>
          <w:noProof/>
          <w:sz w:val="22"/>
        </w:rPr>
      </w:pPr>
      <w:hyperlink w:anchor="_Toc497729610" w:history="1">
        <w:r w:rsidR="00B16858" w:rsidRPr="00732625">
          <w:rPr>
            <w:rStyle w:val="Hyperlink"/>
            <w:noProof/>
          </w:rPr>
          <w:t>Microsoft Kaizala Pro</w:t>
        </w:r>
        <w:r w:rsidR="00B16858">
          <w:rPr>
            <w:noProof/>
            <w:webHidden/>
          </w:rPr>
          <w:tab/>
        </w:r>
        <w:r w:rsidR="00B16858">
          <w:rPr>
            <w:noProof/>
            <w:webHidden/>
          </w:rPr>
          <w:fldChar w:fldCharType="begin"/>
        </w:r>
        <w:r w:rsidR="00B16858">
          <w:rPr>
            <w:noProof/>
            <w:webHidden/>
          </w:rPr>
          <w:instrText xml:space="preserve"> PAGEREF _Toc497729610 \h </w:instrText>
        </w:r>
        <w:r w:rsidR="00B16858">
          <w:rPr>
            <w:noProof/>
            <w:webHidden/>
          </w:rPr>
        </w:r>
        <w:r w:rsidR="00B16858">
          <w:rPr>
            <w:noProof/>
            <w:webHidden/>
          </w:rPr>
          <w:fldChar w:fldCharType="separate"/>
        </w:r>
        <w:r w:rsidR="00B16858">
          <w:rPr>
            <w:noProof/>
            <w:webHidden/>
          </w:rPr>
          <w:t>26</w:t>
        </w:r>
        <w:r w:rsidR="00B16858">
          <w:rPr>
            <w:noProof/>
            <w:webHidden/>
          </w:rPr>
          <w:fldChar w:fldCharType="end"/>
        </w:r>
      </w:hyperlink>
    </w:p>
    <w:p w14:paraId="37A6E1D1" w14:textId="7472023B" w:rsidR="00B16858" w:rsidRDefault="004E2B14">
      <w:pPr>
        <w:pStyle w:val="TOC4"/>
        <w:rPr>
          <w:rFonts w:eastAsiaTheme="minorEastAsia"/>
          <w:smallCaps w:val="0"/>
          <w:noProof/>
          <w:sz w:val="22"/>
        </w:rPr>
      </w:pPr>
      <w:hyperlink w:anchor="_Toc497729611" w:history="1">
        <w:r w:rsidR="00B16858" w:rsidRPr="00732625">
          <w:rPr>
            <w:rStyle w:val="Hyperlink"/>
            <w:noProof/>
          </w:rPr>
          <w:t>Microsoft Learning</w:t>
        </w:r>
        <w:r w:rsidR="00B16858">
          <w:rPr>
            <w:noProof/>
            <w:webHidden/>
          </w:rPr>
          <w:tab/>
        </w:r>
        <w:r w:rsidR="00B16858">
          <w:rPr>
            <w:noProof/>
            <w:webHidden/>
          </w:rPr>
          <w:fldChar w:fldCharType="begin"/>
        </w:r>
        <w:r w:rsidR="00B16858">
          <w:rPr>
            <w:noProof/>
            <w:webHidden/>
          </w:rPr>
          <w:instrText xml:space="preserve"> PAGEREF _Toc497729611 \h </w:instrText>
        </w:r>
        <w:r w:rsidR="00B16858">
          <w:rPr>
            <w:noProof/>
            <w:webHidden/>
          </w:rPr>
        </w:r>
        <w:r w:rsidR="00B16858">
          <w:rPr>
            <w:noProof/>
            <w:webHidden/>
          </w:rPr>
          <w:fldChar w:fldCharType="separate"/>
        </w:r>
        <w:r w:rsidR="00B16858">
          <w:rPr>
            <w:noProof/>
            <w:webHidden/>
          </w:rPr>
          <w:t>26</w:t>
        </w:r>
        <w:r w:rsidR="00B16858">
          <w:rPr>
            <w:noProof/>
            <w:webHidden/>
          </w:rPr>
          <w:fldChar w:fldCharType="end"/>
        </w:r>
      </w:hyperlink>
    </w:p>
    <w:p w14:paraId="1831CD6B" w14:textId="7BFDB0C6" w:rsidR="00B16858" w:rsidRDefault="004E2B14">
      <w:pPr>
        <w:pStyle w:val="TOC4"/>
        <w:rPr>
          <w:rFonts w:eastAsiaTheme="minorEastAsia"/>
          <w:smallCaps w:val="0"/>
          <w:noProof/>
          <w:sz w:val="22"/>
        </w:rPr>
      </w:pPr>
      <w:hyperlink w:anchor="_Toc497729612" w:history="1">
        <w:r w:rsidR="00B16858" w:rsidRPr="00732625">
          <w:rPr>
            <w:rStyle w:val="Hyperlink"/>
            <w:noProof/>
          </w:rPr>
          <w:t>Minecraft: Education Edition</w:t>
        </w:r>
        <w:r w:rsidR="00B16858">
          <w:rPr>
            <w:noProof/>
            <w:webHidden/>
          </w:rPr>
          <w:tab/>
        </w:r>
        <w:r w:rsidR="00B16858">
          <w:rPr>
            <w:noProof/>
            <w:webHidden/>
          </w:rPr>
          <w:fldChar w:fldCharType="begin"/>
        </w:r>
        <w:r w:rsidR="00B16858">
          <w:rPr>
            <w:noProof/>
            <w:webHidden/>
          </w:rPr>
          <w:instrText xml:space="preserve"> PAGEREF _Toc497729612 \h </w:instrText>
        </w:r>
        <w:r w:rsidR="00B16858">
          <w:rPr>
            <w:noProof/>
            <w:webHidden/>
          </w:rPr>
        </w:r>
        <w:r w:rsidR="00B16858">
          <w:rPr>
            <w:noProof/>
            <w:webHidden/>
          </w:rPr>
          <w:fldChar w:fldCharType="separate"/>
        </w:r>
        <w:r w:rsidR="00B16858">
          <w:rPr>
            <w:noProof/>
            <w:webHidden/>
          </w:rPr>
          <w:t>27</w:t>
        </w:r>
        <w:r w:rsidR="00B16858">
          <w:rPr>
            <w:noProof/>
            <w:webHidden/>
          </w:rPr>
          <w:fldChar w:fldCharType="end"/>
        </w:r>
      </w:hyperlink>
    </w:p>
    <w:p w14:paraId="49A24814" w14:textId="2EFD166A" w:rsidR="00B16858" w:rsidRDefault="004E2B14">
      <w:pPr>
        <w:pStyle w:val="TOC4"/>
        <w:rPr>
          <w:rFonts w:eastAsiaTheme="minorEastAsia"/>
          <w:smallCaps w:val="0"/>
          <w:noProof/>
          <w:sz w:val="22"/>
        </w:rPr>
      </w:pPr>
      <w:hyperlink w:anchor="_Toc497729613" w:history="1">
        <w:r w:rsidR="00B16858" w:rsidRPr="00732625">
          <w:rPr>
            <w:rStyle w:val="Hyperlink"/>
            <w:noProof/>
          </w:rPr>
          <w:t>Office 365 Developer</w:t>
        </w:r>
        <w:r w:rsidR="00B16858">
          <w:rPr>
            <w:noProof/>
            <w:webHidden/>
          </w:rPr>
          <w:tab/>
        </w:r>
        <w:r w:rsidR="00B16858">
          <w:rPr>
            <w:noProof/>
            <w:webHidden/>
          </w:rPr>
          <w:fldChar w:fldCharType="begin"/>
        </w:r>
        <w:r w:rsidR="00B16858">
          <w:rPr>
            <w:noProof/>
            <w:webHidden/>
          </w:rPr>
          <w:instrText xml:space="preserve"> PAGEREF _Toc497729613 \h </w:instrText>
        </w:r>
        <w:r w:rsidR="00B16858">
          <w:rPr>
            <w:noProof/>
            <w:webHidden/>
          </w:rPr>
        </w:r>
        <w:r w:rsidR="00B16858">
          <w:rPr>
            <w:noProof/>
            <w:webHidden/>
          </w:rPr>
          <w:fldChar w:fldCharType="separate"/>
        </w:r>
        <w:r w:rsidR="00B16858">
          <w:rPr>
            <w:noProof/>
            <w:webHidden/>
          </w:rPr>
          <w:t>27</w:t>
        </w:r>
        <w:r w:rsidR="00B16858">
          <w:rPr>
            <w:noProof/>
            <w:webHidden/>
          </w:rPr>
          <w:fldChar w:fldCharType="end"/>
        </w:r>
      </w:hyperlink>
    </w:p>
    <w:p w14:paraId="71B408AB" w14:textId="790FB206" w:rsidR="00B16858" w:rsidRDefault="004E2B14">
      <w:pPr>
        <w:pStyle w:val="TOC4"/>
        <w:rPr>
          <w:rFonts w:eastAsiaTheme="minorEastAsia"/>
          <w:smallCaps w:val="0"/>
          <w:noProof/>
          <w:sz w:val="22"/>
        </w:rPr>
      </w:pPr>
      <w:hyperlink w:anchor="_Toc497729614" w:history="1">
        <w:r w:rsidR="00B16858" w:rsidRPr="00732625">
          <w:rPr>
            <w:rStyle w:val="Hyperlink"/>
            <w:noProof/>
          </w:rPr>
          <w:t>Windows Desktop Operating System</w:t>
        </w:r>
        <w:r w:rsidR="00B16858">
          <w:rPr>
            <w:noProof/>
            <w:webHidden/>
          </w:rPr>
          <w:tab/>
        </w:r>
        <w:r w:rsidR="00B16858">
          <w:rPr>
            <w:noProof/>
            <w:webHidden/>
          </w:rPr>
          <w:fldChar w:fldCharType="begin"/>
        </w:r>
        <w:r w:rsidR="00B16858">
          <w:rPr>
            <w:noProof/>
            <w:webHidden/>
          </w:rPr>
          <w:instrText xml:space="preserve"> PAGEREF _Toc497729614 \h </w:instrText>
        </w:r>
        <w:r w:rsidR="00B16858">
          <w:rPr>
            <w:noProof/>
            <w:webHidden/>
          </w:rPr>
        </w:r>
        <w:r w:rsidR="00B16858">
          <w:rPr>
            <w:noProof/>
            <w:webHidden/>
          </w:rPr>
          <w:fldChar w:fldCharType="separate"/>
        </w:r>
        <w:r w:rsidR="00B16858">
          <w:rPr>
            <w:noProof/>
            <w:webHidden/>
          </w:rPr>
          <w:t>27</w:t>
        </w:r>
        <w:r w:rsidR="00B16858">
          <w:rPr>
            <w:noProof/>
            <w:webHidden/>
          </w:rPr>
          <w:fldChar w:fldCharType="end"/>
        </w:r>
      </w:hyperlink>
    </w:p>
    <w:p w14:paraId="22BD8D6C" w14:textId="52D22CF8" w:rsidR="00B16858" w:rsidRDefault="004E2B14">
      <w:pPr>
        <w:pStyle w:val="TOC1"/>
        <w:tabs>
          <w:tab w:val="right" w:leader="dot" w:pos="5030"/>
        </w:tabs>
        <w:rPr>
          <w:rFonts w:eastAsiaTheme="minorEastAsia"/>
          <w:b w:val="0"/>
          <w:caps w:val="0"/>
          <w:noProof/>
          <w:sz w:val="22"/>
        </w:rPr>
      </w:pPr>
      <w:hyperlink w:anchor="_Toc497729615" w:history="1">
        <w:r w:rsidR="00B16858" w:rsidRPr="00732625">
          <w:rPr>
            <w:rStyle w:val="Hyperlink"/>
            <w:noProof/>
          </w:rPr>
          <w:t>Attachment 1 – Notices</w:t>
        </w:r>
        <w:r w:rsidR="00B16858">
          <w:rPr>
            <w:noProof/>
            <w:webHidden/>
          </w:rPr>
          <w:tab/>
        </w:r>
        <w:r w:rsidR="00B16858">
          <w:rPr>
            <w:noProof/>
            <w:webHidden/>
          </w:rPr>
          <w:fldChar w:fldCharType="begin"/>
        </w:r>
        <w:r w:rsidR="00B16858">
          <w:rPr>
            <w:noProof/>
            <w:webHidden/>
          </w:rPr>
          <w:instrText xml:space="preserve"> PAGEREF _Toc497729615 \h </w:instrText>
        </w:r>
        <w:r w:rsidR="00B16858">
          <w:rPr>
            <w:noProof/>
            <w:webHidden/>
          </w:rPr>
        </w:r>
        <w:r w:rsidR="00B16858">
          <w:rPr>
            <w:noProof/>
            <w:webHidden/>
          </w:rPr>
          <w:fldChar w:fldCharType="separate"/>
        </w:r>
        <w:r w:rsidR="00B16858">
          <w:rPr>
            <w:noProof/>
            <w:webHidden/>
          </w:rPr>
          <w:t>28</w:t>
        </w:r>
        <w:r w:rsidR="00B16858">
          <w:rPr>
            <w:noProof/>
            <w:webHidden/>
          </w:rPr>
          <w:fldChar w:fldCharType="end"/>
        </w:r>
      </w:hyperlink>
    </w:p>
    <w:p w14:paraId="5CE7211A" w14:textId="6E0965DB" w:rsidR="00B16858" w:rsidRDefault="004E2B14">
      <w:pPr>
        <w:pStyle w:val="TOC3"/>
        <w:rPr>
          <w:rFonts w:eastAsiaTheme="minorEastAsia"/>
          <w:b w:val="0"/>
          <w:smallCaps w:val="0"/>
          <w:sz w:val="22"/>
        </w:rPr>
      </w:pPr>
      <w:hyperlink w:anchor="_Toc497729616" w:history="1">
        <w:r w:rsidR="00B16858" w:rsidRPr="00732625">
          <w:rPr>
            <w:rStyle w:val="Hyperlink"/>
          </w:rPr>
          <w:t>Bing Maps</w:t>
        </w:r>
        <w:r w:rsidR="00B16858">
          <w:rPr>
            <w:webHidden/>
          </w:rPr>
          <w:tab/>
        </w:r>
        <w:r w:rsidR="00B16858">
          <w:rPr>
            <w:webHidden/>
          </w:rPr>
          <w:fldChar w:fldCharType="begin"/>
        </w:r>
        <w:r w:rsidR="00B16858">
          <w:rPr>
            <w:webHidden/>
          </w:rPr>
          <w:instrText xml:space="preserve"> PAGEREF _Toc497729616 \h </w:instrText>
        </w:r>
        <w:r w:rsidR="00B16858">
          <w:rPr>
            <w:webHidden/>
          </w:rPr>
        </w:r>
        <w:r w:rsidR="00B16858">
          <w:rPr>
            <w:webHidden/>
          </w:rPr>
          <w:fldChar w:fldCharType="separate"/>
        </w:r>
        <w:r w:rsidR="00B16858">
          <w:rPr>
            <w:webHidden/>
          </w:rPr>
          <w:t>28</w:t>
        </w:r>
        <w:r w:rsidR="00B16858">
          <w:rPr>
            <w:webHidden/>
          </w:rPr>
          <w:fldChar w:fldCharType="end"/>
        </w:r>
      </w:hyperlink>
    </w:p>
    <w:p w14:paraId="29EDDD7B" w14:textId="33EDA54A" w:rsidR="00B16858" w:rsidRDefault="004E2B14">
      <w:pPr>
        <w:pStyle w:val="TOC3"/>
        <w:rPr>
          <w:rFonts w:eastAsiaTheme="minorEastAsia"/>
          <w:b w:val="0"/>
          <w:smallCaps w:val="0"/>
          <w:sz w:val="22"/>
        </w:rPr>
      </w:pPr>
      <w:hyperlink w:anchor="_Toc497729617" w:history="1">
        <w:r w:rsidR="00B16858" w:rsidRPr="00732625">
          <w:rPr>
            <w:rStyle w:val="Hyperlink"/>
          </w:rPr>
          <w:t>Professional Services</w:t>
        </w:r>
        <w:r w:rsidR="00B16858">
          <w:rPr>
            <w:webHidden/>
          </w:rPr>
          <w:tab/>
        </w:r>
        <w:r w:rsidR="00B16858">
          <w:rPr>
            <w:webHidden/>
          </w:rPr>
          <w:fldChar w:fldCharType="begin"/>
        </w:r>
        <w:r w:rsidR="00B16858">
          <w:rPr>
            <w:webHidden/>
          </w:rPr>
          <w:instrText xml:space="preserve"> PAGEREF _Toc497729617 \h </w:instrText>
        </w:r>
        <w:r w:rsidR="00B16858">
          <w:rPr>
            <w:webHidden/>
          </w:rPr>
        </w:r>
        <w:r w:rsidR="00B16858">
          <w:rPr>
            <w:webHidden/>
          </w:rPr>
          <w:fldChar w:fldCharType="separate"/>
        </w:r>
        <w:r w:rsidR="00B16858">
          <w:rPr>
            <w:webHidden/>
          </w:rPr>
          <w:t>28</w:t>
        </w:r>
        <w:r w:rsidR="00B16858">
          <w:rPr>
            <w:webHidden/>
          </w:rPr>
          <w:fldChar w:fldCharType="end"/>
        </w:r>
      </w:hyperlink>
    </w:p>
    <w:p w14:paraId="255674E7" w14:textId="52F6430C" w:rsidR="00B16858" w:rsidRDefault="004E2B14">
      <w:pPr>
        <w:pStyle w:val="TOC3"/>
        <w:rPr>
          <w:rFonts w:eastAsiaTheme="minorEastAsia"/>
          <w:b w:val="0"/>
          <w:smallCaps w:val="0"/>
          <w:sz w:val="22"/>
        </w:rPr>
      </w:pPr>
      <w:hyperlink w:anchor="_Toc497729618" w:history="1">
        <w:r w:rsidR="00B16858" w:rsidRPr="00732625">
          <w:rPr>
            <w:rStyle w:val="Hyperlink"/>
          </w:rPr>
          <w:t>Notice about Azure Media Services H.265/HEVC Encoding</w:t>
        </w:r>
        <w:r w:rsidR="00B16858">
          <w:rPr>
            <w:webHidden/>
          </w:rPr>
          <w:tab/>
        </w:r>
        <w:r w:rsidR="00B16858">
          <w:rPr>
            <w:webHidden/>
          </w:rPr>
          <w:fldChar w:fldCharType="begin"/>
        </w:r>
        <w:r w:rsidR="00B16858">
          <w:rPr>
            <w:webHidden/>
          </w:rPr>
          <w:instrText xml:space="preserve"> PAGEREF _Toc497729618 \h </w:instrText>
        </w:r>
        <w:r w:rsidR="00B16858">
          <w:rPr>
            <w:webHidden/>
          </w:rPr>
        </w:r>
        <w:r w:rsidR="00B16858">
          <w:rPr>
            <w:webHidden/>
          </w:rPr>
          <w:fldChar w:fldCharType="separate"/>
        </w:r>
        <w:r w:rsidR="00B16858">
          <w:rPr>
            <w:webHidden/>
          </w:rPr>
          <w:t>29</w:t>
        </w:r>
        <w:r w:rsidR="00B16858">
          <w:rPr>
            <w:webHidden/>
          </w:rPr>
          <w:fldChar w:fldCharType="end"/>
        </w:r>
      </w:hyperlink>
    </w:p>
    <w:p w14:paraId="00CF84C2" w14:textId="1260AC39" w:rsidR="00B16858" w:rsidRDefault="004E2B14">
      <w:pPr>
        <w:pStyle w:val="TOC3"/>
        <w:rPr>
          <w:rFonts w:eastAsiaTheme="minorEastAsia"/>
          <w:b w:val="0"/>
          <w:smallCaps w:val="0"/>
          <w:sz w:val="22"/>
        </w:rPr>
      </w:pPr>
      <w:hyperlink w:anchor="_Toc497729619" w:history="1">
        <w:r w:rsidR="00B16858" w:rsidRPr="00732625">
          <w:rPr>
            <w:rStyle w:val="Hyperlink"/>
          </w:rPr>
          <w:t>Notice about Adobe Flash Player</w:t>
        </w:r>
        <w:r w:rsidR="00B16858">
          <w:rPr>
            <w:webHidden/>
          </w:rPr>
          <w:tab/>
        </w:r>
        <w:r w:rsidR="00B16858">
          <w:rPr>
            <w:webHidden/>
          </w:rPr>
          <w:fldChar w:fldCharType="begin"/>
        </w:r>
        <w:r w:rsidR="00B16858">
          <w:rPr>
            <w:webHidden/>
          </w:rPr>
          <w:instrText xml:space="preserve"> PAGEREF _Toc497729619 \h </w:instrText>
        </w:r>
        <w:r w:rsidR="00B16858">
          <w:rPr>
            <w:webHidden/>
          </w:rPr>
        </w:r>
        <w:r w:rsidR="00B16858">
          <w:rPr>
            <w:webHidden/>
          </w:rPr>
          <w:fldChar w:fldCharType="separate"/>
        </w:r>
        <w:r w:rsidR="00B16858">
          <w:rPr>
            <w:webHidden/>
          </w:rPr>
          <w:t>29</w:t>
        </w:r>
        <w:r w:rsidR="00B16858">
          <w:rPr>
            <w:webHidden/>
          </w:rPr>
          <w:fldChar w:fldCharType="end"/>
        </w:r>
      </w:hyperlink>
    </w:p>
    <w:p w14:paraId="3424BADA" w14:textId="1B3865ED" w:rsidR="00B16858" w:rsidRDefault="004E2B14">
      <w:pPr>
        <w:pStyle w:val="TOC3"/>
        <w:rPr>
          <w:rFonts w:eastAsiaTheme="minorEastAsia"/>
          <w:b w:val="0"/>
          <w:smallCaps w:val="0"/>
          <w:sz w:val="22"/>
        </w:rPr>
      </w:pPr>
      <w:hyperlink w:anchor="_Toc497729620" w:history="1">
        <w:r w:rsidR="00B16858" w:rsidRPr="00732625">
          <w:rPr>
            <w:rStyle w:val="Hyperlink"/>
          </w:rPr>
          <w:t>Notice about H.264/AVC Visual Standard, VC-1 Video Standard, MPEG-4 Part 2 Visual Standard and MPEG-2 Video Standard</w:t>
        </w:r>
        <w:r w:rsidR="00B16858">
          <w:rPr>
            <w:webHidden/>
          </w:rPr>
          <w:tab/>
        </w:r>
        <w:r w:rsidR="00B16858">
          <w:rPr>
            <w:webHidden/>
          </w:rPr>
          <w:fldChar w:fldCharType="begin"/>
        </w:r>
        <w:r w:rsidR="00B16858">
          <w:rPr>
            <w:webHidden/>
          </w:rPr>
          <w:instrText xml:space="preserve"> PAGEREF _Toc497729620 \h </w:instrText>
        </w:r>
        <w:r w:rsidR="00B16858">
          <w:rPr>
            <w:webHidden/>
          </w:rPr>
        </w:r>
        <w:r w:rsidR="00B16858">
          <w:rPr>
            <w:webHidden/>
          </w:rPr>
          <w:fldChar w:fldCharType="separate"/>
        </w:r>
        <w:r w:rsidR="00B16858">
          <w:rPr>
            <w:webHidden/>
          </w:rPr>
          <w:t>29</w:t>
        </w:r>
        <w:r w:rsidR="00B16858">
          <w:rPr>
            <w:webHidden/>
          </w:rPr>
          <w:fldChar w:fldCharType="end"/>
        </w:r>
      </w:hyperlink>
    </w:p>
    <w:p w14:paraId="002115C4" w14:textId="09E1DCE1" w:rsidR="00B16858" w:rsidRDefault="004E2B14">
      <w:pPr>
        <w:pStyle w:val="TOC1"/>
        <w:tabs>
          <w:tab w:val="right" w:leader="dot" w:pos="5030"/>
        </w:tabs>
        <w:rPr>
          <w:rFonts w:eastAsiaTheme="minorEastAsia"/>
          <w:b w:val="0"/>
          <w:caps w:val="0"/>
          <w:noProof/>
          <w:sz w:val="22"/>
        </w:rPr>
      </w:pPr>
      <w:hyperlink w:anchor="_Toc497729621" w:history="1">
        <w:r w:rsidR="00B16858" w:rsidRPr="00732625">
          <w:rPr>
            <w:rStyle w:val="Hyperlink"/>
            <w:noProof/>
          </w:rPr>
          <w:t>Attachment 2 – Subscription License Suites</w:t>
        </w:r>
        <w:r w:rsidR="00B16858">
          <w:rPr>
            <w:noProof/>
            <w:webHidden/>
          </w:rPr>
          <w:tab/>
        </w:r>
        <w:r w:rsidR="00B16858">
          <w:rPr>
            <w:noProof/>
            <w:webHidden/>
          </w:rPr>
          <w:fldChar w:fldCharType="begin"/>
        </w:r>
        <w:r w:rsidR="00B16858">
          <w:rPr>
            <w:noProof/>
            <w:webHidden/>
          </w:rPr>
          <w:instrText xml:space="preserve"> PAGEREF _Toc497729621 \h </w:instrText>
        </w:r>
        <w:r w:rsidR="00B16858">
          <w:rPr>
            <w:noProof/>
            <w:webHidden/>
          </w:rPr>
        </w:r>
        <w:r w:rsidR="00B16858">
          <w:rPr>
            <w:noProof/>
            <w:webHidden/>
          </w:rPr>
          <w:fldChar w:fldCharType="separate"/>
        </w:r>
        <w:r w:rsidR="00B16858">
          <w:rPr>
            <w:noProof/>
            <w:webHidden/>
          </w:rPr>
          <w:t>30</w:t>
        </w:r>
        <w:r w:rsidR="00B16858">
          <w:rPr>
            <w:noProof/>
            <w:webHidden/>
          </w:rPr>
          <w:fldChar w:fldCharType="end"/>
        </w:r>
      </w:hyperlink>
    </w:p>
    <w:p w14:paraId="104CB3A5" w14:textId="1900C654" w:rsidR="00B16858" w:rsidRDefault="004E2B14">
      <w:pPr>
        <w:pStyle w:val="TOC1"/>
        <w:tabs>
          <w:tab w:val="right" w:leader="dot" w:pos="5030"/>
        </w:tabs>
        <w:rPr>
          <w:rFonts w:eastAsiaTheme="minorEastAsia"/>
          <w:b w:val="0"/>
          <w:caps w:val="0"/>
          <w:noProof/>
          <w:sz w:val="22"/>
        </w:rPr>
      </w:pPr>
      <w:hyperlink w:anchor="_Toc497729622" w:history="1">
        <w:r w:rsidR="00B16858" w:rsidRPr="00732625">
          <w:rPr>
            <w:rStyle w:val="Hyperlink"/>
            <w:noProof/>
          </w:rPr>
          <w:t>Attachment 3 – The Standard Contractual Clauses (Processors)</w:t>
        </w:r>
        <w:r w:rsidR="00B16858">
          <w:rPr>
            <w:noProof/>
            <w:webHidden/>
          </w:rPr>
          <w:tab/>
        </w:r>
        <w:r w:rsidR="00B16858">
          <w:rPr>
            <w:noProof/>
            <w:webHidden/>
          </w:rPr>
          <w:fldChar w:fldCharType="begin"/>
        </w:r>
        <w:r w:rsidR="00B16858">
          <w:rPr>
            <w:noProof/>
            <w:webHidden/>
          </w:rPr>
          <w:instrText xml:space="preserve"> PAGEREF _Toc497729622 \h </w:instrText>
        </w:r>
        <w:r w:rsidR="00B16858">
          <w:rPr>
            <w:noProof/>
            <w:webHidden/>
          </w:rPr>
        </w:r>
        <w:r w:rsidR="00B16858">
          <w:rPr>
            <w:noProof/>
            <w:webHidden/>
          </w:rPr>
          <w:fldChar w:fldCharType="separate"/>
        </w:r>
        <w:r w:rsidR="00B16858">
          <w:rPr>
            <w:noProof/>
            <w:webHidden/>
          </w:rPr>
          <w:t>32</w:t>
        </w:r>
        <w:r w:rsidR="00B16858">
          <w:rPr>
            <w:noProof/>
            <w:webHidden/>
          </w:rPr>
          <w:fldChar w:fldCharType="end"/>
        </w:r>
      </w:hyperlink>
    </w:p>
    <w:p w14:paraId="69947BF2" w14:textId="6961A47F" w:rsidR="00B16858" w:rsidRDefault="004E2B14">
      <w:pPr>
        <w:pStyle w:val="TOC1"/>
        <w:tabs>
          <w:tab w:val="right" w:leader="dot" w:pos="5030"/>
        </w:tabs>
        <w:rPr>
          <w:rFonts w:eastAsiaTheme="minorEastAsia"/>
          <w:b w:val="0"/>
          <w:caps w:val="0"/>
          <w:noProof/>
          <w:sz w:val="22"/>
        </w:rPr>
      </w:pPr>
      <w:hyperlink w:anchor="_Toc497729623" w:history="1">
        <w:r w:rsidR="00B16858" w:rsidRPr="00732625">
          <w:rPr>
            <w:rStyle w:val="Hyperlink"/>
            <w:noProof/>
          </w:rPr>
          <w:t>Attachment 4 – European Union General Data Protection Regulation Terms</w:t>
        </w:r>
        <w:r w:rsidR="00B16858">
          <w:rPr>
            <w:noProof/>
            <w:webHidden/>
          </w:rPr>
          <w:tab/>
        </w:r>
        <w:r w:rsidR="00B16858">
          <w:rPr>
            <w:noProof/>
            <w:webHidden/>
          </w:rPr>
          <w:fldChar w:fldCharType="begin"/>
        </w:r>
        <w:r w:rsidR="00B16858">
          <w:rPr>
            <w:noProof/>
            <w:webHidden/>
          </w:rPr>
          <w:instrText xml:space="preserve"> PAGEREF _Toc497729623 \h </w:instrText>
        </w:r>
        <w:r w:rsidR="00B16858">
          <w:rPr>
            <w:noProof/>
            <w:webHidden/>
          </w:rPr>
        </w:r>
        <w:r w:rsidR="00B16858">
          <w:rPr>
            <w:noProof/>
            <w:webHidden/>
          </w:rPr>
          <w:fldChar w:fldCharType="separate"/>
        </w:r>
        <w:r w:rsidR="00B16858">
          <w:rPr>
            <w:noProof/>
            <w:webHidden/>
          </w:rPr>
          <w:t>38</w:t>
        </w:r>
        <w:r w:rsidR="00B16858">
          <w:rPr>
            <w:noProof/>
            <w:webHidden/>
          </w:rPr>
          <w:fldChar w:fldCharType="end"/>
        </w:r>
      </w:hyperlink>
    </w:p>
    <w:p w14:paraId="0063EFEB" w14:textId="1F41F979" w:rsidR="00B16858" w:rsidRDefault="004E2B14">
      <w:pPr>
        <w:pStyle w:val="TOC1"/>
        <w:tabs>
          <w:tab w:val="right" w:leader="dot" w:pos="5030"/>
        </w:tabs>
        <w:rPr>
          <w:rFonts w:eastAsiaTheme="minorEastAsia"/>
          <w:b w:val="0"/>
          <w:caps w:val="0"/>
          <w:noProof/>
          <w:sz w:val="22"/>
        </w:rPr>
      </w:pPr>
      <w:hyperlink w:anchor="_Toc497729624" w:history="1">
        <w:r w:rsidR="00B16858" w:rsidRPr="00732625">
          <w:rPr>
            <w:rStyle w:val="Hyperlink"/>
            <w:noProof/>
          </w:rPr>
          <w:t>Appendix 1 – Additional GDPR Terms</w:t>
        </w:r>
        <w:r w:rsidR="00B16858">
          <w:rPr>
            <w:noProof/>
            <w:webHidden/>
          </w:rPr>
          <w:tab/>
        </w:r>
        <w:r w:rsidR="00B16858">
          <w:rPr>
            <w:noProof/>
            <w:webHidden/>
          </w:rPr>
          <w:fldChar w:fldCharType="begin"/>
        </w:r>
        <w:r w:rsidR="00B16858">
          <w:rPr>
            <w:noProof/>
            <w:webHidden/>
          </w:rPr>
          <w:instrText xml:space="preserve"> PAGEREF _Toc497729624 \h </w:instrText>
        </w:r>
        <w:r w:rsidR="00B16858">
          <w:rPr>
            <w:noProof/>
            <w:webHidden/>
          </w:rPr>
        </w:r>
        <w:r w:rsidR="00B16858">
          <w:rPr>
            <w:noProof/>
            <w:webHidden/>
          </w:rPr>
          <w:fldChar w:fldCharType="separate"/>
        </w:r>
        <w:r w:rsidR="00B16858">
          <w:rPr>
            <w:noProof/>
            <w:webHidden/>
          </w:rPr>
          <w:t>40</w:t>
        </w:r>
        <w:r w:rsidR="00B16858">
          <w:rPr>
            <w:noProof/>
            <w:webHidden/>
          </w:rPr>
          <w:fldChar w:fldCharType="end"/>
        </w:r>
      </w:hyperlink>
    </w:p>
    <w:p w14:paraId="092C9288" w14:textId="49095999"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97729546"/>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97729547"/>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6"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97729548"/>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455696" w14:paraId="44344D51" w14:textId="77777777" w:rsidTr="00E15422">
        <w:tc>
          <w:tcPr>
            <w:tcW w:w="5395" w:type="dxa"/>
            <w:vAlign w:val="bottom"/>
          </w:tcPr>
          <w:p w14:paraId="365C6240" w14:textId="1EF2F95B" w:rsidR="00455696" w:rsidRPr="004D0AF6" w:rsidRDefault="00455696" w:rsidP="00455696">
            <w:pPr>
              <w:pStyle w:val="ProductList-Body"/>
            </w:pPr>
            <w:bookmarkStart w:id="13" w:name="_Hlk494736247"/>
          </w:p>
        </w:tc>
        <w:tc>
          <w:tcPr>
            <w:tcW w:w="5395" w:type="dxa"/>
            <w:vAlign w:val="bottom"/>
          </w:tcPr>
          <w:p w14:paraId="1131F297" w14:textId="6A54E1F0" w:rsidR="00455696" w:rsidRPr="003E0686" w:rsidRDefault="00455696" w:rsidP="00455696">
            <w:pPr>
              <w:pStyle w:val="ProductList-Body"/>
            </w:pPr>
          </w:p>
        </w:tc>
      </w:tr>
    </w:tbl>
    <w:p w14:paraId="6DFCAFFB" w14:textId="3492FC3E" w:rsidR="00455696" w:rsidRDefault="00455696" w:rsidP="00B4452E">
      <w:pPr>
        <w:pStyle w:val="ProductList-Body"/>
      </w:pPr>
      <w:bookmarkStart w:id="14" w:name="_Hlk494736381"/>
    </w:p>
    <w:bookmarkEnd w:id="13"/>
    <w:bookmarkEnd w:id="14"/>
    <w:p w14:paraId="2C90AADF" w14:textId="512CE905" w:rsidR="00A257E8" w:rsidRDefault="00A257E8" w:rsidP="004916D3">
      <w:pPr>
        <w:pStyle w:val="ProductList-ClauseHeading"/>
        <w:outlineLvl w:val="2"/>
      </w:pPr>
      <w:r>
        <w:t>Privacy and Security Terms</w:t>
      </w:r>
    </w:p>
    <w:p w14:paraId="44F7F145" w14:textId="77777777" w:rsidR="00A257E8" w:rsidRPr="00E44E88" w:rsidRDefault="004E2B14" w:rsidP="00A257E8">
      <w:pPr>
        <w:pStyle w:val="ProductList-Body"/>
      </w:pPr>
      <w:hyperlink w:anchor="DataProcessingTerms_DataatRest" w:history="1">
        <w:r w:rsidR="00A257E8" w:rsidRPr="001E391A">
          <w:rPr>
            <w:rStyle w:val="Hyperlink"/>
          </w:rPr>
          <w:t>Location of Customer Data at Rest</w:t>
        </w:r>
      </w:hyperlink>
      <w:r w:rsidR="00A257E8">
        <w:t>: The Microsoft Cloud App Security entry under the Location of Customer Data at Rest section has been updated to accommodate the expansion of the service into the European Union.</w:t>
      </w:r>
    </w:p>
    <w:p w14:paraId="0BDF338D" w14:textId="77777777" w:rsidR="008A10A9" w:rsidRDefault="008A10A9" w:rsidP="00B4452E">
      <w:pPr>
        <w:pStyle w:val="ProductList-Body"/>
      </w:pPr>
    </w:p>
    <w:p w14:paraId="6EFCE46F" w14:textId="77777777" w:rsidR="00FC1BA7" w:rsidRPr="00585A48" w:rsidRDefault="004E2B1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17"/>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5" w:name="GeneralTerms"/>
      <w:bookmarkStart w:id="16" w:name="_Toc497729549"/>
      <w:r>
        <w:lastRenderedPageBreak/>
        <w:t>General Terms</w:t>
      </w:r>
      <w:bookmarkEnd w:id="15"/>
      <w:bookmarkEnd w:id="16"/>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7" w:name="_Toc497729550"/>
      <w:bookmarkStart w:id="18" w:name="Definitions"/>
      <w:r w:rsidRPr="00103924">
        <w:t>Definitions</w:t>
      </w:r>
      <w:bookmarkEnd w:id="17"/>
    </w:p>
    <w:bookmarkEnd w:id="18"/>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8"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111CBAA" w14:textId="2CE71B49" w:rsidR="006B70A4" w:rsidRDefault="0032131B" w:rsidP="00337870">
      <w:pPr>
        <w:pStyle w:val="ProductList-Body"/>
        <w:spacing w:after="120"/>
      </w:pPr>
      <w:r w:rsidRPr="0032131B">
        <w:t>“Person</w:t>
      </w:r>
      <w:r>
        <w:t xml:space="preserve">al Data” means any information </w:t>
      </w:r>
      <w:r w:rsidRPr="0032131B">
        <w:t xml:space="preserve">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39CBB5CB" w14:textId="0B882D4F" w:rsidR="00E43043" w:rsidRDefault="00E43043" w:rsidP="00E43043">
      <w:pPr>
        <w:pStyle w:val="ProductList-Body"/>
        <w:spacing w:after="120"/>
      </w:pPr>
      <w:r w:rsidRPr="00337870">
        <w:t>“SL”</w:t>
      </w:r>
      <w:r>
        <w:t xml:space="preserve"> means subscription license.</w:t>
      </w:r>
    </w:p>
    <w:p w14:paraId="6FE0E6D9" w14:textId="2CF82C29" w:rsidR="00E43043" w:rsidRDefault="00E43043" w:rsidP="00337870">
      <w:pPr>
        <w:pStyle w:val="ProductList-Body"/>
        <w:spacing w:after="120"/>
      </w:pPr>
      <w:r w:rsidRPr="00E43043">
        <w:t>“Support Data” means all data, including all text, sound, video, image files</w:t>
      </w:r>
      <w:r w:rsidR="00AA2A48">
        <w:t>,</w:t>
      </w:r>
      <w:r w:rsidRPr="00E43043">
        <w:t xml:space="preserve"> or software</w:t>
      </w:r>
      <w:r w:rsidR="00AA2A48">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9" w:name="_Toc497729551"/>
      <w:r>
        <w:t>Online Service</w:t>
      </w:r>
      <w:r w:rsidR="00541996">
        <w:t>s</w:t>
      </w:r>
      <w:r>
        <w:t xml:space="preserve"> Term</w:t>
      </w:r>
      <w:r w:rsidR="00541996">
        <w:t>s</w:t>
      </w:r>
      <w:r>
        <w:t xml:space="preserve"> Updates</w:t>
      </w:r>
      <w:bookmarkEnd w:id="19"/>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20" w:name="_Toc497729552"/>
      <w:bookmarkStart w:id="21" w:name="OnlineServicesChanges"/>
      <w:r>
        <w:t>Online Services Changes and</w:t>
      </w:r>
      <w:r w:rsidR="00103924">
        <w:t xml:space="preserve"> Availability</w:t>
      </w:r>
      <w:bookmarkEnd w:id="20"/>
    </w:p>
    <w:bookmarkEnd w:id="21"/>
    <w:p w14:paraId="3C410A73" w14:textId="351B7371" w:rsidR="00C02948" w:rsidRDefault="00103924" w:rsidP="00103924">
      <w:pPr>
        <w:pStyle w:val="ProductList-Body"/>
      </w:pPr>
      <w:r w:rsidRPr="00103924">
        <w:t>Microsoft may make commercially reasonable changes to each Online Service from time to time.</w:t>
      </w:r>
      <w:r w:rsidR="00AD5F09">
        <w:t xml:space="preserve"> </w:t>
      </w:r>
      <w:r w:rsidRPr="00103924">
        <w:t xml:space="preserve">Microsoft may </w:t>
      </w:r>
      <w:r w:rsidR="008E0B8A">
        <w:t xml:space="preserve">modify or </w:t>
      </w:r>
      <w:r w:rsidRPr="00103924">
        <w:t xml:space="preserve">terminate an Online Service in any country where Microsoft is subject to a government regulation, obligation or other requirement that </w:t>
      </w:r>
      <w:r w:rsidR="00C02948">
        <w:t xml:space="preserve">(1) </w:t>
      </w:r>
      <w:r w:rsidRPr="00103924">
        <w:t>is not generally applicable to businesses operating there</w:t>
      </w:r>
      <w:r w:rsidR="00C02948">
        <w:t>, (2) presents a hardship for Microsoft to continue operating the Online Service without modification, and/or (3) causes Microsoft to believe these terms or the Online Service may conflict with any such requirement or obligation.  If Microsoft terminates an Online Service for regulatory reasons, Customers will receive a credit for any amount paid in advance for the period after termination.</w:t>
      </w:r>
      <w:r w:rsidR="00C02948" w:rsidRPr="00103924">
        <w:t xml:space="preserve"> </w:t>
      </w:r>
    </w:p>
    <w:p w14:paraId="53B4259D" w14:textId="77777777" w:rsidR="00C02948" w:rsidRDefault="00C02948" w:rsidP="00103924">
      <w:pPr>
        <w:pStyle w:val="ProductList-Body"/>
      </w:pPr>
    </w:p>
    <w:p w14:paraId="3A70F627" w14:textId="21FBCB54" w:rsidR="00103924" w:rsidRDefault="00103924" w:rsidP="00103924">
      <w:pPr>
        <w:pStyle w:val="ProductList-Body"/>
      </w:pPr>
      <w:r w:rsidRPr="00103924">
        <w:t>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19"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22" w:name="_Toc497729553"/>
      <w:r w:rsidRPr="00103924">
        <w:lastRenderedPageBreak/>
        <w:t>Data Retention</w:t>
      </w:r>
      <w:bookmarkEnd w:id="22"/>
    </w:p>
    <w:p w14:paraId="1645CC39" w14:textId="2F951807"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Except for free trials</w:t>
      </w:r>
      <w:r w:rsidR="00AC57E4">
        <w:t xml:space="preserve"> and Linked</w:t>
      </w:r>
      <w:r w:rsidR="002C60C3">
        <w:t>I</w:t>
      </w:r>
      <w:r w:rsidR="00AC57E4">
        <w:t>n services</w:t>
      </w:r>
      <w:r w:rsidR="00D92296">
        <w:t xml:space="preserve">,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3" w:name="_Toc497729554"/>
      <w:r>
        <w:t>Use of Software with the Online Service</w:t>
      </w:r>
      <w:bookmarkEnd w:id="23"/>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4" w:name="_Toc497729555"/>
      <w:bookmarkStart w:id="25" w:name="NonMicrosoftProducts"/>
      <w:r>
        <w:t>Non-Microsoft Products</w:t>
      </w:r>
      <w:bookmarkEnd w:id="24"/>
    </w:p>
    <w:bookmarkEnd w:id="25"/>
    <w:p w14:paraId="717B1BE0" w14:textId="22501997"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6" w:name="_Toc497729556"/>
      <w:r w:rsidRPr="00AD5F09">
        <w:t>Acceptable Use Policy</w:t>
      </w:r>
      <w:bookmarkEnd w:id="26"/>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E944FB">
      <w:pPr>
        <w:pStyle w:val="ProductList-Body"/>
        <w:numPr>
          <w:ilvl w:val="0"/>
          <w:numId w:val="1"/>
        </w:numPr>
        <w:ind w:left="450" w:hanging="270"/>
      </w:pPr>
      <w:r>
        <w:t>in a way prohibited by law, regulation, governmental order or decree;</w:t>
      </w:r>
    </w:p>
    <w:p w14:paraId="5D5FDB63" w14:textId="77777777" w:rsidR="00AD5F09" w:rsidRDefault="00AD5F09" w:rsidP="00E944FB">
      <w:pPr>
        <w:pStyle w:val="ProductList-Body"/>
        <w:numPr>
          <w:ilvl w:val="0"/>
          <w:numId w:val="1"/>
        </w:numPr>
        <w:spacing w:before="40"/>
        <w:ind w:left="450" w:hanging="270"/>
      </w:pPr>
      <w:r>
        <w:t xml:space="preserve">to violate the rights of others; </w:t>
      </w:r>
    </w:p>
    <w:p w14:paraId="41703F54" w14:textId="467BD7CB" w:rsidR="00AD5F09" w:rsidRDefault="00AD5F09" w:rsidP="00E944FB">
      <w:pPr>
        <w:pStyle w:val="ProductList-Body"/>
        <w:numPr>
          <w:ilvl w:val="0"/>
          <w:numId w:val="1"/>
        </w:numPr>
        <w:spacing w:before="40"/>
        <w:ind w:left="450" w:hanging="270"/>
      </w:pPr>
      <w:r>
        <w:t xml:space="preserve">to try to gain unauthorized access to or disrupt any service, device, data, account or network; </w:t>
      </w:r>
    </w:p>
    <w:p w14:paraId="0A3A559B" w14:textId="77777777" w:rsidR="00AD5F09" w:rsidRDefault="00AD5F09" w:rsidP="00E944FB">
      <w:pPr>
        <w:pStyle w:val="ProductList-Body"/>
        <w:numPr>
          <w:ilvl w:val="0"/>
          <w:numId w:val="1"/>
        </w:numPr>
        <w:spacing w:before="40"/>
        <w:ind w:left="450" w:hanging="270"/>
      </w:pPr>
      <w:r>
        <w:t>to spam or distribute malware;</w:t>
      </w:r>
    </w:p>
    <w:p w14:paraId="7AF2D7D9" w14:textId="77777777" w:rsidR="00AD5F09" w:rsidRDefault="00AD5F09" w:rsidP="00E944FB">
      <w:pPr>
        <w:pStyle w:val="ProductList-Body"/>
        <w:numPr>
          <w:ilvl w:val="0"/>
          <w:numId w:val="1"/>
        </w:numPr>
        <w:spacing w:before="40"/>
        <w:ind w:left="450" w:hanging="270"/>
      </w:pPr>
      <w:r>
        <w:t xml:space="preserve">in a way that could harm the Online Service or impair anyone else’s use of it; or </w:t>
      </w:r>
    </w:p>
    <w:p w14:paraId="514F970B" w14:textId="77777777" w:rsidR="00AD5F09" w:rsidRDefault="00AD5F09" w:rsidP="00E944FB">
      <w:pPr>
        <w:pStyle w:val="ProductList-Body"/>
        <w:numPr>
          <w:ilvl w:val="0"/>
          <w:numId w:val="1"/>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7" w:name="_Toc497729557"/>
      <w:r>
        <w:t>Technical Limitations</w:t>
      </w:r>
      <w:bookmarkEnd w:id="27"/>
    </w:p>
    <w:p w14:paraId="40AC0812" w14:textId="0BC7858D" w:rsidR="00C62FB6" w:rsidRDefault="003C35CD" w:rsidP="00C62FB6">
      <w:pPr>
        <w:pStyle w:val="ProductList-Body"/>
      </w:pPr>
      <w:r>
        <w:lastRenderedPageBreak/>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8" w:name="_Toc497729558"/>
      <w:r>
        <w:t>Compliance with Laws</w:t>
      </w:r>
      <w:bookmarkEnd w:id="28"/>
    </w:p>
    <w:p w14:paraId="4AF31B1C" w14:textId="16470AF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 xml:space="preserve">Microsoft does not determine whether Customer Data </w:t>
      </w:r>
      <w:r w:rsidR="00EE6A6E">
        <w:t xml:space="preserve">or Support Data </w:t>
      </w:r>
      <w:r w:rsidR="003C6496" w:rsidRPr="00F35438">
        <w:t>include information subject to any specific law or regulation. All Security Incidents are subject to the Security Incident Notification terms below</w:t>
      </w:r>
      <w:r w:rsidR="003C6496">
        <w:t>.</w:t>
      </w:r>
    </w:p>
    <w:p w14:paraId="7A177B08" w14:textId="014E9594" w:rsidR="00640366" w:rsidRDefault="00AD5F09" w:rsidP="009B68F5">
      <w:pPr>
        <w:pStyle w:val="ProductList-Body"/>
      </w:pPr>
      <w:r>
        <w:t>Customer must comply with all laws and regulations applicable to its use of Online Services, including laws related to privacy,</w:t>
      </w:r>
      <w:r w:rsidR="00393010">
        <w:t xml:space="preserve"> </w:t>
      </w:r>
      <w:r w:rsidR="0032131B">
        <w:t xml:space="preserve">Personal Data, </w:t>
      </w:r>
      <w:r w:rsidR="00393010">
        <w:t>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determining whether the Online Services are appropriate for storage and processing of information subject to any specific law or regulation</w:t>
      </w:r>
      <w:r w:rsidR="0032131B" w:rsidRPr="0032131B">
        <w:t xml:space="preserve">, and </w:t>
      </w:r>
      <w:r w:rsidR="000A0359">
        <w:t>for using the Online Services in a manner consistent with Customer’s legal and regulatory obligations</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r w:rsidR="00654900">
        <w:t xml:space="preserve"> </w:t>
      </w: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9" w:name="_Toc497729559"/>
      <w:r w:rsidRPr="005123C4">
        <w:t>Import/Export Services</w:t>
      </w:r>
      <w:bookmarkEnd w:id="29"/>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30" w:name="_Toc497729560"/>
      <w:r>
        <w:t>Electronic Notices</w:t>
      </w:r>
      <w:bookmarkEnd w:id="30"/>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31" w:name="_Toc497729561"/>
      <w:r>
        <w:t>License Reassignment</w:t>
      </w:r>
      <w:bookmarkEnd w:id="31"/>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32" w:name="_Toc497729562"/>
      <w:r>
        <w:t>Font Components</w:t>
      </w:r>
      <w:bookmarkEnd w:id="32"/>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33" w:name="CompetitiveBenchmarking"/>
      <w:bookmarkStart w:id="34" w:name="_Toc497729563"/>
      <w:r w:rsidRPr="008B3629">
        <w:t>Competitive</w:t>
      </w:r>
      <w:r>
        <w:t xml:space="preserve"> Benchmarking</w:t>
      </w:r>
      <w:bookmarkEnd w:id="33"/>
      <w:bookmarkEnd w:id="34"/>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5" w:name="_Toc497729564"/>
      <w:r>
        <w:t>Multiplexing</w:t>
      </w:r>
      <w:bookmarkEnd w:id="35"/>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4E2B1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0"/>
          <w:footerReference w:type="first" r:id="rId21"/>
          <w:pgSz w:w="12240" w:h="15840"/>
          <w:pgMar w:top="1440" w:right="720" w:bottom="1440" w:left="720" w:header="720" w:footer="720" w:gutter="0"/>
          <w:cols w:space="720"/>
          <w:titlePg/>
          <w:docGrid w:linePitch="360"/>
        </w:sectPr>
      </w:pPr>
    </w:p>
    <w:p w14:paraId="3482C09A" w14:textId="77777777" w:rsidR="001214C1" w:rsidRDefault="001214C1" w:rsidP="00FB24B1">
      <w:pPr>
        <w:pStyle w:val="ProductList-Body"/>
      </w:pPr>
      <w:bookmarkStart w:id="36" w:name="PrivacyandSecurityTerms"/>
      <w:r>
        <w:br w:type="page"/>
      </w:r>
    </w:p>
    <w:p w14:paraId="75CD0C33" w14:textId="4127F22F" w:rsidR="004D27A6" w:rsidRDefault="000E6ED8" w:rsidP="005E2584">
      <w:pPr>
        <w:pStyle w:val="ProductList-SectionHeading"/>
        <w:tabs>
          <w:tab w:val="center" w:pos="5400"/>
        </w:tabs>
        <w:outlineLvl w:val="0"/>
      </w:pPr>
      <w:bookmarkStart w:id="37" w:name="_Toc497729565"/>
      <w:r>
        <w:lastRenderedPageBreak/>
        <w:t>Privacy and Security Terms</w:t>
      </w:r>
      <w:bookmarkEnd w:id="36"/>
      <w:bookmarkEnd w:id="37"/>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E944FB">
      <w:pPr>
        <w:pStyle w:val="ProductList-Body"/>
        <w:numPr>
          <w:ilvl w:val="0"/>
          <w:numId w:val="2"/>
        </w:numPr>
        <w:ind w:left="450" w:hanging="270"/>
      </w:pPr>
      <w:r>
        <w:t>General Privacy and Security Terms</w:t>
      </w:r>
      <w:r w:rsidR="003C35CD">
        <w:t>, which</w:t>
      </w:r>
      <w:r>
        <w:t xml:space="preserve"> apply to all Online Services; and</w:t>
      </w:r>
    </w:p>
    <w:p w14:paraId="19F00AAF" w14:textId="0D6AB44F" w:rsidR="000E6ED8" w:rsidRDefault="00F77036" w:rsidP="00E944FB">
      <w:pPr>
        <w:pStyle w:val="ProductList-Body"/>
        <w:numPr>
          <w:ilvl w:val="0"/>
          <w:numId w:val="2"/>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8" w:name="_Toc431459502"/>
      <w:bookmarkStart w:id="39" w:name="_Toc497729566"/>
      <w:r>
        <w:t>General Privacy and Security Terms</w:t>
      </w:r>
      <w:bookmarkEnd w:id="38"/>
      <w:bookmarkEnd w:id="39"/>
    </w:p>
    <w:p w14:paraId="0A292299" w14:textId="77777777" w:rsidR="00F77036" w:rsidRDefault="00F77036" w:rsidP="00366C8E">
      <w:pPr>
        <w:pStyle w:val="ProductList-SubSubSectionHeading"/>
        <w:outlineLvl w:val="2"/>
      </w:pPr>
      <w:bookmarkStart w:id="40" w:name="_Toc497729567"/>
      <w:r>
        <w:t>Scope</w:t>
      </w:r>
      <w:bookmarkEnd w:id="40"/>
    </w:p>
    <w:p w14:paraId="6720FC8E" w14:textId="1770DC3E" w:rsidR="00F77036" w:rsidRDefault="00F77036" w:rsidP="00F77036">
      <w:pPr>
        <w:pStyle w:val="ProductList-Body"/>
      </w:pPr>
      <w:r>
        <w:t>The terms in this section apply to all Online Services except Bing Maps Enterprise Platform, Bing Maps Mobile Asset Management Platform,</w:t>
      </w:r>
      <w:r w:rsidR="00AC38E9">
        <w:t xml:space="preserve"> LinkedIn Sales Navigator,</w:t>
      </w:r>
      <w:r w:rsidR="0020346B">
        <w:t xml:space="preserve"> </w:t>
      </w:r>
      <w:r w:rsidR="00327F75">
        <w:t xml:space="preserve">Microsoft </w:t>
      </w:r>
      <w:r w:rsidR="00D75CA4">
        <w:t>Cognitive Services</w:t>
      </w:r>
      <w:r>
        <w:t>,</w:t>
      </w:r>
      <w:r w:rsidR="009E04A1">
        <w:t xml:space="preserve"> Microsoft Azure Stack,</w:t>
      </w:r>
      <w:r w:rsidR="00CC2BE9">
        <w:t xml:space="preserve"> Microsoft Genomics,</w:t>
      </w:r>
      <w:r>
        <w:t xml:space="preserve"> </w:t>
      </w:r>
      <w:r w:rsidR="00345225">
        <w:t xml:space="preserve">and </w:t>
      </w:r>
      <w:r w:rsidR="00E53AC9">
        <w:t>Visual Studio App Center</w:t>
      </w:r>
      <w:r w:rsidR="006527E4">
        <w:t xml:space="preserve">,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41" w:name="_Toc497729568"/>
      <w:r>
        <w:t>Use of Customer Data</w:t>
      </w:r>
      <w:bookmarkEnd w:id="41"/>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E7FEF9A" w14:textId="6324151A" w:rsidR="00EE6A6E" w:rsidRDefault="00EE6A6E" w:rsidP="00B21476">
      <w:pPr>
        <w:pStyle w:val="ProductList-Body"/>
      </w:pPr>
    </w:p>
    <w:p w14:paraId="1C30ABF4" w14:textId="50917357" w:rsidR="00AA70C6" w:rsidRDefault="007F799B" w:rsidP="00AA70C6">
      <w:pPr>
        <w:pStyle w:val="ProductList-SubSubSectionHeading"/>
        <w:outlineLvl w:val="2"/>
      </w:pPr>
      <w:bookmarkStart w:id="42" w:name="_Toc497729569"/>
      <w:bookmarkStart w:id="43" w:name="ProcessingofPersonalData"/>
      <w:r>
        <w:t>Processing</w:t>
      </w:r>
      <w:r w:rsidR="00AA70C6">
        <w:t xml:space="preserve"> of Personal Data</w:t>
      </w:r>
      <w:bookmarkEnd w:id="42"/>
    </w:p>
    <w:bookmarkEnd w:id="43"/>
    <w:p w14:paraId="0BCA02DF" w14:textId="22AC90F2" w:rsidR="00090C2D" w:rsidRDefault="00090C2D" w:rsidP="00AA70C6">
      <w:pPr>
        <w:pStyle w:val="ProductList-Body"/>
      </w:pPr>
      <w:r>
        <w:t>Article 28</w:t>
      </w:r>
      <w:r w:rsidR="007F799B">
        <w:t>(1)</w:t>
      </w:r>
      <w:r>
        <w:t xml:space="preserve"> of the </w:t>
      </w:r>
      <w:r w:rsidR="007F799B">
        <w:t>European Union General Data Protection Regulation (“GDPR”)</w:t>
      </w:r>
      <w:r>
        <w:t xml:space="preserve"> requires an agreement between a controller and processor, and between a processor and subprocessor</w:t>
      </w:r>
      <w:r w:rsidR="007F799B">
        <w:t>,</w:t>
      </w:r>
      <w:r w:rsidR="00292A7B">
        <w:t xml:space="preserve"> </w:t>
      </w:r>
      <w:r w:rsidR="00292A7B">
        <w:rPr>
          <w:rFonts w:cstheme="minorHAnsi"/>
          <w:szCs w:val="18"/>
        </w:rPr>
        <w:t>that processing be conducted in accordance with technical and organizational measures that meet the requirements of the GDPR and ensure the protection of the rights of data subjects</w:t>
      </w:r>
      <w:r>
        <w:t>.  The GDPR Terms in Attachment 4 are intended to satisfy that requirement for the parties.  The GDPR Terms are organized as follows:</w:t>
      </w:r>
    </w:p>
    <w:p w14:paraId="5FDCED17" w14:textId="6D3F69AA" w:rsidR="00090C2D" w:rsidRDefault="00090C2D" w:rsidP="00421C0E">
      <w:pPr>
        <w:pStyle w:val="ProductList-Body"/>
        <w:numPr>
          <w:ilvl w:val="0"/>
          <w:numId w:val="27"/>
        </w:numPr>
      </w:pPr>
      <w:r>
        <w:t xml:space="preserve">Section C reproduces (with minor edits for clarity) the relevant contractual terms required of processors and controllers by Articles 28, 32, and 33 of the GDPR.  </w:t>
      </w:r>
    </w:p>
    <w:p w14:paraId="39808185" w14:textId="09DAA56C" w:rsidR="00090C2D" w:rsidRDefault="00090C2D" w:rsidP="00421C0E">
      <w:pPr>
        <w:pStyle w:val="ProductList-Body"/>
        <w:numPr>
          <w:ilvl w:val="0"/>
          <w:numId w:val="27"/>
        </w:numPr>
      </w:pPr>
      <w:r>
        <w:t>Appendix 1 provides more details on what Customer can expect from Microsoft to fulfill those terms, as well as Microsoft’s commitments with regard to Articles 30 and 34-36 of the GDPR.</w:t>
      </w:r>
    </w:p>
    <w:p w14:paraId="7EF9FA0B" w14:textId="7AE4D03B" w:rsidR="00B21476" w:rsidRDefault="007F799B" w:rsidP="00090C2D">
      <w:pPr>
        <w:pStyle w:val="ProductList-Body"/>
      </w:pPr>
      <w:r>
        <w:t>Microsoft makes the commitments in the GDPR Terms to all customers effective May 25, 2018</w:t>
      </w:r>
      <w:r w:rsidR="00090C2D">
        <w:t xml:space="preserve">.   </w:t>
      </w:r>
    </w:p>
    <w:p w14:paraId="7A8F6E67" w14:textId="77777777" w:rsidR="00B21476" w:rsidRPr="00B21476" w:rsidRDefault="00B21476" w:rsidP="00B21476">
      <w:pPr>
        <w:pStyle w:val="ProductList-Body"/>
      </w:pPr>
    </w:p>
    <w:p w14:paraId="619D5975" w14:textId="02D1BD56" w:rsidR="00EE6A6E" w:rsidRDefault="00EE6A6E" w:rsidP="00EE6A6E">
      <w:pPr>
        <w:pStyle w:val="ProductList-SubSubSectionHeading"/>
        <w:outlineLvl w:val="2"/>
      </w:pPr>
      <w:bookmarkStart w:id="44" w:name="_Toc497729570"/>
      <w:r>
        <w:t>Use of Support Data</w:t>
      </w:r>
      <w:bookmarkEnd w:id="44"/>
    </w:p>
    <w:p w14:paraId="435945A3" w14:textId="1DA0255A" w:rsidR="00EE6A6E" w:rsidRPr="00EE6A6E" w:rsidRDefault="00EE6A6E" w:rsidP="00AA70C6">
      <w:pPr>
        <w:pStyle w:val="ProductList-Body"/>
      </w:pPr>
      <w:r w:rsidRPr="00EE6A6E">
        <w:t>Support Data will be used only to provide Customer with support</w:t>
      </w:r>
      <w:r w:rsidR="00AA70C6">
        <w:t>, including</w:t>
      </w:r>
      <w:r w:rsidRPr="00EE6A6E">
        <w:t xml:space="preserve"> purposes compatible with providing support</w:t>
      </w:r>
      <w:r w:rsidR="00884109">
        <w:t>,</w:t>
      </w:r>
      <w:r w:rsidRPr="00EE6A6E">
        <w:t xml:space="preserve"> such as troubleshooting recurring issues and </w:t>
      </w:r>
      <w:r w:rsidR="00C803A4">
        <w:t xml:space="preserve">improvements to </w:t>
      </w:r>
      <w:r w:rsidRPr="00EE6A6E">
        <w:t xml:space="preserve">support </w:t>
      </w:r>
      <w:r w:rsidR="00C803A4">
        <w:t xml:space="preserve">or to </w:t>
      </w:r>
      <w:r w:rsidRPr="00EE6A6E">
        <w:t xml:space="preserve">the Online Services. Microsoft will not use Support Data or derive information from it for advertising or similar commercial purposes without Customer’s permission. As between the parties, Customer retains all right, title and interest in and to Support Data. Microsoft acquires no rights in Support Data, other than the rights Customer grants to </w:t>
      </w:r>
      <w:r w:rsidRPr="00AA70C6">
        <w:t>Microsoft</w:t>
      </w:r>
      <w:r w:rsidR="00850384" w:rsidRPr="00AA70C6">
        <w:rPr>
          <w:bCs/>
        </w:rPr>
        <w:t xml:space="preserve"> to provide support to Customer</w:t>
      </w:r>
      <w:r w:rsidRPr="00AA70C6">
        <w:t xml:space="preserve">. This paragraph </w:t>
      </w:r>
      <w:r w:rsidRPr="00EE6A6E">
        <w:t>does not affect Microsoft’s rights in software or services Microsoft licenses to Customer.</w:t>
      </w:r>
    </w:p>
    <w:p w14:paraId="2F469FC8" w14:textId="77777777" w:rsidR="00EE6A6E" w:rsidRPr="00EE6A6E" w:rsidRDefault="00EE6A6E" w:rsidP="00AA70C6">
      <w:pPr>
        <w:pStyle w:val="ProductList-Body"/>
      </w:pPr>
    </w:p>
    <w:p w14:paraId="01491F07" w14:textId="6C12EB17" w:rsidR="00F77036" w:rsidRDefault="00F77036" w:rsidP="00366C8E">
      <w:pPr>
        <w:pStyle w:val="ProductList-SubSubSectionHeading"/>
        <w:outlineLvl w:val="2"/>
      </w:pPr>
      <w:bookmarkStart w:id="45" w:name="_Toc497729571"/>
      <w:r>
        <w:t>Disclosure of Customer Data</w:t>
      </w:r>
      <w:r w:rsidR="00EE6A6E">
        <w:t xml:space="preserve"> and Support Data</w:t>
      </w:r>
      <w:bookmarkEnd w:id="45"/>
    </w:p>
    <w:p w14:paraId="6D380231" w14:textId="64D95E50" w:rsidR="00F77036" w:rsidRDefault="00F77036" w:rsidP="00F824AC">
      <w:pPr>
        <w:pStyle w:val="ProductList-Body"/>
        <w:spacing w:after="120"/>
      </w:pPr>
      <w:r>
        <w:t xml:space="preserve">Microsoft will not disclose Customer Data </w:t>
      </w:r>
      <w:r w:rsidR="00EE6A6E">
        <w:t xml:space="preserve">or Support Data </w:t>
      </w:r>
      <w:r>
        <w:t>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6BD94A0A" w:rsidR="00F77036" w:rsidRDefault="00F77036" w:rsidP="00F824AC">
      <w:pPr>
        <w:pStyle w:val="ProductList-Body"/>
        <w:spacing w:after="120"/>
      </w:pPr>
      <w:r>
        <w:t xml:space="preserve">Microsoft will not disclose Customer Data </w:t>
      </w:r>
      <w:bookmarkStart w:id="46" w:name="_Hlk486795797"/>
      <w:r w:rsidR="00EE6A6E">
        <w:t xml:space="preserve">or Support Data </w:t>
      </w:r>
      <w:bookmarkEnd w:id="46"/>
      <w:r>
        <w:t>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w:t>
      </w:r>
      <w:r w:rsidR="00EE6A6E">
        <w:t xml:space="preserve"> or Support Data</w:t>
      </w:r>
      <w:r>
        <w:t>, Microsoft will attempt to redirect the law enforcement agency to request that data directly from Customer. If compelled to disclose Customer Data</w:t>
      </w:r>
      <w:r w:rsidR="00EE6A6E" w:rsidRPr="00EE6A6E">
        <w:t xml:space="preserve"> </w:t>
      </w:r>
      <w:r w:rsidR="00EE6A6E">
        <w:t>or Support Data</w:t>
      </w:r>
      <w:r>
        <w:t xml:space="preserve"> to law enforcement, Microsoft will promptly notify Customer and provide a copy of the demand</w:t>
      </w:r>
      <w:r w:rsidR="003D6606">
        <w:t xml:space="preserve"> unless legally prohibited from doing so</w:t>
      </w:r>
      <w:r>
        <w:t>.</w:t>
      </w:r>
    </w:p>
    <w:p w14:paraId="0DBE1B9F" w14:textId="5A367920" w:rsidR="00F77036" w:rsidRDefault="00F77036" w:rsidP="00F824AC">
      <w:pPr>
        <w:pStyle w:val="ProductList-Body"/>
        <w:spacing w:after="120"/>
      </w:pPr>
      <w:r>
        <w:t>Upon receipt of any other third party request for Customer Data</w:t>
      </w:r>
      <w:r w:rsidR="00EE6A6E">
        <w:t xml:space="preserve"> or Support Data</w:t>
      </w:r>
      <w:r>
        <w:t>,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5EBE62F3"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w:t>
      </w:r>
      <w:r w:rsidR="00EE6A6E">
        <w:t xml:space="preserve"> or Support Data</w:t>
      </w:r>
      <w:r>
        <w:t>;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w:t>
      </w:r>
      <w:r w:rsidR="00EE6A6E">
        <w:t xml:space="preserve">or Support Data </w:t>
      </w:r>
      <w:r>
        <w:t xml:space="preserve">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4D2850ED" w:rsidR="00F77036" w:rsidRDefault="00F77036" w:rsidP="00F77036">
      <w:pPr>
        <w:pStyle w:val="ProductList-Body"/>
      </w:pPr>
      <w:r>
        <w:t xml:space="preserve">In support of the above, Microsoft may provide Customer’s basic contact information to the third party. </w:t>
      </w:r>
    </w:p>
    <w:p w14:paraId="1EB5835E" w14:textId="5BD62224" w:rsidR="000B7DA3" w:rsidRDefault="000B7DA3" w:rsidP="00F77036">
      <w:pPr>
        <w:pStyle w:val="ProductList-Body"/>
      </w:pPr>
    </w:p>
    <w:p w14:paraId="40E8B816" w14:textId="77777777" w:rsidR="00E74A05" w:rsidRDefault="00E74A05" w:rsidP="00F77036">
      <w:pPr>
        <w:pStyle w:val="ProductList-Body"/>
      </w:pPr>
    </w:p>
    <w:p w14:paraId="51A41C17" w14:textId="0D70E2A5" w:rsidR="00F77036" w:rsidRDefault="00F77036" w:rsidP="00366C8E">
      <w:pPr>
        <w:pStyle w:val="ProductList-SubSubSectionHeading"/>
        <w:outlineLvl w:val="2"/>
      </w:pPr>
      <w:bookmarkStart w:id="47" w:name="_Toc497729572"/>
      <w:r>
        <w:lastRenderedPageBreak/>
        <w:t>Educational Institutions</w:t>
      </w:r>
      <w:bookmarkEnd w:id="47"/>
    </w:p>
    <w:p w14:paraId="1FD6883B" w14:textId="331F3FE6"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w:t>
      </w:r>
      <w:r w:rsidR="00EE6A6E">
        <w:t xml:space="preserve"> and Support Data</w:t>
      </w:r>
      <w:r>
        <w:t>, as those terms have been defined under FERPA and its implementing regulations, and Microsoft agrees to abide by the limitations and requirements imposed by 34 CFR 99.33(a) on school officials.</w:t>
      </w:r>
    </w:p>
    <w:p w14:paraId="04350C2A" w14:textId="219975BD"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w:t>
      </w:r>
      <w:r w:rsidR="00EE6A6E">
        <w:t xml:space="preserve">or Support Data </w:t>
      </w:r>
      <w:r>
        <w:t>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8" w:name="_Toc497729573"/>
      <w:bookmarkStart w:id="49" w:name="HIPPA"/>
      <w:r w:rsidRPr="000D77F3">
        <w:t>HIPAA Business Associate</w:t>
      </w:r>
      <w:bookmarkEnd w:id="48"/>
    </w:p>
    <w:bookmarkEnd w:id="49"/>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2"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2205ABD" w14:textId="779AD617" w:rsidR="00F77036" w:rsidRDefault="00F77036" w:rsidP="00366C8E">
      <w:pPr>
        <w:pStyle w:val="ProductList-SubSubSectionHeading"/>
        <w:outlineLvl w:val="2"/>
      </w:pPr>
      <w:bookmarkStart w:id="50" w:name="_Toc497729574"/>
      <w:r>
        <w:t>Security</w:t>
      </w:r>
      <w:bookmarkEnd w:id="50"/>
    </w:p>
    <w:p w14:paraId="2E45AFF8" w14:textId="281DB334" w:rsidR="00F77036" w:rsidRDefault="00F77036" w:rsidP="00F77036">
      <w:pPr>
        <w:pStyle w:val="ProductList-Body"/>
      </w:pPr>
      <w:r>
        <w:t xml:space="preserve">Microsoft is committed to helping protect the security of Customer’s information. Microsoft has implemented and will maintain and follow appropriate technical and organizational measures intended to protect Customer Data </w:t>
      </w:r>
      <w:r w:rsidR="00791F74">
        <w:t xml:space="preserve">and </w:t>
      </w:r>
      <w:r w:rsidR="00EE6A6E">
        <w:t xml:space="preserve">Support Data </w:t>
      </w:r>
      <w:r>
        <w:t>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51" w:name="_Toc497729575"/>
      <w:r>
        <w:t>Security Incident Notification</w:t>
      </w:r>
      <w:bookmarkEnd w:id="51"/>
    </w:p>
    <w:p w14:paraId="40A5F846" w14:textId="33DFDF2F" w:rsidR="00F77036" w:rsidRDefault="00F77036" w:rsidP="00F824AC">
      <w:pPr>
        <w:pStyle w:val="ProductList-Body"/>
        <w:spacing w:after="120"/>
      </w:pPr>
      <w:r>
        <w:t xml:space="preserve">If Microsoft becomes aware of any unlawful access to any Customer Data </w:t>
      </w:r>
      <w:r w:rsidR="00EE6A6E">
        <w:t xml:space="preserve">or Support Data </w:t>
      </w:r>
      <w:r>
        <w:t xml:space="preserve">stored on Microsoft’s equipment or in Microsoft’s facilities, or unauthorized access to such equipment or facilities resulting in loss, disclosure, or alteration of Customer Data </w:t>
      </w:r>
      <w:r w:rsidR="00EE6A6E">
        <w:t xml:space="preserve">or Support Data </w:t>
      </w:r>
      <w:r>
        <w:t>(each a “Security Incident”), Microsoft will promptly (</w:t>
      </w:r>
      <w:r w:rsidR="003C35CD">
        <w:t>1</w:t>
      </w:r>
      <w:r>
        <w:t>)</w:t>
      </w:r>
      <w:r w:rsidR="003C35CD">
        <w:t> </w:t>
      </w:r>
      <w:r>
        <w:t>notify Customer of the Security Incident; (</w:t>
      </w:r>
      <w:r w:rsidR="003C35CD">
        <w:t>2</w:t>
      </w:r>
      <w:r>
        <w:t>)</w:t>
      </w:r>
      <w:r w:rsidR="00E30866">
        <w:t xml:space="preserve"> </w:t>
      </w:r>
      <w:r>
        <w:t>investigate the Security Incident and provide Customer with detailed information about the Security Incident; and (</w:t>
      </w:r>
      <w:r w:rsidR="003C35CD">
        <w:t>3</w:t>
      </w:r>
      <w:r>
        <w:t>)</w:t>
      </w:r>
      <w:r w:rsidR="00E30866">
        <w:t xml:space="preserve"> </w:t>
      </w:r>
      <w:r>
        <w:t>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52" w:name="LocationofDataProcessing"/>
      <w:bookmarkStart w:id="53" w:name="_Toc497729576"/>
      <w:r>
        <w:t>Location of Data Processing</w:t>
      </w:r>
      <w:bookmarkEnd w:id="52"/>
      <w:bookmarkEnd w:id="53"/>
    </w:p>
    <w:p w14:paraId="01A9D511" w14:textId="77777777" w:rsidR="00D82675" w:rsidRDefault="00F77036" w:rsidP="00F77036">
      <w:pPr>
        <w:pStyle w:val="ProductList-Body"/>
      </w:pPr>
      <w:r>
        <w:t xml:space="preserve">Except as described elsewhere in the OST, Customer Data </w:t>
      </w:r>
      <w:r w:rsidR="00791F74">
        <w:t xml:space="preserve">and </w:t>
      </w:r>
      <w:r w:rsidR="00EE6A6E">
        <w:t xml:space="preserve">Support Data </w:t>
      </w:r>
      <w:r>
        <w:t>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w:t>
      </w:r>
      <w:r w:rsidR="00EE6A6E">
        <w:t xml:space="preserve"> </w:t>
      </w:r>
      <w:r w:rsidR="00791F74">
        <w:t xml:space="preserve">and </w:t>
      </w:r>
      <w:r w:rsidR="00EE6A6E">
        <w:t>Support Data</w:t>
      </w:r>
      <w:r>
        <w:t xml:space="preserve"> to any such country and to store and process Customer Data </w:t>
      </w:r>
      <w:r w:rsidR="00791F74">
        <w:t xml:space="preserve">and </w:t>
      </w:r>
      <w:r w:rsidR="00EE6A6E">
        <w:t xml:space="preserve">Support Data </w:t>
      </w:r>
      <w:r>
        <w:t xml:space="preserve">in order to provide the Online Services. </w:t>
      </w:r>
    </w:p>
    <w:p w14:paraId="104EBA07" w14:textId="77777777" w:rsidR="00D82675" w:rsidRDefault="00D82675" w:rsidP="00F77036">
      <w:pPr>
        <w:pStyle w:val="ProductList-Body"/>
      </w:pPr>
    </w:p>
    <w:p w14:paraId="6F79E91B" w14:textId="13C5F3BF" w:rsidR="00F77036" w:rsidRDefault="00F77036" w:rsidP="00F77036">
      <w:pPr>
        <w:pStyle w:val="ProductList-Body"/>
      </w:pPr>
      <w:r>
        <w:t xml:space="preserve">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D82675">
        <w:t>P</w:t>
      </w:r>
      <w:r w:rsidR="00946F1D">
        <w:t xml:space="preserve">ersonal </w:t>
      </w:r>
      <w:r w:rsidR="00D82675">
        <w:t>D</w:t>
      </w:r>
      <w:r>
        <w:t>ata from the European Economic Area and Switzerland.</w:t>
      </w:r>
      <w:r w:rsidR="00C84607" w:rsidRPr="00C84607">
        <w:t xml:space="preserve"> </w:t>
      </w:r>
      <w:r w:rsidR="00D82675">
        <w:t xml:space="preserve">Upon the start of enforcement of the GDPR, </w:t>
      </w:r>
      <w:r w:rsidR="00D82675" w:rsidRPr="00FD3051">
        <w:t>Microsoft will ensure that transfers of Personal Data to a third country or an international organization are subject to appropriate safeguards as describe</w:t>
      </w:r>
      <w:r w:rsidR="00D82675">
        <w:t>d</w:t>
      </w:r>
      <w:r w:rsidR="00D82675" w:rsidRPr="00FD3051">
        <w:t xml:space="preserve"> in Article 46 of the</w:t>
      </w:r>
      <w:r w:rsidR="00D82675">
        <w:t xml:space="preserve"> GDPR</w:t>
      </w:r>
      <w:r w:rsidR="00D82675" w:rsidRPr="00FD3051">
        <w:t xml:space="preserve"> and t</w:t>
      </w:r>
      <w:r w:rsidR="00D82675" w:rsidRPr="00E37B14">
        <w:t>hat such transfers and safeguards are documented according to Article 30(2) of the GDPR.</w:t>
      </w:r>
      <w:r w:rsidR="00D82675">
        <w:t xml:space="preserve">  </w:t>
      </w:r>
      <w:r w:rsidR="00C84607" w:rsidRPr="00C84607">
        <w:t>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w:t>
      </w:r>
      <w:r w:rsidR="00D82675">
        <w:t xml:space="preserve">and Swiss-U.S. </w:t>
      </w:r>
      <w:r w:rsidR="00C84607" w:rsidRPr="00C84607">
        <w:t>Privacy Shield Framework</w:t>
      </w:r>
      <w:r w:rsidR="00D82675">
        <w:t>s</w:t>
      </w:r>
      <w:r w:rsidR="00C84607" w:rsidRPr="00C84607">
        <w:t xml:space="preserve"> and the commitments </w:t>
      </w:r>
      <w:r w:rsidR="00D82675">
        <w:t>they</w:t>
      </w:r>
      <w:r w:rsidR="00D82675" w:rsidRPr="00C84607">
        <w:t xml:space="preserve"> </w:t>
      </w:r>
      <w:r w:rsidR="00C84607" w:rsidRPr="00C84607">
        <w:t>entail</w:t>
      </w:r>
      <w:r w:rsidR="00AA70C6">
        <w:t xml:space="preserve">. </w:t>
      </w:r>
      <w:r w:rsidR="00D82675">
        <w:t>Microsoft agrees to notify Customer in the event that it makes a determination that it can no longer meet its obligation to provide the same level of protection as is required by the Privacy Shield principles.</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54" w:name="_Toc497729577"/>
      <w:r>
        <w:t>Preview Releases</w:t>
      </w:r>
      <w:bookmarkEnd w:id="54"/>
    </w:p>
    <w:p w14:paraId="56C0B20A" w14:textId="342A56CD"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Unless otherwise provided, </w:t>
      </w:r>
      <w:r w:rsidR="00D82675">
        <w:t xml:space="preserve">(i) Previews employ lesser or different privacy and security measures than those typically present in the Online Services, (ii) </w:t>
      </w:r>
      <w:r>
        <w:t>Previews are not included in the SLA for the corresponding Online Service</w:t>
      </w:r>
      <w:r w:rsidR="00D82675">
        <w:t>, and (iii) Customer should not use Previews to process Personal Data or other data that is subject to heightened compliance requirements</w:t>
      </w:r>
      <w:r>
        <w:t>.</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55" w:name="_Toc497729578"/>
      <w:r>
        <w:lastRenderedPageBreak/>
        <w:t>Use of Subcontractors</w:t>
      </w:r>
      <w:bookmarkEnd w:id="55"/>
    </w:p>
    <w:p w14:paraId="4B2C2C88" w14:textId="326809F2" w:rsidR="000E6ED8" w:rsidRDefault="00F77036" w:rsidP="00F77036">
      <w:pPr>
        <w:pStyle w:val="ProductList-Body"/>
      </w:pPr>
      <w:r>
        <w:t xml:space="preserve">Microsoft may hire subcontractors to provide services on its behalf. Any such subcontractors will be permitted to obtain Customer Data </w:t>
      </w:r>
      <w:r w:rsidR="00791F74">
        <w:t xml:space="preserve">and </w:t>
      </w:r>
      <w:r w:rsidR="00EE6A6E">
        <w:t xml:space="preserve">Support Data </w:t>
      </w:r>
      <w:r>
        <w:t xml:space="preserve">only to deliver the services Microsoft has retained them to provide and will be prohibited from using Customer Data </w:t>
      </w:r>
      <w:r w:rsidR="00791F74">
        <w:t xml:space="preserve">and </w:t>
      </w:r>
      <w:r w:rsidR="00EE6A6E">
        <w:t xml:space="preserve">Support Data </w:t>
      </w:r>
      <w:r>
        <w:t xml:space="preserve">for any other purpose. Microsoft remains responsible for its subcontractors’ compliance with Microsoft’s obligations in the OST. Customer has previously consented to Microsoft’s transfer of Customer Data </w:t>
      </w:r>
      <w:r w:rsidR="00791F74">
        <w:t xml:space="preserve">and Support Data </w:t>
      </w:r>
      <w:r>
        <w:t>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56" w:name="_Toc497729579"/>
      <w:r w:rsidRPr="00F77036">
        <w:t>How to Contact Microsoft</w:t>
      </w:r>
      <w:bookmarkEnd w:id="56"/>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3"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4E2B1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57" w:name="_Toc431459514"/>
      <w:bookmarkStart w:id="58" w:name="DataProcessingTerms"/>
      <w:bookmarkStart w:id="59" w:name="_Toc497729580"/>
      <w:r>
        <w:lastRenderedPageBreak/>
        <w:t>Data Processing Terms</w:t>
      </w:r>
      <w:bookmarkEnd w:id="57"/>
      <w:bookmarkEnd w:id="58"/>
      <w:bookmarkEnd w:id="59"/>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E944FB">
      <w:pPr>
        <w:pStyle w:val="ProductList-Body"/>
        <w:numPr>
          <w:ilvl w:val="0"/>
          <w:numId w:val="3"/>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E944FB">
      <w:pPr>
        <w:pStyle w:val="ProductList-Body"/>
        <w:numPr>
          <w:ilvl w:val="0"/>
          <w:numId w:val="3"/>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E944FB">
      <w:pPr>
        <w:pStyle w:val="ProductList-Body"/>
        <w:numPr>
          <w:ilvl w:val="0"/>
          <w:numId w:val="3"/>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E944FB">
      <w:pPr>
        <w:pStyle w:val="ProductList-Body"/>
        <w:numPr>
          <w:ilvl w:val="0"/>
          <w:numId w:val="4"/>
        </w:numPr>
        <w:ind w:left="450" w:hanging="270"/>
      </w:pPr>
      <w:r>
        <w:t>the full legal name of the Customer and any Affiliate that is opting out;</w:t>
      </w:r>
    </w:p>
    <w:p w14:paraId="04B9C67E" w14:textId="165A03F7" w:rsidR="00F77036" w:rsidRDefault="00F77036" w:rsidP="00E944FB">
      <w:pPr>
        <w:pStyle w:val="ProductList-Body"/>
        <w:numPr>
          <w:ilvl w:val="0"/>
          <w:numId w:val="4"/>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E944FB">
      <w:pPr>
        <w:pStyle w:val="ProductList-Body"/>
        <w:numPr>
          <w:ilvl w:val="0"/>
          <w:numId w:val="4"/>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E944FB">
      <w:pPr>
        <w:pStyle w:val="ProductList-Body"/>
        <w:numPr>
          <w:ilvl w:val="0"/>
          <w:numId w:val="4"/>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60"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60"/>
          </w:p>
        </w:tc>
      </w:tr>
      <w:tr w:rsidR="00256427" w14:paraId="176BA6A2" w14:textId="77777777" w:rsidTr="00E15422">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029A9B96"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w:t>
            </w:r>
            <w:r w:rsidR="00FD13E0">
              <w:rPr>
                <w:sz w:val="16"/>
                <w:szCs w:val="16"/>
              </w:rPr>
              <w:t>Finance and</w:t>
            </w:r>
            <w:r w:rsidR="00BE4610">
              <w:rPr>
                <w:sz w:val="16"/>
                <w:szCs w:val="16"/>
              </w:rPr>
              <w:t xml:space="preserve"> </w:t>
            </w:r>
            <w:r w:rsidR="006F1BAE">
              <w:rPr>
                <w:sz w:val="16"/>
                <w:szCs w:val="16"/>
              </w:rPr>
              <w:t>Operations</w:t>
            </w:r>
            <w:r w:rsidR="00AC38E9">
              <w:rPr>
                <w:sz w:val="16"/>
                <w:szCs w:val="16"/>
              </w:rPr>
              <w:t xml:space="preserve"> (Enterprise and Business Editions)</w:t>
            </w:r>
            <w:r w:rsidR="00F073DC">
              <w:rPr>
                <w:sz w:val="16"/>
                <w:szCs w:val="16"/>
              </w:rPr>
              <w:t>,</w:t>
            </w:r>
            <w:r w:rsidR="006F1BAE">
              <w:rPr>
                <w:sz w:val="16"/>
                <w:szCs w:val="16"/>
              </w:rPr>
              <w:t xml:space="preserve"> </w:t>
            </w:r>
            <w:r w:rsidR="006F1BAE" w:rsidRPr="00231971">
              <w:rPr>
                <w:sz w:val="16"/>
                <w:szCs w:val="16"/>
              </w:rPr>
              <w:t xml:space="preserve">Microsoft Dynamics </w:t>
            </w:r>
            <w:r w:rsidR="006F1BAE">
              <w:rPr>
                <w:sz w:val="16"/>
                <w:szCs w:val="16"/>
              </w:rPr>
              <w:t xml:space="preserve">365 for </w:t>
            </w:r>
            <w:r w:rsidR="00F073DC">
              <w:rPr>
                <w:sz w:val="16"/>
                <w:szCs w:val="16"/>
              </w:rPr>
              <w:t>Retail, Microsoft Dynamics 365 for Talent</w:t>
            </w:r>
            <w:r w:rsidR="0024009A">
              <w:rPr>
                <w:sz w:val="16"/>
                <w:szCs w:val="16"/>
              </w:rPr>
              <w:t>, Microsoft Dynamics 365 for Talent</w:t>
            </w:r>
            <w:r w:rsidR="007324AD">
              <w:rPr>
                <w:sz w:val="16"/>
                <w:szCs w:val="16"/>
              </w:rPr>
              <w:t>: Attract</w:t>
            </w:r>
            <w:r w:rsidR="00B9706D">
              <w:rPr>
                <w:sz w:val="16"/>
                <w:szCs w:val="16"/>
              </w:rPr>
              <w:t>, Microsoft Dynamics 365 for Talent</w:t>
            </w:r>
            <w:r w:rsidR="007324AD">
              <w:rPr>
                <w:sz w:val="16"/>
                <w:szCs w:val="16"/>
              </w:rPr>
              <w:t>:</w:t>
            </w:r>
            <w:r w:rsidR="00B9706D">
              <w:rPr>
                <w:sz w:val="16"/>
                <w:szCs w:val="16"/>
              </w:rPr>
              <w:t xml:space="preserve"> Onboard</w:t>
            </w:r>
            <w:r w:rsidR="006F1BAE">
              <w:rPr>
                <w:sz w:val="16"/>
                <w:szCs w:val="16"/>
              </w:rPr>
              <w:t xml:space="preserve">;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F073DC">
              <w:rPr>
                <w:sz w:val="16"/>
                <w:szCs w:val="16"/>
              </w:rPr>
              <w:t xml:space="preserve">(3) LinkedIn Sales Navigator; </w:t>
            </w:r>
            <w:r w:rsidR="00E75053" w:rsidRPr="000365D2">
              <w:rPr>
                <w:sz w:val="16"/>
                <w:szCs w:val="16"/>
              </w:rPr>
              <w:t xml:space="preserve">or </w:t>
            </w:r>
            <w:r w:rsidR="00256427" w:rsidRPr="00231971">
              <w:rPr>
                <w:sz w:val="16"/>
                <w:szCs w:val="16"/>
              </w:rPr>
              <w:t>(</w:t>
            </w:r>
            <w:r w:rsidR="00F073DC">
              <w:rPr>
                <w:sz w:val="16"/>
                <w:szCs w:val="16"/>
              </w:rPr>
              <w:t>4</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E15422">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4A6D9F91"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w:t>
            </w:r>
            <w:r w:rsidR="00A76430">
              <w:rPr>
                <w:sz w:val="16"/>
                <w:szCs w:val="16"/>
              </w:rPr>
              <w:t xml:space="preserve">Microsoft </w:t>
            </w:r>
            <w:r w:rsidR="00721DAE">
              <w:rPr>
                <w:sz w:val="16"/>
                <w:szCs w:val="16"/>
              </w:rPr>
              <w:t xml:space="preserve">Planner, </w:t>
            </w:r>
            <w:r w:rsidR="001407B5" w:rsidRPr="00231971">
              <w:rPr>
                <w:sz w:val="16"/>
                <w:szCs w:val="16"/>
              </w:rPr>
              <w:t>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432183">
              <w:rPr>
                <w:sz w:val="16"/>
                <w:szCs w:val="16"/>
              </w:rPr>
              <w:t xml:space="preserve">Office 365 Video, </w:t>
            </w:r>
            <w:r w:rsidR="00144BFD">
              <w:rPr>
                <w:sz w:val="16"/>
                <w:szCs w:val="16"/>
              </w:rPr>
              <w:t xml:space="preserve">Microsoft </w:t>
            </w:r>
            <w:r w:rsidR="00603B87">
              <w:rPr>
                <w:sz w:val="16"/>
                <w:szCs w:val="16"/>
              </w:rPr>
              <w:t>My</w:t>
            </w:r>
            <w:r w:rsidR="00946F1D" w:rsidRPr="00231971">
              <w:rPr>
                <w:sz w:val="16"/>
                <w:szCs w:val="16"/>
              </w:rPr>
              <w:t xml:space="preserve">Analytics, Customer Lockbox, </w:t>
            </w:r>
            <w:r w:rsidR="00D75CA4">
              <w:rPr>
                <w:sz w:val="16"/>
                <w:szCs w:val="16"/>
              </w:rPr>
              <w:t xml:space="preserve">Microsoft Bookings, </w:t>
            </w:r>
            <w:r w:rsidR="00E53948">
              <w:rPr>
                <w:sz w:val="16"/>
                <w:szCs w:val="16"/>
              </w:rPr>
              <w:t xml:space="preserve">Microsoft Teams, </w:t>
            </w:r>
            <w:r w:rsidR="00946F1D" w:rsidRPr="00231971">
              <w:rPr>
                <w:sz w:val="16"/>
                <w:szCs w:val="16"/>
              </w:rPr>
              <w:t>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E15422">
        <w:tc>
          <w:tcPr>
            <w:tcW w:w="2610" w:type="dxa"/>
            <w:vAlign w:val="center"/>
          </w:tcPr>
          <w:p w14:paraId="792F0442" w14:textId="1399D4FC" w:rsidR="00256427" w:rsidRPr="00231971" w:rsidRDefault="00256427" w:rsidP="003B7142">
            <w:pPr>
              <w:pStyle w:val="ProductList-Body"/>
              <w:rPr>
                <w:sz w:val="16"/>
                <w:szCs w:val="16"/>
              </w:rPr>
            </w:pPr>
            <w:bookmarkStart w:id="61" w:name="MicrosoftAzureCoreServices"/>
            <w:r w:rsidRPr="00231971">
              <w:rPr>
                <w:sz w:val="16"/>
                <w:szCs w:val="16"/>
              </w:rPr>
              <w:t>Microsoft Azure Core Services</w:t>
            </w:r>
            <w:bookmarkEnd w:id="61"/>
          </w:p>
        </w:tc>
        <w:tc>
          <w:tcPr>
            <w:tcW w:w="8190" w:type="dxa"/>
          </w:tcPr>
          <w:p w14:paraId="1BC35F13" w14:textId="1E0979E4" w:rsidR="00256427" w:rsidRPr="00231971" w:rsidRDefault="00427B92" w:rsidP="00D84C42">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sidR="005A64D3">
              <w:rPr>
                <w:sz w:val="16"/>
                <w:szCs w:val="16"/>
              </w:rPr>
              <w:t xml:space="preserve">Azure </w:t>
            </w:r>
            <w:r w:rsidR="008E0AAA" w:rsidRPr="00231971">
              <w:rPr>
                <w:sz w:val="16"/>
                <w:szCs w:val="16"/>
              </w:rPr>
              <w:t>Active Directory</w:t>
            </w:r>
            <w:r w:rsidR="005A6270">
              <w:rPr>
                <w:sz w:val="16"/>
                <w:szCs w:val="16"/>
              </w:rPr>
              <w:t xml:space="preserve"> (Free and Basic)</w:t>
            </w:r>
            <w:r w:rsidR="008E0AAA" w:rsidRPr="00231971">
              <w:rPr>
                <w:sz w:val="16"/>
                <w:szCs w:val="16"/>
              </w:rPr>
              <w:t xml:space="preserve">, </w:t>
            </w:r>
            <w:r w:rsidR="005A6270">
              <w:rPr>
                <w:sz w:val="16"/>
                <w:szCs w:val="16"/>
              </w:rPr>
              <w:t xml:space="preserve">Azure Container Service, Azure Cosmos </w:t>
            </w:r>
            <w:r>
              <w:rPr>
                <w:sz w:val="16"/>
                <w:szCs w:val="16"/>
              </w:rPr>
              <w:t xml:space="preserve">DB </w:t>
            </w:r>
            <w:r w:rsidR="005A6270">
              <w:rPr>
                <w:sz w:val="16"/>
                <w:szCs w:val="16"/>
              </w:rPr>
              <w:t xml:space="preserve">(formerly DocumentDB), Azure DevTest Labs, Azure DNS, Azure Information Protection (including Azure Rights Management), </w:t>
            </w:r>
            <w:r w:rsidR="005A64D3">
              <w:rPr>
                <w:sz w:val="16"/>
                <w:szCs w:val="16"/>
              </w:rPr>
              <w:t>Azure Resource Manager</w:t>
            </w:r>
            <w:r w:rsidR="00AA70C6">
              <w:rPr>
                <w:sz w:val="16"/>
                <w:szCs w:val="16"/>
              </w:rPr>
              <w:t>,</w:t>
            </w:r>
            <w:r w:rsidR="008E0AAA" w:rsidRPr="00231971">
              <w:rPr>
                <w:sz w:val="16"/>
                <w:szCs w:val="16"/>
              </w:rPr>
              <w:t xml:space="preserve"> Backup, Batch, BizTalk Services, Cloud Services, </w:t>
            </w:r>
            <w:r w:rsidR="005A64D3">
              <w:rPr>
                <w:sz w:val="16"/>
                <w:szCs w:val="16"/>
              </w:rPr>
              <w:t xml:space="preserve">Data Catalog, Data Factory, </w:t>
            </w:r>
            <w:r w:rsidR="005A6270">
              <w:rPr>
                <w:sz w:val="16"/>
                <w:szCs w:val="16"/>
              </w:rPr>
              <w:t xml:space="preserve">Data Lake Analytics, Data Lake Store, </w:t>
            </w:r>
            <w:r w:rsidR="001E489B">
              <w:rPr>
                <w:sz w:val="16"/>
                <w:szCs w:val="16"/>
              </w:rPr>
              <w:t xml:space="preserve">Event Hubs, </w:t>
            </w:r>
            <w:r w:rsidR="008E0AAA" w:rsidRPr="00231971">
              <w:rPr>
                <w:sz w:val="16"/>
                <w:szCs w:val="16"/>
              </w:rPr>
              <w:t xml:space="preserve">Express Route, </w:t>
            </w:r>
            <w:r w:rsidR="005A6270">
              <w:rPr>
                <w:sz w:val="16"/>
                <w:szCs w:val="16"/>
              </w:rPr>
              <w:t xml:space="preserve">Functions, </w:t>
            </w:r>
            <w:r w:rsidR="008E0AAA" w:rsidRPr="00231971">
              <w:rPr>
                <w:sz w:val="16"/>
                <w:szCs w:val="16"/>
              </w:rPr>
              <w:t xml:space="preserve">HDInsight, </w:t>
            </w:r>
            <w:r w:rsidR="00E53948">
              <w:rPr>
                <w:sz w:val="16"/>
                <w:szCs w:val="16"/>
              </w:rPr>
              <w:t xml:space="preserve">Import/Export, IoT Hub, </w:t>
            </w:r>
            <w:r w:rsidR="008E0AAA" w:rsidRPr="00231971">
              <w:rPr>
                <w:sz w:val="16"/>
                <w:szCs w:val="16"/>
              </w:rPr>
              <w:t xml:space="preserve">Key Vault, </w:t>
            </w:r>
            <w:r w:rsidR="001E489B">
              <w:rPr>
                <w:sz w:val="16"/>
                <w:szCs w:val="16"/>
              </w:rPr>
              <w:t xml:space="preserve">Load Balancer, </w:t>
            </w:r>
            <w:r w:rsidR="005A64D3">
              <w:rPr>
                <w:sz w:val="16"/>
                <w:szCs w:val="16"/>
              </w:rPr>
              <w:t xml:space="preserve">Log Analytics (formerly Operational Insights), </w:t>
            </w:r>
            <w:r w:rsidR="008E0AAA" w:rsidRPr="00231971">
              <w:rPr>
                <w:sz w:val="16"/>
                <w:szCs w:val="16"/>
              </w:rPr>
              <w:t xml:space="preserve">Machine Learning, </w:t>
            </w:r>
            <w:r w:rsidRPr="00231971">
              <w:rPr>
                <w:sz w:val="16"/>
                <w:szCs w:val="16"/>
              </w:rPr>
              <w:t xml:space="preserve">Media Services, </w:t>
            </w:r>
            <w:r w:rsidR="005A6270">
              <w:rPr>
                <w:sz w:val="16"/>
                <w:szCs w:val="16"/>
              </w:rPr>
              <w:t>Microsoft Azure Portal</w:t>
            </w:r>
            <w:r w:rsidR="008E0AAA" w:rsidRPr="00231971">
              <w:rPr>
                <w:sz w:val="16"/>
                <w:szCs w:val="16"/>
              </w:rPr>
              <w:t>, Multi-Factor Authentication, Notification Hub</w:t>
            </w:r>
            <w:r w:rsidR="005A64D3">
              <w:rPr>
                <w:sz w:val="16"/>
                <w:szCs w:val="16"/>
              </w:rPr>
              <w:t>s</w:t>
            </w:r>
            <w:r w:rsidR="008E0AAA" w:rsidRPr="00231971">
              <w:rPr>
                <w:sz w:val="16"/>
                <w:szCs w:val="16"/>
              </w:rPr>
              <w:t xml:space="preserve">, </w:t>
            </w:r>
            <w:r>
              <w:rPr>
                <w:sz w:val="16"/>
                <w:szCs w:val="16"/>
              </w:rPr>
              <w:t xml:space="preserve">Power BI Embedded, </w:t>
            </w:r>
            <w:r w:rsidR="008E0AAA" w:rsidRPr="00231971">
              <w:rPr>
                <w:sz w:val="16"/>
                <w:szCs w:val="16"/>
              </w:rPr>
              <w:t xml:space="preserve">Redis Cache, Scheduler, </w:t>
            </w:r>
            <w:r w:rsidR="00E53948">
              <w:rPr>
                <w:sz w:val="16"/>
                <w:szCs w:val="16"/>
              </w:rPr>
              <w:t xml:space="preserve">Security Center, </w:t>
            </w:r>
            <w:r w:rsidR="008E0AAA" w:rsidRPr="00231971">
              <w:rPr>
                <w:sz w:val="16"/>
                <w:szCs w:val="16"/>
              </w:rPr>
              <w:t xml:space="preserve">Service Bus, </w:t>
            </w:r>
            <w:r w:rsidR="005A64D3">
              <w:rPr>
                <w:sz w:val="16"/>
                <w:szCs w:val="16"/>
              </w:rPr>
              <w:t xml:space="preserve">Service Fabric, </w:t>
            </w:r>
            <w:r w:rsidR="008E0AAA" w:rsidRPr="00231971">
              <w:rPr>
                <w:sz w:val="16"/>
                <w:szCs w:val="16"/>
              </w:rPr>
              <w:t xml:space="preserve">Site Recovery, </w:t>
            </w:r>
            <w:r w:rsidR="00E53948">
              <w:rPr>
                <w:sz w:val="16"/>
                <w:szCs w:val="16"/>
              </w:rPr>
              <w:t xml:space="preserve">SQL </w:t>
            </w:r>
            <w:r w:rsidR="00882148">
              <w:rPr>
                <w:sz w:val="16"/>
                <w:szCs w:val="16"/>
              </w:rPr>
              <w:t xml:space="preserve">Data </w:t>
            </w:r>
            <w:r w:rsidR="00E53948">
              <w:rPr>
                <w:sz w:val="16"/>
                <w:szCs w:val="16"/>
              </w:rPr>
              <w:t xml:space="preserve">Warehouse, </w:t>
            </w:r>
            <w:r w:rsidR="008E0AAA" w:rsidRPr="00231971">
              <w:rPr>
                <w:sz w:val="16"/>
                <w:szCs w:val="16"/>
              </w:rPr>
              <w:t xml:space="preserve">SQL Database, </w:t>
            </w:r>
            <w:r w:rsidR="00E53948">
              <w:rPr>
                <w:sz w:val="16"/>
                <w:szCs w:val="16"/>
              </w:rPr>
              <w:t xml:space="preserve">SQL Server Stretch Database, </w:t>
            </w:r>
            <w:r w:rsidR="008E0AAA" w:rsidRPr="00231971">
              <w:rPr>
                <w:sz w:val="16"/>
                <w:szCs w:val="16"/>
              </w:rPr>
              <w:t xml:space="preserve">Storage, StorSimple, Stream Analytics, Traffic Manager, Virtual Machines, </w:t>
            </w:r>
            <w:r w:rsidR="0021316D">
              <w:rPr>
                <w:sz w:val="16"/>
                <w:szCs w:val="16"/>
              </w:rPr>
              <w:t>Virtual Machine</w:t>
            </w:r>
            <w:r w:rsidR="00E53948">
              <w:rPr>
                <w:sz w:val="16"/>
                <w:szCs w:val="16"/>
              </w:rPr>
              <w:t xml:space="preserve"> Scale Sets, </w:t>
            </w:r>
            <w:r w:rsidR="008E0AAA" w:rsidRPr="00231971">
              <w:rPr>
                <w:sz w:val="16"/>
                <w:szCs w:val="16"/>
              </w:rPr>
              <w:t xml:space="preserve">Virtual Network, Visual Studio Team Services, and </w:t>
            </w:r>
            <w:r w:rsidR="005A64D3">
              <w:rPr>
                <w:sz w:val="16"/>
                <w:szCs w:val="16"/>
              </w:rPr>
              <w:t>VPN Gateway</w:t>
            </w:r>
            <w:r w:rsidR="008E0AAA"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E15422">
        <w:tc>
          <w:tcPr>
            <w:tcW w:w="2610" w:type="dxa"/>
            <w:vAlign w:val="center"/>
          </w:tcPr>
          <w:p w14:paraId="7C9DC2E5" w14:textId="0694E1AC" w:rsidR="007B7BC8" w:rsidRPr="00231971" w:rsidRDefault="007B7BC8" w:rsidP="00DB7E9C">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w:t>
            </w:r>
            <w:r w:rsidR="00DB7E9C" w:rsidRPr="00231971">
              <w:rPr>
                <w:sz w:val="16"/>
                <w:szCs w:val="16"/>
              </w:rPr>
              <w:t>Services</w:t>
            </w:r>
          </w:p>
        </w:tc>
        <w:tc>
          <w:tcPr>
            <w:tcW w:w="8190" w:type="dxa"/>
          </w:tcPr>
          <w:p w14:paraId="4B4AD5A4" w14:textId="726C1275" w:rsidR="007B7BC8" w:rsidRPr="00231971" w:rsidRDefault="007B7BC8">
            <w:pPr>
              <w:pStyle w:val="ProductList-Body"/>
              <w:rPr>
                <w:sz w:val="16"/>
                <w:szCs w:val="16"/>
              </w:rPr>
            </w:pPr>
            <w:r w:rsidRPr="00231971">
              <w:rPr>
                <w:sz w:val="16"/>
                <w:szCs w:val="16"/>
              </w:rPr>
              <w:t xml:space="preserve">The </w:t>
            </w:r>
            <w:r w:rsidR="00A3028C">
              <w:rPr>
                <w:sz w:val="16"/>
                <w:szCs w:val="16"/>
              </w:rPr>
              <w:t>following services, each</w:t>
            </w:r>
            <w:r w:rsidRPr="00231971">
              <w:rPr>
                <w:sz w:val="16"/>
                <w:szCs w:val="16"/>
              </w:rPr>
              <w:t xml:space="preserve"> as a standalone service or as included in an Office 365</w:t>
            </w:r>
            <w:r w:rsidR="000432AA">
              <w:rPr>
                <w:sz w:val="16"/>
                <w:szCs w:val="16"/>
              </w:rPr>
              <w:t xml:space="preserve"> or Microsoft Dynamics 365</w:t>
            </w:r>
            <w:r w:rsidR="00A751CC">
              <w:rPr>
                <w:sz w:val="16"/>
                <w:szCs w:val="16"/>
              </w:rPr>
              <w:t xml:space="preserve"> </w:t>
            </w:r>
            <w:r w:rsidR="001C1731" w:rsidRPr="00231971">
              <w:rPr>
                <w:sz w:val="16"/>
                <w:szCs w:val="16"/>
              </w:rPr>
              <w:t>branded</w:t>
            </w:r>
            <w:r w:rsidRPr="00231971">
              <w:rPr>
                <w:sz w:val="16"/>
                <w:szCs w:val="16"/>
              </w:rPr>
              <w:t xml:space="preserve"> plan or suite</w:t>
            </w:r>
            <w:r w:rsidR="00A3028C">
              <w:rPr>
                <w:sz w:val="16"/>
                <w:szCs w:val="16"/>
              </w:rPr>
              <w:t>: Microsoft Power</w:t>
            </w:r>
            <w:r w:rsidR="00BE0147">
              <w:rPr>
                <w:sz w:val="16"/>
                <w:szCs w:val="16"/>
              </w:rPr>
              <w:t xml:space="preserve"> </w:t>
            </w:r>
            <w:r w:rsidR="00A3028C">
              <w:rPr>
                <w:sz w:val="16"/>
                <w:szCs w:val="16"/>
              </w:rPr>
              <w:t xml:space="preserve">BI, Microsoft PowerApps, and Microsoft Flow.  Microsoft Business Application Platform </w:t>
            </w:r>
            <w:r w:rsidR="00A3028C">
              <w:rPr>
                <w:sz w:val="16"/>
                <w:szCs w:val="16"/>
              </w:rPr>
              <w:lastRenderedPageBreak/>
              <w:t>Core Services do not include any client software, including but not limited to</w:t>
            </w:r>
            <w:r w:rsidRPr="00231971">
              <w:rPr>
                <w:sz w:val="16"/>
                <w:szCs w:val="16"/>
              </w:rPr>
              <w:t xml:space="preserve"> </w:t>
            </w:r>
            <w:r w:rsidR="00A751CC">
              <w:rPr>
                <w:sz w:val="16"/>
                <w:szCs w:val="16"/>
              </w:rPr>
              <w:t>Power BI Report Server,</w:t>
            </w:r>
            <w:r w:rsidR="00C26421">
              <w:rPr>
                <w:sz w:val="16"/>
                <w:szCs w:val="16"/>
              </w:rPr>
              <w:t xml:space="preserve"> </w:t>
            </w:r>
            <w:r w:rsidRPr="00231971">
              <w:rPr>
                <w:sz w:val="16"/>
                <w:szCs w:val="16"/>
              </w:rPr>
              <w:t>the Power BI</w:t>
            </w:r>
            <w:r w:rsidR="00A3028C">
              <w:rPr>
                <w:sz w:val="16"/>
                <w:szCs w:val="16"/>
              </w:rPr>
              <w:t>, PowerApps or Microsoft Flow</w:t>
            </w:r>
            <w:r w:rsidRPr="00231971">
              <w:rPr>
                <w:sz w:val="16"/>
                <w:szCs w:val="16"/>
              </w:rPr>
              <w:t xml:space="preserve"> mobile applications, Power BI Desktop</w:t>
            </w:r>
            <w:r w:rsidR="00A3028C">
              <w:rPr>
                <w:sz w:val="16"/>
                <w:szCs w:val="16"/>
              </w:rPr>
              <w:t>, or PowerApps Studio</w:t>
            </w:r>
            <w:r w:rsidRPr="00231971">
              <w:rPr>
                <w:sz w:val="16"/>
                <w:szCs w:val="16"/>
              </w:rPr>
              <w:t>.</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62" w:name="DataProcessingTerms_DataatRest"/>
      <w:bookmarkStart w:id="63" w:name="_Toc497729581"/>
      <w:r>
        <w:t>Location of Customer Data at Rest</w:t>
      </w:r>
      <w:bookmarkEnd w:id="62"/>
      <w:bookmarkEnd w:id="63"/>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3AB6C760" w:rsidR="00086F17" w:rsidRDefault="00086F17" w:rsidP="00E944FB">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the European Union, India, Japan</w:t>
      </w:r>
      <w:r w:rsidR="00432183">
        <w:t xml:space="preserve">, </w:t>
      </w:r>
      <w:r w:rsidR="009737F2">
        <w:t xml:space="preserve">South Korea, </w:t>
      </w:r>
      <w:r w:rsidR="00432183">
        <w:t>the United Kingdom,</w:t>
      </w:r>
      <w:r w:rsidR="00585DCA" w:rsidRPr="00966926">
        <w:t xml:space="preserve">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7457CE9D" w:rsidR="00086F17" w:rsidRDefault="006E5B74" w:rsidP="00E944FB">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When Customer provisions a tenant account, Customer selects an available Geo where Customer Data at</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11A19838" w:rsidR="007B7BC8" w:rsidRDefault="007B7BC8" w:rsidP="00E944FB">
      <w:pPr>
        <w:pStyle w:val="ProductList-Body"/>
        <w:numPr>
          <w:ilvl w:val="0"/>
          <w:numId w:val="6"/>
        </w:numPr>
        <w:ind w:left="450" w:hanging="270"/>
      </w:pPr>
      <w:r>
        <w:rPr>
          <w:b/>
        </w:rPr>
        <w:t xml:space="preserve">Microsoft </w:t>
      </w:r>
      <w:r w:rsidR="00A3028C">
        <w:rPr>
          <w:b/>
        </w:rPr>
        <w:t>Business Application Platform Core</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w:t>
      </w:r>
      <w:r w:rsidR="002C1458">
        <w:t xml:space="preserve">Canada, Asia Pacific, India, Japan, </w:t>
      </w:r>
      <w:r w:rsidR="00B47110">
        <w:t xml:space="preserve">the European Union, </w:t>
      </w:r>
      <w:r w:rsidR="002C1458">
        <w:t>United Kingdom</w:t>
      </w:r>
      <w:r w:rsidR="00A3028C">
        <w:t xml:space="preserve"> (Power</w:t>
      </w:r>
      <w:r w:rsidR="00BE0147">
        <w:t xml:space="preserve"> </w:t>
      </w:r>
      <w:r w:rsidR="00A3028C">
        <w:t>BI only)</w:t>
      </w:r>
      <w:r w:rsidR="002C1458">
        <w:t xml:space="preserve">, </w:t>
      </w:r>
      <w:r w:rsidR="00B47110">
        <w:t xml:space="preserve">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rsidR="002C1458">
        <w:t xml:space="preserve">, except as noted in the data location section of the Microsoft </w:t>
      </w:r>
      <w:r w:rsidR="00A3028C">
        <w:t>Business Application Platform</w:t>
      </w:r>
      <w:r w:rsidR="002C1458">
        <w:t xml:space="preserve"> Trust Center</w:t>
      </w:r>
      <w:r w:rsidRPr="00C5744C">
        <w:t>.</w:t>
      </w:r>
    </w:p>
    <w:p w14:paraId="58B83666" w14:textId="59288C22" w:rsidR="00086F17" w:rsidRDefault="00086F17" w:rsidP="00E944FB">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70D735AA" w14:textId="0E371217" w:rsidR="00B5721D" w:rsidRPr="00B5721D" w:rsidRDefault="00B5721D" w:rsidP="00E944FB">
      <w:pPr>
        <w:pStyle w:val="ProductList-Body"/>
        <w:numPr>
          <w:ilvl w:val="0"/>
          <w:numId w:val="6"/>
        </w:numPr>
        <w:ind w:left="461" w:hanging="274"/>
        <w:rPr>
          <w:b/>
        </w:rPr>
      </w:pPr>
      <w:r w:rsidRPr="00B5721D">
        <w:rPr>
          <w:b/>
        </w:rPr>
        <w:t>Microsoft Cloud App Security</w:t>
      </w:r>
      <w:r>
        <w:t xml:space="preserve">. </w:t>
      </w:r>
      <w:r w:rsidR="00866E19">
        <w:t xml:space="preserve">If Customer provisions its tenant in the European Union or the United States, </w:t>
      </w:r>
      <w:r>
        <w:t xml:space="preserve">Microsoft will store Customer Data at rest </w:t>
      </w:r>
      <w:r w:rsidR="00866E19">
        <w:t>only within that Geo</w:t>
      </w:r>
      <w:r>
        <w:t>.</w:t>
      </w:r>
    </w:p>
    <w:p w14:paraId="3BC0F589" w14:textId="7A6B9813" w:rsidR="00AB4578" w:rsidRDefault="00826803" w:rsidP="00E944FB">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w:t>
      </w:r>
      <w:r w:rsidR="0056554A">
        <w:t xml:space="preserve">and only for entities managed by the Microsoft Dynamics 365 Core Services, </w:t>
      </w:r>
      <w:r w:rsidR="00086F17">
        <w:t xml:space="preserve">if Customer provisions its </w:t>
      </w:r>
      <w:r w:rsidR="00744B5A">
        <w:t>instance</w:t>
      </w:r>
      <w:r w:rsidR="00086F17">
        <w:t xml:space="preserve"> </w:t>
      </w:r>
      <w:r w:rsidR="00B5721D">
        <w:t>of Mi</w:t>
      </w:r>
      <w:r w:rsidR="00CF0373">
        <w:t xml:space="preserve">crosoft Dynamics 365 Core Services </w:t>
      </w:r>
      <w:r w:rsidR="00597ECA">
        <w:t xml:space="preserve">in </w:t>
      </w:r>
      <w:r w:rsidR="00CF0373">
        <w:t>Australia,</w:t>
      </w:r>
      <w:r w:rsidR="00FF2182">
        <w:t xml:space="preserve"> Canada,</w:t>
      </w:r>
      <w:r w:rsidR="00CF0373">
        <w:t xml:space="preserve"> the European Union, India, Japan, the United Kingdom or </w:t>
      </w:r>
      <w:r w:rsidR="00597ECA">
        <w:t xml:space="preserve">the United States, Microsoft will store Customer Data at rest </w:t>
      </w:r>
      <w:r w:rsidR="00CF0373">
        <w:t>with</w:t>
      </w:r>
      <w:r w:rsidR="00086F17">
        <w:t xml:space="preserve">in </w:t>
      </w:r>
      <w:r w:rsidR="00C96E10">
        <w:t>the</w:t>
      </w:r>
      <w:r w:rsidR="00CF0373">
        <w:t xml:space="preserve"> </w:t>
      </w:r>
      <w:r w:rsidR="00C96E10">
        <w:t>s</w:t>
      </w:r>
      <w:r w:rsidR="00CF0373">
        <w:t>p</w:t>
      </w:r>
      <w:r w:rsidR="00C96E10">
        <w:t>e</w:t>
      </w:r>
      <w:r w:rsidR="00CF0373">
        <w:t>cified</w:t>
      </w:r>
      <w:r w:rsidR="00C96E10">
        <w:t xml:space="preserve"> Geo. Certain entities may not be configured to be stored in any particular Geo </w:t>
      </w:r>
      <w:r w:rsidR="00CF0373">
        <w:t>and may be stored at rest</w:t>
      </w:r>
      <w:r w:rsidR="00C96E10">
        <w:t xml:space="preserve">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64" w:name="DataProcessingTerms_Privacy"/>
      <w:bookmarkStart w:id="65" w:name="_Toc497729582"/>
      <w:r>
        <w:t>Privacy</w:t>
      </w:r>
      <w:bookmarkEnd w:id="64"/>
      <w:bookmarkEnd w:id="65"/>
    </w:p>
    <w:p w14:paraId="15DD36B2" w14:textId="7AE948A1" w:rsidR="00086F17" w:rsidRPr="00AB4578" w:rsidRDefault="00086F17" w:rsidP="00E944FB">
      <w:pPr>
        <w:pStyle w:val="ProductList-Body"/>
        <w:numPr>
          <w:ilvl w:val="0"/>
          <w:numId w:val="6"/>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E944FB">
      <w:pPr>
        <w:pStyle w:val="ProductList-Body"/>
        <w:numPr>
          <w:ilvl w:val="0"/>
          <w:numId w:val="6"/>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E944FB">
      <w:pPr>
        <w:pStyle w:val="ProductList-Body"/>
        <w:numPr>
          <w:ilvl w:val="0"/>
          <w:numId w:val="6"/>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E944FB">
      <w:pPr>
        <w:pStyle w:val="ProductList-Body"/>
        <w:numPr>
          <w:ilvl w:val="0"/>
          <w:numId w:val="6"/>
        </w:numPr>
        <w:ind w:left="450"/>
      </w:pPr>
      <w:bookmarkStart w:id="66" w:name="SubcontractorTransfer"/>
      <w:r w:rsidRPr="002A3B84">
        <w:rPr>
          <w:b/>
        </w:rPr>
        <w:t>Subcontractor Transfer</w:t>
      </w:r>
      <w:bookmarkEnd w:id="66"/>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67" w:name="_Toc497729583"/>
      <w:r>
        <w:t>Additional European Terms.</w:t>
      </w:r>
      <w:bookmarkEnd w:id="67"/>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E944FB">
      <w:pPr>
        <w:pStyle w:val="ProductList-Body"/>
        <w:numPr>
          <w:ilvl w:val="0"/>
          <w:numId w:val="7"/>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E944FB">
      <w:pPr>
        <w:pStyle w:val="ProductList-Body"/>
        <w:numPr>
          <w:ilvl w:val="0"/>
          <w:numId w:val="7"/>
        </w:numPr>
        <w:ind w:left="450" w:hanging="270"/>
      </w:pPr>
      <w:r w:rsidRPr="003B7142">
        <w:rPr>
          <w:b/>
        </w:rPr>
        <w:lastRenderedPageBreak/>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E944FB">
      <w:pPr>
        <w:pStyle w:val="ProductList-Body"/>
        <w:numPr>
          <w:ilvl w:val="0"/>
          <w:numId w:val="7"/>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E944FB">
      <w:pPr>
        <w:pStyle w:val="ProductList-Body"/>
        <w:numPr>
          <w:ilvl w:val="0"/>
          <w:numId w:val="7"/>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E944FB">
      <w:pPr>
        <w:pStyle w:val="ProductList-Body"/>
        <w:numPr>
          <w:ilvl w:val="0"/>
          <w:numId w:val="7"/>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607462AC" w:rsidR="00982CAD" w:rsidRDefault="00982CAD" w:rsidP="00B17AEF">
      <w:pPr>
        <w:pStyle w:val="ProductList-Body"/>
        <w:rPr>
          <w:color w:val="00188F"/>
        </w:rPr>
      </w:pPr>
    </w:p>
    <w:p w14:paraId="33CEA8E9" w14:textId="0694270A" w:rsidR="00086F17" w:rsidRDefault="00086F17" w:rsidP="00233C87">
      <w:pPr>
        <w:pStyle w:val="ProductList-SubSubSectionHeading"/>
        <w:outlineLvl w:val="2"/>
      </w:pPr>
      <w:bookmarkStart w:id="68" w:name="DataProcessingTerms_Security"/>
      <w:bookmarkStart w:id="69" w:name="_Toc497729584"/>
      <w:r>
        <w:t>Security</w:t>
      </w:r>
      <w:bookmarkEnd w:id="68"/>
      <w:bookmarkEnd w:id="69"/>
    </w:p>
    <w:p w14:paraId="5DFE82D5" w14:textId="2191C374" w:rsidR="000E6ED8" w:rsidRDefault="007303AE" w:rsidP="00E944FB">
      <w:pPr>
        <w:pStyle w:val="ProductList-Body"/>
        <w:numPr>
          <w:ilvl w:val="0"/>
          <w:numId w:val="14"/>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lastRenderedPageBreak/>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4B0FC6F6"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 xml:space="preserve">each security breach that is a Security Incident, notification by Microsoft (as described in the “Security Incident Notification” section above) will be made without unreasonable delay and, in any event, within </w:t>
            </w:r>
            <w:r w:rsidR="00F22567">
              <w:rPr>
                <w:iCs/>
                <w:color w:val="000000" w:themeColor="text1"/>
                <w:sz w:val="16"/>
                <w:szCs w:val="16"/>
              </w:rPr>
              <w:t>5 business</w:t>
            </w:r>
            <w:r w:rsidR="00E46617" w:rsidRPr="00231971">
              <w:rPr>
                <w:iCs/>
                <w:color w:val="000000" w:themeColor="text1"/>
                <w:sz w:val="16"/>
                <w:szCs w:val="16"/>
              </w:rPr>
              <w:t xml:space="preserve"> days.</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bookmarkStart w:id="70" w:name="DataProcessingTerms_SecurityPolicy"/>
      <w:r w:rsidRPr="00CD7F8D">
        <w:rPr>
          <w:b/>
          <w:color w:val="00188F"/>
        </w:rPr>
        <w:t xml:space="preserve">Online Services </w:t>
      </w:r>
      <w:r w:rsidRPr="00330E96">
        <w:rPr>
          <w:b/>
          <w:color w:val="00188F"/>
        </w:rPr>
        <w:t>Information</w:t>
      </w:r>
      <w:r w:rsidRPr="00CD7F8D">
        <w:rPr>
          <w:b/>
          <w:color w:val="00188F"/>
        </w:rPr>
        <w:t xml:space="preserve"> Security Policy</w:t>
      </w:r>
    </w:p>
    <w:bookmarkEnd w:id="70"/>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lastRenderedPageBreak/>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B5721D" w:rsidRPr="00C62FB6" w14:paraId="5989C454" w14:textId="77777777" w:rsidTr="00FC7E60">
        <w:trPr>
          <w:trHeight w:val="288"/>
        </w:trPr>
        <w:tc>
          <w:tcPr>
            <w:tcW w:w="2880" w:type="dxa"/>
            <w:vAlign w:val="center"/>
          </w:tcPr>
          <w:p w14:paraId="1E6B2989" w14:textId="38C90405" w:rsidR="00B5721D" w:rsidRPr="00231971" w:rsidRDefault="00B5721D" w:rsidP="00C62FB6">
            <w:pPr>
              <w:pStyle w:val="ProductList-Body"/>
              <w:rPr>
                <w:sz w:val="16"/>
                <w:szCs w:val="16"/>
              </w:rPr>
            </w:pPr>
            <w:r>
              <w:rPr>
                <w:sz w:val="16"/>
                <w:szCs w:val="16"/>
              </w:rPr>
              <w:t>Microsoft Cloud App Security</w:t>
            </w:r>
          </w:p>
        </w:tc>
        <w:tc>
          <w:tcPr>
            <w:tcW w:w="1584" w:type="dxa"/>
            <w:vAlign w:val="center"/>
          </w:tcPr>
          <w:p w14:paraId="10252D10" w14:textId="5F7B25A2"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7D3E6C71" w14:textId="00B2FC03"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5ED31CA4" w14:textId="243447CC"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3FEA780" w14:textId="59699F96" w:rsidR="00B5721D" w:rsidRPr="00231971" w:rsidRDefault="0090445B"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3B6CD73B" w14:textId="7A928522" w:rsidR="00B5721D" w:rsidRPr="00231971" w:rsidRDefault="0090445B" w:rsidP="00CC1325">
            <w:pPr>
              <w:pStyle w:val="ProductList-Body"/>
              <w:rPr>
                <w:color w:val="000000" w:themeColor="text1"/>
                <w:sz w:val="16"/>
                <w:szCs w:val="16"/>
              </w:rPr>
            </w:pPr>
            <w:r>
              <w:rPr>
                <w:color w:val="000000" w:themeColor="text1"/>
                <w:sz w:val="16"/>
                <w:szCs w:val="16"/>
              </w:rPr>
              <w:t>Yes</w:t>
            </w:r>
          </w:p>
        </w:tc>
      </w:tr>
      <w:tr w:rsidR="005B0B81" w:rsidRPr="00C62FB6" w14:paraId="29B114D7" w14:textId="77777777" w:rsidTr="00FC7E60">
        <w:trPr>
          <w:trHeight w:val="288"/>
        </w:trPr>
        <w:tc>
          <w:tcPr>
            <w:tcW w:w="2880" w:type="dxa"/>
            <w:vAlign w:val="center"/>
          </w:tcPr>
          <w:p w14:paraId="5A851571" w14:textId="12A83387" w:rsidR="005B0B81" w:rsidRPr="00231971" w:rsidRDefault="005B0B81" w:rsidP="00C62FB6">
            <w:pPr>
              <w:pStyle w:val="ProductList-Body"/>
              <w:rPr>
                <w:sz w:val="16"/>
                <w:szCs w:val="16"/>
              </w:rPr>
            </w:pPr>
            <w:r>
              <w:rPr>
                <w:sz w:val="16"/>
                <w:szCs w:val="16"/>
              </w:rPr>
              <w:t>Microsoft Graph</w:t>
            </w:r>
          </w:p>
        </w:tc>
        <w:tc>
          <w:tcPr>
            <w:tcW w:w="1584" w:type="dxa"/>
            <w:vAlign w:val="center"/>
          </w:tcPr>
          <w:p w14:paraId="3E948550" w14:textId="747B4F17" w:rsidR="005B0B81" w:rsidRPr="00231971" w:rsidRDefault="005B0B81"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2CB322A" w14:textId="3721AF04" w:rsidR="005B0B81" w:rsidRPr="00231971" w:rsidRDefault="005B0B81"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285068E0" w14:textId="1D625C34" w:rsidR="005B0B81" w:rsidRPr="00231971" w:rsidRDefault="005B0B81"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2FD41744" w14:textId="154EB5B0" w:rsidR="005B0B81" w:rsidRPr="00231971" w:rsidRDefault="005B0B81" w:rsidP="00C62FB6">
            <w:pPr>
              <w:pStyle w:val="ProductList-Body"/>
              <w:rPr>
                <w:color w:val="000000" w:themeColor="text1"/>
                <w:sz w:val="16"/>
                <w:szCs w:val="16"/>
              </w:rPr>
            </w:pPr>
            <w:r>
              <w:rPr>
                <w:color w:val="000000" w:themeColor="text1"/>
                <w:sz w:val="16"/>
                <w:szCs w:val="16"/>
              </w:rPr>
              <w:t>No</w:t>
            </w:r>
          </w:p>
        </w:tc>
        <w:tc>
          <w:tcPr>
            <w:tcW w:w="1584" w:type="dxa"/>
            <w:vAlign w:val="center"/>
          </w:tcPr>
          <w:p w14:paraId="768D66E3" w14:textId="7B7CF36D" w:rsidR="005B0B81" w:rsidRPr="00231971" w:rsidRDefault="005B0B81" w:rsidP="00CC1325">
            <w:pPr>
              <w:pStyle w:val="ProductList-Body"/>
              <w:rPr>
                <w:color w:val="000000" w:themeColor="text1"/>
                <w:sz w:val="16"/>
                <w:szCs w:val="16"/>
              </w:rPr>
            </w:pPr>
            <w:r>
              <w:rPr>
                <w:color w:val="000000" w:themeColor="text1"/>
                <w:sz w:val="16"/>
                <w:szCs w:val="16"/>
              </w:rPr>
              <w:t>No</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60DDC3AC" w:rsidR="007B7BC8" w:rsidRPr="00231971" w:rsidRDefault="007B7BC8" w:rsidP="00C62FB6">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53803BF9" w:rsidR="007B7BC8" w:rsidRPr="00231971" w:rsidRDefault="00A3028C"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389B8023" w14:textId="0D2C4EE8" w:rsidR="007B7BC8" w:rsidRPr="00231971" w:rsidRDefault="00A3028C" w:rsidP="00CC1325">
            <w:pPr>
              <w:pStyle w:val="ProductList-Body"/>
              <w:rPr>
                <w:color w:val="000000" w:themeColor="text1"/>
                <w:sz w:val="16"/>
                <w:szCs w:val="16"/>
              </w:rPr>
            </w:pPr>
            <w:r>
              <w:rPr>
                <w:color w:val="000000" w:themeColor="text1"/>
                <w:sz w:val="16"/>
                <w:szCs w:val="16"/>
              </w:rPr>
              <w:t>Yes</w:t>
            </w:r>
          </w:p>
        </w:tc>
      </w:tr>
    </w:tbl>
    <w:p w14:paraId="231843F3" w14:textId="378AF503" w:rsidR="0010063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2F5F3E">
      <w:pPr>
        <w:pStyle w:val="ProductList-Body"/>
        <w:numPr>
          <w:ilvl w:val="0"/>
          <w:numId w:val="8"/>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2F5F3E">
      <w:pPr>
        <w:pStyle w:val="ProductList-Body"/>
        <w:numPr>
          <w:ilvl w:val="0"/>
          <w:numId w:val="8"/>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2F5F3E">
      <w:pPr>
        <w:pStyle w:val="ProductList-Body"/>
        <w:numPr>
          <w:ilvl w:val="0"/>
          <w:numId w:val="8"/>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4E2B1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71" w:name="OnlineServiceSpecificTerms"/>
      <w:r w:rsidRPr="001214C1">
        <w:br w:type="page"/>
      </w:r>
    </w:p>
    <w:p w14:paraId="1423F527" w14:textId="15DCC156" w:rsidR="000E6ED8" w:rsidRDefault="00272578" w:rsidP="00233C87">
      <w:pPr>
        <w:pStyle w:val="ProductList-SectionHeading"/>
        <w:outlineLvl w:val="0"/>
      </w:pPr>
      <w:bookmarkStart w:id="72" w:name="_Toc497729585"/>
      <w:r>
        <w:lastRenderedPageBreak/>
        <w:t>Online Service</w:t>
      </w:r>
      <w:r w:rsidR="00E33C92">
        <w:t xml:space="preserve"> </w:t>
      </w:r>
      <w:r>
        <w:t>Specific</w:t>
      </w:r>
      <w:r w:rsidR="00E33C92">
        <w:t xml:space="preserve"> </w:t>
      </w:r>
      <w:r>
        <w:t>Terms</w:t>
      </w:r>
      <w:bookmarkEnd w:id="71"/>
      <w:bookmarkEnd w:id="72"/>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3" w:name="MicrosoftAzureServices"/>
      <w:bookmarkStart w:id="74" w:name="_Toc497729586"/>
      <w:r>
        <w:t>Microsoft Azure Services</w:t>
      </w:r>
      <w:bookmarkEnd w:id="73"/>
      <w:bookmarkEnd w:id="74"/>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4"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2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6"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27" w:history="1">
        <w:r w:rsidR="00F377E9">
          <w:rPr>
            <w:rStyle w:val="Hyperlink"/>
          </w:rPr>
          <w:t>http://azure.microsoft.com/en-us/support/legal/store-terms</w:t>
        </w:r>
      </w:hyperlink>
      <w:hyperlink r:id="rId28" w:history="1"/>
      <w:r>
        <w:t>.</w:t>
      </w:r>
    </w:p>
    <w:p w14:paraId="5B3EE8EE" w14:textId="2E6ECAE0" w:rsidR="009E04A1" w:rsidRDefault="009E04A1" w:rsidP="00272578">
      <w:pPr>
        <w:pStyle w:val="ProductList-Body"/>
      </w:pPr>
    </w:p>
    <w:p w14:paraId="155B24C0" w14:textId="77777777" w:rsidR="00227E95" w:rsidRDefault="00227E95" w:rsidP="00227E95">
      <w:pPr>
        <w:pStyle w:val="ProductList-Offering2Heading"/>
        <w:outlineLvl w:val="2"/>
      </w:pPr>
      <w:bookmarkStart w:id="75" w:name="MicrosoftTranslator"/>
      <w:r w:rsidRPr="00FC1BA7">
        <w:tab/>
      </w:r>
      <w:bookmarkStart w:id="76" w:name="_Toc497729587"/>
      <w:r>
        <w:t>Microsoft Azure Stack</w:t>
      </w:r>
      <w:bookmarkEnd w:id="76"/>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29"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4E2B14"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386BE71F" w14:textId="08747C89" w:rsidR="005C11DB" w:rsidRDefault="008E426F" w:rsidP="005C11DB">
      <w:pPr>
        <w:pStyle w:val="ProductList-Offering2Heading"/>
        <w:outlineLvl w:val="2"/>
      </w:pPr>
      <w:r w:rsidRPr="00FC1BA7">
        <w:tab/>
      </w:r>
      <w:bookmarkStart w:id="77" w:name="MicrosoftCognitiveServices"/>
      <w:bookmarkStart w:id="78" w:name="_Toc497729588"/>
      <w:r w:rsidR="005C11DB">
        <w:t xml:space="preserve">Microsoft </w:t>
      </w:r>
      <w:r w:rsidR="00D75CA4">
        <w:t>Cognitive Services</w:t>
      </w:r>
      <w:bookmarkEnd w:id="77"/>
      <w:bookmarkEnd w:id="78"/>
    </w:p>
    <w:bookmarkEnd w:id="75"/>
    <w:p w14:paraId="70E869C7" w14:textId="7C6F1931" w:rsidR="00D23EAE" w:rsidRDefault="00D23EAE" w:rsidP="00D23EAE">
      <w:pPr>
        <w:pStyle w:val="ProductList-ClauseHeading"/>
      </w:pPr>
      <w:r>
        <w:t xml:space="preserve">Microsoft </w:t>
      </w:r>
      <w:r w:rsidR="00D75CA4">
        <w:t>Cognitive Services</w:t>
      </w:r>
      <w:r>
        <w:t xml:space="preserve"> Privacy </w:t>
      </w:r>
    </w:p>
    <w:p w14:paraId="1F2EF9D2" w14:textId="5464A5CD" w:rsidR="00D23EAE" w:rsidRDefault="00D23EAE" w:rsidP="00D23EAE">
      <w:pPr>
        <w:pStyle w:val="ProductList-Body"/>
      </w:pPr>
      <w:r>
        <w:t xml:space="preserve">The Microsoft Privacy Statement located at </w:t>
      </w:r>
      <w:hyperlink r:id="rId30"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0E3A1ED1"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910340F" w:rsidR="00D75CA4" w:rsidRDefault="00D75CA4" w:rsidP="00D75CA4">
      <w:pPr>
        <w:pStyle w:val="ProductList-Body"/>
      </w:pPr>
      <w:r>
        <w:t xml:space="preserve">Where Cognitive Services Data includes </w:t>
      </w:r>
      <w:r w:rsidR="007460A4">
        <w:t>P</w:t>
      </w:r>
      <w:r>
        <w:t xml:space="preserve">ersonal </w:t>
      </w:r>
      <w:r w:rsidR="007460A4">
        <w:t>D</w:t>
      </w:r>
      <w:r>
        <w:t>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0ADA6B94"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26F8B0F5"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lastRenderedPageBreak/>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347B5D0" w:rsidR="00D75CA4" w:rsidRDefault="00D75CA4" w:rsidP="00D75CA4">
      <w:pPr>
        <w:pStyle w:val="ProductList-Body"/>
      </w:pPr>
      <w:r>
        <w:t>Only the following sections of the General Privacy and Security Terms apply to the Cognitive Services: Location of Data Processing, Preview Releases, Use of Subcontractors, How to Contact Microsoft</w:t>
      </w:r>
      <w:r w:rsidR="00E30866">
        <w:t>.</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578DB550" w:rsidR="00D23EAE" w:rsidRDefault="00721DAE" w:rsidP="00D23EAE">
      <w:pPr>
        <w:pStyle w:val="ProductList-Body"/>
      </w:pPr>
      <w:r w:rsidRPr="00721DAE">
        <w:t xml:space="preserve">When using the Microsoft Cognitive Services (except the Search APIs (defined below)), Customer will provide reasonably prominent attribution. The attribution should read “using Microsoft Cognitive Services” and include a hyperlink to </w:t>
      </w:r>
      <w:hyperlink r:id="rId31" w:history="1">
        <w:r w:rsidR="005E1CF2" w:rsidRPr="00CC4C0D">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FE750E4" w14:textId="359A355E" w:rsidR="00721DAE" w:rsidRPr="00C95CCF" w:rsidRDefault="00946596" w:rsidP="00C95CCF">
      <w:pPr>
        <w:pStyle w:val="ProductList-ClauseHeading"/>
      </w:pPr>
      <w:r>
        <w:t xml:space="preserve">Bing APIs </w:t>
      </w:r>
      <w:r w:rsidR="00F3423E">
        <w:t>Limit on Cu</w:t>
      </w:r>
      <w:r w:rsidR="00C95CCF">
        <w:t>stomer use of service output</w:t>
      </w:r>
    </w:p>
    <w:p w14:paraId="3C452C4A" w14:textId="067F086E" w:rsidR="00721DAE" w:rsidRDefault="00721DAE" w:rsidP="00F3423E">
      <w:pPr>
        <w:pStyle w:val="ProductList-Body"/>
        <w:tabs>
          <w:tab w:val="clear" w:pos="158"/>
          <w:tab w:val="left" w:pos="360"/>
        </w:tabs>
      </w:pPr>
      <w:r>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t>Bing Search APIs Use and Display Requirements</w:t>
      </w:r>
    </w:p>
    <w:p w14:paraId="641E5B64" w14:textId="628D6E06" w:rsidR="00721DAE" w:rsidRDefault="00E532BF" w:rsidP="00F3423E">
      <w:pPr>
        <w:pStyle w:val="ProductList-Body"/>
        <w:tabs>
          <w:tab w:val="left" w:pos="270"/>
        </w:tabs>
      </w:pPr>
      <w:r w:rsidRPr="00E532BF">
        <w:t xml:space="preserve">Customer must comply with use and display requirements for the Bing Web Search, Image Search, Video Search and News Search APIs, Bing Spell Check, </w:t>
      </w:r>
      <w:r w:rsidR="00757F69">
        <w:t xml:space="preserve">Bing Custom Search, </w:t>
      </w:r>
      <w:r w:rsidRPr="00E532BF">
        <w:t xml:space="preserve">and Bing Autosuggest (collectively, the “Search APIs”), which are available </w:t>
      </w:r>
      <w:hyperlink r:id="rId32" w:history="1">
        <w:r w:rsidR="005E1CF2">
          <w:rPr>
            <w:rStyle w:val="Hyperlink"/>
          </w:rPr>
          <w:t>https://aka.ms/r1j7jq</w:t>
        </w:r>
      </w:hyperlink>
      <w:r w:rsidRPr="00E532BF">
        <w:t>. Customer must use results it obtains through the Search APIs only in Internet Search Experiences (as defined in the use and display requirements) and must not cache or copy results.</w:t>
      </w:r>
      <w:r w:rsidR="00E30866">
        <w:t xml:space="preserve"> </w:t>
      </w:r>
      <w:r w:rsidRPr="00E532BF">
        <w:t>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08E4CD52"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5460BE0D" w14:textId="57403B7E" w:rsidR="00927F8F" w:rsidRPr="001349C6" w:rsidRDefault="004E2B14" w:rsidP="001349C6">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bookmarkStart w:id="79" w:name="EMS"/>
    </w:p>
    <w:p w14:paraId="390D60B1" w14:textId="77777777" w:rsidR="009C773B" w:rsidRPr="00A8327A" w:rsidRDefault="009C773B" w:rsidP="009C773B">
      <w:pPr>
        <w:pStyle w:val="ProductList-Offering2Heading"/>
        <w:ind w:firstLine="158"/>
        <w:outlineLvl w:val="2"/>
        <w:rPr>
          <w:b w:val="0"/>
          <w:color w:val="000000" w:themeColor="text1"/>
          <w:sz w:val="8"/>
          <w:szCs w:val="8"/>
        </w:rPr>
      </w:pPr>
      <w:bookmarkStart w:id="80" w:name="_Toc497729589"/>
      <w:r>
        <w:t>Microsoft Genomics</w:t>
      </w:r>
      <w:bookmarkEnd w:id="80"/>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33"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8CAC179" w14:textId="77777777" w:rsidR="009C773B" w:rsidRDefault="009C773B" w:rsidP="009C773B">
      <w:pPr>
        <w:pStyle w:val="ProductList-Body"/>
        <w:rPr>
          <w:b/>
          <w:color w:val="00188F"/>
        </w:rPr>
      </w:pPr>
    </w:p>
    <w:p w14:paraId="456D3797" w14:textId="77777777" w:rsidR="009C773B" w:rsidRPr="00585A48" w:rsidRDefault="004E2B14"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81" w:name="_Toc497729590"/>
      <w:r w:rsidR="00E53AC9">
        <w:t>Visual Studio App Center</w:t>
      </w:r>
      <w:bookmarkEnd w:id="81"/>
    </w:p>
    <w:p w14:paraId="774E9D34" w14:textId="29582CAE" w:rsidR="00E9431B" w:rsidRDefault="00E53AC9" w:rsidP="00E9431B">
      <w:pPr>
        <w:pStyle w:val="ProductList-ClauseHeading"/>
      </w:pPr>
      <w:r>
        <w:lastRenderedPageBreak/>
        <w:t>Visual Studio App Center</w:t>
      </w:r>
      <w:r w:rsidR="00E9431B">
        <w:t xml:space="preserve"> </w:t>
      </w:r>
      <w:r w:rsidR="00F52150">
        <w:t>Test Privacy and Security Terms</w:t>
      </w:r>
    </w:p>
    <w:p w14:paraId="2529EAD4" w14:textId="09FA34B8" w:rsidR="00F52150" w:rsidRDefault="00F52150" w:rsidP="00F52150">
      <w:pPr>
        <w:pStyle w:val="ProductList-Body"/>
      </w:pPr>
      <w:r w:rsidRPr="00F52150">
        <w:t xml:space="preserve">The privacy statement located at https://aka.ms/mctestprivacypolicy applies to Customer’s use of </w:t>
      </w:r>
      <w:r w:rsidR="00E53AC9">
        <w:t>Visual Studio App Center</w:t>
      </w:r>
      <w:r w:rsidRPr="00F52150">
        <w:t xml:space="preserve"> Test. Customer may not use </w:t>
      </w:r>
      <w:r w:rsidR="00E53AC9">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4C43257B" w:rsidR="00F52150" w:rsidRDefault="00F52150" w:rsidP="00F52150">
      <w:pPr>
        <w:pStyle w:val="ProductList-Body"/>
      </w:pPr>
      <w:r>
        <w:t xml:space="preserve">Customer may only access and use </w:t>
      </w:r>
      <w:r w:rsidR="00E53AC9">
        <w:t>Visual Studio App Center</w:t>
      </w:r>
      <w:r>
        <w:t xml:space="preserve"> to develop and test Customer’s application(s).  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71F026B7"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250A40AE" w:rsidR="00F52150" w:rsidRPr="00F52150" w:rsidRDefault="00F52150" w:rsidP="00F52150">
      <w:pPr>
        <w:pStyle w:val="ProductList-Body"/>
      </w:pPr>
      <w:r>
        <w:t xml:space="preserve">If Customer grants Microsoft access to its third-party repository service account(s), Customer authorizes Microsoft to scan the account(s), including the contents of Customer’s public and private repositories.    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4E2B14"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82" w:name="_Toc497729591"/>
      <w:r>
        <w:t>Microsoft Azure Plans</w:t>
      </w:r>
      <w:bookmarkEnd w:id="79"/>
      <w:bookmarkEnd w:id="82"/>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83" w:name="AzureActiveDirectoryBasic"/>
      <w:bookmarkStart w:id="84" w:name="_Toc497729592"/>
      <w:r>
        <w:t xml:space="preserve">Azure </w:t>
      </w:r>
      <w:r w:rsidR="00D0302B">
        <w:t xml:space="preserve">Active </w:t>
      </w:r>
      <w:r>
        <w:t>Directory Basic</w:t>
      </w:r>
      <w:bookmarkEnd w:id="83"/>
      <w:bookmarkEnd w:id="84"/>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4E2B14"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85" w:name="AzureActiveDirectoryPermium"/>
      <w:bookmarkStart w:id="86" w:name="_Toc497729593"/>
      <w:r w:rsidRPr="00A8327A">
        <w:t>Azure Active Directory Premium</w:t>
      </w:r>
      <w:bookmarkEnd w:id="85"/>
      <w:bookmarkEnd w:id="86"/>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4E2B14"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87" w:name="AzureRightsManagement"/>
      <w:bookmarkStart w:id="88" w:name="AzureInformationProtectionPremium"/>
      <w:bookmarkStart w:id="89" w:name="_Toc497729594"/>
      <w:r w:rsidRPr="00FC1BA7">
        <w:t xml:space="preserve">Azure </w:t>
      </w:r>
      <w:r w:rsidR="003473FF">
        <w:t>Information Protection</w:t>
      </w:r>
      <w:bookmarkEnd w:id="87"/>
      <w:r w:rsidR="00A7338E">
        <w:t xml:space="preserve"> Premium</w:t>
      </w:r>
      <w:bookmarkEnd w:id="88"/>
      <w:bookmarkEnd w:id="89"/>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4E2B14"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90" w:name="_Toc388464308"/>
      <w:bookmarkEnd w:id="90"/>
    </w:p>
    <w:p w14:paraId="599CBB1F" w14:textId="3A425863" w:rsidR="005F08E6" w:rsidRPr="00A8327A" w:rsidRDefault="0074447C" w:rsidP="001345D1">
      <w:pPr>
        <w:pStyle w:val="ProductList-Offering1Heading"/>
        <w:outlineLvl w:val="1"/>
      </w:pPr>
      <w:bookmarkStart w:id="91" w:name="Dynamics365"/>
      <w:bookmarkStart w:id="92" w:name="_Toc497729595"/>
      <w:r>
        <w:t>Microsoft Dynamics</w:t>
      </w:r>
      <w:r w:rsidR="006A7B4B">
        <w:t xml:space="preserve"> </w:t>
      </w:r>
      <w:r w:rsidR="005F08E6">
        <w:t>365</w:t>
      </w:r>
      <w:r>
        <w:t xml:space="preserve"> Services</w:t>
      </w:r>
      <w:bookmarkEnd w:id="91"/>
      <w:bookmarkEnd w:id="92"/>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4"/>
          <w:footerReference w:type="first" r:id="rId35"/>
          <w:type w:val="continuous"/>
          <w:pgSz w:w="12240" w:h="15840"/>
          <w:pgMar w:top="1440" w:right="720" w:bottom="1440" w:left="720" w:header="720" w:footer="720" w:gutter="0"/>
          <w:cols w:space="720"/>
          <w:titlePg/>
          <w:docGrid w:linePitch="360"/>
        </w:sectPr>
      </w:pPr>
    </w:p>
    <w:p w14:paraId="1EFCE1D8" w14:textId="073125EE"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xml:space="preserve">, Enterprise </w:t>
      </w:r>
      <w:r w:rsidR="00B9706D">
        <w:rPr>
          <w:rFonts w:asciiTheme="majorHAnsi" w:hAnsiTheme="majorHAnsi"/>
          <w:sz w:val="16"/>
          <w:szCs w:val="16"/>
        </w:rPr>
        <w:t>edition</w:t>
      </w:r>
    </w:p>
    <w:p w14:paraId="6670E33F" w14:textId="6A9EC8AF"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Customer Service, Enterprise </w:t>
      </w:r>
      <w:r w:rsidR="00B9706D">
        <w:rPr>
          <w:rFonts w:asciiTheme="majorHAnsi" w:hAnsiTheme="majorHAnsi"/>
          <w:sz w:val="16"/>
          <w:szCs w:val="16"/>
        </w:rPr>
        <w:t>edition</w:t>
      </w:r>
    </w:p>
    <w:p w14:paraId="13CAE88B" w14:textId="460FC472"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Field Services, Enterprise </w:t>
      </w:r>
      <w:r w:rsidR="00B9706D">
        <w:rPr>
          <w:rFonts w:asciiTheme="majorHAnsi" w:hAnsiTheme="majorHAnsi"/>
          <w:sz w:val="16"/>
          <w:szCs w:val="16"/>
        </w:rPr>
        <w:t>edition</w:t>
      </w:r>
    </w:p>
    <w:p w14:paraId="6A47CB40" w14:textId="25DC5483"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w:t>
      </w:r>
      <w:r w:rsidR="00AC38E9">
        <w:rPr>
          <w:rFonts w:asciiTheme="majorHAnsi" w:hAnsiTheme="majorHAnsi"/>
          <w:sz w:val="16"/>
          <w:szCs w:val="16"/>
        </w:rPr>
        <w:t>e and Operations</w:t>
      </w:r>
      <w:r>
        <w:rPr>
          <w:rFonts w:asciiTheme="majorHAnsi" w:hAnsiTheme="majorHAnsi"/>
          <w:sz w:val="16"/>
          <w:szCs w:val="16"/>
        </w:rPr>
        <w:t xml:space="preserve">, Business </w:t>
      </w:r>
      <w:r w:rsidR="00B9706D">
        <w:rPr>
          <w:rFonts w:asciiTheme="majorHAnsi" w:hAnsiTheme="majorHAnsi"/>
          <w:sz w:val="16"/>
          <w:szCs w:val="16"/>
        </w:rPr>
        <w:t>edition</w:t>
      </w:r>
    </w:p>
    <w:p w14:paraId="31349D44" w14:textId="5552AC43"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w:t>
      </w:r>
      <w:r w:rsidR="00F650D4">
        <w:rPr>
          <w:rFonts w:asciiTheme="majorHAnsi" w:hAnsiTheme="majorHAnsi"/>
          <w:sz w:val="16"/>
          <w:szCs w:val="16"/>
        </w:rPr>
        <w:t xml:space="preserve"> Activity</w:t>
      </w:r>
      <w:r>
        <w:rPr>
          <w:rFonts w:asciiTheme="majorHAnsi" w:hAnsiTheme="majorHAnsi"/>
          <w:sz w:val="16"/>
          <w:szCs w:val="16"/>
        </w:rPr>
        <w:t xml:space="preserve">, Enterprise </w:t>
      </w:r>
      <w:r w:rsidR="00B9706D">
        <w:rPr>
          <w:rFonts w:asciiTheme="majorHAnsi" w:hAnsiTheme="majorHAnsi"/>
          <w:sz w:val="16"/>
          <w:szCs w:val="16"/>
        </w:rPr>
        <w:t>edition</w:t>
      </w:r>
    </w:p>
    <w:p w14:paraId="1DD65F6D" w14:textId="7BBD6ADA" w:rsidR="00F073DC" w:rsidRPr="00FE50CE"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for Operations Device, Enterprise </w:t>
      </w:r>
      <w:r w:rsidR="00B9706D">
        <w:rPr>
          <w:rFonts w:asciiTheme="majorHAnsi" w:hAnsiTheme="majorHAnsi"/>
          <w:sz w:val="16"/>
          <w:szCs w:val="16"/>
        </w:rPr>
        <w:t>edition</w:t>
      </w:r>
    </w:p>
    <w:p w14:paraId="082D6E03" w14:textId="6D6251C5" w:rsidR="00376347"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Project Service Automation, Enterprise </w:t>
      </w:r>
      <w:r w:rsidR="00B9706D">
        <w:rPr>
          <w:rFonts w:asciiTheme="majorHAnsi" w:hAnsiTheme="majorHAnsi"/>
          <w:sz w:val="16"/>
          <w:szCs w:val="16"/>
        </w:rPr>
        <w:t>edition</w:t>
      </w:r>
    </w:p>
    <w:p w14:paraId="217303DE" w14:textId="0102E47E" w:rsidR="00F073DC" w:rsidRPr="00FE50CE"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for Retail, Enterprise </w:t>
      </w:r>
      <w:r w:rsidR="00B45210">
        <w:rPr>
          <w:rFonts w:asciiTheme="majorHAnsi" w:hAnsiTheme="majorHAnsi"/>
          <w:sz w:val="16"/>
          <w:szCs w:val="16"/>
        </w:rPr>
        <w:t>edition</w:t>
      </w:r>
    </w:p>
    <w:p w14:paraId="4A8216B0" w14:textId="2F373003"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Sales, Enterprise </w:t>
      </w:r>
      <w:r w:rsidR="00B45210">
        <w:rPr>
          <w:rFonts w:asciiTheme="majorHAnsi" w:hAnsiTheme="majorHAnsi"/>
          <w:sz w:val="16"/>
          <w:szCs w:val="16"/>
        </w:rPr>
        <w:t>edition</w:t>
      </w:r>
    </w:p>
    <w:p w14:paraId="3971B554" w14:textId="20B44003" w:rsidR="00F073DC" w:rsidRPr="00FE50CE"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for Talent, Enterprise </w:t>
      </w:r>
      <w:r w:rsidR="00B45210">
        <w:rPr>
          <w:rFonts w:asciiTheme="majorHAnsi" w:hAnsiTheme="majorHAnsi"/>
          <w:sz w:val="16"/>
          <w:szCs w:val="16"/>
        </w:rPr>
        <w:t>edition</w:t>
      </w:r>
    </w:p>
    <w:p w14:paraId="2D475315" w14:textId="2186C513" w:rsidR="00B45210" w:rsidRPr="00FE50CE" w:rsidRDefault="00B45210" w:rsidP="000B745E">
      <w:pPr>
        <w:pStyle w:val="ProductList-Body"/>
        <w:rPr>
          <w:rFonts w:asciiTheme="majorHAnsi" w:hAnsiTheme="majorHAnsi"/>
          <w:sz w:val="16"/>
          <w:szCs w:val="16"/>
        </w:rPr>
      </w:pPr>
      <w:r>
        <w:rPr>
          <w:rFonts w:asciiTheme="majorHAnsi" w:hAnsiTheme="majorHAnsi"/>
          <w:sz w:val="16"/>
          <w:szCs w:val="16"/>
        </w:rPr>
        <w:t>Microsoft Dynamics 365 for Talent</w:t>
      </w:r>
      <w:r w:rsidR="00D60347">
        <w:rPr>
          <w:rFonts w:asciiTheme="majorHAnsi" w:hAnsiTheme="majorHAnsi"/>
          <w:sz w:val="16"/>
          <w:szCs w:val="16"/>
        </w:rPr>
        <w:t>: Attract</w:t>
      </w:r>
      <w:r>
        <w:rPr>
          <w:rFonts w:asciiTheme="majorHAnsi" w:hAnsiTheme="majorHAnsi"/>
          <w:sz w:val="16"/>
          <w:szCs w:val="16"/>
        </w:rPr>
        <w:t>, Enterprise edition</w:t>
      </w:r>
    </w:p>
    <w:p w14:paraId="04EC9225" w14:textId="311BE05F" w:rsidR="00B45210" w:rsidRPr="00FE50CE" w:rsidRDefault="00B45210" w:rsidP="000B745E">
      <w:pPr>
        <w:pStyle w:val="ProductList-Body"/>
        <w:rPr>
          <w:rFonts w:asciiTheme="majorHAnsi" w:hAnsiTheme="majorHAnsi"/>
          <w:sz w:val="16"/>
          <w:szCs w:val="16"/>
        </w:rPr>
      </w:pPr>
      <w:r>
        <w:rPr>
          <w:rFonts w:asciiTheme="majorHAnsi" w:hAnsiTheme="majorHAnsi"/>
          <w:sz w:val="16"/>
          <w:szCs w:val="16"/>
        </w:rPr>
        <w:t>Microsoft Dynamics 365 for Talent</w:t>
      </w:r>
      <w:r w:rsidR="00D60347">
        <w:rPr>
          <w:rFonts w:asciiTheme="majorHAnsi" w:hAnsiTheme="majorHAnsi"/>
          <w:sz w:val="16"/>
          <w:szCs w:val="16"/>
        </w:rPr>
        <w:t>:</w:t>
      </w:r>
      <w:r>
        <w:rPr>
          <w:rFonts w:asciiTheme="majorHAnsi" w:hAnsiTheme="majorHAnsi"/>
          <w:sz w:val="16"/>
          <w:szCs w:val="16"/>
        </w:rPr>
        <w:t xml:space="preserve"> Onboard, Enterprise edition</w:t>
      </w:r>
    </w:p>
    <w:p w14:paraId="7BAD47BC" w14:textId="42F9BDEC" w:rsidR="000B745E"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Team Members, Business </w:t>
      </w:r>
      <w:r w:rsidR="00B45210">
        <w:rPr>
          <w:rFonts w:asciiTheme="majorHAnsi" w:hAnsiTheme="majorHAnsi"/>
          <w:sz w:val="16"/>
          <w:szCs w:val="16"/>
        </w:rPr>
        <w:t>edition</w:t>
      </w:r>
    </w:p>
    <w:p w14:paraId="077DB7DB" w14:textId="0C37DB25" w:rsidR="005F08E6" w:rsidRPr="00FE50C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 xml:space="preserve">Team Members, Enterprise </w:t>
      </w:r>
      <w:r w:rsidR="00B45210">
        <w:rPr>
          <w:rFonts w:asciiTheme="majorHAnsi" w:hAnsiTheme="majorHAnsi"/>
          <w:sz w:val="16"/>
          <w:szCs w:val="16"/>
        </w:rPr>
        <w:t>edition</w:t>
      </w:r>
    </w:p>
    <w:p w14:paraId="15630750" w14:textId="54E0D43E" w:rsidR="000B745E" w:rsidRPr="00FE50CE" w:rsidRDefault="00F073DC" w:rsidP="005F08E6">
      <w:pPr>
        <w:pStyle w:val="ProductList-Body"/>
        <w:rPr>
          <w:rFonts w:asciiTheme="majorHAnsi" w:hAnsiTheme="majorHAnsi"/>
          <w:sz w:val="16"/>
          <w:szCs w:val="16"/>
        </w:rPr>
      </w:pPr>
      <w:r>
        <w:rPr>
          <w:rFonts w:asciiTheme="majorHAnsi" w:hAnsiTheme="majorHAnsi"/>
          <w:sz w:val="16"/>
          <w:szCs w:val="16"/>
        </w:rPr>
        <w:lastRenderedPageBreak/>
        <w:t>Microsoft Relationship Sales</w:t>
      </w:r>
      <w:r w:rsidR="00D60347">
        <w:rPr>
          <w:rFonts w:asciiTheme="majorHAnsi" w:hAnsiTheme="majorHAnsi"/>
          <w:sz w:val="16"/>
          <w:szCs w:val="16"/>
        </w:rPr>
        <w:t xml:space="preserve"> solution</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D97771">
      <w:pPr>
        <w:pStyle w:val="ProductList-ClauseHeading"/>
      </w:pPr>
      <w: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D97771">
      <w:pPr>
        <w:pStyle w:val="ProductList-ClauseHeading"/>
      </w:pPr>
      <w:r w:rsidRPr="00017A5A">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D97771">
      <w:pPr>
        <w:pStyle w:val="ProductList-ClauseHeading"/>
      </w:pPr>
      <w:r w:rsidRPr="000A5E8A">
        <w:t>External Users</w:t>
      </w:r>
    </w:p>
    <w:p w14:paraId="34F76AA5" w14:textId="226E1A6F"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External Users using Microsoft Dynamics 365 client</w:t>
      </w:r>
      <w:r w:rsidR="00AC38E9">
        <w:t xml:space="preserve"> </w:t>
      </w:r>
      <w:r w:rsidR="00D93994" w:rsidRPr="00D93994">
        <w:t>s</w:t>
      </w:r>
      <w:r w:rsidR="00AC38E9">
        <w:t>oftware</w:t>
      </w:r>
      <w:r w:rsidR="00D93994" w:rsidRPr="00D93994">
        <w:t xml:space="preserve"> with Microsoft Dynamics 365 Services other than </w:t>
      </w:r>
      <w:r w:rsidR="00F073DC">
        <w:t xml:space="preserve">services or components included in the </w:t>
      </w:r>
      <w:r w:rsidR="00D93994" w:rsidRPr="00D93994">
        <w:t xml:space="preserve">Microsoft Dynamics 365 </w:t>
      </w:r>
      <w:r w:rsidR="00F073DC">
        <w:t>Unified</w:t>
      </w:r>
      <w:r w:rsidR="00D93994" w:rsidRPr="00D93994">
        <w:t xml:space="preserve"> Operations</w:t>
      </w:r>
      <w:r w:rsidR="00F073DC">
        <w:t xml:space="preserve"> Plan, Microsoft Dynamics 365 for Retail, Microsoft Dynamics 365 for Talent</w:t>
      </w:r>
      <w:r w:rsidR="00B640A9">
        <w:t>, Microsoft Dynamics 365 for Talent</w:t>
      </w:r>
      <w:r w:rsidR="00A033F8">
        <w:t>: Attract</w:t>
      </w:r>
      <w:r w:rsidR="00723776">
        <w:t>, or Microsoft Dynamics 365 for Talent</w:t>
      </w:r>
      <w:r w:rsidR="00A033F8">
        <w:t>:</w:t>
      </w:r>
      <w:r w:rsidR="00723776">
        <w:t xml:space="preserve"> Onboard</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15F0CD14" w:rsidR="00103BD4" w:rsidRDefault="00103BD4" w:rsidP="00D97771">
      <w:pPr>
        <w:pStyle w:val="ProductList-ClauseHeading"/>
      </w:pPr>
      <w:r w:rsidRPr="007F1B5F">
        <w:t>Microsoft</w:t>
      </w:r>
      <w:r w:rsidRPr="00EF1E73">
        <w:t xml:space="preserve"> Dynamics </w:t>
      </w:r>
      <w:r>
        <w:t xml:space="preserve">365 </w:t>
      </w:r>
      <w:r w:rsidR="00F073DC">
        <w:t xml:space="preserve">Unified </w:t>
      </w:r>
      <w:r>
        <w:t>Operations</w:t>
      </w:r>
      <w:r w:rsidR="00F073DC">
        <w:t xml:space="preserve"> Plan</w:t>
      </w:r>
    </w:p>
    <w:p w14:paraId="5283ABEE" w14:textId="7DABE708"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Microsoft Dynamics </w:t>
      </w:r>
      <w:r>
        <w:t xml:space="preserve">365 </w:t>
      </w:r>
      <w:r w:rsidR="00F073DC">
        <w:t>Finance and</w:t>
      </w:r>
      <w:r w:rsidR="000A27DB">
        <w:t xml:space="preserve"> </w:t>
      </w:r>
      <w:r>
        <w:t>Operations</w:t>
      </w:r>
      <w:r w:rsidR="00F073DC">
        <w:t xml:space="preserve"> </w:t>
      </w:r>
      <w:r w:rsidR="00974D57">
        <w:t>and</w:t>
      </w:r>
      <w:r w:rsidR="00F073DC">
        <w:t xml:space="preserve"> Microsoft Dynamics 365 for Retail</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1C3C30FC" w:rsidR="007F1B5F" w:rsidRPr="00FE50CE" w:rsidRDefault="007F1B5F" w:rsidP="00D97771">
      <w:pPr>
        <w:pStyle w:val="ProductList-ClauseHeading"/>
      </w:pPr>
      <w:r w:rsidRPr="00FE50CE">
        <w:t>Microsoft Dynamics 365 for Talent</w:t>
      </w:r>
      <w:r w:rsidR="00723776" w:rsidRPr="006F1174">
        <w:t>, Microsoft Dynamics 365 for Talent</w:t>
      </w:r>
      <w:r w:rsidR="00A033F8" w:rsidRPr="006F1174">
        <w:t>: Attract</w:t>
      </w:r>
      <w:r w:rsidR="00723776" w:rsidRPr="00FE50CE">
        <w:t>,</w:t>
      </w:r>
      <w:r w:rsidR="00723776" w:rsidRPr="006F1174">
        <w:t xml:space="preserve"> and Microsoft Dynamics 365 Talent</w:t>
      </w:r>
      <w:r w:rsidR="00A033F8" w:rsidRPr="006F1174">
        <w:t>:</w:t>
      </w:r>
      <w:r w:rsidR="00723776" w:rsidRPr="0097324E">
        <w:t xml:space="preserve"> Onboard</w:t>
      </w:r>
    </w:p>
    <w:p w14:paraId="4926CB02" w14:textId="7BA8922E" w:rsidR="007F1B5F" w:rsidRPr="007F1B5F" w:rsidRDefault="007F1B5F" w:rsidP="007F1B5F">
      <w:pPr>
        <w:pStyle w:val="ProductList-Body"/>
        <w:tabs>
          <w:tab w:val="clear" w:pos="158"/>
          <w:tab w:val="left" w:pos="360"/>
        </w:tabs>
      </w:pPr>
      <w:r w:rsidRPr="007F1B5F">
        <w:t xml:space="preserve">Users </w:t>
      </w:r>
      <w:r w:rsidR="00723776">
        <w:t>accessing the Online Service</w:t>
      </w:r>
      <w:r w:rsidRPr="007F1B5F">
        <w:t xml:space="preserve"> who are (1) candidates in the attract module or (2) new hires in the onboard module do not need a SL.</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0B343524" w:rsidR="000E4BCF" w:rsidRDefault="000E4BCF" w:rsidP="00D97771">
      <w:pPr>
        <w:pStyle w:val="ProductList-ClauseHeading"/>
      </w:pPr>
      <w:r>
        <w:t>Server Use Rights for Dynamics 365 User SLs, From SA User SLs and Add-on User SLs</w:t>
      </w:r>
    </w:p>
    <w:p w14:paraId="6CE7525C" w14:textId="32497CF8" w:rsidR="00AC38E9" w:rsidRDefault="00AC38E9" w:rsidP="00AC38E9">
      <w:pPr>
        <w:pStyle w:val="ProductList-Body"/>
      </w:pPr>
      <w:r w:rsidRPr="00AC38E9">
        <w:t>The server use rights provisions below do not apply to Customers licensed for Dynamics 365 Business Edition</w:t>
      </w:r>
      <w:r w:rsidR="00723776">
        <w:t>, Microsoft Dynamics 365 for Talent</w:t>
      </w:r>
      <w:r w:rsidR="001713F6">
        <w:t>:</w:t>
      </w:r>
      <w:r w:rsidR="009E7813">
        <w:t xml:space="preserve"> Attract</w:t>
      </w:r>
      <w:r w:rsidR="00723776">
        <w:t>, Microsoft Dynamics 365 for Talent</w:t>
      </w:r>
      <w:r w:rsidR="009E7813">
        <w:t>:</w:t>
      </w:r>
      <w:r w:rsidR="00723776">
        <w:t xml:space="preserve"> Onboard,</w:t>
      </w:r>
      <w:r w:rsidRPr="00AC38E9">
        <w:t xml:space="preserve"> or Customers licensed for Dynamics 365 Enterprise Edition in Open License, Open Value and Open Value Subscription</w:t>
      </w:r>
      <w:r>
        <w:t>.</w:t>
      </w:r>
    </w:p>
    <w:p w14:paraId="34B31402" w14:textId="77777777" w:rsidR="00AC38E9" w:rsidRPr="00AC38E9" w:rsidRDefault="00AC38E9" w:rsidP="00AC38E9">
      <w:pPr>
        <w:pStyle w:val="ProductList-Body"/>
      </w:pPr>
    </w:p>
    <w:p w14:paraId="0E817CD0" w14:textId="24C8ACA5" w:rsidR="007F1B5F" w:rsidRPr="002C6BAD" w:rsidRDefault="007F1B5F" w:rsidP="007F1B5F">
      <w:pPr>
        <w:pStyle w:val="ProductList-Body"/>
        <w:ind w:left="180"/>
        <w:rPr>
          <w:b/>
          <w:color w:val="0072C6"/>
        </w:rPr>
      </w:pPr>
      <w:r>
        <w:rPr>
          <w:b/>
          <w:color w:val="0072C6"/>
        </w:rPr>
        <w:t>Microsoft Dynamics 365 for Operations On-premises Server</w:t>
      </w:r>
    </w:p>
    <w:p w14:paraId="4608A121" w14:textId="46CB0B60"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Microsoft Dynamics 365 </w:t>
      </w:r>
      <w:r w:rsidR="00E00F6E">
        <w:t xml:space="preserve">Plan or </w:t>
      </w:r>
      <w:r w:rsidR="00000A06">
        <w:t xml:space="preserve">(2) </w:t>
      </w:r>
      <w:r w:rsidR="00E00F6E">
        <w:t>Microsoft Dynamics 365 Unified Operations Plan (or any separately licensed component of the Plan)</w:t>
      </w:r>
      <w:r w:rsidRPr="004B4D84">
        <w:t xml:space="preserve"> may:</w:t>
      </w:r>
    </w:p>
    <w:p w14:paraId="541A3DBD" w14:textId="3E7EC959"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Microsoft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77777777" w:rsidR="007F1B5F" w:rsidRDefault="007F1B5F" w:rsidP="002324D2">
      <w:pPr>
        <w:pStyle w:val="ProductList-Body"/>
        <w:numPr>
          <w:ilvl w:val="0"/>
          <w:numId w:val="19"/>
        </w:numPr>
        <w:tabs>
          <w:tab w:val="left" w:pos="360"/>
          <w:tab w:val="left" w:pos="720"/>
        </w:tabs>
        <w:ind w:left="720"/>
      </w:pPr>
      <w:r>
        <w:t>install and use Microsoft Dynamics AX 2012 R3 Server software in lieu of Microsoft Dynamic 365 for Operations Server;</w:t>
      </w:r>
    </w:p>
    <w:p w14:paraId="0DBF51D5" w14:textId="75037358"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292B47D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71A3A6C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58F1D779" w14:textId="7E8EB6CB" w:rsidR="007F1B5F" w:rsidRPr="002C6BAD" w:rsidRDefault="007F1B5F" w:rsidP="007F1B5F">
      <w:pPr>
        <w:pStyle w:val="ProductList-Body"/>
        <w:tabs>
          <w:tab w:val="clear" w:pos="158"/>
          <w:tab w:val="left" w:pos="180"/>
        </w:tabs>
        <w:ind w:left="180"/>
        <w:rPr>
          <w:b/>
          <w:color w:val="0072C6"/>
        </w:rPr>
      </w:pPr>
      <w:r>
        <w:rPr>
          <w:b/>
          <w:color w:val="0072C6"/>
        </w:rPr>
        <w:t>Microsoft Dynamics 365 On-premises Server</w:t>
      </w:r>
    </w:p>
    <w:p w14:paraId="2E396794" w14:textId="059FAF9A" w:rsidR="007F1B5F" w:rsidRDefault="007F1B5F" w:rsidP="007F1B5F">
      <w:pPr>
        <w:pStyle w:val="ProductList-Body"/>
        <w:ind w:left="180"/>
      </w:pPr>
      <w:r>
        <w:t xml:space="preserve">Customer with active </w:t>
      </w:r>
      <w:r w:rsidR="00E00F6E">
        <w:t xml:space="preserve">subscriptions for (1) </w:t>
      </w:r>
      <w:r>
        <w:t xml:space="preserve">Microsoft Dynamics 365 </w:t>
      </w:r>
      <w:r w:rsidR="00E00F6E">
        <w:t xml:space="preserve">Plan or (2) Microsoft Dynamics 365 Customer Engagement Plan (or any separately licensed component of the Plan) </w:t>
      </w:r>
      <w:r>
        <w:t>may:</w:t>
      </w:r>
    </w:p>
    <w:p w14:paraId="6B476D48" w14:textId="14E39078" w:rsidR="007F1B5F" w:rsidRDefault="007F1B5F" w:rsidP="002324D2">
      <w:pPr>
        <w:pStyle w:val="ProductList-Body"/>
        <w:numPr>
          <w:ilvl w:val="0"/>
          <w:numId w:val="21"/>
        </w:numPr>
      </w:pPr>
      <w:r>
        <w:t xml:space="preserve">install any number of copies of </w:t>
      </w:r>
      <w:r w:rsidR="00303530">
        <w:t xml:space="preserve">Microsoft Dynamics 365 </w:t>
      </w:r>
      <w:r w:rsidR="00E00F6E">
        <w:t>s</w:t>
      </w:r>
      <w:r>
        <w:t>erver</w:t>
      </w:r>
      <w:r w:rsidR="00E00F6E">
        <w:t xml:space="preserve"> (on-premises)</w:t>
      </w:r>
      <w:r>
        <w:t xml:space="preserve"> software on a network server or shared servers;</w:t>
      </w:r>
    </w:p>
    <w:p w14:paraId="2F01E97B" w14:textId="77777777" w:rsidR="00E00F6E" w:rsidRDefault="00303530" w:rsidP="00303530">
      <w:pPr>
        <w:pStyle w:val="ProductList-Body"/>
        <w:numPr>
          <w:ilvl w:val="0"/>
          <w:numId w:val="21"/>
        </w:numPr>
      </w:pPr>
      <w:r>
        <w:t>ins</w:t>
      </w:r>
      <w:r w:rsidRPr="00303530">
        <w:t xml:space="preserve">tall Microsoft Dynamics CRM 2016 Server software in lieu of Microsoft Dynamic 365 On-Premise Server; </w:t>
      </w:r>
    </w:p>
    <w:p w14:paraId="2D03EB6C" w14:textId="6C1DC643" w:rsidR="00303530" w:rsidRDefault="00E00F6E" w:rsidP="00E00F6E">
      <w:pPr>
        <w:pStyle w:val="ProductList-Body"/>
        <w:numPr>
          <w:ilvl w:val="0"/>
          <w:numId w:val="21"/>
        </w:numPr>
      </w:pPr>
      <w:r w:rsidRPr="00E00F6E">
        <w:t xml:space="preserve">allow access to the server software to users and devices assigned a qualifying SL; </w:t>
      </w:r>
      <w:r w:rsidR="00303530" w:rsidRPr="00303530">
        <w:t>and</w:t>
      </w:r>
    </w:p>
    <w:p w14:paraId="3556BA21" w14:textId="0B368B6A" w:rsidR="007F1B5F" w:rsidRDefault="00303530" w:rsidP="00303530">
      <w:pPr>
        <w:pStyle w:val="ProductList-Body"/>
        <w:numPr>
          <w:ilvl w:val="0"/>
          <w:numId w:val="21"/>
        </w:numPr>
      </w:pPr>
      <w:r w:rsidRPr="00303530">
        <w:t xml:space="preserve">allow users and devices assigned one of the following CALs to access the version of the server software that is current as of the subscription start date: Microsoft Dynamics 365 On-premises for Sales, Customer Service or Team Members CALs; or Microsoft Dynamics CRM CAL. </w:t>
      </w:r>
      <w:r w:rsidR="008E07C5">
        <w:t>U</w:t>
      </w:r>
      <w:r w:rsidRPr="00303530">
        <w:t>sers and devices assigned CALs with active Software Assurance may access new versions of the server software</w:t>
      </w:r>
      <w:r w:rsidR="007F1B5F">
        <w:t>.</w:t>
      </w:r>
    </w:p>
    <w:p w14:paraId="47ED89F5" w14:textId="79021192" w:rsidR="007F1B5F" w:rsidRDefault="007F1B5F" w:rsidP="000E4BCF">
      <w:pPr>
        <w:pStyle w:val="ProductList-Body"/>
      </w:pPr>
    </w:p>
    <w:p w14:paraId="2474E6D1" w14:textId="323C2881" w:rsidR="007F1B5F" w:rsidRPr="006F1174" w:rsidRDefault="007F1B5F" w:rsidP="00866E19">
      <w:pPr>
        <w:pStyle w:val="ProductList-ClauseHeading"/>
      </w:pPr>
      <w:r w:rsidRPr="00FE50CE">
        <w:t>Microsoft Relationship Sales</w:t>
      </w:r>
      <w:r w:rsidR="008E1A0D" w:rsidRPr="00FE50CE">
        <w:t xml:space="preserve"> solution</w:t>
      </w:r>
    </w:p>
    <w:p w14:paraId="1642B9C6" w14:textId="042C833D" w:rsidR="00303530" w:rsidRDefault="007F1B5F" w:rsidP="000E4BCF">
      <w:pPr>
        <w:pStyle w:val="ProductList-Body"/>
      </w:pPr>
      <w:r w:rsidRPr="00303530">
        <w:t>Microsoft Relationship Sales solution includes Microsoft Dyna</w:t>
      </w:r>
      <w:r w:rsidR="00421A6C">
        <w:t>mics 365 for Sales, Enterprise e</w:t>
      </w:r>
      <w:r w:rsidRPr="00303530">
        <w:t>dition and Linked</w:t>
      </w:r>
      <w:r w:rsidR="00421A6C">
        <w:t>In Sales Navigator, Enterprise e</w:t>
      </w:r>
      <w:r w:rsidRPr="00303530">
        <w:t>dition.</w:t>
      </w:r>
      <w:r w:rsidR="00BF1B0E">
        <w:t xml:space="preserve"> </w:t>
      </w:r>
      <w:r w:rsidR="00BF1B0E" w:rsidRPr="00BF1B0E">
        <w:t xml:space="preserve">LinkedIn Sales Navigator, Enterprise </w:t>
      </w:r>
      <w:r w:rsidR="00421A6C">
        <w:t>e</w:t>
      </w:r>
      <w:r w:rsidR="00BF1B0E" w:rsidRPr="00BF1B0E">
        <w:t>dition is for the sole use of the Microsoft Relationship Sales solution Licensed User for the duration of the subscription.</w:t>
      </w:r>
    </w:p>
    <w:p w14:paraId="62E06F7F" w14:textId="77777777" w:rsidR="00303530" w:rsidRDefault="00303530" w:rsidP="000E4BCF">
      <w:pPr>
        <w:pStyle w:val="ProductList-Body"/>
      </w:pPr>
    </w:p>
    <w:p w14:paraId="78F405CF" w14:textId="70CB1102" w:rsidR="00303530" w:rsidRPr="00303530" w:rsidRDefault="00303530" w:rsidP="00303530">
      <w:pPr>
        <w:pStyle w:val="ProductList-Body"/>
        <w:ind w:left="180"/>
        <w:rPr>
          <w:b/>
        </w:rPr>
      </w:pPr>
      <w:r w:rsidRPr="00303530">
        <w:rPr>
          <w:b/>
          <w:color w:val="0072C6"/>
        </w:rPr>
        <w:t>LinkedIn Sales Navigator</w:t>
      </w:r>
    </w:p>
    <w:p w14:paraId="5DC31B17" w14:textId="5E4ECAF1" w:rsidR="00AC38E9" w:rsidRDefault="00303530" w:rsidP="00303530">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36"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37"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38"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t>Service Level Agreement</w:t>
      </w:r>
    </w:p>
    <w:p w14:paraId="5F68F524" w14:textId="6F2A44DE" w:rsidR="007F1B5F" w:rsidRDefault="00AC38E9" w:rsidP="00303530">
      <w:pPr>
        <w:pStyle w:val="ProductList-Body"/>
        <w:ind w:left="180"/>
      </w:pPr>
      <w:r>
        <w:t>There is no SLA for LinkedIn Sales Navigator, Enterprise Edition.</w:t>
      </w:r>
    </w:p>
    <w:p w14:paraId="2E924B60" w14:textId="77777777" w:rsidR="007F1B5F" w:rsidRDefault="007F1B5F" w:rsidP="000E4BCF">
      <w:pPr>
        <w:pStyle w:val="ProductList-Body"/>
      </w:pPr>
    </w:p>
    <w:p w14:paraId="52C86D37" w14:textId="34FF0F87" w:rsidR="002C6BAD" w:rsidRDefault="002C6BAD" w:rsidP="00D97771">
      <w:pPr>
        <w:pStyle w:val="ProductList-ClauseHeading"/>
      </w:pPr>
      <w: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324D2">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324D2">
      <w:pPr>
        <w:pStyle w:val="ProductList-Body"/>
        <w:numPr>
          <w:ilvl w:val="0"/>
          <w:numId w:val="11"/>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067030F4" w14:textId="2FD68995" w:rsidR="00D97771" w:rsidRPr="00D97771" w:rsidRDefault="002C6BAD" w:rsidP="00D97771">
      <w:pPr>
        <w:pStyle w:val="ProductList-Body"/>
        <w:numPr>
          <w:ilvl w:val="0"/>
          <w:numId w:val="11"/>
        </w:numPr>
        <w:spacing w:before="40"/>
        <w:ind w:left="810" w:hanging="274"/>
      </w:pPr>
      <w:r>
        <w:t>instruct Customer to edit or delete Social Content if Customer exports Social Content; and</w:t>
      </w:r>
      <w:r w:rsidR="002D5CF8">
        <w:t xml:space="preserve"> </w:t>
      </w:r>
      <w:r>
        <w:t xml:space="preserve">delete or restrict further access to Social Content after the Online Service has been terminated or expires. </w:t>
      </w:r>
    </w:p>
    <w:p w14:paraId="719EFD5C" w14:textId="2DEB37EA" w:rsidR="004E52BA" w:rsidRPr="00585A48" w:rsidRDefault="004E2B14"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93" w:name="O365Services"/>
      <w:bookmarkStart w:id="94" w:name="_Toc497729596"/>
      <w:r>
        <w:t>Office 365 Services</w:t>
      </w:r>
      <w:bookmarkEnd w:id="93"/>
      <w:bookmarkEnd w:id="94"/>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95" w:name="CoreFeaturesforOffice365Services"/>
      <w:r w:rsidRPr="001A19E0">
        <w:rPr>
          <w:b/>
          <w:color w:val="00188F"/>
        </w:rPr>
        <w:t>Core Features for Office 365 Services</w:t>
      </w:r>
    </w:p>
    <w:bookmarkEnd w:id="95"/>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130DD1E2" w14:textId="76F0910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6FC36A4C" w:rsidR="002B4E83" w:rsidRPr="00017A5A" w:rsidRDefault="00555E31" w:rsidP="002B4E83">
      <w:pPr>
        <w:pStyle w:val="ProductList-Body"/>
        <w:tabs>
          <w:tab w:val="clear" w:pos="158"/>
          <w:tab w:val="left" w:pos="180"/>
        </w:tabs>
        <w:rPr>
          <w:b/>
          <w:color w:val="00188F"/>
        </w:rPr>
      </w:pPr>
      <w:bookmarkStart w:id="96" w:name="MicrosoftTeams"/>
      <w:r>
        <w:rPr>
          <w:b/>
          <w:color w:val="00188F"/>
        </w:rPr>
        <w:t>Microsoft Teams</w:t>
      </w:r>
      <w:bookmarkEnd w:id="96"/>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4E2B14"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40EDB465" w14:textId="77777777" w:rsidR="00E93FD0" w:rsidRDefault="00E93FD0" w:rsidP="00D73EC5">
      <w:pPr>
        <w:pStyle w:val="ProductList-Offering2Heading"/>
        <w:outlineLvl w:val="2"/>
      </w:pPr>
      <w:r>
        <w:tab/>
      </w:r>
      <w:bookmarkStart w:id="97" w:name="ExchangeOnline"/>
      <w:bookmarkStart w:id="98" w:name="_Toc497729597"/>
      <w:r>
        <w:t>Exchange Online</w:t>
      </w:r>
      <w:bookmarkEnd w:id="97"/>
      <w:bookmarkEnd w:id="98"/>
    </w:p>
    <w:p w14:paraId="504B85AD" w14:textId="77777777" w:rsidR="00E93FD0" w:rsidRDefault="00E93FD0" w:rsidP="004E52BA">
      <w:pPr>
        <w:pStyle w:val="ProductList-Offering1"/>
        <w:sectPr w:rsidR="00E93FD0" w:rsidSect="00E275D6">
          <w:footerReference w:type="default" r:id="rId39"/>
          <w:footerReference w:type="first" r:id="rId40"/>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4E60F11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02A47">
        <w:rPr>
          <w:rFonts w:asciiTheme="majorHAnsi" w:hAnsiTheme="majorHAnsi"/>
          <w:sz w:val="16"/>
          <w:szCs w:val="16"/>
        </w:rPr>
        <w:t>F</w:t>
      </w:r>
      <w:r w:rsidR="007B1754">
        <w:rPr>
          <w:rFonts w:asciiTheme="majorHAnsi" w:hAnsiTheme="majorHAnsi"/>
          <w:sz w:val="16"/>
          <w:szCs w:val="16"/>
        </w:rPr>
        <w:t>1</w:t>
      </w:r>
    </w:p>
    <w:p w14:paraId="731F56DF" w14:textId="40101A44"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lastRenderedPageBreak/>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9B1D23">
      <w:pPr>
        <w:pStyle w:val="ProductList-ClauseHeading"/>
      </w:pPr>
      <w:r w:rsidRPr="006523C8">
        <w:lastRenderedPageBreak/>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41"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3532A30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3D7C39FE" w14:textId="5F8FCB31" w:rsidR="005E05F1" w:rsidRDefault="009427A1" w:rsidP="00741ED8">
      <w:pPr>
        <w:pStyle w:val="ProductList-Body"/>
      </w:pPr>
      <w:r>
        <w:t>If Customer is licensed for Data Loss Prevention by Device, all users of the Licensed Device are licensed for the Online Service.</w:t>
      </w:r>
      <w:bookmarkStart w:id="99" w:name="_Hlk486589626"/>
    </w:p>
    <w:bookmarkEnd w:id="99"/>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4E2B14"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100" w:name="O365Applications"/>
      <w:bookmarkStart w:id="101" w:name="_Toc497729598"/>
      <w:r>
        <w:t>Office 365 Applications</w:t>
      </w:r>
      <w:bookmarkEnd w:id="100"/>
      <w:bookmarkEnd w:id="101"/>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7AADC9B3"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Visio </w:t>
      </w:r>
      <w:r w:rsidR="001C5E23">
        <w:rPr>
          <w:rFonts w:asciiTheme="majorHAnsi" w:hAnsiTheme="majorHAnsi"/>
          <w:sz w:val="16"/>
          <w:szCs w:val="16"/>
        </w:rPr>
        <w:t>Online</w:t>
      </w:r>
      <w:r w:rsidR="009D1E1E">
        <w:rPr>
          <w:rFonts w:asciiTheme="majorHAnsi" w:hAnsiTheme="majorHAnsi"/>
          <w:sz w:val="16"/>
          <w:szCs w:val="16"/>
        </w:rPr>
        <w:t xml:space="preserve"> (Plan 1 and Plan 2)</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B31310E" w:rsidR="00123E7D" w:rsidRDefault="00123E7D" w:rsidP="00123E7D">
      <w:pPr>
        <w:pStyle w:val="ProductList-Body"/>
      </w:pPr>
      <w:r>
        <w:t xml:space="preserve">There is no SLA for </w:t>
      </w:r>
      <w:r w:rsidR="00414009">
        <w:t xml:space="preserve">Visio </w:t>
      </w:r>
      <w:r w:rsidR="001C5E23">
        <w:t>Online</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76B3CF28" w:rsidR="007A78D1" w:rsidRDefault="007A78D1" w:rsidP="008E07C5">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067854">
        <w:t xml:space="preserve">and use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xml:space="preserve">, or on shared servers </w:t>
      </w:r>
      <w:r w:rsidR="00067854">
        <w:t xml:space="preserve">on Microsoft Azure or </w:t>
      </w:r>
      <w:r w:rsidR="00F87E07">
        <w:t xml:space="preserve">with a </w:t>
      </w:r>
      <w:r w:rsidR="00067854">
        <w:t>Qualified Multitenant Hosting Partner</w:t>
      </w:r>
      <w:r w:rsidR="00123E7D">
        <w:t xml:space="preserve">. </w:t>
      </w:r>
      <w:r w:rsidR="00F87E07">
        <w:t xml:space="preserve">A list of </w:t>
      </w:r>
      <w:r w:rsidR="00067854">
        <w:t>Qualified Multitenant Hosting Partners</w:t>
      </w:r>
      <w:r w:rsidR="00F87E07">
        <w:t xml:space="preserve"> and additional deployment requirements </w:t>
      </w:r>
      <w:r w:rsidR="00751312">
        <w:t xml:space="preserve">are </w:t>
      </w:r>
      <w:r w:rsidR="00F87E07">
        <w:t xml:space="preserve">available at </w:t>
      </w:r>
      <w:hyperlink r:id="rId42"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8E07C5">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76FC560" w14:textId="72582C74" w:rsidR="007A2E6E" w:rsidRPr="00003503" w:rsidRDefault="007343B6" w:rsidP="00003503">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003503">
        <w:t>.</w:t>
      </w:r>
    </w:p>
    <w:p w14:paraId="3DEC97E9" w14:textId="77777777" w:rsidR="00640366" w:rsidRPr="00003503" w:rsidRDefault="00640366" w:rsidP="005B7124">
      <w:pPr>
        <w:pStyle w:val="ProductList-Body"/>
        <w:ind w:left="180"/>
        <w:rPr>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4E2B14"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102" w:name="MicrosoftMyAnalytics"/>
      <w:bookmarkStart w:id="103" w:name="_Toc497729599"/>
      <w:r w:rsidR="00160730">
        <w:t>Microsoft My</w:t>
      </w:r>
      <w:r>
        <w:t>Analytics</w:t>
      </w:r>
      <w:bookmarkEnd w:id="102"/>
      <w:bookmarkEnd w:id="103"/>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4E2B14"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lastRenderedPageBreak/>
        <w:tab/>
      </w:r>
      <w:bookmarkStart w:id="104" w:name="_Toc497729600"/>
      <w:r>
        <w:t>Office Online</w:t>
      </w:r>
      <w:bookmarkEnd w:id="104"/>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4E2B14"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05" w:name="_Toc497729601"/>
      <w:r>
        <w:t>OneDrive for Business</w:t>
      </w:r>
      <w:bookmarkEnd w:id="105"/>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4E2B14"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06" w:name="_Toc497729602"/>
      <w:bookmarkStart w:id="107" w:name="ProjectOnline"/>
      <w:r w:rsidRPr="009C1170">
        <w:t>Project Online</w:t>
      </w:r>
      <w:bookmarkEnd w:id="106"/>
    </w:p>
    <w:bookmarkEnd w:id="107"/>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4295E499" w:rsidR="005108F0" w:rsidRDefault="005108F0" w:rsidP="008E07C5">
      <w:pPr>
        <w:pStyle w:val="ProductList-Body"/>
        <w:numPr>
          <w:ilvl w:val="0"/>
          <w:numId w:val="16"/>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4E2B14"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108" w:name="_Toc497729603"/>
      <w:r>
        <w:t>SharePoint Online</w:t>
      </w:r>
      <w:bookmarkEnd w:id="108"/>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06BCA80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02A47">
        <w:rPr>
          <w:rFonts w:asciiTheme="majorHAnsi" w:hAnsiTheme="majorHAnsi"/>
          <w:sz w:val="16"/>
          <w:szCs w:val="16"/>
        </w:rPr>
        <w:t>F</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4665F9D3"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02A47">
        <w:t>F</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4E2B14"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lastRenderedPageBreak/>
        <w:tab/>
      </w:r>
      <w:bookmarkStart w:id="109" w:name="SkypeforBusinessOnline"/>
      <w:bookmarkStart w:id="110" w:name="_Toc497729604"/>
      <w:r>
        <w:t xml:space="preserve">Skype for Business </w:t>
      </w:r>
      <w:r w:rsidR="0081293D">
        <w:t>Online</w:t>
      </w:r>
      <w:bookmarkEnd w:id="109"/>
      <w:bookmarkEnd w:id="110"/>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9C90711"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1F4377AD" w14:textId="77777777" w:rsidR="008105E4" w:rsidRDefault="00BB6B1C" w:rsidP="00BB6B1C">
      <w:pPr>
        <w:pStyle w:val="ProductList-Body"/>
        <w:rPr>
          <w:rFonts w:asciiTheme="majorHAnsi" w:hAnsiTheme="majorHAnsi"/>
          <w:sz w:val="16"/>
          <w:szCs w:val="16"/>
        </w:rPr>
      </w:pPr>
      <w:r>
        <w:rPr>
          <w:rFonts w:asciiTheme="majorHAnsi" w:hAnsiTheme="majorHAnsi"/>
          <w:sz w:val="16"/>
          <w:szCs w:val="16"/>
        </w:rPr>
        <w:t xml:space="preserve">Audio Conferencing </w:t>
      </w:r>
    </w:p>
    <w:p w14:paraId="7C9BA3E2" w14:textId="5EAC9E58" w:rsidR="00BB6B1C" w:rsidRPr="00EF1E73" w:rsidRDefault="00BB6B1C" w:rsidP="00BB6B1C">
      <w:pPr>
        <w:pStyle w:val="ProductList-Body"/>
        <w:rPr>
          <w:rFonts w:asciiTheme="majorHAnsi" w:hAnsiTheme="majorHAnsi"/>
          <w:sz w:val="16"/>
          <w:szCs w:val="16"/>
        </w:rPr>
      </w:pPr>
      <w:r>
        <w:rPr>
          <w:rFonts w:asciiTheme="majorHAnsi" w:hAnsiTheme="majorHAnsi"/>
          <w:sz w:val="16"/>
          <w:szCs w:val="16"/>
        </w:rPr>
        <w:t>Calling Plan</w:t>
      </w:r>
    </w:p>
    <w:p w14:paraId="29F7E2A7" w14:textId="0547F4A6" w:rsidR="00BB6B1C" w:rsidRDefault="00BB6B1C" w:rsidP="0081293D">
      <w:pPr>
        <w:pStyle w:val="ProductList-Body"/>
        <w:rPr>
          <w:rFonts w:asciiTheme="majorHAnsi" w:hAnsiTheme="majorHAnsi"/>
          <w:sz w:val="16"/>
          <w:szCs w:val="16"/>
        </w:rPr>
      </w:pPr>
      <w:r>
        <w:rPr>
          <w:rFonts w:asciiTheme="majorHAnsi" w:hAnsiTheme="majorHAnsi"/>
          <w:sz w:val="16"/>
          <w:szCs w:val="16"/>
        </w:rPr>
        <w:t>Communication Credits</w:t>
      </w:r>
    </w:p>
    <w:p w14:paraId="6BEAA98A" w14:textId="04B1EE6C" w:rsidR="0081293D" w:rsidRDefault="00BB6B1C" w:rsidP="0081293D">
      <w:pPr>
        <w:pStyle w:val="ProductList-Body"/>
        <w:rPr>
          <w:rFonts w:asciiTheme="majorHAnsi" w:hAnsiTheme="majorHAnsi"/>
          <w:sz w:val="16"/>
          <w:szCs w:val="16"/>
        </w:rPr>
      </w:pPr>
      <w:r>
        <w:rPr>
          <w:rFonts w:asciiTheme="majorHAnsi" w:hAnsiTheme="majorHAnsi"/>
          <w:sz w:val="16"/>
          <w:szCs w:val="16"/>
        </w:rPr>
        <w:t>Phone System</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46087E9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EED4CE8" w14:textId="589C1C45" w:rsidR="00A23924" w:rsidRDefault="00A23924" w:rsidP="00CB6005">
      <w:pPr>
        <w:pStyle w:val="ProductList-Body"/>
        <w:tabs>
          <w:tab w:val="clear" w:pos="158"/>
          <w:tab w:val="left" w:pos="360"/>
        </w:tabs>
      </w:pPr>
    </w:p>
    <w:p w14:paraId="6F7B4EA4" w14:textId="540598E5" w:rsidR="00A23924" w:rsidRPr="003619D2" w:rsidRDefault="00A23924" w:rsidP="00A23924">
      <w:pPr>
        <w:pStyle w:val="ProductList-Body"/>
        <w:rPr>
          <w:b/>
          <w:color w:val="00188F"/>
        </w:rPr>
      </w:pPr>
      <w:r>
        <w:rPr>
          <w:b/>
          <w:bCs/>
          <w:color w:val="00188F"/>
        </w:rPr>
        <w:t xml:space="preserve">Calling Plan and Audio Conferencing </w:t>
      </w:r>
      <w:r w:rsidRPr="003619D2">
        <w:rPr>
          <w:b/>
          <w:color w:val="00188F"/>
        </w:rPr>
        <w:t xml:space="preserve">Services </w:t>
      </w:r>
      <w:r>
        <w:rPr>
          <w:b/>
          <w:color w:val="00188F"/>
        </w:rPr>
        <w:t>(Calling/Conferencing Services)</w:t>
      </w:r>
    </w:p>
    <w:p w14:paraId="6884EAD4" w14:textId="34DC183F" w:rsidR="00A23924" w:rsidRDefault="00A23924" w:rsidP="00A23924">
      <w:pPr>
        <w:pStyle w:val="ProductList-Body"/>
      </w:pPr>
      <w:r>
        <w:t>Calling</w:t>
      </w:r>
      <w:r w:rsidR="00445893">
        <w:t xml:space="preserve"> and </w:t>
      </w:r>
      <w:r>
        <w:t>Conferencing</w:t>
      </w:r>
      <w:r w:rsidRPr="0081293D">
        <w:t xml:space="preserve"> </w:t>
      </w:r>
      <w:r w:rsidR="00445893">
        <w:t>s</w:t>
      </w:r>
      <w:r w:rsidRPr="0081293D">
        <w:t>ervices enable users to communicate with others via the worldwide voice telephone network known generally as the Public Switched Telephone Network.</w:t>
      </w:r>
      <w:r w:rsidRPr="00DB017D">
        <w:t xml:space="preserve"> </w:t>
      </w:r>
      <w:r>
        <w:t>Calling</w:t>
      </w:r>
      <w:r w:rsidR="00445893">
        <w:t xml:space="preserve"> and </w:t>
      </w:r>
      <w:r>
        <w:t xml:space="preserve">Conferencing </w:t>
      </w:r>
      <w:r w:rsidR="00445893">
        <w:t>s</w:t>
      </w:r>
      <w:r>
        <w:t>ervices are provided by the Microsoft Affiliate authorized to provide them. Pricing for Calling</w:t>
      </w:r>
      <w:r w:rsidR="00445893">
        <w:t xml:space="preserve"> and </w:t>
      </w:r>
      <w:r>
        <w:t xml:space="preserve">Conferencing </w:t>
      </w:r>
      <w:r w:rsidR="00393110">
        <w:t>s</w:t>
      </w:r>
      <w:r>
        <w:t xml:space="preserve">ervices may include applicable taxes and fees. The terms of use </w:t>
      </w:r>
      <w:r w:rsidR="00393110">
        <w:t>for</w:t>
      </w:r>
      <w:r>
        <w:t xml:space="preserve"> Calling</w:t>
      </w:r>
      <w:r w:rsidR="00393110">
        <w:t xml:space="preserve"> and </w:t>
      </w:r>
      <w:r>
        <w:t xml:space="preserve">Conferencing </w:t>
      </w:r>
      <w:r w:rsidR="00393110">
        <w:t xml:space="preserve">services </w:t>
      </w:r>
      <w:r>
        <w:t>may vary from country to country. All included taxes, fees and country-specific terms of use are disclosed on the Volume Licensing site (</w:t>
      </w:r>
      <w:hyperlink r:id="rId43" w:history="1">
        <w:r w:rsidRPr="00F139F1">
          <w:rPr>
            <w:rStyle w:val="Hyperlink"/>
          </w:rPr>
          <w:t>http://go.microsoft.com/fwlink/?LinkId=690247</w:t>
        </w:r>
      </w:hyperlink>
      <w:r>
        <w:t>).</w:t>
      </w:r>
    </w:p>
    <w:p w14:paraId="4E31B922" w14:textId="77777777" w:rsidR="00A23924" w:rsidRDefault="00A23924" w:rsidP="00A23924">
      <w:pPr>
        <w:pStyle w:val="ProductList-Body"/>
      </w:pPr>
    </w:p>
    <w:p w14:paraId="64981954" w14:textId="6957B358" w:rsidR="00A23924" w:rsidRPr="0081293D" w:rsidRDefault="00A23924" w:rsidP="00A23924">
      <w:pPr>
        <w:pStyle w:val="ProductList-Body"/>
      </w:pPr>
      <w:r w:rsidRPr="00060C27">
        <w:t xml:space="preserve">Exceeding the usage limitations for the applicable </w:t>
      </w:r>
      <w:r>
        <w:t>Calling</w:t>
      </w:r>
      <w:r w:rsidR="00393110">
        <w:t xml:space="preserve"> and </w:t>
      </w:r>
      <w:r>
        <w:t>Conferencing</w:t>
      </w:r>
      <w:r w:rsidRPr="00060C27">
        <w:t xml:space="preserve"> </w:t>
      </w:r>
      <w:r w:rsidR="00393110">
        <w:t>s</w:t>
      </w:r>
      <w:r w:rsidRPr="00060C27">
        <w:t xml:space="preserve">ervice subscription plan as described in the terms of use may result in suspension of the services. Microsoft will provide reasonable notice before suspending </w:t>
      </w:r>
      <w:r>
        <w:t>Calling</w:t>
      </w:r>
      <w:r w:rsidR="00BE59BD">
        <w:t xml:space="preserve"> or </w:t>
      </w:r>
      <w:r>
        <w:t>Conferencing</w:t>
      </w:r>
      <w:r w:rsidRPr="00060C27">
        <w:t xml:space="preserve"> </w:t>
      </w:r>
      <w:r w:rsidR="00BE59BD">
        <w:t>s</w:t>
      </w:r>
      <w:r w:rsidRPr="00060C27">
        <w:t>ervices, and customer will be able to make emergency calls during any period of suspension.</w:t>
      </w:r>
    </w:p>
    <w:p w14:paraId="3A108C66" w14:textId="77777777" w:rsidR="00A23924" w:rsidRDefault="00A23924" w:rsidP="00A23924">
      <w:pPr>
        <w:pStyle w:val="ProductList-Body"/>
      </w:pPr>
    </w:p>
    <w:p w14:paraId="27E6F993" w14:textId="77777777" w:rsidR="00A23924" w:rsidRPr="003619D2" w:rsidRDefault="00A23924" w:rsidP="00A23924">
      <w:pPr>
        <w:pStyle w:val="ProductList-Body"/>
        <w:rPr>
          <w:b/>
          <w:color w:val="00188F"/>
        </w:rPr>
      </w:pPr>
      <w:r w:rsidRPr="003619D2">
        <w:rPr>
          <w:b/>
          <w:color w:val="00188F"/>
        </w:rPr>
        <w:t xml:space="preserve">Important Information About Emergency </w:t>
      </w:r>
      <w:r>
        <w:rPr>
          <w:b/>
          <w:color w:val="00188F"/>
        </w:rPr>
        <w:t>Services</w:t>
      </w:r>
    </w:p>
    <w:p w14:paraId="6301520B" w14:textId="23D940D0" w:rsidR="00A23924" w:rsidRDefault="00A23924" w:rsidP="00A23924">
      <w:pPr>
        <w:pStyle w:val="ProductList-Body"/>
      </w:pPr>
      <w:r w:rsidRPr="00AC5443">
        <w:t xml:space="preserve">Customer must notify each user of </w:t>
      </w:r>
      <w:r w:rsidR="00BB6B1C">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w:t>
      </w:r>
      <w:r w:rsidR="00BB6B1C">
        <w:t xml:space="preserve"> </w:t>
      </w:r>
      <w:r>
        <w:t>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7F568AB" w14:textId="77777777" w:rsidR="00A23924" w:rsidRDefault="00A23924" w:rsidP="00CB6005">
      <w:pPr>
        <w:pStyle w:val="ProductList-Body"/>
        <w:tabs>
          <w:tab w:val="clear" w:pos="158"/>
          <w:tab w:val="left" w:pos="360"/>
        </w:tabs>
      </w:pPr>
    </w:p>
    <w:p w14:paraId="7EADB445" w14:textId="77777777" w:rsidR="00CB6005" w:rsidRPr="00585A48" w:rsidRDefault="004E2B14"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111" w:name="OtherOnlineServices"/>
      <w:bookmarkStart w:id="112" w:name="_Toc497729605"/>
      <w:r>
        <w:t>Other Online Services</w:t>
      </w:r>
      <w:bookmarkEnd w:id="111"/>
      <w:bookmarkEnd w:id="112"/>
    </w:p>
    <w:p w14:paraId="15FE5732" w14:textId="3F132F41" w:rsidR="008E1EAF" w:rsidRDefault="004B3528" w:rsidP="00233C87">
      <w:pPr>
        <w:pStyle w:val="ProductList-Offering2Heading"/>
        <w:outlineLvl w:val="2"/>
      </w:pPr>
      <w:r>
        <w:tab/>
      </w:r>
      <w:bookmarkStart w:id="113" w:name="_Toc497729606"/>
      <w:bookmarkStart w:id="114" w:name="BingMaps"/>
      <w:r>
        <w:t>Bing Maps Enterprise Platform and Mobile Asset Management Platform</w:t>
      </w:r>
      <w:bookmarkEnd w:id="113"/>
    </w:p>
    <w:bookmarkEnd w:id="114"/>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lastRenderedPageBreak/>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4" w:history="1">
        <w:r w:rsidR="00460CEE" w:rsidRPr="00460CEE">
          <w:rPr>
            <w:rStyle w:val="Hyperlink"/>
          </w:rPr>
          <w:t>https://aka.ms/bingmapsplatformapistou</w:t>
        </w:r>
      </w:hyperlink>
      <w:r>
        <w:t xml:space="preserve"> and </w:t>
      </w:r>
      <w:hyperlink r:id="rId45"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6"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4E2B1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5A7910">
      <w:pPr>
        <w:pStyle w:val="ProductList-Offering2Heading"/>
        <w:outlineLvl w:val="2"/>
      </w:pPr>
      <w:bookmarkStart w:id="115" w:name="MicrosoftLearning"/>
      <w:r>
        <w:tab/>
      </w:r>
      <w:bookmarkStart w:id="116" w:name="_Toc497729607"/>
      <w:bookmarkStart w:id="117" w:name="BusinessApplicationPlatform"/>
      <w:bookmarkStart w:id="118" w:name="Intune"/>
      <w:r w:rsidR="00447660">
        <w:t>Business Application Platform</w:t>
      </w:r>
      <w:bookmarkEnd w:id="116"/>
    </w:p>
    <w:bookmarkEnd w:id="117"/>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7"/>
          <w:footerReference w:type="first" r:id="rId48"/>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49"/>
          <w:footerReference w:type="first" r:id="rId50"/>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890B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90B9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239525F3" w14:textId="77777777" w:rsidR="00003503" w:rsidRDefault="00003503">
      <w:pPr>
        <w:rPr>
          <w:b/>
          <w:color w:val="0072C6"/>
          <w:sz w:val="18"/>
          <w:szCs w:val="18"/>
        </w:rPr>
      </w:pPr>
      <w:r>
        <w:rPr>
          <w:b/>
          <w:color w:val="0072C6"/>
          <w:szCs w:val="18"/>
        </w:rPr>
        <w:br w:type="page"/>
      </w:r>
    </w:p>
    <w:p w14:paraId="15AB7A14" w14:textId="4A39B9AE" w:rsidR="00A751CC" w:rsidRPr="00E35975" w:rsidRDefault="00A751CC" w:rsidP="00890B97">
      <w:pPr>
        <w:pStyle w:val="ProductList-Body"/>
        <w:ind w:left="180"/>
        <w:rPr>
          <w:b/>
          <w:color w:val="0072C6"/>
          <w:szCs w:val="18"/>
        </w:rPr>
      </w:pPr>
      <w:r w:rsidRPr="00E35975">
        <w:rPr>
          <w:b/>
          <w:color w:val="0072C6"/>
          <w:szCs w:val="18"/>
        </w:rPr>
        <w:lastRenderedPageBreak/>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406D1120" w:rsidR="00933671" w:rsidRPr="006558BB" w:rsidRDefault="006558BB" w:rsidP="006558BB">
      <w:pPr>
        <w:pStyle w:val="ProductList-Body"/>
        <w:ind w:left="158"/>
      </w:pPr>
      <w:r w:rsidRPr="006558BB">
        <w:t xml:space="preserve">Customer may use the publish to web functionality to share content only on a publicly available website. </w:t>
      </w:r>
      <w:r w:rsidR="00354EA0">
        <w:t xml:space="preserve">Customer may not use this functionality to share content internally. </w:t>
      </w:r>
      <w:r w:rsidR="00F50B87">
        <w:t xml:space="preserve"> </w:t>
      </w:r>
      <w:r w:rsidRPr="006558BB">
        <w:t>Microsoft may display content published through the publish to web functionality on a public website or gallery.</w:t>
      </w:r>
    </w:p>
    <w:p w14:paraId="750769E0" w14:textId="743B1C4F" w:rsidR="00447660" w:rsidRPr="00585A48" w:rsidRDefault="004E2B14"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19" w:name="_Toc497729608"/>
      <w:r>
        <w:t>Microsoft Cloud App Security</w:t>
      </w:r>
      <w:bookmarkEnd w:id="119"/>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pPr>
      <w:r>
        <w:t xml:space="preserve">The Bing Maps and Professional Services notices in </w:t>
      </w:r>
      <w:hyperlink w:anchor="Attachment1" w:history="1">
        <w:r w:rsidRPr="003D1E51">
          <w:rPr>
            <w:rStyle w:val="Hyperlink"/>
          </w:rPr>
          <w:t>Attachment 1</w:t>
        </w:r>
      </w:hyperlink>
      <w:r>
        <w:t xml:space="preserve"> apply.</w:t>
      </w:r>
    </w:p>
    <w:p w14:paraId="2F072008" w14:textId="77777777" w:rsidR="00F64469" w:rsidRDefault="00F64469" w:rsidP="00B5721D">
      <w:pPr>
        <w:pStyle w:val="ProductList-Body"/>
      </w:pPr>
    </w:p>
    <w:p w14:paraId="184A740B" w14:textId="5D212F65" w:rsidR="00AF46D3" w:rsidRPr="001349C6" w:rsidRDefault="004E2B14" w:rsidP="001349C6">
      <w:pPr>
        <w:pStyle w:val="ProductList-Body"/>
        <w:shd w:val="clear" w:color="auto" w:fill="A6A6A6" w:themeFill="background1" w:themeFillShade="A6"/>
        <w:spacing w:before="120" w:after="240"/>
        <w:jc w:val="right"/>
        <w:rPr>
          <w:sz w:val="16"/>
          <w:szCs w:val="16"/>
        </w:rPr>
      </w:pPr>
      <w:hyperlink w:anchor="TableofContents" w:history="1">
        <w:r w:rsidR="00F64469" w:rsidRPr="003F3078">
          <w:rPr>
            <w:rStyle w:val="Hyperlink"/>
            <w:sz w:val="16"/>
            <w:szCs w:val="16"/>
          </w:rPr>
          <w:t>Table of Contents</w:t>
        </w:r>
      </w:hyperlink>
      <w:r w:rsidR="00F64469">
        <w:rPr>
          <w:sz w:val="16"/>
          <w:szCs w:val="16"/>
        </w:rPr>
        <w:t xml:space="preserve"> </w:t>
      </w:r>
      <w:r w:rsidR="00F64469" w:rsidRPr="00585A48">
        <w:rPr>
          <w:sz w:val="16"/>
          <w:szCs w:val="16"/>
        </w:rPr>
        <w:t>/</w:t>
      </w:r>
      <w:r w:rsidR="00F64469">
        <w:rPr>
          <w:sz w:val="16"/>
          <w:szCs w:val="16"/>
        </w:rPr>
        <w:t xml:space="preserve"> </w:t>
      </w:r>
      <w:hyperlink w:anchor="GeneralTerms" w:history="1">
        <w:r w:rsidR="00F64469" w:rsidRPr="003F3078">
          <w:rPr>
            <w:rStyle w:val="Hyperlink"/>
            <w:sz w:val="16"/>
            <w:szCs w:val="16"/>
          </w:rPr>
          <w:t>General Terms</w:t>
        </w:r>
      </w:hyperlink>
      <w:bookmarkStart w:id="120" w:name="MicrosoftGenomics"/>
    </w:p>
    <w:bookmarkEnd w:id="120"/>
    <w:p w14:paraId="45304A6E" w14:textId="26B0F70D" w:rsidR="000552CB" w:rsidRPr="00A8327A" w:rsidRDefault="00F62AA2" w:rsidP="005A7910">
      <w:pPr>
        <w:pStyle w:val="ProductList-Offering2Heading"/>
        <w:outlineLvl w:val="2"/>
      </w:pPr>
      <w:r>
        <w:tab/>
      </w:r>
      <w:bookmarkStart w:id="121" w:name="_Toc497729609"/>
      <w:r w:rsidR="000552CB">
        <w:t>Microsoft</w:t>
      </w:r>
      <w:r w:rsidR="000552CB" w:rsidRPr="00A8327A">
        <w:t xml:space="preserve"> Intune</w:t>
      </w:r>
      <w:bookmarkEnd w:id="118"/>
      <w:bookmarkEnd w:id="121"/>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51"/>
          <w:footerReference w:type="first" r:id="rId52"/>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53"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4E2B14"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0C90DF17" w14:textId="77777777" w:rsidR="001C5E23" w:rsidRPr="00A8327A" w:rsidRDefault="001C5E23" w:rsidP="001C5E23">
      <w:pPr>
        <w:pStyle w:val="ProductList-Offering2Heading"/>
        <w:ind w:firstLine="158"/>
        <w:outlineLvl w:val="2"/>
        <w:rPr>
          <w:b w:val="0"/>
          <w:color w:val="000000" w:themeColor="text1"/>
          <w:sz w:val="8"/>
          <w:szCs w:val="8"/>
        </w:rPr>
      </w:pPr>
      <w:bookmarkStart w:id="122" w:name="_Toc497729610"/>
      <w:bookmarkStart w:id="123" w:name="MicrosoftKaizalaPro"/>
      <w:r>
        <w:t>Microsoft Kaizala Pro</w:t>
      </w:r>
      <w:bookmarkEnd w:id="122"/>
    </w:p>
    <w:bookmarkEnd w:id="123"/>
    <w:p w14:paraId="2CCB21F0" w14:textId="77777777" w:rsidR="001C5E23" w:rsidRDefault="001C5E23" w:rsidP="007B69B2">
      <w:pPr>
        <w:pStyle w:val="ProductList-ClauseHeading"/>
      </w:pPr>
      <w:r>
        <w:t>Service Level Agreement</w:t>
      </w:r>
    </w:p>
    <w:p w14:paraId="07E1D0F4" w14:textId="77777777" w:rsidR="001C5E23" w:rsidRDefault="001C5E23" w:rsidP="001C5E23">
      <w:pPr>
        <w:pStyle w:val="ProductList-Body"/>
        <w:rPr>
          <w:b/>
          <w:color w:val="00188F"/>
        </w:rPr>
      </w:pPr>
      <w:r>
        <w:t>There is no SLA for Microsoft Kaizala Pro.</w:t>
      </w:r>
    </w:p>
    <w:p w14:paraId="7D19CF2B" w14:textId="77777777" w:rsidR="001C5E23" w:rsidRPr="00585A48" w:rsidRDefault="004E2B14" w:rsidP="001C5E23">
      <w:pPr>
        <w:pStyle w:val="ProductList-Body"/>
        <w:shd w:val="clear" w:color="auto" w:fill="A6A6A6" w:themeFill="background1" w:themeFillShade="A6"/>
        <w:spacing w:before="120" w:after="240"/>
        <w:jc w:val="right"/>
        <w:rPr>
          <w:sz w:val="16"/>
          <w:szCs w:val="16"/>
        </w:rPr>
      </w:pPr>
      <w:hyperlink w:anchor="TableofContents" w:history="1">
        <w:r w:rsidR="001C5E23" w:rsidRPr="003F3078">
          <w:rPr>
            <w:rStyle w:val="Hyperlink"/>
            <w:sz w:val="16"/>
            <w:szCs w:val="16"/>
          </w:rPr>
          <w:t>Table of Contents</w:t>
        </w:r>
      </w:hyperlink>
      <w:r w:rsidR="001C5E23">
        <w:rPr>
          <w:sz w:val="16"/>
          <w:szCs w:val="16"/>
        </w:rPr>
        <w:t xml:space="preserve"> </w:t>
      </w:r>
      <w:r w:rsidR="001C5E23" w:rsidRPr="00585A48">
        <w:rPr>
          <w:sz w:val="16"/>
          <w:szCs w:val="16"/>
        </w:rPr>
        <w:t>/</w:t>
      </w:r>
      <w:r w:rsidR="001C5E23">
        <w:rPr>
          <w:sz w:val="16"/>
          <w:szCs w:val="16"/>
        </w:rPr>
        <w:t xml:space="preserve"> </w:t>
      </w:r>
      <w:hyperlink w:anchor="GeneralTerms" w:history="1">
        <w:r w:rsidR="001C5E23" w:rsidRPr="003F3078">
          <w:rPr>
            <w:rStyle w:val="Hyperlink"/>
            <w:sz w:val="16"/>
            <w:szCs w:val="16"/>
          </w:rPr>
          <w:t>General Terms</w:t>
        </w:r>
      </w:hyperlink>
    </w:p>
    <w:p w14:paraId="7E4BE2FC" w14:textId="7F3E62CA" w:rsidR="008E1EAF" w:rsidRDefault="00C95CCF" w:rsidP="00233C87">
      <w:pPr>
        <w:pStyle w:val="ProductList-Offering2Heading"/>
        <w:outlineLvl w:val="2"/>
      </w:pPr>
      <w:r>
        <w:t xml:space="preserve">  </w:t>
      </w:r>
      <w:bookmarkStart w:id="124" w:name="_Toc497729611"/>
      <w:r w:rsidR="00917344">
        <w:t>Microsoft Learning</w:t>
      </w:r>
      <w:bookmarkEnd w:id="124"/>
      <w:r w:rsidR="00917344">
        <w:t xml:space="preserve"> </w:t>
      </w:r>
    </w:p>
    <w:bookmarkEnd w:id="115"/>
    <w:p w14:paraId="08F098D7" w14:textId="46934792" w:rsidR="000448BB" w:rsidRPr="00917344" w:rsidRDefault="000448BB" w:rsidP="000448BB">
      <w:pPr>
        <w:pStyle w:val="ProductList-ClauseHeading"/>
      </w:pPr>
      <w:r>
        <w:lastRenderedPageBreak/>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54"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4E2B1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25" w:name="_Toc497729612"/>
      <w:r>
        <w:t>Minecraft: Education Edition</w:t>
      </w:r>
      <w:bookmarkEnd w:id="125"/>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4E2B14"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26" w:name="_Toc497729613"/>
      <w:r>
        <w:t>Office 365 Developer</w:t>
      </w:r>
      <w:bookmarkEnd w:id="126"/>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4E2B14"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27" w:name="_Toc497729614"/>
      <w:r>
        <w:t xml:space="preserve">Windows </w:t>
      </w:r>
      <w:r w:rsidR="004B5E16">
        <w:t>Desktop Operating System</w:t>
      </w:r>
      <w:bookmarkEnd w:id="127"/>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4E2B14"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28" w:name="Attachment1"/>
      <w:bookmarkStart w:id="129" w:name="_Toc497729615"/>
      <w:r>
        <w:lastRenderedPageBreak/>
        <w:t>A</w:t>
      </w:r>
      <w:r w:rsidR="000F30F7">
        <w:t>ttachment</w:t>
      </w:r>
      <w:r>
        <w:t xml:space="preserve"> 1 – Notices</w:t>
      </w:r>
      <w:bookmarkEnd w:id="128"/>
      <w:bookmarkEnd w:id="129"/>
    </w:p>
    <w:p w14:paraId="2F4609B8" w14:textId="0A35F4A9" w:rsidR="004D27A6" w:rsidRDefault="00D67A4B" w:rsidP="00233C87">
      <w:pPr>
        <w:pStyle w:val="ProductList-Offering1Heading"/>
        <w:outlineLvl w:val="1"/>
      </w:pPr>
      <w:bookmarkStart w:id="130" w:name="_Toc497729616"/>
      <w:r>
        <w:t>Bing Maps</w:t>
      </w:r>
      <w:bookmarkEnd w:id="130"/>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55" w:history="1">
        <w:r w:rsidRPr="00A27D70">
          <w:rPr>
            <w:rStyle w:val="Hyperlink"/>
          </w:rPr>
          <w:t>go.microsoft.com/?linkid=9710837</w:t>
        </w:r>
      </w:hyperlink>
      <w:r w:rsidRPr="00D67A4B">
        <w:t xml:space="preserve"> and the Bing Maps Privacy Statement available at </w:t>
      </w:r>
      <w:hyperlink r:id="rId56" w:history="1">
        <w:r w:rsidRPr="00A27D70">
          <w:rPr>
            <w:rStyle w:val="Hyperlink"/>
          </w:rPr>
          <w:t>go.microsoft.com/fwlink/?LinkID=248686</w:t>
        </w:r>
      </w:hyperlink>
      <w:r w:rsidR="00A27D70">
        <w:t>.</w:t>
      </w:r>
    </w:p>
    <w:p w14:paraId="368DAB2F" w14:textId="77777777" w:rsidR="00FC1BA7" w:rsidRPr="00585A48" w:rsidRDefault="004E2B1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31" w:name="_Toc497729617"/>
      <w:r>
        <w:t>Professional Services</w:t>
      </w:r>
      <w:bookmarkEnd w:id="131"/>
    </w:p>
    <w:p w14:paraId="14B01447" w14:textId="5AABCB98"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If Customer’s volume licensing agreement covers Online Services only (and does not define Professional Services), then these services are provided subject to the “Professional Services Terms” below.</w:t>
      </w:r>
      <w:r w:rsidR="00026678">
        <w:t xml:space="preserve"> </w:t>
      </w:r>
      <w:r w:rsidR="00026678" w:rsidRPr="00026678">
        <w:t xml:space="preserve">If, however, Professional Services are included in a separate agreement, then the terms of that separate agreement will apply. </w:t>
      </w:r>
      <w:r w:rsidR="00A11051">
        <w:t xml:space="preserve">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069DAA55" w:rsidR="00E81473" w:rsidRDefault="00E81473" w:rsidP="00E81473">
      <w:pPr>
        <w:pStyle w:val="ProductList-Body"/>
      </w:pPr>
      <w:r>
        <w:t xml:space="preserve">Additional terms </w:t>
      </w:r>
      <w:r w:rsidR="00026678">
        <w:t xml:space="preserve">in the Online Services Terms </w:t>
      </w:r>
      <w:r>
        <w:t xml:space="preserve">may apply to these </w:t>
      </w:r>
      <w:r w:rsidR="00A11051">
        <w:t>Professional S</w:t>
      </w:r>
      <w:r>
        <w:t>ervices, but only to the extent th</w:t>
      </w:r>
      <w:r w:rsidR="00A11051">
        <w:t>os</w:t>
      </w:r>
      <w:r>
        <w:t>e</w:t>
      </w:r>
      <w:r w:rsidR="00A11051">
        <w:t xml:space="preserve"> terms</w:t>
      </w:r>
      <w:r>
        <w:t xml:space="preserve"> don’t conflict with this Notice.</w:t>
      </w:r>
      <w:r w:rsidR="00E30866">
        <w:t xml:space="preserv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2B6FC499" w:rsidR="00E81473"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79D5E47D" w14:textId="1C3DAD95" w:rsidR="007460A4" w:rsidRDefault="007460A4" w:rsidP="00EB55BD">
      <w:pPr>
        <w:pStyle w:val="ProductList-Body"/>
        <w:tabs>
          <w:tab w:val="clear" w:pos="158"/>
          <w:tab w:val="left" w:pos="360"/>
        </w:tabs>
        <w:ind w:left="180"/>
      </w:pPr>
    </w:p>
    <w:p w14:paraId="251CF437" w14:textId="71298BF0" w:rsidR="00D7191F" w:rsidRPr="00AC5443" w:rsidRDefault="00D7191F" w:rsidP="00D7191F">
      <w:pPr>
        <w:pStyle w:val="ProductList-Body"/>
        <w:tabs>
          <w:tab w:val="clear" w:pos="158"/>
          <w:tab w:val="left" w:pos="360"/>
        </w:tabs>
        <w:ind w:left="180"/>
        <w:outlineLvl w:val="3"/>
        <w:rPr>
          <w:b/>
          <w:color w:val="0072C6"/>
        </w:rPr>
      </w:pPr>
      <w:r>
        <w:rPr>
          <w:b/>
          <w:color w:val="0072C6"/>
        </w:rPr>
        <w:t>Processing of Personal Data</w:t>
      </w:r>
    </w:p>
    <w:p w14:paraId="369E80D1" w14:textId="6A0C6B78" w:rsidR="00E81473" w:rsidRPr="00D7191F" w:rsidRDefault="00D7191F" w:rsidP="00D7191F">
      <w:pPr>
        <w:pStyle w:val="CommentText"/>
        <w:ind w:left="180"/>
        <w:rPr>
          <w:b/>
        </w:rPr>
      </w:pPr>
      <w:r w:rsidRPr="00D7191F">
        <w:rPr>
          <w:sz w:val="18"/>
          <w:szCs w:val="22"/>
        </w:rPr>
        <w:t xml:space="preserve">To the extent Microsoft is </w:t>
      </w:r>
      <w:r w:rsidR="007F799B">
        <w:rPr>
          <w:sz w:val="18"/>
          <w:szCs w:val="22"/>
        </w:rPr>
        <w:t>a processor or subprocessor of Personal D</w:t>
      </w:r>
      <w:r w:rsidRPr="00D7191F">
        <w:rPr>
          <w:sz w:val="18"/>
          <w:szCs w:val="22"/>
        </w:rPr>
        <w:t xml:space="preserve">ata in connection with the provision of Professional Services, </w:t>
      </w:r>
      <w:r w:rsidR="007F799B">
        <w:rPr>
          <w:sz w:val="18"/>
          <w:szCs w:val="22"/>
        </w:rPr>
        <w:t xml:space="preserve">Microsoft makes the commitments in </w:t>
      </w:r>
      <w:r w:rsidRPr="00D7191F">
        <w:rPr>
          <w:sz w:val="18"/>
          <w:szCs w:val="22"/>
        </w:rPr>
        <w:t xml:space="preserve">the </w:t>
      </w:r>
      <w:r w:rsidR="007F799B">
        <w:rPr>
          <w:sz w:val="18"/>
          <w:szCs w:val="22"/>
        </w:rPr>
        <w:t>GDPR</w:t>
      </w:r>
      <w:r w:rsidRPr="00D7191F">
        <w:rPr>
          <w:sz w:val="18"/>
          <w:szCs w:val="22"/>
        </w:rPr>
        <w:t xml:space="preserve"> Terms in Attachment 4 </w:t>
      </w:r>
      <w:r w:rsidR="007F799B">
        <w:rPr>
          <w:sz w:val="18"/>
          <w:szCs w:val="22"/>
        </w:rPr>
        <w:t>to all customers effective May 25, 2018</w:t>
      </w:r>
      <w:r w:rsidRPr="00D7191F">
        <w:rPr>
          <w:sz w:val="18"/>
          <w:szCs w:val="22"/>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4E2B1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32" w:name="_Toc497729618"/>
      <w:r>
        <w:t>Notice about Azure Media Services H.265/HEVC Encoding</w:t>
      </w:r>
      <w:bookmarkEnd w:id="132"/>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4E2B14"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33" w:name="_Toc497729619"/>
      <w:r>
        <w:t>Notice about Adobe Flash Player</w:t>
      </w:r>
      <w:bookmarkEnd w:id="133"/>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57"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4E2B14"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34" w:name="_Toc497729620"/>
      <w:r>
        <w:t xml:space="preserve">Notice about H.264/AVC Visual Standard, VC-1 Video Standard, MPEG-4 Part </w:t>
      </w:r>
      <w:r w:rsidR="00A11E3B">
        <w:t xml:space="preserve">2 </w:t>
      </w:r>
      <w:r>
        <w:t>Visual Standard and MPEG-2 Video Standard</w:t>
      </w:r>
      <w:bookmarkEnd w:id="134"/>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8"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4E2B14"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9"/>
          <w:footerReference w:type="first" r:id="rId60"/>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35" w:name="Attachment2"/>
      <w:bookmarkStart w:id="136" w:name="_Toc497729621"/>
      <w:r>
        <w:lastRenderedPageBreak/>
        <w:t>Attachment 2 – Subscription License Suites</w:t>
      </w:r>
      <w:bookmarkEnd w:id="135"/>
      <w:bookmarkEnd w:id="136"/>
    </w:p>
    <w:p w14:paraId="15149E3E" w14:textId="5EA43D9E" w:rsidR="007D0838" w:rsidRPr="00EB4F97" w:rsidRDefault="000F30F7" w:rsidP="006F63D7">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993D80" w:rsidRPr="00EB4F97">
        <w:t xml:space="preserve"> </w:t>
      </w:r>
    </w:p>
    <w:tbl>
      <w:tblPr>
        <w:tblW w:w="0" w:type="auto"/>
        <w:tblLook w:val="04A0" w:firstRow="1" w:lastRow="0" w:firstColumn="1" w:lastColumn="0" w:noHBand="0" w:noVBand="1"/>
      </w:tblPr>
      <w:tblGrid>
        <w:gridCol w:w="2905"/>
        <w:gridCol w:w="246"/>
        <w:gridCol w:w="249"/>
        <w:gridCol w:w="249"/>
        <w:gridCol w:w="249"/>
        <w:gridCol w:w="247"/>
        <w:gridCol w:w="250"/>
        <w:gridCol w:w="250"/>
        <w:gridCol w:w="250"/>
        <w:gridCol w:w="250"/>
        <w:gridCol w:w="259"/>
        <w:gridCol w:w="259"/>
        <w:gridCol w:w="259"/>
        <w:gridCol w:w="600"/>
        <w:gridCol w:w="572"/>
        <w:gridCol w:w="333"/>
        <w:gridCol w:w="333"/>
        <w:gridCol w:w="359"/>
        <w:gridCol w:w="297"/>
        <w:gridCol w:w="247"/>
        <w:gridCol w:w="250"/>
        <w:gridCol w:w="250"/>
        <w:gridCol w:w="593"/>
        <w:gridCol w:w="349"/>
        <w:gridCol w:w="358"/>
        <w:gridCol w:w="337"/>
      </w:tblGrid>
      <w:tr w:rsidR="00F35574" w14:paraId="405973D6" w14:textId="5DE2DDAD" w:rsidTr="00F35574">
        <w:trPr>
          <w:trHeight w:val="636"/>
          <w:tblHeader/>
        </w:trPr>
        <w:tc>
          <w:tcPr>
            <w:tcW w:w="0" w:type="auto"/>
            <w:vMerge w:val="restart"/>
            <w:tcBorders>
              <w:top w:val="nil"/>
              <w:left w:val="nil"/>
              <w:bottom w:val="dashSmallGap" w:sz="4" w:space="0" w:color="808080" w:themeColor="text1" w:themeTint="7F" w:themeShade="00"/>
              <w:right w:val="nil"/>
            </w:tcBorders>
            <w:vAlign w:val="bottom"/>
            <w:hideMark/>
          </w:tcPr>
          <w:p w14:paraId="22160E81" w14:textId="77777777" w:rsidR="00B434CF" w:rsidRDefault="00B434CF">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5D4DD72" w14:textId="060D5DD3" w:rsidR="00B434CF" w:rsidRPr="001F15CE" w:rsidRDefault="00B434CF"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78ADFDF8" w14:textId="3F83A61B"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Government</w:t>
            </w:r>
          </w:p>
          <w:p w14:paraId="347488D3" w14:textId="7AF3DE8F" w:rsidR="00B434CF" w:rsidRPr="001F15CE" w:rsidRDefault="00B434CF"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5"/>
                <w:szCs w:val="15"/>
              </w:rPr>
            </w:pPr>
          </w:p>
        </w:tc>
        <w:tc>
          <w:tcPr>
            <w:tcW w:w="0" w:type="auto"/>
            <w:gridSpan w:val="3"/>
            <w:tcBorders>
              <w:top w:val="single" w:sz="12" w:space="0" w:color="FFFFFF" w:themeColor="background1"/>
              <w:left w:val="nil"/>
              <w:right w:val="single" w:sz="12" w:space="0" w:color="FFFFFF" w:themeColor="background1"/>
            </w:tcBorders>
            <w:shd w:val="clear" w:color="auto" w:fill="0072C6"/>
          </w:tcPr>
          <w:p w14:paraId="5220CF4A" w14:textId="62587CF5" w:rsidR="00B434CF" w:rsidRPr="001F15CE" w:rsidRDefault="00B434CF" w:rsidP="00822152">
            <w:pPr>
              <w:pStyle w:val="ProductList-Body"/>
              <w:tabs>
                <w:tab w:val="clear" w:pos="158"/>
                <w:tab w:val="left" w:pos="80"/>
              </w:tabs>
              <w:spacing w:before="20" w:after="20" w:line="256" w:lineRule="auto"/>
              <w:ind w:right="-196"/>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2490C700" w14:textId="11BCFF99" w:rsidR="00B434CF" w:rsidRPr="001F15CE" w:rsidRDefault="00B434CF" w:rsidP="008A7451">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Education</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1EDC33D"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0BCF5F29" w14:textId="2967CF4E" w:rsidR="00B434CF" w:rsidRPr="001F15CE" w:rsidRDefault="00B434CF"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454CBA" w14:textId="77777777"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CA644B3" w14:textId="5D9D77E0" w:rsidR="00B434CF" w:rsidRPr="001F15CE" w:rsidRDefault="00B434CF"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21A67832" w14:textId="62F66FE4"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FC0945F" w14:textId="58D5117C" w:rsidR="00B434CF" w:rsidRPr="001F15CE" w:rsidRDefault="00B434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A5DE345" w14:textId="6CC55DB9" w:rsidR="00B434CF" w:rsidRPr="001F15CE" w:rsidRDefault="00B434CF" w:rsidP="003473FF">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2"/>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BF0A84F" w14:textId="29A1DF89" w:rsidR="00B434CF" w:rsidRPr="001F15CE" w:rsidRDefault="00B434CF"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p>
          <w:p w14:paraId="094EDC0E" w14:textId="55E2E178" w:rsidR="00B434CF" w:rsidRPr="001F15CE" w:rsidRDefault="00B434CF"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p>
        </w:tc>
        <w:tc>
          <w:tcPr>
            <w:tcW w:w="0" w:type="auto"/>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99C5395" w14:textId="6A2CA064" w:rsidR="00B434CF" w:rsidRPr="001F15CE" w:rsidRDefault="00B434CF"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2EC3693F" w14:textId="5C36500E" w:rsidR="00B434CF" w:rsidRPr="001F15CE" w:rsidRDefault="00B434CF"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6073DC79" w14:textId="001FE6D1" w:rsidR="00B434CF" w:rsidRPr="006F1174" w:rsidRDefault="00B434CF" w:rsidP="006F117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2DA7C03F" w14:textId="6E0F6A74" w:rsidR="00B434CF" w:rsidRPr="001F15CE" w:rsidRDefault="00B434CF"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3BE29D6A" w14:textId="7FBDC126" w:rsidR="00B434CF" w:rsidRPr="001F15CE" w:rsidRDefault="00B434CF"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7A446063" w14:textId="4B4BF429" w:rsidR="00B434CF" w:rsidRPr="001F15CE" w:rsidRDefault="00B434CF"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F35574" w14:paraId="3E2839AF" w14:textId="54318AE7" w:rsidTr="00F35574">
        <w:trPr>
          <w:trHeight w:val="299"/>
          <w:tblHeader/>
        </w:trPr>
        <w:tc>
          <w:tcPr>
            <w:tcW w:w="0" w:type="auto"/>
            <w:vMerge/>
            <w:tcBorders>
              <w:top w:val="nil"/>
              <w:left w:val="nil"/>
              <w:bottom w:val="dashSmallGap" w:sz="4" w:space="0" w:color="808080" w:themeColor="background1" w:themeShade="80"/>
              <w:right w:val="nil"/>
            </w:tcBorders>
            <w:vAlign w:val="center"/>
            <w:hideMark/>
          </w:tcPr>
          <w:p w14:paraId="42BDAE16" w14:textId="74EF6F91" w:rsidR="00B434CF" w:rsidRDefault="00B434CF" w:rsidP="00D15A2D">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52D860A4"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3AD8D2B8"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3B1F6714"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F26B578"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06076A7E"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45242532"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3A41D8F2"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20F0E45D"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38B1346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6A79CC86"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169D84" w14:textId="47D030F5" w:rsidR="00B434CF" w:rsidRPr="001F15CE" w:rsidRDefault="00B434CF" w:rsidP="007D27AE">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7CC4844A"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3AE99798" w14:textId="081C7C6F"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55F118E1" w14:textId="2A8A1C1D"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8D703E1" w14:textId="2225A220" w:rsidR="00B434CF" w:rsidRPr="006F1174" w:rsidRDefault="00B434CF" w:rsidP="006F117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DC68FE8" w14:textId="6C8E0767"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718ECD" w14:textId="43DB290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44DB7057"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3A660DEA"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5716D47" w14:textId="77777777"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6D0A99A1" w14:textId="199D5FD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02B0F40" w14:textId="0231DCD0" w:rsidR="00B434CF" w:rsidRPr="001F15CE" w:rsidRDefault="00B434CF"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88D4288" w14:textId="7F2B5FC8" w:rsidR="00B434CF" w:rsidRPr="001F15CE" w:rsidRDefault="00B434C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EF4E0A5" w14:textId="54587B85" w:rsidR="00B434CF" w:rsidRPr="001F15CE" w:rsidRDefault="00B434C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DA508A9" w14:textId="4FBEFC5A" w:rsidR="00B434CF" w:rsidRPr="001F15CE" w:rsidRDefault="00B434C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F35574" w14:paraId="3F640A2B" w14:textId="0BA1E184" w:rsidTr="00F35574">
        <w:trPr>
          <w:trHeight w:val="210"/>
        </w:trPr>
        <w:tc>
          <w:tcPr>
            <w:tcW w:w="0" w:type="auto"/>
            <w:tcBorders>
              <w:top w:val="dashSmallGap" w:sz="4" w:space="0" w:color="808080" w:themeColor="text1" w:themeTint="7F" w:themeShade="00"/>
              <w:left w:val="nil"/>
              <w:bottom w:val="dashSmallGap" w:sz="4" w:space="0" w:color="BFBFBF" w:themeColor="background1" w:themeShade="BF"/>
              <w:right w:val="nil"/>
            </w:tcBorders>
            <w:noWrap/>
            <w:vAlign w:val="center"/>
            <w:hideMark/>
          </w:tcPr>
          <w:p w14:paraId="2839D05B"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3AE23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4DA2EBB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05E44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53546DE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3BC2A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B3C6C1" w14:textId="2952A2C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AF43C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1B10C05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D5903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AF0F43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1E163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F18E9EA" w14:textId="396CA22C" w:rsidTr="00F35574">
        <w:trPr>
          <w:trHeight w:val="210"/>
        </w:trPr>
        <w:tc>
          <w:tcPr>
            <w:tcW w:w="0" w:type="auto"/>
            <w:tcBorders>
              <w:top w:val="nil"/>
              <w:left w:val="nil"/>
              <w:bottom w:val="dashSmallGap" w:sz="4" w:space="0" w:color="BFBFBF" w:themeColor="background1" w:themeShade="BF"/>
              <w:right w:val="nil"/>
            </w:tcBorders>
            <w:noWrap/>
            <w:vAlign w:val="center"/>
            <w:hideMark/>
          </w:tcPr>
          <w:p w14:paraId="7BE6D9E7" w14:textId="7B801755"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D03E7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35C27A0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747A04"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6CB74F9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5ABD9A8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CC409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192DF3" w14:textId="51048E1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AFB47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489949C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46D29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11F40A96"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70A2E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3E8388D6" w14:textId="6E970B96"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DDB5C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B943F6" w14:textId="2236516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4C245E"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A4F53BB"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0F462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529F4D1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AE1C75"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25821D" w14:textId="33B0761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B9337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4DFD6FD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CE521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68E0028A"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BFEC7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12764D52" w14:textId="650A18F2"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240238" w14:textId="458179AC"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46F8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1D72A15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3277E04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BB3F2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576723" w14:textId="4F9E449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4D8B1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3BA9B33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EA43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131448EF"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CABF0C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0ABC6094" w14:textId="073A4329"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06B12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DE02F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469D2695"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F100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1083094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D3D58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791594" w14:textId="13E4566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17083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4C9C7A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1718B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4547EB3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C5C3280"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4937399" w14:textId="4B4CBBFA"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1DCCA631"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A316C6"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5E14F2"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307E0A4E"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370D6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406E2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5C4E5A" w14:textId="42E3D3C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00308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07A7D76D"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F6FA7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0328DEC6"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7EA97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C3BCF36" w14:textId="2BBE27F8"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39B72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57AE0C"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173521A0"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04B3A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2B7BB8E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604F7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1DB67E" w14:textId="7904849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210E7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3681C9A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E2B92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62DE5153"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C5CEF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4888BDF" w14:textId="3F7E740A"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B41F4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5DD04A0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2922D12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2F7736"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5CAB24" w14:textId="40CDBF4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697EF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6BF213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044BC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2D905471"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303A37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65C25224" w14:textId="4B03111A" w:rsidTr="00C02185">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51D05BD5" w:rsidR="00B434CF" w:rsidRPr="009B68F5" w:rsidRDefault="00B434CF"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E77B66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6F47D" w14:textId="6FB46A7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4EB8AA4"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03CB9F92" w14:textId="2CBC754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C08CF6"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45389BD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B3DC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33EAB1F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0C30C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7B38F" w14:textId="4BB4617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4F4A1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4AD883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A324F"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9C8290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CF918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E4E6896" w14:textId="26CD119E"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B434CF" w:rsidRPr="009B68F5" w:rsidRDefault="00B434CF"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7C53BB"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5B39C33"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1732D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543C4D5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6EBCC2"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E7F0D1" w14:textId="4C0831E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0693F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057CFD1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7208D9"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19B64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192626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00454A1A" w14:textId="7675C04F"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0E6FB9ED"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9B6B53"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5600D94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4D60C65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04FA3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F4DC86" w14:textId="5CED633D"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D5144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6F29A61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F37819"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38D188B"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87B00C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FB07C88" w14:textId="75DC8828"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28AB0FCA"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3450C2"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451726B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5EB98B6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EE378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DD31E0" w14:textId="0D8BF2C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41EF2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B52743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ED75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0F69AB5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9F1B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674A66A" w14:textId="624BF582"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4322B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AA2FFF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2A185C3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47AF46"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CD5AB8" w14:textId="0A3C8F0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6A94E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019F2C1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7632E5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6FF336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B3BE92"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383D529E" w14:textId="41B5DCF9"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82DE9B"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2D9E2F2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5803A66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9A687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E85B69" w14:textId="0FA6F89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E74C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4940CB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C03E5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2995AAA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6F5DF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32E5BE3F" w14:textId="0B55A639"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70FFAB"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6DA8452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4997193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D085F6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77B0912" w14:textId="3D19421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D9012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29B174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7CFD60"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497FF8EA"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F7CAC0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0FC4036" w14:textId="662F5068"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B434CF" w:rsidRPr="009B68F5" w:rsidRDefault="00B434CF"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3F804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0C43B9E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2330578A"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459303"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FDCD5C2" w14:textId="5B43BA0E"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AD7B96"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2B738476"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4B86E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17EFF30A"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2A923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D4B7AB4" w14:textId="4C88CE18"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B434CF" w:rsidRPr="009B68F5" w:rsidRDefault="00B434CF"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ADE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C3712F1"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3F0A49E0"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CF588F"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BB1EDE3" w14:textId="4EC3E25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D752EE"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23B4601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4A898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0F1CF0B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AAEB7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98D44CB" w14:textId="2C0B47AF" w:rsidTr="00F35574">
        <w:trPr>
          <w:trHeight w:val="299"/>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24758F9C" w:rsidR="00B434CF" w:rsidRPr="006F1174" w:rsidRDefault="00B434CF" w:rsidP="006F117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0B36BA"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1D6064E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C09105B"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8BF756"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BB2F21" w14:textId="6EAC35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DA734A"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203C216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686F9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67AE9A7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882903D"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76DCA3C" w14:textId="2B219AC0"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B434CF" w:rsidRPr="009B68F5" w:rsidRDefault="00B434CF"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9814D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6531E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397AE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C20D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F5CCBA"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BBA82"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876525"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EFD3F" w14:textId="6492A316"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4EDF15BA"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5C2643"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2C8851E" w14:textId="7E375F9E"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A5E0DA"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50E274C1"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2CCD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1F25AB21"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EEFDF2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5DC03EB" w14:textId="5170697C"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B434CF" w:rsidRPr="009B68F5" w:rsidRDefault="00B434CF"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0E2D8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0EFE3A45"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53B79A40"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FE29B6"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719F58C" w14:textId="2D03AC85"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6D1B77"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367227C9"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F3467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02D037A4"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D979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71D4288" w14:textId="28E23CB7"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B434CF" w:rsidRPr="009B68F5" w:rsidRDefault="00B434CF"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D481F2"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45FC805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48220D2B"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464E48" w14:textId="77777777" w:rsidR="00B434CF"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AEB6EB" w14:textId="0121444F"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00BFDB" w14:textId="77777777"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2D43B843"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B434CF" w:rsidRPr="009B68F5" w:rsidRDefault="00B434CF"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FC7C1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6E1B0E3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43CD2D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EA92558" w14:textId="5A3D45DF"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253C3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5F4DD65B"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123FCCF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8829D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0BCC8" w14:textId="1E0B820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D6A74B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4832BC3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B6FE1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383079A2"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EECF28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6D0F5A2D" w14:textId="047A80DD"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B434CF" w:rsidRPr="009B68F5" w:rsidRDefault="00B434CF"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7B131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63DAB5BE"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255263F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E82D3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AA5A58" w14:textId="3C77E71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8DC0C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111C87AD"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3E39F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0EAF4030"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D4C348D"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18B731CA" w14:textId="1BF55419"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B434CF" w:rsidRPr="009B68F5" w:rsidRDefault="00B434CF"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A5076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524524E3"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0C5A25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C4ECB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20FD4A" w14:textId="7DD02FC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F0DF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1575064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D685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2BDFAD05"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0546300"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64A40B5" w14:textId="7FC1ADC1"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A7C75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30DCAB63"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1B5650F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FE038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599067" w14:textId="479937C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C601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1D5E2FC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AC68EE"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2C087CE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A4777D"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9073FD3" w14:textId="5B11BE57"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B434CF" w:rsidRPr="009B68F5" w:rsidRDefault="00B434CF"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77C5ED"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50FFE16C"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5C830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F98A5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6A04E4" w14:textId="1102FEE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F11C0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17A17AC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81BFF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00A935CE"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178D55"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0808289F" w14:textId="75B7AFE5"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B434CF" w:rsidRPr="009B68F5" w:rsidRDefault="00B434C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6CFA79"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1953519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439E2692"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D028F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5C5D30" w14:textId="41B4954B"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CCE8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58F9480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99A8F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2D8EB3EF"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82EF124"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55C3365" w14:textId="2C4064D6"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B434CF" w:rsidRPr="009B68F5" w:rsidRDefault="00B434CF"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6272A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1743F032"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18DF933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B9021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9537D3" w14:textId="10FA3B1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F3E35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57EC3D2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A829AF"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02842C6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1A66E5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1C7E982" w14:textId="03DB17C3"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B434CF" w:rsidRPr="009B68F5" w:rsidRDefault="00B434CF"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0DFA5A"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F3861D4"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2B69FF9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A9471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38977" w14:textId="55F51EBE"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8EF72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305C5E0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0DCC3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1B75391"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2EF03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0073BB13"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17B45C6" w14:textId="48EA9665"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B434CF" w:rsidRPr="009B68F5" w:rsidRDefault="00B434CF"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48FF7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3396F530"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61D8C29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DF5E1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FA4AAF" w14:textId="4DB2868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81176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6E78DB4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805C0C"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2992958F"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753E1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025D1ED"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74D7829" w14:textId="1D1EABBF"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7133C7" w14:textId="27F436EC" w:rsidR="00B434CF" w:rsidRPr="006F1174" w:rsidRDefault="00B434CF"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C40C5"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D998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8F48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FA3A0F"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9228D2"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34ABD3"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08596"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018D5B"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98A8F0"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95C09A"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10BE07"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0A9D61" w14:textId="033C4ADD"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4460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3ECEA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A0C1F" w14:textId="6F507746"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D0F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9FCFE9"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4DCF5A" w14:textId="3321394B"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CA425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013793" w14:textId="564A91DA"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BDEF0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C41CE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9346" w14:textId="235DD514"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586BE3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D3B4EDE"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A59895D" w14:textId="011B5813"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B434CF" w:rsidRPr="009B68F5" w:rsidRDefault="00B434CF"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Sales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AEC3E1"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1EF37A7D"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58A13F2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B1AE8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F056F1" w14:textId="2313625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202D7C"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629E89FA"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C081D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2E66470D"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48B1B"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90236"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5162F5E" w14:textId="715B6AC4"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D7E4E23" w14:textId="44123A3A" w:rsidR="00B434CF" w:rsidRPr="006F1174" w:rsidRDefault="00B434CF"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88851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7485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4EB17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AA18F"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4AC83"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AF4F5"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042CE7"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3B61D9"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25AA0F"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CE67"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299790"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700DCD" w14:textId="74539FE2"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36C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18712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BA68A5" w14:textId="412196A0"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D5CA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882D30"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D8220E" w14:textId="0B727892"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A88429"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E957C8" w14:textId="19D05062"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93BB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570240"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D5C8AE" w14:textId="7395D69C"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80A131"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7B4907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4A912635" w14:textId="3EC225DC"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A7E58" w14:textId="18C6A67A" w:rsidR="00B434CF" w:rsidRDefault="00B434CF"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0CDA8D8"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D34D1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42724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261947"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4A7B0"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C1DE2E"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758359"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3CB1E5"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815964"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4EF179"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9285E0"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26C7D5"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CCE79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DE0C1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83701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707ED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7BFFA4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F1DB72"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7C9A34"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4850B"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E0F42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2B94D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025680" w14:textId="0B06926A"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0BD5566"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A820F48"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64B53FF" w14:textId="50ED34EE"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108A0D9" w14:textId="10653B81" w:rsidR="00B434CF" w:rsidRPr="006F1174" w:rsidRDefault="00B434CF"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0F650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A44A6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68750"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1EF9D"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9234EC"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05283C"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E57239"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5BA1E3"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5E6F9C"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EC8DF5"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EEB7D"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6CDB14"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1D3860"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40897D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6C82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2A972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F68CF6"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8A9D9F"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CDB7F3"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16C14A"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020FD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32F575"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25C043" w14:textId="1B4D8D50"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4D7D36"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3C98DA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25673D02" w14:textId="5B318B21"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B434CF" w:rsidRPr="009B68F5" w:rsidRDefault="00B434CF"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969FC"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53C588"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CDDC3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85A304"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4C88A0"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CB880E" w14:textId="38E80675"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96539C"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F2C06" w14:textId="1CD201A8"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24EC6EF"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9154DC"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3FAD4C" w14:textId="7F180C00"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E71E2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2FD28939"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1590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4BC36B8A"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C8A495A"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651EB3E5" w14:textId="3532D445"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B434CF" w:rsidRPr="009B68F5" w:rsidRDefault="00B434CF"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A14C16D" w14:textId="2DB34B15"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4D5EDF"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3D568B" w14:textId="7507409B"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E01E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40C4BAB" w14:textId="77777777" w:rsidR="00B434CF" w:rsidRPr="009B68F5"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BFBAE9" w14:textId="51C57A5A"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7243AE"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401AF" w14:textId="77777777" w:rsidR="00B434CF" w:rsidRPr="009B68F5"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E9B252E" w14:textId="4A67576A"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EE2DAE"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464CADA1"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45A451" w14:textId="7ADEEC04"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BD7C49"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535F3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4FF614" w14:textId="7E817ADA"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4ADE8" w14:textId="77777777"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6E3ACC83" w:rsidR="00B434CF" w:rsidRPr="009B68F5"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255D396" w14:textId="148C4EB1"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AB1480" w14:textId="523BEA55" w:rsidR="00B434CF" w:rsidRPr="006F1174" w:rsidRDefault="00B434CF"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2FDE2" w14:textId="436F80C0"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4F27928"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7A4401" w14:textId="77777777" w:rsidR="00B434CF" w:rsidRPr="009B68F5" w:rsidRDefault="00B434CF"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F6EFE03" w14:textId="77777777"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A26B8CF" w14:textId="3F6EC851" w:rsidR="006154EB" w:rsidRPr="006F1174" w:rsidRDefault="006154EB"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8CA6A1"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0E148A0" w14:textId="1AF1DEB4"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DAC0FAC" w14:textId="5BABBD6E"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E2028B" w14:textId="3301AF1A"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45CC" w14:textId="77777777" w:rsidR="006154EB" w:rsidRPr="009B68F5" w:rsidRDefault="006154E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EA5888" w14:textId="77777777" w:rsidR="006154EB" w:rsidRPr="009B68F5" w:rsidRDefault="006154E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45346CC" w14:textId="7E30E92C"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9D007CE" w14:textId="67D00991"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C841E0" w14:textId="75B898FF"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99418A0" w14:textId="1E2D46CD" w:rsidR="006154EB" w:rsidRPr="006F1174" w:rsidRDefault="006154EB" w:rsidP="001349C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1817B7B" w14:textId="18BD58A6" w:rsidR="006154EB" w:rsidRPr="006F1174" w:rsidRDefault="006154EB" w:rsidP="001349C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6AF0DA" w14:textId="10D437FE" w:rsidR="006154EB" w:rsidRPr="006F1174" w:rsidRDefault="006154EB" w:rsidP="00F3667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A6CCDC"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E0E02D1" w14:textId="31C1F7A1"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8EDF2C"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146D41"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B04164" w14:textId="605EEEC2"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C946A8" w14:textId="4C9873EF"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A8971E" w14:textId="77777777" w:rsidR="006154EB" w:rsidRPr="009B68F5" w:rsidRDefault="006154E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EBA0595" w14:textId="30758564"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74FB00" w14:textId="790CAAB9"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CDF416" w14:textId="5756EAF1" w:rsidR="006154EB" w:rsidRPr="006F1174" w:rsidRDefault="006154EB"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19B59A" w14:textId="77777777" w:rsidR="006154EB" w:rsidRPr="009B68F5" w:rsidRDefault="006154E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58A4F8" w14:textId="77777777" w:rsidR="006154EB" w:rsidRPr="009B68F5" w:rsidRDefault="006154E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BD97A2" w14:textId="77777777" w:rsidR="006154EB" w:rsidRPr="009B68F5" w:rsidRDefault="006154EB" w:rsidP="001534B1">
            <w:pPr>
              <w:pStyle w:val="ProductList-Body"/>
              <w:tabs>
                <w:tab w:val="clear" w:pos="158"/>
                <w:tab w:val="left" w:pos="720"/>
              </w:tabs>
              <w:spacing w:line="256" w:lineRule="auto"/>
              <w:jc w:val="center"/>
              <w:rPr>
                <w:rFonts w:asciiTheme="majorHAnsi" w:hAnsiTheme="majorHAnsi"/>
                <w:sz w:val="15"/>
                <w:szCs w:val="15"/>
              </w:rPr>
            </w:pPr>
          </w:p>
        </w:tc>
      </w:tr>
      <w:tr w:rsidR="00F35574" w14:paraId="774A8D47" w14:textId="4D556B07" w:rsidTr="00F3557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0BD08440" w14:textId="6D268995" w:rsidR="00B434CF" w:rsidRDefault="00B434CF" w:rsidP="004F19ED">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96E5281"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601519"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16520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567AD8"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B353D5"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A40865"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E2C177"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24C39A" w14:textId="77777777" w:rsidR="00B434CF" w:rsidRDefault="00B434CF"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70CED3"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B535C"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79E10B"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BB16C6" w14:textId="77777777" w:rsidR="00B434CF" w:rsidRDefault="00B434CF"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65711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B12E70"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4F74C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3FB3F6"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E7AAA7"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8A8AAE"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5238E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71007" w14:textId="45BD682C"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EA12D" w14:textId="77777777" w:rsidR="00B434CF" w:rsidRDefault="00B434CF"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D296A3"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A23E0" w14:textId="029EBD58"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F0AC3"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FCB222" w14:textId="77777777" w:rsidR="00B434CF" w:rsidRDefault="00B434CF"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128B014E"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7653B6A8"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463EF057"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F1571E" w:rsidRPr="00BA15CC">
        <w:rPr>
          <w:i/>
          <w:sz w:val="16"/>
          <w:szCs w:val="16"/>
        </w:rPr>
        <w:t>PSTN 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3B818771" w14:textId="34D1F97E" w:rsidR="00D15A2D" w:rsidRDefault="00D15A2D" w:rsidP="00D15A2D">
      <w:pPr>
        <w:pStyle w:val="ProductList-Body"/>
        <w:rPr>
          <w:i/>
          <w:sz w:val="16"/>
          <w:szCs w:val="16"/>
        </w:rPr>
      </w:pPr>
      <w:bookmarkStart w:id="137" w:name="Attachment3"/>
      <w:r w:rsidRPr="00C040A0">
        <w:rPr>
          <w:i/>
          <w:sz w:val="16"/>
          <w:szCs w:val="16"/>
          <w:vertAlign w:val="superscript"/>
        </w:rPr>
        <w:lastRenderedPageBreak/>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61" w:history="1">
        <w:r w:rsidR="00303530" w:rsidRPr="003F6D10">
          <w:rPr>
            <w:rStyle w:val="Hyperlink"/>
            <w:i/>
            <w:sz w:val="16"/>
            <w:szCs w:val="16"/>
          </w:rPr>
          <w:t>https://www.microsoft.com/en-us/dynamics365/pricing</w:t>
        </w:r>
      </w:hyperlink>
      <w:r w:rsidRPr="003F6D10">
        <w:rPr>
          <w:i/>
          <w:sz w:val="16"/>
          <w:szCs w:val="16"/>
        </w:rPr>
        <w:t>.</w:t>
      </w:r>
    </w:p>
    <w:p w14:paraId="765D1C14" w14:textId="0AB75C96" w:rsidR="00833B36" w:rsidRPr="006F1174" w:rsidRDefault="00833B36" w:rsidP="00D15A2D">
      <w:pPr>
        <w:pStyle w:val="ProductList-Body"/>
        <w:rPr>
          <w:i/>
          <w:sz w:val="16"/>
          <w:szCs w:val="16"/>
        </w:rPr>
        <w:sectPr w:rsidR="00833B36" w:rsidRPr="006F1174" w:rsidSect="00A61B2A">
          <w:pgSz w:w="12240" w:h="15840"/>
          <w:pgMar w:top="1440" w:right="720" w:bottom="1440" w:left="720" w:header="720" w:footer="720" w:gutter="0"/>
          <w:cols w:space="720"/>
          <w:titlePg/>
          <w:docGrid w:linePitch="360"/>
        </w:sectPr>
      </w:pPr>
      <w:r w:rsidRPr="00003503">
        <w:rPr>
          <w:i/>
          <w:sz w:val="16"/>
          <w:szCs w:val="16"/>
          <w:vertAlign w:val="superscript"/>
        </w:rPr>
        <w:t>5</w:t>
      </w:r>
      <w:r w:rsidRPr="006F1174">
        <w:rPr>
          <w:i/>
          <w:sz w:val="16"/>
          <w:szCs w:val="16"/>
        </w:rPr>
        <w:t>Inc</w:t>
      </w:r>
      <w:r w:rsidR="00FA119D">
        <w:rPr>
          <w:i/>
          <w:sz w:val="16"/>
          <w:szCs w:val="16"/>
        </w:rPr>
        <w:t>l</w:t>
      </w:r>
      <w:r w:rsidRPr="006F1174">
        <w:rPr>
          <w:i/>
          <w:sz w:val="16"/>
          <w:szCs w:val="16"/>
        </w:rPr>
        <w:t>udes Microsoft 365 Education A3 with Core CAL.</w:t>
      </w:r>
    </w:p>
    <w:p w14:paraId="2EC0A6A5" w14:textId="29E344BA" w:rsidR="00232755" w:rsidRDefault="00232755" w:rsidP="00D15A2D">
      <w:pPr>
        <w:pStyle w:val="ProductList-SectionHeading"/>
        <w:outlineLvl w:val="0"/>
      </w:pPr>
      <w:bookmarkStart w:id="138" w:name="_Toc497729622"/>
      <w:r>
        <w:lastRenderedPageBreak/>
        <w:t>Attachment 3 – The Standard Contractual Clauses (Processors)</w:t>
      </w:r>
      <w:bookmarkEnd w:id="137"/>
      <w:bookmarkEnd w:id="138"/>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39" w:name="Appendix1toAttachment3"/>
      <w:r w:rsidRPr="00E83159">
        <w:rPr>
          <w:b/>
        </w:rPr>
        <w:t>Appendix 1 to the Standard Contractual Clauses</w:t>
      </w:r>
      <w:bookmarkEnd w:id="139"/>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40" w:name="Attachment4"/>
      <w:bookmarkStart w:id="141" w:name="_Toc497729623"/>
      <w:r>
        <w:lastRenderedPageBreak/>
        <w:t>Attachment 4 – European Union General Data Protection Regulation Terms</w:t>
      </w:r>
      <w:bookmarkEnd w:id="140"/>
      <w:bookmarkEnd w:id="141"/>
    </w:p>
    <w:p w14:paraId="4FE4AE22" w14:textId="25C22233" w:rsidR="00510FE1" w:rsidRDefault="00E877F9" w:rsidP="00E877F9">
      <w:pPr>
        <w:pStyle w:val="ProductList-Body"/>
        <w:outlineLvl w:val="1"/>
        <w:rPr>
          <w:b/>
        </w:rPr>
      </w:pPr>
      <w:bookmarkStart w:id="142" w:name="_Hlk489289993"/>
      <w:r w:rsidRPr="00E877F9">
        <w:rPr>
          <w:rFonts w:cstheme="minorHAnsi"/>
          <w:b/>
          <w:szCs w:val="18"/>
        </w:rPr>
        <w:t>A.</w:t>
      </w:r>
      <w:r>
        <w:rPr>
          <w:rFonts w:cstheme="minorHAnsi"/>
          <w:b/>
          <w:szCs w:val="18"/>
        </w:rPr>
        <w:t xml:space="preserve"> </w:t>
      </w:r>
      <w:r w:rsidR="00510FE1" w:rsidRPr="00232755">
        <w:rPr>
          <w:b/>
        </w:rPr>
        <w:t>Definitions</w:t>
      </w:r>
      <w:bookmarkEnd w:id="142"/>
    </w:p>
    <w:p w14:paraId="0B084D2C" w14:textId="77777777" w:rsidR="00510FE1" w:rsidRPr="00510FE1" w:rsidRDefault="00510FE1" w:rsidP="00510FE1">
      <w:pPr>
        <w:pStyle w:val="ProductList-Body"/>
      </w:pPr>
    </w:p>
    <w:p w14:paraId="378A116D" w14:textId="74E5FA5C" w:rsidR="007460A4" w:rsidRDefault="007460A4" w:rsidP="00190386">
      <w:pPr>
        <w:pStyle w:val="ProductList-Body"/>
      </w:pPr>
      <w:r w:rsidRPr="00510FE1">
        <w:t>Terms used but not defined in these GDPR Terms, such as “personal data breach”, “processing”, “controller”, “processor” and “data subject”, will have the same meaning as set forth in Article 4 of the GDPR.</w:t>
      </w:r>
    </w:p>
    <w:p w14:paraId="35C28C31" w14:textId="77777777" w:rsidR="00190386" w:rsidRPr="00510FE1" w:rsidRDefault="00190386" w:rsidP="00190386">
      <w:pPr>
        <w:pStyle w:val="ProductList-Body"/>
      </w:pPr>
    </w:p>
    <w:p w14:paraId="46CB638E" w14:textId="01D4ED72" w:rsidR="007460A4" w:rsidRDefault="007460A4" w:rsidP="00190386">
      <w:pPr>
        <w:pStyle w:val="ProductList-Body"/>
        <w:rPr>
          <w:rFonts w:cstheme="minorHAnsi"/>
          <w:szCs w:val="18"/>
        </w:rPr>
      </w:pPr>
      <w:r w:rsidRPr="0059614E">
        <w:rPr>
          <w:rFonts w:cstheme="minorHAnsi"/>
          <w:szCs w:val="18"/>
        </w:rPr>
        <w:t>The following definition is also used in these GDPR Terms:</w:t>
      </w:r>
    </w:p>
    <w:p w14:paraId="60A5E363" w14:textId="77777777" w:rsidR="007F799B" w:rsidRPr="0059614E" w:rsidRDefault="007F799B" w:rsidP="00190386">
      <w:pPr>
        <w:pStyle w:val="ProductList-Body"/>
        <w:rPr>
          <w:rFonts w:cstheme="minorHAnsi"/>
          <w:szCs w:val="18"/>
        </w:rPr>
      </w:pPr>
    </w:p>
    <w:p w14:paraId="03B71A14" w14:textId="77777777" w:rsidR="007460A4" w:rsidRPr="0059614E" w:rsidRDefault="007460A4" w:rsidP="00190386">
      <w:pPr>
        <w:pStyle w:val="ProductList-Body"/>
        <w:rPr>
          <w:rFonts w:cstheme="minorHAnsi"/>
          <w:b/>
          <w:szCs w:val="18"/>
        </w:rPr>
      </w:pPr>
      <w:r w:rsidRPr="0059614E">
        <w:rPr>
          <w:rFonts w:cstheme="minorHAnsi"/>
          <w:b/>
          <w:szCs w:val="18"/>
        </w:rPr>
        <w:t>“Subprocessors”</w:t>
      </w:r>
      <w:r w:rsidRPr="0059614E">
        <w:rPr>
          <w:rFonts w:cstheme="minorHAnsi"/>
          <w:szCs w:val="18"/>
        </w:rPr>
        <w:t xml:space="preserve"> means the other processors that are</w:t>
      </w:r>
      <w:r>
        <w:rPr>
          <w:rFonts w:cstheme="minorHAnsi"/>
          <w:szCs w:val="18"/>
        </w:rPr>
        <w:t xml:space="preserve"> used by Microsoft to process P</w:t>
      </w:r>
      <w:r w:rsidRPr="0059614E">
        <w:rPr>
          <w:rFonts w:cstheme="minorHAnsi"/>
          <w:szCs w:val="18"/>
        </w:rPr>
        <w:t xml:space="preserve">ersonal </w:t>
      </w:r>
      <w:r>
        <w:rPr>
          <w:rFonts w:cstheme="minorHAnsi"/>
          <w:szCs w:val="18"/>
        </w:rPr>
        <w:t>D</w:t>
      </w:r>
      <w:r w:rsidRPr="0059614E">
        <w:rPr>
          <w:rFonts w:cstheme="minorHAnsi"/>
          <w:szCs w:val="18"/>
        </w:rPr>
        <w:t>ata.</w:t>
      </w:r>
    </w:p>
    <w:p w14:paraId="183DC260" w14:textId="77777777" w:rsidR="00510FE1" w:rsidRPr="00510FE1" w:rsidRDefault="00510FE1" w:rsidP="00510FE1">
      <w:pPr>
        <w:pStyle w:val="ProductList-Body"/>
      </w:pPr>
    </w:p>
    <w:p w14:paraId="45EB4735" w14:textId="34792A59" w:rsidR="00510FE1" w:rsidRDefault="00E877F9" w:rsidP="00E877F9">
      <w:pPr>
        <w:pStyle w:val="ProductList-Body"/>
        <w:outlineLvl w:val="1"/>
        <w:rPr>
          <w:b/>
        </w:rPr>
      </w:pPr>
      <w:r>
        <w:rPr>
          <w:b/>
        </w:rPr>
        <w:t xml:space="preserve">B. </w:t>
      </w:r>
      <w:r w:rsidR="00510FE1">
        <w:rPr>
          <w:b/>
        </w:rPr>
        <w:t xml:space="preserve">Roles and Scope </w:t>
      </w:r>
    </w:p>
    <w:p w14:paraId="3C06D992" w14:textId="77777777" w:rsidR="00190386" w:rsidRPr="00190386" w:rsidRDefault="00190386" w:rsidP="00190386">
      <w:pPr>
        <w:pStyle w:val="ProductList-Body"/>
      </w:pPr>
    </w:p>
    <w:p w14:paraId="41FF4D0D" w14:textId="29B2F222" w:rsidR="007460A4" w:rsidRPr="00510FE1" w:rsidRDefault="00E877F9" w:rsidP="00E877F9">
      <w:pPr>
        <w:pStyle w:val="ProductList-Body"/>
        <w:spacing w:after="120"/>
        <w:ind w:left="158"/>
      </w:pPr>
      <w:r w:rsidRPr="003E4720">
        <w:rPr>
          <w:b/>
        </w:rPr>
        <w:t>1.</w:t>
      </w:r>
      <w:r>
        <w:t xml:space="preserve"> </w:t>
      </w:r>
      <w:r w:rsidR="007460A4" w:rsidRPr="00510FE1">
        <w:t xml:space="preserve">These GDPR Terms apply to the processing of Personal Data, within the scope of the GDPR, by Microsoft on behalf of Customer.  </w:t>
      </w:r>
    </w:p>
    <w:p w14:paraId="7A3BC230" w14:textId="102C7F16" w:rsidR="007460A4" w:rsidRDefault="00E877F9" w:rsidP="00E877F9">
      <w:pPr>
        <w:pStyle w:val="ProductList-Body"/>
        <w:spacing w:after="120"/>
        <w:ind w:left="158"/>
      </w:pPr>
      <w:r w:rsidRPr="003E4720">
        <w:rPr>
          <w:b/>
        </w:rPr>
        <w:t>2.</w:t>
      </w:r>
      <w:r>
        <w:t xml:space="preserve"> </w:t>
      </w:r>
      <w:r w:rsidR="007460A4" w:rsidRPr="0059614E">
        <w:t>For purposes of these GDPR Terms, Customer and Microsoft agree that Customer</w:t>
      </w:r>
      <w:r w:rsidR="007460A4">
        <w:t xml:space="preserve"> is the controller of Customer P</w:t>
      </w:r>
      <w:r w:rsidR="007460A4" w:rsidRPr="0059614E">
        <w:t xml:space="preserve">ersonal </w:t>
      </w:r>
      <w:r w:rsidR="007460A4">
        <w:t>D</w:t>
      </w:r>
      <w:r w:rsidR="00190386">
        <w:t xml:space="preserve">ata and Microsoft is </w:t>
      </w:r>
      <w:r w:rsidR="007460A4" w:rsidRPr="0059614E">
        <w:t xml:space="preserve">the processor of such data, except when Customer acts as a processor of </w:t>
      </w:r>
      <w:r w:rsidR="007460A4">
        <w:t>P</w:t>
      </w:r>
      <w:r w:rsidR="007460A4" w:rsidRPr="0059614E">
        <w:t>ersonal</w:t>
      </w:r>
      <w:r w:rsidR="007460A4">
        <w:t xml:space="preserve"> D</w:t>
      </w:r>
      <w:r w:rsidR="007460A4" w:rsidRPr="0059614E">
        <w:t xml:space="preserve">ata, in which case Microsoft is a subprocessor. </w:t>
      </w:r>
    </w:p>
    <w:p w14:paraId="61959CCD" w14:textId="016FD8C5" w:rsidR="007460A4" w:rsidRPr="0059614E" w:rsidRDefault="00E877F9" w:rsidP="00E877F9">
      <w:pPr>
        <w:pStyle w:val="ProductList-Body"/>
        <w:spacing w:after="120"/>
        <w:ind w:left="158"/>
      </w:pPr>
      <w:r w:rsidRPr="003E4720">
        <w:rPr>
          <w:b/>
        </w:rPr>
        <w:t>3.</w:t>
      </w:r>
      <w:r>
        <w:t xml:space="preserve"> </w:t>
      </w:r>
      <w:r w:rsidR="007460A4" w:rsidRPr="0047425B">
        <w:t>These GDPR Terms do not limit or reduce any data protection commitments Microsoft makes to Customer in the OST or other agreement between Microsoft and Customer</w:t>
      </w:r>
      <w:r w:rsidR="007460A4" w:rsidRPr="0059614E">
        <w:t xml:space="preserve">. </w:t>
      </w:r>
    </w:p>
    <w:p w14:paraId="699682CB" w14:textId="0EEFDC4C" w:rsidR="00190386" w:rsidRPr="00190386" w:rsidRDefault="00E877F9" w:rsidP="00E877F9">
      <w:pPr>
        <w:pStyle w:val="ProductList-Body"/>
        <w:spacing w:after="120"/>
        <w:ind w:left="158"/>
      </w:pPr>
      <w:r w:rsidRPr="003E4720">
        <w:rPr>
          <w:b/>
        </w:rPr>
        <w:t>4.</w:t>
      </w:r>
      <w:r>
        <w:t xml:space="preserve"> </w:t>
      </w:r>
      <w:r w:rsidR="007460A4" w:rsidRPr="0059614E">
        <w:t xml:space="preserve">These GDPR Terms do not apply where Microsoft is a controller of </w:t>
      </w:r>
      <w:r w:rsidR="007460A4">
        <w:t>P</w:t>
      </w:r>
      <w:r w:rsidR="007460A4" w:rsidRPr="0059614E">
        <w:t xml:space="preserve">ersonal </w:t>
      </w:r>
      <w:r w:rsidR="007460A4">
        <w:t>D</w:t>
      </w:r>
      <w:r w:rsidR="007460A4" w:rsidRPr="0059614E">
        <w:t xml:space="preserve">ata. </w:t>
      </w:r>
    </w:p>
    <w:p w14:paraId="539F5F01" w14:textId="77777777" w:rsidR="00190386" w:rsidRPr="00190386" w:rsidRDefault="00190386" w:rsidP="00190386">
      <w:pPr>
        <w:pStyle w:val="ProductList-Body"/>
      </w:pPr>
    </w:p>
    <w:p w14:paraId="0BEBA1FC" w14:textId="3419080A" w:rsidR="00190386" w:rsidRDefault="00E877F9" w:rsidP="00E877F9">
      <w:pPr>
        <w:pStyle w:val="ProductList-Body"/>
        <w:outlineLvl w:val="1"/>
        <w:rPr>
          <w:b/>
        </w:rPr>
      </w:pPr>
      <w:r>
        <w:rPr>
          <w:b/>
        </w:rPr>
        <w:t xml:space="preserve">C. </w:t>
      </w:r>
      <w:r w:rsidR="00190386">
        <w:rPr>
          <w:b/>
        </w:rPr>
        <w:t>Relevant GDPR Obligations: Articles 28, 32, and 33</w:t>
      </w:r>
    </w:p>
    <w:p w14:paraId="3F5644B2" w14:textId="77777777" w:rsidR="00E877F9" w:rsidRPr="00E877F9" w:rsidRDefault="00E877F9" w:rsidP="00E877F9">
      <w:pPr>
        <w:pStyle w:val="ProductList-Body"/>
      </w:pPr>
    </w:p>
    <w:p w14:paraId="359E178C" w14:textId="20551D9D"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0CFA28CF" w14:textId="78AE5487" w:rsidR="007460A4" w:rsidRPr="0059614E" w:rsidRDefault="00E877F9" w:rsidP="00E877F9">
      <w:pPr>
        <w:pStyle w:val="ProductList-Body"/>
        <w:spacing w:after="120"/>
        <w:ind w:left="158"/>
      </w:pPr>
      <w:r w:rsidRPr="003E4720">
        <w:rPr>
          <w:b/>
        </w:rPr>
        <w:t>2.</w:t>
      </w:r>
      <w:r>
        <w:t xml:space="preserve"> </w:t>
      </w:r>
      <w:r w:rsidR="007460A4" w:rsidRPr="0059614E">
        <w:t xml:space="preserve">Processing by Microsoft shall be governed by these GDPR Terms under European Union (hereafter “Union”) or Member State law and are binding on Microsoft with regard to Customer. The subject-matter and duration of the processing, the nature and purpose of the processing, the type of </w:t>
      </w:r>
      <w:r w:rsidR="007460A4">
        <w:t>P</w:t>
      </w:r>
      <w:r w:rsidR="007460A4" w:rsidRPr="0059614E">
        <w:t xml:space="preserve">ersonal </w:t>
      </w:r>
      <w:r w:rsidR="007460A4">
        <w:t>D</w:t>
      </w:r>
      <w:r w:rsidR="007460A4" w:rsidRPr="0059614E">
        <w:t xml:space="preserve">ata, the categories of data subjects and the obligations and rights of the Customer are set forth in the </w:t>
      </w:r>
      <w:r w:rsidR="007460A4">
        <w:t>Customer’s volume licensing agreement</w:t>
      </w:r>
      <w:r w:rsidR="007460A4" w:rsidRPr="0059614E">
        <w:t xml:space="preserve">, including these GDPR Terms.  In particular, Microsoft shall: </w:t>
      </w:r>
    </w:p>
    <w:p w14:paraId="73FC4398" w14:textId="1906907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7EDB38CC" w:rsidR="007460A4" w:rsidRPr="0059614E" w:rsidRDefault="00E877F9" w:rsidP="003E4720">
      <w:pPr>
        <w:pStyle w:val="ProductList-Body"/>
        <w:spacing w:after="120"/>
        <w:ind w:left="720"/>
      </w:pPr>
      <w:r w:rsidRPr="003E4720">
        <w:rPr>
          <w:b/>
        </w:rPr>
        <w:t>(c)</w:t>
      </w:r>
      <w:r w:rsidR="003E4720">
        <w:tab/>
      </w:r>
      <w:r w:rsidR="007460A4" w:rsidRPr="0059614E">
        <w:t xml:space="preserve">take all measures required pursuant to Article 32 of the GDPR;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23F73C9B" w:rsidR="007460A4" w:rsidRPr="0059614E" w:rsidRDefault="003E4720" w:rsidP="00BE1FC2">
      <w:pPr>
        <w:pStyle w:val="ProductList-Body"/>
        <w:spacing w:after="120"/>
        <w:ind w:left="1440" w:hanging="720"/>
      </w:pPr>
      <w:r w:rsidRPr="003E4720">
        <w:rPr>
          <w:b/>
        </w:rPr>
        <w:t>(e)</w:t>
      </w:r>
      <w:r>
        <w:tab/>
      </w:r>
      <w:r w:rsidR="007460A4"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06E2A030"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 xml:space="preserve">ata;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142EE3D3" w:rsidR="007460A4" w:rsidRPr="0059614E" w:rsidRDefault="007460A4" w:rsidP="003E4720">
      <w:pPr>
        <w:pStyle w:val="ProductList-Body"/>
        <w:spacing w:after="120"/>
        <w:ind w:left="158"/>
      </w:pPr>
      <w:r w:rsidRPr="0059614E">
        <w:lastRenderedPageBreak/>
        <w:t>Microsoft shall immediately inform Customer if, in its opinion, an instruction infringes the GDPR or other Union or Member State data protection provisions.  (Article 28(3))</w:t>
      </w:r>
    </w:p>
    <w:p w14:paraId="14B1DE82" w14:textId="1BD8D73B"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52E4A0E1"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  (Article 32(2))</w:t>
      </w:r>
    </w:p>
    <w:p w14:paraId="77504B93" w14:textId="63724C74"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  (Article 32(4))</w:t>
      </w:r>
    </w:p>
    <w:p w14:paraId="5E704A20" w14:textId="50886004" w:rsidR="007460A4" w:rsidRDefault="005C30A1" w:rsidP="003E4720">
      <w:pPr>
        <w:pStyle w:val="ProductList-Body"/>
        <w:spacing w:after="120"/>
        <w:ind w:left="158"/>
      </w:pPr>
      <w:r>
        <w:rPr>
          <w:b/>
        </w:rPr>
        <w:t>7</w:t>
      </w:r>
      <w:r w:rsidR="003E4720" w:rsidRPr="003E4720">
        <w:rPr>
          <w:b/>
        </w:rPr>
        <w:t>.</w:t>
      </w:r>
      <w:r w:rsidR="003E4720">
        <w:t xml:space="preserve"> </w:t>
      </w:r>
      <w:r w:rsidR="007460A4" w:rsidRPr="0059614E">
        <w:t xml:space="preserve">Microsoft shall notify Customer without undue delay after becoming aware of a </w:t>
      </w:r>
      <w:r w:rsidR="007460A4">
        <w:t>p</w:t>
      </w:r>
      <w:r w:rsidR="007460A4" w:rsidRPr="0059614E">
        <w:t xml:space="preserve">ersonal </w:t>
      </w:r>
      <w:r w:rsidR="007460A4">
        <w:t>d</w:t>
      </w:r>
      <w:r w:rsidR="007460A4" w:rsidRPr="0059614E">
        <w:t xml:space="preserve">ata breach. </w:t>
      </w:r>
      <w:r w:rsidR="007460A4">
        <w:t xml:space="preserve">(Article 33(2). Such notice will, at a minimum, </w:t>
      </w:r>
    </w:p>
    <w:p w14:paraId="14D8940E" w14:textId="7D81B982" w:rsidR="007460A4" w:rsidRDefault="007460A4" w:rsidP="00530CF6">
      <w:pPr>
        <w:pStyle w:val="ProductList-Body"/>
        <w:spacing w:after="120"/>
        <w:ind w:left="1440" w:hanging="720"/>
      </w:pPr>
      <w:r w:rsidRPr="003E4720">
        <w:rPr>
          <w:b/>
        </w:rPr>
        <w:t>(a)</w:t>
      </w:r>
      <w:r w:rsidR="00530CF6">
        <w:tab/>
      </w:r>
      <w:r>
        <w:t>describe the nature of the personal data breach including where possible, the categories and approximate number of data subjects concerned and the categories and approximate number of Personal Data records concerned;</w:t>
      </w:r>
    </w:p>
    <w:p w14:paraId="53B49C2D" w14:textId="0E161AF4" w:rsidR="007460A4" w:rsidRDefault="007460A4" w:rsidP="00530CF6">
      <w:pPr>
        <w:pStyle w:val="ProductList-Body"/>
        <w:spacing w:after="120"/>
        <w:ind w:left="1440" w:hanging="720"/>
      </w:pPr>
      <w:r w:rsidRPr="003E4720">
        <w:rPr>
          <w:b/>
        </w:rPr>
        <w:t>(b)</w:t>
      </w:r>
      <w:r w:rsidR="00530CF6">
        <w:tab/>
      </w:r>
      <w:r>
        <w:t>communicate the name and contact details of the data protection officer or other contact where more information can be obtained;</w:t>
      </w:r>
    </w:p>
    <w:p w14:paraId="52D841F0" w14:textId="7F9F0B68" w:rsidR="007460A4" w:rsidRDefault="007460A4" w:rsidP="003E4720">
      <w:pPr>
        <w:pStyle w:val="ProductList-Body"/>
        <w:spacing w:after="120"/>
        <w:ind w:left="720"/>
      </w:pPr>
      <w:r w:rsidRPr="003E4720">
        <w:rPr>
          <w:b/>
        </w:rPr>
        <w:t>(c)</w:t>
      </w:r>
      <w:r w:rsidR="00530CF6">
        <w:rPr>
          <w:b/>
        </w:rPr>
        <w:tab/>
      </w:r>
      <w:r>
        <w:t>describe the likely consequences of the personal data breach; and</w:t>
      </w:r>
    </w:p>
    <w:p w14:paraId="03A4312D" w14:textId="68B71BC0" w:rsidR="00F37505" w:rsidRDefault="007460A4" w:rsidP="00530CF6">
      <w:pPr>
        <w:pStyle w:val="ProductList-Body"/>
        <w:spacing w:after="120"/>
        <w:ind w:left="1440" w:hanging="720"/>
      </w:pPr>
      <w:r w:rsidRPr="003E4720">
        <w:rPr>
          <w:b/>
        </w:rPr>
        <w:t>(d)</w:t>
      </w:r>
      <w:r w:rsidR="00530CF6">
        <w:tab/>
      </w:r>
      <w:r>
        <w:t xml:space="preserve">describe the measures taken or proposed to be taken by the controller to address the personal data breach, including, where appropriate, measures to mitigate its possible adverse effects.   </w:t>
      </w:r>
      <w:r w:rsidRPr="0059614E">
        <w:t>(Article 33(</w:t>
      </w:r>
      <w:r>
        <w:t>3</w:t>
      </w:r>
      <w:r w:rsidRPr="0059614E">
        <w:t>))</w:t>
      </w:r>
    </w:p>
    <w:p w14:paraId="68A30B51" w14:textId="77777777" w:rsidR="00F37505" w:rsidRDefault="00F37505" w:rsidP="003E4720">
      <w:pPr>
        <w:pStyle w:val="ProductList-Body"/>
        <w:rPr>
          <w:color w:val="000000"/>
        </w:rPr>
      </w:pPr>
      <w:r>
        <w:br w:type="page"/>
      </w:r>
    </w:p>
    <w:p w14:paraId="4A096042" w14:textId="5295654A" w:rsidR="0062665C" w:rsidRPr="00F37505" w:rsidRDefault="0062665C" w:rsidP="0062665C">
      <w:pPr>
        <w:pStyle w:val="ProductList-SectionHeading"/>
        <w:outlineLvl w:val="0"/>
      </w:pPr>
      <w:bookmarkStart w:id="143" w:name="_Toc497729624"/>
      <w:bookmarkStart w:id="144" w:name="Appendix1_AdditionalGDPR"/>
      <w:r>
        <w:lastRenderedPageBreak/>
        <w:t>Appendix 1 – Additional GDPR Terms</w:t>
      </w:r>
      <w:bookmarkEnd w:id="143"/>
    </w:p>
    <w:bookmarkEnd w:id="144"/>
    <w:p w14:paraId="6A66E751" w14:textId="3D71394E" w:rsidR="007460A4" w:rsidRDefault="00771E2F" w:rsidP="00771E2F">
      <w:pPr>
        <w:pStyle w:val="ProductList-Body"/>
        <w:numPr>
          <w:ilvl w:val="0"/>
          <w:numId w:val="63"/>
        </w:numPr>
        <w:outlineLvl w:val="1"/>
        <w:rPr>
          <w:b/>
        </w:rPr>
      </w:pPr>
      <w:r>
        <w:rPr>
          <w:b/>
        </w:rPr>
        <w:t xml:space="preserve"> </w:t>
      </w:r>
      <w:r w:rsidR="00BE1FC2">
        <w:rPr>
          <w:b/>
        </w:rPr>
        <w:t xml:space="preserve">Subprocessors </w:t>
      </w:r>
    </w:p>
    <w:p w14:paraId="2D72E2F5" w14:textId="77777777" w:rsidR="00771E2F" w:rsidRPr="00BE1FC2" w:rsidRDefault="00771E2F" w:rsidP="00771E2F">
      <w:pPr>
        <w:pStyle w:val="ProductList-Body"/>
      </w:pPr>
    </w:p>
    <w:p w14:paraId="08C4FA1A" w14:textId="78545569" w:rsidR="007460A4" w:rsidRPr="00302F7B" w:rsidRDefault="005C5D61" w:rsidP="00771E2F">
      <w:pPr>
        <w:pStyle w:val="ProductList-Body"/>
        <w:spacing w:after="120"/>
        <w:ind w:left="158"/>
      </w:pPr>
      <w:r>
        <w:rPr>
          <w:b/>
        </w:rPr>
        <w:t>1.</w:t>
      </w:r>
      <w:r w:rsidR="00530CF6">
        <w:t xml:space="preserve"> </w:t>
      </w:r>
      <w:r w:rsidR="007460A4" w:rsidRPr="00302F7B">
        <w:t xml:space="preserve">Customer consents to Microsoft engaging Subprocessors for the processing of </w:t>
      </w:r>
      <w:r w:rsidR="007460A4">
        <w:t>P</w:t>
      </w:r>
      <w:r w:rsidR="007460A4" w:rsidRPr="00302F7B">
        <w:t xml:space="preserve">ersonal </w:t>
      </w:r>
      <w:r w:rsidR="007460A4">
        <w:t>D</w:t>
      </w:r>
      <w:r w:rsidR="007460A4" w:rsidRPr="00302F7B">
        <w:t xml:space="preserve">ata in accordance with these GDPR Terms.    </w:t>
      </w:r>
    </w:p>
    <w:p w14:paraId="07BB6B99" w14:textId="65B9B6CE" w:rsidR="007460A4" w:rsidRPr="00302F7B" w:rsidRDefault="005C5D61" w:rsidP="00771E2F">
      <w:pPr>
        <w:pStyle w:val="ProductList-Body"/>
        <w:spacing w:after="120"/>
        <w:ind w:left="158"/>
      </w:pPr>
      <w:r>
        <w:rPr>
          <w:b/>
        </w:rPr>
        <w:t>2.</w:t>
      </w:r>
      <w:r w:rsidR="00530CF6">
        <w:t xml:space="preserve"> </w:t>
      </w:r>
      <w:r w:rsidR="007460A4" w:rsidRPr="00302F7B">
        <w:t xml:space="preserve">Microsoft will ensure that Subprocessors are bound by written agreements that require them to provide at least the level of data protection required </w:t>
      </w:r>
      <w:r w:rsidR="007460A4">
        <w:t>of</w:t>
      </w:r>
      <w:r w:rsidR="007460A4" w:rsidRPr="00302F7B">
        <w:t xml:space="preserve"> Microsoft by these GDPR Terms.  </w:t>
      </w:r>
    </w:p>
    <w:p w14:paraId="3C1B903E" w14:textId="261CAC41" w:rsidR="007460A4" w:rsidRPr="00302F7B" w:rsidRDefault="005C5D61" w:rsidP="00771E2F">
      <w:pPr>
        <w:pStyle w:val="ProductList-Body"/>
        <w:spacing w:after="120"/>
        <w:ind w:left="158"/>
      </w:pPr>
      <w:r>
        <w:rPr>
          <w:b/>
        </w:rPr>
        <w:t>3.</w:t>
      </w:r>
      <w:r w:rsidR="00530CF6">
        <w:t xml:space="preserve"> </w:t>
      </w:r>
      <w:r w:rsidR="007460A4" w:rsidRPr="00302F7B">
        <w:t>A list of Microsoft’s current Subprocessors is available at: https://aka.ms/Online_Serv_Subcontractor_List (such URL may be update</w:t>
      </w:r>
      <w:r w:rsidR="007460A4">
        <w:t>d</w:t>
      </w:r>
      <w:r w:rsidR="007460A4" w:rsidRPr="00302F7B">
        <w:t xml:space="preserve"> by Microsoft from time to time).  At least 14 days before authorizing any new Subprocessor to access </w:t>
      </w:r>
      <w:r w:rsidR="007460A4">
        <w:t>P</w:t>
      </w:r>
      <w:r w:rsidR="007460A4" w:rsidRPr="00302F7B">
        <w:t xml:space="preserve">ersonal </w:t>
      </w:r>
      <w:r w:rsidR="007460A4">
        <w:t>D</w:t>
      </w:r>
      <w:r w:rsidR="007460A4" w:rsidRPr="00302F7B">
        <w:t>ata, Microsoft will update the website and provide Customer with a mechanism to obtain notice of that update.  Where Microsoft is a processor (and not a subprocessor), the following terms apply:</w:t>
      </w:r>
    </w:p>
    <w:p w14:paraId="08797531" w14:textId="480D7BE2" w:rsidR="007460A4" w:rsidRPr="00302F7B" w:rsidRDefault="005C5D61" w:rsidP="00771E2F">
      <w:pPr>
        <w:pStyle w:val="ProductList-Body"/>
        <w:spacing w:after="120"/>
        <w:ind w:left="1440" w:hanging="720"/>
      </w:pPr>
      <w:r>
        <w:rPr>
          <w:b/>
        </w:rPr>
        <w:t>(a)</w:t>
      </w:r>
      <w:r w:rsidR="00BE1FC2" w:rsidRPr="00BE1FC2">
        <w:rPr>
          <w:b/>
        </w:rPr>
        <w:tab/>
      </w:r>
      <w:r w:rsidR="007460A4" w:rsidRPr="00302F7B">
        <w:t xml:space="preserve">If Customer does not approve of a new Subprocessor, then Customer may terminate any subscription for the affected Online Service without penalty by providing, before the end of the notice period, written notice of termination that includes an explanation of the grounds for non-approval. </w:t>
      </w:r>
    </w:p>
    <w:p w14:paraId="36918409" w14:textId="5421F05B" w:rsidR="007460A4" w:rsidRDefault="005C5D61" w:rsidP="00771E2F">
      <w:pPr>
        <w:pStyle w:val="ProductList-Body"/>
        <w:spacing w:after="120"/>
        <w:ind w:left="1440" w:hanging="720"/>
      </w:pPr>
      <w:r>
        <w:rPr>
          <w:b/>
        </w:rPr>
        <w:t>(b)</w:t>
      </w:r>
      <w:r w:rsidR="00BE1FC2" w:rsidRPr="00BE1FC2">
        <w:rPr>
          <w:b/>
        </w:rPr>
        <w:tab/>
      </w:r>
      <w:r w:rsidR="007460A4" w:rsidRPr="00302F7B">
        <w:t xml:space="preserve">If the affected Online Service is part of a suite (or similar single purchase of services), then any termination will apply to the entire suite. </w:t>
      </w:r>
    </w:p>
    <w:p w14:paraId="07831FB2" w14:textId="01FF47A2" w:rsidR="007460A4" w:rsidRDefault="005C5D61" w:rsidP="00771E2F">
      <w:pPr>
        <w:pStyle w:val="ProductList-Body"/>
        <w:spacing w:after="120"/>
        <w:ind w:left="1440" w:hanging="720"/>
      </w:pPr>
      <w:r>
        <w:rPr>
          <w:b/>
        </w:rPr>
        <w:t>(c)</w:t>
      </w:r>
      <w:r w:rsidR="00BE1FC2">
        <w:tab/>
      </w:r>
      <w:r w:rsidR="007460A4" w:rsidRPr="00302F7B">
        <w:t>After termination, Microsoft will remove payment obligations for any subscriptions for the terminated Online Service from subsequent invoices</w:t>
      </w:r>
      <w:r w:rsidR="007460A4">
        <w:t xml:space="preserve"> to Customer or its reseller</w:t>
      </w:r>
      <w:r w:rsidR="007460A4" w:rsidRPr="00302F7B">
        <w:t>.</w:t>
      </w:r>
    </w:p>
    <w:p w14:paraId="77135EC5" w14:textId="77777777" w:rsidR="00771E2F" w:rsidRDefault="00771E2F" w:rsidP="00771E2F">
      <w:pPr>
        <w:pStyle w:val="ProductList-Body"/>
      </w:pPr>
    </w:p>
    <w:p w14:paraId="53D38BC0" w14:textId="536B641D" w:rsidR="00771E2F" w:rsidRDefault="00771E2F" w:rsidP="00771E2F">
      <w:pPr>
        <w:pStyle w:val="ProductList-Body"/>
        <w:numPr>
          <w:ilvl w:val="0"/>
          <w:numId w:val="63"/>
        </w:numPr>
        <w:outlineLvl w:val="1"/>
        <w:rPr>
          <w:b/>
        </w:rPr>
      </w:pPr>
      <w:r>
        <w:rPr>
          <w:b/>
        </w:rPr>
        <w:t xml:space="preserve"> </w:t>
      </w:r>
      <w:r w:rsidR="00BE1FC2">
        <w:rPr>
          <w:b/>
        </w:rPr>
        <w:t>Assisting Customer Response to Requests from Data Subjects</w:t>
      </w:r>
    </w:p>
    <w:p w14:paraId="15CAB528" w14:textId="3F1CED97" w:rsidR="00BE1FC2" w:rsidRPr="00BE1FC2" w:rsidRDefault="00BE1FC2" w:rsidP="00771E2F">
      <w:pPr>
        <w:pStyle w:val="ProductList-Body"/>
      </w:pPr>
      <w:r>
        <w:t xml:space="preserve">  </w:t>
      </w:r>
    </w:p>
    <w:p w14:paraId="2456FAAF" w14:textId="66B58268" w:rsidR="007460A4" w:rsidRPr="00302F7B" w:rsidRDefault="005C5D61" w:rsidP="00771E2F">
      <w:pPr>
        <w:pStyle w:val="ProductList-Body"/>
        <w:spacing w:after="120"/>
        <w:ind w:left="158"/>
      </w:pPr>
      <w:r>
        <w:rPr>
          <w:b/>
        </w:rPr>
        <w:t>1.</w:t>
      </w:r>
      <w:r w:rsidR="00530CF6">
        <w:t xml:space="preserve"> </w:t>
      </w:r>
      <w:r w:rsidR="00BE1FC2">
        <w:t>M</w:t>
      </w:r>
      <w:r w:rsidR="007460A4" w:rsidRPr="00302F7B">
        <w:t xml:space="preserve">icrosoft will make available to Customer the </w:t>
      </w:r>
      <w:r w:rsidR="007460A4">
        <w:t>P</w:t>
      </w:r>
      <w:r w:rsidR="007460A4" w:rsidRPr="00302F7B">
        <w:t xml:space="preserve">ersonal </w:t>
      </w:r>
      <w:r w:rsidR="007460A4">
        <w:t>D</w:t>
      </w:r>
      <w:r w:rsidR="007460A4" w:rsidRPr="00302F7B">
        <w:t>ata of its data subjects</w:t>
      </w:r>
      <w:r w:rsidR="007460A4">
        <w:t xml:space="preserve"> and the ability to fulfill data subject requests to exercise one or more of their rights under the GDPR</w:t>
      </w:r>
      <w:r w:rsidR="007460A4" w:rsidRPr="00302F7B">
        <w:t xml:space="preserve"> in a manner consistent with the functionality of the </w:t>
      </w:r>
      <w:r w:rsidR="007460A4">
        <w:t>Product and Microsoft’s role as a processor</w:t>
      </w:r>
      <w:r w:rsidR="007460A4" w:rsidRPr="00302F7B">
        <w:t xml:space="preserve">.  Microsoft shall comply with reasonable requests by Customer to assist </w:t>
      </w:r>
      <w:r w:rsidR="007460A4">
        <w:t>with</w:t>
      </w:r>
      <w:r w:rsidR="007460A4" w:rsidRPr="00302F7B">
        <w:t xml:space="preserve"> Customer’s response to such</w:t>
      </w:r>
      <w:r w:rsidR="007460A4">
        <w:t xml:space="preserve"> a </w:t>
      </w:r>
      <w:r w:rsidR="007460A4" w:rsidRPr="00302F7B">
        <w:t>data subject reques</w:t>
      </w:r>
      <w:r w:rsidR="007460A4">
        <w:t>t</w:t>
      </w:r>
      <w:r w:rsidR="007460A4" w:rsidRPr="00302F7B">
        <w:t xml:space="preserve">. </w:t>
      </w:r>
    </w:p>
    <w:p w14:paraId="37DBDB13" w14:textId="74683B62" w:rsidR="007460A4" w:rsidRDefault="005C5D61" w:rsidP="00771E2F">
      <w:pPr>
        <w:pStyle w:val="ProductList-Body"/>
        <w:spacing w:after="120"/>
        <w:ind w:left="158"/>
      </w:pPr>
      <w:r>
        <w:rPr>
          <w:b/>
        </w:rPr>
        <w:t>2.</w:t>
      </w:r>
      <w:r w:rsidR="00530CF6">
        <w:t xml:space="preserve"> </w:t>
      </w:r>
      <w:r w:rsidR="007460A4" w:rsidRPr="00552FDF">
        <w:t xml:space="preserve">If Microsoft receives a request from Customer’s data subject </w:t>
      </w:r>
      <w:r w:rsidR="007460A4">
        <w:t>to exercise one or more of its rights under the GDPR</w:t>
      </w:r>
      <w:r w:rsidR="007460A4" w:rsidRPr="00552FDF">
        <w:t>, Microsoft will redirect the data subject to make its request directly to Customer</w:t>
      </w:r>
      <w:r w:rsidR="007460A4" w:rsidRPr="00302F7B">
        <w:t>.</w:t>
      </w:r>
    </w:p>
    <w:p w14:paraId="05E35926" w14:textId="77777777" w:rsidR="00771E2F" w:rsidRDefault="00771E2F" w:rsidP="00BE1FC2">
      <w:pPr>
        <w:pStyle w:val="ProductList-Body"/>
        <w:ind w:left="158"/>
      </w:pPr>
    </w:p>
    <w:p w14:paraId="128A0D03" w14:textId="51964ED5" w:rsidR="00BE1FC2" w:rsidRDefault="00BE1FC2" w:rsidP="00771E2F">
      <w:pPr>
        <w:pStyle w:val="ProductList-Body"/>
        <w:numPr>
          <w:ilvl w:val="0"/>
          <w:numId w:val="63"/>
        </w:numPr>
        <w:outlineLvl w:val="1"/>
        <w:rPr>
          <w:b/>
        </w:rPr>
      </w:pPr>
      <w:r>
        <w:rPr>
          <w:b/>
        </w:rPr>
        <w:t>Processing of Personal Data</w:t>
      </w:r>
    </w:p>
    <w:p w14:paraId="16B52778" w14:textId="77777777" w:rsidR="00771E2F" w:rsidRPr="00BE1FC2" w:rsidRDefault="00771E2F" w:rsidP="00771E2F">
      <w:pPr>
        <w:pStyle w:val="ProductList-Body"/>
      </w:pPr>
    </w:p>
    <w:p w14:paraId="53FBDA30" w14:textId="7AC720A5" w:rsidR="007460A4" w:rsidRPr="00302F7B" w:rsidRDefault="005C5D61" w:rsidP="00530CF6">
      <w:pPr>
        <w:pStyle w:val="ProductList-Body"/>
        <w:spacing w:after="120"/>
        <w:ind w:left="158"/>
      </w:pPr>
      <w:r>
        <w:rPr>
          <w:b/>
        </w:rPr>
        <w:t>1.</w:t>
      </w:r>
      <w:r w:rsidR="00530CF6">
        <w:rPr>
          <w:b/>
        </w:rPr>
        <w:t xml:space="preserve"> </w:t>
      </w:r>
      <w:r w:rsidR="007460A4">
        <w:t>Customer’s volume licensing agreement</w:t>
      </w:r>
      <w:r w:rsidR="007460A4" w:rsidRPr="00302F7B">
        <w:t xml:space="preserve"> (including these GDPR Terms), along with Customer’s use and configuration of features in the </w:t>
      </w:r>
      <w:r w:rsidR="007460A4">
        <w:t>Product</w:t>
      </w:r>
      <w:r w:rsidR="007460A4" w:rsidRPr="00302F7B">
        <w:t xml:space="preserve">, are Customer’s complete and final instructions to Microsoft for the processing of </w:t>
      </w:r>
      <w:r w:rsidR="007460A4">
        <w:t>P</w:t>
      </w:r>
      <w:r w:rsidR="007460A4" w:rsidRPr="00302F7B">
        <w:t xml:space="preserve">ersonal </w:t>
      </w:r>
      <w:r w:rsidR="007460A4">
        <w:t>D</w:t>
      </w:r>
      <w:r w:rsidR="007460A4" w:rsidRPr="00302F7B">
        <w:t xml:space="preserve">ata. </w:t>
      </w:r>
    </w:p>
    <w:p w14:paraId="7FEE4AAF" w14:textId="43D37BA8" w:rsidR="007460A4" w:rsidRPr="00302F7B" w:rsidRDefault="005C5D61" w:rsidP="00530CF6">
      <w:pPr>
        <w:pStyle w:val="ProductList-Body"/>
        <w:spacing w:after="120"/>
        <w:ind w:left="158"/>
      </w:pPr>
      <w:r>
        <w:rPr>
          <w:b/>
        </w:rPr>
        <w:t>2.</w:t>
      </w:r>
      <w:r w:rsidR="00530CF6">
        <w:rPr>
          <w:b/>
        </w:rPr>
        <w:t xml:space="preserve"> </w:t>
      </w:r>
      <w:r w:rsidR="007460A4" w:rsidRPr="00302F7B">
        <w:t xml:space="preserve">Microsoft may also transfer </w:t>
      </w:r>
      <w:r w:rsidR="007460A4">
        <w:t>P</w:t>
      </w:r>
      <w:r w:rsidR="007460A4" w:rsidRPr="00302F7B">
        <w:t xml:space="preserve">ersonal </w:t>
      </w:r>
      <w:r w:rsidR="007460A4">
        <w:t>D</w:t>
      </w:r>
      <w:r w:rsidR="007460A4" w:rsidRPr="00302F7B">
        <w:t>ata if required by applicable law.</w:t>
      </w:r>
    </w:p>
    <w:p w14:paraId="73B42750" w14:textId="3C8982B5" w:rsidR="007460A4" w:rsidRPr="00302F7B" w:rsidRDefault="005C5D61" w:rsidP="00530CF6">
      <w:pPr>
        <w:pStyle w:val="ProductList-Body"/>
        <w:spacing w:after="120"/>
        <w:ind w:left="158"/>
      </w:pPr>
      <w:r>
        <w:rPr>
          <w:b/>
        </w:rPr>
        <w:t>3.</w:t>
      </w:r>
      <w:r w:rsidR="00530CF6">
        <w:rPr>
          <w:b/>
        </w:rPr>
        <w:t xml:space="preserve"> </w:t>
      </w:r>
      <w:r w:rsidR="007460A4" w:rsidRPr="00302F7B">
        <w:t xml:space="preserve">Microsoft will ensure that its personnel engaged in the processing of </w:t>
      </w:r>
      <w:r w:rsidR="007460A4">
        <w:t>P</w:t>
      </w:r>
      <w:r w:rsidR="007460A4" w:rsidRPr="00302F7B">
        <w:t xml:space="preserve">ersonal </w:t>
      </w:r>
      <w:r w:rsidR="007460A4">
        <w:t>D</w:t>
      </w:r>
      <w:r w:rsidR="007460A4" w:rsidRPr="00302F7B">
        <w:t xml:space="preserve">ata (i) will process </w:t>
      </w:r>
      <w:r w:rsidR="007460A4">
        <w:t>P</w:t>
      </w:r>
      <w:r w:rsidR="007460A4" w:rsidRPr="00302F7B">
        <w:t xml:space="preserve">ersonal </w:t>
      </w:r>
      <w:r w:rsidR="007460A4">
        <w:t>D</w:t>
      </w:r>
      <w:r w:rsidR="007460A4" w:rsidRPr="00302F7B">
        <w:t xml:space="preserve">ata only on instructions from Customer, unless required to do so by Union, Member State, or other applicable law and (ii) have committed to maintain the confidentiality of any </w:t>
      </w:r>
      <w:r w:rsidR="007460A4">
        <w:t>P</w:t>
      </w:r>
      <w:r w:rsidR="007460A4" w:rsidRPr="00302F7B">
        <w:t xml:space="preserve">ersonal </w:t>
      </w:r>
      <w:r w:rsidR="007460A4">
        <w:t>D</w:t>
      </w:r>
      <w:r w:rsidR="007460A4" w:rsidRPr="00302F7B">
        <w:t xml:space="preserve">ata even after their engagement ends. </w:t>
      </w:r>
    </w:p>
    <w:p w14:paraId="61551F1F" w14:textId="2E1DB85B" w:rsidR="007460A4" w:rsidRPr="00302F7B" w:rsidRDefault="005C5D61" w:rsidP="00530CF6">
      <w:pPr>
        <w:pStyle w:val="ProductList-Body"/>
        <w:spacing w:after="120"/>
        <w:ind w:left="158"/>
      </w:pPr>
      <w:bookmarkStart w:id="145" w:name="_Hlk487172389"/>
      <w:r>
        <w:rPr>
          <w:b/>
        </w:rPr>
        <w:t>4.</w:t>
      </w:r>
      <w:r w:rsidR="00530CF6">
        <w:rPr>
          <w:b/>
        </w:rPr>
        <w:t xml:space="preserve"> </w:t>
      </w:r>
      <w:r w:rsidR="007460A4" w:rsidRPr="00302F7B">
        <w:t xml:space="preserve">The subject-matter of the processing is limited to </w:t>
      </w:r>
      <w:r w:rsidR="007460A4">
        <w:t>P</w:t>
      </w:r>
      <w:r w:rsidR="007460A4" w:rsidRPr="00302F7B">
        <w:t xml:space="preserve">ersonal </w:t>
      </w:r>
      <w:r w:rsidR="007460A4">
        <w:t>D</w:t>
      </w:r>
      <w:r w:rsidR="007460A4" w:rsidRPr="00302F7B">
        <w:t>ata within the scope of the GDPR</w:t>
      </w:r>
      <w:r w:rsidR="007460A4">
        <w:t>,</w:t>
      </w:r>
      <w:r w:rsidR="007460A4" w:rsidRPr="00302F7B">
        <w:t xml:space="preserve"> </w:t>
      </w:r>
      <w:r w:rsidR="007460A4">
        <w:t>a</w:t>
      </w:r>
      <w:r w:rsidR="007460A4" w:rsidRPr="00302F7B">
        <w:t>nd the duration of the processing shall be for the duration of the Customer</w:t>
      </w:r>
      <w:r w:rsidR="007460A4">
        <w:t>’s right to use the Product or the Customer’s Professional Services engagement</w:t>
      </w:r>
      <w:r w:rsidR="007460A4" w:rsidRPr="00302F7B">
        <w:t xml:space="preserve">.  The nature and purpose of the processing shall be to provide the </w:t>
      </w:r>
      <w:r w:rsidR="007460A4">
        <w:t xml:space="preserve">Product or Professional </w:t>
      </w:r>
      <w:r w:rsidR="007460A4" w:rsidRPr="00302F7B">
        <w:t xml:space="preserve">Services pursuant to Customer’s </w:t>
      </w:r>
      <w:r w:rsidR="007460A4">
        <w:t>volume licensing agreement</w:t>
      </w:r>
      <w:r w:rsidR="007460A4" w:rsidRPr="00302F7B">
        <w:t xml:space="preserve">.  The types of </w:t>
      </w:r>
      <w:r w:rsidR="007460A4">
        <w:t>P</w:t>
      </w:r>
      <w:r w:rsidR="007460A4" w:rsidRPr="00302F7B">
        <w:t xml:space="preserve">ersonal </w:t>
      </w:r>
      <w:r w:rsidR="007460A4">
        <w:t>D</w:t>
      </w:r>
      <w:r w:rsidR="007460A4" w:rsidRPr="00302F7B">
        <w:t xml:space="preserve">ata processed by the </w:t>
      </w:r>
      <w:r w:rsidR="007460A4">
        <w:t xml:space="preserve">Product or Professional </w:t>
      </w:r>
      <w:r w:rsidR="007460A4" w:rsidRPr="00302F7B">
        <w:t xml:space="preserve">Services include those expressly identified in Article 4 of the GDPR as well as other </w:t>
      </w:r>
      <w:r w:rsidR="007460A4">
        <w:t>P</w:t>
      </w:r>
      <w:r w:rsidR="007460A4" w:rsidRPr="00302F7B">
        <w:t xml:space="preserve">ersonal </w:t>
      </w:r>
      <w:r w:rsidR="007460A4">
        <w:t>D</w:t>
      </w:r>
      <w:r w:rsidR="007460A4" w:rsidRPr="00302F7B">
        <w:t xml:space="preserve">ata submitted by Customer to the </w:t>
      </w:r>
      <w:r w:rsidR="007460A4">
        <w:t>Product or through the Professional Services engagement</w:t>
      </w:r>
      <w:r w:rsidR="007460A4" w:rsidRPr="00302F7B">
        <w:t xml:space="preserve">.  The categories of data subjects are Customer’s representatives and end users, </w:t>
      </w:r>
      <w:r w:rsidR="007460A4">
        <w:t>such as</w:t>
      </w:r>
      <w:r w:rsidR="007460A4" w:rsidRPr="00302F7B">
        <w:t xml:space="preserve"> employees, contractors, collaborators, and customers.  </w:t>
      </w:r>
    </w:p>
    <w:p w14:paraId="1997DA3B" w14:textId="60AAF5AB" w:rsidR="007460A4" w:rsidRDefault="005C5D61" w:rsidP="00530CF6">
      <w:pPr>
        <w:pStyle w:val="ProductList-Body"/>
        <w:spacing w:after="120"/>
        <w:ind w:left="158"/>
      </w:pPr>
      <w:bookmarkStart w:id="146" w:name="_Hlk487172101"/>
      <w:bookmarkEnd w:id="145"/>
      <w:r>
        <w:rPr>
          <w:b/>
        </w:rPr>
        <w:t>5.</w:t>
      </w:r>
      <w:r w:rsidR="00530CF6">
        <w:rPr>
          <w:b/>
        </w:rPr>
        <w:t xml:space="preserve"> </w:t>
      </w:r>
      <w:r w:rsidR="007460A4" w:rsidRPr="00302F7B">
        <w:t xml:space="preserve">On expiration or termination of Customer’s </w:t>
      </w:r>
      <w:r w:rsidR="007460A4">
        <w:t xml:space="preserve">right to </w:t>
      </w:r>
      <w:r w:rsidR="007460A4" w:rsidRPr="00302F7B">
        <w:t xml:space="preserve">use the </w:t>
      </w:r>
      <w:r w:rsidR="007460A4">
        <w:t>Product or the conclusion of Customer’s Professional Services engagement</w:t>
      </w:r>
      <w:r w:rsidR="007460A4" w:rsidRPr="00302F7B">
        <w:t xml:space="preserve">, Microsoft shall delete or return </w:t>
      </w:r>
      <w:r w:rsidR="007460A4">
        <w:t>P</w:t>
      </w:r>
      <w:r w:rsidR="007460A4" w:rsidRPr="00302F7B">
        <w:t xml:space="preserve">ersonal </w:t>
      </w:r>
      <w:r w:rsidR="007460A4">
        <w:t>D</w:t>
      </w:r>
      <w:r w:rsidR="007460A4" w:rsidRPr="00302F7B">
        <w:t>ata in accordance with the terms and timelines for each of the Online Services set forth in the applicable OST,</w:t>
      </w:r>
      <w:r w:rsidR="007460A4">
        <w:t xml:space="preserve"> for each Product as identified in the Product documentation, and for Professional Services as stated in the applicable engagement terms, </w:t>
      </w:r>
      <w:r w:rsidR="007460A4" w:rsidRPr="00302F7B">
        <w:t xml:space="preserve">unless Union, Member State, or other applicable law requires storage of the </w:t>
      </w:r>
      <w:r w:rsidR="007460A4">
        <w:t>P</w:t>
      </w:r>
      <w:r w:rsidR="007460A4" w:rsidRPr="00302F7B">
        <w:t xml:space="preserve">ersonal </w:t>
      </w:r>
      <w:r w:rsidR="007460A4">
        <w:t>D</w:t>
      </w:r>
      <w:r w:rsidR="007460A4" w:rsidRPr="00302F7B">
        <w:t xml:space="preserve">ata. </w:t>
      </w:r>
    </w:p>
    <w:p w14:paraId="1F40545E" w14:textId="77777777" w:rsidR="00771E2F" w:rsidRPr="00302F7B" w:rsidRDefault="00771E2F" w:rsidP="00771E2F">
      <w:pPr>
        <w:pStyle w:val="ProductList-Body"/>
        <w:ind w:left="158"/>
      </w:pPr>
    </w:p>
    <w:bookmarkEnd w:id="146"/>
    <w:p w14:paraId="2E6CBD7F" w14:textId="67859068" w:rsidR="00771E2F" w:rsidRDefault="00DE3603" w:rsidP="00771E2F">
      <w:pPr>
        <w:pStyle w:val="ProductList-Body"/>
        <w:numPr>
          <w:ilvl w:val="0"/>
          <w:numId w:val="63"/>
        </w:numPr>
        <w:outlineLvl w:val="1"/>
        <w:rPr>
          <w:b/>
        </w:rPr>
      </w:pPr>
      <w:r>
        <w:rPr>
          <w:b/>
        </w:rPr>
        <w:t>Security</w:t>
      </w:r>
    </w:p>
    <w:p w14:paraId="0A01C279" w14:textId="77777777" w:rsidR="00771E2F" w:rsidRPr="00530CF6" w:rsidRDefault="00771E2F" w:rsidP="00530CF6">
      <w:pPr>
        <w:pStyle w:val="ProductList-Body"/>
      </w:pPr>
    </w:p>
    <w:p w14:paraId="00405616" w14:textId="59D4AE3F" w:rsidR="007460A4" w:rsidRDefault="007460A4" w:rsidP="00BE1FC2">
      <w:pPr>
        <w:pStyle w:val="ProductList-Body"/>
      </w:pPr>
      <w:r w:rsidRPr="00302F7B">
        <w:t xml:space="preserve">Microsoft shall (i) maintain security practices and policies for the protection of </w:t>
      </w:r>
      <w:r>
        <w:t>P</w:t>
      </w:r>
      <w:r w:rsidRPr="00302F7B">
        <w:t xml:space="preserve">ersonal </w:t>
      </w:r>
      <w:r>
        <w:t>D</w:t>
      </w:r>
      <w:r w:rsidRPr="00302F7B">
        <w:t xml:space="preserve">ata as set forth in the written data security policy (that policy an “Information Security Policy”) for each </w:t>
      </w:r>
      <w:r>
        <w:t>Product and for Professional Services</w:t>
      </w:r>
      <w:r w:rsidRPr="00302F7B">
        <w:t>, and (ii)</w:t>
      </w:r>
      <w:r>
        <w:t xml:space="preserve"> subject to non-disclosure obligations,</w:t>
      </w:r>
      <w:r w:rsidRPr="00302F7B">
        <w:t xml:space="preserve"> make the </w:t>
      </w:r>
      <w:r w:rsidRPr="00302F7B">
        <w:lastRenderedPageBreak/>
        <w:t xml:space="preserve">Information Security Policy available to Customer, along with descriptions of the security controls in place for the </w:t>
      </w:r>
      <w:r>
        <w:t>Product or Professional Services</w:t>
      </w:r>
      <w:r w:rsidRPr="00302F7B">
        <w:t xml:space="preserve"> and other information reasonably requested by Customer regarding Microsoft security practices and policies. </w:t>
      </w:r>
    </w:p>
    <w:p w14:paraId="4F2D8658" w14:textId="77777777" w:rsidR="00771E2F" w:rsidRPr="00302F7B" w:rsidRDefault="00771E2F" w:rsidP="00BE1FC2">
      <w:pPr>
        <w:pStyle w:val="ProductList-Body"/>
      </w:pPr>
    </w:p>
    <w:p w14:paraId="5DC771CD" w14:textId="6F82AC83" w:rsidR="00DE3603" w:rsidRDefault="00DE3603" w:rsidP="00771E2F">
      <w:pPr>
        <w:pStyle w:val="ProductList-Body"/>
        <w:numPr>
          <w:ilvl w:val="0"/>
          <w:numId w:val="63"/>
        </w:numPr>
        <w:outlineLvl w:val="1"/>
        <w:rPr>
          <w:b/>
        </w:rPr>
      </w:pPr>
      <w:r>
        <w:rPr>
          <w:b/>
        </w:rPr>
        <w:t>Personal Data Breach</w:t>
      </w:r>
    </w:p>
    <w:p w14:paraId="7E0753BD" w14:textId="77777777" w:rsidR="00771E2F" w:rsidRPr="00530CF6" w:rsidRDefault="00771E2F" w:rsidP="00530CF6">
      <w:pPr>
        <w:pStyle w:val="ProductList-Body"/>
      </w:pPr>
    </w:p>
    <w:p w14:paraId="2AE4009D" w14:textId="4BE8335A" w:rsidR="007460A4" w:rsidRDefault="007460A4" w:rsidP="00BE1FC2">
      <w:pPr>
        <w:pStyle w:val="ProductList-Body"/>
      </w:pPr>
      <w:r w:rsidRPr="00302F7B">
        <w:t xml:space="preserve">Microsoft shall make reasonable efforts to assist Customer in fulfilling Customer’s obligation to notify the relevant supervisory authority and data subjects of a </w:t>
      </w:r>
      <w:r>
        <w:t>p</w:t>
      </w:r>
      <w:r w:rsidRPr="00302F7B">
        <w:t xml:space="preserve">ersonal </w:t>
      </w:r>
      <w:r>
        <w:t>d</w:t>
      </w:r>
      <w:r w:rsidRPr="00302F7B">
        <w:t>ata breach under Articles 33 and 34 of the GDPR.</w:t>
      </w:r>
    </w:p>
    <w:p w14:paraId="2606E8ED" w14:textId="77777777" w:rsidR="00771E2F" w:rsidRPr="00302F7B" w:rsidRDefault="00771E2F" w:rsidP="00BE1FC2">
      <w:pPr>
        <w:pStyle w:val="ProductList-Body"/>
      </w:pPr>
    </w:p>
    <w:p w14:paraId="48CCEF32" w14:textId="3D37EFF5" w:rsidR="00771E2F" w:rsidRDefault="00DE3603" w:rsidP="00771E2F">
      <w:pPr>
        <w:pStyle w:val="ProductList-Body"/>
        <w:numPr>
          <w:ilvl w:val="0"/>
          <w:numId w:val="63"/>
        </w:numPr>
        <w:outlineLvl w:val="1"/>
        <w:rPr>
          <w:b/>
        </w:rPr>
      </w:pPr>
      <w:r>
        <w:rPr>
          <w:b/>
        </w:rPr>
        <w:t>Records of Processing Activities</w:t>
      </w:r>
    </w:p>
    <w:p w14:paraId="25FD5490" w14:textId="77777777" w:rsidR="00771E2F" w:rsidRPr="00771E2F" w:rsidRDefault="00771E2F" w:rsidP="00771E2F">
      <w:pPr>
        <w:pStyle w:val="ProductList-Body"/>
      </w:pPr>
    </w:p>
    <w:p w14:paraId="5E6A05E4" w14:textId="732767E9" w:rsidR="007460A4" w:rsidRDefault="007460A4" w:rsidP="00BE1FC2">
      <w:pPr>
        <w:pStyle w:val="ProductList-Body"/>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3A501460" w14:textId="4FF683BF" w:rsidR="00771E2F" w:rsidRDefault="00771E2F" w:rsidP="00771E2F">
      <w:pPr>
        <w:pStyle w:val="ProductList-Body"/>
      </w:pPr>
    </w:p>
    <w:p w14:paraId="5A39DA19" w14:textId="268D1BAD" w:rsidR="00DE3603" w:rsidRDefault="00DE3603" w:rsidP="00771E2F">
      <w:pPr>
        <w:pStyle w:val="ProductList-Body"/>
        <w:numPr>
          <w:ilvl w:val="0"/>
          <w:numId w:val="63"/>
        </w:numPr>
        <w:outlineLvl w:val="1"/>
        <w:rPr>
          <w:b/>
        </w:rPr>
      </w:pPr>
      <w:r>
        <w:rPr>
          <w:b/>
        </w:rPr>
        <w:t>Modification, Supplementation, and Term</w:t>
      </w:r>
    </w:p>
    <w:p w14:paraId="79C67628" w14:textId="77777777" w:rsidR="00771E2F" w:rsidRPr="005C5D61" w:rsidRDefault="00771E2F" w:rsidP="005C5D61">
      <w:pPr>
        <w:pStyle w:val="ProductList-Body"/>
      </w:pPr>
    </w:p>
    <w:p w14:paraId="19C73B84" w14:textId="0AFC26BC" w:rsidR="007460A4" w:rsidRPr="00302F7B" w:rsidRDefault="005C5D61" w:rsidP="00530CF6">
      <w:pPr>
        <w:pStyle w:val="ProductList-Body"/>
        <w:spacing w:after="120"/>
        <w:ind w:left="158"/>
      </w:pPr>
      <w:r>
        <w:rPr>
          <w:b/>
        </w:rPr>
        <w:t>1.</w:t>
      </w:r>
      <w:r w:rsidR="00530CF6">
        <w:t xml:space="preserve"> </w:t>
      </w:r>
      <w:r w:rsidR="007460A4" w:rsidRPr="00302F7B">
        <w:t xml:space="preserve">Microsoft may modify or supplement these GDPR Terms, with notice to Customer, (i) if required to do so by a supervisory authority or other government or regulatory entity, (ii) if necessary to comply with applicable law, (iii) to implement standard contractual clauses laid down by the European Commission or (iv) to adhere to an approved code of conduct or certification mechanism approved or certified pursuant to Articles 40, 42 and 43 of the GDPR.   </w:t>
      </w:r>
    </w:p>
    <w:p w14:paraId="0B430375" w14:textId="3A427F4C" w:rsidR="007460A4" w:rsidRPr="00302F7B" w:rsidRDefault="005C5D61" w:rsidP="00530CF6">
      <w:pPr>
        <w:pStyle w:val="ProductList-Body"/>
        <w:spacing w:after="120"/>
        <w:ind w:left="158"/>
      </w:pPr>
      <w:r>
        <w:rPr>
          <w:b/>
        </w:rPr>
        <w:t>2.</w:t>
      </w:r>
      <w:r w:rsidR="00530CF6">
        <w:t xml:space="preserve"> </w:t>
      </w:r>
      <w:r w:rsidR="007460A4" w:rsidRPr="00302F7B">
        <w:t xml:space="preserve">Without prejudice to these GDPR Terms, Microsoft may from time to time provide additional information and detail about how it will execute these GDPR Terms in its </w:t>
      </w:r>
      <w:r w:rsidR="007460A4">
        <w:t>Product</w:t>
      </w:r>
      <w:r w:rsidR="007460A4" w:rsidRPr="00302F7B">
        <w:t xml:space="preserve">-specific technical, privacy, or policy documentation. </w:t>
      </w:r>
    </w:p>
    <w:p w14:paraId="24E86471" w14:textId="46CD4D81" w:rsidR="007460A4" w:rsidRPr="00302F7B" w:rsidRDefault="005C5D61" w:rsidP="00530CF6">
      <w:pPr>
        <w:pStyle w:val="ProductList-Body"/>
        <w:spacing w:after="120"/>
        <w:ind w:left="158"/>
      </w:pPr>
      <w:r>
        <w:rPr>
          <w:b/>
        </w:rPr>
        <w:t>3.</w:t>
      </w:r>
      <w:r w:rsidR="00530CF6">
        <w:t xml:space="preserve"> </w:t>
      </w:r>
      <w:r w:rsidR="007460A4" w:rsidRPr="00302F7B">
        <w:t xml:space="preserve">These GDPR Terms become effective upon the later of (a) the start of enforcement of the GDPR or (b) </w:t>
      </w:r>
      <w:r w:rsidR="007460A4">
        <w:t>Customer’s</w:t>
      </w:r>
      <w:r w:rsidR="007460A4" w:rsidRPr="00302F7B">
        <w:t xml:space="preserve"> use of a</w:t>
      </w:r>
      <w:r w:rsidR="007460A4">
        <w:t xml:space="preserve"> Product or Microsoft’s provision of Professional Services</w:t>
      </w:r>
      <w:r w:rsidR="007460A4" w:rsidRPr="00302F7B">
        <w:t xml:space="preserve"> for which Microsoft is a processor or subprocessor.  </w:t>
      </w:r>
    </w:p>
    <w:p w14:paraId="7E316B44" w14:textId="5002A1BE" w:rsidR="00FD2112" w:rsidRPr="00AE0160" w:rsidRDefault="00FD2112" w:rsidP="00771E2F">
      <w:pPr>
        <w:pStyle w:val="ProductList-Body"/>
      </w:pPr>
    </w:p>
    <w:sectPr w:rsidR="00FD2112" w:rsidRPr="00AE0160"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84F0C" w14:textId="77777777" w:rsidR="001216CF" w:rsidRDefault="001216CF" w:rsidP="009A573F">
      <w:pPr>
        <w:spacing w:after="0" w:line="240" w:lineRule="auto"/>
      </w:pPr>
      <w:r>
        <w:separator/>
      </w:r>
    </w:p>
    <w:p w14:paraId="366D5561" w14:textId="77777777" w:rsidR="001216CF" w:rsidRDefault="001216CF"/>
  </w:endnote>
  <w:endnote w:type="continuationSeparator" w:id="0">
    <w:p w14:paraId="6090247E" w14:textId="77777777" w:rsidR="001216CF" w:rsidRDefault="001216CF" w:rsidP="009A573F">
      <w:pPr>
        <w:spacing w:after="0" w:line="240" w:lineRule="auto"/>
      </w:pPr>
      <w:r>
        <w:continuationSeparator/>
      </w:r>
    </w:p>
    <w:p w14:paraId="14D4D742" w14:textId="77777777" w:rsidR="001216CF" w:rsidRDefault="001216CF"/>
  </w:endnote>
  <w:endnote w:type="continuationNotice" w:id="1">
    <w:p w14:paraId="3563A8FE" w14:textId="77777777" w:rsidR="001216CF" w:rsidRDefault="001216CF">
      <w:pPr>
        <w:spacing w:after="0" w:line="240" w:lineRule="auto"/>
      </w:pPr>
    </w:p>
    <w:p w14:paraId="4B56E659" w14:textId="77777777" w:rsidR="001216CF" w:rsidRDefault="00121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882148" w:rsidRDefault="00882148"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882148" w:rsidRPr="00C76DF3" w:rsidRDefault="004E2B14" w:rsidP="005C51AC">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882148" w:rsidRPr="00C76DF3" w:rsidRDefault="0088214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882148" w:rsidRPr="00C76DF3" w:rsidRDefault="004E2B14" w:rsidP="005C51AC">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882148" w:rsidRPr="00C76DF3" w:rsidRDefault="0088214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882148" w:rsidRPr="00C76DF3" w:rsidRDefault="004E2B14" w:rsidP="005C51AC">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882148" w:rsidRPr="00C76DF3" w:rsidRDefault="0088214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882148" w:rsidRPr="00C76DF3" w:rsidRDefault="004E2B14" w:rsidP="005C51AC">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EF1C290" w:rsidR="00882148" w:rsidRPr="00C76DF3" w:rsidRDefault="004E2B14" w:rsidP="005C51AC">
          <w:pPr>
            <w:pStyle w:val="ProductList-OfferingBody"/>
            <w:ind w:left="-72" w:right="-77"/>
            <w:jc w:val="center"/>
            <w:rPr>
              <w:color w:val="808080" w:themeColor="background1" w:themeShade="80"/>
              <w:sz w:val="14"/>
              <w:szCs w:val="14"/>
            </w:rPr>
          </w:pPr>
          <w:hyperlink w:anchor="OnlineServiceSpecificTerms" w:history="1">
            <w:r w:rsidR="00882148">
              <w:rPr>
                <w:rStyle w:val="Hyperlink"/>
                <w:sz w:val="14"/>
                <w:szCs w:val="14"/>
              </w:rPr>
              <w:t>Online Service – S</w:t>
            </w:r>
            <w:r w:rsidR="008821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882148" w:rsidRPr="00C76DF3" w:rsidRDefault="004E2B14" w:rsidP="005C51AC">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2340E3A0" w14:textId="77777777" w:rsidR="00882148" w:rsidRPr="00591643" w:rsidRDefault="00882148"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882148" w:rsidRPr="00C76DF3" w:rsidRDefault="004E2B14" w:rsidP="00591643">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882148" w:rsidRPr="00C76DF3" w:rsidRDefault="008821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882148" w:rsidRPr="00C76DF3" w:rsidRDefault="004E2B14" w:rsidP="00591643">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882148" w:rsidRPr="00C76DF3" w:rsidRDefault="008821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882148" w:rsidRPr="00C76DF3" w:rsidRDefault="004E2B14" w:rsidP="003812FE">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882148" w:rsidRPr="00C76DF3" w:rsidRDefault="008821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882148" w:rsidRPr="00C76DF3" w:rsidRDefault="004E2B14" w:rsidP="00591643">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882148" w:rsidRPr="00C76DF3" w:rsidRDefault="004E2B14" w:rsidP="003812FE">
          <w:pPr>
            <w:pStyle w:val="ProductList-OfferingBody"/>
            <w:ind w:left="-72" w:right="-77"/>
            <w:jc w:val="center"/>
            <w:rPr>
              <w:color w:val="808080" w:themeColor="background1" w:themeShade="80"/>
              <w:sz w:val="14"/>
              <w:szCs w:val="14"/>
            </w:rPr>
          </w:pPr>
          <w:hyperlink w:anchor="OnlineServiceSpecificTerms" w:history="1">
            <w:r w:rsidR="008821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882148" w:rsidRPr="00C76DF3" w:rsidRDefault="004E2B14" w:rsidP="003812FE">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540726BF" w14:textId="77777777" w:rsidR="00882148" w:rsidRPr="00591643" w:rsidRDefault="00882148">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882148" w:rsidRPr="00C76DF3" w:rsidRDefault="004E2B14" w:rsidP="005C51AC">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882148" w:rsidRPr="00C76DF3" w:rsidRDefault="0088214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882148" w:rsidRPr="00C76DF3" w:rsidRDefault="004E2B14" w:rsidP="005C51AC">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882148" w:rsidRPr="00C76DF3" w:rsidRDefault="0088214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882148" w:rsidRPr="00C76DF3" w:rsidRDefault="004E2B14" w:rsidP="005C51AC">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882148" w:rsidRPr="00C76DF3" w:rsidRDefault="0088214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882148" w:rsidRPr="00C76DF3" w:rsidRDefault="004E2B14" w:rsidP="005C51AC">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882148" w:rsidRPr="00C76DF3" w:rsidRDefault="004E2B14" w:rsidP="005C51AC">
          <w:pPr>
            <w:pStyle w:val="ProductList-OfferingBody"/>
            <w:ind w:left="-72" w:right="-77"/>
            <w:jc w:val="center"/>
            <w:rPr>
              <w:color w:val="808080" w:themeColor="background1" w:themeShade="80"/>
              <w:sz w:val="14"/>
              <w:szCs w:val="14"/>
            </w:rPr>
          </w:pPr>
          <w:hyperlink w:anchor="OnlineServiceSpecificTerms" w:history="1">
            <w:r w:rsidR="00882148">
              <w:rPr>
                <w:rStyle w:val="Hyperlink"/>
                <w:sz w:val="14"/>
                <w:szCs w:val="14"/>
              </w:rPr>
              <w:t>Online Service – s</w:t>
            </w:r>
            <w:r w:rsidR="008821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882148" w:rsidRPr="00C76DF3" w:rsidRDefault="004E2B14" w:rsidP="005C51AC">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0EFA8352" w14:textId="77777777" w:rsidR="00882148" w:rsidRPr="00591643" w:rsidRDefault="00882148"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882148" w:rsidRPr="00C76DF3" w:rsidRDefault="004E2B14" w:rsidP="00591643">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882148" w:rsidRPr="00C76DF3" w:rsidRDefault="008821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882148" w:rsidRPr="00C76DF3" w:rsidRDefault="004E2B14" w:rsidP="00591643">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882148" w:rsidRPr="00C76DF3" w:rsidRDefault="008821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882148" w:rsidRPr="00C76DF3" w:rsidRDefault="004E2B14" w:rsidP="003812FE">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882148" w:rsidRPr="00C76DF3" w:rsidRDefault="008821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882148" w:rsidRPr="00C76DF3" w:rsidRDefault="004E2B14" w:rsidP="00591643">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882148" w:rsidRPr="00C76DF3" w:rsidRDefault="004E2B14" w:rsidP="003812FE">
          <w:pPr>
            <w:pStyle w:val="ProductList-OfferingBody"/>
            <w:ind w:left="-72" w:right="-77"/>
            <w:jc w:val="center"/>
            <w:rPr>
              <w:color w:val="808080" w:themeColor="background1" w:themeShade="80"/>
              <w:sz w:val="14"/>
              <w:szCs w:val="14"/>
            </w:rPr>
          </w:pPr>
          <w:hyperlink w:anchor="OnlineServiceSpecificTerms" w:history="1">
            <w:r w:rsidR="008821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882148" w:rsidRPr="00C76DF3" w:rsidRDefault="004E2B14" w:rsidP="003812FE">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334032BC" w14:textId="77777777" w:rsidR="00882148" w:rsidRPr="00591643" w:rsidRDefault="00882148">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882148" w:rsidRPr="00C76DF3" w:rsidRDefault="004E2B14" w:rsidP="005C51AC">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882148" w:rsidRPr="00C76DF3" w:rsidRDefault="0088214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882148" w:rsidRPr="00C76DF3" w:rsidRDefault="004E2B14" w:rsidP="005C51AC">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882148" w:rsidRPr="00C76DF3" w:rsidRDefault="0088214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882148" w:rsidRPr="00C76DF3" w:rsidRDefault="004E2B14" w:rsidP="005C51AC">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882148" w:rsidRPr="00C76DF3" w:rsidRDefault="0088214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882148" w:rsidRPr="00C76DF3" w:rsidRDefault="004E2B14" w:rsidP="005C51AC">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882148" w:rsidRPr="00C76DF3" w:rsidRDefault="004E2B14" w:rsidP="005C51AC">
          <w:pPr>
            <w:pStyle w:val="ProductList-OfferingBody"/>
            <w:ind w:left="-72" w:right="-77"/>
            <w:jc w:val="center"/>
            <w:rPr>
              <w:color w:val="808080" w:themeColor="background1" w:themeShade="80"/>
              <w:sz w:val="14"/>
              <w:szCs w:val="14"/>
            </w:rPr>
          </w:pPr>
          <w:hyperlink w:anchor="OnlineServiceSpecificTerms" w:history="1">
            <w:r w:rsidR="00882148">
              <w:rPr>
                <w:rStyle w:val="Hyperlink"/>
                <w:sz w:val="14"/>
                <w:szCs w:val="14"/>
              </w:rPr>
              <w:t>Online Service – s</w:t>
            </w:r>
            <w:r w:rsidR="008821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882148" w:rsidRPr="00C76DF3" w:rsidRDefault="004E2B14" w:rsidP="005C51AC">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254FAC89" w14:textId="77777777" w:rsidR="00882148" w:rsidRPr="00591643" w:rsidRDefault="00882148"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882148" w:rsidRPr="00C76DF3" w:rsidRDefault="004E2B14" w:rsidP="00591643">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882148" w:rsidRPr="00C76DF3" w:rsidRDefault="008821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882148" w:rsidRPr="00C76DF3" w:rsidRDefault="004E2B14" w:rsidP="00591643">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882148" w:rsidRPr="00C76DF3" w:rsidRDefault="008821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882148" w:rsidRPr="00C76DF3" w:rsidRDefault="004E2B14" w:rsidP="003812FE">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882148" w:rsidRPr="00C76DF3" w:rsidRDefault="008821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882148" w:rsidRPr="00C76DF3" w:rsidRDefault="004E2B14" w:rsidP="00591643">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882148" w:rsidRPr="00C76DF3" w:rsidRDefault="004E2B14" w:rsidP="003812FE">
          <w:pPr>
            <w:pStyle w:val="ProductList-OfferingBody"/>
            <w:ind w:left="-72" w:right="-77"/>
            <w:jc w:val="center"/>
            <w:rPr>
              <w:color w:val="808080" w:themeColor="background1" w:themeShade="80"/>
              <w:sz w:val="14"/>
              <w:szCs w:val="14"/>
            </w:rPr>
          </w:pPr>
          <w:hyperlink w:anchor="OnlineServiceSpecificTerms" w:history="1">
            <w:r w:rsidR="008821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882148" w:rsidRPr="00C76DF3" w:rsidRDefault="004E2B14" w:rsidP="003812FE">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3C35327F" w14:textId="77777777" w:rsidR="00882148" w:rsidRPr="00591643" w:rsidRDefault="00882148">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882148" w:rsidRPr="00C76DF3" w:rsidRDefault="004E2B14" w:rsidP="005C51AC">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882148" w:rsidRPr="00C76DF3" w:rsidRDefault="0088214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882148" w:rsidRPr="00C76DF3" w:rsidRDefault="004E2B14" w:rsidP="005C51AC">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882148" w:rsidRPr="00C76DF3" w:rsidRDefault="0088214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882148" w:rsidRPr="00C76DF3" w:rsidRDefault="004E2B14" w:rsidP="005C51AC">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882148" w:rsidRPr="00C76DF3" w:rsidRDefault="0088214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882148" w:rsidRPr="00C76DF3" w:rsidRDefault="004E2B14" w:rsidP="005C51AC">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8552CF3" w:rsidR="00882148" w:rsidRPr="00C76DF3" w:rsidRDefault="004E2B14" w:rsidP="005C51AC">
          <w:pPr>
            <w:pStyle w:val="ProductList-OfferingBody"/>
            <w:ind w:left="-72" w:right="-77"/>
            <w:jc w:val="center"/>
            <w:rPr>
              <w:color w:val="808080" w:themeColor="background1" w:themeShade="80"/>
              <w:sz w:val="14"/>
              <w:szCs w:val="14"/>
            </w:rPr>
          </w:pPr>
          <w:hyperlink w:anchor="OnlineServiceSpecificTerms" w:history="1">
            <w:r w:rsidR="00882148">
              <w:rPr>
                <w:rStyle w:val="Hyperlink"/>
                <w:sz w:val="14"/>
                <w:szCs w:val="14"/>
              </w:rPr>
              <w:t>Online Service – S</w:t>
            </w:r>
            <w:r w:rsidR="008821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882148" w:rsidRPr="00C76DF3" w:rsidRDefault="004E2B14" w:rsidP="005C51AC">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0CB314A5" w14:textId="77777777" w:rsidR="00882148" w:rsidRPr="00591643" w:rsidRDefault="00882148" w:rsidP="003812FE">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882148" w:rsidRPr="00C76DF3" w:rsidRDefault="004E2B14" w:rsidP="00591643">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882148" w:rsidRPr="00C76DF3" w:rsidRDefault="008821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882148" w:rsidRPr="00C76DF3" w:rsidRDefault="004E2B14" w:rsidP="00591643">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882148" w:rsidRPr="00C76DF3" w:rsidRDefault="008821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882148" w:rsidRPr="00C76DF3" w:rsidRDefault="004E2B14" w:rsidP="003812FE">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882148" w:rsidRPr="00C76DF3" w:rsidRDefault="008821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882148" w:rsidRPr="00C76DF3" w:rsidRDefault="004E2B14" w:rsidP="00591643">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882148" w:rsidRPr="00C76DF3" w:rsidRDefault="004E2B14" w:rsidP="003812FE">
          <w:pPr>
            <w:pStyle w:val="ProductList-OfferingBody"/>
            <w:ind w:left="-72" w:right="-77"/>
            <w:jc w:val="center"/>
            <w:rPr>
              <w:color w:val="808080" w:themeColor="background1" w:themeShade="80"/>
              <w:sz w:val="14"/>
              <w:szCs w:val="14"/>
            </w:rPr>
          </w:pPr>
          <w:hyperlink w:anchor="OnlineServiceSpecificTerms" w:history="1">
            <w:r w:rsidR="008821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882148" w:rsidRPr="00C76DF3" w:rsidRDefault="004E2B14" w:rsidP="003812FE">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26030DAA" w14:textId="77777777" w:rsidR="00882148" w:rsidRPr="00591643" w:rsidRDefault="00882148">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882148" w:rsidRPr="00C76DF3" w:rsidRDefault="004E2B14" w:rsidP="003812FE">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882148" w:rsidRPr="00C76DF3" w:rsidRDefault="00882148"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882148" w:rsidRPr="00C76DF3" w:rsidRDefault="004E2B14" w:rsidP="003812FE">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882148" w:rsidRPr="00C76DF3" w:rsidRDefault="00882148"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882148" w:rsidRPr="00C76DF3" w:rsidRDefault="004E2B14" w:rsidP="003812FE">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882148" w:rsidRPr="00C76DF3" w:rsidRDefault="00882148"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882148" w:rsidRPr="00C76DF3" w:rsidRDefault="004E2B14" w:rsidP="003812FE">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882148" w:rsidRPr="00C76DF3" w:rsidRDefault="00882148"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882148" w:rsidRPr="00C76DF3" w:rsidRDefault="004E2B14" w:rsidP="003812FE">
          <w:pPr>
            <w:pStyle w:val="ProductList-OfferingBody"/>
            <w:ind w:left="-72" w:right="-77"/>
            <w:jc w:val="center"/>
            <w:rPr>
              <w:color w:val="808080" w:themeColor="background1" w:themeShade="80"/>
              <w:sz w:val="14"/>
              <w:szCs w:val="14"/>
            </w:rPr>
          </w:pPr>
          <w:hyperlink w:anchor="OnlineServiceSpecificTerms" w:history="1">
            <w:r w:rsidR="008821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882148" w:rsidRPr="00C76DF3" w:rsidRDefault="00882148"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882148" w:rsidRPr="00C76DF3" w:rsidRDefault="004E2B14" w:rsidP="003812FE">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54FDF2C6" w14:textId="77777777" w:rsidR="00882148" w:rsidRPr="00591643" w:rsidRDefault="00882148" w:rsidP="003812FE">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882148" w:rsidRPr="00C76DF3" w:rsidRDefault="004E2B14" w:rsidP="00591643">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882148" w:rsidRPr="00C76DF3" w:rsidRDefault="008821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882148" w:rsidRPr="00C76DF3" w:rsidRDefault="004E2B14" w:rsidP="00591643">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882148" w:rsidRPr="00C76DF3" w:rsidRDefault="008821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882148" w:rsidRPr="00C76DF3" w:rsidRDefault="004E2B14" w:rsidP="003812FE">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882148" w:rsidRPr="00C76DF3" w:rsidRDefault="008821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882148" w:rsidRPr="00C76DF3" w:rsidRDefault="004E2B14" w:rsidP="00591643">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882148" w:rsidRPr="00C76DF3" w:rsidRDefault="004E2B14" w:rsidP="003812FE">
          <w:pPr>
            <w:pStyle w:val="ProductList-OfferingBody"/>
            <w:ind w:left="-72" w:right="-77"/>
            <w:jc w:val="center"/>
            <w:rPr>
              <w:color w:val="808080" w:themeColor="background1" w:themeShade="80"/>
              <w:sz w:val="14"/>
              <w:szCs w:val="14"/>
            </w:rPr>
          </w:pPr>
          <w:hyperlink w:anchor="OnlineServiceSpecificTerms" w:history="1">
            <w:r w:rsidR="008821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882148" w:rsidRPr="00C76DF3" w:rsidRDefault="004E2B14" w:rsidP="003812FE">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183B08D5" w14:textId="77777777" w:rsidR="00882148" w:rsidRPr="00591643" w:rsidRDefault="00882148">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882148" w:rsidRPr="00591643" w:rsidRDefault="00882148">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882148" w:rsidRPr="00C76DF3" w:rsidRDefault="004E2B14" w:rsidP="005C51AC">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882148" w:rsidRPr="00C76DF3" w:rsidRDefault="0088214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882148" w:rsidRPr="00C76DF3" w:rsidRDefault="004E2B14" w:rsidP="005C51AC">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882148" w:rsidRPr="00C76DF3" w:rsidRDefault="0088214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882148" w:rsidRPr="00C76DF3" w:rsidRDefault="004E2B14" w:rsidP="005C51AC">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882148" w:rsidRPr="00C76DF3" w:rsidRDefault="0088214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882148" w:rsidRPr="00C76DF3" w:rsidRDefault="004E2B14" w:rsidP="005C51AC">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882148" w:rsidRPr="00C76DF3" w:rsidRDefault="004E2B14" w:rsidP="005C51AC">
          <w:pPr>
            <w:pStyle w:val="ProductList-OfferingBody"/>
            <w:ind w:left="-72" w:right="-77"/>
            <w:jc w:val="center"/>
            <w:rPr>
              <w:color w:val="808080" w:themeColor="background1" w:themeShade="80"/>
              <w:sz w:val="14"/>
              <w:szCs w:val="14"/>
            </w:rPr>
          </w:pPr>
          <w:hyperlink w:anchor="OnlineServiceSpecificTerms" w:history="1">
            <w:r w:rsidR="00882148">
              <w:rPr>
                <w:rStyle w:val="Hyperlink"/>
                <w:sz w:val="14"/>
                <w:szCs w:val="14"/>
              </w:rPr>
              <w:t>Online Service – s</w:t>
            </w:r>
            <w:r w:rsidR="008821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882148" w:rsidRPr="00C76DF3" w:rsidRDefault="004E2B14" w:rsidP="005C51AC">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7E537610" w14:textId="77777777" w:rsidR="00882148" w:rsidRPr="00591643" w:rsidRDefault="00882148"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82148" w:rsidRPr="00C76DF3" w:rsidRDefault="004E2B14" w:rsidP="00591643">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82148" w:rsidRPr="00C76DF3" w:rsidRDefault="008821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82148" w:rsidRPr="00C76DF3" w:rsidRDefault="004E2B14" w:rsidP="00591643">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82148" w:rsidRPr="00C76DF3" w:rsidRDefault="008821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82148" w:rsidRPr="00C76DF3" w:rsidRDefault="004E2B14" w:rsidP="003812FE">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82148" w:rsidRPr="00C76DF3" w:rsidRDefault="008821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82148" w:rsidRPr="00C76DF3" w:rsidRDefault="004E2B14" w:rsidP="00591643">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82148" w:rsidRPr="00C76DF3" w:rsidRDefault="004E2B14" w:rsidP="003812FE">
          <w:pPr>
            <w:pStyle w:val="ProductList-OfferingBody"/>
            <w:ind w:left="-72" w:right="-77"/>
            <w:jc w:val="center"/>
            <w:rPr>
              <w:color w:val="808080" w:themeColor="background1" w:themeShade="80"/>
              <w:sz w:val="14"/>
              <w:szCs w:val="14"/>
            </w:rPr>
          </w:pPr>
          <w:hyperlink w:anchor="OnlineServiceSpecificTerms" w:history="1">
            <w:r w:rsidR="00882148">
              <w:rPr>
                <w:rStyle w:val="Hyperlink"/>
                <w:sz w:val="14"/>
                <w:szCs w:val="14"/>
              </w:rPr>
              <w:t>Online Service – S</w:t>
            </w:r>
            <w:r w:rsidR="008821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82148" w:rsidRPr="00C76DF3" w:rsidRDefault="004E2B14" w:rsidP="003812FE">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71D89FB4" w14:textId="77777777" w:rsidR="00882148" w:rsidRPr="00591643" w:rsidRDefault="00882148">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882148" w:rsidRPr="00C76DF3" w:rsidRDefault="004E2B14" w:rsidP="00591643">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882148" w:rsidRPr="00C76DF3" w:rsidRDefault="008821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882148" w:rsidRPr="00C76DF3" w:rsidRDefault="004E2B14" w:rsidP="00591643">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882148" w:rsidRPr="00C76DF3" w:rsidRDefault="008821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882148" w:rsidRPr="00C76DF3" w:rsidRDefault="004E2B14" w:rsidP="003812FE">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882148" w:rsidRPr="00C76DF3" w:rsidRDefault="008821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882148" w:rsidRPr="00C76DF3" w:rsidRDefault="004E2B14" w:rsidP="00591643">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6EB5AC4" w:rsidR="00882148" w:rsidRPr="00C76DF3" w:rsidRDefault="004E2B14" w:rsidP="003812FE">
          <w:pPr>
            <w:pStyle w:val="ProductList-OfferingBody"/>
            <w:ind w:left="-72" w:right="-77"/>
            <w:jc w:val="center"/>
            <w:rPr>
              <w:color w:val="808080" w:themeColor="background1" w:themeShade="80"/>
              <w:sz w:val="14"/>
              <w:szCs w:val="14"/>
            </w:rPr>
          </w:pPr>
          <w:hyperlink w:anchor="OnlineServiceSpecificTerms" w:history="1">
            <w:r w:rsidR="00882148" w:rsidRPr="003812FE">
              <w:rPr>
                <w:rStyle w:val="Hyperlink"/>
                <w:sz w:val="14"/>
                <w:szCs w:val="14"/>
              </w:rPr>
              <w:t>Onl</w:t>
            </w:r>
            <w:r w:rsidR="00882148">
              <w:rPr>
                <w:rStyle w:val="Hyperlink"/>
                <w:sz w:val="14"/>
                <w:szCs w:val="14"/>
              </w:rPr>
              <w:t>ine Service – S</w:t>
            </w:r>
            <w:r w:rsidR="008821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882148" w:rsidRPr="00C76DF3" w:rsidRDefault="004E2B14" w:rsidP="003812FE">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48820ED3" w14:textId="77777777" w:rsidR="00882148" w:rsidRPr="00591643" w:rsidRDefault="00882148">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882148" w:rsidRPr="00C76DF3" w:rsidRDefault="004E2B14" w:rsidP="005C51AC">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882148" w:rsidRPr="00C76DF3" w:rsidRDefault="0088214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882148" w:rsidRPr="00C76DF3" w:rsidRDefault="004E2B14" w:rsidP="005C51AC">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882148" w:rsidRPr="00C76DF3" w:rsidRDefault="0088214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882148" w:rsidRPr="00C76DF3" w:rsidRDefault="004E2B14" w:rsidP="005C51AC">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882148" w:rsidRPr="00C76DF3" w:rsidRDefault="0088214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882148" w:rsidRPr="00C76DF3" w:rsidRDefault="004E2B14" w:rsidP="005C51AC">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03979F13" w:rsidR="00882148" w:rsidRPr="00C76DF3" w:rsidRDefault="004E2B14" w:rsidP="005C51AC">
          <w:pPr>
            <w:pStyle w:val="ProductList-OfferingBody"/>
            <w:ind w:left="-72" w:right="-77"/>
            <w:jc w:val="center"/>
            <w:rPr>
              <w:color w:val="808080" w:themeColor="background1" w:themeShade="80"/>
              <w:sz w:val="14"/>
              <w:szCs w:val="14"/>
            </w:rPr>
          </w:pPr>
          <w:hyperlink w:anchor="OnlineServiceSpecificTerms" w:history="1">
            <w:r w:rsidR="00882148">
              <w:rPr>
                <w:rStyle w:val="Hyperlink"/>
                <w:sz w:val="14"/>
                <w:szCs w:val="14"/>
              </w:rPr>
              <w:t>Online Service – S</w:t>
            </w:r>
            <w:r w:rsidR="008821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882148" w:rsidRPr="00C76DF3" w:rsidRDefault="004E2B14" w:rsidP="005C51AC">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16FF3E6E" w14:textId="77777777" w:rsidR="00882148" w:rsidRPr="00591643" w:rsidRDefault="00882148"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882148" w:rsidRPr="00C76DF3" w:rsidRDefault="004E2B14" w:rsidP="00591643">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882148" w:rsidRPr="00C76DF3" w:rsidRDefault="008821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882148" w:rsidRPr="00C76DF3" w:rsidRDefault="004E2B14" w:rsidP="00591643">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882148" w:rsidRPr="00C76DF3" w:rsidRDefault="008821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882148" w:rsidRPr="00C76DF3" w:rsidRDefault="004E2B14" w:rsidP="003812FE">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882148" w:rsidRPr="00C76DF3" w:rsidRDefault="008821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882148" w:rsidRPr="00C76DF3" w:rsidRDefault="004E2B14" w:rsidP="00591643">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4E418B76" w:rsidR="00882148" w:rsidRPr="00C76DF3" w:rsidRDefault="004E2B14" w:rsidP="003812FE">
          <w:pPr>
            <w:pStyle w:val="ProductList-OfferingBody"/>
            <w:ind w:left="-72" w:right="-77"/>
            <w:jc w:val="center"/>
            <w:rPr>
              <w:color w:val="808080" w:themeColor="background1" w:themeShade="80"/>
              <w:sz w:val="14"/>
              <w:szCs w:val="14"/>
            </w:rPr>
          </w:pPr>
          <w:hyperlink w:anchor="OnlineServiceSpecificTerms" w:history="1">
            <w:r w:rsidR="00882148">
              <w:rPr>
                <w:rStyle w:val="Hyperlink"/>
                <w:sz w:val="14"/>
                <w:szCs w:val="14"/>
              </w:rPr>
              <w:t>Online Service – S</w:t>
            </w:r>
            <w:r w:rsidR="008821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882148" w:rsidRPr="00C76DF3" w:rsidRDefault="004E2B14" w:rsidP="003812FE">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0CFE91C7" w14:textId="77777777" w:rsidR="00882148" w:rsidRPr="00591643" w:rsidRDefault="00882148">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882148" w:rsidRPr="00C76DF3" w:rsidRDefault="004E2B14" w:rsidP="005C51AC">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882148" w:rsidRPr="00C76DF3" w:rsidRDefault="0088214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882148" w:rsidRPr="00C76DF3" w:rsidRDefault="004E2B14" w:rsidP="005C51AC">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882148" w:rsidRPr="00C76DF3" w:rsidRDefault="0088214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882148" w:rsidRPr="00C76DF3" w:rsidRDefault="004E2B14" w:rsidP="005C51AC">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882148" w:rsidRPr="00C76DF3" w:rsidRDefault="0088214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882148" w:rsidRPr="00C76DF3" w:rsidRDefault="004E2B14" w:rsidP="005C51AC">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882148" w:rsidRPr="00C76DF3" w:rsidRDefault="004E2B14" w:rsidP="005C51AC">
          <w:pPr>
            <w:pStyle w:val="ProductList-OfferingBody"/>
            <w:ind w:left="-72" w:right="-77"/>
            <w:jc w:val="center"/>
            <w:rPr>
              <w:color w:val="808080" w:themeColor="background1" w:themeShade="80"/>
              <w:sz w:val="14"/>
              <w:szCs w:val="14"/>
            </w:rPr>
          </w:pPr>
          <w:hyperlink w:anchor="OnlineServiceSpecificTerms" w:history="1">
            <w:r w:rsidR="00882148">
              <w:rPr>
                <w:rStyle w:val="Hyperlink"/>
                <w:sz w:val="14"/>
                <w:szCs w:val="14"/>
              </w:rPr>
              <w:t>Online Service – s</w:t>
            </w:r>
            <w:r w:rsidR="008821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882148" w:rsidRPr="00C76DF3" w:rsidRDefault="008821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882148" w:rsidRPr="00C76DF3" w:rsidRDefault="004E2B14" w:rsidP="005C51AC">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30350D2E" w14:textId="77777777" w:rsidR="00882148" w:rsidRPr="00591643" w:rsidRDefault="00882148"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82148"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882148" w:rsidRPr="00C76DF3" w:rsidRDefault="004E2B14" w:rsidP="00591643">
          <w:pPr>
            <w:pStyle w:val="ProductList-OfferingBody"/>
            <w:ind w:left="-77" w:right="-73"/>
            <w:jc w:val="center"/>
            <w:rPr>
              <w:color w:val="808080" w:themeColor="background1" w:themeShade="80"/>
              <w:sz w:val="14"/>
              <w:szCs w:val="14"/>
            </w:rPr>
          </w:pPr>
          <w:hyperlink w:anchor="TableofContents" w:history="1">
            <w:r w:rsidR="008821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882148" w:rsidRPr="00C76DF3" w:rsidRDefault="008821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882148" w:rsidRPr="00C76DF3" w:rsidRDefault="004E2B14" w:rsidP="00591643">
          <w:pPr>
            <w:pStyle w:val="ProductList-OfferingBody"/>
            <w:ind w:left="-72" w:right="-74"/>
            <w:jc w:val="center"/>
            <w:rPr>
              <w:color w:val="808080" w:themeColor="background1" w:themeShade="80"/>
              <w:sz w:val="14"/>
              <w:szCs w:val="14"/>
            </w:rPr>
          </w:pPr>
          <w:hyperlink w:anchor="Introduction" w:history="1">
            <w:r w:rsidR="008821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882148" w:rsidRPr="00C76DF3" w:rsidRDefault="008821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882148" w:rsidRPr="00C76DF3" w:rsidRDefault="004E2B14" w:rsidP="003812FE">
          <w:pPr>
            <w:pStyle w:val="ProductList-OfferingBody"/>
            <w:ind w:left="-72" w:right="-75"/>
            <w:jc w:val="center"/>
            <w:rPr>
              <w:color w:val="808080" w:themeColor="background1" w:themeShade="80"/>
              <w:sz w:val="14"/>
              <w:szCs w:val="14"/>
            </w:rPr>
          </w:pPr>
          <w:hyperlink w:anchor="GeneralTerms" w:history="1">
            <w:r w:rsidR="008821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882148" w:rsidRPr="00C76DF3" w:rsidRDefault="008821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882148" w:rsidRPr="00C76DF3" w:rsidRDefault="004E2B14" w:rsidP="00591643">
          <w:pPr>
            <w:pStyle w:val="ProductList-OfferingBody"/>
            <w:ind w:left="-72" w:right="-77"/>
            <w:jc w:val="center"/>
            <w:rPr>
              <w:color w:val="808080" w:themeColor="background1" w:themeShade="80"/>
              <w:sz w:val="14"/>
              <w:szCs w:val="14"/>
            </w:rPr>
          </w:pPr>
          <w:hyperlink w:anchor="PrivacyandSecurityTerms" w:history="1">
            <w:r w:rsidR="008821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882148" w:rsidRPr="00C76DF3" w:rsidRDefault="004E2B14" w:rsidP="003812FE">
          <w:pPr>
            <w:pStyle w:val="ProductList-OfferingBody"/>
            <w:ind w:left="-72" w:right="-77"/>
            <w:jc w:val="center"/>
            <w:rPr>
              <w:color w:val="808080" w:themeColor="background1" w:themeShade="80"/>
              <w:sz w:val="14"/>
              <w:szCs w:val="14"/>
            </w:rPr>
          </w:pPr>
          <w:hyperlink w:anchor="OnlineServiceSpecificTerms" w:history="1">
            <w:r w:rsidR="008821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882148" w:rsidRPr="00C76DF3" w:rsidRDefault="008821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882148" w:rsidRPr="00C76DF3" w:rsidRDefault="004E2B14" w:rsidP="003812FE">
          <w:pPr>
            <w:pStyle w:val="ProductList-OfferingBody"/>
            <w:ind w:left="-72" w:right="-76"/>
            <w:jc w:val="center"/>
            <w:rPr>
              <w:color w:val="808080" w:themeColor="background1" w:themeShade="80"/>
              <w:sz w:val="14"/>
              <w:szCs w:val="14"/>
            </w:rPr>
          </w:pPr>
          <w:hyperlink w:anchor="Attachment1" w:history="1">
            <w:r w:rsidR="00882148" w:rsidRPr="003812FE">
              <w:rPr>
                <w:rStyle w:val="Hyperlink"/>
                <w:sz w:val="14"/>
                <w:szCs w:val="14"/>
              </w:rPr>
              <w:t>Attachments</w:t>
            </w:r>
          </w:hyperlink>
        </w:p>
      </w:tc>
    </w:tr>
  </w:tbl>
  <w:p w14:paraId="06C90A77" w14:textId="77777777" w:rsidR="00882148" w:rsidRPr="00591643" w:rsidRDefault="00882148">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485D9" w14:textId="77777777" w:rsidR="001216CF" w:rsidRDefault="001216CF" w:rsidP="009A573F">
      <w:pPr>
        <w:spacing w:after="0" w:line="240" w:lineRule="auto"/>
      </w:pPr>
      <w:r>
        <w:separator/>
      </w:r>
    </w:p>
    <w:p w14:paraId="121F9F7D" w14:textId="77777777" w:rsidR="001216CF" w:rsidRDefault="001216CF"/>
  </w:footnote>
  <w:footnote w:type="continuationSeparator" w:id="0">
    <w:p w14:paraId="57521E89" w14:textId="77777777" w:rsidR="001216CF" w:rsidRDefault="001216CF" w:rsidP="009A573F">
      <w:pPr>
        <w:spacing w:after="0" w:line="240" w:lineRule="auto"/>
      </w:pPr>
      <w:r>
        <w:continuationSeparator/>
      </w:r>
    </w:p>
    <w:p w14:paraId="046A5E2A" w14:textId="77777777" w:rsidR="001216CF" w:rsidRDefault="001216CF"/>
  </w:footnote>
  <w:footnote w:type="continuationNotice" w:id="1">
    <w:p w14:paraId="66537372" w14:textId="77777777" w:rsidR="001216CF" w:rsidRDefault="001216CF">
      <w:pPr>
        <w:spacing w:after="0" w:line="240" w:lineRule="auto"/>
      </w:pPr>
    </w:p>
    <w:p w14:paraId="2A80CED5" w14:textId="77777777" w:rsidR="001216CF" w:rsidRDefault="00121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882148" w:rsidRPr="004D27A6" w:rsidRDefault="00882148"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649E5234" w:rsidR="00882148" w:rsidRPr="00171B2E" w:rsidRDefault="00882148"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December</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4E2B14">
          <w:rPr>
            <w:noProof/>
            <w:color w:val="404040" w:themeColor="text1" w:themeTint="BF"/>
            <w:sz w:val="16"/>
            <w:szCs w:val="16"/>
          </w:rPr>
          <w:t>20</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04887094" w:rsidR="00882148" w:rsidRPr="004D27A6" w:rsidRDefault="00882148"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December</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4E2B14">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1"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6"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1"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0"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33"/>
  </w:num>
  <w:num w:numId="3">
    <w:abstractNumId w:val="2"/>
  </w:num>
  <w:num w:numId="4">
    <w:abstractNumId w:val="6"/>
  </w:num>
  <w:num w:numId="5">
    <w:abstractNumId w:val="17"/>
  </w:num>
  <w:num w:numId="6">
    <w:abstractNumId w:val="18"/>
  </w:num>
  <w:num w:numId="7">
    <w:abstractNumId w:val="11"/>
  </w:num>
  <w:num w:numId="8">
    <w:abstractNumId w:val="22"/>
  </w:num>
  <w:num w:numId="9">
    <w:abstractNumId w:val="14"/>
  </w:num>
  <w:num w:numId="10">
    <w:abstractNumId w:val="44"/>
  </w:num>
  <w:num w:numId="11">
    <w:abstractNumId w:val="9"/>
  </w:num>
  <w:num w:numId="12">
    <w:abstractNumId w:val="52"/>
  </w:num>
  <w:num w:numId="13">
    <w:abstractNumId w:val="40"/>
  </w:num>
  <w:num w:numId="14">
    <w:abstractNumId w:val="50"/>
  </w:num>
  <w:num w:numId="15">
    <w:abstractNumId w:val="47"/>
  </w:num>
  <w:num w:numId="16">
    <w:abstractNumId w:val="39"/>
  </w:num>
  <w:num w:numId="17">
    <w:abstractNumId w:val="12"/>
  </w:num>
  <w:num w:numId="18">
    <w:abstractNumId w:val="13"/>
  </w:num>
  <w:num w:numId="19">
    <w:abstractNumId w:val="23"/>
  </w:num>
  <w:num w:numId="20">
    <w:abstractNumId w:val="53"/>
  </w:num>
  <w:num w:numId="21">
    <w:abstractNumId w:val="15"/>
  </w:num>
  <w:num w:numId="22">
    <w:abstractNumId w:val="55"/>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3"/>
  </w:num>
  <w:num w:numId="28">
    <w:abstractNumId w:val="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1"/>
  </w:num>
  <w:num w:numId="34">
    <w:abstractNumId w:val="35"/>
  </w:num>
  <w:num w:numId="35">
    <w:abstractNumId w:val="27"/>
  </w:num>
  <w:num w:numId="36">
    <w:abstractNumId w:val="31"/>
  </w:num>
  <w:num w:numId="37">
    <w:abstractNumId w:val="36"/>
  </w:num>
  <w:num w:numId="38">
    <w:abstractNumId w:val="56"/>
  </w:num>
  <w:num w:numId="39">
    <w:abstractNumId w:val="26"/>
  </w:num>
  <w:num w:numId="40">
    <w:abstractNumId w:val="37"/>
  </w:num>
  <w:num w:numId="41">
    <w:abstractNumId w:val="30"/>
  </w:num>
  <w:num w:numId="42">
    <w:abstractNumId w:val="29"/>
  </w:num>
  <w:num w:numId="43">
    <w:abstractNumId w:val="10"/>
  </w:num>
  <w:num w:numId="44">
    <w:abstractNumId w:val="49"/>
  </w:num>
  <w:num w:numId="45">
    <w:abstractNumId w:val="25"/>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8"/>
  </w:num>
  <w:num w:numId="52">
    <w:abstractNumId w:val="34"/>
  </w:num>
  <w:num w:numId="53">
    <w:abstractNumId w:val="4"/>
  </w:num>
  <w:num w:numId="54">
    <w:abstractNumId w:val="45"/>
  </w:num>
  <w:num w:numId="55">
    <w:abstractNumId w:val="24"/>
  </w:num>
  <w:num w:numId="56">
    <w:abstractNumId w:val="46"/>
  </w:num>
  <w:num w:numId="57">
    <w:abstractNumId w:val="21"/>
  </w:num>
  <w:num w:numId="58">
    <w:abstractNumId w:val="20"/>
  </w:num>
  <w:num w:numId="59">
    <w:abstractNumId w:val="51"/>
  </w:num>
  <w:num w:numId="60">
    <w:abstractNumId w:val="54"/>
  </w:num>
  <w:num w:numId="61">
    <w:abstractNumId w:val="16"/>
  </w:num>
  <w:num w:numId="62">
    <w:abstractNumId w:val="8"/>
  </w:num>
  <w:num w:numId="63">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yOhpWsnjMI8Safw5iw+kF5HL6dww6774NaA3HtXJAyfawc/HD37yScVX+ZjeNBwyXunPcL3yDsWkelm+kSXTow==" w:salt="j8+MQAeW5FLAjVvR4oJ5jA=="/>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06"/>
    <w:rsid w:val="00000AE0"/>
    <w:rsid w:val="000018B8"/>
    <w:rsid w:val="000021AA"/>
    <w:rsid w:val="00003503"/>
    <w:rsid w:val="00004BE2"/>
    <w:rsid w:val="000056F6"/>
    <w:rsid w:val="000063D1"/>
    <w:rsid w:val="0000793E"/>
    <w:rsid w:val="00007D8A"/>
    <w:rsid w:val="000106A8"/>
    <w:rsid w:val="000113A1"/>
    <w:rsid w:val="00012831"/>
    <w:rsid w:val="0001518D"/>
    <w:rsid w:val="000153B5"/>
    <w:rsid w:val="00017369"/>
    <w:rsid w:val="00017A5A"/>
    <w:rsid w:val="00017A85"/>
    <w:rsid w:val="00017A87"/>
    <w:rsid w:val="00020F32"/>
    <w:rsid w:val="000217C1"/>
    <w:rsid w:val="00024B72"/>
    <w:rsid w:val="00025741"/>
    <w:rsid w:val="0002594B"/>
    <w:rsid w:val="00025A39"/>
    <w:rsid w:val="0002605D"/>
    <w:rsid w:val="00026678"/>
    <w:rsid w:val="00026DDE"/>
    <w:rsid w:val="00026E0A"/>
    <w:rsid w:val="00026E57"/>
    <w:rsid w:val="0002719C"/>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20C2"/>
    <w:rsid w:val="00132A99"/>
    <w:rsid w:val="001345D1"/>
    <w:rsid w:val="001349C6"/>
    <w:rsid w:val="00134DA1"/>
    <w:rsid w:val="00134EF8"/>
    <w:rsid w:val="00135786"/>
    <w:rsid w:val="00136452"/>
    <w:rsid w:val="00137E59"/>
    <w:rsid w:val="001407B5"/>
    <w:rsid w:val="00140900"/>
    <w:rsid w:val="0014192B"/>
    <w:rsid w:val="00141936"/>
    <w:rsid w:val="00142847"/>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16FB"/>
    <w:rsid w:val="00182B14"/>
    <w:rsid w:val="00183408"/>
    <w:rsid w:val="00183474"/>
    <w:rsid w:val="001838D6"/>
    <w:rsid w:val="001844E3"/>
    <w:rsid w:val="00185A8B"/>
    <w:rsid w:val="00186BF6"/>
    <w:rsid w:val="00190386"/>
    <w:rsid w:val="00191210"/>
    <w:rsid w:val="001923CF"/>
    <w:rsid w:val="00192660"/>
    <w:rsid w:val="00193084"/>
    <w:rsid w:val="00194126"/>
    <w:rsid w:val="001A0977"/>
    <w:rsid w:val="001A0CFD"/>
    <w:rsid w:val="001A19E0"/>
    <w:rsid w:val="001A289E"/>
    <w:rsid w:val="001A2CCC"/>
    <w:rsid w:val="001A46DF"/>
    <w:rsid w:val="001A4CBF"/>
    <w:rsid w:val="001A5485"/>
    <w:rsid w:val="001A56AE"/>
    <w:rsid w:val="001B02CF"/>
    <w:rsid w:val="001B06E1"/>
    <w:rsid w:val="001B07B6"/>
    <w:rsid w:val="001B127D"/>
    <w:rsid w:val="001B1769"/>
    <w:rsid w:val="001B25E0"/>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5E23"/>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5012"/>
    <w:rsid w:val="001E578E"/>
    <w:rsid w:val="001E589F"/>
    <w:rsid w:val="001E6605"/>
    <w:rsid w:val="001F15CE"/>
    <w:rsid w:val="001F243D"/>
    <w:rsid w:val="001F2DDF"/>
    <w:rsid w:val="001F3E2F"/>
    <w:rsid w:val="001F3F1F"/>
    <w:rsid w:val="001F4069"/>
    <w:rsid w:val="001F474F"/>
    <w:rsid w:val="001F47DC"/>
    <w:rsid w:val="001F4A2A"/>
    <w:rsid w:val="00200AF6"/>
    <w:rsid w:val="00201D8A"/>
    <w:rsid w:val="0020319C"/>
    <w:rsid w:val="00203232"/>
    <w:rsid w:val="0020346B"/>
    <w:rsid w:val="00205A59"/>
    <w:rsid w:val="00206C82"/>
    <w:rsid w:val="00207B92"/>
    <w:rsid w:val="00207C9A"/>
    <w:rsid w:val="00210083"/>
    <w:rsid w:val="002101AD"/>
    <w:rsid w:val="00210376"/>
    <w:rsid w:val="00210530"/>
    <w:rsid w:val="00210B67"/>
    <w:rsid w:val="00212A48"/>
    <w:rsid w:val="002130D2"/>
    <w:rsid w:val="0021316D"/>
    <w:rsid w:val="00213A1A"/>
    <w:rsid w:val="002150A8"/>
    <w:rsid w:val="00215536"/>
    <w:rsid w:val="002160E0"/>
    <w:rsid w:val="00216403"/>
    <w:rsid w:val="00216B4F"/>
    <w:rsid w:val="00217724"/>
    <w:rsid w:val="002203AF"/>
    <w:rsid w:val="00221CBE"/>
    <w:rsid w:val="00222492"/>
    <w:rsid w:val="002246F8"/>
    <w:rsid w:val="00224DEB"/>
    <w:rsid w:val="00225498"/>
    <w:rsid w:val="00226209"/>
    <w:rsid w:val="0022641B"/>
    <w:rsid w:val="0022675F"/>
    <w:rsid w:val="00226B6F"/>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502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43C4"/>
    <w:rsid w:val="00274A9F"/>
    <w:rsid w:val="00275CCC"/>
    <w:rsid w:val="002767DC"/>
    <w:rsid w:val="00277FDA"/>
    <w:rsid w:val="002804F8"/>
    <w:rsid w:val="00280709"/>
    <w:rsid w:val="002807C4"/>
    <w:rsid w:val="0028263A"/>
    <w:rsid w:val="00282CEB"/>
    <w:rsid w:val="00284BF1"/>
    <w:rsid w:val="00284EF9"/>
    <w:rsid w:val="00285240"/>
    <w:rsid w:val="00287117"/>
    <w:rsid w:val="002879FE"/>
    <w:rsid w:val="00290608"/>
    <w:rsid w:val="00291105"/>
    <w:rsid w:val="00292A7B"/>
    <w:rsid w:val="002931C3"/>
    <w:rsid w:val="002949FD"/>
    <w:rsid w:val="00294A9B"/>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A88"/>
    <w:rsid w:val="002E6E58"/>
    <w:rsid w:val="002E7154"/>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2A95"/>
    <w:rsid w:val="00312DB2"/>
    <w:rsid w:val="00312DCE"/>
    <w:rsid w:val="00312F3B"/>
    <w:rsid w:val="003134A1"/>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758"/>
    <w:rsid w:val="003632D9"/>
    <w:rsid w:val="00366C8E"/>
    <w:rsid w:val="0036780D"/>
    <w:rsid w:val="003702A6"/>
    <w:rsid w:val="0037088F"/>
    <w:rsid w:val="003716DA"/>
    <w:rsid w:val="00371CE9"/>
    <w:rsid w:val="00372E68"/>
    <w:rsid w:val="0037484F"/>
    <w:rsid w:val="00375919"/>
    <w:rsid w:val="00376347"/>
    <w:rsid w:val="003765F0"/>
    <w:rsid w:val="003778BA"/>
    <w:rsid w:val="003812FE"/>
    <w:rsid w:val="0038335A"/>
    <w:rsid w:val="003836DB"/>
    <w:rsid w:val="00383EC0"/>
    <w:rsid w:val="003877E8"/>
    <w:rsid w:val="0038794D"/>
    <w:rsid w:val="003904F0"/>
    <w:rsid w:val="003912D9"/>
    <w:rsid w:val="00391EFC"/>
    <w:rsid w:val="00392282"/>
    <w:rsid w:val="00393010"/>
    <w:rsid w:val="00393110"/>
    <w:rsid w:val="003945F4"/>
    <w:rsid w:val="00394CBE"/>
    <w:rsid w:val="00395CB2"/>
    <w:rsid w:val="00395D5F"/>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F165B"/>
    <w:rsid w:val="003F1B20"/>
    <w:rsid w:val="003F1CB6"/>
    <w:rsid w:val="003F2CA3"/>
    <w:rsid w:val="003F2F03"/>
    <w:rsid w:val="003F3078"/>
    <w:rsid w:val="003F337F"/>
    <w:rsid w:val="003F452B"/>
    <w:rsid w:val="003F6A8B"/>
    <w:rsid w:val="003F6BD4"/>
    <w:rsid w:val="003F6CEE"/>
    <w:rsid w:val="003F6D10"/>
    <w:rsid w:val="0040275F"/>
    <w:rsid w:val="004036E6"/>
    <w:rsid w:val="00403D7F"/>
    <w:rsid w:val="004041D5"/>
    <w:rsid w:val="00404E2B"/>
    <w:rsid w:val="00405189"/>
    <w:rsid w:val="00407104"/>
    <w:rsid w:val="0040715C"/>
    <w:rsid w:val="00407597"/>
    <w:rsid w:val="00407E60"/>
    <w:rsid w:val="00410287"/>
    <w:rsid w:val="004126E0"/>
    <w:rsid w:val="00412C48"/>
    <w:rsid w:val="00413A37"/>
    <w:rsid w:val="00413DD7"/>
    <w:rsid w:val="00414009"/>
    <w:rsid w:val="004143B8"/>
    <w:rsid w:val="00416E33"/>
    <w:rsid w:val="00421A6C"/>
    <w:rsid w:val="00421C0E"/>
    <w:rsid w:val="00422587"/>
    <w:rsid w:val="004239C3"/>
    <w:rsid w:val="00425886"/>
    <w:rsid w:val="00426BAF"/>
    <w:rsid w:val="00427B92"/>
    <w:rsid w:val="004307BC"/>
    <w:rsid w:val="0043090E"/>
    <w:rsid w:val="00430C94"/>
    <w:rsid w:val="00432183"/>
    <w:rsid w:val="00432379"/>
    <w:rsid w:val="00434703"/>
    <w:rsid w:val="004347EB"/>
    <w:rsid w:val="0043598B"/>
    <w:rsid w:val="0043674F"/>
    <w:rsid w:val="004378C0"/>
    <w:rsid w:val="00440CC7"/>
    <w:rsid w:val="00442B9A"/>
    <w:rsid w:val="00442FC1"/>
    <w:rsid w:val="00445461"/>
    <w:rsid w:val="004456F3"/>
    <w:rsid w:val="00445893"/>
    <w:rsid w:val="00445F89"/>
    <w:rsid w:val="00446290"/>
    <w:rsid w:val="00447660"/>
    <w:rsid w:val="00447F7F"/>
    <w:rsid w:val="004502AC"/>
    <w:rsid w:val="0045030D"/>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5513"/>
    <w:rsid w:val="00476830"/>
    <w:rsid w:val="00477621"/>
    <w:rsid w:val="00481542"/>
    <w:rsid w:val="00481839"/>
    <w:rsid w:val="00485515"/>
    <w:rsid w:val="00485BAA"/>
    <w:rsid w:val="004916D3"/>
    <w:rsid w:val="00491BB3"/>
    <w:rsid w:val="004925A1"/>
    <w:rsid w:val="0049363D"/>
    <w:rsid w:val="00494784"/>
    <w:rsid w:val="004947AF"/>
    <w:rsid w:val="004947FD"/>
    <w:rsid w:val="004949B3"/>
    <w:rsid w:val="00495DD9"/>
    <w:rsid w:val="004976F4"/>
    <w:rsid w:val="00497E15"/>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DBB"/>
    <w:rsid w:val="004D53C5"/>
    <w:rsid w:val="004D7CB1"/>
    <w:rsid w:val="004E0241"/>
    <w:rsid w:val="004E0FE4"/>
    <w:rsid w:val="004E2B14"/>
    <w:rsid w:val="004E2FC0"/>
    <w:rsid w:val="004E3A36"/>
    <w:rsid w:val="004E4CF2"/>
    <w:rsid w:val="004E52BA"/>
    <w:rsid w:val="004E53FA"/>
    <w:rsid w:val="004E5676"/>
    <w:rsid w:val="004F0F08"/>
    <w:rsid w:val="004F12A4"/>
    <w:rsid w:val="004F19ED"/>
    <w:rsid w:val="004F2172"/>
    <w:rsid w:val="004F2979"/>
    <w:rsid w:val="004F36CE"/>
    <w:rsid w:val="004F3BA6"/>
    <w:rsid w:val="004F3C3C"/>
    <w:rsid w:val="004F3C6D"/>
    <w:rsid w:val="004F4F80"/>
    <w:rsid w:val="004F541D"/>
    <w:rsid w:val="004F681E"/>
    <w:rsid w:val="004F774C"/>
    <w:rsid w:val="004F788C"/>
    <w:rsid w:val="0050010F"/>
    <w:rsid w:val="00501A79"/>
    <w:rsid w:val="00501CBA"/>
    <w:rsid w:val="00502A47"/>
    <w:rsid w:val="00502BC6"/>
    <w:rsid w:val="00502E27"/>
    <w:rsid w:val="00503C9D"/>
    <w:rsid w:val="00504547"/>
    <w:rsid w:val="00505FEA"/>
    <w:rsid w:val="00507288"/>
    <w:rsid w:val="00507D7B"/>
    <w:rsid w:val="00510119"/>
    <w:rsid w:val="0051055C"/>
    <w:rsid w:val="005108F0"/>
    <w:rsid w:val="00510937"/>
    <w:rsid w:val="00510FE1"/>
    <w:rsid w:val="00511BD4"/>
    <w:rsid w:val="005127DC"/>
    <w:rsid w:val="00514990"/>
    <w:rsid w:val="00514A8B"/>
    <w:rsid w:val="00516278"/>
    <w:rsid w:val="005164D8"/>
    <w:rsid w:val="005208FF"/>
    <w:rsid w:val="00521B08"/>
    <w:rsid w:val="005271F9"/>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71400"/>
    <w:rsid w:val="00572907"/>
    <w:rsid w:val="005741AA"/>
    <w:rsid w:val="00574F43"/>
    <w:rsid w:val="00575F4D"/>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483A"/>
    <w:rsid w:val="005A6270"/>
    <w:rsid w:val="005A64D3"/>
    <w:rsid w:val="005A6A87"/>
    <w:rsid w:val="005A7910"/>
    <w:rsid w:val="005B0B81"/>
    <w:rsid w:val="005B2831"/>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2022E"/>
    <w:rsid w:val="0062068A"/>
    <w:rsid w:val="00624037"/>
    <w:rsid w:val="006241CB"/>
    <w:rsid w:val="00624D19"/>
    <w:rsid w:val="0062665C"/>
    <w:rsid w:val="00626814"/>
    <w:rsid w:val="00627D37"/>
    <w:rsid w:val="00630F9A"/>
    <w:rsid w:val="00632543"/>
    <w:rsid w:val="00633463"/>
    <w:rsid w:val="0063373E"/>
    <w:rsid w:val="0063398B"/>
    <w:rsid w:val="00633CC2"/>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475"/>
    <w:rsid w:val="00673D8E"/>
    <w:rsid w:val="006743C9"/>
    <w:rsid w:val="00674E65"/>
    <w:rsid w:val="00675890"/>
    <w:rsid w:val="00676901"/>
    <w:rsid w:val="00677274"/>
    <w:rsid w:val="00677C94"/>
    <w:rsid w:val="00680B23"/>
    <w:rsid w:val="00680B4D"/>
    <w:rsid w:val="00681B4E"/>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10B"/>
    <w:rsid w:val="006D0A95"/>
    <w:rsid w:val="006D0C8F"/>
    <w:rsid w:val="006D1141"/>
    <w:rsid w:val="006D49E1"/>
    <w:rsid w:val="006D4A41"/>
    <w:rsid w:val="006D6C6C"/>
    <w:rsid w:val="006E3035"/>
    <w:rsid w:val="006E30F0"/>
    <w:rsid w:val="006E3B3F"/>
    <w:rsid w:val="006E454E"/>
    <w:rsid w:val="006E5B74"/>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6672"/>
    <w:rsid w:val="00711815"/>
    <w:rsid w:val="00711D13"/>
    <w:rsid w:val="00712C90"/>
    <w:rsid w:val="00713E1C"/>
    <w:rsid w:val="007144B7"/>
    <w:rsid w:val="007155B2"/>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2424"/>
    <w:rsid w:val="00752C50"/>
    <w:rsid w:val="007531BC"/>
    <w:rsid w:val="00753527"/>
    <w:rsid w:val="007545BE"/>
    <w:rsid w:val="00754F1E"/>
    <w:rsid w:val="0075635C"/>
    <w:rsid w:val="00757A34"/>
    <w:rsid w:val="00757F69"/>
    <w:rsid w:val="00761047"/>
    <w:rsid w:val="007619B6"/>
    <w:rsid w:val="007625AC"/>
    <w:rsid w:val="0076350B"/>
    <w:rsid w:val="00764028"/>
    <w:rsid w:val="00764712"/>
    <w:rsid w:val="00764C0C"/>
    <w:rsid w:val="007651A7"/>
    <w:rsid w:val="0076540F"/>
    <w:rsid w:val="00765EA8"/>
    <w:rsid w:val="0076642C"/>
    <w:rsid w:val="00767845"/>
    <w:rsid w:val="00771E2F"/>
    <w:rsid w:val="0077418E"/>
    <w:rsid w:val="00774CF6"/>
    <w:rsid w:val="00775292"/>
    <w:rsid w:val="00775FA0"/>
    <w:rsid w:val="00777FB4"/>
    <w:rsid w:val="007804C9"/>
    <w:rsid w:val="00780D45"/>
    <w:rsid w:val="00781084"/>
    <w:rsid w:val="0078183A"/>
    <w:rsid w:val="00782926"/>
    <w:rsid w:val="00782C7B"/>
    <w:rsid w:val="00783294"/>
    <w:rsid w:val="007835FC"/>
    <w:rsid w:val="00783931"/>
    <w:rsid w:val="00784263"/>
    <w:rsid w:val="00787D50"/>
    <w:rsid w:val="00791F74"/>
    <w:rsid w:val="0079798B"/>
    <w:rsid w:val="007A046B"/>
    <w:rsid w:val="007A06F6"/>
    <w:rsid w:val="007A08BF"/>
    <w:rsid w:val="007A1689"/>
    <w:rsid w:val="007A1B71"/>
    <w:rsid w:val="007A2D28"/>
    <w:rsid w:val="007A2E6E"/>
    <w:rsid w:val="007A3745"/>
    <w:rsid w:val="007A5260"/>
    <w:rsid w:val="007A57FA"/>
    <w:rsid w:val="007A5CCA"/>
    <w:rsid w:val="007A5D4D"/>
    <w:rsid w:val="007A78D1"/>
    <w:rsid w:val="007A7925"/>
    <w:rsid w:val="007B030B"/>
    <w:rsid w:val="007B0545"/>
    <w:rsid w:val="007B1754"/>
    <w:rsid w:val="007B34ED"/>
    <w:rsid w:val="007B3E8C"/>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A69"/>
    <w:rsid w:val="007E3F14"/>
    <w:rsid w:val="007E4431"/>
    <w:rsid w:val="007E5B3C"/>
    <w:rsid w:val="007E63D2"/>
    <w:rsid w:val="007E7DB0"/>
    <w:rsid w:val="007F1B5F"/>
    <w:rsid w:val="007F39F3"/>
    <w:rsid w:val="007F3FE6"/>
    <w:rsid w:val="007F41A2"/>
    <w:rsid w:val="007F49B0"/>
    <w:rsid w:val="007F4EE2"/>
    <w:rsid w:val="007F4EEE"/>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2152"/>
    <w:rsid w:val="00822F15"/>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384"/>
    <w:rsid w:val="008507CF"/>
    <w:rsid w:val="00852464"/>
    <w:rsid w:val="00852623"/>
    <w:rsid w:val="008526EC"/>
    <w:rsid w:val="00854286"/>
    <w:rsid w:val="0085555D"/>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2E04"/>
    <w:rsid w:val="008B3629"/>
    <w:rsid w:val="008B6ABD"/>
    <w:rsid w:val="008C0120"/>
    <w:rsid w:val="008C0FB9"/>
    <w:rsid w:val="008C1B76"/>
    <w:rsid w:val="008C3128"/>
    <w:rsid w:val="008C3E2C"/>
    <w:rsid w:val="008C4C4A"/>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1DCE"/>
    <w:rsid w:val="008F2449"/>
    <w:rsid w:val="008F2DFE"/>
    <w:rsid w:val="008F4ABC"/>
    <w:rsid w:val="008F6235"/>
    <w:rsid w:val="009007FB"/>
    <w:rsid w:val="00902E6E"/>
    <w:rsid w:val="00903003"/>
    <w:rsid w:val="00903D35"/>
    <w:rsid w:val="009041B8"/>
    <w:rsid w:val="0090445B"/>
    <w:rsid w:val="009048D8"/>
    <w:rsid w:val="0090692C"/>
    <w:rsid w:val="00906A75"/>
    <w:rsid w:val="00907B94"/>
    <w:rsid w:val="0091146A"/>
    <w:rsid w:val="0091186E"/>
    <w:rsid w:val="009123E5"/>
    <w:rsid w:val="009130AF"/>
    <w:rsid w:val="009141A9"/>
    <w:rsid w:val="00917104"/>
    <w:rsid w:val="00917344"/>
    <w:rsid w:val="00922EEB"/>
    <w:rsid w:val="00924CF2"/>
    <w:rsid w:val="0092559C"/>
    <w:rsid w:val="00925750"/>
    <w:rsid w:val="009267F8"/>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42DD"/>
    <w:rsid w:val="0095444F"/>
    <w:rsid w:val="0095518C"/>
    <w:rsid w:val="00956AFC"/>
    <w:rsid w:val="0095714B"/>
    <w:rsid w:val="009616E2"/>
    <w:rsid w:val="0096350D"/>
    <w:rsid w:val="0096519C"/>
    <w:rsid w:val="00965777"/>
    <w:rsid w:val="0096647E"/>
    <w:rsid w:val="00966926"/>
    <w:rsid w:val="009706B3"/>
    <w:rsid w:val="009708AE"/>
    <w:rsid w:val="00971B66"/>
    <w:rsid w:val="00971DC1"/>
    <w:rsid w:val="0097324E"/>
    <w:rsid w:val="009737F2"/>
    <w:rsid w:val="00973FA7"/>
    <w:rsid w:val="00974D57"/>
    <w:rsid w:val="00974D6F"/>
    <w:rsid w:val="00974EAE"/>
    <w:rsid w:val="00976475"/>
    <w:rsid w:val="009767F4"/>
    <w:rsid w:val="00976EB6"/>
    <w:rsid w:val="009774C9"/>
    <w:rsid w:val="00981940"/>
    <w:rsid w:val="00981B7C"/>
    <w:rsid w:val="00982CAD"/>
    <w:rsid w:val="00983205"/>
    <w:rsid w:val="009842C6"/>
    <w:rsid w:val="00984FF9"/>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375D"/>
    <w:rsid w:val="009D47AA"/>
    <w:rsid w:val="009D48DC"/>
    <w:rsid w:val="009D55C7"/>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82C"/>
    <w:rsid w:val="009F5AE7"/>
    <w:rsid w:val="009F7D89"/>
    <w:rsid w:val="00A00443"/>
    <w:rsid w:val="00A0071A"/>
    <w:rsid w:val="00A00880"/>
    <w:rsid w:val="00A01F41"/>
    <w:rsid w:val="00A033F8"/>
    <w:rsid w:val="00A0473D"/>
    <w:rsid w:val="00A04814"/>
    <w:rsid w:val="00A0485E"/>
    <w:rsid w:val="00A049E4"/>
    <w:rsid w:val="00A05175"/>
    <w:rsid w:val="00A10C0C"/>
    <w:rsid w:val="00A11051"/>
    <w:rsid w:val="00A11413"/>
    <w:rsid w:val="00A11E3B"/>
    <w:rsid w:val="00A12C31"/>
    <w:rsid w:val="00A13C12"/>
    <w:rsid w:val="00A1418D"/>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E8"/>
    <w:rsid w:val="00A25F80"/>
    <w:rsid w:val="00A26398"/>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51CC"/>
    <w:rsid w:val="00A76430"/>
    <w:rsid w:val="00A765FA"/>
    <w:rsid w:val="00A769CE"/>
    <w:rsid w:val="00A76FD2"/>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4578"/>
    <w:rsid w:val="00AB4789"/>
    <w:rsid w:val="00AB48DD"/>
    <w:rsid w:val="00AB4ACA"/>
    <w:rsid w:val="00AB5CE8"/>
    <w:rsid w:val="00AB64F8"/>
    <w:rsid w:val="00AC1338"/>
    <w:rsid w:val="00AC19FC"/>
    <w:rsid w:val="00AC2980"/>
    <w:rsid w:val="00AC38E9"/>
    <w:rsid w:val="00AC3BA6"/>
    <w:rsid w:val="00AC5443"/>
    <w:rsid w:val="00AC57E4"/>
    <w:rsid w:val="00AC61DE"/>
    <w:rsid w:val="00AC73FD"/>
    <w:rsid w:val="00AC7E59"/>
    <w:rsid w:val="00AD1A32"/>
    <w:rsid w:val="00AD224C"/>
    <w:rsid w:val="00AD324B"/>
    <w:rsid w:val="00AD3CEC"/>
    <w:rsid w:val="00AD5F09"/>
    <w:rsid w:val="00AD6D7B"/>
    <w:rsid w:val="00AD6DB4"/>
    <w:rsid w:val="00AD7853"/>
    <w:rsid w:val="00AE0160"/>
    <w:rsid w:val="00AE03D9"/>
    <w:rsid w:val="00AE12F3"/>
    <w:rsid w:val="00AE1C26"/>
    <w:rsid w:val="00AE1CE5"/>
    <w:rsid w:val="00AE3D1A"/>
    <w:rsid w:val="00AE433F"/>
    <w:rsid w:val="00AE45FC"/>
    <w:rsid w:val="00AE55C3"/>
    <w:rsid w:val="00AE64A9"/>
    <w:rsid w:val="00AE69BA"/>
    <w:rsid w:val="00AE6DAB"/>
    <w:rsid w:val="00AE709D"/>
    <w:rsid w:val="00AE75BF"/>
    <w:rsid w:val="00AF3F37"/>
    <w:rsid w:val="00AF46D3"/>
    <w:rsid w:val="00AF6659"/>
    <w:rsid w:val="00AF67A7"/>
    <w:rsid w:val="00B0042D"/>
    <w:rsid w:val="00B01933"/>
    <w:rsid w:val="00B01EC2"/>
    <w:rsid w:val="00B01F5A"/>
    <w:rsid w:val="00B03C1D"/>
    <w:rsid w:val="00B051EA"/>
    <w:rsid w:val="00B074D2"/>
    <w:rsid w:val="00B0782A"/>
    <w:rsid w:val="00B07968"/>
    <w:rsid w:val="00B105CB"/>
    <w:rsid w:val="00B12C95"/>
    <w:rsid w:val="00B16858"/>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BE8"/>
    <w:rsid w:val="00B47110"/>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5CB7"/>
    <w:rsid w:val="00B7625C"/>
    <w:rsid w:val="00B7638F"/>
    <w:rsid w:val="00B76D83"/>
    <w:rsid w:val="00B76EC8"/>
    <w:rsid w:val="00B77B5E"/>
    <w:rsid w:val="00B80DB3"/>
    <w:rsid w:val="00B8103D"/>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2185"/>
    <w:rsid w:val="00C025DE"/>
    <w:rsid w:val="00C02948"/>
    <w:rsid w:val="00C0319E"/>
    <w:rsid w:val="00C035A5"/>
    <w:rsid w:val="00C040A0"/>
    <w:rsid w:val="00C04B1E"/>
    <w:rsid w:val="00C05A53"/>
    <w:rsid w:val="00C05B04"/>
    <w:rsid w:val="00C1085E"/>
    <w:rsid w:val="00C109A8"/>
    <w:rsid w:val="00C12231"/>
    <w:rsid w:val="00C12361"/>
    <w:rsid w:val="00C1288D"/>
    <w:rsid w:val="00C12B67"/>
    <w:rsid w:val="00C13604"/>
    <w:rsid w:val="00C13DF8"/>
    <w:rsid w:val="00C15038"/>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DBB"/>
    <w:rsid w:val="00C37821"/>
    <w:rsid w:val="00C37C7A"/>
    <w:rsid w:val="00C40F76"/>
    <w:rsid w:val="00C414AE"/>
    <w:rsid w:val="00C422FE"/>
    <w:rsid w:val="00C4270B"/>
    <w:rsid w:val="00C438E8"/>
    <w:rsid w:val="00C4394C"/>
    <w:rsid w:val="00C457FA"/>
    <w:rsid w:val="00C45FDF"/>
    <w:rsid w:val="00C4636F"/>
    <w:rsid w:val="00C47698"/>
    <w:rsid w:val="00C476E0"/>
    <w:rsid w:val="00C47B65"/>
    <w:rsid w:val="00C507D4"/>
    <w:rsid w:val="00C51886"/>
    <w:rsid w:val="00C52410"/>
    <w:rsid w:val="00C524DB"/>
    <w:rsid w:val="00C53C08"/>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7BE1"/>
    <w:rsid w:val="00CB0E22"/>
    <w:rsid w:val="00CB138C"/>
    <w:rsid w:val="00CB1C65"/>
    <w:rsid w:val="00CB23FE"/>
    <w:rsid w:val="00CB2A13"/>
    <w:rsid w:val="00CB3D69"/>
    <w:rsid w:val="00CB43D4"/>
    <w:rsid w:val="00CB4443"/>
    <w:rsid w:val="00CB6005"/>
    <w:rsid w:val="00CB6469"/>
    <w:rsid w:val="00CB7134"/>
    <w:rsid w:val="00CB78BE"/>
    <w:rsid w:val="00CC0B22"/>
    <w:rsid w:val="00CC1325"/>
    <w:rsid w:val="00CC1E51"/>
    <w:rsid w:val="00CC258E"/>
    <w:rsid w:val="00CC2BE9"/>
    <w:rsid w:val="00CC2D6F"/>
    <w:rsid w:val="00CC338A"/>
    <w:rsid w:val="00CC34E7"/>
    <w:rsid w:val="00CC4761"/>
    <w:rsid w:val="00CC54F7"/>
    <w:rsid w:val="00CC5FD6"/>
    <w:rsid w:val="00CC615D"/>
    <w:rsid w:val="00CC6BFE"/>
    <w:rsid w:val="00CC7292"/>
    <w:rsid w:val="00CC7DCB"/>
    <w:rsid w:val="00CD0A57"/>
    <w:rsid w:val="00CD12B3"/>
    <w:rsid w:val="00CD21FD"/>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D41"/>
    <w:rsid w:val="00CF560D"/>
    <w:rsid w:val="00D012C3"/>
    <w:rsid w:val="00D019F1"/>
    <w:rsid w:val="00D02B5B"/>
    <w:rsid w:val="00D0302B"/>
    <w:rsid w:val="00D04C63"/>
    <w:rsid w:val="00D07149"/>
    <w:rsid w:val="00D1024F"/>
    <w:rsid w:val="00D103AF"/>
    <w:rsid w:val="00D11F4A"/>
    <w:rsid w:val="00D12FE5"/>
    <w:rsid w:val="00D137DF"/>
    <w:rsid w:val="00D14649"/>
    <w:rsid w:val="00D14D27"/>
    <w:rsid w:val="00D14E32"/>
    <w:rsid w:val="00D15A2D"/>
    <w:rsid w:val="00D15B9F"/>
    <w:rsid w:val="00D170B9"/>
    <w:rsid w:val="00D17D13"/>
    <w:rsid w:val="00D20FC9"/>
    <w:rsid w:val="00D230CD"/>
    <w:rsid w:val="00D23EAE"/>
    <w:rsid w:val="00D24C4E"/>
    <w:rsid w:val="00D26825"/>
    <w:rsid w:val="00D26C87"/>
    <w:rsid w:val="00D27ABE"/>
    <w:rsid w:val="00D3001A"/>
    <w:rsid w:val="00D30486"/>
    <w:rsid w:val="00D31054"/>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2F9D"/>
    <w:rsid w:val="00D73EC5"/>
    <w:rsid w:val="00D7478E"/>
    <w:rsid w:val="00D75CA4"/>
    <w:rsid w:val="00D76293"/>
    <w:rsid w:val="00D77ACF"/>
    <w:rsid w:val="00D77D3C"/>
    <w:rsid w:val="00D77EAD"/>
    <w:rsid w:val="00D808BF"/>
    <w:rsid w:val="00D80A12"/>
    <w:rsid w:val="00D8160E"/>
    <w:rsid w:val="00D8182E"/>
    <w:rsid w:val="00D818AC"/>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3994"/>
    <w:rsid w:val="00D94945"/>
    <w:rsid w:val="00D96DCC"/>
    <w:rsid w:val="00D97771"/>
    <w:rsid w:val="00D97825"/>
    <w:rsid w:val="00D97E70"/>
    <w:rsid w:val="00DA037A"/>
    <w:rsid w:val="00DA224E"/>
    <w:rsid w:val="00DA2953"/>
    <w:rsid w:val="00DA4E0E"/>
    <w:rsid w:val="00DA5EB4"/>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31C1"/>
    <w:rsid w:val="00DE3603"/>
    <w:rsid w:val="00DE3848"/>
    <w:rsid w:val="00DE3C99"/>
    <w:rsid w:val="00DE44BF"/>
    <w:rsid w:val="00DE4698"/>
    <w:rsid w:val="00DE5F5E"/>
    <w:rsid w:val="00DE7535"/>
    <w:rsid w:val="00DF1449"/>
    <w:rsid w:val="00DF229E"/>
    <w:rsid w:val="00DF2A90"/>
    <w:rsid w:val="00DF3800"/>
    <w:rsid w:val="00DF3BB8"/>
    <w:rsid w:val="00DF45EB"/>
    <w:rsid w:val="00DF470E"/>
    <w:rsid w:val="00DF52E3"/>
    <w:rsid w:val="00DF6E0C"/>
    <w:rsid w:val="00E00F6E"/>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75D6"/>
    <w:rsid w:val="00E3085B"/>
    <w:rsid w:val="00E30866"/>
    <w:rsid w:val="00E30ABB"/>
    <w:rsid w:val="00E31CE3"/>
    <w:rsid w:val="00E32517"/>
    <w:rsid w:val="00E33719"/>
    <w:rsid w:val="00E33C92"/>
    <w:rsid w:val="00E34A83"/>
    <w:rsid w:val="00E35975"/>
    <w:rsid w:val="00E35B74"/>
    <w:rsid w:val="00E36443"/>
    <w:rsid w:val="00E366FD"/>
    <w:rsid w:val="00E3770D"/>
    <w:rsid w:val="00E4075B"/>
    <w:rsid w:val="00E40A34"/>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4F97"/>
    <w:rsid w:val="00EB55BD"/>
    <w:rsid w:val="00EC0156"/>
    <w:rsid w:val="00EC1E28"/>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6A6E"/>
    <w:rsid w:val="00EF0970"/>
    <w:rsid w:val="00EF1136"/>
    <w:rsid w:val="00EF171D"/>
    <w:rsid w:val="00EF1E73"/>
    <w:rsid w:val="00EF2FC2"/>
    <w:rsid w:val="00EF37C3"/>
    <w:rsid w:val="00EF3BE5"/>
    <w:rsid w:val="00EF5521"/>
    <w:rsid w:val="00EF5E58"/>
    <w:rsid w:val="00EF63EF"/>
    <w:rsid w:val="00EF693D"/>
    <w:rsid w:val="00EF6AA8"/>
    <w:rsid w:val="00EF78B8"/>
    <w:rsid w:val="00F026AE"/>
    <w:rsid w:val="00F036AC"/>
    <w:rsid w:val="00F04DBF"/>
    <w:rsid w:val="00F06505"/>
    <w:rsid w:val="00F073DC"/>
    <w:rsid w:val="00F07542"/>
    <w:rsid w:val="00F07B63"/>
    <w:rsid w:val="00F10723"/>
    <w:rsid w:val="00F11336"/>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2194"/>
    <w:rsid w:val="00F729A5"/>
    <w:rsid w:val="00F734A8"/>
    <w:rsid w:val="00F73609"/>
    <w:rsid w:val="00F74265"/>
    <w:rsid w:val="00F74AEF"/>
    <w:rsid w:val="00F750CE"/>
    <w:rsid w:val="00F76A2D"/>
    <w:rsid w:val="00F76E42"/>
    <w:rsid w:val="00F77036"/>
    <w:rsid w:val="00F8070D"/>
    <w:rsid w:val="00F80A49"/>
    <w:rsid w:val="00F81332"/>
    <w:rsid w:val="00F821ED"/>
    <w:rsid w:val="00F82359"/>
    <w:rsid w:val="00F824AC"/>
    <w:rsid w:val="00F8261A"/>
    <w:rsid w:val="00F82645"/>
    <w:rsid w:val="00F8294E"/>
    <w:rsid w:val="00F84975"/>
    <w:rsid w:val="00F84ABE"/>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691A"/>
    <w:rsid w:val="00FA6B32"/>
    <w:rsid w:val="00FA6E9B"/>
    <w:rsid w:val="00FA7049"/>
    <w:rsid w:val="00FA74B2"/>
    <w:rsid w:val="00FB1558"/>
    <w:rsid w:val="00FB1ECC"/>
    <w:rsid w:val="00FB24B1"/>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360"/>
    <w:rsid w:val="00FC75B3"/>
    <w:rsid w:val="00FC7B06"/>
    <w:rsid w:val="00FC7E60"/>
    <w:rsid w:val="00FD13E0"/>
    <w:rsid w:val="00FD17DB"/>
    <w:rsid w:val="00FD2112"/>
    <w:rsid w:val="00FD3474"/>
    <w:rsid w:val="00FD384F"/>
    <w:rsid w:val="00FD463A"/>
    <w:rsid w:val="00FD4854"/>
    <w:rsid w:val="00FD4F22"/>
    <w:rsid w:val="00FD67D5"/>
    <w:rsid w:val="00FD6C6F"/>
    <w:rsid w:val="00FD76BA"/>
    <w:rsid w:val="00FE07DD"/>
    <w:rsid w:val="00FE161B"/>
    <w:rsid w:val="00FE2401"/>
    <w:rsid w:val="00FE2524"/>
    <w:rsid w:val="00FE2718"/>
    <w:rsid w:val="00FE4965"/>
    <w:rsid w:val="00FE509C"/>
    <w:rsid w:val="00FE50CE"/>
    <w:rsid w:val="00FE6D61"/>
    <w:rsid w:val="00FF0250"/>
    <w:rsid w:val="00FF08DB"/>
    <w:rsid w:val="00FF2182"/>
    <w:rsid w:val="00FF2556"/>
    <w:rsid w:val="00FF3FF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go.microsoft.com/?linkid=9839207" TargetMode="External"/><Relationship Id="rId26" Type="http://schemas.openxmlformats.org/officeDocument/2006/relationships/hyperlink" Target="http://azure.microsoft.com/en-us/regions" TargetMode="External"/><Relationship Id="rId39" Type="http://schemas.openxmlformats.org/officeDocument/2006/relationships/footer" Target="footer10.xml"/><Relationship Id="rId21" Type="http://schemas.openxmlformats.org/officeDocument/2006/relationships/footer" Target="footer7.xml"/><Relationship Id="rId34" Type="http://schemas.openxmlformats.org/officeDocument/2006/relationships/footer" Target="footer8.xml"/><Relationship Id="rId42" Type="http://schemas.openxmlformats.org/officeDocument/2006/relationships/hyperlink" Target="http://www.office.com/sca" TargetMode="External"/><Relationship Id="rId47" Type="http://schemas.openxmlformats.org/officeDocument/2006/relationships/footer" Target="footer12.xml"/><Relationship Id="rId50" Type="http://schemas.openxmlformats.org/officeDocument/2006/relationships/footer" Target="footer15.xml"/><Relationship Id="rId55" Type="http://schemas.openxmlformats.org/officeDocument/2006/relationships/hyperlink" Target="http://go.microsoft.com/?linkid=9710837"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0" Type="http://schemas.openxmlformats.org/officeDocument/2006/relationships/footer" Target="footer6.xml"/><Relationship Id="rId29" Type="http://schemas.openxmlformats.org/officeDocument/2006/relationships/hyperlink" Target="https://www.microsoft.com/en-us/privacystatement/EnterpriseDev/default.aspx" TargetMode="External"/><Relationship Id="rId41" Type="http://schemas.openxmlformats.org/officeDocument/2006/relationships/hyperlink" Target="http://go.microsoft.com/?linkid=9839206" TargetMode="External"/><Relationship Id="rId54" Type="http://schemas.openxmlformats.org/officeDocument/2006/relationships/hyperlink" Target="http://www.microsoft.com/itacademy"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zure.microsoft.com/en-us/regions/" TargetMode="External"/><Relationship Id="rId32" Type="http://schemas.openxmlformats.org/officeDocument/2006/relationships/hyperlink" Target="https://aka.ms/r1j7jq" TargetMode="External"/><Relationship Id="rId37" Type="http://schemas.openxmlformats.org/officeDocument/2006/relationships/hyperlink" Target="https://www.linkedin.com/legal/privacy-policy" TargetMode="External"/><Relationship Id="rId40" Type="http://schemas.openxmlformats.org/officeDocument/2006/relationships/footer" Target="footer11.xml"/><Relationship Id="rId45" Type="http://schemas.openxmlformats.org/officeDocument/2006/relationships/hyperlink" Target="https://aka.ms/bingmapsplatformsdks/" TargetMode="External"/><Relationship Id="rId53" Type="http://schemas.openxmlformats.org/officeDocument/2006/relationships/hyperlink" Target="http://go.microsoft.com/?linkid=9839206" TargetMode="External"/><Relationship Id="rId58" Type="http://schemas.openxmlformats.org/officeDocument/2006/relationships/hyperlink" Target="http://www.mpegla.com" TargetMode="External"/><Relationship Id="rId5" Type="http://schemas.openxmlformats.org/officeDocument/2006/relationships/webSettings" Target="webSetting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46224" TargetMode="External"/><Relationship Id="rId28" Type="http://schemas.openxmlformats.org/officeDocument/2006/relationships/hyperlink" Target="http://azure.microsoft.com/en-us/support/legal/microsoft-azure-store-terms/" TargetMode="External"/><Relationship Id="rId36" Type="http://schemas.openxmlformats.org/officeDocument/2006/relationships/hyperlink" Target="https://www.linkedin.com/legal/preview/user-agreement" TargetMode="External"/><Relationship Id="rId49" Type="http://schemas.openxmlformats.org/officeDocument/2006/relationships/footer" Target="footer14.xml"/><Relationship Id="rId57" Type="http://schemas.openxmlformats.org/officeDocument/2006/relationships/hyperlink" Target="http://go.microsoft.com/fwlink/?linkid=248532" TargetMode="External"/><Relationship Id="rId61" Type="http://schemas.openxmlformats.org/officeDocument/2006/relationships/hyperlink" Target="https://www.microsoft.com/en-us/dynamics365/pricing" TargetMode="External"/><Relationship Id="rId10" Type="http://schemas.openxmlformats.org/officeDocument/2006/relationships/footer" Target="footer2.xml"/><Relationship Id="rId19" Type="http://schemas.openxmlformats.org/officeDocument/2006/relationships/hyperlink" Target="http://www.microsoft.com/online/international-availability.aspx" TargetMode="External"/><Relationship Id="rId31" Type="http://schemas.openxmlformats.org/officeDocument/2006/relationships/hyperlink" Target="http://go.microsoft.com/fwlink/?LinkID=829046" TargetMode="External"/><Relationship Id="rId44" Type="http://schemas.openxmlformats.org/officeDocument/2006/relationships/hyperlink" Target="https://aka.ms/bingmapsplatformapistou" TargetMode="External"/><Relationship Id="rId52" Type="http://schemas.openxmlformats.org/officeDocument/2006/relationships/footer" Target="footer17.xml"/><Relationship Id="rId60"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hyperlink" Target="http://azure.microsoft.com/en-us/support/legal/store-terms" TargetMode="External"/><Relationship Id="rId30" Type="http://schemas.openxmlformats.org/officeDocument/2006/relationships/hyperlink" Target="https://go.microsoft.com/fwlink/?LinkId=521839" TargetMode="External"/><Relationship Id="rId35" Type="http://schemas.openxmlformats.org/officeDocument/2006/relationships/footer" Target="footer9.xml"/><Relationship Id="rId43" Type="http://schemas.openxmlformats.org/officeDocument/2006/relationships/hyperlink" Target="http://go.microsoft.com/fwlink/?LinkId=690247" TargetMode="External"/><Relationship Id="rId48" Type="http://schemas.openxmlformats.org/officeDocument/2006/relationships/footer" Target="footer13.xml"/><Relationship Id="rId56" Type="http://schemas.openxmlformats.org/officeDocument/2006/relationships/hyperlink" Target="http://go.microsoft.com/fwlink/?LinkID=248686" TargetMode="Externa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azure.microsoft.com/services/" TargetMode="External"/><Relationship Id="rId33" Type="http://schemas.openxmlformats.org/officeDocument/2006/relationships/hyperlink" Target="https://go.microsoft.com/fwlink/?LinkId=521839" TargetMode="External"/><Relationship Id="rId38" Type="http://schemas.openxmlformats.org/officeDocument/2006/relationships/hyperlink" Target="https://business.linkedin.com/c/15/10/eu-scc" TargetMode="External"/><Relationship Id="rId46" Type="http://schemas.openxmlformats.org/officeDocument/2006/relationships/hyperlink" Target="https://go.microsoft.com/fwlink/?LinkId=521839" TargetMode="External"/><Relationship Id="rId59" Type="http://schemas.openxmlformats.org/officeDocument/2006/relationships/footer" Target="footer18.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5477-D6E7-4616-8F94-B0CAFA82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23221</Words>
  <Characters>132360</Characters>
  <Application>Microsoft Office Word</Application>
  <DocSecurity>8</DocSecurity>
  <Lines>1103</Lines>
  <Paragraphs>310</Paragraphs>
  <ScaleCrop>false</ScaleCrop>
  <Company/>
  <LinksUpToDate>false</LinksUpToDate>
  <CharactersWithSpaces>155271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2017-11-28T20:28:00Z</dcterms:created>
  <dcterms:modified xsi:type="dcterms:W3CDTF">2017-11-28T20:28:00Z</dcterms:modified>
</cp:coreProperties>
</file>