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19335" w14:textId="77777777" w:rsidR="00B64EAD" w:rsidRPr="00B64EAD" w:rsidRDefault="00B64EAD" w:rsidP="009E770E">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023A75A6" w14:textId="2A094ABF" w:rsidR="00271353" w:rsidRPr="00B64EAD" w:rsidRDefault="00B64EAD" w:rsidP="009E770E">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DC097C" w:rsidRPr="00B64EAD">
        <w:rPr>
          <w:rFonts w:asciiTheme="majorHAnsi" w:hAnsiTheme="majorHAnsi"/>
          <w:color w:val="FFFFFF" w:themeColor="background1"/>
          <w:sz w:val="32"/>
          <w:szCs w:val="32"/>
        </w:rPr>
        <w:t>V</w:t>
      </w:r>
      <w:r w:rsidR="00271353" w:rsidRPr="00B64EAD">
        <w:rPr>
          <w:rFonts w:asciiTheme="majorHAnsi" w:hAnsiTheme="majorHAnsi"/>
          <w:color w:val="FFFFFF" w:themeColor="background1"/>
          <w:sz w:val="32"/>
          <w:szCs w:val="32"/>
        </w:rPr>
        <w:t>olume</w:t>
      </w:r>
    </w:p>
    <w:bookmarkEnd w:id="0"/>
    <w:p w14:paraId="4FDCA798" w14:textId="51A3B732" w:rsidR="00395CB2" w:rsidRPr="00B64EAD" w:rsidRDefault="00B64EAD" w:rsidP="009E770E">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DC097C" w:rsidRPr="00B64EAD">
        <w:rPr>
          <w:rFonts w:asciiTheme="majorHAnsi" w:hAnsiTheme="majorHAnsi"/>
          <w:color w:val="FFFFFF" w:themeColor="background1"/>
          <w:sz w:val="32"/>
          <w:szCs w:val="32"/>
        </w:rPr>
        <w:t>Licensing</w:t>
      </w:r>
    </w:p>
    <w:p w14:paraId="4FDCA799" w14:textId="77777777" w:rsidR="00F20AFE" w:rsidRPr="00DC097C" w:rsidRDefault="00F20AFE" w:rsidP="009E770E">
      <w:pPr>
        <w:pStyle w:val="ProductList-Body"/>
        <w:shd w:val="clear" w:color="auto" w:fill="00188F"/>
        <w:ind w:right="8640"/>
        <w:rPr>
          <w:color w:val="FFFFFF" w:themeColor="background1"/>
        </w:rPr>
      </w:pPr>
    </w:p>
    <w:p w14:paraId="4FDCA79A" w14:textId="77777777" w:rsidR="00F20AFE" w:rsidRPr="00B64EAD" w:rsidRDefault="00F20AFE" w:rsidP="009E770E">
      <w:pPr>
        <w:pStyle w:val="ProductList-Body"/>
        <w:shd w:val="clear" w:color="auto" w:fill="0072C6"/>
        <w:ind w:right="1800"/>
        <w:rPr>
          <w:rFonts w:asciiTheme="majorHAnsi" w:hAnsiTheme="majorHAnsi"/>
          <w:color w:val="FFFFFF" w:themeColor="background1"/>
          <w:sz w:val="72"/>
          <w:szCs w:val="72"/>
        </w:rPr>
      </w:pPr>
    </w:p>
    <w:p w14:paraId="24444FA1" w14:textId="77777777" w:rsidR="00271353" w:rsidRPr="00B64EAD" w:rsidRDefault="00271353" w:rsidP="009E770E">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4FDCA79B" w14:textId="15CA3107" w:rsidR="00F20AFE" w:rsidRDefault="00271353" w:rsidP="009E770E">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t>Product List</w:t>
      </w:r>
    </w:p>
    <w:p w14:paraId="676AC612" w14:textId="5AF4EF4D" w:rsidR="00F80A49" w:rsidRPr="00F80A49" w:rsidRDefault="00F80A49" w:rsidP="009E770E">
      <w:pPr>
        <w:pStyle w:val="ProductList-Body"/>
        <w:shd w:val="clear" w:color="auto" w:fill="0072C6"/>
        <w:tabs>
          <w:tab w:val="clear" w:pos="158"/>
          <w:tab w:val="left" w:pos="360"/>
        </w:tabs>
        <w:ind w:right="1800"/>
        <w:rPr>
          <w:rFonts w:asciiTheme="majorHAnsi" w:hAnsiTheme="majorHAnsi"/>
          <w:color w:val="FFFFFF" w:themeColor="background1"/>
          <w:sz w:val="96"/>
          <w:szCs w:val="96"/>
        </w:rPr>
      </w:pPr>
      <w:r w:rsidRPr="00B64EAD">
        <w:rPr>
          <w:rFonts w:asciiTheme="majorHAnsi" w:hAnsiTheme="majorHAnsi"/>
          <w:color w:val="FFFFFF" w:themeColor="background1"/>
          <w:sz w:val="72"/>
          <w:szCs w:val="72"/>
        </w:rPr>
        <w:tab/>
      </w:r>
      <w:r w:rsidR="00A50B0B">
        <w:rPr>
          <w:rFonts w:asciiTheme="majorHAnsi" w:hAnsiTheme="majorHAnsi"/>
          <w:color w:val="FFFFFF" w:themeColor="background1"/>
          <w:sz w:val="96"/>
          <w:szCs w:val="96"/>
        </w:rPr>
        <w:t>June</w:t>
      </w:r>
      <w:r w:rsidRPr="00F80A49">
        <w:rPr>
          <w:rFonts w:asciiTheme="majorHAnsi" w:hAnsiTheme="majorHAnsi"/>
          <w:color w:val="FFFFFF" w:themeColor="background1"/>
          <w:sz w:val="96"/>
          <w:szCs w:val="96"/>
        </w:rPr>
        <w:t xml:space="preserve"> 1, 2014</w:t>
      </w:r>
    </w:p>
    <w:p w14:paraId="4FDCA79C" w14:textId="0AF48AD4" w:rsidR="00F20AFE" w:rsidRPr="00F80A49" w:rsidRDefault="00F20AFE" w:rsidP="009E770E">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4FDCA79E" w14:textId="00B8BEB1" w:rsidR="009A0C93" w:rsidRPr="00035F22" w:rsidRDefault="009A0C93" w:rsidP="00035F22">
      <w:pPr>
        <w:pStyle w:val="ProductList-Body"/>
      </w:pPr>
    </w:p>
    <w:p w14:paraId="0957CEFA" w14:textId="77777777" w:rsidR="002160E0" w:rsidRDefault="002160E0" w:rsidP="00F20AFE">
      <w:pPr>
        <w:pStyle w:val="ProductList-Body"/>
        <w:sectPr w:rsidR="002160E0" w:rsidSect="00F80A49">
          <w:headerReference w:type="even" r:id="rId11"/>
          <w:headerReference w:type="default" r:id="rId12"/>
          <w:footerReference w:type="even" r:id="rId13"/>
          <w:footerReference w:type="default" r:id="rId14"/>
          <w:headerReference w:type="first" r:id="rId15"/>
          <w:footerReference w:type="first" r:id="rId16"/>
          <w:pgSz w:w="12240" w:h="15840"/>
          <w:pgMar w:top="540" w:right="720" w:bottom="1440" w:left="720" w:header="720" w:footer="720" w:gutter="0"/>
          <w:cols w:space="720"/>
          <w:docGrid w:linePitch="360"/>
        </w:sectPr>
      </w:pPr>
    </w:p>
    <w:p w14:paraId="4FDCA79F" w14:textId="77777777" w:rsidR="00930D5E" w:rsidRPr="00944F89" w:rsidRDefault="009A0C93" w:rsidP="00FB7B75">
      <w:pPr>
        <w:pStyle w:val="ProductList-Body"/>
        <w:spacing w:after="240"/>
        <w:outlineLvl w:val="0"/>
        <w:rPr>
          <w:rFonts w:asciiTheme="majorHAnsi" w:hAnsiTheme="majorHAnsi"/>
          <w:b/>
          <w:sz w:val="40"/>
          <w:szCs w:val="40"/>
        </w:rPr>
        <w:sectPr w:rsidR="00930D5E" w:rsidRPr="00944F89" w:rsidSect="00F20AFE">
          <w:headerReference w:type="default" r:id="rId17"/>
          <w:footerReference w:type="default" r:id="rId18"/>
          <w:pgSz w:w="12240" w:h="15840"/>
          <w:pgMar w:top="1440" w:right="720" w:bottom="1440" w:left="720" w:header="720" w:footer="720" w:gutter="0"/>
          <w:cols w:space="720"/>
          <w:docGrid w:linePitch="360"/>
        </w:sectPr>
      </w:pPr>
      <w:bookmarkStart w:id="2" w:name="ToC"/>
      <w:r w:rsidRPr="00944F89">
        <w:rPr>
          <w:rFonts w:asciiTheme="majorHAnsi" w:hAnsiTheme="majorHAnsi"/>
          <w:b/>
          <w:sz w:val="40"/>
          <w:szCs w:val="40"/>
        </w:rPr>
        <w:lastRenderedPageBreak/>
        <w:t>Table of Contents</w:t>
      </w:r>
      <w:bookmarkEnd w:id="2"/>
    </w:p>
    <w:p w14:paraId="1BB40957" w14:textId="77777777" w:rsidR="00657A90" w:rsidRDefault="00462C59">
      <w:pPr>
        <w:pStyle w:val="TOC1"/>
        <w:tabs>
          <w:tab w:val="right" w:leader="dot" w:pos="5030"/>
        </w:tabs>
        <w:rPr>
          <w:rFonts w:eastAsiaTheme="minorEastAsia"/>
          <w:b w:val="0"/>
          <w:caps w:val="0"/>
          <w:noProof/>
          <w:sz w:val="22"/>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389116825" w:history="1">
        <w:r w:rsidR="00657A90" w:rsidRPr="00374661">
          <w:rPr>
            <w:rStyle w:val="Hyperlink"/>
            <w:noProof/>
          </w:rPr>
          <w:t>Introduction</w:t>
        </w:r>
        <w:r w:rsidR="00657A90">
          <w:rPr>
            <w:noProof/>
            <w:webHidden/>
          </w:rPr>
          <w:tab/>
        </w:r>
        <w:r w:rsidR="00657A90">
          <w:rPr>
            <w:noProof/>
            <w:webHidden/>
          </w:rPr>
          <w:fldChar w:fldCharType="begin"/>
        </w:r>
        <w:r w:rsidR="00657A90">
          <w:rPr>
            <w:noProof/>
            <w:webHidden/>
          </w:rPr>
          <w:instrText xml:space="preserve"> PAGEREF _Toc389116825 \h </w:instrText>
        </w:r>
        <w:r w:rsidR="00657A90">
          <w:rPr>
            <w:noProof/>
            <w:webHidden/>
          </w:rPr>
        </w:r>
        <w:r w:rsidR="00657A90">
          <w:rPr>
            <w:noProof/>
            <w:webHidden/>
          </w:rPr>
          <w:fldChar w:fldCharType="separate"/>
        </w:r>
        <w:r w:rsidR="00657A90">
          <w:rPr>
            <w:noProof/>
            <w:webHidden/>
          </w:rPr>
          <w:t>6</w:t>
        </w:r>
        <w:r w:rsidR="00657A90">
          <w:rPr>
            <w:noProof/>
            <w:webHidden/>
          </w:rPr>
          <w:fldChar w:fldCharType="end"/>
        </w:r>
      </w:hyperlink>
    </w:p>
    <w:p w14:paraId="64D70B72" w14:textId="77777777" w:rsidR="00657A90" w:rsidRDefault="008E7B7F">
      <w:pPr>
        <w:pStyle w:val="TOC3"/>
        <w:tabs>
          <w:tab w:val="right" w:leader="dot" w:pos="5030"/>
        </w:tabs>
        <w:rPr>
          <w:rFonts w:eastAsiaTheme="minorEastAsia"/>
          <w:smallCaps w:val="0"/>
          <w:noProof/>
          <w:sz w:val="22"/>
        </w:rPr>
      </w:pPr>
      <w:hyperlink w:anchor="_Toc389116826" w:history="1">
        <w:r w:rsidR="00657A90" w:rsidRPr="00374661">
          <w:rPr>
            <w:rStyle w:val="Hyperlink"/>
            <w:noProof/>
          </w:rPr>
          <w:t>About This Document</w:t>
        </w:r>
        <w:r w:rsidR="00657A90">
          <w:rPr>
            <w:noProof/>
            <w:webHidden/>
          </w:rPr>
          <w:tab/>
        </w:r>
        <w:r w:rsidR="00657A90">
          <w:rPr>
            <w:noProof/>
            <w:webHidden/>
          </w:rPr>
          <w:fldChar w:fldCharType="begin"/>
        </w:r>
        <w:r w:rsidR="00657A90">
          <w:rPr>
            <w:noProof/>
            <w:webHidden/>
          </w:rPr>
          <w:instrText xml:space="preserve"> PAGEREF _Toc389116826 \h </w:instrText>
        </w:r>
        <w:r w:rsidR="00657A90">
          <w:rPr>
            <w:noProof/>
            <w:webHidden/>
          </w:rPr>
        </w:r>
        <w:r w:rsidR="00657A90">
          <w:rPr>
            <w:noProof/>
            <w:webHidden/>
          </w:rPr>
          <w:fldChar w:fldCharType="separate"/>
        </w:r>
        <w:r w:rsidR="00657A90">
          <w:rPr>
            <w:noProof/>
            <w:webHidden/>
          </w:rPr>
          <w:t>6</w:t>
        </w:r>
        <w:r w:rsidR="00657A90">
          <w:rPr>
            <w:noProof/>
            <w:webHidden/>
          </w:rPr>
          <w:fldChar w:fldCharType="end"/>
        </w:r>
      </w:hyperlink>
    </w:p>
    <w:p w14:paraId="28DF0123" w14:textId="77777777" w:rsidR="00657A90" w:rsidRDefault="008E7B7F">
      <w:pPr>
        <w:pStyle w:val="TOC3"/>
        <w:tabs>
          <w:tab w:val="right" w:leader="dot" w:pos="5030"/>
        </w:tabs>
        <w:rPr>
          <w:rFonts w:eastAsiaTheme="minorEastAsia"/>
          <w:smallCaps w:val="0"/>
          <w:noProof/>
          <w:sz w:val="22"/>
        </w:rPr>
      </w:pPr>
      <w:hyperlink w:anchor="_Toc389116827" w:history="1">
        <w:r w:rsidR="00657A90" w:rsidRPr="00374661">
          <w:rPr>
            <w:rStyle w:val="Hyperlink"/>
            <w:noProof/>
          </w:rPr>
          <w:t>How To Use This Document</w:t>
        </w:r>
        <w:r w:rsidR="00657A90">
          <w:rPr>
            <w:noProof/>
            <w:webHidden/>
          </w:rPr>
          <w:tab/>
        </w:r>
        <w:r w:rsidR="00657A90">
          <w:rPr>
            <w:noProof/>
            <w:webHidden/>
          </w:rPr>
          <w:fldChar w:fldCharType="begin"/>
        </w:r>
        <w:r w:rsidR="00657A90">
          <w:rPr>
            <w:noProof/>
            <w:webHidden/>
          </w:rPr>
          <w:instrText xml:space="preserve"> PAGEREF _Toc389116827 \h </w:instrText>
        </w:r>
        <w:r w:rsidR="00657A90">
          <w:rPr>
            <w:noProof/>
            <w:webHidden/>
          </w:rPr>
        </w:r>
        <w:r w:rsidR="00657A90">
          <w:rPr>
            <w:noProof/>
            <w:webHidden/>
          </w:rPr>
          <w:fldChar w:fldCharType="separate"/>
        </w:r>
        <w:r w:rsidR="00657A90">
          <w:rPr>
            <w:noProof/>
            <w:webHidden/>
          </w:rPr>
          <w:t>6</w:t>
        </w:r>
        <w:r w:rsidR="00657A90">
          <w:rPr>
            <w:noProof/>
            <w:webHidden/>
          </w:rPr>
          <w:fldChar w:fldCharType="end"/>
        </w:r>
      </w:hyperlink>
    </w:p>
    <w:p w14:paraId="0E3B64B3" w14:textId="77777777" w:rsidR="00657A90" w:rsidRDefault="008E7B7F">
      <w:pPr>
        <w:pStyle w:val="TOC3"/>
        <w:tabs>
          <w:tab w:val="right" w:leader="dot" w:pos="5030"/>
        </w:tabs>
        <w:rPr>
          <w:rFonts w:eastAsiaTheme="minorEastAsia"/>
          <w:smallCaps w:val="0"/>
          <w:noProof/>
          <w:sz w:val="22"/>
        </w:rPr>
      </w:pPr>
      <w:hyperlink w:anchor="_Toc389116828" w:history="1">
        <w:r w:rsidR="00657A90" w:rsidRPr="00374661">
          <w:rPr>
            <w:rStyle w:val="Hyperlink"/>
            <w:noProof/>
          </w:rPr>
          <w:t>Chart Key</w:t>
        </w:r>
        <w:r w:rsidR="00657A90">
          <w:rPr>
            <w:noProof/>
            <w:webHidden/>
          </w:rPr>
          <w:tab/>
        </w:r>
        <w:r w:rsidR="00657A90">
          <w:rPr>
            <w:noProof/>
            <w:webHidden/>
          </w:rPr>
          <w:fldChar w:fldCharType="begin"/>
        </w:r>
        <w:r w:rsidR="00657A90">
          <w:rPr>
            <w:noProof/>
            <w:webHidden/>
          </w:rPr>
          <w:instrText xml:space="preserve"> PAGEREF _Toc389116828 \h </w:instrText>
        </w:r>
        <w:r w:rsidR="00657A90">
          <w:rPr>
            <w:noProof/>
            <w:webHidden/>
          </w:rPr>
        </w:r>
        <w:r w:rsidR="00657A90">
          <w:rPr>
            <w:noProof/>
            <w:webHidden/>
          </w:rPr>
          <w:fldChar w:fldCharType="separate"/>
        </w:r>
        <w:r w:rsidR="00657A90">
          <w:rPr>
            <w:noProof/>
            <w:webHidden/>
          </w:rPr>
          <w:t>7</w:t>
        </w:r>
        <w:r w:rsidR="00657A90">
          <w:rPr>
            <w:noProof/>
            <w:webHidden/>
          </w:rPr>
          <w:fldChar w:fldCharType="end"/>
        </w:r>
      </w:hyperlink>
    </w:p>
    <w:p w14:paraId="1792D75C" w14:textId="77777777" w:rsidR="00657A90" w:rsidRDefault="008E7B7F">
      <w:pPr>
        <w:pStyle w:val="TOC3"/>
        <w:tabs>
          <w:tab w:val="right" w:leader="dot" w:pos="5030"/>
        </w:tabs>
        <w:rPr>
          <w:rFonts w:eastAsiaTheme="minorEastAsia"/>
          <w:smallCaps w:val="0"/>
          <w:noProof/>
          <w:sz w:val="22"/>
        </w:rPr>
      </w:pPr>
      <w:hyperlink w:anchor="_Toc389116829" w:history="1">
        <w:r w:rsidR="00657A90" w:rsidRPr="00374661">
          <w:rPr>
            <w:rStyle w:val="Hyperlink"/>
            <w:noProof/>
          </w:rPr>
          <w:t>Prior Versions</w:t>
        </w:r>
        <w:r w:rsidR="00657A90">
          <w:rPr>
            <w:noProof/>
            <w:webHidden/>
          </w:rPr>
          <w:tab/>
        </w:r>
        <w:r w:rsidR="00657A90">
          <w:rPr>
            <w:noProof/>
            <w:webHidden/>
          </w:rPr>
          <w:fldChar w:fldCharType="begin"/>
        </w:r>
        <w:r w:rsidR="00657A90">
          <w:rPr>
            <w:noProof/>
            <w:webHidden/>
          </w:rPr>
          <w:instrText xml:space="preserve"> PAGEREF _Toc389116829 \h </w:instrText>
        </w:r>
        <w:r w:rsidR="00657A90">
          <w:rPr>
            <w:noProof/>
            <w:webHidden/>
          </w:rPr>
        </w:r>
        <w:r w:rsidR="00657A90">
          <w:rPr>
            <w:noProof/>
            <w:webHidden/>
          </w:rPr>
          <w:fldChar w:fldCharType="separate"/>
        </w:r>
        <w:r w:rsidR="00657A90">
          <w:rPr>
            <w:noProof/>
            <w:webHidden/>
          </w:rPr>
          <w:t>9</w:t>
        </w:r>
        <w:r w:rsidR="00657A90">
          <w:rPr>
            <w:noProof/>
            <w:webHidden/>
          </w:rPr>
          <w:fldChar w:fldCharType="end"/>
        </w:r>
      </w:hyperlink>
    </w:p>
    <w:p w14:paraId="775C9DF7" w14:textId="77777777" w:rsidR="00657A90" w:rsidRDefault="008E7B7F">
      <w:pPr>
        <w:pStyle w:val="TOC3"/>
        <w:tabs>
          <w:tab w:val="right" w:leader="dot" w:pos="5030"/>
        </w:tabs>
        <w:rPr>
          <w:rFonts w:eastAsiaTheme="minorEastAsia"/>
          <w:smallCaps w:val="0"/>
          <w:noProof/>
          <w:sz w:val="22"/>
        </w:rPr>
      </w:pPr>
      <w:hyperlink w:anchor="_Toc389116830" w:history="1">
        <w:r w:rsidR="00657A90" w:rsidRPr="00374661">
          <w:rPr>
            <w:rStyle w:val="Hyperlink"/>
            <w:noProof/>
          </w:rPr>
          <w:t>Clarifications and Summary of Changes</w:t>
        </w:r>
        <w:r w:rsidR="00657A90">
          <w:rPr>
            <w:noProof/>
            <w:webHidden/>
          </w:rPr>
          <w:tab/>
        </w:r>
        <w:r w:rsidR="00657A90">
          <w:rPr>
            <w:noProof/>
            <w:webHidden/>
          </w:rPr>
          <w:fldChar w:fldCharType="begin"/>
        </w:r>
        <w:r w:rsidR="00657A90">
          <w:rPr>
            <w:noProof/>
            <w:webHidden/>
          </w:rPr>
          <w:instrText xml:space="preserve"> PAGEREF _Toc389116830 \h </w:instrText>
        </w:r>
        <w:r w:rsidR="00657A90">
          <w:rPr>
            <w:noProof/>
            <w:webHidden/>
          </w:rPr>
        </w:r>
        <w:r w:rsidR="00657A90">
          <w:rPr>
            <w:noProof/>
            <w:webHidden/>
          </w:rPr>
          <w:fldChar w:fldCharType="separate"/>
        </w:r>
        <w:r w:rsidR="00657A90">
          <w:rPr>
            <w:noProof/>
            <w:webHidden/>
          </w:rPr>
          <w:t>9</w:t>
        </w:r>
        <w:r w:rsidR="00657A90">
          <w:rPr>
            <w:noProof/>
            <w:webHidden/>
          </w:rPr>
          <w:fldChar w:fldCharType="end"/>
        </w:r>
      </w:hyperlink>
    </w:p>
    <w:p w14:paraId="3724F9C1" w14:textId="77777777" w:rsidR="00657A90" w:rsidRDefault="008E7B7F">
      <w:pPr>
        <w:pStyle w:val="TOC1"/>
        <w:tabs>
          <w:tab w:val="right" w:leader="dot" w:pos="5030"/>
        </w:tabs>
        <w:rPr>
          <w:rFonts w:eastAsiaTheme="minorEastAsia"/>
          <w:b w:val="0"/>
          <w:caps w:val="0"/>
          <w:noProof/>
          <w:sz w:val="22"/>
        </w:rPr>
      </w:pPr>
      <w:hyperlink w:anchor="_Toc389116831" w:history="1">
        <w:r w:rsidR="00657A90" w:rsidRPr="00374661">
          <w:rPr>
            <w:rStyle w:val="Hyperlink"/>
            <w:noProof/>
          </w:rPr>
          <w:t>Software</w:t>
        </w:r>
        <w:r w:rsidR="00657A90">
          <w:rPr>
            <w:noProof/>
            <w:webHidden/>
          </w:rPr>
          <w:tab/>
        </w:r>
        <w:r w:rsidR="00657A90">
          <w:rPr>
            <w:noProof/>
            <w:webHidden/>
          </w:rPr>
          <w:fldChar w:fldCharType="begin"/>
        </w:r>
        <w:r w:rsidR="00657A90">
          <w:rPr>
            <w:noProof/>
            <w:webHidden/>
          </w:rPr>
          <w:instrText xml:space="preserve"> PAGEREF _Toc389116831 \h </w:instrText>
        </w:r>
        <w:r w:rsidR="00657A90">
          <w:rPr>
            <w:noProof/>
            <w:webHidden/>
          </w:rPr>
        </w:r>
        <w:r w:rsidR="00657A90">
          <w:rPr>
            <w:noProof/>
            <w:webHidden/>
          </w:rPr>
          <w:fldChar w:fldCharType="separate"/>
        </w:r>
        <w:r w:rsidR="00657A90">
          <w:rPr>
            <w:noProof/>
            <w:webHidden/>
          </w:rPr>
          <w:t>10</w:t>
        </w:r>
        <w:r w:rsidR="00657A90">
          <w:rPr>
            <w:noProof/>
            <w:webHidden/>
          </w:rPr>
          <w:fldChar w:fldCharType="end"/>
        </w:r>
      </w:hyperlink>
    </w:p>
    <w:p w14:paraId="208E1FAE" w14:textId="77777777" w:rsidR="00657A90" w:rsidRDefault="008E7B7F">
      <w:pPr>
        <w:pStyle w:val="TOC3"/>
        <w:tabs>
          <w:tab w:val="right" w:leader="dot" w:pos="5030"/>
        </w:tabs>
        <w:rPr>
          <w:rFonts w:eastAsiaTheme="minorEastAsia"/>
          <w:smallCaps w:val="0"/>
          <w:noProof/>
          <w:sz w:val="22"/>
        </w:rPr>
      </w:pPr>
      <w:hyperlink w:anchor="_Toc389116832" w:history="1">
        <w:r w:rsidR="00657A90" w:rsidRPr="00374661">
          <w:rPr>
            <w:rStyle w:val="Hyperlink"/>
            <w:noProof/>
          </w:rPr>
          <w:t>AutoRoute</w:t>
        </w:r>
        <w:r w:rsidR="00657A90">
          <w:rPr>
            <w:noProof/>
            <w:webHidden/>
          </w:rPr>
          <w:tab/>
        </w:r>
        <w:r w:rsidR="00657A90">
          <w:rPr>
            <w:noProof/>
            <w:webHidden/>
          </w:rPr>
          <w:fldChar w:fldCharType="begin"/>
        </w:r>
        <w:r w:rsidR="00657A90">
          <w:rPr>
            <w:noProof/>
            <w:webHidden/>
          </w:rPr>
          <w:instrText xml:space="preserve"> PAGEREF _Toc389116832 \h </w:instrText>
        </w:r>
        <w:r w:rsidR="00657A90">
          <w:rPr>
            <w:noProof/>
            <w:webHidden/>
          </w:rPr>
        </w:r>
        <w:r w:rsidR="00657A90">
          <w:rPr>
            <w:noProof/>
            <w:webHidden/>
          </w:rPr>
          <w:fldChar w:fldCharType="separate"/>
        </w:r>
        <w:r w:rsidR="00657A90">
          <w:rPr>
            <w:noProof/>
            <w:webHidden/>
          </w:rPr>
          <w:t>10</w:t>
        </w:r>
        <w:r w:rsidR="00657A90">
          <w:rPr>
            <w:noProof/>
            <w:webHidden/>
          </w:rPr>
          <w:fldChar w:fldCharType="end"/>
        </w:r>
      </w:hyperlink>
    </w:p>
    <w:p w14:paraId="07622364" w14:textId="77777777" w:rsidR="00657A90" w:rsidRDefault="008E7B7F">
      <w:pPr>
        <w:pStyle w:val="TOC5"/>
        <w:tabs>
          <w:tab w:val="right" w:leader="dot" w:pos="5030"/>
        </w:tabs>
        <w:rPr>
          <w:rFonts w:eastAsiaTheme="minorEastAsia"/>
          <w:noProof/>
          <w:sz w:val="22"/>
        </w:rPr>
      </w:pPr>
      <w:hyperlink w:anchor="_Toc389116833" w:history="1">
        <w:r w:rsidR="00657A90" w:rsidRPr="00374661">
          <w:rPr>
            <w:rStyle w:val="Hyperlink"/>
            <w:noProof/>
          </w:rPr>
          <w:t>AutoRoute 2013</w:t>
        </w:r>
        <w:r w:rsidR="00657A90">
          <w:rPr>
            <w:noProof/>
            <w:webHidden/>
          </w:rPr>
          <w:tab/>
        </w:r>
        <w:r w:rsidR="00657A90">
          <w:rPr>
            <w:noProof/>
            <w:webHidden/>
          </w:rPr>
          <w:fldChar w:fldCharType="begin"/>
        </w:r>
        <w:r w:rsidR="00657A90">
          <w:rPr>
            <w:noProof/>
            <w:webHidden/>
          </w:rPr>
          <w:instrText xml:space="preserve"> PAGEREF _Toc389116833 \h </w:instrText>
        </w:r>
        <w:r w:rsidR="00657A90">
          <w:rPr>
            <w:noProof/>
            <w:webHidden/>
          </w:rPr>
        </w:r>
        <w:r w:rsidR="00657A90">
          <w:rPr>
            <w:noProof/>
            <w:webHidden/>
          </w:rPr>
          <w:fldChar w:fldCharType="separate"/>
        </w:r>
        <w:r w:rsidR="00657A90">
          <w:rPr>
            <w:noProof/>
            <w:webHidden/>
          </w:rPr>
          <w:t>10</w:t>
        </w:r>
        <w:r w:rsidR="00657A90">
          <w:rPr>
            <w:noProof/>
            <w:webHidden/>
          </w:rPr>
          <w:fldChar w:fldCharType="end"/>
        </w:r>
      </w:hyperlink>
    </w:p>
    <w:p w14:paraId="5AF46A40" w14:textId="77777777" w:rsidR="00657A90" w:rsidRDefault="008E7B7F">
      <w:pPr>
        <w:pStyle w:val="TOC3"/>
        <w:tabs>
          <w:tab w:val="right" w:leader="dot" w:pos="5030"/>
        </w:tabs>
        <w:rPr>
          <w:rFonts w:eastAsiaTheme="minorEastAsia"/>
          <w:smallCaps w:val="0"/>
          <w:noProof/>
          <w:sz w:val="22"/>
        </w:rPr>
      </w:pPr>
      <w:hyperlink w:anchor="_Toc389116834" w:history="1">
        <w:r w:rsidR="00657A90" w:rsidRPr="00374661">
          <w:rPr>
            <w:rStyle w:val="Hyperlink"/>
            <w:noProof/>
          </w:rPr>
          <w:t>BizTalk Server</w:t>
        </w:r>
        <w:r w:rsidR="00657A90">
          <w:rPr>
            <w:noProof/>
            <w:webHidden/>
          </w:rPr>
          <w:tab/>
        </w:r>
        <w:r w:rsidR="00657A90">
          <w:rPr>
            <w:noProof/>
            <w:webHidden/>
          </w:rPr>
          <w:fldChar w:fldCharType="begin"/>
        </w:r>
        <w:r w:rsidR="00657A90">
          <w:rPr>
            <w:noProof/>
            <w:webHidden/>
          </w:rPr>
          <w:instrText xml:space="preserve"> PAGEREF _Toc389116834 \h </w:instrText>
        </w:r>
        <w:r w:rsidR="00657A90">
          <w:rPr>
            <w:noProof/>
            <w:webHidden/>
          </w:rPr>
        </w:r>
        <w:r w:rsidR="00657A90">
          <w:rPr>
            <w:noProof/>
            <w:webHidden/>
          </w:rPr>
          <w:fldChar w:fldCharType="separate"/>
        </w:r>
        <w:r w:rsidR="00657A90">
          <w:rPr>
            <w:noProof/>
            <w:webHidden/>
          </w:rPr>
          <w:t>10</w:t>
        </w:r>
        <w:r w:rsidR="00657A90">
          <w:rPr>
            <w:noProof/>
            <w:webHidden/>
          </w:rPr>
          <w:fldChar w:fldCharType="end"/>
        </w:r>
      </w:hyperlink>
    </w:p>
    <w:p w14:paraId="6D9CF88E" w14:textId="77777777" w:rsidR="00657A90" w:rsidRDefault="008E7B7F">
      <w:pPr>
        <w:pStyle w:val="TOC5"/>
        <w:tabs>
          <w:tab w:val="right" w:leader="dot" w:pos="5030"/>
        </w:tabs>
        <w:rPr>
          <w:rFonts w:eastAsiaTheme="minorEastAsia"/>
          <w:noProof/>
          <w:sz w:val="22"/>
        </w:rPr>
      </w:pPr>
      <w:hyperlink w:anchor="_Toc389116835" w:history="1">
        <w:r w:rsidR="00657A90" w:rsidRPr="00374661">
          <w:rPr>
            <w:rStyle w:val="Hyperlink"/>
            <w:noProof/>
          </w:rPr>
          <w:t>BizTalk Server 2013 R2 Branch Edition</w:t>
        </w:r>
        <w:r w:rsidR="00657A90">
          <w:rPr>
            <w:noProof/>
            <w:webHidden/>
          </w:rPr>
          <w:tab/>
        </w:r>
        <w:r w:rsidR="00657A90">
          <w:rPr>
            <w:noProof/>
            <w:webHidden/>
          </w:rPr>
          <w:fldChar w:fldCharType="begin"/>
        </w:r>
        <w:r w:rsidR="00657A90">
          <w:rPr>
            <w:noProof/>
            <w:webHidden/>
          </w:rPr>
          <w:instrText xml:space="preserve"> PAGEREF _Toc389116835 \h </w:instrText>
        </w:r>
        <w:r w:rsidR="00657A90">
          <w:rPr>
            <w:noProof/>
            <w:webHidden/>
          </w:rPr>
        </w:r>
        <w:r w:rsidR="00657A90">
          <w:rPr>
            <w:noProof/>
            <w:webHidden/>
          </w:rPr>
          <w:fldChar w:fldCharType="separate"/>
        </w:r>
        <w:r w:rsidR="00657A90">
          <w:rPr>
            <w:noProof/>
            <w:webHidden/>
          </w:rPr>
          <w:t>10</w:t>
        </w:r>
        <w:r w:rsidR="00657A90">
          <w:rPr>
            <w:noProof/>
            <w:webHidden/>
          </w:rPr>
          <w:fldChar w:fldCharType="end"/>
        </w:r>
      </w:hyperlink>
    </w:p>
    <w:p w14:paraId="39F86196" w14:textId="77777777" w:rsidR="00657A90" w:rsidRDefault="008E7B7F">
      <w:pPr>
        <w:pStyle w:val="TOC5"/>
        <w:tabs>
          <w:tab w:val="right" w:leader="dot" w:pos="5030"/>
        </w:tabs>
        <w:rPr>
          <w:rFonts w:eastAsiaTheme="minorEastAsia"/>
          <w:noProof/>
          <w:sz w:val="22"/>
        </w:rPr>
      </w:pPr>
      <w:hyperlink w:anchor="_Toc389116836" w:history="1">
        <w:r w:rsidR="00657A90" w:rsidRPr="00374661">
          <w:rPr>
            <w:rStyle w:val="Hyperlink"/>
            <w:noProof/>
          </w:rPr>
          <w:t>BizTalk Server 2013 R2 Branch IDC</w:t>
        </w:r>
        <w:r w:rsidR="00657A90">
          <w:rPr>
            <w:noProof/>
            <w:webHidden/>
          </w:rPr>
          <w:tab/>
        </w:r>
        <w:r w:rsidR="00657A90">
          <w:rPr>
            <w:noProof/>
            <w:webHidden/>
          </w:rPr>
          <w:fldChar w:fldCharType="begin"/>
        </w:r>
        <w:r w:rsidR="00657A90">
          <w:rPr>
            <w:noProof/>
            <w:webHidden/>
          </w:rPr>
          <w:instrText xml:space="preserve"> PAGEREF _Toc389116836 \h </w:instrText>
        </w:r>
        <w:r w:rsidR="00657A90">
          <w:rPr>
            <w:noProof/>
            <w:webHidden/>
          </w:rPr>
        </w:r>
        <w:r w:rsidR="00657A90">
          <w:rPr>
            <w:noProof/>
            <w:webHidden/>
          </w:rPr>
          <w:fldChar w:fldCharType="separate"/>
        </w:r>
        <w:r w:rsidR="00657A90">
          <w:rPr>
            <w:noProof/>
            <w:webHidden/>
          </w:rPr>
          <w:t>10</w:t>
        </w:r>
        <w:r w:rsidR="00657A90">
          <w:rPr>
            <w:noProof/>
            <w:webHidden/>
          </w:rPr>
          <w:fldChar w:fldCharType="end"/>
        </w:r>
      </w:hyperlink>
    </w:p>
    <w:p w14:paraId="08C49708" w14:textId="77777777" w:rsidR="00657A90" w:rsidRDefault="008E7B7F">
      <w:pPr>
        <w:pStyle w:val="TOC5"/>
        <w:tabs>
          <w:tab w:val="right" w:leader="dot" w:pos="5030"/>
        </w:tabs>
        <w:rPr>
          <w:rFonts w:eastAsiaTheme="minorEastAsia"/>
          <w:noProof/>
          <w:sz w:val="22"/>
        </w:rPr>
      </w:pPr>
      <w:hyperlink w:anchor="_Toc389116837" w:history="1">
        <w:r w:rsidR="00657A90" w:rsidRPr="00374661">
          <w:rPr>
            <w:rStyle w:val="Hyperlink"/>
            <w:noProof/>
          </w:rPr>
          <w:t>BizTalk Server 2013 R2  Developer</w:t>
        </w:r>
        <w:r w:rsidR="00657A90">
          <w:rPr>
            <w:noProof/>
            <w:webHidden/>
          </w:rPr>
          <w:tab/>
        </w:r>
        <w:r w:rsidR="00657A90">
          <w:rPr>
            <w:noProof/>
            <w:webHidden/>
          </w:rPr>
          <w:fldChar w:fldCharType="begin"/>
        </w:r>
        <w:r w:rsidR="00657A90">
          <w:rPr>
            <w:noProof/>
            <w:webHidden/>
          </w:rPr>
          <w:instrText xml:space="preserve"> PAGEREF _Toc389116837 \h </w:instrText>
        </w:r>
        <w:r w:rsidR="00657A90">
          <w:rPr>
            <w:noProof/>
            <w:webHidden/>
          </w:rPr>
        </w:r>
        <w:r w:rsidR="00657A90">
          <w:rPr>
            <w:noProof/>
            <w:webHidden/>
          </w:rPr>
          <w:fldChar w:fldCharType="separate"/>
        </w:r>
        <w:r w:rsidR="00657A90">
          <w:rPr>
            <w:noProof/>
            <w:webHidden/>
          </w:rPr>
          <w:t>10</w:t>
        </w:r>
        <w:r w:rsidR="00657A90">
          <w:rPr>
            <w:noProof/>
            <w:webHidden/>
          </w:rPr>
          <w:fldChar w:fldCharType="end"/>
        </w:r>
      </w:hyperlink>
    </w:p>
    <w:p w14:paraId="78E2B1B8" w14:textId="77777777" w:rsidR="00657A90" w:rsidRDefault="008E7B7F">
      <w:pPr>
        <w:pStyle w:val="TOC5"/>
        <w:tabs>
          <w:tab w:val="right" w:leader="dot" w:pos="5030"/>
        </w:tabs>
        <w:rPr>
          <w:rFonts w:eastAsiaTheme="minorEastAsia"/>
          <w:noProof/>
          <w:sz w:val="22"/>
        </w:rPr>
      </w:pPr>
      <w:hyperlink w:anchor="_Toc389116838" w:history="1">
        <w:r w:rsidR="00657A90" w:rsidRPr="00374661">
          <w:rPr>
            <w:rStyle w:val="Hyperlink"/>
            <w:noProof/>
          </w:rPr>
          <w:t>BizTalk Server 2013 R2 Enterprise Edition</w:t>
        </w:r>
        <w:r w:rsidR="00657A90">
          <w:rPr>
            <w:noProof/>
            <w:webHidden/>
          </w:rPr>
          <w:tab/>
        </w:r>
        <w:r w:rsidR="00657A90">
          <w:rPr>
            <w:noProof/>
            <w:webHidden/>
          </w:rPr>
          <w:fldChar w:fldCharType="begin"/>
        </w:r>
        <w:r w:rsidR="00657A90">
          <w:rPr>
            <w:noProof/>
            <w:webHidden/>
          </w:rPr>
          <w:instrText xml:space="preserve"> PAGEREF _Toc389116838 \h </w:instrText>
        </w:r>
        <w:r w:rsidR="00657A90">
          <w:rPr>
            <w:noProof/>
            <w:webHidden/>
          </w:rPr>
        </w:r>
        <w:r w:rsidR="00657A90">
          <w:rPr>
            <w:noProof/>
            <w:webHidden/>
          </w:rPr>
          <w:fldChar w:fldCharType="separate"/>
        </w:r>
        <w:r w:rsidR="00657A90">
          <w:rPr>
            <w:noProof/>
            <w:webHidden/>
          </w:rPr>
          <w:t>10</w:t>
        </w:r>
        <w:r w:rsidR="00657A90">
          <w:rPr>
            <w:noProof/>
            <w:webHidden/>
          </w:rPr>
          <w:fldChar w:fldCharType="end"/>
        </w:r>
      </w:hyperlink>
    </w:p>
    <w:p w14:paraId="2BC8D94E" w14:textId="77777777" w:rsidR="00657A90" w:rsidRDefault="008E7B7F">
      <w:pPr>
        <w:pStyle w:val="TOC5"/>
        <w:tabs>
          <w:tab w:val="right" w:leader="dot" w:pos="5030"/>
        </w:tabs>
        <w:rPr>
          <w:rFonts w:eastAsiaTheme="minorEastAsia"/>
          <w:noProof/>
          <w:sz w:val="22"/>
        </w:rPr>
      </w:pPr>
      <w:hyperlink w:anchor="_Toc389116839" w:history="1">
        <w:r w:rsidR="00657A90" w:rsidRPr="00374661">
          <w:rPr>
            <w:rStyle w:val="Hyperlink"/>
            <w:noProof/>
          </w:rPr>
          <w:t>BizTalk Server 2013 R2 Standard Edition</w:t>
        </w:r>
        <w:r w:rsidR="00657A90">
          <w:rPr>
            <w:noProof/>
            <w:webHidden/>
          </w:rPr>
          <w:tab/>
        </w:r>
        <w:r w:rsidR="00657A90">
          <w:rPr>
            <w:noProof/>
            <w:webHidden/>
          </w:rPr>
          <w:fldChar w:fldCharType="begin"/>
        </w:r>
        <w:r w:rsidR="00657A90">
          <w:rPr>
            <w:noProof/>
            <w:webHidden/>
          </w:rPr>
          <w:instrText xml:space="preserve"> PAGEREF _Toc389116839 \h </w:instrText>
        </w:r>
        <w:r w:rsidR="00657A90">
          <w:rPr>
            <w:noProof/>
            <w:webHidden/>
          </w:rPr>
        </w:r>
        <w:r w:rsidR="00657A90">
          <w:rPr>
            <w:noProof/>
            <w:webHidden/>
          </w:rPr>
          <w:fldChar w:fldCharType="separate"/>
        </w:r>
        <w:r w:rsidR="00657A90">
          <w:rPr>
            <w:noProof/>
            <w:webHidden/>
          </w:rPr>
          <w:t>10</w:t>
        </w:r>
        <w:r w:rsidR="00657A90">
          <w:rPr>
            <w:noProof/>
            <w:webHidden/>
          </w:rPr>
          <w:fldChar w:fldCharType="end"/>
        </w:r>
      </w:hyperlink>
    </w:p>
    <w:p w14:paraId="534549BF" w14:textId="77777777" w:rsidR="00657A90" w:rsidRDefault="008E7B7F">
      <w:pPr>
        <w:pStyle w:val="TOC5"/>
        <w:tabs>
          <w:tab w:val="right" w:leader="dot" w:pos="5030"/>
        </w:tabs>
        <w:rPr>
          <w:rFonts w:eastAsiaTheme="minorEastAsia"/>
          <w:noProof/>
          <w:sz w:val="22"/>
        </w:rPr>
      </w:pPr>
      <w:hyperlink w:anchor="_Toc389116840" w:history="1">
        <w:r w:rsidR="00657A90" w:rsidRPr="00374661">
          <w:rPr>
            <w:rStyle w:val="Hyperlink"/>
            <w:noProof/>
          </w:rPr>
          <w:t>BizTalk Server 2013 R2 Standard Edition IDC</w:t>
        </w:r>
        <w:r w:rsidR="00657A90">
          <w:rPr>
            <w:noProof/>
            <w:webHidden/>
          </w:rPr>
          <w:tab/>
        </w:r>
        <w:r w:rsidR="00657A90">
          <w:rPr>
            <w:noProof/>
            <w:webHidden/>
          </w:rPr>
          <w:fldChar w:fldCharType="begin"/>
        </w:r>
        <w:r w:rsidR="00657A90">
          <w:rPr>
            <w:noProof/>
            <w:webHidden/>
          </w:rPr>
          <w:instrText xml:space="preserve"> PAGEREF _Toc389116840 \h </w:instrText>
        </w:r>
        <w:r w:rsidR="00657A90">
          <w:rPr>
            <w:noProof/>
            <w:webHidden/>
          </w:rPr>
        </w:r>
        <w:r w:rsidR="00657A90">
          <w:rPr>
            <w:noProof/>
            <w:webHidden/>
          </w:rPr>
          <w:fldChar w:fldCharType="separate"/>
        </w:r>
        <w:r w:rsidR="00657A90">
          <w:rPr>
            <w:noProof/>
            <w:webHidden/>
          </w:rPr>
          <w:t>10</w:t>
        </w:r>
        <w:r w:rsidR="00657A90">
          <w:rPr>
            <w:noProof/>
            <w:webHidden/>
          </w:rPr>
          <w:fldChar w:fldCharType="end"/>
        </w:r>
      </w:hyperlink>
    </w:p>
    <w:p w14:paraId="242AF802" w14:textId="77777777" w:rsidR="00657A90" w:rsidRDefault="008E7B7F">
      <w:pPr>
        <w:pStyle w:val="TOC3"/>
        <w:tabs>
          <w:tab w:val="right" w:leader="dot" w:pos="5030"/>
        </w:tabs>
        <w:rPr>
          <w:rFonts w:eastAsiaTheme="minorEastAsia"/>
          <w:smallCaps w:val="0"/>
          <w:noProof/>
          <w:sz w:val="22"/>
        </w:rPr>
      </w:pPr>
      <w:hyperlink w:anchor="_Toc389116841" w:history="1">
        <w:r w:rsidR="00657A90" w:rsidRPr="00374661">
          <w:rPr>
            <w:rStyle w:val="Hyperlink"/>
            <w:noProof/>
          </w:rPr>
          <w:t>Core Infrastructure Server Suite</w:t>
        </w:r>
        <w:r w:rsidR="00657A90">
          <w:rPr>
            <w:noProof/>
            <w:webHidden/>
          </w:rPr>
          <w:tab/>
        </w:r>
        <w:r w:rsidR="00657A90">
          <w:rPr>
            <w:noProof/>
            <w:webHidden/>
          </w:rPr>
          <w:fldChar w:fldCharType="begin"/>
        </w:r>
        <w:r w:rsidR="00657A90">
          <w:rPr>
            <w:noProof/>
            <w:webHidden/>
          </w:rPr>
          <w:instrText xml:space="preserve"> PAGEREF _Toc389116841 \h </w:instrText>
        </w:r>
        <w:r w:rsidR="00657A90">
          <w:rPr>
            <w:noProof/>
            <w:webHidden/>
          </w:rPr>
        </w:r>
        <w:r w:rsidR="00657A90">
          <w:rPr>
            <w:noProof/>
            <w:webHidden/>
          </w:rPr>
          <w:fldChar w:fldCharType="separate"/>
        </w:r>
        <w:r w:rsidR="00657A90">
          <w:rPr>
            <w:noProof/>
            <w:webHidden/>
          </w:rPr>
          <w:t>11</w:t>
        </w:r>
        <w:r w:rsidR="00657A90">
          <w:rPr>
            <w:noProof/>
            <w:webHidden/>
          </w:rPr>
          <w:fldChar w:fldCharType="end"/>
        </w:r>
      </w:hyperlink>
    </w:p>
    <w:p w14:paraId="1F79337A" w14:textId="77777777" w:rsidR="00657A90" w:rsidRDefault="008E7B7F">
      <w:pPr>
        <w:pStyle w:val="TOC5"/>
        <w:tabs>
          <w:tab w:val="right" w:leader="dot" w:pos="5030"/>
        </w:tabs>
        <w:rPr>
          <w:rFonts w:eastAsiaTheme="minorEastAsia"/>
          <w:noProof/>
          <w:sz w:val="22"/>
        </w:rPr>
      </w:pPr>
      <w:hyperlink w:anchor="_Toc389116842" w:history="1">
        <w:r w:rsidR="00657A90" w:rsidRPr="00374661">
          <w:rPr>
            <w:rStyle w:val="Hyperlink"/>
            <w:noProof/>
          </w:rPr>
          <w:t>Core Infrastructure Server Suite Datacenter</w:t>
        </w:r>
        <w:r w:rsidR="00657A90">
          <w:rPr>
            <w:noProof/>
            <w:webHidden/>
          </w:rPr>
          <w:tab/>
        </w:r>
        <w:r w:rsidR="00657A90">
          <w:rPr>
            <w:noProof/>
            <w:webHidden/>
          </w:rPr>
          <w:fldChar w:fldCharType="begin"/>
        </w:r>
        <w:r w:rsidR="00657A90">
          <w:rPr>
            <w:noProof/>
            <w:webHidden/>
          </w:rPr>
          <w:instrText xml:space="preserve"> PAGEREF _Toc389116842 \h </w:instrText>
        </w:r>
        <w:r w:rsidR="00657A90">
          <w:rPr>
            <w:noProof/>
            <w:webHidden/>
          </w:rPr>
        </w:r>
        <w:r w:rsidR="00657A90">
          <w:rPr>
            <w:noProof/>
            <w:webHidden/>
          </w:rPr>
          <w:fldChar w:fldCharType="separate"/>
        </w:r>
        <w:r w:rsidR="00657A90">
          <w:rPr>
            <w:noProof/>
            <w:webHidden/>
          </w:rPr>
          <w:t>11</w:t>
        </w:r>
        <w:r w:rsidR="00657A90">
          <w:rPr>
            <w:noProof/>
            <w:webHidden/>
          </w:rPr>
          <w:fldChar w:fldCharType="end"/>
        </w:r>
      </w:hyperlink>
    </w:p>
    <w:p w14:paraId="07B8A57E" w14:textId="77777777" w:rsidR="00657A90" w:rsidRDefault="008E7B7F">
      <w:pPr>
        <w:pStyle w:val="TOC5"/>
        <w:tabs>
          <w:tab w:val="right" w:leader="dot" w:pos="5030"/>
        </w:tabs>
        <w:rPr>
          <w:rFonts w:eastAsiaTheme="minorEastAsia"/>
          <w:noProof/>
          <w:sz w:val="22"/>
        </w:rPr>
      </w:pPr>
      <w:hyperlink w:anchor="_Toc389116843" w:history="1">
        <w:r w:rsidR="00657A90" w:rsidRPr="00374661">
          <w:rPr>
            <w:rStyle w:val="Hyperlink"/>
            <w:noProof/>
          </w:rPr>
          <w:t>Core Infrastructure Server Suite Enterprise</w:t>
        </w:r>
        <w:r w:rsidR="00657A90">
          <w:rPr>
            <w:noProof/>
            <w:webHidden/>
          </w:rPr>
          <w:tab/>
        </w:r>
        <w:r w:rsidR="00657A90">
          <w:rPr>
            <w:noProof/>
            <w:webHidden/>
          </w:rPr>
          <w:fldChar w:fldCharType="begin"/>
        </w:r>
        <w:r w:rsidR="00657A90">
          <w:rPr>
            <w:noProof/>
            <w:webHidden/>
          </w:rPr>
          <w:instrText xml:space="preserve"> PAGEREF _Toc389116843 \h </w:instrText>
        </w:r>
        <w:r w:rsidR="00657A90">
          <w:rPr>
            <w:noProof/>
            <w:webHidden/>
          </w:rPr>
        </w:r>
        <w:r w:rsidR="00657A90">
          <w:rPr>
            <w:noProof/>
            <w:webHidden/>
          </w:rPr>
          <w:fldChar w:fldCharType="separate"/>
        </w:r>
        <w:r w:rsidR="00657A90">
          <w:rPr>
            <w:noProof/>
            <w:webHidden/>
          </w:rPr>
          <w:t>11</w:t>
        </w:r>
        <w:r w:rsidR="00657A90">
          <w:rPr>
            <w:noProof/>
            <w:webHidden/>
          </w:rPr>
          <w:fldChar w:fldCharType="end"/>
        </w:r>
      </w:hyperlink>
    </w:p>
    <w:p w14:paraId="51B181E7" w14:textId="77777777" w:rsidR="00657A90" w:rsidRDefault="008E7B7F">
      <w:pPr>
        <w:pStyle w:val="TOC5"/>
        <w:tabs>
          <w:tab w:val="right" w:leader="dot" w:pos="5030"/>
        </w:tabs>
        <w:rPr>
          <w:rFonts w:eastAsiaTheme="minorEastAsia"/>
          <w:noProof/>
          <w:sz w:val="22"/>
        </w:rPr>
      </w:pPr>
      <w:hyperlink w:anchor="_Toc389116844" w:history="1">
        <w:r w:rsidR="00657A90" w:rsidRPr="00374661">
          <w:rPr>
            <w:rStyle w:val="Hyperlink"/>
            <w:noProof/>
          </w:rPr>
          <w:t>Core Infrastructure Server Suite Standard</w:t>
        </w:r>
        <w:r w:rsidR="00657A90">
          <w:rPr>
            <w:noProof/>
            <w:webHidden/>
          </w:rPr>
          <w:tab/>
        </w:r>
        <w:r w:rsidR="00657A90">
          <w:rPr>
            <w:noProof/>
            <w:webHidden/>
          </w:rPr>
          <w:fldChar w:fldCharType="begin"/>
        </w:r>
        <w:r w:rsidR="00657A90">
          <w:rPr>
            <w:noProof/>
            <w:webHidden/>
          </w:rPr>
          <w:instrText xml:space="preserve"> PAGEREF _Toc389116844 \h </w:instrText>
        </w:r>
        <w:r w:rsidR="00657A90">
          <w:rPr>
            <w:noProof/>
            <w:webHidden/>
          </w:rPr>
        </w:r>
        <w:r w:rsidR="00657A90">
          <w:rPr>
            <w:noProof/>
            <w:webHidden/>
          </w:rPr>
          <w:fldChar w:fldCharType="separate"/>
        </w:r>
        <w:r w:rsidR="00657A90">
          <w:rPr>
            <w:noProof/>
            <w:webHidden/>
          </w:rPr>
          <w:t>11</w:t>
        </w:r>
        <w:r w:rsidR="00657A90">
          <w:rPr>
            <w:noProof/>
            <w:webHidden/>
          </w:rPr>
          <w:fldChar w:fldCharType="end"/>
        </w:r>
      </w:hyperlink>
    </w:p>
    <w:p w14:paraId="21D15E6D" w14:textId="77777777" w:rsidR="00657A90" w:rsidRDefault="008E7B7F">
      <w:pPr>
        <w:pStyle w:val="TOC3"/>
        <w:tabs>
          <w:tab w:val="right" w:leader="dot" w:pos="5030"/>
        </w:tabs>
        <w:rPr>
          <w:rFonts w:eastAsiaTheme="minorEastAsia"/>
          <w:smallCaps w:val="0"/>
          <w:noProof/>
          <w:sz w:val="22"/>
        </w:rPr>
      </w:pPr>
      <w:hyperlink w:anchor="_Toc389116845" w:history="1">
        <w:r w:rsidR="00657A90" w:rsidRPr="00374661">
          <w:rPr>
            <w:rStyle w:val="Hyperlink"/>
            <w:noProof/>
          </w:rPr>
          <w:t>CAL Suite</w:t>
        </w:r>
        <w:r w:rsidR="00657A90">
          <w:rPr>
            <w:noProof/>
            <w:webHidden/>
          </w:rPr>
          <w:tab/>
        </w:r>
        <w:r w:rsidR="00657A90">
          <w:rPr>
            <w:noProof/>
            <w:webHidden/>
          </w:rPr>
          <w:fldChar w:fldCharType="begin"/>
        </w:r>
        <w:r w:rsidR="00657A90">
          <w:rPr>
            <w:noProof/>
            <w:webHidden/>
          </w:rPr>
          <w:instrText xml:space="preserve"> PAGEREF _Toc389116845 \h </w:instrText>
        </w:r>
        <w:r w:rsidR="00657A90">
          <w:rPr>
            <w:noProof/>
            <w:webHidden/>
          </w:rPr>
        </w:r>
        <w:r w:rsidR="00657A90">
          <w:rPr>
            <w:noProof/>
            <w:webHidden/>
          </w:rPr>
          <w:fldChar w:fldCharType="separate"/>
        </w:r>
        <w:r w:rsidR="00657A90">
          <w:rPr>
            <w:noProof/>
            <w:webHidden/>
          </w:rPr>
          <w:t>12</w:t>
        </w:r>
        <w:r w:rsidR="00657A90">
          <w:rPr>
            <w:noProof/>
            <w:webHidden/>
          </w:rPr>
          <w:fldChar w:fldCharType="end"/>
        </w:r>
      </w:hyperlink>
    </w:p>
    <w:p w14:paraId="78203776" w14:textId="77777777" w:rsidR="00657A90" w:rsidRDefault="008E7B7F">
      <w:pPr>
        <w:pStyle w:val="TOC5"/>
        <w:tabs>
          <w:tab w:val="right" w:leader="dot" w:pos="5030"/>
        </w:tabs>
        <w:rPr>
          <w:rFonts w:eastAsiaTheme="minorEastAsia"/>
          <w:noProof/>
          <w:sz w:val="22"/>
        </w:rPr>
      </w:pPr>
      <w:hyperlink w:anchor="_Toc389116846" w:history="1">
        <w:r w:rsidR="00657A90" w:rsidRPr="00374661">
          <w:rPr>
            <w:rStyle w:val="Hyperlink"/>
            <w:noProof/>
          </w:rPr>
          <w:t>Core CAL Suite (Device and User)</w:t>
        </w:r>
        <w:r w:rsidR="00657A90">
          <w:rPr>
            <w:noProof/>
            <w:webHidden/>
          </w:rPr>
          <w:tab/>
        </w:r>
        <w:r w:rsidR="00657A90">
          <w:rPr>
            <w:noProof/>
            <w:webHidden/>
          </w:rPr>
          <w:fldChar w:fldCharType="begin"/>
        </w:r>
        <w:r w:rsidR="00657A90">
          <w:rPr>
            <w:noProof/>
            <w:webHidden/>
          </w:rPr>
          <w:instrText xml:space="preserve"> PAGEREF _Toc389116846 \h </w:instrText>
        </w:r>
        <w:r w:rsidR="00657A90">
          <w:rPr>
            <w:noProof/>
            <w:webHidden/>
          </w:rPr>
        </w:r>
        <w:r w:rsidR="00657A90">
          <w:rPr>
            <w:noProof/>
            <w:webHidden/>
          </w:rPr>
          <w:fldChar w:fldCharType="separate"/>
        </w:r>
        <w:r w:rsidR="00657A90">
          <w:rPr>
            <w:noProof/>
            <w:webHidden/>
          </w:rPr>
          <w:t>12</w:t>
        </w:r>
        <w:r w:rsidR="00657A90">
          <w:rPr>
            <w:noProof/>
            <w:webHidden/>
          </w:rPr>
          <w:fldChar w:fldCharType="end"/>
        </w:r>
      </w:hyperlink>
    </w:p>
    <w:p w14:paraId="06FCAF18" w14:textId="77777777" w:rsidR="00657A90" w:rsidRDefault="008E7B7F">
      <w:pPr>
        <w:pStyle w:val="TOC5"/>
        <w:tabs>
          <w:tab w:val="right" w:leader="dot" w:pos="5030"/>
        </w:tabs>
        <w:rPr>
          <w:rFonts w:eastAsiaTheme="minorEastAsia"/>
          <w:noProof/>
          <w:sz w:val="22"/>
        </w:rPr>
      </w:pPr>
      <w:hyperlink w:anchor="_Toc389116847" w:history="1">
        <w:r w:rsidR="00657A90" w:rsidRPr="00374661">
          <w:rPr>
            <w:rStyle w:val="Hyperlink"/>
            <w:noProof/>
          </w:rPr>
          <w:t>Core CAL Suite Bridge for Office 365 (Device and User)</w:t>
        </w:r>
        <w:r w:rsidR="00657A90">
          <w:rPr>
            <w:noProof/>
            <w:webHidden/>
          </w:rPr>
          <w:tab/>
        </w:r>
        <w:r w:rsidR="00657A90">
          <w:rPr>
            <w:noProof/>
            <w:webHidden/>
          </w:rPr>
          <w:fldChar w:fldCharType="begin"/>
        </w:r>
        <w:r w:rsidR="00657A90">
          <w:rPr>
            <w:noProof/>
            <w:webHidden/>
          </w:rPr>
          <w:instrText xml:space="preserve"> PAGEREF _Toc389116847 \h </w:instrText>
        </w:r>
        <w:r w:rsidR="00657A90">
          <w:rPr>
            <w:noProof/>
            <w:webHidden/>
          </w:rPr>
        </w:r>
        <w:r w:rsidR="00657A90">
          <w:rPr>
            <w:noProof/>
            <w:webHidden/>
          </w:rPr>
          <w:fldChar w:fldCharType="separate"/>
        </w:r>
        <w:r w:rsidR="00657A90">
          <w:rPr>
            <w:noProof/>
            <w:webHidden/>
          </w:rPr>
          <w:t>12</w:t>
        </w:r>
        <w:r w:rsidR="00657A90">
          <w:rPr>
            <w:noProof/>
            <w:webHidden/>
          </w:rPr>
          <w:fldChar w:fldCharType="end"/>
        </w:r>
      </w:hyperlink>
    </w:p>
    <w:p w14:paraId="26D5DDB3" w14:textId="77777777" w:rsidR="00657A90" w:rsidRDefault="008E7B7F">
      <w:pPr>
        <w:pStyle w:val="TOC5"/>
        <w:tabs>
          <w:tab w:val="right" w:leader="dot" w:pos="5030"/>
        </w:tabs>
        <w:rPr>
          <w:rFonts w:eastAsiaTheme="minorEastAsia"/>
          <w:noProof/>
          <w:sz w:val="22"/>
        </w:rPr>
      </w:pPr>
      <w:hyperlink w:anchor="_Toc389116848" w:history="1">
        <w:r w:rsidR="00657A90" w:rsidRPr="00374661">
          <w:rPr>
            <w:rStyle w:val="Hyperlink"/>
            <w:noProof/>
          </w:rPr>
          <w:t>Core CAL Suite Bridge for Office 365 and Windows Intune (Device and User)</w:t>
        </w:r>
        <w:r w:rsidR="00657A90">
          <w:rPr>
            <w:noProof/>
            <w:webHidden/>
          </w:rPr>
          <w:tab/>
        </w:r>
        <w:r w:rsidR="00657A90">
          <w:rPr>
            <w:noProof/>
            <w:webHidden/>
          </w:rPr>
          <w:fldChar w:fldCharType="begin"/>
        </w:r>
        <w:r w:rsidR="00657A90">
          <w:rPr>
            <w:noProof/>
            <w:webHidden/>
          </w:rPr>
          <w:instrText xml:space="preserve"> PAGEREF _Toc389116848 \h </w:instrText>
        </w:r>
        <w:r w:rsidR="00657A90">
          <w:rPr>
            <w:noProof/>
            <w:webHidden/>
          </w:rPr>
        </w:r>
        <w:r w:rsidR="00657A90">
          <w:rPr>
            <w:noProof/>
            <w:webHidden/>
          </w:rPr>
          <w:fldChar w:fldCharType="separate"/>
        </w:r>
        <w:r w:rsidR="00657A90">
          <w:rPr>
            <w:noProof/>
            <w:webHidden/>
          </w:rPr>
          <w:t>12</w:t>
        </w:r>
        <w:r w:rsidR="00657A90">
          <w:rPr>
            <w:noProof/>
            <w:webHidden/>
          </w:rPr>
          <w:fldChar w:fldCharType="end"/>
        </w:r>
      </w:hyperlink>
    </w:p>
    <w:p w14:paraId="75A6D56B" w14:textId="77777777" w:rsidR="00657A90" w:rsidRDefault="008E7B7F">
      <w:pPr>
        <w:pStyle w:val="TOC5"/>
        <w:tabs>
          <w:tab w:val="right" w:leader="dot" w:pos="5030"/>
        </w:tabs>
        <w:rPr>
          <w:rFonts w:eastAsiaTheme="minorEastAsia"/>
          <w:noProof/>
          <w:sz w:val="22"/>
        </w:rPr>
      </w:pPr>
      <w:hyperlink w:anchor="_Toc389116849" w:history="1">
        <w:r w:rsidR="00657A90" w:rsidRPr="00374661">
          <w:rPr>
            <w:rStyle w:val="Hyperlink"/>
            <w:noProof/>
          </w:rPr>
          <w:t>Core CAL Suite for Windows Intune (Device and User)</w:t>
        </w:r>
        <w:r w:rsidR="00657A90">
          <w:rPr>
            <w:noProof/>
            <w:webHidden/>
          </w:rPr>
          <w:tab/>
        </w:r>
        <w:r w:rsidR="00657A90">
          <w:rPr>
            <w:noProof/>
            <w:webHidden/>
          </w:rPr>
          <w:fldChar w:fldCharType="begin"/>
        </w:r>
        <w:r w:rsidR="00657A90">
          <w:rPr>
            <w:noProof/>
            <w:webHidden/>
          </w:rPr>
          <w:instrText xml:space="preserve"> PAGEREF _Toc389116849 \h </w:instrText>
        </w:r>
        <w:r w:rsidR="00657A90">
          <w:rPr>
            <w:noProof/>
            <w:webHidden/>
          </w:rPr>
        </w:r>
        <w:r w:rsidR="00657A90">
          <w:rPr>
            <w:noProof/>
            <w:webHidden/>
          </w:rPr>
          <w:fldChar w:fldCharType="separate"/>
        </w:r>
        <w:r w:rsidR="00657A90">
          <w:rPr>
            <w:noProof/>
            <w:webHidden/>
          </w:rPr>
          <w:t>12</w:t>
        </w:r>
        <w:r w:rsidR="00657A90">
          <w:rPr>
            <w:noProof/>
            <w:webHidden/>
          </w:rPr>
          <w:fldChar w:fldCharType="end"/>
        </w:r>
      </w:hyperlink>
    </w:p>
    <w:p w14:paraId="1C566F52" w14:textId="77777777" w:rsidR="00657A90" w:rsidRDefault="008E7B7F">
      <w:pPr>
        <w:pStyle w:val="TOC5"/>
        <w:tabs>
          <w:tab w:val="right" w:leader="dot" w:pos="5030"/>
        </w:tabs>
        <w:rPr>
          <w:rFonts w:eastAsiaTheme="minorEastAsia"/>
          <w:noProof/>
          <w:sz w:val="22"/>
        </w:rPr>
      </w:pPr>
      <w:hyperlink w:anchor="_Toc389116850" w:history="1">
        <w:r w:rsidR="00657A90" w:rsidRPr="00374661">
          <w:rPr>
            <w:rStyle w:val="Hyperlink"/>
            <w:noProof/>
          </w:rPr>
          <w:t>Enterprise CAL Suite (Device and User)</w:t>
        </w:r>
        <w:r w:rsidR="00657A90">
          <w:rPr>
            <w:noProof/>
            <w:webHidden/>
          </w:rPr>
          <w:tab/>
        </w:r>
        <w:r w:rsidR="00657A90">
          <w:rPr>
            <w:noProof/>
            <w:webHidden/>
          </w:rPr>
          <w:fldChar w:fldCharType="begin"/>
        </w:r>
        <w:r w:rsidR="00657A90">
          <w:rPr>
            <w:noProof/>
            <w:webHidden/>
          </w:rPr>
          <w:instrText xml:space="preserve"> PAGEREF _Toc389116850 \h </w:instrText>
        </w:r>
        <w:r w:rsidR="00657A90">
          <w:rPr>
            <w:noProof/>
            <w:webHidden/>
          </w:rPr>
        </w:r>
        <w:r w:rsidR="00657A90">
          <w:rPr>
            <w:noProof/>
            <w:webHidden/>
          </w:rPr>
          <w:fldChar w:fldCharType="separate"/>
        </w:r>
        <w:r w:rsidR="00657A90">
          <w:rPr>
            <w:noProof/>
            <w:webHidden/>
          </w:rPr>
          <w:t>12</w:t>
        </w:r>
        <w:r w:rsidR="00657A90">
          <w:rPr>
            <w:noProof/>
            <w:webHidden/>
          </w:rPr>
          <w:fldChar w:fldCharType="end"/>
        </w:r>
      </w:hyperlink>
    </w:p>
    <w:p w14:paraId="3AF96399" w14:textId="77777777" w:rsidR="00657A90" w:rsidRDefault="008E7B7F">
      <w:pPr>
        <w:pStyle w:val="TOC5"/>
        <w:tabs>
          <w:tab w:val="right" w:leader="dot" w:pos="5030"/>
        </w:tabs>
        <w:rPr>
          <w:rFonts w:eastAsiaTheme="minorEastAsia"/>
          <w:noProof/>
          <w:sz w:val="22"/>
        </w:rPr>
      </w:pPr>
      <w:hyperlink w:anchor="_Toc389116851" w:history="1">
        <w:r w:rsidR="00657A90" w:rsidRPr="00374661">
          <w:rPr>
            <w:rStyle w:val="Hyperlink"/>
            <w:noProof/>
          </w:rPr>
          <w:t>Enterprise CAL Suite Bridge for Office 365 (Device and User)</w:t>
        </w:r>
        <w:r w:rsidR="00657A90">
          <w:rPr>
            <w:noProof/>
            <w:webHidden/>
          </w:rPr>
          <w:tab/>
        </w:r>
        <w:r w:rsidR="00657A90">
          <w:rPr>
            <w:noProof/>
            <w:webHidden/>
          </w:rPr>
          <w:fldChar w:fldCharType="begin"/>
        </w:r>
        <w:r w:rsidR="00657A90">
          <w:rPr>
            <w:noProof/>
            <w:webHidden/>
          </w:rPr>
          <w:instrText xml:space="preserve"> PAGEREF _Toc389116851 \h </w:instrText>
        </w:r>
        <w:r w:rsidR="00657A90">
          <w:rPr>
            <w:noProof/>
            <w:webHidden/>
          </w:rPr>
        </w:r>
        <w:r w:rsidR="00657A90">
          <w:rPr>
            <w:noProof/>
            <w:webHidden/>
          </w:rPr>
          <w:fldChar w:fldCharType="separate"/>
        </w:r>
        <w:r w:rsidR="00657A90">
          <w:rPr>
            <w:noProof/>
            <w:webHidden/>
          </w:rPr>
          <w:t>13</w:t>
        </w:r>
        <w:r w:rsidR="00657A90">
          <w:rPr>
            <w:noProof/>
            <w:webHidden/>
          </w:rPr>
          <w:fldChar w:fldCharType="end"/>
        </w:r>
      </w:hyperlink>
    </w:p>
    <w:p w14:paraId="0C6EB103" w14:textId="77777777" w:rsidR="00657A90" w:rsidRDefault="008E7B7F">
      <w:pPr>
        <w:pStyle w:val="TOC5"/>
        <w:tabs>
          <w:tab w:val="right" w:leader="dot" w:pos="5030"/>
        </w:tabs>
        <w:rPr>
          <w:rFonts w:eastAsiaTheme="minorEastAsia"/>
          <w:noProof/>
          <w:sz w:val="22"/>
        </w:rPr>
      </w:pPr>
      <w:hyperlink w:anchor="_Toc389116852" w:history="1">
        <w:r w:rsidR="00657A90" w:rsidRPr="00374661">
          <w:rPr>
            <w:rStyle w:val="Hyperlink"/>
            <w:noProof/>
          </w:rPr>
          <w:t>Enterprise CAL Suite Bridge for Office 365 and Windows Intune (Device and User)</w:t>
        </w:r>
        <w:r w:rsidR="00657A90">
          <w:rPr>
            <w:noProof/>
            <w:webHidden/>
          </w:rPr>
          <w:tab/>
        </w:r>
        <w:r w:rsidR="00657A90">
          <w:rPr>
            <w:noProof/>
            <w:webHidden/>
          </w:rPr>
          <w:fldChar w:fldCharType="begin"/>
        </w:r>
        <w:r w:rsidR="00657A90">
          <w:rPr>
            <w:noProof/>
            <w:webHidden/>
          </w:rPr>
          <w:instrText xml:space="preserve"> PAGEREF _Toc389116852 \h </w:instrText>
        </w:r>
        <w:r w:rsidR="00657A90">
          <w:rPr>
            <w:noProof/>
            <w:webHidden/>
          </w:rPr>
        </w:r>
        <w:r w:rsidR="00657A90">
          <w:rPr>
            <w:noProof/>
            <w:webHidden/>
          </w:rPr>
          <w:fldChar w:fldCharType="separate"/>
        </w:r>
        <w:r w:rsidR="00657A90">
          <w:rPr>
            <w:noProof/>
            <w:webHidden/>
          </w:rPr>
          <w:t>13</w:t>
        </w:r>
        <w:r w:rsidR="00657A90">
          <w:rPr>
            <w:noProof/>
            <w:webHidden/>
          </w:rPr>
          <w:fldChar w:fldCharType="end"/>
        </w:r>
      </w:hyperlink>
    </w:p>
    <w:p w14:paraId="0D897E0F" w14:textId="77777777" w:rsidR="00657A90" w:rsidRDefault="008E7B7F">
      <w:pPr>
        <w:pStyle w:val="TOC5"/>
        <w:tabs>
          <w:tab w:val="right" w:leader="dot" w:pos="5030"/>
        </w:tabs>
        <w:rPr>
          <w:rFonts w:eastAsiaTheme="minorEastAsia"/>
          <w:noProof/>
          <w:sz w:val="22"/>
        </w:rPr>
      </w:pPr>
      <w:hyperlink w:anchor="_Toc389116853" w:history="1">
        <w:r w:rsidR="00657A90" w:rsidRPr="00374661">
          <w:rPr>
            <w:rStyle w:val="Hyperlink"/>
            <w:noProof/>
          </w:rPr>
          <w:t>Enterprise CAL Suite Bridge for Windows Intune (Device and User)</w:t>
        </w:r>
        <w:r w:rsidR="00657A90">
          <w:rPr>
            <w:noProof/>
            <w:webHidden/>
          </w:rPr>
          <w:tab/>
        </w:r>
        <w:r w:rsidR="00657A90">
          <w:rPr>
            <w:noProof/>
            <w:webHidden/>
          </w:rPr>
          <w:fldChar w:fldCharType="begin"/>
        </w:r>
        <w:r w:rsidR="00657A90">
          <w:rPr>
            <w:noProof/>
            <w:webHidden/>
          </w:rPr>
          <w:instrText xml:space="preserve"> PAGEREF _Toc389116853 \h </w:instrText>
        </w:r>
        <w:r w:rsidR="00657A90">
          <w:rPr>
            <w:noProof/>
            <w:webHidden/>
          </w:rPr>
        </w:r>
        <w:r w:rsidR="00657A90">
          <w:rPr>
            <w:noProof/>
            <w:webHidden/>
          </w:rPr>
          <w:fldChar w:fldCharType="separate"/>
        </w:r>
        <w:r w:rsidR="00657A90">
          <w:rPr>
            <w:noProof/>
            <w:webHidden/>
          </w:rPr>
          <w:t>13</w:t>
        </w:r>
        <w:r w:rsidR="00657A90">
          <w:rPr>
            <w:noProof/>
            <w:webHidden/>
          </w:rPr>
          <w:fldChar w:fldCharType="end"/>
        </w:r>
      </w:hyperlink>
    </w:p>
    <w:p w14:paraId="6EB5C13D" w14:textId="77777777" w:rsidR="00657A90" w:rsidRDefault="008E7B7F">
      <w:pPr>
        <w:pStyle w:val="TOC3"/>
        <w:tabs>
          <w:tab w:val="right" w:leader="dot" w:pos="5030"/>
        </w:tabs>
        <w:rPr>
          <w:rFonts w:eastAsiaTheme="minorEastAsia"/>
          <w:smallCaps w:val="0"/>
          <w:noProof/>
          <w:sz w:val="22"/>
        </w:rPr>
      </w:pPr>
      <w:hyperlink w:anchor="_Toc389116854" w:history="1">
        <w:r w:rsidR="00657A90" w:rsidRPr="00374661">
          <w:rPr>
            <w:rStyle w:val="Hyperlink"/>
            <w:noProof/>
          </w:rPr>
          <w:t>Forefront</w:t>
        </w:r>
        <w:r w:rsidR="00657A90">
          <w:rPr>
            <w:noProof/>
            <w:webHidden/>
          </w:rPr>
          <w:tab/>
        </w:r>
        <w:r w:rsidR="00657A90">
          <w:rPr>
            <w:noProof/>
            <w:webHidden/>
          </w:rPr>
          <w:fldChar w:fldCharType="begin"/>
        </w:r>
        <w:r w:rsidR="00657A90">
          <w:rPr>
            <w:noProof/>
            <w:webHidden/>
          </w:rPr>
          <w:instrText xml:space="preserve"> PAGEREF _Toc389116854 \h </w:instrText>
        </w:r>
        <w:r w:rsidR="00657A90">
          <w:rPr>
            <w:noProof/>
            <w:webHidden/>
          </w:rPr>
        </w:r>
        <w:r w:rsidR="00657A90">
          <w:rPr>
            <w:noProof/>
            <w:webHidden/>
          </w:rPr>
          <w:fldChar w:fldCharType="separate"/>
        </w:r>
        <w:r w:rsidR="00657A90">
          <w:rPr>
            <w:noProof/>
            <w:webHidden/>
          </w:rPr>
          <w:t>14</w:t>
        </w:r>
        <w:r w:rsidR="00657A90">
          <w:rPr>
            <w:noProof/>
            <w:webHidden/>
          </w:rPr>
          <w:fldChar w:fldCharType="end"/>
        </w:r>
      </w:hyperlink>
    </w:p>
    <w:p w14:paraId="4DC33F6A" w14:textId="77777777" w:rsidR="00657A90" w:rsidRDefault="008E7B7F">
      <w:pPr>
        <w:pStyle w:val="TOC5"/>
        <w:tabs>
          <w:tab w:val="right" w:leader="dot" w:pos="5030"/>
        </w:tabs>
        <w:rPr>
          <w:rFonts w:eastAsiaTheme="minorEastAsia"/>
          <w:noProof/>
          <w:sz w:val="22"/>
        </w:rPr>
      </w:pPr>
      <w:hyperlink w:anchor="_Toc389116855" w:history="1">
        <w:r w:rsidR="00657A90" w:rsidRPr="00374661">
          <w:rPr>
            <w:rStyle w:val="Hyperlink"/>
            <w:noProof/>
          </w:rPr>
          <w:t>Forefront Identity Manager 2010 R2 CAL (User)</w:t>
        </w:r>
        <w:r w:rsidR="00657A90">
          <w:rPr>
            <w:noProof/>
            <w:webHidden/>
          </w:rPr>
          <w:tab/>
        </w:r>
        <w:r w:rsidR="00657A90">
          <w:rPr>
            <w:noProof/>
            <w:webHidden/>
          </w:rPr>
          <w:fldChar w:fldCharType="begin"/>
        </w:r>
        <w:r w:rsidR="00657A90">
          <w:rPr>
            <w:noProof/>
            <w:webHidden/>
          </w:rPr>
          <w:instrText xml:space="preserve"> PAGEREF _Toc389116855 \h </w:instrText>
        </w:r>
        <w:r w:rsidR="00657A90">
          <w:rPr>
            <w:noProof/>
            <w:webHidden/>
          </w:rPr>
        </w:r>
        <w:r w:rsidR="00657A90">
          <w:rPr>
            <w:noProof/>
            <w:webHidden/>
          </w:rPr>
          <w:fldChar w:fldCharType="separate"/>
        </w:r>
        <w:r w:rsidR="00657A90">
          <w:rPr>
            <w:noProof/>
            <w:webHidden/>
          </w:rPr>
          <w:t>14</w:t>
        </w:r>
        <w:r w:rsidR="00657A90">
          <w:rPr>
            <w:noProof/>
            <w:webHidden/>
          </w:rPr>
          <w:fldChar w:fldCharType="end"/>
        </w:r>
      </w:hyperlink>
    </w:p>
    <w:p w14:paraId="5664A1E5" w14:textId="77777777" w:rsidR="00657A90" w:rsidRDefault="008E7B7F">
      <w:pPr>
        <w:pStyle w:val="TOC5"/>
        <w:tabs>
          <w:tab w:val="right" w:leader="dot" w:pos="5030"/>
        </w:tabs>
        <w:rPr>
          <w:rFonts w:eastAsiaTheme="minorEastAsia"/>
          <w:noProof/>
          <w:sz w:val="22"/>
        </w:rPr>
      </w:pPr>
      <w:hyperlink w:anchor="_Toc389116856" w:history="1">
        <w:r w:rsidR="00657A90" w:rsidRPr="00374661">
          <w:rPr>
            <w:rStyle w:val="Hyperlink"/>
            <w:noProof/>
          </w:rPr>
          <w:t>Forefront Identity Manager 2010 R2 External Connector</w:t>
        </w:r>
        <w:r w:rsidR="00657A90">
          <w:rPr>
            <w:noProof/>
            <w:webHidden/>
          </w:rPr>
          <w:tab/>
        </w:r>
        <w:r w:rsidR="00657A90">
          <w:rPr>
            <w:noProof/>
            <w:webHidden/>
          </w:rPr>
          <w:fldChar w:fldCharType="begin"/>
        </w:r>
        <w:r w:rsidR="00657A90">
          <w:rPr>
            <w:noProof/>
            <w:webHidden/>
          </w:rPr>
          <w:instrText xml:space="preserve"> PAGEREF _Toc389116856 \h </w:instrText>
        </w:r>
        <w:r w:rsidR="00657A90">
          <w:rPr>
            <w:noProof/>
            <w:webHidden/>
          </w:rPr>
        </w:r>
        <w:r w:rsidR="00657A90">
          <w:rPr>
            <w:noProof/>
            <w:webHidden/>
          </w:rPr>
          <w:fldChar w:fldCharType="separate"/>
        </w:r>
        <w:r w:rsidR="00657A90">
          <w:rPr>
            <w:noProof/>
            <w:webHidden/>
          </w:rPr>
          <w:t>14</w:t>
        </w:r>
        <w:r w:rsidR="00657A90">
          <w:rPr>
            <w:noProof/>
            <w:webHidden/>
          </w:rPr>
          <w:fldChar w:fldCharType="end"/>
        </w:r>
      </w:hyperlink>
    </w:p>
    <w:p w14:paraId="6DA3A69B" w14:textId="77777777" w:rsidR="00657A90" w:rsidRDefault="008E7B7F">
      <w:pPr>
        <w:pStyle w:val="TOC5"/>
        <w:tabs>
          <w:tab w:val="right" w:leader="dot" w:pos="5030"/>
        </w:tabs>
        <w:rPr>
          <w:rFonts w:eastAsiaTheme="minorEastAsia"/>
          <w:noProof/>
          <w:sz w:val="22"/>
        </w:rPr>
      </w:pPr>
      <w:hyperlink w:anchor="_Toc389116857" w:history="1">
        <w:r w:rsidR="00657A90" w:rsidRPr="00374661">
          <w:rPr>
            <w:rStyle w:val="Hyperlink"/>
            <w:noProof/>
          </w:rPr>
          <w:t>Forefront Identity Manager 2010 R2 Server</w:t>
        </w:r>
        <w:r w:rsidR="00657A90">
          <w:rPr>
            <w:noProof/>
            <w:webHidden/>
          </w:rPr>
          <w:tab/>
        </w:r>
        <w:r w:rsidR="00657A90">
          <w:rPr>
            <w:noProof/>
            <w:webHidden/>
          </w:rPr>
          <w:fldChar w:fldCharType="begin"/>
        </w:r>
        <w:r w:rsidR="00657A90">
          <w:rPr>
            <w:noProof/>
            <w:webHidden/>
          </w:rPr>
          <w:instrText xml:space="preserve"> PAGEREF _Toc389116857 \h </w:instrText>
        </w:r>
        <w:r w:rsidR="00657A90">
          <w:rPr>
            <w:noProof/>
            <w:webHidden/>
          </w:rPr>
        </w:r>
        <w:r w:rsidR="00657A90">
          <w:rPr>
            <w:noProof/>
            <w:webHidden/>
          </w:rPr>
          <w:fldChar w:fldCharType="separate"/>
        </w:r>
        <w:r w:rsidR="00657A90">
          <w:rPr>
            <w:noProof/>
            <w:webHidden/>
          </w:rPr>
          <w:t>14</w:t>
        </w:r>
        <w:r w:rsidR="00657A90">
          <w:rPr>
            <w:noProof/>
            <w:webHidden/>
          </w:rPr>
          <w:fldChar w:fldCharType="end"/>
        </w:r>
      </w:hyperlink>
    </w:p>
    <w:p w14:paraId="3A3B6F09" w14:textId="77777777" w:rsidR="00657A90" w:rsidRDefault="008E7B7F">
      <w:pPr>
        <w:pStyle w:val="TOC5"/>
        <w:tabs>
          <w:tab w:val="right" w:leader="dot" w:pos="5030"/>
        </w:tabs>
        <w:rPr>
          <w:rFonts w:eastAsiaTheme="minorEastAsia"/>
          <w:noProof/>
          <w:sz w:val="22"/>
        </w:rPr>
      </w:pPr>
      <w:hyperlink w:anchor="_Toc389116858" w:history="1">
        <w:r w:rsidR="00657A90" w:rsidRPr="00374661">
          <w:rPr>
            <w:rStyle w:val="Hyperlink"/>
            <w:noProof/>
          </w:rPr>
          <w:t>Forefront Identity Manager 2010 R2 Windows Live Edition</w:t>
        </w:r>
        <w:r w:rsidR="00657A90">
          <w:rPr>
            <w:noProof/>
            <w:webHidden/>
          </w:rPr>
          <w:tab/>
        </w:r>
        <w:r w:rsidR="00657A90">
          <w:rPr>
            <w:noProof/>
            <w:webHidden/>
          </w:rPr>
          <w:fldChar w:fldCharType="begin"/>
        </w:r>
        <w:r w:rsidR="00657A90">
          <w:rPr>
            <w:noProof/>
            <w:webHidden/>
          </w:rPr>
          <w:instrText xml:space="preserve"> PAGEREF _Toc389116858 \h </w:instrText>
        </w:r>
        <w:r w:rsidR="00657A90">
          <w:rPr>
            <w:noProof/>
            <w:webHidden/>
          </w:rPr>
        </w:r>
        <w:r w:rsidR="00657A90">
          <w:rPr>
            <w:noProof/>
            <w:webHidden/>
          </w:rPr>
          <w:fldChar w:fldCharType="separate"/>
        </w:r>
        <w:r w:rsidR="00657A90">
          <w:rPr>
            <w:noProof/>
            <w:webHidden/>
          </w:rPr>
          <w:t>14</w:t>
        </w:r>
        <w:r w:rsidR="00657A90">
          <w:rPr>
            <w:noProof/>
            <w:webHidden/>
          </w:rPr>
          <w:fldChar w:fldCharType="end"/>
        </w:r>
      </w:hyperlink>
    </w:p>
    <w:p w14:paraId="151F874F" w14:textId="77777777" w:rsidR="00657A90" w:rsidRDefault="008E7B7F">
      <w:pPr>
        <w:pStyle w:val="TOC3"/>
        <w:tabs>
          <w:tab w:val="right" w:leader="dot" w:pos="5030"/>
        </w:tabs>
        <w:rPr>
          <w:rFonts w:eastAsiaTheme="minorEastAsia"/>
          <w:smallCaps w:val="0"/>
          <w:noProof/>
          <w:sz w:val="22"/>
        </w:rPr>
      </w:pPr>
      <w:hyperlink w:anchor="_Toc389116859" w:history="1">
        <w:r w:rsidR="00657A90" w:rsidRPr="00374661">
          <w:rPr>
            <w:rStyle w:val="Hyperlink"/>
            <w:noProof/>
          </w:rPr>
          <w:t>MapPoint</w:t>
        </w:r>
        <w:r w:rsidR="00657A90">
          <w:rPr>
            <w:noProof/>
            <w:webHidden/>
          </w:rPr>
          <w:tab/>
        </w:r>
        <w:r w:rsidR="00657A90">
          <w:rPr>
            <w:noProof/>
            <w:webHidden/>
          </w:rPr>
          <w:fldChar w:fldCharType="begin"/>
        </w:r>
        <w:r w:rsidR="00657A90">
          <w:rPr>
            <w:noProof/>
            <w:webHidden/>
          </w:rPr>
          <w:instrText xml:space="preserve"> PAGEREF _Toc389116859 \h </w:instrText>
        </w:r>
        <w:r w:rsidR="00657A90">
          <w:rPr>
            <w:noProof/>
            <w:webHidden/>
          </w:rPr>
        </w:r>
        <w:r w:rsidR="00657A90">
          <w:rPr>
            <w:noProof/>
            <w:webHidden/>
          </w:rPr>
          <w:fldChar w:fldCharType="separate"/>
        </w:r>
        <w:r w:rsidR="00657A90">
          <w:rPr>
            <w:noProof/>
            <w:webHidden/>
          </w:rPr>
          <w:t>15</w:t>
        </w:r>
        <w:r w:rsidR="00657A90">
          <w:rPr>
            <w:noProof/>
            <w:webHidden/>
          </w:rPr>
          <w:fldChar w:fldCharType="end"/>
        </w:r>
      </w:hyperlink>
    </w:p>
    <w:p w14:paraId="7596AFC6" w14:textId="77777777" w:rsidR="00657A90" w:rsidRDefault="008E7B7F">
      <w:pPr>
        <w:pStyle w:val="TOC5"/>
        <w:tabs>
          <w:tab w:val="right" w:leader="dot" w:pos="5030"/>
        </w:tabs>
        <w:rPr>
          <w:rFonts w:eastAsiaTheme="minorEastAsia"/>
          <w:noProof/>
          <w:sz w:val="22"/>
        </w:rPr>
      </w:pPr>
      <w:hyperlink w:anchor="_Toc389116860" w:history="1">
        <w:r w:rsidR="00657A90" w:rsidRPr="00374661">
          <w:rPr>
            <w:rStyle w:val="Hyperlink"/>
            <w:noProof/>
          </w:rPr>
          <w:t>MapPoint 2013 for Windows</w:t>
        </w:r>
        <w:r w:rsidR="00657A90">
          <w:rPr>
            <w:noProof/>
            <w:webHidden/>
          </w:rPr>
          <w:tab/>
        </w:r>
        <w:r w:rsidR="00657A90">
          <w:rPr>
            <w:noProof/>
            <w:webHidden/>
          </w:rPr>
          <w:fldChar w:fldCharType="begin"/>
        </w:r>
        <w:r w:rsidR="00657A90">
          <w:rPr>
            <w:noProof/>
            <w:webHidden/>
          </w:rPr>
          <w:instrText xml:space="preserve"> PAGEREF _Toc389116860 \h </w:instrText>
        </w:r>
        <w:r w:rsidR="00657A90">
          <w:rPr>
            <w:noProof/>
            <w:webHidden/>
          </w:rPr>
        </w:r>
        <w:r w:rsidR="00657A90">
          <w:rPr>
            <w:noProof/>
            <w:webHidden/>
          </w:rPr>
          <w:fldChar w:fldCharType="separate"/>
        </w:r>
        <w:r w:rsidR="00657A90">
          <w:rPr>
            <w:noProof/>
            <w:webHidden/>
          </w:rPr>
          <w:t>15</w:t>
        </w:r>
        <w:r w:rsidR="00657A90">
          <w:rPr>
            <w:noProof/>
            <w:webHidden/>
          </w:rPr>
          <w:fldChar w:fldCharType="end"/>
        </w:r>
      </w:hyperlink>
    </w:p>
    <w:p w14:paraId="30E2231C" w14:textId="77777777" w:rsidR="00657A90" w:rsidRDefault="008E7B7F">
      <w:pPr>
        <w:pStyle w:val="TOC5"/>
        <w:tabs>
          <w:tab w:val="right" w:leader="dot" w:pos="5030"/>
        </w:tabs>
        <w:rPr>
          <w:rFonts w:eastAsiaTheme="minorEastAsia"/>
          <w:noProof/>
          <w:sz w:val="22"/>
        </w:rPr>
      </w:pPr>
      <w:hyperlink w:anchor="_Toc389116861" w:history="1">
        <w:r w:rsidR="00657A90" w:rsidRPr="00374661">
          <w:rPr>
            <w:rStyle w:val="Hyperlink"/>
            <w:noProof/>
          </w:rPr>
          <w:t>MapPoint Fleet Edition 2013</w:t>
        </w:r>
        <w:r w:rsidR="00657A90">
          <w:rPr>
            <w:noProof/>
            <w:webHidden/>
          </w:rPr>
          <w:tab/>
        </w:r>
        <w:r w:rsidR="00657A90">
          <w:rPr>
            <w:noProof/>
            <w:webHidden/>
          </w:rPr>
          <w:fldChar w:fldCharType="begin"/>
        </w:r>
        <w:r w:rsidR="00657A90">
          <w:rPr>
            <w:noProof/>
            <w:webHidden/>
          </w:rPr>
          <w:instrText xml:space="preserve"> PAGEREF _Toc389116861 \h </w:instrText>
        </w:r>
        <w:r w:rsidR="00657A90">
          <w:rPr>
            <w:noProof/>
            <w:webHidden/>
          </w:rPr>
        </w:r>
        <w:r w:rsidR="00657A90">
          <w:rPr>
            <w:noProof/>
            <w:webHidden/>
          </w:rPr>
          <w:fldChar w:fldCharType="separate"/>
        </w:r>
        <w:r w:rsidR="00657A90">
          <w:rPr>
            <w:noProof/>
            <w:webHidden/>
          </w:rPr>
          <w:t>15</w:t>
        </w:r>
        <w:r w:rsidR="00657A90">
          <w:rPr>
            <w:noProof/>
            <w:webHidden/>
          </w:rPr>
          <w:fldChar w:fldCharType="end"/>
        </w:r>
      </w:hyperlink>
    </w:p>
    <w:p w14:paraId="6E69BD77" w14:textId="77777777" w:rsidR="00657A90" w:rsidRDefault="008E7B7F">
      <w:pPr>
        <w:pStyle w:val="TOC3"/>
        <w:tabs>
          <w:tab w:val="right" w:leader="dot" w:pos="5030"/>
        </w:tabs>
        <w:rPr>
          <w:rFonts w:eastAsiaTheme="minorEastAsia"/>
          <w:smallCaps w:val="0"/>
          <w:noProof/>
          <w:sz w:val="22"/>
        </w:rPr>
      </w:pPr>
      <w:hyperlink w:anchor="_Toc389116862" w:history="1">
        <w:r w:rsidR="00657A90" w:rsidRPr="00374661">
          <w:rPr>
            <w:rStyle w:val="Hyperlink"/>
            <w:noProof/>
          </w:rPr>
          <w:t>Microsoft Desktop Optimization Pack</w:t>
        </w:r>
        <w:r w:rsidR="00657A90">
          <w:rPr>
            <w:noProof/>
            <w:webHidden/>
          </w:rPr>
          <w:tab/>
        </w:r>
        <w:r w:rsidR="00657A90">
          <w:rPr>
            <w:noProof/>
            <w:webHidden/>
          </w:rPr>
          <w:fldChar w:fldCharType="begin"/>
        </w:r>
        <w:r w:rsidR="00657A90">
          <w:rPr>
            <w:noProof/>
            <w:webHidden/>
          </w:rPr>
          <w:instrText xml:space="preserve"> PAGEREF _Toc389116862 \h </w:instrText>
        </w:r>
        <w:r w:rsidR="00657A90">
          <w:rPr>
            <w:noProof/>
            <w:webHidden/>
          </w:rPr>
        </w:r>
        <w:r w:rsidR="00657A90">
          <w:rPr>
            <w:noProof/>
            <w:webHidden/>
          </w:rPr>
          <w:fldChar w:fldCharType="separate"/>
        </w:r>
        <w:r w:rsidR="00657A90">
          <w:rPr>
            <w:noProof/>
            <w:webHidden/>
          </w:rPr>
          <w:t>15</w:t>
        </w:r>
        <w:r w:rsidR="00657A90">
          <w:rPr>
            <w:noProof/>
            <w:webHidden/>
          </w:rPr>
          <w:fldChar w:fldCharType="end"/>
        </w:r>
      </w:hyperlink>
    </w:p>
    <w:p w14:paraId="69966554" w14:textId="77777777" w:rsidR="00657A90" w:rsidRDefault="008E7B7F">
      <w:pPr>
        <w:pStyle w:val="TOC5"/>
        <w:tabs>
          <w:tab w:val="right" w:leader="dot" w:pos="5030"/>
        </w:tabs>
        <w:rPr>
          <w:rFonts w:eastAsiaTheme="minorEastAsia"/>
          <w:noProof/>
          <w:sz w:val="22"/>
        </w:rPr>
      </w:pPr>
      <w:hyperlink w:anchor="_Toc389116863" w:history="1">
        <w:r w:rsidR="00657A90" w:rsidRPr="00374661">
          <w:rPr>
            <w:rStyle w:val="Hyperlink"/>
            <w:noProof/>
          </w:rPr>
          <w:t>Microsoft Desktop Optimization Pack for SA</w:t>
        </w:r>
        <w:r w:rsidR="00657A90">
          <w:rPr>
            <w:noProof/>
            <w:webHidden/>
          </w:rPr>
          <w:tab/>
        </w:r>
        <w:r w:rsidR="00657A90">
          <w:rPr>
            <w:noProof/>
            <w:webHidden/>
          </w:rPr>
          <w:fldChar w:fldCharType="begin"/>
        </w:r>
        <w:r w:rsidR="00657A90">
          <w:rPr>
            <w:noProof/>
            <w:webHidden/>
          </w:rPr>
          <w:instrText xml:space="preserve"> PAGEREF _Toc389116863 \h </w:instrText>
        </w:r>
        <w:r w:rsidR="00657A90">
          <w:rPr>
            <w:noProof/>
            <w:webHidden/>
          </w:rPr>
        </w:r>
        <w:r w:rsidR="00657A90">
          <w:rPr>
            <w:noProof/>
            <w:webHidden/>
          </w:rPr>
          <w:fldChar w:fldCharType="separate"/>
        </w:r>
        <w:r w:rsidR="00657A90">
          <w:rPr>
            <w:noProof/>
            <w:webHidden/>
          </w:rPr>
          <w:t>15</w:t>
        </w:r>
        <w:r w:rsidR="00657A90">
          <w:rPr>
            <w:noProof/>
            <w:webHidden/>
          </w:rPr>
          <w:fldChar w:fldCharType="end"/>
        </w:r>
      </w:hyperlink>
    </w:p>
    <w:p w14:paraId="49BA4552" w14:textId="77777777" w:rsidR="00657A90" w:rsidRDefault="008E7B7F">
      <w:pPr>
        <w:pStyle w:val="TOC2"/>
        <w:tabs>
          <w:tab w:val="right" w:leader="dot" w:pos="5030"/>
        </w:tabs>
        <w:rPr>
          <w:rFonts w:eastAsiaTheme="minorEastAsia"/>
          <w:b w:val="0"/>
          <w:smallCaps w:val="0"/>
          <w:noProof/>
          <w:sz w:val="22"/>
        </w:rPr>
      </w:pPr>
      <w:hyperlink w:anchor="_Toc389116864" w:history="1">
        <w:r w:rsidR="00657A90" w:rsidRPr="00374661">
          <w:rPr>
            <w:rStyle w:val="Hyperlink"/>
            <w:noProof/>
          </w:rPr>
          <w:t>Microsoft Dynamics</w:t>
        </w:r>
        <w:r w:rsidR="00657A90">
          <w:rPr>
            <w:noProof/>
            <w:webHidden/>
          </w:rPr>
          <w:tab/>
        </w:r>
        <w:r w:rsidR="00657A90">
          <w:rPr>
            <w:noProof/>
            <w:webHidden/>
          </w:rPr>
          <w:fldChar w:fldCharType="begin"/>
        </w:r>
        <w:r w:rsidR="00657A90">
          <w:rPr>
            <w:noProof/>
            <w:webHidden/>
          </w:rPr>
          <w:instrText xml:space="preserve"> PAGEREF _Toc389116864 \h </w:instrText>
        </w:r>
        <w:r w:rsidR="00657A90">
          <w:rPr>
            <w:noProof/>
            <w:webHidden/>
          </w:rPr>
        </w:r>
        <w:r w:rsidR="00657A90">
          <w:rPr>
            <w:noProof/>
            <w:webHidden/>
          </w:rPr>
          <w:fldChar w:fldCharType="separate"/>
        </w:r>
        <w:r w:rsidR="00657A90">
          <w:rPr>
            <w:noProof/>
            <w:webHidden/>
          </w:rPr>
          <w:t>16</w:t>
        </w:r>
        <w:r w:rsidR="00657A90">
          <w:rPr>
            <w:noProof/>
            <w:webHidden/>
          </w:rPr>
          <w:fldChar w:fldCharType="end"/>
        </w:r>
      </w:hyperlink>
    </w:p>
    <w:p w14:paraId="0A0233A8" w14:textId="77777777" w:rsidR="00657A90" w:rsidRDefault="008E7B7F">
      <w:pPr>
        <w:pStyle w:val="TOC4"/>
        <w:tabs>
          <w:tab w:val="right" w:leader="dot" w:pos="5030"/>
        </w:tabs>
        <w:rPr>
          <w:rFonts w:eastAsiaTheme="minorEastAsia"/>
          <w:smallCaps w:val="0"/>
          <w:noProof/>
          <w:sz w:val="22"/>
        </w:rPr>
      </w:pPr>
      <w:hyperlink w:anchor="_Toc389116865" w:history="1">
        <w:r w:rsidR="00657A90" w:rsidRPr="00374661">
          <w:rPr>
            <w:rStyle w:val="Hyperlink"/>
            <w:noProof/>
          </w:rPr>
          <w:t>Microsoft Dynamics AX</w:t>
        </w:r>
        <w:r w:rsidR="00657A90">
          <w:rPr>
            <w:noProof/>
            <w:webHidden/>
          </w:rPr>
          <w:tab/>
        </w:r>
        <w:r w:rsidR="00657A90">
          <w:rPr>
            <w:noProof/>
            <w:webHidden/>
          </w:rPr>
          <w:fldChar w:fldCharType="begin"/>
        </w:r>
        <w:r w:rsidR="00657A90">
          <w:rPr>
            <w:noProof/>
            <w:webHidden/>
          </w:rPr>
          <w:instrText xml:space="preserve"> PAGEREF _Toc389116865 \h </w:instrText>
        </w:r>
        <w:r w:rsidR="00657A90">
          <w:rPr>
            <w:noProof/>
            <w:webHidden/>
          </w:rPr>
        </w:r>
        <w:r w:rsidR="00657A90">
          <w:rPr>
            <w:noProof/>
            <w:webHidden/>
          </w:rPr>
          <w:fldChar w:fldCharType="separate"/>
        </w:r>
        <w:r w:rsidR="00657A90">
          <w:rPr>
            <w:noProof/>
            <w:webHidden/>
          </w:rPr>
          <w:t>16</w:t>
        </w:r>
        <w:r w:rsidR="00657A90">
          <w:rPr>
            <w:noProof/>
            <w:webHidden/>
          </w:rPr>
          <w:fldChar w:fldCharType="end"/>
        </w:r>
      </w:hyperlink>
    </w:p>
    <w:p w14:paraId="118477D8" w14:textId="77777777" w:rsidR="00657A90" w:rsidRDefault="008E7B7F">
      <w:pPr>
        <w:pStyle w:val="TOC6"/>
        <w:tabs>
          <w:tab w:val="right" w:leader="dot" w:pos="5030"/>
        </w:tabs>
        <w:rPr>
          <w:rFonts w:eastAsiaTheme="minorEastAsia"/>
          <w:noProof/>
          <w:sz w:val="22"/>
        </w:rPr>
      </w:pPr>
      <w:hyperlink w:anchor="_Toc389116866" w:history="1">
        <w:r w:rsidR="00657A90" w:rsidRPr="00374661">
          <w:rPr>
            <w:rStyle w:val="Hyperlink"/>
            <w:noProof/>
          </w:rPr>
          <w:t>Microsoft Dynamics AX 2012 R3 Server</w:t>
        </w:r>
        <w:r w:rsidR="00657A90">
          <w:rPr>
            <w:noProof/>
            <w:webHidden/>
          </w:rPr>
          <w:tab/>
        </w:r>
        <w:r w:rsidR="00657A90">
          <w:rPr>
            <w:noProof/>
            <w:webHidden/>
          </w:rPr>
          <w:fldChar w:fldCharType="begin"/>
        </w:r>
        <w:r w:rsidR="00657A90">
          <w:rPr>
            <w:noProof/>
            <w:webHidden/>
          </w:rPr>
          <w:instrText xml:space="preserve"> PAGEREF _Toc389116866 \h </w:instrText>
        </w:r>
        <w:r w:rsidR="00657A90">
          <w:rPr>
            <w:noProof/>
            <w:webHidden/>
          </w:rPr>
        </w:r>
        <w:r w:rsidR="00657A90">
          <w:rPr>
            <w:noProof/>
            <w:webHidden/>
          </w:rPr>
          <w:fldChar w:fldCharType="separate"/>
        </w:r>
        <w:r w:rsidR="00657A90">
          <w:rPr>
            <w:noProof/>
            <w:webHidden/>
          </w:rPr>
          <w:t>16</w:t>
        </w:r>
        <w:r w:rsidR="00657A90">
          <w:rPr>
            <w:noProof/>
            <w:webHidden/>
          </w:rPr>
          <w:fldChar w:fldCharType="end"/>
        </w:r>
      </w:hyperlink>
    </w:p>
    <w:p w14:paraId="21F65BB5" w14:textId="77777777" w:rsidR="00657A90" w:rsidRDefault="008E7B7F">
      <w:pPr>
        <w:pStyle w:val="TOC6"/>
        <w:tabs>
          <w:tab w:val="right" w:leader="dot" w:pos="5030"/>
        </w:tabs>
        <w:rPr>
          <w:rFonts w:eastAsiaTheme="minorEastAsia"/>
          <w:noProof/>
          <w:sz w:val="22"/>
        </w:rPr>
      </w:pPr>
      <w:hyperlink w:anchor="_Toc389116867" w:history="1">
        <w:r w:rsidR="00657A90" w:rsidRPr="00374661">
          <w:rPr>
            <w:rStyle w:val="Hyperlink"/>
            <w:noProof/>
          </w:rPr>
          <w:t>Microsoft Dynamics AX 2012 R3 Enterprise CAL (Device and User)</w:t>
        </w:r>
        <w:r w:rsidR="00657A90">
          <w:rPr>
            <w:noProof/>
            <w:webHidden/>
          </w:rPr>
          <w:tab/>
        </w:r>
        <w:r w:rsidR="00657A90">
          <w:rPr>
            <w:noProof/>
            <w:webHidden/>
          </w:rPr>
          <w:fldChar w:fldCharType="begin"/>
        </w:r>
        <w:r w:rsidR="00657A90">
          <w:rPr>
            <w:noProof/>
            <w:webHidden/>
          </w:rPr>
          <w:instrText xml:space="preserve"> PAGEREF _Toc389116867 \h </w:instrText>
        </w:r>
        <w:r w:rsidR="00657A90">
          <w:rPr>
            <w:noProof/>
            <w:webHidden/>
          </w:rPr>
        </w:r>
        <w:r w:rsidR="00657A90">
          <w:rPr>
            <w:noProof/>
            <w:webHidden/>
          </w:rPr>
          <w:fldChar w:fldCharType="separate"/>
        </w:r>
        <w:r w:rsidR="00657A90">
          <w:rPr>
            <w:noProof/>
            <w:webHidden/>
          </w:rPr>
          <w:t>16</w:t>
        </w:r>
        <w:r w:rsidR="00657A90">
          <w:rPr>
            <w:noProof/>
            <w:webHidden/>
          </w:rPr>
          <w:fldChar w:fldCharType="end"/>
        </w:r>
      </w:hyperlink>
    </w:p>
    <w:p w14:paraId="0328F81D" w14:textId="77777777" w:rsidR="00657A90" w:rsidRDefault="008E7B7F">
      <w:pPr>
        <w:pStyle w:val="TOC6"/>
        <w:tabs>
          <w:tab w:val="right" w:leader="dot" w:pos="5030"/>
        </w:tabs>
        <w:rPr>
          <w:rFonts w:eastAsiaTheme="minorEastAsia"/>
          <w:noProof/>
          <w:sz w:val="22"/>
        </w:rPr>
      </w:pPr>
      <w:hyperlink w:anchor="_Toc389116868" w:history="1">
        <w:r w:rsidR="00657A90" w:rsidRPr="00374661">
          <w:rPr>
            <w:rStyle w:val="Hyperlink"/>
            <w:noProof/>
          </w:rPr>
          <w:t>Microsoft Dynamics AX 2012 R3 Enterprise Additive CAL (Device and User)</w:t>
        </w:r>
        <w:r w:rsidR="00657A90">
          <w:rPr>
            <w:noProof/>
            <w:webHidden/>
          </w:rPr>
          <w:tab/>
        </w:r>
        <w:r w:rsidR="00657A90">
          <w:rPr>
            <w:noProof/>
            <w:webHidden/>
          </w:rPr>
          <w:fldChar w:fldCharType="begin"/>
        </w:r>
        <w:r w:rsidR="00657A90">
          <w:rPr>
            <w:noProof/>
            <w:webHidden/>
          </w:rPr>
          <w:instrText xml:space="preserve"> PAGEREF _Toc389116868 \h </w:instrText>
        </w:r>
        <w:r w:rsidR="00657A90">
          <w:rPr>
            <w:noProof/>
            <w:webHidden/>
          </w:rPr>
        </w:r>
        <w:r w:rsidR="00657A90">
          <w:rPr>
            <w:noProof/>
            <w:webHidden/>
          </w:rPr>
          <w:fldChar w:fldCharType="separate"/>
        </w:r>
        <w:r w:rsidR="00657A90">
          <w:rPr>
            <w:noProof/>
            <w:webHidden/>
          </w:rPr>
          <w:t>16</w:t>
        </w:r>
        <w:r w:rsidR="00657A90">
          <w:rPr>
            <w:noProof/>
            <w:webHidden/>
          </w:rPr>
          <w:fldChar w:fldCharType="end"/>
        </w:r>
      </w:hyperlink>
    </w:p>
    <w:p w14:paraId="55C31D57" w14:textId="77777777" w:rsidR="00657A90" w:rsidRDefault="008E7B7F">
      <w:pPr>
        <w:pStyle w:val="TOC6"/>
        <w:tabs>
          <w:tab w:val="right" w:leader="dot" w:pos="5030"/>
        </w:tabs>
        <w:rPr>
          <w:rFonts w:eastAsiaTheme="minorEastAsia"/>
          <w:noProof/>
          <w:sz w:val="22"/>
        </w:rPr>
      </w:pPr>
      <w:hyperlink w:anchor="_Toc389116869" w:history="1">
        <w:r w:rsidR="00657A90" w:rsidRPr="00374661">
          <w:rPr>
            <w:rStyle w:val="Hyperlink"/>
            <w:noProof/>
          </w:rPr>
          <w:t>Microsoft Dynamics AX 2012 R3 Functional CAL (Device and User)</w:t>
        </w:r>
        <w:r w:rsidR="00657A90">
          <w:rPr>
            <w:noProof/>
            <w:webHidden/>
          </w:rPr>
          <w:tab/>
        </w:r>
        <w:r w:rsidR="00657A90">
          <w:rPr>
            <w:noProof/>
            <w:webHidden/>
          </w:rPr>
          <w:fldChar w:fldCharType="begin"/>
        </w:r>
        <w:r w:rsidR="00657A90">
          <w:rPr>
            <w:noProof/>
            <w:webHidden/>
          </w:rPr>
          <w:instrText xml:space="preserve"> PAGEREF _Toc389116869 \h </w:instrText>
        </w:r>
        <w:r w:rsidR="00657A90">
          <w:rPr>
            <w:noProof/>
            <w:webHidden/>
          </w:rPr>
        </w:r>
        <w:r w:rsidR="00657A90">
          <w:rPr>
            <w:noProof/>
            <w:webHidden/>
          </w:rPr>
          <w:fldChar w:fldCharType="separate"/>
        </w:r>
        <w:r w:rsidR="00657A90">
          <w:rPr>
            <w:noProof/>
            <w:webHidden/>
          </w:rPr>
          <w:t>16</w:t>
        </w:r>
        <w:r w:rsidR="00657A90">
          <w:rPr>
            <w:noProof/>
            <w:webHidden/>
          </w:rPr>
          <w:fldChar w:fldCharType="end"/>
        </w:r>
      </w:hyperlink>
    </w:p>
    <w:p w14:paraId="39498446" w14:textId="77777777" w:rsidR="00657A90" w:rsidRDefault="008E7B7F">
      <w:pPr>
        <w:pStyle w:val="TOC6"/>
        <w:tabs>
          <w:tab w:val="right" w:leader="dot" w:pos="5030"/>
        </w:tabs>
        <w:rPr>
          <w:rFonts w:eastAsiaTheme="minorEastAsia"/>
          <w:noProof/>
          <w:sz w:val="22"/>
        </w:rPr>
      </w:pPr>
      <w:hyperlink w:anchor="_Toc389116870" w:history="1">
        <w:r w:rsidR="00657A90" w:rsidRPr="00374661">
          <w:rPr>
            <w:rStyle w:val="Hyperlink"/>
            <w:noProof/>
          </w:rPr>
          <w:t>Microsoft Dynamics AX 2012 R3 Functional Additive CAL (Device and User)</w:t>
        </w:r>
        <w:r w:rsidR="00657A90">
          <w:rPr>
            <w:noProof/>
            <w:webHidden/>
          </w:rPr>
          <w:tab/>
        </w:r>
        <w:r w:rsidR="00657A90">
          <w:rPr>
            <w:noProof/>
            <w:webHidden/>
          </w:rPr>
          <w:fldChar w:fldCharType="begin"/>
        </w:r>
        <w:r w:rsidR="00657A90">
          <w:rPr>
            <w:noProof/>
            <w:webHidden/>
          </w:rPr>
          <w:instrText xml:space="preserve"> PAGEREF _Toc389116870 \h </w:instrText>
        </w:r>
        <w:r w:rsidR="00657A90">
          <w:rPr>
            <w:noProof/>
            <w:webHidden/>
          </w:rPr>
        </w:r>
        <w:r w:rsidR="00657A90">
          <w:rPr>
            <w:noProof/>
            <w:webHidden/>
          </w:rPr>
          <w:fldChar w:fldCharType="separate"/>
        </w:r>
        <w:r w:rsidR="00657A90">
          <w:rPr>
            <w:noProof/>
            <w:webHidden/>
          </w:rPr>
          <w:t>16</w:t>
        </w:r>
        <w:r w:rsidR="00657A90">
          <w:rPr>
            <w:noProof/>
            <w:webHidden/>
          </w:rPr>
          <w:fldChar w:fldCharType="end"/>
        </w:r>
      </w:hyperlink>
    </w:p>
    <w:p w14:paraId="546450F6" w14:textId="77777777" w:rsidR="00657A90" w:rsidRDefault="008E7B7F">
      <w:pPr>
        <w:pStyle w:val="TOC6"/>
        <w:tabs>
          <w:tab w:val="right" w:leader="dot" w:pos="5030"/>
        </w:tabs>
        <w:rPr>
          <w:rFonts w:eastAsiaTheme="minorEastAsia"/>
          <w:noProof/>
          <w:sz w:val="22"/>
        </w:rPr>
      </w:pPr>
      <w:hyperlink w:anchor="_Toc389116871" w:history="1">
        <w:r w:rsidR="00657A90" w:rsidRPr="00374661">
          <w:rPr>
            <w:rStyle w:val="Hyperlink"/>
            <w:noProof/>
          </w:rPr>
          <w:t>Microsoft Dynamics AX 2012 R3 Self Serve CAL (Device and User)</w:t>
        </w:r>
        <w:r w:rsidR="00657A90">
          <w:rPr>
            <w:noProof/>
            <w:webHidden/>
          </w:rPr>
          <w:tab/>
        </w:r>
        <w:r w:rsidR="00657A90">
          <w:rPr>
            <w:noProof/>
            <w:webHidden/>
          </w:rPr>
          <w:fldChar w:fldCharType="begin"/>
        </w:r>
        <w:r w:rsidR="00657A90">
          <w:rPr>
            <w:noProof/>
            <w:webHidden/>
          </w:rPr>
          <w:instrText xml:space="preserve"> PAGEREF _Toc389116871 \h </w:instrText>
        </w:r>
        <w:r w:rsidR="00657A90">
          <w:rPr>
            <w:noProof/>
            <w:webHidden/>
          </w:rPr>
        </w:r>
        <w:r w:rsidR="00657A90">
          <w:rPr>
            <w:noProof/>
            <w:webHidden/>
          </w:rPr>
          <w:fldChar w:fldCharType="separate"/>
        </w:r>
        <w:r w:rsidR="00657A90">
          <w:rPr>
            <w:noProof/>
            <w:webHidden/>
          </w:rPr>
          <w:t>16</w:t>
        </w:r>
        <w:r w:rsidR="00657A90">
          <w:rPr>
            <w:noProof/>
            <w:webHidden/>
          </w:rPr>
          <w:fldChar w:fldCharType="end"/>
        </w:r>
      </w:hyperlink>
    </w:p>
    <w:p w14:paraId="2782DDE9" w14:textId="77777777" w:rsidR="00657A90" w:rsidRDefault="008E7B7F">
      <w:pPr>
        <w:pStyle w:val="TOC6"/>
        <w:tabs>
          <w:tab w:val="right" w:leader="dot" w:pos="5030"/>
        </w:tabs>
        <w:rPr>
          <w:rFonts w:eastAsiaTheme="minorEastAsia"/>
          <w:noProof/>
          <w:sz w:val="22"/>
        </w:rPr>
      </w:pPr>
      <w:hyperlink w:anchor="_Toc389116872" w:history="1">
        <w:r w:rsidR="00657A90" w:rsidRPr="00374661">
          <w:rPr>
            <w:rStyle w:val="Hyperlink"/>
            <w:noProof/>
          </w:rPr>
          <w:t>Microsoft Dynamics AX 2012 R3 Task CAL (Device and User)</w:t>
        </w:r>
        <w:r w:rsidR="00657A90">
          <w:rPr>
            <w:noProof/>
            <w:webHidden/>
          </w:rPr>
          <w:tab/>
        </w:r>
        <w:r w:rsidR="00657A90">
          <w:rPr>
            <w:noProof/>
            <w:webHidden/>
          </w:rPr>
          <w:fldChar w:fldCharType="begin"/>
        </w:r>
        <w:r w:rsidR="00657A90">
          <w:rPr>
            <w:noProof/>
            <w:webHidden/>
          </w:rPr>
          <w:instrText xml:space="preserve"> PAGEREF _Toc389116872 \h </w:instrText>
        </w:r>
        <w:r w:rsidR="00657A90">
          <w:rPr>
            <w:noProof/>
            <w:webHidden/>
          </w:rPr>
        </w:r>
        <w:r w:rsidR="00657A90">
          <w:rPr>
            <w:noProof/>
            <w:webHidden/>
          </w:rPr>
          <w:fldChar w:fldCharType="separate"/>
        </w:r>
        <w:r w:rsidR="00657A90">
          <w:rPr>
            <w:noProof/>
            <w:webHidden/>
          </w:rPr>
          <w:t>16</w:t>
        </w:r>
        <w:r w:rsidR="00657A90">
          <w:rPr>
            <w:noProof/>
            <w:webHidden/>
          </w:rPr>
          <w:fldChar w:fldCharType="end"/>
        </w:r>
      </w:hyperlink>
    </w:p>
    <w:p w14:paraId="628806BD" w14:textId="77777777" w:rsidR="00657A90" w:rsidRDefault="008E7B7F">
      <w:pPr>
        <w:pStyle w:val="TOC6"/>
        <w:tabs>
          <w:tab w:val="right" w:leader="dot" w:pos="5030"/>
        </w:tabs>
        <w:rPr>
          <w:rFonts w:eastAsiaTheme="minorEastAsia"/>
          <w:noProof/>
          <w:sz w:val="22"/>
        </w:rPr>
      </w:pPr>
      <w:hyperlink w:anchor="_Toc389116873" w:history="1">
        <w:r w:rsidR="00657A90" w:rsidRPr="00374661">
          <w:rPr>
            <w:rStyle w:val="Hyperlink"/>
            <w:noProof/>
          </w:rPr>
          <w:t>Microsoft Dynamics AX 2012 R3 Task Additive CAL (Device and User)</w:t>
        </w:r>
        <w:r w:rsidR="00657A90">
          <w:rPr>
            <w:noProof/>
            <w:webHidden/>
          </w:rPr>
          <w:tab/>
        </w:r>
        <w:r w:rsidR="00657A90">
          <w:rPr>
            <w:noProof/>
            <w:webHidden/>
          </w:rPr>
          <w:fldChar w:fldCharType="begin"/>
        </w:r>
        <w:r w:rsidR="00657A90">
          <w:rPr>
            <w:noProof/>
            <w:webHidden/>
          </w:rPr>
          <w:instrText xml:space="preserve"> PAGEREF _Toc389116873 \h </w:instrText>
        </w:r>
        <w:r w:rsidR="00657A90">
          <w:rPr>
            <w:noProof/>
            <w:webHidden/>
          </w:rPr>
        </w:r>
        <w:r w:rsidR="00657A90">
          <w:rPr>
            <w:noProof/>
            <w:webHidden/>
          </w:rPr>
          <w:fldChar w:fldCharType="separate"/>
        </w:r>
        <w:r w:rsidR="00657A90">
          <w:rPr>
            <w:noProof/>
            <w:webHidden/>
          </w:rPr>
          <w:t>16</w:t>
        </w:r>
        <w:r w:rsidR="00657A90">
          <w:rPr>
            <w:noProof/>
            <w:webHidden/>
          </w:rPr>
          <w:fldChar w:fldCharType="end"/>
        </w:r>
      </w:hyperlink>
    </w:p>
    <w:p w14:paraId="17776B5C" w14:textId="77777777" w:rsidR="00657A90" w:rsidRDefault="008E7B7F">
      <w:pPr>
        <w:pStyle w:val="TOC4"/>
        <w:tabs>
          <w:tab w:val="right" w:leader="dot" w:pos="5030"/>
        </w:tabs>
        <w:rPr>
          <w:rFonts w:eastAsiaTheme="minorEastAsia"/>
          <w:smallCaps w:val="0"/>
          <w:noProof/>
          <w:sz w:val="22"/>
        </w:rPr>
      </w:pPr>
      <w:hyperlink w:anchor="_Toc389116874" w:history="1">
        <w:r w:rsidR="00657A90" w:rsidRPr="00374661">
          <w:rPr>
            <w:rStyle w:val="Hyperlink"/>
            <w:noProof/>
          </w:rPr>
          <w:t>Microsoft Dynamics CRM</w:t>
        </w:r>
        <w:r w:rsidR="00657A90">
          <w:rPr>
            <w:noProof/>
            <w:webHidden/>
          </w:rPr>
          <w:tab/>
        </w:r>
        <w:r w:rsidR="00657A90">
          <w:rPr>
            <w:noProof/>
            <w:webHidden/>
          </w:rPr>
          <w:fldChar w:fldCharType="begin"/>
        </w:r>
        <w:r w:rsidR="00657A90">
          <w:rPr>
            <w:noProof/>
            <w:webHidden/>
          </w:rPr>
          <w:instrText xml:space="preserve"> PAGEREF _Toc389116874 \h </w:instrText>
        </w:r>
        <w:r w:rsidR="00657A90">
          <w:rPr>
            <w:noProof/>
            <w:webHidden/>
          </w:rPr>
        </w:r>
        <w:r w:rsidR="00657A90">
          <w:rPr>
            <w:noProof/>
            <w:webHidden/>
          </w:rPr>
          <w:fldChar w:fldCharType="separate"/>
        </w:r>
        <w:r w:rsidR="00657A90">
          <w:rPr>
            <w:noProof/>
            <w:webHidden/>
          </w:rPr>
          <w:t>17</w:t>
        </w:r>
        <w:r w:rsidR="00657A90">
          <w:rPr>
            <w:noProof/>
            <w:webHidden/>
          </w:rPr>
          <w:fldChar w:fldCharType="end"/>
        </w:r>
      </w:hyperlink>
    </w:p>
    <w:p w14:paraId="5B5E7512" w14:textId="77777777" w:rsidR="00657A90" w:rsidRDefault="008E7B7F">
      <w:pPr>
        <w:pStyle w:val="TOC6"/>
        <w:tabs>
          <w:tab w:val="right" w:leader="dot" w:pos="5030"/>
        </w:tabs>
        <w:rPr>
          <w:rFonts w:eastAsiaTheme="minorEastAsia"/>
          <w:noProof/>
          <w:sz w:val="22"/>
        </w:rPr>
      </w:pPr>
      <w:hyperlink w:anchor="_Toc389116875" w:history="1">
        <w:r w:rsidR="00657A90" w:rsidRPr="00374661">
          <w:rPr>
            <w:rStyle w:val="Hyperlink"/>
            <w:noProof/>
          </w:rPr>
          <w:t>Microsoft Dynamics CRM Basic CAL (Device and User)</w:t>
        </w:r>
        <w:r w:rsidR="00657A90">
          <w:rPr>
            <w:noProof/>
            <w:webHidden/>
          </w:rPr>
          <w:tab/>
        </w:r>
        <w:r w:rsidR="00657A90">
          <w:rPr>
            <w:noProof/>
            <w:webHidden/>
          </w:rPr>
          <w:fldChar w:fldCharType="begin"/>
        </w:r>
        <w:r w:rsidR="00657A90">
          <w:rPr>
            <w:noProof/>
            <w:webHidden/>
          </w:rPr>
          <w:instrText xml:space="preserve"> PAGEREF _Toc389116875 \h </w:instrText>
        </w:r>
        <w:r w:rsidR="00657A90">
          <w:rPr>
            <w:noProof/>
            <w:webHidden/>
          </w:rPr>
        </w:r>
        <w:r w:rsidR="00657A90">
          <w:rPr>
            <w:noProof/>
            <w:webHidden/>
          </w:rPr>
          <w:fldChar w:fldCharType="separate"/>
        </w:r>
        <w:r w:rsidR="00657A90">
          <w:rPr>
            <w:noProof/>
            <w:webHidden/>
          </w:rPr>
          <w:t>17</w:t>
        </w:r>
        <w:r w:rsidR="00657A90">
          <w:rPr>
            <w:noProof/>
            <w:webHidden/>
          </w:rPr>
          <w:fldChar w:fldCharType="end"/>
        </w:r>
      </w:hyperlink>
    </w:p>
    <w:p w14:paraId="51BE2CC6" w14:textId="77777777" w:rsidR="00657A90" w:rsidRDefault="008E7B7F">
      <w:pPr>
        <w:pStyle w:val="TOC6"/>
        <w:tabs>
          <w:tab w:val="right" w:leader="dot" w:pos="5030"/>
        </w:tabs>
        <w:rPr>
          <w:rFonts w:eastAsiaTheme="minorEastAsia"/>
          <w:noProof/>
          <w:sz w:val="22"/>
        </w:rPr>
      </w:pPr>
      <w:hyperlink w:anchor="_Toc389116876" w:history="1">
        <w:r w:rsidR="00657A90" w:rsidRPr="00374661">
          <w:rPr>
            <w:rStyle w:val="Hyperlink"/>
            <w:noProof/>
          </w:rPr>
          <w:t>Microsoft Dynamics CRM Basic Use Additive CAL (Device and User)</w:t>
        </w:r>
        <w:r w:rsidR="00657A90">
          <w:rPr>
            <w:noProof/>
            <w:webHidden/>
          </w:rPr>
          <w:tab/>
        </w:r>
        <w:r w:rsidR="00657A90">
          <w:rPr>
            <w:noProof/>
            <w:webHidden/>
          </w:rPr>
          <w:fldChar w:fldCharType="begin"/>
        </w:r>
        <w:r w:rsidR="00657A90">
          <w:rPr>
            <w:noProof/>
            <w:webHidden/>
          </w:rPr>
          <w:instrText xml:space="preserve"> PAGEREF _Toc389116876 \h </w:instrText>
        </w:r>
        <w:r w:rsidR="00657A90">
          <w:rPr>
            <w:noProof/>
            <w:webHidden/>
          </w:rPr>
        </w:r>
        <w:r w:rsidR="00657A90">
          <w:rPr>
            <w:noProof/>
            <w:webHidden/>
          </w:rPr>
          <w:fldChar w:fldCharType="separate"/>
        </w:r>
        <w:r w:rsidR="00657A90">
          <w:rPr>
            <w:noProof/>
            <w:webHidden/>
          </w:rPr>
          <w:t>17</w:t>
        </w:r>
        <w:r w:rsidR="00657A90">
          <w:rPr>
            <w:noProof/>
            <w:webHidden/>
          </w:rPr>
          <w:fldChar w:fldCharType="end"/>
        </w:r>
      </w:hyperlink>
    </w:p>
    <w:p w14:paraId="07C87DBA" w14:textId="77777777" w:rsidR="00657A90" w:rsidRDefault="008E7B7F">
      <w:pPr>
        <w:pStyle w:val="TOC6"/>
        <w:tabs>
          <w:tab w:val="right" w:leader="dot" w:pos="5030"/>
        </w:tabs>
        <w:rPr>
          <w:rFonts w:eastAsiaTheme="minorEastAsia"/>
          <w:noProof/>
          <w:sz w:val="22"/>
        </w:rPr>
      </w:pPr>
      <w:hyperlink w:anchor="_Toc389116877" w:history="1">
        <w:r w:rsidR="00657A90" w:rsidRPr="00374661">
          <w:rPr>
            <w:rStyle w:val="Hyperlink"/>
            <w:noProof/>
          </w:rPr>
          <w:t>Microsoft Dynamics CRM Essentials CAL (Device and User)</w:t>
        </w:r>
        <w:r w:rsidR="00657A90">
          <w:rPr>
            <w:noProof/>
            <w:webHidden/>
          </w:rPr>
          <w:tab/>
        </w:r>
        <w:r w:rsidR="00657A90">
          <w:rPr>
            <w:noProof/>
            <w:webHidden/>
          </w:rPr>
          <w:fldChar w:fldCharType="begin"/>
        </w:r>
        <w:r w:rsidR="00657A90">
          <w:rPr>
            <w:noProof/>
            <w:webHidden/>
          </w:rPr>
          <w:instrText xml:space="preserve"> PAGEREF _Toc389116877 \h </w:instrText>
        </w:r>
        <w:r w:rsidR="00657A90">
          <w:rPr>
            <w:noProof/>
            <w:webHidden/>
          </w:rPr>
        </w:r>
        <w:r w:rsidR="00657A90">
          <w:rPr>
            <w:noProof/>
            <w:webHidden/>
          </w:rPr>
          <w:fldChar w:fldCharType="separate"/>
        </w:r>
        <w:r w:rsidR="00657A90">
          <w:rPr>
            <w:noProof/>
            <w:webHidden/>
          </w:rPr>
          <w:t>17</w:t>
        </w:r>
        <w:r w:rsidR="00657A90">
          <w:rPr>
            <w:noProof/>
            <w:webHidden/>
          </w:rPr>
          <w:fldChar w:fldCharType="end"/>
        </w:r>
      </w:hyperlink>
    </w:p>
    <w:p w14:paraId="318BFB39" w14:textId="77777777" w:rsidR="00657A90" w:rsidRDefault="008E7B7F">
      <w:pPr>
        <w:pStyle w:val="TOC6"/>
        <w:tabs>
          <w:tab w:val="right" w:leader="dot" w:pos="5030"/>
        </w:tabs>
        <w:rPr>
          <w:rFonts w:eastAsiaTheme="minorEastAsia"/>
          <w:noProof/>
          <w:sz w:val="22"/>
        </w:rPr>
      </w:pPr>
      <w:hyperlink w:anchor="_Toc389116878" w:history="1">
        <w:r w:rsidR="00657A90" w:rsidRPr="00374661">
          <w:rPr>
            <w:rStyle w:val="Hyperlink"/>
            <w:noProof/>
          </w:rPr>
          <w:t>Microsoft Dynamics CRM Professional CAL (Device and User)</w:t>
        </w:r>
        <w:r w:rsidR="00657A90">
          <w:rPr>
            <w:noProof/>
            <w:webHidden/>
          </w:rPr>
          <w:tab/>
        </w:r>
        <w:r w:rsidR="00657A90">
          <w:rPr>
            <w:noProof/>
            <w:webHidden/>
          </w:rPr>
          <w:fldChar w:fldCharType="begin"/>
        </w:r>
        <w:r w:rsidR="00657A90">
          <w:rPr>
            <w:noProof/>
            <w:webHidden/>
          </w:rPr>
          <w:instrText xml:space="preserve"> PAGEREF _Toc389116878 \h </w:instrText>
        </w:r>
        <w:r w:rsidR="00657A90">
          <w:rPr>
            <w:noProof/>
            <w:webHidden/>
          </w:rPr>
        </w:r>
        <w:r w:rsidR="00657A90">
          <w:rPr>
            <w:noProof/>
            <w:webHidden/>
          </w:rPr>
          <w:fldChar w:fldCharType="separate"/>
        </w:r>
        <w:r w:rsidR="00657A90">
          <w:rPr>
            <w:noProof/>
            <w:webHidden/>
          </w:rPr>
          <w:t>17</w:t>
        </w:r>
        <w:r w:rsidR="00657A90">
          <w:rPr>
            <w:noProof/>
            <w:webHidden/>
          </w:rPr>
          <w:fldChar w:fldCharType="end"/>
        </w:r>
      </w:hyperlink>
    </w:p>
    <w:p w14:paraId="62318B74" w14:textId="77777777" w:rsidR="00657A90" w:rsidRDefault="008E7B7F">
      <w:pPr>
        <w:pStyle w:val="TOC6"/>
        <w:tabs>
          <w:tab w:val="right" w:leader="dot" w:pos="5030"/>
        </w:tabs>
        <w:rPr>
          <w:rFonts w:eastAsiaTheme="minorEastAsia"/>
          <w:noProof/>
          <w:sz w:val="22"/>
        </w:rPr>
      </w:pPr>
      <w:hyperlink w:anchor="_Toc389116879" w:history="1">
        <w:r w:rsidR="00657A90" w:rsidRPr="00374661">
          <w:rPr>
            <w:rStyle w:val="Hyperlink"/>
            <w:noProof/>
          </w:rPr>
          <w:t>Microsoft Dynamics CRM Professional Use Additive CAL (Device and User)</w:t>
        </w:r>
        <w:r w:rsidR="00657A90">
          <w:rPr>
            <w:noProof/>
            <w:webHidden/>
          </w:rPr>
          <w:tab/>
        </w:r>
        <w:r w:rsidR="00657A90">
          <w:rPr>
            <w:noProof/>
            <w:webHidden/>
          </w:rPr>
          <w:fldChar w:fldCharType="begin"/>
        </w:r>
        <w:r w:rsidR="00657A90">
          <w:rPr>
            <w:noProof/>
            <w:webHidden/>
          </w:rPr>
          <w:instrText xml:space="preserve"> PAGEREF _Toc389116879 \h </w:instrText>
        </w:r>
        <w:r w:rsidR="00657A90">
          <w:rPr>
            <w:noProof/>
            <w:webHidden/>
          </w:rPr>
        </w:r>
        <w:r w:rsidR="00657A90">
          <w:rPr>
            <w:noProof/>
            <w:webHidden/>
          </w:rPr>
          <w:fldChar w:fldCharType="separate"/>
        </w:r>
        <w:r w:rsidR="00657A90">
          <w:rPr>
            <w:noProof/>
            <w:webHidden/>
          </w:rPr>
          <w:t>17</w:t>
        </w:r>
        <w:r w:rsidR="00657A90">
          <w:rPr>
            <w:noProof/>
            <w:webHidden/>
          </w:rPr>
          <w:fldChar w:fldCharType="end"/>
        </w:r>
      </w:hyperlink>
    </w:p>
    <w:p w14:paraId="21BFC180" w14:textId="77777777" w:rsidR="00657A90" w:rsidRDefault="008E7B7F">
      <w:pPr>
        <w:pStyle w:val="TOC6"/>
        <w:tabs>
          <w:tab w:val="right" w:leader="dot" w:pos="5030"/>
        </w:tabs>
        <w:rPr>
          <w:rFonts w:eastAsiaTheme="minorEastAsia"/>
          <w:noProof/>
          <w:sz w:val="22"/>
        </w:rPr>
      </w:pPr>
      <w:hyperlink w:anchor="_Toc389116880" w:history="1">
        <w:r w:rsidR="00657A90" w:rsidRPr="00374661">
          <w:rPr>
            <w:rStyle w:val="Hyperlink"/>
            <w:noProof/>
          </w:rPr>
          <w:t>Microsoft Dynamics CRM Server 2013</w:t>
        </w:r>
        <w:r w:rsidR="00657A90">
          <w:rPr>
            <w:noProof/>
            <w:webHidden/>
          </w:rPr>
          <w:tab/>
        </w:r>
        <w:r w:rsidR="00657A90">
          <w:rPr>
            <w:noProof/>
            <w:webHidden/>
          </w:rPr>
          <w:fldChar w:fldCharType="begin"/>
        </w:r>
        <w:r w:rsidR="00657A90">
          <w:rPr>
            <w:noProof/>
            <w:webHidden/>
          </w:rPr>
          <w:instrText xml:space="preserve"> PAGEREF _Toc389116880 \h </w:instrText>
        </w:r>
        <w:r w:rsidR="00657A90">
          <w:rPr>
            <w:noProof/>
            <w:webHidden/>
          </w:rPr>
        </w:r>
        <w:r w:rsidR="00657A90">
          <w:rPr>
            <w:noProof/>
            <w:webHidden/>
          </w:rPr>
          <w:fldChar w:fldCharType="separate"/>
        </w:r>
        <w:r w:rsidR="00657A90">
          <w:rPr>
            <w:noProof/>
            <w:webHidden/>
          </w:rPr>
          <w:t>17</w:t>
        </w:r>
        <w:r w:rsidR="00657A90">
          <w:rPr>
            <w:noProof/>
            <w:webHidden/>
          </w:rPr>
          <w:fldChar w:fldCharType="end"/>
        </w:r>
      </w:hyperlink>
    </w:p>
    <w:p w14:paraId="546F159A" w14:textId="77777777" w:rsidR="00657A90" w:rsidRDefault="008E7B7F">
      <w:pPr>
        <w:pStyle w:val="TOC6"/>
        <w:tabs>
          <w:tab w:val="right" w:leader="dot" w:pos="5030"/>
        </w:tabs>
        <w:rPr>
          <w:rFonts w:eastAsiaTheme="minorEastAsia"/>
          <w:noProof/>
          <w:sz w:val="22"/>
        </w:rPr>
      </w:pPr>
      <w:hyperlink w:anchor="_Toc389116881" w:history="1">
        <w:r w:rsidR="00657A90" w:rsidRPr="00374661">
          <w:rPr>
            <w:rStyle w:val="Hyperlink"/>
            <w:noProof/>
          </w:rPr>
          <w:t>Microsoft Dynamics CRM Workgroup Server 2013</w:t>
        </w:r>
        <w:r w:rsidR="00657A90">
          <w:rPr>
            <w:noProof/>
            <w:webHidden/>
          </w:rPr>
          <w:tab/>
        </w:r>
        <w:r w:rsidR="00657A90">
          <w:rPr>
            <w:noProof/>
            <w:webHidden/>
          </w:rPr>
          <w:fldChar w:fldCharType="begin"/>
        </w:r>
        <w:r w:rsidR="00657A90">
          <w:rPr>
            <w:noProof/>
            <w:webHidden/>
          </w:rPr>
          <w:instrText xml:space="preserve"> PAGEREF _Toc389116881 \h </w:instrText>
        </w:r>
        <w:r w:rsidR="00657A90">
          <w:rPr>
            <w:noProof/>
            <w:webHidden/>
          </w:rPr>
        </w:r>
        <w:r w:rsidR="00657A90">
          <w:rPr>
            <w:noProof/>
            <w:webHidden/>
          </w:rPr>
          <w:fldChar w:fldCharType="separate"/>
        </w:r>
        <w:r w:rsidR="00657A90">
          <w:rPr>
            <w:noProof/>
            <w:webHidden/>
          </w:rPr>
          <w:t>17</w:t>
        </w:r>
        <w:r w:rsidR="00657A90">
          <w:rPr>
            <w:noProof/>
            <w:webHidden/>
          </w:rPr>
          <w:fldChar w:fldCharType="end"/>
        </w:r>
      </w:hyperlink>
    </w:p>
    <w:p w14:paraId="449CA770" w14:textId="77777777" w:rsidR="00657A90" w:rsidRDefault="008E7B7F">
      <w:pPr>
        <w:pStyle w:val="TOC3"/>
        <w:tabs>
          <w:tab w:val="right" w:leader="dot" w:pos="5030"/>
        </w:tabs>
        <w:rPr>
          <w:rFonts w:eastAsiaTheme="minorEastAsia"/>
          <w:smallCaps w:val="0"/>
          <w:noProof/>
          <w:sz w:val="22"/>
        </w:rPr>
      </w:pPr>
      <w:hyperlink w:anchor="_Toc389116882" w:history="1">
        <w:r w:rsidR="00657A90" w:rsidRPr="00374661">
          <w:rPr>
            <w:rStyle w:val="Hyperlink"/>
            <w:noProof/>
          </w:rPr>
          <w:t>Office Desktop Applications</w:t>
        </w:r>
        <w:r w:rsidR="00657A90">
          <w:rPr>
            <w:noProof/>
            <w:webHidden/>
          </w:rPr>
          <w:tab/>
        </w:r>
        <w:r w:rsidR="00657A90">
          <w:rPr>
            <w:noProof/>
            <w:webHidden/>
          </w:rPr>
          <w:fldChar w:fldCharType="begin"/>
        </w:r>
        <w:r w:rsidR="00657A90">
          <w:rPr>
            <w:noProof/>
            <w:webHidden/>
          </w:rPr>
          <w:instrText xml:space="preserve"> PAGEREF _Toc389116882 \h </w:instrText>
        </w:r>
        <w:r w:rsidR="00657A90">
          <w:rPr>
            <w:noProof/>
            <w:webHidden/>
          </w:rPr>
        </w:r>
        <w:r w:rsidR="00657A90">
          <w:rPr>
            <w:noProof/>
            <w:webHidden/>
          </w:rPr>
          <w:fldChar w:fldCharType="separate"/>
        </w:r>
        <w:r w:rsidR="00657A90">
          <w:rPr>
            <w:noProof/>
            <w:webHidden/>
          </w:rPr>
          <w:t>19</w:t>
        </w:r>
        <w:r w:rsidR="00657A90">
          <w:rPr>
            <w:noProof/>
            <w:webHidden/>
          </w:rPr>
          <w:fldChar w:fldCharType="end"/>
        </w:r>
      </w:hyperlink>
    </w:p>
    <w:p w14:paraId="48D03C25" w14:textId="77777777" w:rsidR="00657A90" w:rsidRDefault="008E7B7F">
      <w:pPr>
        <w:pStyle w:val="TOC5"/>
        <w:tabs>
          <w:tab w:val="right" w:leader="dot" w:pos="5030"/>
        </w:tabs>
        <w:rPr>
          <w:rFonts w:eastAsiaTheme="minorEastAsia"/>
          <w:noProof/>
          <w:sz w:val="22"/>
        </w:rPr>
      </w:pPr>
      <w:hyperlink w:anchor="_Toc389116883" w:history="1">
        <w:r w:rsidR="00657A90" w:rsidRPr="00374661">
          <w:rPr>
            <w:rStyle w:val="Hyperlink"/>
            <w:noProof/>
          </w:rPr>
          <w:t>Access 2013</w:t>
        </w:r>
        <w:r w:rsidR="00657A90">
          <w:rPr>
            <w:noProof/>
            <w:webHidden/>
          </w:rPr>
          <w:tab/>
        </w:r>
        <w:r w:rsidR="00657A90">
          <w:rPr>
            <w:noProof/>
            <w:webHidden/>
          </w:rPr>
          <w:fldChar w:fldCharType="begin"/>
        </w:r>
        <w:r w:rsidR="00657A90">
          <w:rPr>
            <w:noProof/>
            <w:webHidden/>
          </w:rPr>
          <w:instrText xml:space="preserve"> PAGEREF _Toc389116883 \h </w:instrText>
        </w:r>
        <w:r w:rsidR="00657A90">
          <w:rPr>
            <w:noProof/>
            <w:webHidden/>
          </w:rPr>
        </w:r>
        <w:r w:rsidR="00657A90">
          <w:rPr>
            <w:noProof/>
            <w:webHidden/>
          </w:rPr>
          <w:fldChar w:fldCharType="separate"/>
        </w:r>
        <w:r w:rsidR="00657A90">
          <w:rPr>
            <w:noProof/>
            <w:webHidden/>
          </w:rPr>
          <w:t>19</w:t>
        </w:r>
        <w:r w:rsidR="00657A90">
          <w:rPr>
            <w:noProof/>
            <w:webHidden/>
          </w:rPr>
          <w:fldChar w:fldCharType="end"/>
        </w:r>
      </w:hyperlink>
    </w:p>
    <w:p w14:paraId="77A023B7" w14:textId="77777777" w:rsidR="00657A90" w:rsidRDefault="008E7B7F">
      <w:pPr>
        <w:pStyle w:val="TOC5"/>
        <w:tabs>
          <w:tab w:val="right" w:leader="dot" w:pos="5030"/>
        </w:tabs>
        <w:rPr>
          <w:rFonts w:eastAsiaTheme="minorEastAsia"/>
          <w:noProof/>
          <w:sz w:val="22"/>
        </w:rPr>
      </w:pPr>
      <w:hyperlink w:anchor="_Toc389116884" w:history="1">
        <w:r w:rsidR="00657A90" w:rsidRPr="00374661">
          <w:rPr>
            <w:rStyle w:val="Hyperlink"/>
            <w:noProof/>
          </w:rPr>
          <w:t>Excel 2013</w:t>
        </w:r>
        <w:r w:rsidR="00657A90">
          <w:rPr>
            <w:noProof/>
            <w:webHidden/>
          </w:rPr>
          <w:tab/>
        </w:r>
        <w:r w:rsidR="00657A90">
          <w:rPr>
            <w:noProof/>
            <w:webHidden/>
          </w:rPr>
          <w:fldChar w:fldCharType="begin"/>
        </w:r>
        <w:r w:rsidR="00657A90">
          <w:rPr>
            <w:noProof/>
            <w:webHidden/>
          </w:rPr>
          <w:instrText xml:space="preserve"> PAGEREF _Toc389116884 \h </w:instrText>
        </w:r>
        <w:r w:rsidR="00657A90">
          <w:rPr>
            <w:noProof/>
            <w:webHidden/>
          </w:rPr>
        </w:r>
        <w:r w:rsidR="00657A90">
          <w:rPr>
            <w:noProof/>
            <w:webHidden/>
          </w:rPr>
          <w:fldChar w:fldCharType="separate"/>
        </w:r>
        <w:r w:rsidR="00657A90">
          <w:rPr>
            <w:noProof/>
            <w:webHidden/>
          </w:rPr>
          <w:t>19</w:t>
        </w:r>
        <w:r w:rsidR="00657A90">
          <w:rPr>
            <w:noProof/>
            <w:webHidden/>
          </w:rPr>
          <w:fldChar w:fldCharType="end"/>
        </w:r>
      </w:hyperlink>
    </w:p>
    <w:p w14:paraId="5587203C" w14:textId="77777777" w:rsidR="00657A90" w:rsidRDefault="008E7B7F">
      <w:pPr>
        <w:pStyle w:val="TOC5"/>
        <w:tabs>
          <w:tab w:val="right" w:leader="dot" w:pos="5030"/>
        </w:tabs>
        <w:rPr>
          <w:rFonts w:eastAsiaTheme="minorEastAsia"/>
          <w:noProof/>
          <w:sz w:val="22"/>
        </w:rPr>
      </w:pPr>
      <w:hyperlink w:anchor="_Toc389116885" w:history="1">
        <w:r w:rsidR="00657A90" w:rsidRPr="00374661">
          <w:rPr>
            <w:rStyle w:val="Hyperlink"/>
            <w:noProof/>
          </w:rPr>
          <w:t>InfoPath 2013</w:t>
        </w:r>
        <w:r w:rsidR="00657A90">
          <w:rPr>
            <w:noProof/>
            <w:webHidden/>
          </w:rPr>
          <w:tab/>
        </w:r>
        <w:r w:rsidR="00657A90">
          <w:rPr>
            <w:noProof/>
            <w:webHidden/>
          </w:rPr>
          <w:fldChar w:fldCharType="begin"/>
        </w:r>
        <w:r w:rsidR="00657A90">
          <w:rPr>
            <w:noProof/>
            <w:webHidden/>
          </w:rPr>
          <w:instrText xml:space="preserve"> PAGEREF _Toc389116885 \h </w:instrText>
        </w:r>
        <w:r w:rsidR="00657A90">
          <w:rPr>
            <w:noProof/>
            <w:webHidden/>
          </w:rPr>
        </w:r>
        <w:r w:rsidR="00657A90">
          <w:rPr>
            <w:noProof/>
            <w:webHidden/>
          </w:rPr>
          <w:fldChar w:fldCharType="separate"/>
        </w:r>
        <w:r w:rsidR="00657A90">
          <w:rPr>
            <w:noProof/>
            <w:webHidden/>
          </w:rPr>
          <w:t>19</w:t>
        </w:r>
        <w:r w:rsidR="00657A90">
          <w:rPr>
            <w:noProof/>
            <w:webHidden/>
          </w:rPr>
          <w:fldChar w:fldCharType="end"/>
        </w:r>
      </w:hyperlink>
    </w:p>
    <w:p w14:paraId="3BEC8845" w14:textId="77777777" w:rsidR="00657A90" w:rsidRDefault="008E7B7F">
      <w:pPr>
        <w:pStyle w:val="TOC5"/>
        <w:tabs>
          <w:tab w:val="right" w:leader="dot" w:pos="5030"/>
        </w:tabs>
        <w:rPr>
          <w:rFonts w:eastAsiaTheme="minorEastAsia"/>
          <w:noProof/>
          <w:sz w:val="22"/>
        </w:rPr>
      </w:pPr>
      <w:hyperlink w:anchor="_Toc389116886" w:history="1">
        <w:r w:rsidR="00657A90" w:rsidRPr="00374661">
          <w:rPr>
            <w:rStyle w:val="Hyperlink"/>
            <w:noProof/>
          </w:rPr>
          <w:t>Lync 2013</w:t>
        </w:r>
        <w:r w:rsidR="00657A90">
          <w:rPr>
            <w:noProof/>
            <w:webHidden/>
          </w:rPr>
          <w:tab/>
        </w:r>
        <w:r w:rsidR="00657A90">
          <w:rPr>
            <w:noProof/>
            <w:webHidden/>
          </w:rPr>
          <w:fldChar w:fldCharType="begin"/>
        </w:r>
        <w:r w:rsidR="00657A90">
          <w:rPr>
            <w:noProof/>
            <w:webHidden/>
          </w:rPr>
          <w:instrText xml:space="preserve"> PAGEREF _Toc389116886 \h </w:instrText>
        </w:r>
        <w:r w:rsidR="00657A90">
          <w:rPr>
            <w:noProof/>
            <w:webHidden/>
          </w:rPr>
        </w:r>
        <w:r w:rsidR="00657A90">
          <w:rPr>
            <w:noProof/>
            <w:webHidden/>
          </w:rPr>
          <w:fldChar w:fldCharType="separate"/>
        </w:r>
        <w:r w:rsidR="00657A90">
          <w:rPr>
            <w:noProof/>
            <w:webHidden/>
          </w:rPr>
          <w:t>19</w:t>
        </w:r>
        <w:r w:rsidR="00657A90">
          <w:rPr>
            <w:noProof/>
            <w:webHidden/>
          </w:rPr>
          <w:fldChar w:fldCharType="end"/>
        </w:r>
      </w:hyperlink>
    </w:p>
    <w:p w14:paraId="7C349D2C" w14:textId="77777777" w:rsidR="00657A90" w:rsidRDefault="008E7B7F">
      <w:pPr>
        <w:pStyle w:val="TOC5"/>
        <w:tabs>
          <w:tab w:val="right" w:leader="dot" w:pos="5030"/>
        </w:tabs>
        <w:rPr>
          <w:rFonts w:eastAsiaTheme="minorEastAsia"/>
          <w:noProof/>
          <w:sz w:val="22"/>
        </w:rPr>
      </w:pPr>
      <w:hyperlink w:anchor="_Toc389116887" w:history="1">
        <w:r w:rsidR="00657A90" w:rsidRPr="00374661">
          <w:rPr>
            <w:rStyle w:val="Hyperlink"/>
            <w:noProof/>
          </w:rPr>
          <w:t>Office Home &amp; Student 2013 RT Commercial Use</w:t>
        </w:r>
        <w:r w:rsidR="00657A90">
          <w:rPr>
            <w:noProof/>
            <w:webHidden/>
          </w:rPr>
          <w:tab/>
        </w:r>
        <w:r w:rsidR="00657A90">
          <w:rPr>
            <w:noProof/>
            <w:webHidden/>
          </w:rPr>
          <w:fldChar w:fldCharType="begin"/>
        </w:r>
        <w:r w:rsidR="00657A90">
          <w:rPr>
            <w:noProof/>
            <w:webHidden/>
          </w:rPr>
          <w:instrText xml:space="preserve"> PAGEREF _Toc389116887 \h </w:instrText>
        </w:r>
        <w:r w:rsidR="00657A90">
          <w:rPr>
            <w:noProof/>
            <w:webHidden/>
          </w:rPr>
        </w:r>
        <w:r w:rsidR="00657A90">
          <w:rPr>
            <w:noProof/>
            <w:webHidden/>
          </w:rPr>
          <w:fldChar w:fldCharType="separate"/>
        </w:r>
        <w:r w:rsidR="00657A90">
          <w:rPr>
            <w:noProof/>
            <w:webHidden/>
          </w:rPr>
          <w:t>19</w:t>
        </w:r>
        <w:r w:rsidR="00657A90">
          <w:rPr>
            <w:noProof/>
            <w:webHidden/>
          </w:rPr>
          <w:fldChar w:fldCharType="end"/>
        </w:r>
      </w:hyperlink>
    </w:p>
    <w:p w14:paraId="097EA696" w14:textId="77777777" w:rsidR="00657A90" w:rsidRDefault="008E7B7F">
      <w:pPr>
        <w:pStyle w:val="TOC5"/>
        <w:tabs>
          <w:tab w:val="right" w:leader="dot" w:pos="5030"/>
        </w:tabs>
        <w:rPr>
          <w:rFonts w:eastAsiaTheme="minorEastAsia"/>
          <w:noProof/>
          <w:sz w:val="22"/>
        </w:rPr>
      </w:pPr>
      <w:hyperlink w:anchor="_Toc389116888" w:history="1">
        <w:r w:rsidR="00657A90" w:rsidRPr="00374661">
          <w:rPr>
            <w:rStyle w:val="Hyperlink"/>
            <w:noProof/>
          </w:rPr>
          <w:t>Office Multi Language Pack 2013</w:t>
        </w:r>
        <w:r w:rsidR="00657A90">
          <w:rPr>
            <w:noProof/>
            <w:webHidden/>
          </w:rPr>
          <w:tab/>
        </w:r>
        <w:r w:rsidR="00657A90">
          <w:rPr>
            <w:noProof/>
            <w:webHidden/>
          </w:rPr>
          <w:fldChar w:fldCharType="begin"/>
        </w:r>
        <w:r w:rsidR="00657A90">
          <w:rPr>
            <w:noProof/>
            <w:webHidden/>
          </w:rPr>
          <w:instrText xml:space="preserve"> PAGEREF _Toc389116888 \h </w:instrText>
        </w:r>
        <w:r w:rsidR="00657A90">
          <w:rPr>
            <w:noProof/>
            <w:webHidden/>
          </w:rPr>
        </w:r>
        <w:r w:rsidR="00657A90">
          <w:rPr>
            <w:noProof/>
            <w:webHidden/>
          </w:rPr>
          <w:fldChar w:fldCharType="separate"/>
        </w:r>
        <w:r w:rsidR="00657A90">
          <w:rPr>
            <w:noProof/>
            <w:webHidden/>
          </w:rPr>
          <w:t>19</w:t>
        </w:r>
        <w:r w:rsidR="00657A90">
          <w:rPr>
            <w:noProof/>
            <w:webHidden/>
          </w:rPr>
          <w:fldChar w:fldCharType="end"/>
        </w:r>
      </w:hyperlink>
    </w:p>
    <w:p w14:paraId="5AC976DF" w14:textId="77777777" w:rsidR="00657A90" w:rsidRDefault="008E7B7F">
      <w:pPr>
        <w:pStyle w:val="TOC5"/>
        <w:tabs>
          <w:tab w:val="right" w:leader="dot" w:pos="5030"/>
        </w:tabs>
        <w:rPr>
          <w:rFonts w:eastAsiaTheme="minorEastAsia"/>
          <w:noProof/>
          <w:sz w:val="22"/>
        </w:rPr>
      </w:pPr>
      <w:hyperlink w:anchor="_Toc389116889" w:history="1">
        <w:r w:rsidR="00657A90" w:rsidRPr="00374661">
          <w:rPr>
            <w:rStyle w:val="Hyperlink"/>
            <w:noProof/>
          </w:rPr>
          <w:t>Office Professional Plus 2013</w:t>
        </w:r>
        <w:r w:rsidR="00657A90">
          <w:rPr>
            <w:noProof/>
            <w:webHidden/>
          </w:rPr>
          <w:tab/>
        </w:r>
        <w:r w:rsidR="00657A90">
          <w:rPr>
            <w:noProof/>
            <w:webHidden/>
          </w:rPr>
          <w:fldChar w:fldCharType="begin"/>
        </w:r>
        <w:r w:rsidR="00657A90">
          <w:rPr>
            <w:noProof/>
            <w:webHidden/>
          </w:rPr>
          <w:instrText xml:space="preserve"> PAGEREF _Toc389116889 \h </w:instrText>
        </w:r>
        <w:r w:rsidR="00657A90">
          <w:rPr>
            <w:noProof/>
            <w:webHidden/>
          </w:rPr>
        </w:r>
        <w:r w:rsidR="00657A90">
          <w:rPr>
            <w:noProof/>
            <w:webHidden/>
          </w:rPr>
          <w:fldChar w:fldCharType="separate"/>
        </w:r>
        <w:r w:rsidR="00657A90">
          <w:rPr>
            <w:noProof/>
            <w:webHidden/>
          </w:rPr>
          <w:t>19</w:t>
        </w:r>
        <w:r w:rsidR="00657A90">
          <w:rPr>
            <w:noProof/>
            <w:webHidden/>
          </w:rPr>
          <w:fldChar w:fldCharType="end"/>
        </w:r>
      </w:hyperlink>
    </w:p>
    <w:p w14:paraId="7DE2338E" w14:textId="77777777" w:rsidR="00657A90" w:rsidRDefault="008E7B7F">
      <w:pPr>
        <w:pStyle w:val="TOC5"/>
        <w:tabs>
          <w:tab w:val="right" w:leader="dot" w:pos="5030"/>
        </w:tabs>
        <w:rPr>
          <w:rFonts w:eastAsiaTheme="minorEastAsia"/>
          <w:noProof/>
          <w:sz w:val="22"/>
        </w:rPr>
      </w:pPr>
      <w:hyperlink w:anchor="_Toc389116890" w:history="1">
        <w:r w:rsidR="00657A90" w:rsidRPr="00374661">
          <w:rPr>
            <w:rStyle w:val="Hyperlink"/>
            <w:noProof/>
          </w:rPr>
          <w:t>Office Standard 2013</w:t>
        </w:r>
        <w:r w:rsidR="00657A90">
          <w:rPr>
            <w:noProof/>
            <w:webHidden/>
          </w:rPr>
          <w:tab/>
        </w:r>
        <w:r w:rsidR="00657A90">
          <w:rPr>
            <w:noProof/>
            <w:webHidden/>
          </w:rPr>
          <w:fldChar w:fldCharType="begin"/>
        </w:r>
        <w:r w:rsidR="00657A90">
          <w:rPr>
            <w:noProof/>
            <w:webHidden/>
          </w:rPr>
          <w:instrText xml:space="preserve"> PAGEREF _Toc389116890 \h </w:instrText>
        </w:r>
        <w:r w:rsidR="00657A90">
          <w:rPr>
            <w:noProof/>
            <w:webHidden/>
          </w:rPr>
        </w:r>
        <w:r w:rsidR="00657A90">
          <w:rPr>
            <w:noProof/>
            <w:webHidden/>
          </w:rPr>
          <w:fldChar w:fldCharType="separate"/>
        </w:r>
        <w:r w:rsidR="00657A90">
          <w:rPr>
            <w:noProof/>
            <w:webHidden/>
          </w:rPr>
          <w:t>19</w:t>
        </w:r>
        <w:r w:rsidR="00657A90">
          <w:rPr>
            <w:noProof/>
            <w:webHidden/>
          </w:rPr>
          <w:fldChar w:fldCharType="end"/>
        </w:r>
      </w:hyperlink>
    </w:p>
    <w:p w14:paraId="69E0DA06" w14:textId="77777777" w:rsidR="00657A90" w:rsidRDefault="008E7B7F">
      <w:pPr>
        <w:pStyle w:val="TOC5"/>
        <w:tabs>
          <w:tab w:val="right" w:leader="dot" w:pos="5030"/>
        </w:tabs>
        <w:rPr>
          <w:rFonts w:eastAsiaTheme="minorEastAsia"/>
          <w:noProof/>
          <w:sz w:val="22"/>
        </w:rPr>
      </w:pPr>
      <w:hyperlink w:anchor="_Toc389116891" w:history="1">
        <w:r w:rsidR="00657A90" w:rsidRPr="00374661">
          <w:rPr>
            <w:rStyle w:val="Hyperlink"/>
            <w:noProof/>
          </w:rPr>
          <w:t>OneNote 2013</w:t>
        </w:r>
        <w:r w:rsidR="00657A90">
          <w:rPr>
            <w:noProof/>
            <w:webHidden/>
          </w:rPr>
          <w:tab/>
        </w:r>
        <w:r w:rsidR="00657A90">
          <w:rPr>
            <w:noProof/>
            <w:webHidden/>
          </w:rPr>
          <w:fldChar w:fldCharType="begin"/>
        </w:r>
        <w:r w:rsidR="00657A90">
          <w:rPr>
            <w:noProof/>
            <w:webHidden/>
          </w:rPr>
          <w:instrText xml:space="preserve"> PAGEREF _Toc389116891 \h </w:instrText>
        </w:r>
        <w:r w:rsidR="00657A90">
          <w:rPr>
            <w:noProof/>
            <w:webHidden/>
          </w:rPr>
        </w:r>
        <w:r w:rsidR="00657A90">
          <w:rPr>
            <w:noProof/>
            <w:webHidden/>
          </w:rPr>
          <w:fldChar w:fldCharType="separate"/>
        </w:r>
        <w:r w:rsidR="00657A90">
          <w:rPr>
            <w:noProof/>
            <w:webHidden/>
          </w:rPr>
          <w:t>19</w:t>
        </w:r>
        <w:r w:rsidR="00657A90">
          <w:rPr>
            <w:noProof/>
            <w:webHidden/>
          </w:rPr>
          <w:fldChar w:fldCharType="end"/>
        </w:r>
      </w:hyperlink>
    </w:p>
    <w:p w14:paraId="721919BA" w14:textId="77777777" w:rsidR="00657A90" w:rsidRDefault="008E7B7F">
      <w:pPr>
        <w:pStyle w:val="TOC5"/>
        <w:tabs>
          <w:tab w:val="right" w:leader="dot" w:pos="5030"/>
        </w:tabs>
        <w:rPr>
          <w:rFonts w:eastAsiaTheme="minorEastAsia"/>
          <w:noProof/>
          <w:sz w:val="22"/>
        </w:rPr>
      </w:pPr>
      <w:hyperlink w:anchor="_Toc389116892" w:history="1">
        <w:r w:rsidR="00657A90" w:rsidRPr="00374661">
          <w:rPr>
            <w:rStyle w:val="Hyperlink"/>
            <w:noProof/>
          </w:rPr>
          <w:t>Outlook 2013</w:t>
        </w:r>
        <w:r w:rsidR="00657A90">
          <w:rPr>
            <w:noProof/>
            <w:webHidden/>
          </w:rPr>
          <w:tab/>
        </w:r>
        <w:r w:rsidR="00657A90">
          <w:rPr>
            <w:noProof/>
            <w:webHidden/>
          </w:rPr>
          <w:fldChar w:fldCharType="begin"/>
        </w:r>
        <w:r w:rsidR="00657A90">
          <w:rPr>
            <w:noProof/>
            <w:webHidden/>
          </w:rPr>
          <w:instrText xml:space="preserve"> PAGEREF _Toc389116892 \h </w:instrText>
        </w:r>
        <w:r w:rsidR="00657A90">
          <w:rPr>
            <w:noProof/>
            <w:webHidden/>
          </w:rPr>
        </w:r>
        <w:r w:rsidR="00657A90">
          <w:rPr>
            <w:noProof/>
            <w:webHidden/>
          </w:rPr>
          <w:fldChar w:fldCharType="separate"/>
        </w:r>
        <w:r w:rsidR="00657A90">
          <w:rPr>
            <w:noProof/>
            <w:webHidden/>
          </w:rPr>
          <w:t>19</w:t>
        </w:r>
        <w:r w:rsidR="00657A90">
          <w:rPr>
            <w:noProof/>
            <w:webHidden/>
          </w:rPr>
          <w:fldChar w:fldCharType="end"/>
        </w:r>
      </w:hyperlink>
    </w:p>
    <w:p w14:paraId="47FCF6F2" w14:textId="77777777" w:rsidR="00657A90" w:rsidRDefault="008E7B7F">
      <w:pPr>
        <w:pStyle w:val="TOC5"/>
        <w:tabs>
          <w:tab w:val="right" w:leader="dot" w:pos="5030"/>
        </w:tabs>
        <w:rPr>
          <w:rFonts w:eastAsiaTheme="minorEastAsia"/>
          <w:noProof/>
          <w:sz w:val="22"/>
        </w:rPr>
      </w:pPr>
      <w:hyperlink w:anchor="_Toc389116893" w:history="1">
        <w:r w:rsidR="00657A90" w:rsidRPr="00374661">
          <w:rPr>
            <w:rStyle w:val="Hyperlink"/>
            <w:noProof/>
          </w:rPr>
          <w:t>PowerPoint 2013</w:t>
        </w:r>
        <w:r w:rsidR="00657A90">
          <w:rPr>
            <w:noProof/>
            <w:webHidden/>
          </w:rPr>
          <w:tab/>
        </w:r>
        <w:r w:rsidR="00657A90">
          <w:rPr>
            <w:noProof/>
            <w:webHidden/>
          </w:rPr>
          <w:fldChar w:fldCharType="begin"/>
        </w:r>
        <w:r w:rsidR="00657A90">
          <w:rPr>
            <w:noProof/>
            <w:webHidden/>
          </w:rPr>
          <w:instrText xml:space="preserve"> PAGEREF _Toc389116893 \h </w:instrText>
        </w:r>
        <w:r w:rsidR="00657A90">
          <w:rPr>
            <w:noProof/>
            <w:webHidden/>
          </w:rPr>
        </w:r>
        <w:r w:rsidR="00657A90">
          <w:rPr>
            <w:noProof/>
            <w:webHidden/>
          </w:rPr>
          <w:fldChar w:fldCharType="separate"/>
        </w:r>
        <w:r w:rsidR="00657A90">
          <w:rPr>
            <w:noProof/>
            <w:webHidden/>
          </w:rPr>
          <w:t>19</w:t>
        </w:r>
        <w:r w:rsidR="00657A90">
          <w:rPr>
            <w:noProof/>
            <w:webHidden/>
          </w:rPr>
          <w:fldChar w:fldCharType="end"/>
        </w:r>
      </w:hyperlink>
    </w:p>
    <w:p w14:paraId="4E9A7DDA" w14:textId="77777777" w:rsidR="00657A90" w:rsidRDefault="008E7B7F">
      <w:pPr>
        <w:pStyle w:val="TOC5"/>
        <w:tabs>
          <w:tab w:val="right" w:leader="dot" w:pos="5030"/>
        </w:tabs>
        <w:rPr>
          <w:rFonts w:eastAsiaTheme="minorEastAsia"/>
          <w:noProof/>
          <w:sz w:val="22"/>
        </w:rPr>
      </w:pPr>
      <w:hyperlink w:anchor="_Toc389116894" w:history="1">
        <w:r w:rsidR="00657A90" w:rsidRPr="00374661">
          <w:rPr>
            <w:rStyle w:val="Hyperlink"/>
            <w:noProof/>
          </w:rPr>
          <w:t>Project Professional 2013</w:t>
        </w:r>
        <w:r w:rsidR="00657A90">
          <w:rPr>
            <w:noProof/>
            <w:webHidden/>
          </w:rPr>
          <w:tab/>
        </w:r>
        <w:r w:rsidR="00657A90">
          <w:rPr>
            <w:noProof/>
            <w:webHidden/>
          </w:rPr>
          <w:fldChar w:fldCharType="begin"/>
        </w:r>
        <w:r w:rsidR="00657A90">
          <w:rPr>
            <w:noProof/>
            <w:webHidden/>
          </w:rPr>
          <w:instrText xml:space="preserve"> PAGEREF _Toc389116894 \h </w:instrText>
        </w:r>
        <w:r w:rsidR="00657A90">
          <w:rPr>
            <w:noProof/>
            <w:webHidden/>
          </w:rPr>
        </w:r>
        <w:r w:rsidR="00657A90">
          <w:rPr>
            <w:noProof/>
            <w:webHidden/>
          </w:rPr>
          <w:fldChar w:fldCharType="separate"/>
        </w:r>
        <w:r w:rsidR="00657A90">
          <w:rPr>
            <w:noProof/>
            <w:webHidden/>
          </w:rPr>
          <w:t>19</w:t>
        </w:r>
        <w:r w:rsidR="00657A90">
          <w:rPr>
            <w:noProof/>
            <w:webHidden/>
          </w:rPr>
          <w:fldChar w:fldCharType="end"/>
        </w:r>
      </w:hyperlink>
    </w:p>
    <w:p w14:paraId="17DAE92B" w14:textId="77777777" w:rsidR="00657A90" w:rsidRDefault="008E7B7F">
      <w:pPr>
        <w:pStyle w:val="TOC5"/>
        <w:tabs>
          <w:tab w:val="right" w:leader="dot" w:pos="5030"/>
        </w:tabs>
        <w:rPr>
          <w:rFonts w:eastAsiaTheme="minorEastAsia"/>
          <w:noProof/>
          <w:sz w:val="22"/>
        </w:rPr>
      </w:pPr>
      <w:hyperlink w:anchor="_Toc389116895" w:history="1">
        <w:r w:rsidR="00657A90" w:rsidRPr="00374661">
          <w:rPr>
            <w:rStyle w:val="Hyperlink"/>
            <w:noProof/>
          </w:rPr>
          <w:t>Project Standard 2013</w:t>
        </w:r>
        <w:r w:rsidR="00657A90">
          <w:rPr>
            <w:noProof/>
            <w:webHidden/>
          </w:rPr>
          <w:tab/>
        </w:r>
        <w:r w:rsidR="00657A90">
          <w:rPr>
            <w:noProof/>
            <w:webHidden/>
          </w:rPr>
          <w:fldChar w:fldCharType="begin"/>
        </w:r>
        <w:r w:rsidR="00657A90">
          <w:rPr>
            <w:noProof/>
            <w:webHidden/>
          </w:rPr>
          <w:instrText xml:space="preserve"> PAGEREF _Toc389116895 \h </w:instrText>
        </w:r>
        <w:r w:rsidR="00657A90">
          <w:rPr>
            <w:noProof/>
            <w:webHidden/>
          </w:rPr>
        </w:r>
        <w:r w:rsidR="00657A90">
          <w:rPr>
            <w:noProof/>
            <w:webHidden/>
          </w:rPr>
          <w:fldChar w:fldCharType="separate"/>
        </w:r>
        <w:r w:rsidR="00657A90">
          <w:rPr>
            <w:noProof/>
            <w:webHidden/>
          </w:rPr>
          <w:t>19</w:t>
        </w:r>
        <w:r w:rsidR="00657A90">
          <w:rPr>
            <w:noProof/>
            <w:webHidden/>
          </w:rPr>
          <w:fldChar w:fldCharType="end"/>
        </w:r>
      </w:hyperlink>
    </w:p>
    <w:p w14:paraId="442FC959" w14:textId="77777777" w:rsidR="00657A90" w:rsidRDefault="008E7B7F">
      <w:pPr>
        <w:pStyle w:val="TOC5"/>
        <w:tabs>
          <w:tab w:val="right" w:leader="dot" w:pos="5030"/>
        </w:tabs>
        <w:rPr>
          <w:rFonts w:eastAsiaTheme="minorEastAsia"/>
          <w:noProof/>
          <w:sz w:val="22"/>
        </w:rPr>
      </w:pPr>
      <w:hyperlink w:anchor="_Toc389116896" w:history="1">
        <w:r w:rsidR="00657A90" w:rsidRPr="00374661">
          <w:rPr>
            <w:rStyle w:val="Hyperlink"/>
            <w:noProof/>
          </w:rPr>
          <w:t>Publisher 2013</w:t>
        </w:r>
        <w:r w:rsidR="00657A90">
          <w:rPr>
            <w:noProof/>
            <w:webHidden/>
          </w:rPr>
          <w:tab/>
        </w:r>
        <w:r w:rsidR="00657A90">
          <w:rPr>
            <w:noProof/>
            <w:webHidden/>
          </w:rPr>
          <w:fldChar w:fldCharType="begin"/>
        </w:r>
        <w:r w:rsidR="00657A90">
          <w:rPr>
            <w:noProof/>
            <w:webHidden/>
          </w:rPr>
          <w:instrText xml:space="preserve"> PAGEREF _Toc389116896 \h </w:instrText>
        </w:r>
        <w:r w:rsidR="00657A90">
          <w:rPr>
            <w:noProof/>
            <w:webHidden/>
          </w:rPr>
        </w:r>
        <w:r w:rsidR="00657A90">
          <w:rPr>
            <w:noProof/>
            <w:webHidden/>
          </w:rPr>
          <w:fldChar w:fldCharType="separate"/>
        </w:r>
        <w:r w:rsidR="00657A90">
          <w:rPr>
            <w:noProof/>
            <w:webHidden/>
          </w:rPr>
          <w:t>19</w:t>
        </w:r>
        <w:r w:rsidR="00657A90">
          <w:rPr>
            <w:noProof/>
            <w:webHidden/>
          </w:rPr>
          <w:fldChar w:fldCharType="end"/>
        </w:r>
      </w:hyperlink>
    </w:p>
    <w:p w14:paraId="784C340B" w14:textId="77777777" w:rsidR="00657A90" w:rsidRDefault="008E7B7F">
      <w:pPr>
        <w:pStyle w:val="TOC5"/>
        <w:tabs>
          <w:tab w:val="right" w:leader="dot" w:pos="5030"/>
        </w:tabs>
        <w:rPr>
          <w:rFonts w:eastAsiaTheme="minorEastAsia"/>
          <w:noProof/>
          <w:sz w:val="22"/>
        </w:rPr>
      </w:pPr>
      <w:hyperlink w:anchor="_Toc389116897" w:history="1">
        <w:r w:rsidR="00657A90" w:rsidRPr="00374661">
          <w:rPr>
            <w:rStyle w:val="Hyperlink"/>
            <w:noProof/>
          </w:rPr>
          <w:t>Visio 2013 Professional</w:t>
        </w:r>
        <w:r w:rsidR="00657A90">
          <w:rPr>
            <w:noProof/>
            <w:webHidden/>
          </w:rPr>
          <w:tab/>
        </w:r>
        <w:r w:rsidR="00657A90">
          <w:rPr>
            <w:noProof/>
            <w:webHidden/>
          </w:rPr>
          <w:fldChar w:fldCharType="begin"/>
        </w:r>
        <w:r w:rsidR="00657A90">
          <w:rPr>
            <w:noProof/>
            <w:webHidden/>
          </w:rPr>
          <w:instrText xml:space="preserve"> PAGEREF _Toc389116897 \h </w:instrText>
        </w:r>
        <w:r w:rsidR="00657A90">
          <w:rPr>
            <w:noProof/>
            <w:webHidden/>
          </w:rPr>
        </w:r>
        <w:r w:rsidR="00657A90">
          <w:rPr>
            <w:noProof/>
            <w:webHidden/>
          </w:rPr>
          <w:fldChar w:fldCharType="separate"/>
        </w:r>
        <w:r w:rsidR="00657A90">
          <w:rPr>
            <w:noProof/>
            <w:webHidden/>
          </w:rPr>
          <w:t>19</w:t>
        </w:r>
        <w:r w:rsidR="00657A90">
          <w:rPr>
            <w:noProof/>
            <w:webHidden/>
          </w:rPr>
          <w:fldChar w:fldCharType="end"/>
        </w:r>
      </w:hyperlink>
    </w:p>
    <w:p w14:paraId="1E758C99" w14:textId="77777777" w:rsidR="00657A90" w:rsidRDefault="008E7B7F">
      <w:pPr>
        <w:pStyle w:val="TOC5"/>
        <w:tabs>
          <w:tab w:val="right" w:leader="dot" w:pos="5030"/>
        </w:tabs>
        <w:rPr>
          <w:rFonts w:eastAsiaTheme="minorEastAsia"/>
          <w:noProof/>
          <w:sz w:val="22"/>
        </w:rPr>
      </w:pPr>
      <w:hyperlink w:anchor="_Toc389116898" w:history="1">
        <w:r w:rsidR="00657A90" w:rsidRPr="00374661">
          <w:rPr>
            <w:rStyle w:val="Hyperlink"/>
            <w:noProof/>
          </w:rPr>
          <w:t>Visio 2013 Standard</w:t>
        </w:r>
        <w:r w:rsidR="00657A90">
          <w:rPr>
            <w:noProof/>
            <w:webHidden/>
          </w:rPr>
          <w:tab/>
        </w:r>
        <w:r w:rsidR="00657A90">
          <w:rPr>
            <w:noProof/>
            <w:webHidden/>
          </w:rPr>
          <w:fldChar w:fldCharType="begin"/>
        </w:r>
        <w:r w:rsidR="00657A90">
          <w:rPr>
            <w:noProof/>
            <w:webHidden/>
          </w:rPr>
          <w:instrText xml:space="preserve"> PAGEREF _Toc389116898 \h </w:instrText>
        </w:r>
        <w:r w:rsidR="00657A90">
          <w:rPr>
            <w:noProof/>
            <w:webHidden/>
          </w:rPr>
        </w:r>
        <w:r w:rsidR="00657A90">
          <w:rPr>
            <w:noProof/>
            <w:webHidden/>
          </w:rPr>
          <w:fldChar w:fldCharType="separate"/>
        </w:r>
        <w:r w:rsidR="00657A90">
          <w:rPr>
            <w:noProof/>
            <w:webHidden/>
          </w:rPr>
          <w:t>19</w:t>
        </w:r>
        <w:r w:rsidR="00657A90">
          <w:rPr>
            <w:noProof/>
            <w:webHidden/>
          </w:rPr>
          <w:fldChar w:fldCharType="end"/>
        </w:r>
      </w:hyperlink>
    </w:p>
    <w:p w14:paraId="1E9F9423" w14:textId="77777777" w:rsidR="00657A90" w:rsidRDefault="008E7B7F">
      <w:pPr>
        <w:pStyle w:val="TOC5"/>
        <w:tabs>
          <w:tab w:val="right" w:leader="dot" w:pos="5030"/>
        </w:tabs>
        <w:rPr>
          <w:rFonts w:eastAsiaTheme="minorEastAsia"/>
          <w:noProof/>
          <w:sz w:val="22"/>
        </w:rPr>
      </w:pPr>
      <w:hyperlink w:anchor="_Toc389116899" w:history="1">
        <w:r w:rsidR="00657A90" w:rsidRPr="00374661">
          <w:rPr>
            <w:rStyle w:val="Hyperlink"/>
            <w:noProof/>
          </w:rPr>
          <w:t>Word 2013</w:t>
        </w:r>
        <w:r w:rsidR="00657A90">
          <w:rPr>
            <w:noProof/>
            <w:webHidden/>
          </w:rPr>
          <w:tab/>
        </w:r>
        <w:r w:rsidR="00657A90">
          <w:rPr>
            <w:noProof/>
            <w:webHidden/>
          </w:rPr>
          <w:fldChar w:fldCharType="begin"/>
        </w:r>
        <w:r w:rsidR="00657A90">
          <w:rPr>
            <w:noProof/>
            <w:webHidden/>
          </w:rPr>
          <w:instrText xml:space="preserve"> PAGEREF _Toc389116899 \h </w:instrText>
        </w:r>
        <w:r w:rsidR="00657A90">
          <w:rPr>
            <w:noProof/>
            <w:webHidden/>
          </w:rPr>
        </w:r>
        <w:r w:rsidR="00657A90">
          <w:rPr>
            <w:noProof/>
            <w:webHidden/>
          </w:rPr>
          <w:fldChar w:fldCharType="separate"/>
        </w:r>
        <w:r w:rsidR="00657A90">
          <w:rPr>
            <w:noProof/>
            <w:webHidden/>
          </w:rPr>
          <w:t>19</w:t>
        </w:r>
        <w:r w:rsidR="00657A90">
          <w:rPr>
            <w:noProof/>
            <w:webHidden/>
          </w:rPr>
          <w:fldChar w:fldCharType="end"/>
        </w:r>
      </w:hyperlink>
    </w:p>
    <w:p w14:paraId="6B02D249" w14:textId="77777777" w:rsidR="00657A90" w:rsidRDefault="008E7B7F">
      <w:pPr>
        <w:pStyle w:val="TOC5"/>
        <w:tabs>
          <w:tab w:val="right" w:leader="dot" w:pos="5030"/>
        </w:tabs>
        <w:rPr>
          <w:rFonts w:eastAsiaTheme="minorEastAsia"/>
          <w:noProof/>
          <w:sz w:val="22"/>
        </w:rPr>
      </w:pPr>
      <w:hyperlink w:anchor="_Toc389116900" w:history="1">
        <w:r w:rsidR="00657A90" w:rsidRPr="00374661">
          <w:rPr>
            <w:rStyle w:val="Hyperlink"/>
            <w:noProof/>
          </w:rPr>
          <w:t>Work At Home for Office Professional Plus 2013</w:t>
        </w:r>
        <w:r w:rsidR="00657A90">
          <w:rPr>
            <w:noProof/>
            <w:webHidden/>
          </w:rPr>
          <w:tab/>
        </w:r>
        <w:r w:rsidR="00657A90">
          <w:rPr>
            <w:noProof/>
            <w:webHidden/>
          </w:rPr>
          <w:fldChar w:fldCharType="begin"/>
        </w:r>
        <w:r w:rsidR="00657A90">
          <w:rPr>
            <w:noProof/>
            <w:webHidden/>
          </w:rPr>
          <w:instrText xml:space="preserve"> PAGEREF _Toc389116900 \h </w:instrText>
        </w:r>
        <w:r w:rsidR="00657A90">
          <w:rPr>
            <w:noProof/>
            <w:webHidden/>
          </w:rPr>
        </w:r>
        <w:r w:rsidR="00657A90">
          <w:rPr>
            <w:noProof/>
            <w:webHidden/>
          </w:rPr>
          <w:fldChar w:fldCharType="separate"/>
        </w:r>
        <w:r w:rsidR="00657A90">
          <w:rPr>
            <w:noProof/>
            <w:webHidden/>
          </w:rPr>
          <w:t>19</w:t>
        </w:r>
        <w:r w:rsidR="00657A90">
          <w:rPr>
            <w:noProof/>
            <w:webHidden/>
          </w:rPr>
          <w:fldChar w:fldCharType="end"/>
        </w:r>
      </w:hyperlink>
    </w:p>
    <w:p w14:paraId="664A36F9" w14:textId="77777777" w:rsidR="00657A90" w:rsidRDefault="008E7B7F">
      <w:pPr>
        <w:pStyle w:val="TOC5"/>
        <w:tabs>
          <w:tab w:val="right" w:leader="dot" w:pos="5030"/>
        </w:tabs>
        <w:rPr>
          <w:rFonts w:eastAsiaTheme="minorEastAsia"/>
          <w:noProof/>
          <w:sz w:val="22"/>
        </w:rPr>
      </w:pPr>
      <w:hyperlink w:anchor="_Toc389116901" w:history="1">
        <w:r w:rsidR="00657A90" w:rsidRPr="00374661">
          <w:rPr>
            <w:rStyle w:val="Hyperlink"/>
            <w:noProof/>
          </w:rPr>
          <w:t>Work at Home for Office Standard 2013</w:t>
        </w:r>
        <w:r w:rsidR="00657A90">
          <w:rPr>
            <w:noProof/>
            <w:webHidden/>
          </w:rPr>
          <w:tab/>
        </w:r>
        <w:r w:rsidR="00657A90">
          <w:rPr>
            <w:noProof/>
            <w:webHidden/>
          </w:rPr>
          <w:fldChar w:fldCharType="begin"/>
        </w:r>
        <w:r w:rsidR="00657A90">
          <w:rPr>
            <w:noProof/>
            <w:webHidden/>
          </w:rPr>
          <w:instrText xml:space="preserve"> PAGEREF _Toc389116901 \h </w:instrText>
        </w:r>
        <w:r w:rsidR="00657A90">
          <w:rPr>
            <w:noProof/>
            <w:webHidden/>
          </w:rPr>
        </w:r>
        <w:r w:rsidR="00657A90">
          <w:rPr>
            <w:noProof/>
            <w:webHidden/>
          </w:rPr>
          <w:fldChar w:fldCharType="separate"/>
        </w:r>
        <w:r w:rsidR="00657A90">
          <w:rPr>
            <w:noProof/>
            <w:webHidden/>
          </w:rPr>
          <w:t>19</w:t>
        </w:r>
        <w:r w:rsidR="00657A90">
          <w:rPr>
            <w:noProof/>
            <w:webHidden/>
          </w:rPr>
          <w:fldChar w:fldCharType="end"/>
        </w:r>
      </w:hyperlink>
    </w:p>
    <w:p w14:paraId="482BE36B" w14:textId="77777777" w:rsidR="00657A90" w:rsidRDefault="008E7B7F">
      <w:pPr>
        <w:pStyle w:val="TOC3"/>
        <w:tabs>
          <w:tab w:val="right" w:leader="dot" w:pos="5030"/>
        </w:tabs>
        <w:rPr>
          <w:rFonts w:eastAsiaTheme="minorEastAsia"/>
          <w:smallCaps w:val="0"/>
          <w:noProof/>
          <w:sz w:val="22"/>
        </w:rPr>
      </w:pPr>
      <w:hyperlink w:anchor="_Toc389116902" w:history="1">
        <w:r w:rsidR="00657A90" w:rsidRPr="00374661">
          <w:rPr>
            <w:rStyle w:val="Hyperlink"/>
            <w:noProof/>
          </w:rPr>
          <w:t>Office for Mac</w:t>
        </w:r>
        <w:r w:rsidR="00657A90">
          <w:rPr>
            <w:noProof/>
            <w:webHidden/>
          </w:rPr>
          <w:tab/>
        </w:r>
        <w:r w:rsidR="00657A90">
          <w:rPr>
            <w:noProof/>
            <w:webHidden/>
          </w:rPr>
          <w:fldChar w:fldCharType="begin"/>
        </w:r>
        <w:r w:rsidR="00657A90">
          <w:rPr>
            <w:noProof/>
            <w:webHidden/>
          </w:rPr>
          <w:instrText xml:space="preserve"> PAGEREF _Toc389116902 \h </w:instrText>
        </w:r>
        <w:r w:rsidR="00657A90">
          <w:rPr>
            <w:noProof/>
            <w:webHidden/>
          </w:rPr>
        </w:r>
        <w:r w:rsidR="00657A90">
          <w:rPr>
            <w:noProof/>
            <w:webHidden/>
          </w:rPr>
          <w:fldChar w:fldCharType="separate"/>
        </w:r>
        <w:r w:rsidR="00657A90">
          <w:rPr>
            <w:noProof/>
            <w:webHidden/>
          </w:rPr>
          <w:t>20</w:t>
        </w:r>
        <w:r w:rsidR="00657A90">
          <w:rPr>
            <w:noProof/>
            <w:webHidden/>
          </w:rPr>
          <w:fldChar w:fldCharType="end"/>
        </w:r>
      </w:hyperlink>
    </w:p>
    <w:p w14:paraId="56C06E77" w14:textId="77777777" w:rsidR="00657A90" w:rsidRDefault="008E7B7F">
      <w:pPr>
        <w:pStyle w:val="TOC5"/>
        <w:tabs>
          <w:tab w:val="right" w:leader="dot" w:pos="5030"/>
        </w:tabs>
        <w:rPr>
          <w:rFonts w:eastAsiaTheme="minorEastAsia"/>
          <w:noProof/>
          <w:sz w:val="22"/>
        </w:rPr>
      </w:pPr>
      <w:hyperlink w:anchor="_Toc389116903" w:history="1">
        <w:r w:rsidR="00657A90" w:rsidRPr="00374661">
          <w:rPr>
            <w:rStyle w:val="Hyperlink"/>
            <w:noProof/>
          </w:rPr>
          <w:t>Excel for Mac 2011</w:t>
        </w:r>
        <w:r w:rsidR="00657A90">
          <w:rPr>
            <w:noProof/>
            <w:webHidden/>
          </w:rPr>
          <w:tab/>
        </w:r>
        <w:r w:rsidR="00657A90">
          <w:rPr>
            <w:noProof/>
            <w:webHidden/>
          </w:rPr>
          <w:fldChar w:fldCharType="begin"/>
        </w:r>
        <w:r w:rsidR="00657A90">
          <w:rPr>
            <w:noProof/>
            <w:webHidden/>
          </w:rPr>
          <w:instrText xml:space="preserve"> PAGEREF _Toc389116903 \h </w:instrText>
        </w:r>
        <w:r w:rsidR="00657A90">
          <w:rPr>
            <w:noProof/>
            <w:webHidden/>
          </w:rPr>
        </w:r>
        <w:r w:rsidR="00657A90">
          <w:rPr>
            <w:noProof/>
            <w:webHidden/>
          </w:rPr>
          <w:fldChar w:fldCharType="separate"/>
        </w:r>
        <w:r w:rsidR="00657A90">
          <w:rPr>
            <w:noProof/>
            <w:webHidden/>
          </w:rPr>
          <w:t>21</w:t>
        </w:r>
        <w:r w:rsidR="00657A90">
          <w:rPr>
            <w:noProof/>
            <w:webHidden/>
          </w:rPr>
          <w:fldChar w:fldCharType="end"/>
        </w:r>
      </w:hyperlink>
    </w:p>
    <w:p w14:paraId="2F5AA8F8" w14:textId="77777777" w:rsidR="00657A90" w:rsidRDefault="008E7B7F">
      <w:pPr>
        <w:pStyle w:val="TOC5"/>
        <w:tabs>
          <w:tab w:val="right" w:leader="dot" w:pos="5030"/>
        </w:tabs>
        <w:rPr>
          <w:rFonts w:eastAsiaTheme="minorEastAsia"/>
          <w:noProof/>
          <w:sz w:val="22"/>
        </w:rPr>
      </w:pPr>
      <w:hyperlink w:anchor="_Toc389116904" w:history="1">
        <w:r w:rsidR="00657A90" w:rsidRPr="00374661">
          <w:rPr>
            <w:rStyle w:val="Hyperlink"/>
            <w:noProof/>
          </w:rPr>
          <w:t>Lync for Mac 2011</w:t>
        </w:r>
        <w:r w:rsidR="00657A90">
          <w:rPr>
            <w:noProof/>
            <w:webHidden/>
          </w:rPr>
          <w:tab/>
        </w:r>
        <w:r w:rsidR="00657A90">
          <w:rPr>
            <w:noProof/>
            <w:webHidden/>
          </w:rPr>
          <w:fldChar w:fldCharType="begin"/>
        </w:r>
        <w:r w:rsidR="00657A90">
          <w:rPr>
            <w:noProof/>
            <w:webHidden/>
          </w:rPr>
          <w:instrText xml:space="preserve"> PAGEREF _Toc389116904 \h </w:instrText>
        </w:r>
        <w:r w:rsidR="00657A90">
          <w:rPr>
            <w:noProof/>
            <w:webHidden/>
          </w:rPr>
        </w:r>
        <w:r w:rsidR="00657A90">
          <w:rPr>
            <w:noProof/>
            <w:webHidden/>
          </w:rPr>
          <w:fldChar w:fldCharType="separate"/>
        </w:r>
        <w:r w:rsidR="00657A90">
          <w:rPr>
            <w:noProof/>
            <w:webHidden/>
          </w:rPr>
          <w:t>21</w:t>
        </w:r>
        <w:r w:rsidR="00657A90">
          <w:rPr>
            <w:noProof/>
            <w:webHidden/>
          </w:rPr>
          <w:fldChar w:fldCharType="end"/>
        </w:r>
      </w:hyperlink>
    </w:p>
    <w:p w14:paraId="4410EE7C" w14:textId="77777777" w:rsidR="00657A90" w:rsidRDefault="008E7B7F">
      <w:pPr>
        <w:pStyle w:val="TOC5"/>
        <w:tabs>
          <w:tab w:val="right" w:leader="dot" w:pos="5030"/>
        </w:tabs>
        <w:rPr>
          <w:rFonts w:eastAsiaTheme="minorEastAsia"/>
          <w:noProof/>
          <w:sz w:val="22"/>
        </w:rPr>
      </w:pPr>
      <w:hyperlink w:anchor="_Toc389116905" w:history="1">
        <w:r w:rsidR="00657A90" w:rsidRPr="00374661">
          <w:rPr>
            <w:rStyle w:val="Hyperlink"/>
            <w:noProof/>
          </w:rPr>
          <w:t>Office for Mac Standard 2011</w:t>
        </w:r>
        <w:r w:rsidR="00657A90">
          <w:rPr>
            <w:noProof/>
            <w:webHidden/>
          </w:rPr>
          <w:tab/>
        </w:r>
        <w:r w:rsidR="00657A90">
          <w:rPr>
            <w:noProof/>
            <w:webHidden/>
          </w:rPr>
          <w:fldChar w:fldCharType="begin"/>
        </w:r>
        <w:r w:rsidR="00657A90">
          <w:rPr>
            <w:noProof/>
            <w:webHidden/>
          </w:rPr>
          <w:instrText xml:space="preserve"> PAGEREF _Toc389116905 \h </w:instrText>
        </w:r>
        <w:r w:rsidR="00657A90">
          <w:rPr>
            <w:noProof/>
            <w:webHidden/>
          </w:rPr>
        </w:r>
        <w:r w:rsidR="00657A90">
          <w:rPr>
            <w:noProof/>
            <w:webHidden/>
          </w:rPr>
          <w:fldChar w:fldCharType="separate"/>
        </w:r>
        <w:r w:rsidR="00657A90">
          <w:rPr>
            <w:noProof/>
            <w:webHidden/>
          </w:rPr>
          <w:t>21</w:t>
        </w:r>
        <w:r w:rsidR="00657A90">
          <w:rPr>
            <w:noProof/>
            <w:webHidden/>
          </w:rPr>
          <w:fldChar w:fldCharType="end"/>
        </w:r>
      </w:hyperlink>
    </w:p>
    <w:p w14:paraId="5899F452" w14:textId="77777777" w:rsidR="00657A90" w:rsidRDefault="008E7B7F">
      <w:pPr>
        <w:pStyle w:val="TOC5"/>
        <w:tabs>
          <w:tab w:val="right" w:leader="dot" w:pos="5030"/>
        </w:tabs>
        <w:rPr>
          <w:rFonts w:eastAsiaTheme="minorEastAsia"/>
          <w:noProof/>
          <w:sz w:val="22"/>
        </w:rPr>
      </w:pPr>
      <w:hyperlink w:anchor="_Toc389116906" w:history="1">
        <w:r w:rsidR="00657A90" w:rsidRPr="00374661">
          <w:rPr>
            <w:rStyle w:val="Hyperlink"/>
            <w:noProof/>
          </w:rPr>
          <w:t>Outlook for Mac 2011</w:t>
        </w:r>
        <w:r w:rsidR="00657A90">
          <w:rPr>
            <w:noProof/>
            <w:webHidden/>
          </w:rPr>
          <w:tab/>
        </w:r>
        <w:r w:rsidR="00657A90">
          <w:rPr>
            <w:noProof/>
            <w:webHidden/>
          </w:rPr>
          <w:fldChar w:fldCharType="begin"/>
        </w:r>
        <w:r w:rsidR="00657A90">
          <w:rPr>
            <w:noProof/>
            <w:webHidden/>
          </w:rPr>
          <w:instrText xml:space="preserve"> PAGEREF _Toc389116906 \h </w:instrText>
        </w:r>
        <w:r w:rsidR="00657A90">
          <w:rPr>
            <w:noProof/>
            <w:webHidden/>
          </w:rPr>
        </w:r>
        <w:r w:rsidR="00657A90">
          <w:rPr>
            <w:noProof/>
            <w:webHidden/>
          </w:rPr>
          <w:fldChar w:fldCharType="separate"/>
        </w:r>
        <w:r w:rsidR="00657A90">
          <w:rPr>
            <w:noProof/>
            <w:webHidden/>
          </w:rPr>
          <w:t>21</w:t>
        </w:r>
        <w:r w:rsidR="00657A90">
          <w:rPr>
            <w:noProof/>
            <w:webHidden/>
          </w:rPr>
          <w:fldChar w:fldCharType="end"/>
        </w:r>
      </w:hyperlink>
    </w:p>
    <w:p w14:paraId="253ECF7F" w14:textId="77777777" w:rsidR="00657A90" w:rsidRDefault="008E7B7F">
      <w:pPr>
        <w:pStyle w:val="TOC5"/>
        <w:tabs>
          <w:tab w:val="right" w:leader="dot" w:pos="5030"/>
        </w:tabs>
        <w:rPr>
          <w:rFonts w:eastAsiaTheme="minorEastAsia"/>
          <w:noProof/>
          <w:sz w:val="22"/>
        </w:rPr>
      </w:pPr>
      <w:hyperlink w:anchor="_Toc389116907" w:history="1">
        <w:r w:rsidR="00657A90" w:rsidRPr="00374661">
          <w:rPr>
            <w:rStyle w:val="Hyperlink"/>
            <w:noProof/>
          </w:rPr>
          <w:t>PowerPoint for Mac 2011</w:t>
        </w:r>
        <w:r w:rsidR="00657A90">
          <w:rPr>
            <w:noProof/>
            <w:webHidden/>
          </w:rPr>
          <w:tab/>
        </w:r>
        <w:r w:rsidR="00657A90">
          <w:rPr>
            <w:noProof/>
            <w:webHidden/>
          </w:rPr>
          <w:fldChar w:fldCharType="begin"/>
        </w:r>
        <w:r w:rsidR="00657A90">
          <w:rPr>
            <w:noProof/>
            <w:webHidden/>
          </w:rPr>
          <w:instrText xml:space="preserve"> PAGEREF _Toc389116907 \h </w:instrText>
        </w:r>
        <w:r w:rsidR="00657A90">
          <w:rPr>
            <w:noProof/>
            <w:webHidden/>
          </w:rPr>
        </w:r>
        <w:r w:rsidR="00657A90">
          <w:rPr>
            <w:noProof/>
            <w:webHidden/>
          </w:rPr>
          <w:fldChar w:fldCharType="separate"/>
        </w:r>
        <w:r w:rsidR="00657A90">
          <w:rPr>
            <w:noProof/>
            <w:webHidden/>
          </w:rPr>
          <w:t>21</w:t>
        </w:r>
        <w:r w:rsidR="00657A90">
          <w:rPr>
            <w:noProof/>
            <w:webHidden/>
          </w:rPr>
          <w:fldChar w:fldCharType="end"/>
        </w:r>
      </w:hyperlink>
    </w:p>
    <w:p w14:paraId="75AB0F94" w14:textId="77777777" w:rsidR="00657A90" w:rsidRDefault="008E7B7F">
      <w:pPr>
        <w:pStyle w:val="TOC5"/>
        <w:tabs>
          <w:tab w:val="right" w:leader="dot" w:pos="5030"/>
        </w:tabs>
        <w:rPr>
          <w:rFonts w:eastAsiaTheme="minorEastAsia"/>
          <w:noProof/>
          <w:sz w:val="22"/>
        </w:rPr>
      </w:pPr>
      <w:hyperlink w:anchor="_Toc389116908" w:history="1">
        <w:r w:rsidR="00657A90" w:rsidRPr="00374661">
          <w:rPr>
            <w:rStyle w:val="Hyperlink"/>
            <w:noProof/>
          </w:rPr>
          <w:t>Word for Mac 2011</w:t>
        </w:r>
        <w:r w:rsidR="00657A90">
          <w:rPr>
            <w:noProof/>
            <w:webHidden/>
          </w:rPr>
          <w:tab/>
        </w:r>
        <w:r w:rsidR="00657A90">
          <w:rPr>
            <w:noProof/>
            <w:webHidden/>
          </w:rPr>
          <w:fldChar w:fldCharType="begin"/>
        </w:r>
        <w:r w:rsidR="00657A90">
          <w:rPr>
            <w:noProof/>
            <w:webHidden/>
          </w:rPr>
          <w:instrText xml:space="preserve"> PAGEREF _Toc389116908 \h </w:instrText>
        </w:r>
        <w:r w:rsidR="00657A90">
          <w:rPr>
            <w:noProof/>
            <w:webHidden/>
          </w:rPr>
        </w:r>
        <w:r w:rsidR="00657A90">
          <w:rPr>
            <w:noProof/>
            <w:webHidden/>
          </w:rPr>
          <w:fldChar w:fldCharType="separate"/>
        </w:r>
        <w:r w:rsidR="00657A90">
          <w:rPr>
            <w:noProof/>
            <w:webHidden/>
          </w:rPr>
          <w:t>21</w:t>
        </w:r>
        <w:r w:rsidR="00657A90">
          <w:rPr>
            <w:noProof/>
            <w:webHidden/>
          </w:rPr>
          <w:fldChar w:fldCharType="end"/>
        </w:r>
      </w:hyperlink>
    </w:p>
    <w:p w14:paraId="3E8195CE" w14:textId="77777777" w:rsidR="00657A90" w:rsidRDefault="008E7B7F">
      <w:pPr>
        <w:pStyle w:val="TOC5"/>
        <w:tabs>
          <w:tab w:val="right" w:leader="dot" w:pos="5030"/>
        </w:tabs>
        <w:rPr>
          <w:rFonts w:eastAsiaTheme="minorEastAsia"/>
          <w:noProof/>
          <w:sz w:val="22"/>
        </w:rPr>
      </w:pPr>
      <w:hyperlink w:anchor="_Toc389116909" w:history="1">
        <w:r w:rsidR="00657A90" w:rsidRPr="00374661">
          <w:rPr>
            <w:rStyle w:val="Hyperlink"/>
            <w:noProof/>
          </w:rPr>
          <w:t>Work at Home for Mac 2011</w:t>
        </w:r>
        <w:r w:rsidR="00657A90">
          <w:rPr>
            <w:noProof/>
            <w:webHidden/>
          </w:rPr>
          <w:tab/>
        </w:r>
        <w:r w:rsidR="00657A90">
          <w:rPr>
            <w:noProof/>
            <w:webHidden/>
          </w:rPr>
          <w:fldChar w:fldCharType="begin"/>
        </w:r>
        <w:r w:rsidR="00657A90">
          <w:rPr>
            <w:noProof/>
            <w:webHidden/>
          </w:rPr>
          <w:instrText xml:space="preserve"> PAGEREF _Toc389116909 \h </w:instrText>
        </w:r>
        <w:r w:rsidR="00657A90">
          <w:rPr>
            <w:noProof/>
            <w:webHidden/>
          </w:rPr>
        </w:r>
        <w:r w:rsidR="00657A90">
          <w:rPr>
            <w:noProof/>
            <w:webHidden/>
          </w:rPr>
          <w:fldChar w:fldCharType="separate"/>
        </w:r>
        <w:r w:rsidR="00657A90">
          <w:rPr>
            <w:noProof/>
            <w:webHidden/>
          </w:rPr>
          <w:t>21</w:t>
        </w:r>
        <w:r w:rsidR="00657A90">
          <w:rPr>
            <w:noProof/>
            <w:webHidden/>
          </w:rPr>
          <w:fldChar w:fldCharType="end"/>
        </w:r>
      </w:hyperlink>
    </w:p>
    <w:p w14:paraId="0C5CCF30" w14:textId="77777777" w:rsidR="00657A90" w:rsidRDefault="008E7B7F">
      <w:pPr>
        <w:pStyle w:val="TOC2"/>
        <w:tabs>
          <w:tab w:val="right" w:leader="dot" w:pos="5030"/>
        </w:tabs>
        <w:rPr>
          <w:rFonts w:eastAsiaTheme="minorEastAsia"/>
          <w:b w:val="0"/>
          <w:smallCaps w:val="0"/>
          <w:noProof/>
          <w:sz w:val="22"/>
        </w:rPr>
      </w:pPr>
      <w:hyperlink w:anchor="_Toc389116910" w:history="1">
        <w:r w:rsidR="00657A90" w:rsidRPr="00374661">
          <w:rPr>
            <w:rStyle w:val="Hyperlink"/>
            <w:noProof/>
          </w:rPr>
          <w:t>Office Productivity Servers</w:t>
        </w:r>
        <w:r w:rsidR="00657A90">
          <w:rPr>
            <w:noProof/>
            <w:webHidden/>
          </w:rPr>
          <w:tab/>
        </w:r>
        <w:r w:rsidR="00657A90">
          <w:rPr>
            <w:noProof/>
            <w:webHidden/>
          </w:rPr>
          <w:fldChar w:fldCharType="begin"/>
        </w:r>
        <w:r w:rsidR="00657A90">
          <w:rPr>
            <w:noProof/>
            <w:webHidden/>
          </w:rPr>
          <w:instrText xml:space="preserve"> PAGEREF _Toc389116910 \h </w:instrText>
        </w:r>
        <w:r w:rsidR="00657A90">
          <w:rPr>
            <w:noProof/>
            <w:webHidden/>
          </w:rPr>
        </w:r>
        <w:r w:rsidR="00657A90">
          <w:rPr>
            <w:noProof/>
            <w:webHidden/>
          </w:rPr>
          <w:fldChar w:fldCharType="separate"/>
        </w:r>
        <w:r w:rsidR="00657A90">
          <w:rPr>
            <w:noProof/>
            <w:webHidden/>
          </w:rPr>
          <w:t>21</w:t>
        </w:r>
        <w:r w:rsidR="00657A90">
          <w:rPr>
            <w:noProof/>
            <w:webHidden/>
          </w:rPr>
          <w:fldChar w:fldCharType="end"/>
        </w:r>
      </w:hyperlink>
    </w:p>
    <w:p w14:paraId="5F8525A0" w14:textId="77777777" w:rsidR="00657A90" w:rsidRDefault="008E7B7F">
      <w:pPr>
        <w:pStyle w:val="TOC4"/>
        <w:tabs>
          <w:tab w:val="right" w:leader="dot" w:pos="5030"/>
        </w:tabs>
        <w:rPr>
          <w:rFonts w:eastAsiaTheme="minorEastAsia"/>
          <w:smallCaps w:val="0"/>
          <w:noProof/>
          <w:sz w:val="22"/>
        </w:rPr>
      </w:pPr>
      <w:hyperlink w:anchor="_Toc389116911" w:history="1">
        <w:r w:rsidR="00657A90" w:rsidRPr="00374661">
          <w:rPr>
            <w:rStyle w:val="Hyperlink"/>
            <w:noProof/>
          </w:rPr>
          <w:t>Exchange Server</w:t>
        </w:r>
        <w:r w:rsidR="00657A90">
          <w:rPr>
            <w:noProof/>
            <w:webHidden/>
          </w:rPr>
          <w:tab/>
        </w:r>
        <w:r w:rsidR="00657A90">
          <w:rPr>
            <w:noProof/>
            <w:webHidden/>
          </w:rPr>
          <w:fldChar w:fldCharType="begin"/>
        </w:r>
        <w:r w:rsidR="00657A90">
          <w:rPr>
            <w:noProof/>
            <w:webHidden/>
          </w:rPr>
          <w:instrText xml:space="preserve"> PAGEREF _Toc389116911 \h </w:instrText>
        </w:r>
        <w:r w:rsidR="00657A90">
          <w:rPr>
            <w:noProof/>
            <w:webHidden/>
          </w:rPr>
        </w:r>
        <w:r w:rsidR="00657A90">
          <w:rPr>
            <w:noProof/>
            <w:webHidden/>
          </w:rPr>
          <w:fldChar w:fldCharType="separate"/>
        </w:r>
        <w:r w:rsidR="00657A90">
          <w:rPr>
            <w:noProof/>
            <w:webHidden/>
          </w:rPr>
          <w:t>21</w:t>
        </w:r>
        <w:r w:rsidR="00657A90">
          <w:rPr>
            <w:noProof/>
            <w:webHidden/>
          </w:rPr>
          <w:fldChar w:fldCharType="end"/>
        </w:r>
      </w:hyperlink>
    </w:p>
    <w:p w14:paraId="12014604" w14:textId="77777777" w:rsidR="00657A90" w:rsidRDefault="008E7B7F">
      <w:pPr>
        <w:pStyle w:val="TOC6"/>
        <w:tabs>
          <w:tab w:val="right" w:leader="dot" w:pos="5030"/>
        </w:tabs>
        <w:rPr>
          <w:rFonts w:eastAsiaTheme="minorEastAsia"/>
          <w:noProof/>
          <w:sz w:val="22"/>
        </w:rPr>
      </w:pPr>
      <w:hyperlink w:anchor="_Toc389116912" w:history="1">
        <w:r w:rsidR="00657A90" w:rsidRPr="00374661">
          <w:rPr>
            <w:rStyle w:val="Hyperlink"/>
            <w:noProof/>
          </w:rPr>
          <w:t>Exchange Server 2007 Standard for Small Business</w:t>
        </w:r>
        <w:r w:rsidR="00657A90">
          <w:rPr>
            <w:noProof/>
            <w:webHidden/>
          </w:rPr>
          <w:tab/>
        </w:r>
        <w:r w:rsidR="00657A90">
          <w:rPr>
            <w:noProof/>
            <w:webHidden/>
          </w:rPr>
          <w:fldChar w:fldCharType="begin"/>
        </w:r>
        <w:r w:rsidR="00657A90">
          <w:rPr>
            <w:noProof/>
            <w:webHidden/>
          </w:rPr>
          <w:instrText xml:space="preserve"> PAGEREF _Toc389116912 \h </w:instrText>
        </w:r>
        <w:r w:rsidR="00657A90">
          <w:rPr>
            <w:noProof/>
            <w:webHidden/>
          </w:rPr>
        </w:r>
        <w:r w:rsidR="00657A90">
          <w:rPr>
            <w:noProof/>
            <w:webHidden/>
          </w:rPr>
          <w:fldChar w:fldCharType="separate"/>
        </w:r>
        <w:r w:rsidR="00657A90">
          <w:rPr>
            <w:noProof/>
            <w:webHidden/>
          </w:rPr>
          <w:t>21</w:t>
        </w:r>
        <w:r w:rsidR="00657A90">
          <w:rPr>
            <w:noProof/>
            <w:webHidden/>
          </w:rPr>
          <w:fldChar w:fldCharType="end"/>
        </w:r>
      </w:hyperlink>
    </w:p>
    <w:p w14:paraId="55E7C797" w14:textId="77777777" w:rsidR="00657A90" w:rsidRDefault="008E7B7F">
      <w:pPr>
        <w:pStyle w:val="TOC6"/>
        <w:tabs>
          <w:tab w:val="right" w:leader="dot" w:pos="5030"/>
        </w:tabs>
        <w:rPr>
          <w:rFonts w:eastAsiaTheme="minorEastAsia"/>
          <w:noProof/>
          <w:sz w:val="22"/>
        </w:rPr>
      </w:pPr>
      <w:hyperlink w:anchor="_Toc389116913" w:history="1">
        <w:r w:rsidR="00657A90" w:rsidRPr="00374661">
          <w:rPr>
            <w:rStyle w:val="Hyperlink"/>
            <w:noProof/>
          </w:rPr>
          <w:t>Exchange Server 2007 Standard for Small Business CAL</w:t>
        </w:r>
        <w:r w:rsidR="00657A90">
          <w:rPr>
            <w:noProof/>
            <w:webHidden/>
          </w:rPr>
          <w:tab/>
        </w:r>
        <w:r w:rsidR="00657A90">
          <w:rPr>
            <w:noProof/>
            <w:webHidden/>
          </w:rPr>
          <w:fldChar w:fldCharType="begin"/>
        </w:r>
        <w:r w:rsidR="00657A90">
          <w:rPr>
            <w:noProof/>
            <w:webHidden/>
          </w:rPr>
          <w:instrText xml:space="preserve"> PAGEREF _Toc389116913 \h </w:instrText>
        </w:r>
        <w:r w:rsidR="00657A90">
          <w:rPr>
            <w:noProof/>
            <w:webHidden/>
          </w:rPr>
        </w:r>
        <w:r w:rsidR="00657A90">
          <w:rPr>
            <w:noProof/>
            <w:webHidden/>
          </w:rPr>
          <w:fldChar w:fldCharType="separate"/>
        </w:r>
        <w:r w:rsidR="00657A90">
          <w:rPr>
            <w:noProof/>
            <w:webHidden/>
          </w:rPr>
          <w:t>21</w:t>
        </w:r>
        <w:r w:rsidR="00657A90">
          <w:rPr>
            <w:noProof/>
            <w:webHidden/>
          </w:rPr>
          <w:fldChar w:fldCharType="end"/>
        </w:r>
      </w:hyperlink>
    </w:p>
    <w:p w14:paraId="37E0D847" w14:textId="77777777" w:rsidR="00657A90" w:rsidRDefault="008E7B7F">
      <w:pPr>
        <w:pStyle w:val="TOC6"/>
        <w:tabs>
          <w:tab w:val="right" w:leader="dot" w:pos="5030"/>
        </w:tabs>
        <w:rPr>
          <w:rFonts w:eastAsiaTheme="minorEastAsia"/>
          <w:noProof/>
          <w:sz w:val="22"/>
        </w:rPr>
      </w:pPr>
      <w:hyperlink w:anchor="_Toc389116914" w:history="1">
        <w:r w:rsidR="00657A90" w:rsidRPr="00374661">
          <w:rPr>
            <w:rStyle w:val="Hyperlink"/>
            <w:noProof/>
          </w:rPr>
          <w:t>Exchange Server Enterprise 2013</w:t>
        </w:r>
        <w:r w:rsidR="00657A90">
          <w:rPr>
            <w:noProof/>
            <w:webHidden/>
          </w:rPr>
          <w:tab/>
        </w:r>
        <w:r w:rsidR="00657A90">
          <w:rPr>
            <w:noProof/>
            <w:webHidden/>
          </w:rPr>
          <w:fldChar w:fldCharType="begin"/>
        </w:r>
        <w:r w:rsidR="00657A90">
          <w:rPr>
            <w:noProof/>
            <w:webHidden/>
          </w:rPr>
          <w:instrText xml:space="preserve"> PAGEREF _Toc389116914 \h </w:instrText>
        </w:r>
        <w:r w:rsidR="00657A90">
          <w:rPr>
            <w:noProof/>
            <w:webHidden/>
          </w:rPr>
        </w:r>
        <w:r w:rsidR="00657A90">
          <w:rPr>
            <w:noProof/>
            <w:webHidden/>
          </w:rPr>
          <w:fldChar w:fldCharType="separate"/>
        </w:r>
        <w:r w:rsidR="00657A90">
          <w:rPr>
            <w:noProof/>
            <w:webHidden/>
          </w:rPr>
          <w:t>21</w:t>
        </w:r>
        <w:r w:rsidR="00657A90">
          <w:rPr>
            <w:noProof/>
            <w:webHidden/>
          </w:rPr>
          <w:fldChar w:fldCharType="end"/>
        </w:r>
      </w:hyperlink>
    </w:p>
    <w:p w14:paraId="47D5EF43" w14:textId="77777777" w:rsidR="00657A90" w:rsidRDefault="008E7B7F">
      <w:pPr>
        <w:pStyle w:val="TOC6"/>
        <w:tabs>
          <w:tab w:val="right" w:leader="dot" w:pos="5030"/>
        </w:tabs>
        <w:rPr>
          <w:rFonts w:eastAsiaTheme="minorEastAsia"/>
          <w:noProof/>
          <w:sz w:val="22"/>
        </w:rPr>
      </w:pPr>
      <w:hyperlink w:anchor="_Toc389116915" w:history="1">
        <w:r w:rsidR="00657A90" w:rsidRPr="00374661">
          <w:rPr>
            <w:rStyle w:val="Hyperlink"/>
            <w:noProof/>
          </w:rPr>
          <w:t>Exchange Server Enterprise 2013 CAL (Device and User)</w:t>
        </w:r>
        <w:r w:rsidR="00657A90">
          <w:rPr>
            <w:noProof/>
            <w:webHidden/>
          </w:rPr>
          <w:tab/>
        </w:r>
        <w:r w:rsidR="00657A90">
          <w:rPr>
            <w:noProof/>
            <w:webHidden/>
          </w:rPr>
          <w:fldChar w:fldCharType="begin"/>
        </w:r>
        <w:r w:rsidR="00657A90">
          <w:rPr>
            <w:noProof/>
            <w:webHidden/>
          </w:rPr>
          <w:instrText xml:space="preserve"> PAGEREF _Toc389116915 \h </w:instrText>
        </w:r>
        <w:r w:rsidR="00657A90">
          <w:rPr>
            <w:noProof/>
            <w:webHidden/>
          </w:rPr>
        </w:r>
        <w:r w:rsidR="00657A90">
          <w:rPr>
            <w:noProof/>
            <w:webHidden/>
          </w:rPr>
          <w:fldChar w:fldCharType="separate"/>
        </w:r>
        <w:r w:rsidR="00657A90">
          <w:rPr>
            <w:noProof/>
            <w:webHidden/>
          </w:rPr>
          <w:t>21</w:t>
        </w:r>
        <w:r w:rsidR="00657A90">
          <w:rPr>
            <w:noProof/>
            <w:webHidden/>
          </w:rPr>
          <w:fldChar w:fldCharType="end"/>
        </w:r>
      </w:hyperlink>
    </w:p>
    <w:p w14:paraId="7548C483" w14:textId="77777777" w:rsidR="00657A90" w:rsidRDefault="008E7B7F">
      <w:pPr>
        <w:pStyle w:val="TOC6"/>
        <w:tabs>
          <w:tab w:val="right" w:leader="dot" w:pos="5030"/>
        </w:tabs>
        <w:rPr>
          <w:rFonts w:eastAsiaTheme="minorEastAsia"/>
          <w:noProof/>
          <w:sz w:val="22"/>
        </w:rPr>
      </w:pPr>
      <w:hyperlink w:anchor="_Toc389116916" w:history="1">
        <w:r w:rsidR="00657A90" w:rsidRPr="00374661">
          <w:rPr>
            <w:rStyle w:val="Hyperlink"/>
            <w:noProof/>
          </w:rPr>
          <w:t>Exchange Server Standard 2013</w:t>
        </w:r>
        <w:r w:rsidR="00657A90">
          <w:rPr>
            <w:noProof/>
            <w:webHidden/>
          </w:rPr>
          <w:tab/>
        </w:r>
        <w:r w:rsidR="00657A90">
          <w:rPr>
            <w:noProof/>
            <w:webHidden/>
          </w:rPr>
          <w:fldChar w:fldCharType="begin"/>
        </w:r>
        <w:r w:rsidR="00657A90">
          <w:rPr>
            <w:noProof/>
            <w:webHidden/>
          </w:rPr>
          <w:instrText xml:space="preserve"> PAGEREF _Toc389116916 \h </w:instrText>
        </w:r>
        <w:r w:rsidR="00657A90">
          <w:rPr>
            <w:noProof/>
            <w:webHidden/>
          </w:rPr>
        </w:r>
        <w:r w:rsidR="00657A90">
          <w:rPr>
            <w:noProof/>
            <w:webHidden/>
          </w:rPr>
          <w:fldChar w:fldCharType="separate"/>
        </w:r>
        <w:r w:rsidR="00657A90">
          <w:rPr>
            <w:noProof/>
            <w:webHidden/>
          </w:rPr>
          <w:t>21</w:t>
        </w:r>
        <w:r w:rsidR="00657A90">
          <w:rPr>
            <w:noProof/>
            <w:webHidden/>
          </w:rPr>
          <w:fldChar w:fldCharType="end"/>
        </w:r>
      </w:hyperlink>
    </w:p>
    <w:p w14:paraId="03A7DA5E" w14:textId="77777777" w:rsidR="00657A90" w:rsidRDefault="008E7B7F">
      <w:pPr>
        <w:pStyle w:val="TOC6"/>
        <w:tabs>
          <w:tab w:val="right" w:leader="dot" w:pos="5030"/>
        </w:tabs>
        <w:rPr>
          <w:rFonts w:eastAsiaTheme="minorEastAsia"/>
          <w:noProof/>
          <w:sz w:val="22"/>
        </w:rPr>
      </w:pPr>
      <w:hyperlink w:anchor="_Toc389116917" w:history="1">
        <w:r w:rsidR="00657A90" w:rsidRPr="00374661">
          <w:rPr>
            <w:rStyle w:val="Hyperlink"/>
            <w:noProof/>
          </w:rPr>
          <w:t>Exchange Server Standard 2013 CAL (Device and User)</w:t>
        </w:r>
        <w:r w:rsidR="00657A90">
          <w:rPr>
            <w:noProof/>
            <w:webHidden/>
          </w:rPr>
          <w:tab/>
        </w:r>
        <w:r w:rsidR="00657A90">
          <w:rPr>
            <w:noProof/>
            <w:webHidden/>
          </w:rPr>
          <w:fldChar w:fldCharType="begin"/>
        </w:r>
        <w:r w:rsidR="00657A90">
          <w:rPr>
            <w:noProof/>
            <w:webHidden/>
          </w:rPr>
          <w:instrText xml:space="preserve"> PAGEREF _Toc389116917 \h </w:instrText>
        </w:r>
        <w:r w:rsidR="00657A90">
          <w:rPr>
            <w:noProof/>
            <w:webHidden/>
          </w:rPr>
        </w:r>
        <w:r w:rsidR="00657A90">
          <w:rPr>
            <w:noProof/>
            <w:webHidden/>
          </w:rPr>
          <w:fldChar w:fldCharType="separate"/>
        </w:r>
        <w:r w:rsidR="00657A90">
          <w:rPr>
            <w:noProof/>
            <w:webHidden/>
          </w:rPr>
          <w:t>21</w:t>
        </w:r>
        <w:r w:rsidR="00657A90">
          <w:rPr>
            <w:noProof/>
            <w:webHidden/>
          </w:rPr>
          <w:fldChar w:fldCharType="end"/>
        </w:r>
      </w:hyperlink>
    </w:p>
    <w:p w14:paraId="5970F687" w14:textId="77777777" w:rsidR="00657A90" w:rsidRDefault="008E7B7F">
      <w:pPr>
        <w:pStyle w:val="TOC4"/>
        <w:tabs>
          <w:tab w:val="right" w:leader="dot" w:pos="5030"/>
        </w:tabs>
        <w:rPr>
          <w:rFonts w:eastAsiaTheme="minorEastAsia"/>
          <w:smallCaps w:val="0"/>
          <w:noProof/>
          <w:sz w:val="22"/>
        </w:rPr>
      </w:pPr>
      <w:hyperlink w:anchor="_Toc389116918" w:history="1">
        <w:r w:rsidR="00657A90" w:rsidRPr="00374661">
          <w:rPr>
            <w:rStyle w:val="Hyperlink"/>
            <w:noProof/>
          </w:rPr>
          <w:t>Lync Server</w:t>
        </w:r>
        <w:r w:rsidR="00657A90">
          <w:rPr>
            <w:noProof/>
            <w:webHidden/>
          </w:rPr>
          <w:tab/>
        </w:r>
        <w:r w:rsidR="00657A90">
          <w:rPr>
            <w:noProof/>
            <w:webHidden/>
          </w:rPr>
          <w:fldChar w:fldCharType="begin"/>
        </w:r>
        <w:r w:rsidR="00657A90">
          <w:rPr>
            <w:noProof/>
            <w:webHidden/>
          </w:rPr>
          <w:instrText xml:space="preserve"> PAGEREF _Toc389116918 \h </w:instrText>
        </w:r>
        <w:r w:rsidR="00657A90">
          <w:rPr>
            <w:noProof/>
            <w:webHidden/>
          </w:rPr>
        </w:r>
        <w:r w:rsidR="00657A90">
          <w:rPr>
            <w:noProof/>
            <w:webHidden/>
          </w:rPr>
          <w:fldChar w:fldCharType="separate"/>
        </w:r>
        <w:r w:rsidR="00657A90">
          <w:rPr>
            <w:noProof/>
            <w:webHidden/>
          </w:rPr>
          <w:t>22</w:t>
        </w:r>
        <w:r w:rsidR="00657A90">
          <w:rPr>
            <w:noProof/>
            <w:webHidden/>
          </w:rPr>
          <w:fldChar w:fldCharType="end"/>
        </w:r>
      </w:hyperlink>
    </w:p>
    <w:p w14:paraId="5DAE8397" w14:textId="77777777" w:rsidR="00657A90" w:rsidRDefault="008E7B7F">
      <w:pPr>
        <w:pStyle w:val="TOC6"/>
        <w:tabs>
          <w:tab w:val="right" w:leader="dot" w:pos="5030"/>
        </w:tabs>
        <w:rPr>
          <w:rFonts w:eastAsiaTheme="minorEastAsia"/>
          <w:noProof/>
          <w:sz w:val="22"/>
        </w:rPr>
      </w:pPr>
      <w:hyperlink w:anchor="_Toc389116919" w:history="1">
        <w:r w:rsidR="00657A90" w:rsidRPr="00374661">
          <w:rPr>
            <w:rStyle w:val="Hyperlink"/>
            <w:noProof/>
          </w:rPr>
          <w:t>Lync Server 2013</w:t>
        </w:r>
        <w:r w:rsidR="00657A90">
          <w:rPr>
            <w:noProof/>
            <w:webHidden/>
          </w:rPr>
          <w:tab/>
        </w:r>
        <w:r w:rsidR="00657A90">
          <w:rPr>
            <w:noProof/>
            <w:webHidden/>
          </w:rPr>
          <w:fldChar w:fldCharType="begin"/>
        </w:r>
        <w:r w:rsidR="00657A90">
          <w:rPr>
            <w:noProof/>
            <w:webHidden/>
          </w:rPr>
          <w:instrText xml:space="preserve"> PAGEREF _Toc389116919 \h </w:instrText>
        </w:r>
        <w:r w:rsidR="00657A90">
          <w:rPr>
            <w:noProof/>
            <w:webHidden/>
          </w:rPr>
        </w:r>
        <w:r w:rsidR="00657A90">
          <w:rPr>
            <w:noProof/>
            <w:webHidden/>
          </w:rPr>
          <w:fldChar w:fldCharType="separate"/>
        </w:r>
        <w:r w:rsidR="00657A90">
          <w:rPr>
            <w:noProof/>
            <w:webHidden/>
          </w:rPr>
          <w:t>22</w:t>
        </w:r>
        <w:r w:rsidR="00657A90">
          <w:rPr>
            <w:noProof/>
            <w:webHidden/>
          </w:rPr>
          <w:fldChar w:fldCharType="end"/>
        </w:r>
      </w:hyperlink>
    </w:p>
    <w:p w14:paraId="0AFB1CF0" w14:textId="77777777" w:rsidR="00657A90" w:rsidRDefault="008E7B7F">
      <w:pPr>
        <w:pStyle w:val="TOC6"/>
        <w:tabs>
          <w:tab w:val="right" w:leader="dot" w:pos="5030"/>
        </w:tabs>
        <w:rPr>
          <w:rFonts w:eastAsiaTheme="minorEastAsia"/>
          <w:noProof/>
          <w:sz w:val="22"/>
        </w:rPr>
      </w:pPr>
      <w:hyperlink w:anchor="_Toc389116920" w:history="1">
        <w:r w:rsidR="00657A90" w:rsidRPr="00374661">
          <w:rPr>
            <w:rStyle w:val="Hyperlink"/>
            <w:noProof/>
          </w:rPr>
          <w:t>Lync Server 2013 Enterprise CAL (Device and User)</w:t>
        </w:r>
        <w:r w:rsidR="00657A90">
          <w:rPr>
            <w:noProof/>
            <w:webHidden/>
          </w:rPr>
          <w:tab/>
        </w:r>
        <w:r w:rsidR="00657A90">
          <w:rPr>
            <w:noProof/>
            <w:webHidden/>
          </w:rPr>
          <w:fldChar w:fldCharType="begin"/>
        </w:r>
        <w:r w:rsidR="00657A90">
          <w:rPr>
            <w:noProof/>
            <w:webHidden/>
          </w:rPr>
          <w:instrText xml:space="preserve"> PAGEREF _Toc389116920 \h </w:instrText>
        </w:r>
        <w:r w:rsidR="00657A90">
          <w:rPr>
            <w:noProof/>
            <w:webHidden/>
          </w:rPr>
        </w:r>
        <w:r w:rsidR="00657A90">
          <w:rPr>
            <w:noProof/>
            <w:webHidden/>
          </w:rPr>
          <w:fldChar w:fldCharType="separate"/>
        </w:r>
        <w:r w:rsidR="00657A90">
          <w:rPr>
            <w:noProof/>
            <w:webHidden/>
          </w:rPr>
          <w:t>22</w:t>
        </w:r>
        <w:r w:rsidR="00657A90">
          <w:rPr>
            <w:noProof/>
            <w:webHidden/>
          </w:rPr>
          <w:fldChar w:fldCharType="end"/>
        </w:r>
      </w:hyperlink>
    </w:p>
    <w:p w14:paraId="5E91D7EF" w14:textId="77777777" w:rsidR="00657A90" w:rsidRDefault="008E7B7F">
      <w:pPr>
        <w:pStyle w:val="TOC6"/>
        <w:tabs>
          <w:tab w:val="right" w:leader="dot" w:pos="5030"/>
        </w:tabs>
        <w:rPr>
          <w:rFonts w:eastAsiaTheme="minorEastAsia"/>
          <w:noProof/>
          <w:sz w:val="22"/>
        </w:rPr>
      </w:pPr>
      <w:hyperlink w:anchor="_Toc389116921" w:history="1">
        <w:r w:rsidR="00657A90" w:rsidRPr="00374661">
          <w:rPr>
            <w:rStyle w:val="Hyperlink"/>
            <w:noProof/>
          </w:rPr>
          <w:t>Lync Server 2013 Plus CAL (Device and User)</w:t>
        </w:r>
        <w:r w:rsidR="00657A90">
          <w:rPr>
            <w:noProof/>
            <w:webHidden/>
          </w:rPr>
          <w:tab/>
        </w:r>
        <w:r w:rsidR="00657A90">
          <w:rPr>
            <w:noProof/>
            <w:webHidden/>
          </w:rPr>
          <w:fldChar w:fldCharType="begin"/>
        </w:r>
        <w:r w:rsidR="00657A90">
          <w:rPr>
            <w:noProof/>
            <w:webHidden/>
          </w:rPr>
          <w:instrText xml:space="preserve"> PAGEREF _Toc389116921 \h </w:instrText>
        </w:r>
        <w:r w:rsidR="00657A90">
          <w:rPr>
            <w:noProof/>
            <w:webHidden/>
          </w:rPr>
        </w:r>
        <w:r w:rsidR="00657A90">
          <w:rPr>
            <w:noProof/>
            <w:webHidden/>
          </w:rPr>
          <w:fldChar w:fldCharType="separate"/>
        </w:r>
        <w:r w:rsidR="00657A90">
          <w:rPr>
            <w:noProof/>
            <w:webHidden/>
          </w:rPr>
          <w:t>22</w:t>
        </w:r>
        <w:r w:rsidR="00657A90">
          <w:rPr>
            <w:noProof/>
            <w:webHidden/>
          </w:rPr>
          <w:fldChar w:fldCharType="end"/>
        </w:r>
      </w:hyperlink>
    </w:p>
    <w:p w14:paraId="1C15E73C" w14:textId="77777777" w:rsidR="00657A90" w:rsidRDefault="008E7B7F">
      <w:pPr>
        <w:pStyle w:val="TOC6"/>
        <w:tabs>
          <w:tab w:val="right" w:leader="dot" w:pos="5030"/>
        </w:tabs>
        <w:rPr>
          <w:rFonts w:eastAsiaTheme="minorEastAsia"/>
          <w:noProof/>
          <w:sz w:val="22"/>
        </w:rPr>
      </w:pPr>
      <w:hyperlink w:anchor="_Toc389116922" w:history="1">
        <w:r w:rsidR="00657A90" w:rsidRPr="00374661">
          <w:rPr>
            <w:rStyle w:val="Hyperlink"/>
            <w:noProof/>
          </w:rPr>
          <w:t>Lync Server 2013 Standard CAL (Device and User)</w:t>
        </w:r>
        <w:r w:rsidR="00657A90">
          <w:rPr>
            <w:noProof/>
            <w:webHidden/>
          </w:rPr>
          <w:tab/>
        </w:r>
        <w:r w:rsidR="00657A90">
          <w:rPr>
            <w:noProof/>
            <w:webHidden/>
          </w:rPr>
          <w:fldChar w:fldCharType="begin"/>
        </w:r>
        <w:r w:rsidR="00657A90">
          <w:rPr>
            <w:noProof/>
            <w:webHidden/>
          </w:rPr>
          <w:instrText xml:space="preserve"> PAGEREF _Toc389116922 \h </w:instrText>
        </w:r>
        <w:r w:rsidR="00657A90">
          <w:rPr>
            <w:noProof/>
            <w:webHidden/>
          </w:rPr>
        </w:r>
        <w:r w:rsidR="00657A90">
          <w:rPr>
            <w:noProof/>
            <w:webHidden/>
          </w:rPr>
          <w:fldChar w:fldCharType="separate"/>
        </w:r>
        <w:r w:rsidR="00657A90">
          <w:rPr>
            <w:noProof/>
            <w:webHidden/>
          </w:rPr>
          <w:t>22</w:t>
        </w:r>
        <w:r w:rsidR="00657A90">
          <w:rPr>
            <w:noProof/>
            <w:webHidden/>
          </w:rPr>
          <w:fldChar w:fldCharType="end"/>
        </w:r>
      </w:hyperlink>
    </w:p>
    <w:p w14:paraId="0F54A27F" w14:textId="77777777" w:rsidR="00657A90" w:rsidRDefault="008E7B7F">
      <w:pPr>
        <w:pStyle w:val="TOC4"/>
        <w:tabs>
          <w:tab w:val="right" w:leader="dot" w:pos="5030"/>
        </w:tabs>
        <w:rPr>
          <w:rFonts w:eastAsiaTheme="minorEastAsia"/>
          <w:smallCaps w:val="0"/>
          <w:noProof/>
          <w:sz w:val="22"/>
        </w:rPr>
      </w:pPr>
      <w:hyperlink w:anchor="_Toc389116923" w:history="1">
        <w:r w:rsidR="00657A90" w:rsidRPr="00374661">
          <w:rPr>
            <w:rStyle w:val="Hyperlink"/>
            <w:noProof/>
          </w:rPr>
          <w:t>Project Server</w:t>
        </w:r>
        <w:r w:rsidR="00657A90">
          <w:rPr>
            <w:noProof/>
            <w:webHidden/>
          </w:rPr>
          <w:tab/>
        </w:r>
        <w:r w:rsidR="00657A90">
          <w:rPr>
            <w:noProof/>
            <w:webHidden/>
          </w:rPr>
          <w:fldChar w:fldCharType="begin"/>
        </w:r>
        <w:r w:rsidR="00657A90">
          <w:rPr>
            <w:noProof/>
            <w:webHidden/>
          </w:rPr>
          <w:instrText xml:space="preserve"> PAGEREF _Toc389116923 \h </w:instrText>
        </w:r>
        <w:r w:rsidR="00657A90">
          <w:rPr>
            <w:noProof/>
            <w:webHidden/>
          </w:rPr>
        </w:r>
        <w:r w:rsidR="00657A90">
          <w:rPr>
            <w:noProof/>
            <w:webHidden/>
          </w:rPr>
          <w:fldChar w:fldCharType="separate"/>
        </w:r>
        <w:r w:rsidR="00657A90">
          <w:rPr>
            <w:noProof/>
            <w:webHidden/>
          </w:rPr>
          <w:t>22</w:t>
        </w:r>
        <w:r w:rsidR="00657A90">
          <w:rPr>
            <w:noProof/>
            <w:webHidden/>
          </w:rPr>
          <w:fldChar w:fldCharType="end"/>
        </w:r>
      </w:hyperlink>
    </w:p>
    <w:p w14:paraId="3CEA905E" w14:textId="77777777" w:rsidR="00657A90" w:rsidRDefault="008E7B7F">
      <w:pPr>
        <w:pStyle w:val="TOC6"/>
        <w:tabs>
          <w:tab w:val="right" w:leader="dot" w:pos="5030"/>
        </w:tabs>
        <w:rPr>
          <w:rFonts w:eastAsiaTheme="minorEastAsia"/>
          <w:noProof/>
          <w:sz w:val="22"/>
        </w:rPr>
      </w:pPr>
      <w:hyperlink w:anchor="_Toc389116924" w:history="1">
        <w:r w:rsidR="00657A90" w:rsidRPr="00374661">
          <w:rPr>
            <w:rStyle w:val="Hyperlink"/>
            <w:noProof/>
          </w:rPr>
          <w:t>Project Server 2013</w:t>
        </w:r>
        <w:r w:rsidR="00657A90">
          <w:rPr>
            <w:noProof/>
            <w:webHidden/>
          </w:rPr>
          <w:tab/>
        </w:r>
        <w:r w:rsidR="00657A90">
          <w:rPr>
            <w:noProof/>
            <w:webHidden/>
          </w:rPr>
          <w:fldChar w:fldCharType="begin"/>
        </w:r>
        <w:r w:rsidR="00657A90">
          <w:rPr>
            <w:noProof/>
            <w:webHidden/>
          </w:rPr>
          <w:instrText xml:space="preserve"> PAGEREF _Toc389116924 \h </w:instrText>
        </w:r>
        <w:r w:rsidR="00657A90">
          <w:rPr>
            <w:noProof/>
            <w:webHidden/>
          </w:rPr>
        </w:r>
        <w:r w:rsidR="00657A90">
          <w:rPr>
            <w:noProof/>
            <w:webHidden/>
          </w:rPr>
          <w:fldChar w:fldCharType="separate"/>
        </w:r>
        <w:r w:rsidR="00657A90">
          <w:rPr>
            <w:noProof/>
            <w:webHidden/>
          </w:rPr>
          <w:t>22</w:t>
        </w:r>
        <w:r w:rsidR="00657A90">
          <w:rPr>
            <w:noProof/>
            <w:webHidden/>
          </w:rPr>
          <w:fldChar w:fldCharType="end"/>
        </w:r>
      </w:hyperlink>
    </w:p>
    <w:p w14:paraId="0DB142C3" w14:textId="77777777" w:rsidR="00657A90" w:rsidRDefault="008E7B7F">
      <w:pPr>
        <w:pStyle w:val="TOC6"/>
        <w:tabs>
          <w:tab w:val="right" w:leader="dot" w:pos="5030"/>
        </w:tabs>
        <w:rPr>
          <w:rFonts w:eastAsiaTheme="minorEastAsia"/>
          <w:noProof/>
          <w:sz w:val="22"/>
        </w:rPr>
      </w:pPr>
      <w:hyperlink w:anchor="_Toc389116925" w:history="1">
        <w:r w:rsidR="00657A90" w:rsidRPr="00374661">
          <w:rPr>
            <w:rStyle w:val="Hyperlink"/>
            <w:noProof/>
          </w:rPr>
          <w:t>Project Server 2013 CAL (Device and User)</w:t>
        </w:r>
        <w:r w:rsidR="00657A90">
          <w:rPr>
            <w:noProof/>
            <w:webHidden/>
          </w:rPr>
          <w:tab/>
        </w:r>
        <w:r w:rsidR="00657A90">
          <w:rPr>
            <w:noProof/>
            <w:webHidden/>
          </w:rPr>
          <w:fldChar w:fldCharType="begin"/>
        </w:r>
        <w:r w:rsidR="00657A90">
          <w:rPr>
            <w:noProof/>
            <w:webHidden/>
          </w:rPr>
          <w:instrText xml:space="preserve"> PAGEREF _Toc389116925 \h </w:instrText>
        </w:r>
        <w:r w:rsidR="00657A90">
          <w:rPr>
            <w:noProof/>
            <w:webHidden/>
          </w:rPr>
        </w:r>
        <w:r w:rsidR="00657A90">
          <w:rPr>
            <w:noProof/>
            <w:webHidden/>
          </w:rPr>
          <w:fldChar w:fldCharType="separate"/>
        </w:r>
        <w:r w:rsidR="00657A90">
          <w:rPr>
            <w:noProof/>
            <w:webHidden/>
          </w:rPr>
          <w:t>22</w:t>
        </w:r>
        <w:r w:rsidR="00657A90">
          <w:rPr>
            <w:noProof/>
            <w:webHidden/>
          </w:rPr>
          <w:fldChar w:fldCharType="end"/>
        </w:r>
      </w:hyperlink>
    </w:p>
    <w:p w14:paraId="645AF9CC" w14:textId="77777777" w:rsidR="00657A90" w:rsidRDefault="008E7B7F">
      <w:pPr>
        <w:pStyle w:val="TOC4"/>
        <w:tabs>
          <w:tab w:val="right" w:leader="dot" w:pos="5030"/>
        </w:tabs>
        <w:rPr>
          <w:rFonts w:eastAsiaTheme="minorEastAsia"/>
          <w:smallCaps w:val="0"/>
          <w:noProof/>
          <w:sz w:val="22"/>
        </w:rPr>
      </w:pPr>
      <w:hyperlink w:anchor="_Toc389116926" w:history="1">
        <w:r w:rsidR="00657A90" w:rsidRPr="00374661">
          <w:rPr>
            <w:rStyle w:val="Hyperlink"/>
            <w:noProof/>
          </w:rPr>
          <w:t>SharePoint</w:t>
        </w:r>
        <w:r w:rsidR="00657A90">
          <w:rPr>
            <w:noProof/>
            <w:webHidden/>
          </w:rPr>
          <w:tab/>
        </w:r>
        <w:r w:rsidR="00657A90">
          <w:rPr>
            <w:noProof/>
            <w:webHidden/>
          </w:rPr>
          <w:fldChar w:fldCharType="begin"/>
        </w:r>
        <w:r w:rsidR="00657A90">
          <w:rPr>
            <w:noProof/>
            <w:webHidden/>
          </w:rPr>
          <w:instrText xml:space="preserve"> PAGEREF _Toc389116926 \h </w:instrText>
        </w:r>
        <w:r w:rsidR="00657A90">
          <w:rPr>
            <w:noProof/>
            <w:webHidden/>
          </w:rPr>
        </w:r>
        <w:r w:rsidR="00657A90">
          <w:rPr>
            <w:noProof/>
            <w:webHidden/>
          </w:rPr>
          <w:fldChar w:fldCharType="separate"/>
        </w:r>
        <w:r w:rsidR="00657A90">
          <w:rPr>
            <w:noProof/>
            <w:webHidden/>
          </w:rPr>
          <w:t>22</w:t>
        </w:r>
        <w:r w:rsidR="00657A90">
          <w:rPr>
            <w:noProof/>
            <w:webHidden/>
          </w:rPr>
          <w:fldChar w:fldCharType="end"/>
        </w:r>
      </w:hyperlink>
    </w:p>
    <w:p w14:paraId="112DE17A" w14:textId="77777777" w:rsidR="00657A90" w:rsidRDefault="008E7B7F">
      <w:pPr>
        <w:pStyle w:val="TOC6"/>
        <w:tabs>
          <w:tab w:val="right" w:leader="dot" w:pos="5030"/>
        </w:tabs>
        <w:rPr>
          <w:rFonts w:eastAsiaTheme="minorEastAsia"/>
          <w:noProof/>
          <w:sz w:val="22"/>
        </w:rPr>
      </w:pPr>
      <w:hyperlink w:anchor="_Toc389116927" w:history="1">
        <w:r w:rsidR="00657A90" w:rsidRPr="00374661">
          <w:rPr>
            <w:rStyle w:val="Hyperlink"/>
            <w:noProof/>
          </w:rPr>
          <w:t>Microsoft Office Audit and Control Management Server 2013</w:t>
        </w:r>
        <w:r w:rsidR="00657A90">
          <w:rPr>
            <w:noProof/>
            <w:webHidden/>
          </w:rPr>
          <w:tab/>
        </w:r>
        <w:r w:rsidR="00657A90">
          <w:rPr>
            <w:noProof/>
            <w:webHidden/>
          </w:rPr>
          <w:fldChar w:fldCharType="begin"/>
        </w:r>
        <w:r w:rsidR="00657A90">
          <w:rPr>
            <w:noProof/>
            <w:webHidden/>
          </w:rPr>
          <w:instrText xml:space="preserve"> PAGEREF _Toc389116927 \h </w:instrText>
        </w:r>
        <w:r w:rsidR="00657A90">
          <w:rPr>
            <w:noProof/>
            <w:webHidden/>
          </w:rPr>
        </w:r>
        <w:r w:rsidR="00657A90">
          <w:rPr>
            <w:noProof/>
            <w:webHidden/>
          </w:rPr>
          <w:fldChar w:fldCharType="separate"/>
        </w:r>
        <w:r w:rsidR="00657A90">
          <w:rPr>
            <w:noProof/>
            <w:webHidden/>
          </w:rPr>
          <w:t>22</w:t>
        </w:r>
        <w:r w:rsidR="00657A90">
          <w:rPr>
            <w:noProof/>
            <w:webHidden/>
          </w:rPr>
          <w:fldChar w:fldCharType="end"/>
        </w:r>
      </w:hyperlink>
    </w:p>
    <w:p w14:paraId="282FBB0C" w14:textId="77777777" w:rsidR="00657A90" w:rsidRDefault="008E7B7F">
      <w:pPr>
        <w:pStyle w:val="TOC6"/>
        <w:tabs>
          <w:tab w:val="right" w:leader="dot" w:pos="5030"/>
        </w:tabs>
        <w:rPr>
          <w:rFonts w:eastAsiaTheme="minorEastAsia"/>
          <w:noProof/>
          <w:sz w:val="22"/>
        </w:rPr>
      </w:pPr>
      <w:hyperlink w:anchor="_Toc389116928" w:history="1">
        <w:r w:rsidR="00657A90" w:rsidRPr="00374661">
          <w:rPr>
            <w:rStyle w:val="Hyperlink"/>
            <w:noProof/>
          </w:rPr>
          <w:t>SharePoint Server 2013</w:t>
        </w:r>
        <w:r w:rsidR="00657A90">
          <w:rPr>
            <w:noProof/>
            <w:webHidden/>
          </w:rPr>
          <w:tab/>
        </w:r>
        <w:r w:rsidR="00657A90">
          <w:rPr>
            <w:noProof/>
            <w:webHidden/>
          </w:rPr>
          <w:fldChar w:fldCharType="begin"/>
        </w:r>
        <w:r w:rsidR="00657A90">
          <w:rPr>
            <w:noProof/>
            <w:webHidden/>
          </w:rPr>
          <w:instrText xml:space="preserve"> PAGEREF _Toc389116928 \h </w:instrText>
        </w:r>
        <w:r w:rsidR="00657A90">
          <w:rPr>
            <w:noProof/>
            <w:webHidden/>
          </w:rPr>
        </w:r>
        <w:r w:rsidR="00657A90">
          <w:rPr>
            <w:noProof/>
            <w:webHidden/>
          </w:rPr>
          <w:fldChar w:fldCharType="separate"/>
        </w:r>
        <w:r w:rsidR="00657A90">
          <w:rPr>
            <w:noProof/>
            <w:webHidden/>
          </w:rPr>
          <w:t>22</w:t>
        </w:r>
        <w:r w:rsidR="00657A90">
          <w:rPr>
            <w:noProof/>
            <w:webHidden/>
          </w:rPr>
          <w:fldChar w:fldCharType="end"/>
        </w:r>
      </w:hyperlink>
    </w:p>
    <w:p w14:paraId="4A2777E7" w14:textId="77777777" w:rsidR="00657A90" w:rsidRDefault="008E7B7F">
      <w:pPr>
        <w:pStyle w:val="TOC6"/>
        <w:tabs>
          <w:tab w:val="right" w:leader="dot" w:pos="5030"/>
        </w:tabs>
        <w:rPr>
          <w:rFonts w:eastAsiaTheme="minorEastAsia"/>
          <w:noProof/>
          <w:sz w:val="22"/>
        </w:rPr>
      </w:pPr>
      <w:hyperlink w:anchor="_Toc389116929" w:history="1">
        <w:r w:rsidR="00657A90" w:rsidRPr="00374661">
          <w:rPr>
            <w:rStyle w:val="Hyperlink"/>
            <w:noProof/>
          </w:rPr>
          <w:t>SharePoint Server 2013 Enterprise CAL (Device and User)</w:t>
        </w:r>
        <w:r w:rsidR="00657A90">
          <w:rPr>
            <w:noProof/>
            <w:webHidden/>
          </w:rPr>
          <w:tab/>
        </w:r>
        <w:r w:rsidR="00657A90">
          <w:rPr>
            <w:noProof/>
            <w:webHidden/>
          </w:rPr>
          <w:fldChar w:fldCharType="begin"/>
        </w:r>
        <w:r w:rsidR="00657A90">
          <w:rPr>
            <w:noProof/>
            <w:webHidden/>
          </w:rPr>
          <w:instrText xml:space="preserve"> PAGEREF _Toc389116929 \h </w:instrText>
        </w:r>
        <w:r w:rsidR="00657A90">
          <w:rPr>
            <w:noProof/>
            <w:webHidden/>
          </w:rPr>
        </w:r>
        <w:r w:rsidR="00657A90">
          <w:rPr>
            <w:noProof/>
            <w:webHidden/>
          </w:rPr>
          <w:fldChar w:fldCharType="separate"/>
        </w:r>
        <w:r w:rsidR="00657A90">
          <w:rPr>
            <w:noProof/>
            <w:webHidden/>
          </w:rPr>
          <w:t>23</w:t>
        </w:r>
        <w:r w:rsidR="00657A90">
          <w:rPr>
            <w:noProof/>
            <w:webHidden/>
          </w:rPr>
          <w:fldChar w:fldCharType="end"/>
        </w:r>
      </w:hyperlink>
    </w:p>
    <w:p w14:paraId="672FA9C3" w14:textId="77777777" w:rsidR="00657A90" w:rsidRDefault="008E7B7F">
      <w:pPr>
        <w:pStyle w:val="TOC6"/>
        <w:tabs>
          <w:tab w:val="right" w:leader="dot" w:pos="5030"/>
        </w:tabs>
        <w:rPr>
          <w:rFonts w:eastAsiaTheme="minorEastAsia"/>
          <w:noProof/>
          <w:sz w:val="22"/>
        </w:rPr>
      </w:pPr>
      <w:hyperlink w:anchor="_Toc389116930" w:history="1">
        <w:r w:rsidR="00657A90" w:rsidRPr="00374661">
          <w:rPr>
            <w:rStyle w:val="Hyperlink"/>
            <w:noProof/>
          </w:rPr>
          <w:t>SharePoint Server 2013 Standard CAL (Device and User)</w:t>
        </w:r>
        <w:r w:rsidR="00657A90">
          <w:rPr>
            <w:noProof/>
            <w:webHidden/>
          </w:rPr>
          <w:tab/>
        </w:r>
        <w:r w:rsidR="00657A90">
          <w:rPr>
            <w:noProof/>
            <w:webHidden/>
          </w:rPr>
          <w:fldChar w:fldCharType="begin"/>
        </w:r>
        <w:r w:rsidR="00657A90">
          <w:rPr>
            <w:noProof/>
            <w:webHidden/>
          </w:rPr>
          <w:instrText xml:space="preserve"> PAGEREF _Toc389116930 \h </w:instrText>
        </w:r>
        <w:r w:rsidR="00657A90">
          <w:rPr>
            <w:noProof/>
            <w:webHidden/>
          </w:rPr>
        </w:r>
        <w:r w:rsidR="00657A90">
          <w:rPr>
            <w:noProof/>
            <w:webHidden/>
          </w:rPr>
          <w:fldChar w:fldCharType="separate"/>
        </w:r>
        <w:r w:rsidR="00657A90">
          <w:rPr>
            <w:noProof/>
            <w:webHidden/>
          </w:rPr>
          <w:t>23</w:t>
        </w:r>
        <w:r w:rsidR="00657A90">
          <w:rPr>
            <w:noProof/>
            <w:webHidden/>
          </w:rPr>
          <w:fldChar w:fldCharType="end"/>
        </w:r>
      </w:hyperlink>
    </w:p>
    <w:p w14:paraId="2A909DAB" w14:textId="77777777" w:rsidR="00657A90" w:rsidRDefault="008E7B7F">
      <w:pPr>
        <w:pStyle w:val="TOC3"/>
        <w:tabs>
          <w:tab w:val="right" w:leader="dot" w:pos="5030"/>
        </w:tabs>
        <w:rPr>
          <w:rFonts w:eastAsiaTheme="minorEastAsia"/>
          <w:smallCaps w:val="0"/>
          <w:noProof/>
          <w:sz w:val="22"/>
        </w:rPr>
      </w:pPr>
      <w:hyperlink w:anchor="_Toc389116931" w:history="1">
        <w:r w:rsidR="00657A90" w:rsidRPr="00374661">
          <w:rPr>
            <w:rStyle w:val="Hyperlink"/>
            <w:noProof/>
          </w:rPr>
          <w:t>Rental Rights</w:t>
        </w:r>
        <w:r w:rsidR="00657A90">
          <w:rPr>
            <w:noProof/>
            <w:webHidden/>
          </w:rPr>
          <w:tab/>
        </w:r>
        <w:r w:rsidR="00657A90">
          <w:rPr>
            <w:noProof/>
            <w:webHidden/>
          </w:rPr>
          <w:fldChar w:fldCharType="begin"/>
        </w:r>
        <w:r w:rsidR="00657A90">
          <w:rPr>
            <w:noProof/>
            <w:webHidden/>
          </w:rPr>
          <w:instrText xml:space="preserve"> PAGEREF _Toc389116931 \h </w:instrText>
        </w:r>
        <w:r w:rsidR="00657A90">
          <w:rPr>
            <w:noProof/>
            <w:webHidden/>
          </w:rPr>
        </w:r>
        <w:r w:rsidR="00657A90">
          <w:rPr>
            <w:noProof/>
            <w:webHidden/>
          </w:rPr>
          <w:fldChar w:fldCharType="separate"/>
        </w:r>
        <w:r w:rsidR="00657A90">
          <w:rPr>
            <w:noProof/>
            <w:webHidden/>
          </w:rPr>
          <w:t>23</w:t>
        </w:r>
        <w:r w:rsidR="00657A90">
          <w:rPr>
            <w:noProof/>
            <w:webHidden/>
          </w:rPr>
          <w:fldChar w:fldCharType="end"/>
        </w:r>
      </w:hyperlink>
    </w:p>
    <w:p w14:paraId="08FD7E51" w14:textId="77777777" w:rsidR="00657A90" w:rsidRDefault="008E7B7F">
      <w:pPr>
        <w:pStyle w:val="TOC5"/>
        <w:tabs>
          <w:tab w:val="right" w:leader="dot" w:pos="5030"/>
        </w:tabs>
        <w:rPr>
          <w:rFonts w:eastAsiaTheme="minorEastAsia"/>
          <w:noProof/>
          <w:sz w:val="22"/>
        </w:rPr>
      </w:pPr>
      <w:hyperlink w:anchor="_Toc389116932" w:history="1">
        <w:r w:rsidR="00657A90" w:rsidRPr="00374661">
          <w:rPr>
            <w:rStyle w:val="Hyperlink"/>
            <w:noProof/>
          </w:rPr>
          <w:t>Rental Rights for Office Professional Plus</w:t>
        </w:r>
        <w:r w:rsidR="00657A90">
          <w:rPr>
            <w:noProof/>
            <w:webHidden/>
          </w:rPr>
          <w:tab/>
        </w:r>
        <w:r w:rsidR="00657A90">
          <w:rPr>
            <w:noProof/>
            <w:webHidden/>
          </w:rPr>
          <w:fldChar w:fldCharType="begin"/>
        </w:r>
        <w:r w:rsidR="00657A90">
          <w:rPr>
            <w:noProof/>
            <w:webHidden/>
          </w:rPr>
          <w:instrText xml:space="preserve"> PAGEREF _Toc389116932 \h </w:instrText>
        </w:r>
        <w:r w:rsidR="00657A90">
          <w:rPr>
            <w:noProof/>
            <w:webHidden/>
          </w:rPr>
        </w:r>
        <w:r w:rsidR="00657A90">
          <w:rPr>
            <w:noProof/>
            <w:webHidden/>
          </w:rPr>
          <w:fldChar w:fldCharType="separate"/>
        </w:r>
        <w:r w:rsidR="00657A90">
          <w:rPr>
            <w:noProof/>
            <w:webHidden/>
          </w:rPr>
          <w:t>23</w:t>
        </w:r>
        <w:r w:rsidR="00657A90">
          <w:rPr>
            <w:noProof/>
            <w:webHidden/>
          </w:rPr>
          <w:fldChar w:fldCharType="end"/>
        </w:r>
      </w:hyperlink>
    </w:p>
    <w:p w14:paraId="7FE3B10E" w14:textId="77777777" w:rsidR="00657A90" w:rsidRDefault="008E7B7F">
      <w:pPr>
        <w:pStyle w:val="TOC5"/>
        <w:tabs>
          <w:tab w:val="right" w:leader="dot" w:pos="5030"/>
        </w:tabs>
        <w:rPr>
          <w:rFonts w:eastAsiaTheme="minorEastAsia"/>
          <w:noProof/>
          <w:sz w:val="22"/>
        </w:rPr>
      </w:pPr>
      <w:hyperlink w:anchor="_Toc389116933" w:history="1">
        <w:r w:rsidR="00657A90" w:rsidRPr="00374661">
          <w:rPr>
            <w:rStyle w:val="Hyperlink"/>
            <w:noProof/>
          </w:rPr>
          <w:t>Rental Rights for Office Standard</w:t>
        </w:r>
        <w:r w:rsidR="00657A90">
          <w:rPr>
            <w:noProof/>
            <w:webHidden/>
          </w:rPr>
          <w:tab/>
        </w:r>
        <w:r w:rsidR="00657A90">
          <w:rPr>
            <w:noProof/>
            <w:webHidden/>
          </w:rPr>
          <w:fldChar w:fldCharType="begin"/>
        </w:r>
        <w:r w:rsidR="00657A90">
          <w:rPr>
            <w:noProof/>
            <w:webHidden/>
          </w:rPr>
          <w:instrText xml:space="preserve"> PAGEREF _Toc389116933 \h </w:instrText>
        </w:r>
        <w:r w:rsidR="00657A90">
          <w:rPr>
            <w:noProof/>
            <w:webHidden/>
          </w:rPr>
        </w:r>
        <w:r w:rsidR="00657A90">
          <w:rPr>
            <w:noProof/>
            <w:webHidden/>
          </w:rPr>
          <w:fldChar w:fldCharType="separate"/>
        </w:r>
        <w:r w:rsidR="00657A90">
          <w:rPr>
            <w:noProof/>
            <w:webHidden/>
          </w:rPr>
          <w:t>23</w:t>
        </w:r>
        <w:r w:rsidR="00657A90">
          <w:rPr>
            <w:noProof/>
            <w:webHidden/>
          </w:rPr>
          <w:fldChar w:fldCharType="end"/>
        </w:r>
      </w:hyperlink>
    </w:p>
    <w:p w14:paraId="5D0C58CD" w14:textId="77777777" w:rsidR="00657A90" w:rsidRDefault="008E7B7F">
      <w:pPr>
        <w:pStyle w:val="TOC5"/>
        <w:tabs>
          <w:tab w:val="right" w:leader="dot" w:pos="5030"/>
        </w:tabs>
        <w:rPr>
          <w:rFonts w:eastAsiaTheme="minorEastAsia"/>
          <w:noProof/>
          <w:sz w:val="22"/>
        </w:rPr>
      </w:pPr>
      <w:hyperlink w:anchor="_Toc389116934" w:history="1">
        <w:r w:rsidR="00657A90" w:rsidRPr="00374661">
          <w:rPr>
            <w:rStyle w:val="Hyperlink"/>
            <w:noProof/>
          </w:rPr>
          <w:t>Rental Rights for Windows</w:t>
        </w:r>
        <w:r w:rsidR="00657A90">
          <w:rPr>
            <w:noProof/>
            <w:webHidden/>
          </w:rPr>
          <w:tab/>
        </w:r>
        <w:r w:rsidR="00657A90">
          <w:rPr>
            <w:noProof/>
            <w:webHidden/>
          </w:rPr>
          <w:fldChar w:fldCharType="begin"/>
        </w:r>
        <w:r w:rsidR="00657A90">
          <w:rPr>
            <w:noProof/>
            <w:webHidden/>
          </w:rPr>
          <w:instrText xml:space="preserve"> PAGEREF _Toc389116934 \h </w:instrText>
        </w:r>
        <w:r w:rsidR="00657A90">
          <w:rPr>
            <w:noProof/>
            <w:webHidden/>
          </w:rPr>
        </w:r>
        <w:r w:rsidR="00657A90">
          <w:rPr>
            <w:noProof/>
            <w:webHidden/>
          </w:rPr>
          <w:fldChar w:fldCharType="separate"/>
        </w:r>
        <w:r w:rsidR="00657A90">
          <w:rPr>
            <w:noProof/>
            <w:webHidden/>
          </w:rPr>
          <w:t>23</w:t>
        </w:r>
        <w:r w:rsidR="00657A90">
          <w:rPr>
            <w:noProof/>
            <w:webHidden/>
          </w:rPr>
          <w:fldChar w:fldCharType="end"/>
        </w:r>
      </w:hyperlink>
    </w:p>
    <w:p w14:paraId="3DB78DE9" w14:textId="77777777" w:rsidR="00657A90" w:rsidRDefault="008E7B7F">
      <w:pPr>
        <w:pStyle w:val="TOC2"/>
        <w:tabs>
          <w:tab w:val="right" w:leader="dot" w:pos="5030"/>
        </w:tabs>
        <w:rPr>
          <w:rFonts w:eastAsiaTheme="minorEastAsia"/>
          <w:b w:val="0"/>
          <w:smallCaps w:val="0"/>
          <w:noProof/>
          <w:sz w:val="22"/>
        </w:rPr>
      </w:pPr>
      <w:hyperlink w:anchor="_Toc389116935" w:history="1">
        <w:r w:rsidR="00657A90" w:rsidRPr="00374661">
          <w:rPr>
            <w:rStyle w:val="Hyperlink"/>
            <w:noProof/>
          </w:rPr>
          <w:t>SQL</w:t>
        </w:r>
        <w:r w:rsidR="00657A90">
          <w:rPr>
            <w:noProof/>
            <w:webHidden/>
          </w:rPr>
          <w:tab/>
        </w:r>
        <w:r w:rsidR="00657A90">
          <w:rPr>
            <w:noProof/>
            <w:webHidden/>
          </w:rPr>
          <w:fldChar w:fldCharType="begin"/>
        </w:r>
        <w:r w:rsidR="00657A90">
          <w:rPr>
            <w:noProof/>
            <w:webHidden/>
          </w:rPr>
          <w:instrText xml:space="preserve"> PAGEREF _Toc389116935 \h </w:instrText>
        </w:r>
        <w:r w:rsidR="00657A90">
          <w:rPr>
            <w:noProof/>
            <w:webHidden/>
          </w:rPr>
        </w:r>
        <w:r w:rsidR="00657A90">
          <w:rPr>
            <w:noProof/>
            <w:webHidden/>
          </w:rPr>
          <w:fldChar w:fldCharType="separate"/>
        </w:r>
        <w:r w:rsidR="00657A90">
          <w:rPr>
            <w:noProof/>
            <w:webHidden/>
          </w:rPr>
          <w:t>24</w:t>
        </w:r>
        <w:r w:rsidR="00657A90">
          <w:rPr>
            <w:noProof/>
            <w:webHidden/>
          </w:rPr>
          <w:fldChar w:fldCharType="end"/>
        </w:r>
      </w:hyperlink>
    </w:p>
    <w:p w14:paraId="45CBEA87" w14:textId="77777777" w:rsidR="00657A90" w:rsidRDefault="008E7B7F">
      <w:pPr>
        <w:pStyle w:val="TOC4"/>
        <w:tabs>
          <w:tab w:val="right" w:leader="dot" w:pos="5030"/>
        </w:tabs>
        <w:rPr>
          <w:rFonts w:eastAsiaTheme="minorEastAsia"/>
          <w:smallCaps w:val="0"/>
          <w:noProof/>
          <w:sz w:val="22"/>
        </w:rPr>
      </w:pPr>
      <w:hyperlink w:anchor="_Toc389116936" w:history="1">
        <w:r w:rsidR="00657A90" w:rsidRPr="00374661">
          <w:rPr>
            <w:rStyle w:val="Hyperlink"/>
            <w:noProof/>
          </w:rPr>
          <w:t>Business Intelligence Appliance</w:t>
        </w:r>
        <w:r w:rsidR="00657A90">
          <w:rPr>
            <w:noProof/>
            <w:webHidden/>
          </w:rPr>
          <w:tab/>
        </w:r>
        <w:r w:rsidR="00657A90">
          <w:rPr>
            <w:noProof/>
            <w:webHidden/>
          </w:rPr>
          <w:fldChar w:fldCharType="begin"/>
        </w:r>
        <w:r w:rsidR="00657A90">
          <w:rPr>
            <w:noProof/>
            <w:webHidden/>
          </w:rPr>
          <w:instrText xml:space="preserve"> PAGEREF _Toc389116936 \h </w:instrText>
        </w:r>
        <w:r w:rsidR="00657A90">
          <w:rPr>
            <w:noProof/>
            <w:webHidden/>
          </w:rPr>
        </w:r>
        <w:r w:rsidR="00657A90">
          <w:rPr>
            <w:noProof/>
            <w:webHidden/>
          </w:rPr>
          <w:fldChar w:fldCharType="separate"/>
        </w:r>
        <w:r w:rsidR="00657A90">
          <w:rPr>
            <w:noProof/>
            <w:webHidden/>
          </w:rPr>
          <w:t>24</w:t>
        </w:r>
        <w:r w:rsidR="00657A90">
          <w:rPr>
            <w:noProof/>
            <w:webHidden/>
          </w:rPr>
          <w:fldChar w:fldCharType="end"/>
        </w:r>
      </w:hyperlink>
    </w:p>
    <w:p w14:paraId="3AF11070" w14:textId="77777777" w:rsidR="00657A90" w:rsidRDefault="008E7B7F">
      <w:pPr>
        <w:pStyle w:val="TOC6"/>
        <w:tabs>
          <w:tab w:val="right" w:leader="dot" w:pos="5030"/>
        </w:tabs>
        <w:rPr>
          <w:rFonts w:eastAsiaTheme="minorEastAsia"/>
          <w:noProof/>
          <w:sz w:val="22"/>
        </w:rPr>
      </w:pPr>
      <w:hyperlink w:anchor="_Toc389116937" w:history="1">
        <w:r w:rsidR="00657A90" w:rsidRPr="00374661">
          <w:rPr>
            <w:rStyle w:val="Hyperlink"/>
            <w:noProof/>
          </w:rPr>
          <w:t>Business Intelligence Appliance 2012</w:t>
        </w:r>
        <w:r w:rsidR="00657A90">
          <w:rPr>
            <w:noProof/>
            <w:webHidden/>
          </w:rPr>
          <w:tab/>
        </w:r>
        <w:r w:rsidR="00657A90">
          <w:rPr>
            <w:noProof/>
            <w:webHidden/>
          </w:rPr>
          <w:fldChar w:fldCharType="begin"/>
        </w:r>
        <w:r w:rsidR="00657A90">
          <w:rPr>
            <w:noProof/>
            <w:webHidden/>
          </w:rPr>
          <w:instrText xml:space="preserve"> PAGEREF _Toc389116937 \h </w:instrText>
        </w:r>
        <w:r w:rsidR="00657A90">
          <w:rPr>
            <w:noProof/>
            <w:webHidden/>
          </w:rPr>
        </w:r>
        <w:r w:rsidR="00657A90">
          <w:rPr>
            <w:noProof/>
            <w:webHidden/>
          </w:rPr>
          <w:fldChar w:fldCharType="separate"/>
        </w:r>
        <w:r w:rsidR="00657A90">
          <w:rPr>
            <w:noProof/>
            <w:webHidden/>
          </w:rPr>
          <w:t>24</w:t>
        </w:r>
        <w:r w:rsidR="00657A90">
          <w:rPr>
            <w:noProof/>
            <w:webHidden/>
          </w:rPr>
          <w:fldChar w:fldCharType="end"/>
        </w:r>
      </w:hyperlink>
    </w:p>
    <w:p w14:paraId="4D1078E5" w14:textId="77777777" w:rsidR="00657A90" w:rsidRDefault="008E7B7F">
      <w:pPr>
        <w:pStyle w:val="TOC4"/>
        <w:tabs>
          <w:tab w:val="right" w:leader="dot" w:pos="5030"/>
        </w:tabs>
        <w:rPr>
          <w:rFonts w:eastAsiaTheme="minorEastAsia"/>
          <w:smallCaps w:val="0"/>
          <w:noProof/>
          <w:sz w:val="22"/>
        </w:rPr>
      </w:pPr>
      <w:hyperlink w:anchor="_Toc389116938" w:history="1">
        <w:r w:rsidR="00657A90" w:rsidRPr="00374661">
          <w:rPr>
            <w:rStyle w:val="Hyperlink"/>
            <w:noProof/>
          </w:rPr>
          <w:t>SQL Server</w:t>
        </w:r>
        <w:r w:rsidR="00657A90">
          <w:rPr>
            <w:noProof/>
            <w:webHidden/>
          </w:rPr>
          <w:tab/>
        </w:r>
        <w:r w:rsidR="00657A90">
          <w:rPr>
            <w:noProof/>
            <w:webHidden/>
          </w:rPr>
          <w:fldChar w:fldCharType="begin"/>
        </w:r>
        <w:r w:rsidR="00657A90">
          <w:rPr>
            <w:noProof/>
            <w:webHidden/>
          </w:rPr>
          <w:instrText xml:space="preserve"> PAGEREF _Toc389116938 \h </w:instrText>
        </w:r>
        <w:r w:rsidR="00657A90">
          <w:rPr>
            <w:noProof/>
            <w:webHidden/>
          </w:rPr>
        </w:r>
        <w:r w:rsidR="00657A90">
          <w:rPr>
            <w:noProof/>
            <w:webHidden/>
          </w:rPr>
          <w:fldChar w:fldCharType="separate"/>
        </w:r>
        <w:r w:rsidR="00657A90">
          <w:rPr>
            <w:noProof/>
            <w:webHidden/>
          </w:rPr>
          <w:t>25</w:t>
        </w:r>
        <w:r w:rsidR="00657A90">
          <w:rPr>
            <w:noProof/>
            <w:webHidden/>
          </w:rPr>
          <w:fldChar w:fldCharType="end"/>
        </w:r>
      </w:hyperlink>
    </w:p>
    <w:p w14:paraId="0BFACBBA" w14:textId="77777777" w:rsidR="00657A90" w:rsidRDefault="008E7B7F">
      <w:pPr>
        <w:pStyle w:val="TOC6"/>
        <w:tabs>
          <w:tab w:val="right" w:leader="dot" w:pos="5030"/>
        </w:tabs>
        <w:rPr>
          <w:rFonts w:eastAsiaTheme="minorEastAsia"/>
          <w:noProof/>
          <w:sz w:val="22"/>
        </w:rPr>
      </w:pPr>
      <w:hyperlink w:anchor="_Toc389116939" w:history="1">
        <w:r w:rsidR="00657A90" w:rsidRPr="00374661">
          <w:rPr>
            <w:rStyle w:val="Hyperlink"/>
            <w:noProof/>
          </w:rPr>
          <w:t>SQL Server 2014 Business Intelligence</w:t>
        </w:r>
        <w:r w:rsidR="00657A90">
          <w:rPr>
            <w:noProof/>
            <w:webHidden/>
          </w:rPr>
          <w:tab/>
        </w:r>
        <w:r w:rsidR="00657A90">
          <w:rPr>
            <w:noProof/>
            <w:webHidden/>
          </w:rPr>
          <w:fldChar w:fldCharType="begin"/>
        </w:r>
        <w:r w:rsidR="00657A90">
          <w:rPr>
            <w:noProof/>
            <w:webHidden/>
          </w:rPr>
          <w:instrText xml:space="preserve"> PAGEREF _Toc389116939 \h </w:instrText>
        </w:r>
        <w:r w:rsidR="00657A90">
          <w:rPr>
            <w:noProof/>
            <w:webHidden/>
          </w:rPr>
        </w:r>
        <w:r w:rsidR="00657A90">
          <w:rPr>
            <w:noProof/>
            <w:webHidden/>
          </w:rPr>
          <w:fldChar w:fldCharType="separate"/>
        </w:r>
        <w:r w:rsidR="00657A90">
          <w:rPr>
            <w:noProof/>
            <w:webHidden/>
          </w:rPr>
          <w:t>25</w:t>
        </w:r>
        <w:r w:rsidR="00657A90">
          <w:rPr>
            <w:noProof/>
            <w:webHidden/>
          </w:rPr>
          <w:fldChar w:fldCharType="end"/>
        </w:r>
      </w:hyperlink>
    </w:p>
    <w:p w14:paraId="2F664C94" w14:textId="77777777" w:rsidR="00657A90" w:rsidRDefault="008E7B7F">
      <w:pPr>
        <w:pStyle w:val="TOC6"/>
        <w:tabs>
          <w:tab w:val="right" w:leader="dot" w:pos="5030"/>
        </w:tabs>
        <w:rPr>
          <w:rFonts w:eastAsiaTheme="minorEastAsia"/>
          <w:noProof/>
          <w:sz w:val="22"/>
        </w:rPr>
      </w:pPr>
      <w:hyperlink w:anchor="_Toc389116940" w:history="1">
        <w:r w:rsidR="00657A90" w:rsidRPr="00374661">
          <w:rPr>
            <w:rStyle w:val="Hyperlink"/>
            <w:noProof/>
          </w:rPr>
          <w:t>SQL Server 2014 CAL (Device and User)</w:t>
        </w:r>
        <w:r w:rsidR="00657A90">
          <w:rPr>
            <w:noProof/>
            <w:webHidden/>
          </w:rPr>
          <w:tab/>
        </w:r>
        <w:r w:rsidR="00657A90">
          <w:rPr>
            <w:noProof/>
            <w:webHidden/>
          </w:rPr>
          <w:fldChar w:fldCharType="begin"/>
        </w:r>
        <w:r w:rsidR="00657A90">
          <w:rPr>
            <w:noProof/>
            <w:webHidden/>
          </w:rPr>
          <w:instrText xml:space="preserve"> PAGEREF _Toc389116940 \h </w:instrText>
        </w:r>
        <w:r w:rsidR="00657A90">
          <w:rPr>
            <w:noProof/>
            <w:webHidden/>
          </w:rPr>
        </w:r>
        <w:r w:rsidR="00657A90">
          <w:rPr>
            <w:noProof/>
            <w:webHidden/>
          </w:rPr>
          <w:fldChar w:fldCharType="separate"/>
        </w:r>
        <w:r w:rsidR="00657A90">
          <w:rPr>
            <w:noProof/>
            <w:webHidden/>
          </w:rPr>
          <w:t>25</w:t>
        </w:r>
        <w:r w:rsidR="00657A90">
          <w:rPr>
            <w:noProof/>
            <w:webHidden/>
          </w:rPr>
          <w:fldChar w:fldCharType="end"/>
        </w:r>
      </w:hyperlink>
    </w:p>
    <w:p w14:paraId="0294917A" w14:textId="77777777" w:rsidR="00657A90" w:rsidRDefault="008E7B7F">
      <w:pPr>
        <w:pStyle w:val="TOC6"/>
        <w:tabs>
          <w:tab w:val="right" w:leader="dot" w:pos="5030"/>
        </w:tabs>
        <w:rPr>
          <w:rFonts w:eastAsiaTheme="minorEastAsia"/>
          <w:noProof/>
          <w:sz w:val="22"/>
        </w:rPr>
      </w:pPr>
      <w:hyperlink w:anchor="_Toc389116941" w:history="1">
        <w:r w:rsidR="00657A90" w:rsidRPr="00374661">
          <w:rPr>
            <w:rStyle w:val="Hyperlink"/>
            <w:noProof/>
          </w:rPr>
          <w:t>SQL Server 2014 Developer</w:t>
        </w:r>
        <w:r w:rsidR="00657A90">
          <w:rPr>
            <w:noProof/>
            <w:webHidden/>
          </w:rPr>
          <w:tab/>
        </w:r>
        <w:r w:rsidR="00657A90">
          <w:rPr>
            <w:noProof/>
            <w:webHidden/>
          </w:rPr>
          <w:fldChar w:fldCharType="begin"/>
        </w:r>
        <w:r w:rsidR="00657A90">
          <w:rPr>
            <w:noProof/>
            <w:webHidden/>
          </w:rPr>
          <w:instrText xml:space="preserve"> PAGEREF _Toc389116941 \h </w:instrText>
        </w:r>
        <w:r w:rsidR="00657A90">
          <w:rPr>
            <w:noProof/>
            <w:webHidden/>
          </w:rPr>
        </w:r>
        <w:r w:rsidR="00657A90">
          <w:rPr>
            <w:noProof/>
            <w:webHidden/>
          </w:rPr>
          <w:fldChar w:fldCharType="separate"/>
        </w:r>
        <w:r w:rsidR="00657A90">
          <w:rPr>
            <w:noProof/>
            <w:webHidden/>
          </w:rPr>
          <w:t>25</w:t>
        </w:r>
        <w:r w:rsidR="00657A90">
          <w:rPr>
            <w:noProof/>
            <w:webHidden/>
          </w:rPr>
          <w:fldChar w:fldCharType="end"/>
        </w:r>
      </w:hyperlink>
    </w:p>
    <w:p w14:paraId="189DA248" w14:textId="77777777" w:rsidR="00657A90" w:rsidRDefault="008E7B7F">
      <w:pPr>
        <w:pStyle w:val="TOC6"/>
        <w:tabs>
          <w:tab w:val="right" w:leader="dot" w:pos="5030"/>
        </w:tabs>
        <w:rPr>
          <w:rFonts w:eastAsiaTheme="minorEastAsia"/>
          <w:noProof/>
          <w:sz w:val="22"/>
        </w:rPr>
      </w:pPr>
      <w:hyperlink w:anchor="_Toc389116942" w:history="1">
        <w:r w:rsidR="00657A90" w:rsidRPr="00374661">
          <w:rPr>
            <w:rStyle w:val="Hyperlink"/>
            <w:noProof/>
          </w:rPr>
          <w:t>SQL Server 2014 Enterprise</w:t>
        </w:r>
        <w:r w:rsidR="00657A90">
          <w:rPr>
            <w:noProof/>
            <w:webHidden/>
          </w:rPr>
          <w:tab/>
        </w:r>
        <w:r w:rsidR="00657A90">
          <w:rPr>
            <w:noProof/>
            <w:webHidden/>
          </w:rPr>
          <w:fldChar w:fldCharType="begin"/>
        </w:r>
        <w:r w:rsidR="00657A90">
          <w:rPr>
            <w:noProof/>
            <w:webHidden/>
          </w:rPr>
          <w:instrText xml:space="preserve"> PAGEREF _Toc389116942 \h </w:instrText>
        </w:r>
        <w:r w:rsidR="00657A90">
          <w:rPr>
            <w:noProof/>
            <w:webHidden/>
          </w:rPr>
        </w:r>
        <w:r w:rsidR="00657A90">
          <w:rPr>
            <w:noProof/>
            <w:webHidden/>
          </w:rPr>
          <w:fldChar w:fldCharType="separate"/>
        </w:r>
        <w:r w:rsidR="00657A90">
          <w:rPr>
            <w:noProof/>
            <w:webHidden/>
          </w:rPr>
          <w:t>25</w:t>
        </w:r>
        <w:r w:rsidR="00657A90">
          <w:rPr>
            <w:noProof/>
            <w:webHidden/>
          </w:rPr>
          <w:fldChar w:fldCharType="end"/>
        </w:r>
      </w:hyperlink>
    </w:p>
    <w:p w14:paraId="72675708" w14:textId="77777777" w:rsidR="00657A90" w:rsidRDefault="008E7B7F">
      <w:pPr>
        <w:pStyle w:val="TOC6"/>
        <w:tabs>
          <w:tab w:val="right" w:leader="dot" w:pos="5030"/>
        </w:tabs>
        <w:rPr>
          <w:rFonts w:eastAsiaTheme="minorEastAsia"/>
          <w:noProof/>
          <w:sz w:val="22"/>
        </w:rPr>
      </w:pPr>
      <w:hyperlink w:anchor="_Toc389116943" w:history="1">
        <w:r w:rsidR="00657A90" w:rsidRPr="00374661">
          <w:rPr>
            <w:rStyle w:val="Hyperlink"/>
            <w:noProof/>
          </w:rPr>
          <w:t>SQL Server 2014 Enterprise Core (2 pack Core License)</w:t>
        </w:r>
        <w:r w:rsidR="00657A90">
          <w:rPr>
            <w:noProof/>
            <w:webHidden/>
          </w:rPr>
          <w:tab/>
        </w:r>
        <w:r w:rsidR="00657A90">
          <w:rPr>
            <w:noProof/>
            <w:webHidden/>
          </w:rPr>
          <w:fldChar w:fldCharType="begin"/>
        </w:r>
        <w:r w:rsidR="00657A90">
          <w:rPr>
            <w:noProof/>
            <w:webHidden/>
          </w:rPr>
          <w:instrText xml:space="preserve"> PAGEREF _Toc389116943 \h </w:instrText>
        </w:r>
        <w:r w:rsidR="00657A90">
          <w:rPr>
            <w:noProof/>
            <w:webHidden/>
          </w:rPr>
        </w:r>
        <w:r w:rsidR="00657A90">
          <w:rPr>
            <w:noProof/>
            <w:webHidden/>
          </w:rPr>
          <w:fldChar w:fldCharType="separate"/>
        </w:r>
        <w:r w:rsidR="00657A90">
          <w:rPr>
            <w:noProof/>
            <w:webHidden/>
          </w:rPr>
          <w:t>25</w:t>
        </w:r>
        <w:r w:rsidR="00657A90">
          <w:rPr>
            <w:noProof/>
            <w:webHidden/>
          </w:rPr>
          <w:fldChar w:fldCharType="end"/>
        </w:r>
      </w:hyperlink>
    </w:p>
    <w:p w14:paraId="0182CB91" w14:textId="77777777" w:rsidR="00657A90" w:rsidRDefault="008E7B7F">
      <w:pPr>
        <w:pStyle w:val="TOC6"/>
        <w:tabs>
          <w:tab w:val="right" w:leader="dot" w:pos="5030"/>
        </w:tabs>
        <w:rPr>
          <w:rFonts w:eastAsiaTheme="minorEastAsia"/>
          <w:noProof/>
          <w:sz w:val="22"/>
        </w:rPr>
      </w:pPr>
      <w:hyperlink w:anchor="_Toc389116944" w:history="1">
        <w:r w:rsidR="00657A90" w:rsidRPr="00374661">
          <w:rPr>
            <w:rStyle w:val="Hyperlink"/>
            <w:noProof/>
          </w:rPr>
          <w:t>SQL Server 2012 Parallel Data Warehouse</w:t>
        </w:r>
        <w:r w:rsidR="00657A90">
          <w:rPr>
            <w:noProof/>
            <w:webHidden/>
          </w:rPr>
          <w:tab/>
        </w:r>
        <w:r w:rsidR="00657A90">
          <w:rPr>
            <w:noProof/>
            <w:webHidden/>
          </w:rPr>
          <w:fldChar w:fldCharType="begin"/>
        </w:r>
        <w:r w:rsidR="00657A90">
          <w:rPr>
            <w:noProof/>
            <w:webHidden/>
          </w:rPr>
          <w:instrText xml:space="preserve"> PAGEREF _Toc389116944 \h </w:instrText>
        </w:r>
        <w:r w:rsidR="00657A90">
          <w:rPr>
            <w:noProof/>
            <w:webHidden/>
          </w:rPr>
        </w:r>
        <w:r w:rsidR="00657A90">
          <w:rPr>
            <w:noProof/>
            <w:webHidden/>
          </w:rPr>
          <w:fldChar w:fldCharType="separate"/>
        </w:r>
        <w:r w:rsidR="00657A90">
          <w:rPr>
            <w:noProof/>
            <w:webHidden/>
          </w:rPr>
          <w:t>25</w:t>
        </w:r>
        <w:r w:rsidR="00657A90">
          <w:rPr>
            <w:noProof/>
            <w:webHidden/>
          </w:rPr>
          <w:fldChar w:fldCharType="end"/>
        </w:r>
      </w:hyperlink>
    </w:p>
    <w:p w14:paraId="11C81E52" w14:textId="77777777" w:rsidR="00657A90" w:rsidRDefault="008E7B7F">
      <w:pPr>
        <w:pStyle w:val="TOC6"/>
        <w:tabs>
          <w:tab w:val="right" w:leader="dot" w:pos="5030"/>
        </w:tabs>
        <w:rPr>
          <w:rFonts w:eastAsiaTheme="minorEastAsia"/>
          <w:noProof/>
          <w:sz w:val="22"/>
        </w:rPr>
      </w:pPr>
      <w:hyperlink w:anchor="_Toc389116945" w:history="1">
        <w:r w:rsidR="00657A90" w:rsidRPr="00374661">
          <w:rPr>
            <w:rStyle w:val="Hyperlink"/>
            <w:noProof/>
          </w:rPr>
          <w:t>SQL Server 2012 Parallel Data Warehouse Developer</w:t>
        </w:r>
        <w:r w:rsidR="00657A90">
          <w:rPr>
            <w:noProof/>
            <w:webHidden/>
          </w:rPr>
          <w:tab/>
        </w:r>
        <w:r w:rsidR="00657A90">
          <w:rPr>
            <w:noProof/>
            <w:webHidden/>
          </w:rPr>
          <w:fldChar w:fldCharType="begin"/>
        </w:r>
        <w:r w:rsidR="00657A90">
          <w:rPr>
            <w:noProof/>
            <w:webHidden/>
          </w:rPr>
          <w:instrText xml:space="preserve"> PAGEREF _Toc389116945 \h </w:instrText>
        </w:r>
        <w:r w:rsidR="00657A90">
          <w:rPr>
            <w:noProof/>
            <w:webHidden/>
          </w:rPr>
        </w:r>
        <w:r w:rsidR="00657A90">
          <w:rPr>
            <w:noProof/>
            <w:webHidden/>
          </w:rPr>
          <w:fldChar w:fldCharType="separate"/>
        </w:r>
        <w:r w:rsidR="00657A90">
          <w:rPr>
            <w:noProof/>
            <w:webHidden/>
          </w:rPr>
          <w:t>25</w:t>
        </w:r>
        <w:r w:rsidR="00657A90">
          <w:rPr>
            <w:noProof/>
            <w:webHidden/>
          </w:rPr>
          <w:fldChar w:fldCharType="end"/>
        </w:r>
      </w:hyperlink>
    </w:p>
    <w:p w14:paraId="453FDC73" w14:textId="77777777" w:rsidR="00657A90" w:rsidRDefault="008E7B7F">
      <w:pPr>
        <w:pStyle w:val="TOC6"/>
        <w:tabs>
          <w:tab w:val="right" w:leader="dot" w:pos="5030"/>
        </w:tabs>
        <w:rPr>
          <w:rFonts w:eastAsiaTheme="minorEastAsia"/>
          <w:noProof/>
          <w:sz w:val="22"/>
        </w:rPr>
      </w:pPr>
      <w:hyperlink w:anchor="_Toc389116946" w:history="1">
        <w:r w:rsidR="00657A90" w:rsidRPr="00374661">
          <w:rPr>
            <w:rStyle w:val="Hyperlink"/>
            <w:noProof/>
          </w:rPr>
          <w:t>SQL Server 2014 Standard</w:t>
        </w:r>
        <w:r w:rsidR="00657A90">
          <w:rPr>
            <w:noProof/>
            <w:webHidden/>
          </w:rPr>
          <w:tab/>
        </w:r>
        <w:r w:rsidR="00657A90">
          <w:rPr>
            <w:noProof/>
            <w:webHidden/>
          </w:rPr>
          <w:fldChar w:fldCharType="begin"/>
        </w:r>
        <w:r w:rsidR="00657A90">
          <w:rPr>
            <w:noProof/>
            <w:webHidden/>
          </w:rPr>
          <w:instrText xml:space="preserve"> PAGEREF _Toc389116946 \h </w:instrText>
        </w:r>
        <w:r w:rsidR="00657A90">
          <w:rPr>
            <w:noProof/>
            <w:webHidden/>
          </w:rPr>
        </w:r>
        <w:r w:rsidR="00657A90">
          <w:rPr>
            <w:noProof/>
            <w:webHidden/>
          </w:rPr>
          <w:fldChar w:fldCharType="separate"/>
        </w:r>
        <w:r w:rsidR="00657A90">
          <w:rPr>
            <w:noProof/>
            <w:webHidden/>
          </w:rPr>
          <w:t>25</w:t>
        </w:r>
        <w:r w:rsidR="00657A90">
          <w:rPr>
            <w:noProof/>
            <w:webHidden/>
          </w:rPr>
          <w:fldChar w:fldCharType="end"/>
        </w:r>
      </w:hyperlink>
    </w:p>
    <w:p w14:paraId="3DF8F0A5" w14:textId="77777777" w:rsidR="00657A90" w:rsidRDefault="008E7B7F">
      <w:pPr>
        <w:pStyle w:val="TOC6"/>
        <w:tabs>
          <w:tab w:val="right" w:leader="dot" w:pos="5030"/>
        </w:tabs>
        <w:rPr>
          <w:rFonts w:eastAsiaTheme="minorEastAsia"/>
          <w:noProof/>
          <w:sz w:val="22"/>
        </w:rPr>
      </w:pPr>
      <w:hyperlink w:anchor="_Toc389116947" w:history="1">
        <w:r w:rsidR="00657A90" w:rsidRPr="00374661">
          <w:rPr>
            <w:rStyle w:val="Hyperlink"/>
            <w:noProof/>
          </w:rPr>
          <w:t>SQL Server 2014 Standard Core (2 pack Core License)</w:t>
        </w:r>
        <w:r w:rsidR="00657A90">
          <w:rPr>
            <w:noProof/>
            <w:webHidden/>
          </w:rPr>
          <w:tab/>
        </w:r>
        <w:r w:rsidR="00657A90">
          <w:rPr>
            <w:noProof/>
            <w:webHidden/>
          </w:rPr>
          <w:fldChar w:fldCharType="begin"/>
        </w:r>
        <w:r w:rsidR="00657A90">
          <w:rPr>
            <w:noProof/>
            <w:webHidden/>
          </w:rPr>
          <w:instrText xml:space="preserve"> PAGEREF _Toc389116947 \h </w:instrText>
        </w:r>
        <w:r w:rsidR="00657A90">
          <w:rPr>
            <w:noProof/>
            <w:webHidden/>
          </w:rPr>
        </w:r>
        <w:r w:rsidR="00657A90">
          <w:rPr>
            <w:noProof/>
            <w:webHidden/>
          </w:rPr>
          <w:fldChar w:fldCharType="separate"/>
        </w:r>
        <w:r w:rsidR="00657A90">
          <w:rPr>
            <w:noProof/>
            <w:webHidden/>
          </w:rPr>
          <w:t>25</w:t>
        </w:r>
        <w:r w:rsidR="00657A90">
          <w:rPr>
            <w:noProof/>
            <w:webHidden/>
          </w:rPr>
          <w:fldChar w:fldCharType="end"/>
        </w:r>
      </w:hyperlink>
    </w:p>
    <w:p w14:paraId="1234C967" w14:textId="77777777" w:rsidR="00657A90" w:rsidRDefault="008E7B7F">
      <w:pPr>
        <w:pStyle w:val="TOC3"/>
        <w:tabs>
          <w:tab w:val="right" w:leader="dot" w:pos="5030"/>
        </w:tabs>
        <w:rPr>
          <w:rFonts w:eastAsiaTheme="minorEastAsia"/>
          <w:smallCaps w:val="0"/>
          <w:noProof/>
          <w:sz w:val="22"/>
        </w:rPr>
      </w:pPr>
      <w:hyperlink w:anchor="_Toc389116948" w:history="1">
        <w:r w:rsidR="00657A90" w:rsidRPr="00374661">
          <w:rPr>
            <w:rStyle w:val="Hyperlink"/>
            <w:noProof/>
          </w:rPr>
          <w:t>Street and Trips</w:t>
        </w:r>
        <w:r w:rsidR="00657A90">
          <w:rPr>
            <w:noProof/>
            <w:webHidden/>
          </w:rPr>
          <w:tab/>
        </w:r>
        <w:r w:rsidR="00657A90">
          <w:rPr>
            <w:noProof/>
            <w:webHidden/>
          </w:rPr>
          <w:fldChar w:fldCharType="begin"/>
        </w:r>
        <w:r w:rsidR="00657A90">
          <w:rPr>
            <w:noProof/>
            <w:webHidden/>
          </w:rPr>
          <w:instrText xml:space="preserve"> PAGEREF _Toc389116948 \h </w:instrText>
        </w:r>
        <w:r w:rsidR="00657A90">
          <w:rPr>
            <w:noProof/>
            <w:webHidden/>
          </w:rPr>
        </w:r>
        <w:r w:rsidR="00657A90">
          <w:rPr>
            <w:noProof/>
            <w:webHidden/>
          </w:rPr>
          <w:fldChar w:fldCharType="separate"/>
        </w:r>
        <w:r w:rsidR="00657A90">
          <w:rPr>
            <w:noProof/>
            <w:webHidden/>
          </w:rPr>
          <w:t>26</w:t>
        </w:r>
        <w:r w:rsidR="00657A90">
          <w:rPr>
            <w:noProof/>
            <w:webHidden/>
          </w:rPr>
          <w:fldChar w:fldCharType="end"/>
        </w:r>
      </w:hyperlink>
    </w:p>
    <w:p w14:paraId="0E1F37A2" w14:textId="77777777" w:rsidR="00657A90" w:rsidRDefault="008E7B7F">
      <w:pPr>
        <w:pStyle w:val="TOC5"/>
        <w:tabs>
          <w:tab w:val="right" w:leader="dot" w:pos="5030"/>
        </w:tabs>
        <w:rPr>
          <w:rFonts w:eastAsiaTheme="minorEastAsia"/>
          <w:noProof/>
          <w:sz w:val="22"/>
        </w:rPr>
      </w:pPr>
      <w:hyperlink w:anchor="_Toc389116949" w:history="1">
        <w:r w:rsidR="00657A90" w:rsidRPr="00374661">
          <w:rPr>
            <w:rStyle w:val="Hyperlink"/>
            <w:noProof/>
          </w:rPr>
          <w:t>Street and Trips 2013</w:t>
        </w:r>
        <w:r w:rsidR="00657A90">
          <w:rPr>
            <w:noProof/>
            <w:webHidden/>
          </w:rPr>
          <w:tab/>
        </w:r>
        <w:r w:rsidR="00657A90">
          <w:rPr>
            <w:noProof/>
            <w:webHidden/>
          </w:rPr>
          <w:fldChar w:fldCharType="begin"/>
        </w:r>
        <w:r w:rsidR="00657A90">
          <w:rPr>
            <w:noProof/>
            <w:webHidden/>
          </w:rPr>
          <w:instrText xml:space="preserve"> PAGEREF _Toc389116949 \h </w:instrText>
        </w:r>
        <w:r w:rsidR="00657A90">
          <w:rPr>
            <w:noProof/>
            <w:webHidden/>
          </w:rPr>
        </w:r>
        <w:r w:rsidR="00657A90">
          <w:rPr>
            <w:noProof/>
            <w:webHidden/>
          </w:rPr>
          <w:fldChar w:fldCharType="separate"/>
        </w:r>
        <w:r w:rsidR="00657A90">
          <w:rPr>
            <w:noProof/>
            <w:webHidden/>
          </w:rPr>
          <w:t>26</w:t>
        </w:r>
        <w:r w:rsidR="00657A90">
          <w:rPr>
            <w:noProof/>
            <w:webHidden/>
          </w:rPr>
          <w:fldChar w:fldCharType="end"/>
        </w:r>
      </w:hyperlink>
    </w:p>
    <w:p w14:paraId="5EA5F2B4" w14:textId="77777777" w:rsidR="00657A90" w:rsidRDefault="008E7B7F">
      <w:pPr>
        <w:pStyle w:val="TOC2"/>
        <w:tabs>
          <w:tab w:val="right" w:leader="dot" w:pos="5030"/>
        </w:tabs>
        <w:rPr>
          <w:rFonts w:eastAsiaTheme="minorEastAsia"/>
          <w:b w:val="0"/>
          <w:smallCaps w:val="0"/>
          <w:noProof/>
          <w:sz w:val="22"/>
        </w:rPr>
      </w:pPr>
      <w:hyperlink w:anchor="_Toc389116950" w:history="1">
        <w:r w:rsidR="00657A90" w:rsidRPr="00374661">
          <w:rPr>
            <w:rStyle w:val="Hyperlink"/>
            <w:noProof/>
          </w:rPr>
          <w:t>System Center</w:t>
        </w:r>
        <w:r w:rsidR="00657A90">
          <w:rPr>
            <w:noProof/>
            <w:webHidden/>
          </w:rPr>
          <w:tab/>
        </w:r>
        <w:r w:rsidR="00657A90">
          <w:rPr>
            <w:noProof/>
            <w:webHidden/>
          </w:rPr>
          <w:fldChar w:fldCharType="begin"/>
        </w:r>
        <w:r w:rsidR="00657A90">
          <w:rPr>
            <w:noProof/>
            <w:webHidden/>
          </w:rPr>
          <w:instrText xml:space="preserve"> PAGEREF _Toc389116950 \h </w:instrText>
        </w:r>
        <w:r w:rsidR="00657A90">
          <w:rPr>
            <w:noProof/>
            <w:webHidden/>
          </w:rPr>
        </w:r>
        <w:r w:rsidR="00657A90">
          <w:rPr>
            <w:noProof/>
            <w:webHidden/>
          </w:rPr>
          <w:fldChar w:fldCharType="separate"/>
        </w:r>
        <w:r w:rsidR="00657A90">
          <w:rPr>
            <w:noProof/>
            <w:webHidden/>
          </w:rPr>
          <w:t>27</w:t>
        </w:r>
        <w:r w:rsidR="00657A90">
          <w:rPr>
            <w:noProof/>
            <w:webHidden/>
          </w:rPr>
          <w:fldChar w:fldCharType="end"/>
        </w:r>
      </w:hyperlink>
    </w:p>
    <w:p w14:paraId="1F5CCDB7" w14:textId="77777777" w:rsidR="00657A90" w:rsidRDefault="008E7B7F">
      <w:pPr>
        <w:pStyle w:val="TOC4"/>
        <w:tabs>
          <w:tab w:val="right" w:leader="dot" w:pos="5030"/>
        </w:tabs>
        <w:rPr>
          <w:rFonts w:eastAsiaTheme="minorEastAsia"/>
          <w:smallCaps w:val="0"/>
          <w:noProof/>
          <w:sz w:val="22"/>
        </w:rPr>
      </w:pPr>
      <w:hyperlink w:anchor="_Toc389116951" w:history="1">
        <w:r w:rsidR="00657A90" w:rsidRPr="00374661">
          <w:rPr>
            <w:rStyle w:val="Hyperlink"/>
            <w:noProof/>
          </w:rPr>
          <w:t>System Center Client Management Suite</w:t>
        </w:r>
        <w:r w:rsidR="00657A90">
          <w:rPr>
            <w:noProof/>
            <w:webHidden/>
          </w:rPr>
          <w:tab/>
        </w:r>
        <w:r w:rsidR="00657A90">
          <w:rPr>
            <w:noProof/>
            <w:webHidden/>
          </w:rPr>
          <w:fldChar w:fldCharType="begin"/>
        </w:r>
        <w:r w:rsidR="00657A90">
          <w:rPr>
            <w:noProof/>
            <w:webHidden/>
          </w:rPr>
          <w:instrText xml:space="preserve"> PAGEREF _Toc389116951 \h </w:instrText>
        </w:r>
        <w:r w:rsidR="00657A90">
          <w:rPr>
            <w:noProof/>
            <w:webHidden/>
          </w:rPr>
        </w:r>
        <w:r w:rsidR="00657A90">
          <w:rPr>
            <w:noProof/>
            <w:webHidden/>
          </w:rPr>
          <w:fldChar w:fldCharType="separate"/>
        </w:r>
        <w:r w:rsidR="00657A90">
          <w:rPr>
            <w:noProof/>
            <w:webHidden/>
          </w:rPr>
          <w:t>27</w:t>
        </w:r>
        <w:r w:rsidR="00657A90">
          <w:rPr>
            <w:noProof/>
            <w:webHidden/>
          </w:rPr>
          <w:fldChar w:fldCharType="end"/>
        </w:r>
      </w:hyperlink>
    </w:p>
    <w:p w14:paraId="464CB5A7" w14:textId="77777777" w:rsidR="00657A90" w:rsidRDefault="008E7B7F">
      <w:pPr>
        <w:pStyle w:val="TOC6"/>
        <w:tabs>
          <w:tab w:val="right" w:leader="dot" w:pos="5030"/>
        </w:tabs>
        <w:rPr>
          <w:rFonts w:eastAsiaTheme="minorEastAsia"/>
          <w:noProof/>
          <w:sz w:val="22"/>
        </w:rPr>
      </w:pPr>
      <w:hyperlink w:anchor="_Toc389116952" w:history="1">
        <w:r w:rsidR="00657A90" w:rsidRPr="00374661">
          <w:rPr>
            <w:rStyle w:val="Hyperlink"/>
            <w:noProof/>
          </w:rPr>
          <w:t>System Center 2012 R2 Client Management Suite (Client ML) per OSE</w:t>
        </w:r>
        <w:r w:rsidR="00657A90">
          <w:rPr>
            <w:noProof/>
            <w:webHidden/>
          </w:rPr>
          <w:tab/>
        </w:r>
        <w:r w:rsidR="00657A90">
          <w:rPr>
            <w:noProof/>
            <w:webHidden/>
          </w:rPr>
          <w:fldChar w:fldCharType="begin"/>
        </w:r>
        <w:r w:rsidR="00657A90">
          <w:rPr>
            <w:noProof/>
            <w:webHidden/>
          </w:rPr>
          <w:instrText xml:space="preserve"> PAGEREF _Toc389116952 \h </w:instrText>
        </w:r>
        <w:r w:rsidR="00657A90">
          <w:rPr>
            <w:noProof/>
            <w:webHidden/>
          </w:rPr>
        </w:r>
        <w:r w:rsidR="00657A90">
          <w:rPr>
            <w:noProof/>
            <w:webHidden/>
          </w:rPr>
          <w:fldChar w:fldCharType="separate"/>
        </w:r>
        <w:r w:rsidR="00657A90">
          <w:rPr>
            <w:noProof/>
            <w:webHidden/>
          </w:rPr>
          <w:t>27</w:t>
        </w:r>
        <w:r w:rsidR="00657A90">
          <w:rPr>
            <w:noProof/>
            <w:webHidden/>
          </w:rPr>
          <w:fldChar w:fldCharType="end"/>
        </w:r>
      </w:hyperlink>
    </w:p>
    <w:p w14:paraId="07E1AF26" w14:textId="77777777" w:rsidR="00657A90" w:rsidRDefault="008E7B7F">
      <w:pPr>
        <w:pStyle w:val="TOC6"/>
        <w:tabs>
          <w:tab w:val="right" w:leader="dot" w:pos="5030"/>
        </w:tabs>
        <w:rPr>
          <w:rFonts w:eastAsiaTheme="minorEastAsia"/>
          <w:noProof/>
          <w:sz w:val="22"/>
        </w:rPr>
      </w:pPr>
      <w:hyperlink w:anchor="_Toc389116953" w:history="1">
        <w:r w:rsidR="00657A90" w:rsidRPr="00374661">
          <w:rPr>
            <w:rStyle w:val="Hyperlink"/>
            <w:noProof/>
          </w:rPr>
          <w:t>System Center 2012 R2 Client Management Suite (Client ML) per User</w:t>
        </w:r>
        <w:r w:rsidR="00657A90">
          <w:rPr>
            <w:noProof/>
            <w:webHidden/>
          </w:rPr>
          <w:tab/>
        </w:r>
        <w:r w:rsidR="00657A90">
          <w:rPr>
            <w:noProof/>
            <w:webHidden/>
          </w:rPr>
          <w:fldChar w:fldCharType="begin"/>
        </w:r>
        <w:r w:rsidR="00657A90">
          <w:rPr>
            <w:noProof/>
            <w:webHidden/>
          </w:rPr>
          <w:instrText xml:space="preserve"> PAGEREF _Toc389116953 \h </w:instrText>
        </w:r>
        <w:r w:rsidR="00657A90">
          <w:rPr>
            <w:noProof/>
            <w:webHidden/>
          </w:rPr>
        </w:r>
        <w:r w:rsidR="00657A90">
          <w:rPr>
            <w:noProof/>
            <w:webHidden/>
          </w:rPr>
          <w:fldChar w:fldCharType="separate"/>
        </w:r>
        <w:r w:rsidR="00657A90">
          <w:rPr>
            <w:noProof/>
            <w:webHidden/>
          </w:rPr>
          <w:t>27</w:t>
        </w:r>
        <w:r w:rsidR="00657A90">
          <w:rPr>
            <w:noProof/>
            <w:webHidden/>
          </w:rPr>
          <w:fldChar w:fldCharType="end"/>
        </w:r>
      </w:hyperlink>
    </w:p>
    <w:p w14:paraId="7808F25C" w14:textId="77777777" w:rsidR="00657A90" w:rsidRDefault="008E7B7F">
      <w:pPr>
        <w:pStyle w:val="TOC4"/>
        <w:tabs>
          <w:tab w:val="right" w:leader="dot" w:pos="5030"/>
        </w:tabs>
        <w:rPr>
          <w:rFonts w:eastAsiaTheme="minorEastAsia"/>
          <w:smallCaps w:val="0"/>
          <w:noProof/>
          <w:sz w:val="22"/>
        </w:rPr>
      </w:pPr>
      <w:hyperlink w:anchor="_Toc389116954" w:history="1">
        <w:r w:rsidR="00657A90" w:rsidRPr="00374661">
          <w:rPr>
            <w:rStyle w:val="Hyperlink"/>
            <w:noProof/>
          </w:rPr>
          <w:t>System Center Configuration Manager</w:t>
        </w:r>
        <w:r w:rsidR="00657A90">
          <w:rPr>
            <w:noProof/>
            <w:webHidden/>
          </w:rPr>
          <w:tab/>
        </w:r>
        <w:r w:rsidR="00657A90">
          <w:rPr>
            <w:noProof/>
            <w:webHidden/>
          </w:rPr>
          <w:fldChar w:fldCharType="begin"/>
        </w:r>
        <w:r w:rsidR="00657A90">
          <w:rPr>
            <w:noProof/>
            <w:webHidden/>
          </w:rPr>
          <w:instrText xml:space="preserve"> PAGEREF _Toc389116954 \h </w:instrText>
        </w:r>
        <w:r w:rsidR="00657A90">
          <w:rPr>
            <w:noProof/>
            <w:webHidden/>
          </w:rPr>
        </w:r>
        <w:r w:rsidR="00657A90">
          <w:rPr>
            <w:noProof/>
            <w:webHidden/>
          </w:rPr>
          <w:fldChar w:fldCharType="separate"/>
        </w:r>
        <w:r w:rsidR="00657A90">
          <w:rPr>
            <w:noProof/>
            <w:webHidden/>
          </w:rPr>
          <w:t>27</w:t>
        </w:r>
        <w:r w:rsidR="00657A90">
          <w:rPr>
            <w:noProof/>
            <w:webHidden/>
          </w:rPr>
          <w:fldChar w:fldCharType="end"/>
        </w:r>
      </w:hyperlink>
    </w:p>
    <w:p w14:paraId="0A469E0C" w14:textId="77777777" w:rsidR="00657A90" w:rsidRDefault="008E7B7F">
      <w:pPr>
        <w:pStyle w:val="TOC6"/>
        <w:tabs>
          <w:tab w:val="right" w:leader="dot" w:pos="5030"/>
        </w:tabs>
        <w:rPr>
          <w:rFonts w:eastAsiaTheme="minorEastAsia"/>
          <w:noProof/>
          <w:sz w:val="22"/>
        </w:rPr>
      </w:pPr>
      <w:hyperlink w:anchor="_Toc389116955" w:history="1">
        <w:r w:rsidR="00657A90" w:rsidRPr="00374661">
          <w:rPr>
            <w:rStyle w:val="Hyperlink"/>
            <w:noProof/>
          </w:rPr>
          <w:t>System Center Configuration Manager 2007 R3 Enterprise Server Management License</w:t>
        </w:r>
        <w:r w:rsidR="00657A90">
          <w:rPr>
            <w:noProof/>
            <w:webHidden/>
          </w:rPr>
          <w:tab/>
        </w:r>
        <w:r w:rsidR="00657A90">
          <w:rPr>
            <w:noProof/>
            <w:webHidden/>
          </w:rPr>
          <w:fldChar w:fldCharType="begin"/>
        </w:r>
        <w:r w:rsidR="00657A90">
          <w:rPr>
            <w:noProof/>
            <w:webHidden/>
          </w:rPr>
          <w:instrText xml:space="preserve"> PAGEREF _Toc389116955 \h </w:instrText>
        </w:r>
        <w:r w:rsidR="00657A90">
          <w:rPr>
            <w:noProof/>
            <w:webHidden/>
          </w:rPr>
        </w:r>
        <w:r w:rsidR="00657A90">
          <w:rPr>
            <w:noProof/>
            <w:webHidden/>
          </w:rPr>
          <w:fldChar w:fldCharType="separate"/>
        </w:r>
        <w:r w:rsidR="00657A90">
          <w:rPr>
            <w:noProof/>
            <w:webHidden/>
          </w:rPr>
          <w:t>27</w:t>
        </w:r>
        <w:r w:rsidR="00657A90">
          <w:rPr>
            <w:noProof/>
            <w:webHidden/>
          </w:rPr>
          <w:fldChar w:fldCharType="end"/>
        </w:r>
      </w:hyperlink>
    </w:p>
    <w:p w14:paraId="5229F81E" w14:textId="77777777" w:rsidR="00657A90" w:rsidRDefault="008E7B7F">
      <w:pPr>
        <w:pStyle w:val="TOC6"/>
        <w:tabs>
          <w:tab w:val="right" w:leader="dot" w:pos="5030"/>
        </w:tabs>
        <w:rPr>
          <w:rFonts w:eastAsiaTheme="minorEastAsia"/>
          <w:noProof/>
          <w:sz w:val="22"/>
        </w:rPr>
      </w:pPr>
      <w:hyperlink w:anchor="_Toc389116956" w:history="1">
        <w:r w:rsidR="00657A90" w:rsidRPr="00374661">
          <w:rPr>
            <w:rStyle w:val="Hyperlink"/>
            <w:noProof/>
          </w:rPr>
          <w:t>System Center Configuration Manager 2007 R3 Standard Server Management License (Standard Server ML)</w:t>
        </w:r>
        <w:r w:rsidR="00657A90">
          <w:rPr>
            <w:noProof/>
            <w:webHidden/>
          </w:rPr>
          <w:tab/>
        </w:r>
        <w:r w:rsidR="00657A90">
          <w:rPr>
            <w:noProof/>
            <w:webHidden/>
          </w:rPr>
          <w:fldChar w:fldCharType="begin"/>
        </w:r>
        <w:r w:rsidR="00657A90">
          <w:rPr>
            <w:noProof/>
            <w:webHidden/>
          </w:rPr>
          <w:instrText xml:space="preserve"> PAGEREF _Toc389116956 \h </w:instrText>
        </w:r>
        <w:r w:rsidR="00657A90">
          <w:rPr>
            <w:noProof/>
            <w:webHidden/>
          </w:rPr>
        </w:r>
        <w:r w:rsidR="00657A90">
          <w:rPr>
            <w:noProof/>
            <w:webHidden/>
          </w:rPr>
          <w:fldChar w:fldCharType="separate"/>
        </w:r>
        <w:r w:rsidR="00657A90">
          <w:rPr>
            <w:noProof/>
            <w:webHidden/>
          </w:rPr>
          <w:t>27</w:t>
        </w:r>
        <w:r w:rsidR="00657A90">
          <w:rPr>
            <w:noProof/>
            <w:webHidden/>
          </w:rPr>
          <w:fldChar w:fldCharType="end"/>
        </w:r>
      </w:hyperlink>
    </w:p>
    <w:p w14:paraId="2F2074DC" w14:textId="77777777" w:rsidR="00657A90" w:rsidRDefault="008E7B7F">
      <w:pPr>
        <w:pStyle w:val="TOC6"/>
        <w:tabs>
          <w:tab w:val="right" w:leader="dot" w:pos="5030"/>
        </w:tabs>
        <w:rPr>
          <w:rFonts w:eastAsiaTheme="minorEastAsia"/>
          <w:noProof/>
          <w:sz w:val="22"/>
        </w:rPr>
      </w:pPr>
      <w:hyperlink w:anchor="_Toc389116957" w:history="1">
        <w:r w:rsidR="00657A90" w:rsidRPr="00374661">
          <w:rPr>
            <w:rStyle w:val="Hyperlink"/>
            <w:noProof/>
          </w:rPr>
          <w:t>System Center 2012 R2 Configuration Manager Client Management License (Client ML) (Student Only)</w:t>
        </w:r>
        <w:r w:rsidR="00657A90">
          <w:rPr>
            <w:noProof/>
            <w:webHidden/>
          </w:rPr>
          <w:tab/>
        </w:r>
        <w:r w:rsidR="00657A90">
          <w:rPr>
            <w:noProof/>
            <w:webHidden/>
          </w:rPr>
          <w:fldChar w:fldCharType="begin"/>
        </w:r>
        <w:r w:rsidR="00657A90">
          <w:rPr>
            <w:noProof/>
            <w:webHidden/>
          </w:rPr>
          <w:instrText xml:space="preserve"> PAGEREF _Toc389116957 \h </w:instrText>
        </w:r>
        <w:r w:rsidR="00657A90">
          <w:rPr>
            <w:noProof/>
            <w:webHidden/>
          </w:rPr>
        </w:r>
        <w:r w:rsidR="00657A90">
          <w:rPr>
            <w:noProof/>
            <w:webHidden/>
          </w:rPr>
          <w:fldChar w:fldCharType="separate"/>
        </w:r>
        <w:r w:rsidR="00657A90">
          <w:rPr>
            <w:noProof/>
            <w:webHidden/>
          </w:rPr>
          <w:t>27</w:t>
        </w:r>
        <w:r w:rsidR="00657A90">
          <w:rPr>
            <w:noProof/>
            <w:webHidden/>
          </w:rPr>
          <w:fldChar w:fldCharType="end"/>
        </w:r>
      </w:hyperlink>
    </w:p>
    <w:p w14:paraId="0B2FED39" w14:textId="77777777" w:rsidR="00657A90" w:rsidRDefault="008E7B7F">
      <w:pPr>
        <w:pStyle w:val="TOC6"/>
        <w:tabs>
          <w:tab w:val="right" w:leader="dot" w:pos="5030"/>
        </w:tabs>
        <w:rPr>
          <w:rFonts w:eastAsiaTheme="minorEastAsia"/>
          <w:noProof/>
          <w:sz w:val="22"/>
        </w:rPr>
      </w:pPr>
      <w:hyperlink w:anchor="_Toc389116958" w:history="1">
        <w:r w:rsidR="00657A90" w:rsidRPr="00374661">
          <w:rPr>
            <w:rStyle w:val="Hyperlink"/>
            <w:noProof/>
          </w:rPr>
          <w:t>System Center 2012 R2 Configuration Manager Client Management License per OSE</w:t>
        </w:r>
        <w:r w:rsidR="00657A90">
          <w:rPr>
            <w:noProof/>
            <w:webHidden/>
          </w:rPr>
          <w:tab/>
        </w:r>
        <w:r w:rsidR="00657A90">
          <w:rPr>
            <w:noProof/>
            <w:webHidden/>
          </w:rPr>
          <w:fldChar w:fldCharType="begin"/>
        </w:r>
        <w:r w:rsidR="00657A90">
          <w:rPr>
            <w:noProof/>
            <w:webHidden/>
          </w:rPr>
          <w:instrText xml:space="preserve"> PAGEREF _Toc389116958 \h </w:instrText>
        </w:r>
        <w:r w:rsidR="00657A90">
          <w:rPr>
            <w:noProof/>
            <w:webHidden/>
          </w:rPr>
        </w:r>
        <w:r w:rsidR="00657A90">
          <w:rPr>
            <w:noProof/>
            <w:webHidden/>
          </w:rPr>
          <w:fldChar w:fldCharType="separate"/>
        </w:r>
        <w:r w:rsidR="00657A90">
          <w:rPr>
            <w:noProof/>
            <w:webHidden/>
          </w:rPr>
          <w:t>27</w:t>
        </w:r>
        <w:r w:rsidR="00657A90">
          <w:rPr>
            <w:noProof/>
            <w:webHidden/>
          </w:rPr>
          <w:fldChar w:fldCharType="end"/>
        </w:r>
      </w:hyperlink>
    </w:p>
    <w:p w14:paraId="48AC5A41" w14:textId="77777777" w:rsidR="00657A90" w:rsidRDefault="008E7B7F">
      <w:pPr>
        <w:pStyle w:val="TOC6"/>
        <w:tabs>
          <w:tab w:val="right" w:leader="dot" w:pos="5030"/>
        </w:tabs>
        <w:rPr>
          <w:rFonts w:eastAsiaTheme="minorEastAsia"/>
          <w:noProof/>
          <w:sz w:val="22"/>
        </w:rPr>
      </w:pPr>
      <w:hyperlink w:anchor="_Toc389116959" w:history="1">
        <w:r w:rsidR="00657A90" w:rsidRPr="00374661">
          <w:rPr>
            <w:rStyle w:val="Hyperlink"/>
            <w:noProof/>
          </w:rPr>
          <w:t>System Center 2012 R2 Configuration Manager Client Management License per User</w:t>
        </w:r>
        <w:r w:rsidR="00657A90">
          <w:rPr>
            <w:noProof/>
            <w:webHidden/>
          </w:rPr>
          <w:tab/>
        </w:r>
        <w:r w:rsidR="00657A90">
          <w:rPr>
            <w:noProof/>
            <w:webHidden/>
          </w:rPr>
          <w:fldChar w:fldCharType="begin"/>
        </w:r>
        <w:r w:rsidR="00657A90">
          <w:rPr>
            <w:noProof/>
            <w:webHidden/>
          </w:rPr>
          <w:instrText xml:space="preserve"> PAGEREF _Toc389116959 \h </w:instrText>
        </w:r>
        <w:r w:rsidR="00657A90">
          <w:rPr>
            <w:noProof/>
            <w:webHidden/>
          </w:rPr>
        </w:r>
        <w:r w:rsidR="00657A90">
          <w:rPr>
            <w:noProof/>
            <w:webHidden/>
          </w:rPr>
          <w:fldChar w:fldCharType="separate"/>
        </w:r>
        <w:r w:rsidR="00657A90">
          <w:rPr>
            <w:noProof/>
            <w:webHidden/>
          </w:rPr>
          <w:t>27</w:t>
        </w:r>
        <w:r w:rsidR="00657A90">
          <w:rPr>
            <w:noProof/>
            <w:webHidden/>
          </w:rPr>
          <w:fldChar w:fldCharType="end"/>
        </w:r>
      </w:hyperlink>
    </w:p>
    <w:p w14:paraId="170F5272" w14:textId="77777777" w:rsidR="00657A90" w:rsidRDefault="008E7B7F">
      <w:pPr>
        <w:pStyle w:val="TOC4"/>
        <w:tabs>
          <w:tab w:val="right" w:leader="dot" w:pos="5030"/>
        </w:tabs>
        <w:rPr>
          <w:rFonts w:eastAsiaTheme="minorEastAsia"/>
          <w:smallCaps w:val="0"/>
          <w:noProof/>
          <w:sz w:val="22"/>
        </w:rPr>
      </w:pPr>
      <w:hyperlink w:anchor="_Toc389116960" w:history="1">
        <w:r w:rsidR="00657A90" w:rsidRPr="00374661">
          <w:rPr>
            <w:rStyle w:val="Hyperlink"/>
            <w:noProof/>
          </w:rPr>
          <w:t>System Center Data Protection Manager</w:t>
        </w:r>
        <w:r w:rsidR="00657A90">
          <w:rPr>
            <w:noProof/>
            <w:webHidden/>
          </w:rPr>
          <w:tab/>
        </w:r>
        <w:r w:rsidR="00657A90">
          <w:rPr>
            <w:noProof/>
            <w:webHidden/>
          </w:rPr>
          <w:fldChar w:fldCharType="begin"/>
        </w:r>
        <w:r w:rsidR="00657A90">
          <w:rPr>
            <w:noProof/>
            <w:webHidden/>
          </w:rPr>
          <w:instrText xml:space="preserve"> PAGEREF _Toc389116960 \h </w:instrText>
        </w:r>
        <w:r w:rsidR="00657A90">
          <w:rPr>
            <w:noProof/>
            <w:webHidden/>
          </w:rPr>
        </w:r>
        <w:r w:rsidR="00657A90">
          <w:rPr>
            <w:noProof/>
            <w:webHidden/>
          </w:rPr>
          <w:fldChar w:fldCharType="separate"/>
        </w:r>
        <w:r w:rsidR="00657A90">
          <w:rPr>
            <w:noProof/>
            <w:webHidden/>
          </w:rPr>
          <w:t>27</w:t>
        </w:r>
        <w:r w:rsidR="00657A90">
          <w:rPr>
            <w:noProof/>
            <w:webHidden/>
          </w:rPr>
          <w:fldChar w:fldCharType="end"/>
        </w:r>
      </w:hyperlink>
    </w:p>
    <w:p w14:paraId="41DAA94B" w14:textId="77777777" w:rsidR="00657A90" w:rsidRDefault="008E7B7F">
      <w:pPr>
        <w:pStyle w:val="TOC6"/>
        <w:tabs>
          <w:tab w:val="right" w:leader="dot" w:pos="5030"/>
        </w:tabs>
        <w:rPr>
          <w:rFonts w:eastAsiaTheme="minorEastAsia"/>
          <w:noProof/>
          <w:sz w:val="22"/>
        </w:rPr>
      </w:pPr>
      <w:hyperlink w:anchor="_Toc389116961" w:history="1">
        <w:r w:rsidR="00657A90" w:rsidRPr="00374661">
          <w:rPr>
            <w:rStyle w:val="Hyperlink"/>
            <w:noProof/>
          </w:rPr>
          <w:t>System Center Data Protection Manager 2010 Enterprise Server Management License</w:t>
        </w:r>
        <w:r w:rsidR="00657A90">
          <w:rPr>
            <w:noProof/>
            <w:webHidden/>
          </w:rPr>
          <w:tab/>
        </w:r>
        <w:r w:rsidR="00657A90">
          <w:rPr>
            <w:noProof/>
            <w:webHidden/>
          </w:rPr>
          <w:fldChar w:fldCharType="begin"/>
        </w:r>
        <w:r w:rsidR="00657A90">
          <w:rPr>
            <w:noProof/>
            <w:webHidden/>
          </w:rPr>
          <w:instrText xml:space="preserve"> PAGEREF _Toc389116961 \h </w:instrText>
        </w:r>
        <w:r w:rsidR="00657A90">
          <w:rPr>
            <w:noProof/>
            <w:webHidden/>
          </w:rPr>
        </w:r>
        <w:r w:rsidR="00657A90">
          <w:rPr>
            <w:noProof/>
            <w:webHidden/>
          </w:rPr>
          <w:fldChar w:fldCharType="separate"/>
        </w:r>
        <w:r w:rsidR="00657A90">
          <w:rPr>
            <w:noProof/>
            <w:webHidden/>
          </w:rPr>
          <w:t>28</w:t>
        </w:r>
        <w:r w:rsidR="00657A90">
          <w:rPr>
            <w:noProof/>
            <w:webHidden/>
          </w:rPr>
          <w:fldChar w:fldCharType="end"/>
        </w:r>
      </w:hyperlink>
    </w:p>
    <w:p w14:paraId="7C9D7FD4" w14:textId="77777777" w:rsidR="00657A90" w:rsidRDefault="008E7B7F">
      <w:pPr>
        <w:pStyle w:val="TOC6"/>
        <w:tabs>
          <w:tab w:val="right" w:leader="dot" w:pos="5030"/>
        </w:tabs>
        <w:rPr>
          <w:rFonts w:eastAsiaTheme="minorEastAsia"/>
          <w:noProof/>
          <w:sz w:val="22"/>
        </w:rPr>
      </w:pPr>
      <w:hyperlink w:anchor="_Toc389116962" w:history="1">
        <w:r w:rsidR="00657A90" w:rsidRPr="00374661">
          <w:rPr>
            <w:rStyle w:val="Hyperlink"/>
            <w:noProof/>
          </w:rPr>
          <w:t>System Center Data Protection Manager 2010 Standard Server Management License</w:t>
        </w:r>
        <w:r w:rsidR="00657A90">
          <w:rPr>
            <w:noProof/>
            <w:webHidden/>
          </w:rPr>
          <w:tab/>
        </w:r>
        <w:r w:rsidR="00657A90">
          <w:rPr>
            <w:noProof/>
            <w:webHidden/>
          </w:rPr>
          <w:fldChar w:fldCharType="begin"/>
        </w:r>
        <w:r w:rsidR="00657A90">
          <w:rPr>
            <w:noProof/>
            <w:webHidden/>
          </w:rPr>
          <w:instrText xml:space="preserve"> PAGEREF _Toc389116962 \h </w:instrText>
        </w:r>
        <w:r w:rsidR="00657A90">
          <w:rPr>
            <w:noProof/>
            <w:webHidden/>
          </w:rPr>
        </w:r>
        <w:r w:rsidR="00657A90">
          <w:rPr>
            <w:noProof/>
            <w:webHidden/>
          </w:rPr>
          <w:fldChar w:fldCharType="separate"/>
        </w:r>
        <w:r w:rsidR="00657A90">
          <w:rPr>
            <w:noProof/>
            <w:webHidden/>
          </w:rPr>
          <w:t>28</w:t>
        </w:r>
        <w:r w:rsidR="00657A90">
          <w:rPr>
            <w:noProof/>
            <w:webHidden/>
          </w:rPr>
          <w:fldChar w:fldCharType="end"/>
        </w:r>
      </w:hyperlink>
    </w:p>
    <w:p w14:paraId="413DE333" w14:textId="77777777" w:rsidR="00657A90" w:rsidRDefault="008E7B7F">
      <w:pPr>
        <w:pStyle w:val="TOC4"/>
        <w:tabs>
          <w:tab w:val="right" w:leader="dot" w:pos="5030"/>
        </w:tabs>
        <w:rPr>
          <w:rFonts w:eastAsiaTheme="minorEastAsia"/>
          <w:smallCaps w:val="0"/>
          <w:noProof/>
          <w:sz w:val="22"/>
        </w:rPr>
      </w:pPr>
      <w:hyperlink w:anchor="_Toc389116963" w:history="1">
        <w:r w:rsidR="00657A90" w:rsidRPr="00374661">
          <w:rPr>
            <w:rStyle w:val="Hyperlink"/>
            <w:noProof/>
          </w:rPr>
          <w:t>System Center Operations Manager</w:t>
        </w:r>
        <w:r w:rsidR="00657A90">
          <w:rPr>
            <w:noProof/>
            <w:webHidden/>
          </w:rPr>
          <w:tab/>
        </w:r>
        <w:r w:rsidR="00657A90">
          <w:rPr>
            <w:noProof/>
            <w:webHidden/>
          </w:rPr>
          <w:fldChar w:fldCharType="begin"/>
        </w:r>
        <w:r w:rsidR="00657A90">
          <w:rPr>
            <w:noProof/>
            <w:webHidden/>
          </w:rPr>
          <w:instrText xml:space="preserve"> PAGEREF _Toc389116963 \h </w:instrText>
        </w:r>
        <w:r w:rsidR="00657A90">
          <w:rPr>
            <w:noProof/>
            <w:webHidden/>
          </w:rPr>
        </w:r>
        <w:r w:rsidR="00657A90">
          <w:rPr>
            <w:noProof/>
            <w:webHidden/>
          </w:rPr>
          <w:fldChar w:fldCharType="separate"/>
        </w:r>
        <w:r w:rsidR="00657A90">
          <w:rPr>
            <w:noProof/>
            <w:webHidden/>
          </w:rPr>
          <w:t>28</w:t>
        </w:r>
        <w:r w:rsidR="00657A90">
          <w:rPr>
            <w:noProof/>
            <w:webHidden/>
          </w:rPr>
          <w:fldChar w:fldCharType="end"/>
        </w:r>
      </w:hyperlink>
    </w:p>
    <w:p w14:paraId="7E41E6AD" w14:textId="77777777" w:rsidR="00657A90" w:rsidRDefault="008E7B7F">
      <w:pPr>
        <w:pStyle w:val="TOC6"/>
        <w:tabs>
          <w:tab w:val="right" w:leader="dot" w:pos="5030"/>
        </w:tabs>
        <w:rPr>
          <w:rFonts w:eastAsiaTheme="minorEastAsia"/>
          <w:noProof/>
          <w:sz w:val="22"/>
        </w:rPr>
      </w:pPr>
      <w:hyperlink w:anchor="_Toc389116964" w:history="1">
        <w:r w:rsidR="00657A90" w:rsidRPr="00374661">
          <w:rPr>
            <w:rStyle w:val="Hyperlink"/>
            <w:noProof/>
          </w:rPr>
          <w:t>System Center Operations Manager 2007 R2 Enterprise Server Management License</w:t>
        </w:r>
        <w:r w:rsidR="00657A90">
          <w:rPr>
            <w:noProof/>
            <w:webHidden/>
          </w:rPr>
          <w:tab/>
        </w:r>
        <w:r w:rsidR="00657A90">
          <w:rPr>
            <w:noProof/>
            <w:webHidden/>
          </w:rPr>
          <w:fldChar w:fldCharType="begin"/>
        </w:r>
        <w:r w:rsidR="00657A90">
          <w:rPr>
            <w:noProof/>
            <w:webHidden/>
          </w:rPr>
          <w:instrText xml:space="preserve"> PAGEREF _Toc389116964 \h </w:instrText>
        </w:r>
        <w:r w:rsidR="00657A90">
          <w:rPr>
            <w:noProof/>
            <w:webHidden/>
          </w:rPr>
        </w:r>
        <w:r w:rsidR="00657A90">
          <w:rPr>
            <w:noProof/>
            <w:webHidden/>
          </w:rPr>
          <w:fldChar w:fldCharType="separate"/>
        </w:r>
        <w:r w:rsidR="00657A90">
          <w:rPr>
            <w:noProof/>
            <w:webHidden/>
          </w:rPr>
          <w:t>28</w:t>
        </w:r>
        <w:r w:rsidR="00657A90">
          <w:rPr>
            <w:noProof/>
            <w:webHidden/>
          </w:rPr>
          <w:fldChar w:fldCharType="end"/>
        </w:r>
      </w:hyperlink>
    </w:p>
    <w:p w14:paraId="413B822B" w14:textId="77777777" w:rsidR="00657A90" w:rsidRDefault="008E7B7F">
      <w:pPr>
        <w:pStyle w:val="TOC6"/>
        <w:tabs>
          <w:tab w:val="right" w:leader="dot" w:pos="5030"/>
        </w:tabs>
        <w:rPr>
          <w:rFonts w:eastAsiaTheme="minorEastAsia"/>
          <w:noProof/>
          <w:sz w:val="22"/>
        </w:rPr>
      </w:pPr>
      <w:hyperlink w:anchor="_Toc389116965" w:history="1">
        <w:r w:rsidR="00657A90" w:rsidRPr="00374661">
          <w:rPr>
            <w:rStyle w:val="Hyperlink"/>
            <w:noProof/>
          </w:rPr>
          <w:t>System Center Operations Manager 2007 R2 Standard Server Management License</w:t>
        </w:r>
        <w:r w:rsidR="00657A90">
          <w:rPr>
            <w:noProof/>
            <w:webHidden/>
          </w:rPr>
          <w:tab/>
        </w:r>
        <w:r w:rsidR="00657A90">
          <w:rPr>
            <w:noProof/>
            <w:webHidden/>
          </w:rPr>
          <w:fldChar w:fldCharType="begin"/>
        </w:r>
        <w:r w:rsidR="00657A90">
          <w:rPr>
            <w:noProof/>
            <w:webHidden/>
          </w:rPr>
          <w:instrText xml:space="preserve"> PAGEREF _Toc389116965 \h </w:instrText>
        </w:r>
        <w:r w:rsidR="00657A90">
          <w:rPr>
            <w:noProof/>
            <w:webHidden/>
          </w:rPr>
        </w:r>
        <w:r w:rsidR="00657A90">
          <w:rPr>
            <w:noProof/>
            <w:webHidden/>
          </w:rPr>
          <w:fldChar w:fldCharType="separate"/>
        </w:r>
        <w:r w:rsidR="00657A90">
          <w:rPr>
            <w:noProof/>
            <w:webHidden/>
          </w:rPr>
          <w:t>28</w:t>
        </w:r>
        <w:r w:rsidR="00657A90">
          <w:rPr>
            <w:noProof/>
            <w:webHidden/>
          </w:rPr>
          <w:fldChar w:fldCharType="end"/>
        </w:r>
      </w:hyperlink>
    </w:p>
    <w:p w14:paraId="22FD8743" w14:textId="77777777" w:rsidR="00657A90" w:rsidRDefault="008E7B7F">
      <w:pPr>
        <w:pStyle w:val="TOC6"/>
        <w:tabs>
          <w:tab w:val="right" w:leader="dot" w:pos="5030"/>
        </w:tabs>
        <w:rPr>
          <w:rFonts w:eastAsiaTheme="minorEastAsia"/>
          <w:noProof/>
          <w:sz w:val="22"/>
        </w:rPr>
      </w:pPr>
      <w:hyperlink w:anchor="_Toc389116966" w:history="1">
        <w:r w:rsidR="00657A90" w:rsidRPr="00374661">
          <w:rPr>
            <w:rStyle w:val="Hyperlink"/>
            <w:noProof/>
          </w:rPr>
          <w:t>System Center Operations Manager 2007 R2 Client Management License per OSE</w:t>
        </w:r>
        <w:r w:rsidR="00657A90">
          <w:rPr>
            <w:noProof/>
            <w:webHidden/>
          </w:rPr>
          <w:tab/>
        </w:r>
        <w:r w:rsidR="00657A90">
          <w:rPr>
            <w:noProof/>
            <w:webHidden/>
          </w:rPr>
          <w:fldChar w:fldCharType="begin"/>
        </w:r>
        <w:r w:rsidR="00657A90">
          <w:rPr>
            <w:noProof/>
            <w:webHidden/>
          </w:rPr>
          <w:instrText xml:space="preserve"> PAGEREF _Toc389116966 \h </w:instrText>
        </w:r>
        <w:r w:rsidR="00657A90">
          <w:rPr>
            <w:noProof/>
            <w:webHidden/>
          </w:rPr>
        </w:r>
        <w:r w:rsidR="00657A90">
          <w:rPr>
            <w:noProof/>
            <w:webHidden/>
          </w:rPr>
          <w:fldChar w:fldCharType="separate"/>
        </w:r>
        <w:r w:rsidR="00657A90">
          <w:rPr>
            <w:noProof/>
            <w:webHidden/>
          </w:rPr>
          <w:t>28</w:t>
        </w:r>
        <w:r w:rsidR="00657A90">
          <w:rPr>
            <w:noProof/>
            <w:webHidden/>
          </w:rPr>
          <w:fldChar w:fldCharType="end"/>
        </w:r>
      </w:hyperlink>
    </w:p>
    <w:p w14:paraId="733ACE6F" w14:textId="77777777" w:rsidR="00657A90" w:rsidRDefault="008E7B7F">
      <w:pPr>
        <w:pStyle w:val="TOC6"/>
        <w:tabs>
          <w:tab w:val="right" w:leader="dot" w:pos="5030"/>
        </w:tabs>
        <w:rPr>
          <w:rFonts w:eastAsiaTheme="minorEastAsia"/>
          <w:noProof/>
          <w:sz w:val="22"/>
        </w:rPr>
      </w:pPr>
      <w:hyperlink w:anchor="_Toc389116967" w:history="1">
        <w:r w:rsidR="00657A90" w:rsidRPr="00374661">
          <w:rPr>
            <w:rStyle w:val="Hyperlink"/>
            <w:noProof/>
          </w:rPr>
          <w:t>System Center Operations Manager 2007 R2 Client Management License per User</w:t>
        </w:r>
        <w:r w:rsidR="00657A90">
          <w:rPr>
            <w:noProof/>
            <w:webHidden/>
          </w:rPr>
          <w:tab/>
        </w:r>
        <w:r w:rsidR="00657A90">
          <w:rPr>
            <w:noProof/>
            <w:webHidden/>
          </w:rPr>
          <w:fldChar w:fldCharType="begin"/>
        </w:r>
        <w:r w:rsidR="00657A90">
          <w:rPr>
            <w:noProof/>
            <w:webHidden/>
          </w:rPr>
          <w:instrText xml:space="preserve"> PAGEREF _Toc389116967 \h </w:instrText>
        </w:r>
        <w:r w:rsidR="00657A90">
          <w:rPr>
            <w:noProof/>
            <w:webHidden/>
          </w:rPr>
        </w:r>
        <w:r w:rsidR="00657A90">
          <w:rPr>
            <w:noProof/>
            <w:webHidden/>
          </w:rPr>
          <w:fldChar w:fldCharType="separate"/>
        </w:r>
        <w:r w:rsidR="00657A90">
          <w:rPr>
            <w:noProof/>
            <w:webHidden/>
          </w:rPr>
          <w:t>28</w:t>
        </w:r>
        <w:r w:rsidR="00657A90">
          <w:rPr>
            <w:noProof/>
            <w:webHidden/>
          </w:rPr>
          <w:fldChar w:fldCharType="end"/>
        </w:r>
      </w:hyperlink>
    </w:p>
    <w:p w14:paraId="320E61E6" w14:textId="77777777" w:rsidR="00657A90" w:rsidRDefault="008E7B7F">
      <w:pPr>
        <w:pStyle w:val="TOC4"/>
        <w:tabs>
          <w:tab w:val="right" w:leader="dot" w:pos="5030"/>
        </w:tabs>
        <w:rPr>
          <w:rFonts w:eastAsiaTheme="minorEastAsia"/>
          <w:smallCaps w:val="0"/>
          <w:noProof/>
          <w:sz w:val="22"/>
        </w:rPr>
      </w:pPr>
      <w:hyperlink w:anchor="_Toc389116968" w:history="1">
        <w:r w:rsidR="00657A90" w:rsidRPr="00374661">
          <w:rPr>
            <w:rStyle w:val="Hyperlink"/>
            <w:noProof/>
          </w:rPr>
          <w:t>System Center Server</w:t>
        </w:r>
        <w:r w:rsidR="00657A90">
          <w:rPr>
            <w:noProof/>
            <w:webHidden/>
          </w:rPr>
          <w:tab/>
        </w:r>
        <w:r w:rsidR="00657A90">
          <w:rPr>
            <w:noProof/>
            <w:webHidden/>
          </w:rPr>
          <w:fldChar w:fldCharType="begin"/>
        </w:r>
        <w:r w:rsidR="00657A90">
          <w:rPr>
            <w:noProof/>
            <w:webHidden/>
          </w:rPr>
          <w:instrText xml:space="preserve"> PAGEREF _Toc389116968 \h </w:instrText>
        </w:r>
        <w:r w:rsidR="00657A90">
          <w:rPr>
            <w:noProof/>
            <w:webHidden/>
          </w:rPr>
        </w:r>
        <w:r w:rsidR="00657A90">
          <w:rPr>
            <w:noProof/>
            <w:webHidden/>
          </w:rPr>
          <w:fldChar w:fldCharType="separate"/>
        </w:r>
        <w:r w:rsidR="00657A90">
          <w:rPr>
            <w:noProof/>
            <w:webHidden/>
          </w:rPr>
          <w:t>28</w:t>
        </w:r>
        <w:r w:rsidR="00657A90">
          <w:rPr>
            <w:noProof/>
            <w:webHidden/>
          </w:rPr>
          <w:fldChar w:fldCharType="end"/>
        </w:r>
      </w:hyperlink>
    </w:p>
    <w:p w14:paraId="6CCE8BD8" w14:textId="77777777" w:rsidR="00657A90" w:rsidRDefault="008E7B7F">
      <w:pPr>
        <w:pStyle w:val="TOC6"/>
        <w:tabs>
          <w:tab w:val="right" w:leader="dot" w:pos="5030"/>
        </w:tabs>
        <w:rPr>
          <w:rFonts w:eastAsiaTheme="minorEastAsia"/>
          <w:noProof/>
          <w:sz w:val="22"/>
        </w:rPr>
      </w:pPr>
      <w:hyperlink w:anchor="_Toc389116969" w:history="1">
        <w:r w:rsidR="00657A90" w:rsidRPr="00374661">
          <w:rPr>
            <w:rStyle w:val="Hyperlink"/>
            <w:noProof/>
          </w:rPr>
          <w:t>System Center 2012 R2 Datacenter Server Management License (2 processor)</w:t>
        </w:r>
        <w:r w:rsidR="00657A90">
          <w:rPr>
            <w:noProof/>
            <w:webHidden/>
          </w:rPr>
          <w:tab/>
        </w:r>
        <w:r w:rsidR="00657A90">
          <w:rPr>
            <w:noProof/>
            <w:webHidden/>
          </w:rPr>
          <w:fldChar w:fldCharType="begin"/>
        </w:r>
        <w:r w:rsidR="00657A90">
          <w:rPr>
            <w:noProof/>
            <w:webHidden/>
          </w:rPr>
          <w:instrText xml:space="preserve"> PAGEREF _Toc389116969 \h </w:instrText>
        </w:r>
        <w:r w:rsidR="00657A90">
          <w:rPr>
            <w:noProof/>
            <w:webHidden/>
          </w:rPr>
        </w:r>
        <w:r w:rsidR="00657A90">
          <w:rPr>
            <w:noProof/>
            <w:webHidden/>
          </w:rPr>
          <w:fldChar w:fldCharType="separate"/>
        </w:r>
        <w:r w:rsidR="00657A90">
          <w:rPr>
            <w:noProof/>
            <w:webHidden/>
          </w:rPr>
          <w:t>28</w:t>
        </w:r>
        <w:r w:rsidR="00657A90">
          <w:rPr>
            <w:noProof/>
            <w:webHidden/>
          </w:rPr>
          <w:fldChar w:fldCharType="end"/>
        </w:r>
      </w:hyperlink>
    </w:p>
    <w:p w14:paraId="4AD7CEC3" w14:textId="77777777" w:rsidR="00657A90" w:rsidRDefault="008E7B7F">
      <w:pPr>
        <w:pStyle w:val="TOC6"/>
        <w:tabs>
          <w:tab w:val="right" w:leader="dot" w:pos="5030"/>
        </w:tabs>
        <w:rPr>
          <w:rFonts w:eastAsiaTheme="minorEastAsia"/>
          <w:noProof/>
          <w:sz w:val="22"/>
        </w:rPr>
      </w:pPr>
      <w:hyperlink w:anchor="_Toc389116970" w:history="1">
        <w:r w:rsidR="00657A90" w:rsidRPr="00374661">
          <w:rPr>
            <w:rStyle w:val="Hyperlink"/>
            <w:noProof/>
          </w:rPr>
          <w:t>System Center 2012 R2 Standard Server Management License (2 processor)</w:t>
        </w:r>
        <w:r w:rsidR="00657A90">
          <w:rPr>
            <w:noProof/>
            <w:webHidden/>
          </w:rPr>
          <w:tab/>
        </w:r>
        <w:r w:rsidR="00657A90">
          <w:rPr>
            <w:noProof/>
            <w:webHidden/>
          </w:rPr>
          <w:fldChar w:fldCharType="begin"/>
        </w:r>
        <w:r w:rsidR="00657A90">
          <w:rPr>
            <w:noProof/>
            <w:webHidden/>
          </w:rPr>
          <w:instrText xml:space="preserve"> PAGEREF _Toc389116970 \h </w:instrText>
        </w:r>
        <w:r w:rsidR="00657A90">
          <w:rPr>
            <w:noProof/>
            <w:webHidden/>
          </w:rPr>
        </w:r>
        <w:r w:rsidR="00657A90">
          <w:rPr>
            <w:noProof/>
            <w:webHidden/>
          </w:rPr>
          <w:fldChar w:fldCharType="separate"/>
        </w:r>
        <w:r w:rsidR="00657A90">
          <w:rPr>
            <w:noProof/>
            <w:webHidden/>
          </w:rPr>
          <w:t>28</w:t>
        </w:r>
        <w:r w:rsidR="00657A90">
          <w:rPr>
            <w:noProof/>
            <w:webHidden/>
          </w:rPr>
          <w:fldChar w:fldCharType="end"/>
        </w:r>
      </w:hyperlink>
    </w:p>
    <w:p w14:paraId="5423DAE4" w14:textId="77777777" w:rsidR="00657A90" w:rsidRDefault="008E7B7F">
      <w:pPr>
        <w:pStyle w:val="TOC4"/>
        <w:tabs>
          <w:tab w:val="right" w:leader="dot" w:pos="5030"/>
        </w:tabs>
        <w:rPr>
          <w:rFonts w:eastAsiaTheme="minorEastAsia"/>
          <w:smallCaps w:val="0"/>
          <w:noProof/>
          <w:sz w:val="22"/>
        </w:rPr>
      </w:pPr>
      <w:hyperlink w:anchor="_Toc389116971" w:history="1">
        <w:r w:rsidR="00657A90" w:rsidRPr="00374661">
          <w:rPr>
            <w:rStyle w:val="Hyperlink"/>
            <w:noProof/>
          </w:rPr>
          <w:t>System Center Server Management Suite</w:t>
        </w:r>
        <w:r w:rsidR="00657A90">
          <w:rPr>
            <w:noProof/>
            <w:webHidden/>
          </w:rPr>
          <w:tab/>
        </w:r>
        <w:r w:rsidR="00657A90">
          <w:rPr>
            <w:noProof/>
            <w:webHidden/>
          </w:rPr>
          <w:fldChar w:fldCharType="begin"/>
        </w:r>
        <w:r w:rsidR="00657A90">
          <w:rPr>
            <w:noProof/>
            <w:webHidden/>
          </w:rPr>
          <w:instrText xml:space="preserve"> PAGEREF _Toc389116971 \h </w:instrText>
        </w:r>
        <w:r w:rsidR="00657A90">
          <w:rPr>
            <w:noProof/>
            <w:webHidden/>
          </w:rPr>
        </w:r>
        <w:r w:rsidR="00657A90">
          <w:rPr>
            <w:noProof/>
            <w:webHidden/>
          </w:rPr>
          <w:fldChar w:fldCharType="separate"/>
        </w:r>
        <w:r w:rsidR="00657A90">
          <w:rPr>
            <w:noProof/>
            <w:webHidden/>
          </w:rPr>
          <w:t>29</w:t>
        </w:r>
        <w:r w:rsidR="00657A90">
          <w:rPr>
            <w:noProof/>
            <w:webHidden/>
          </w:rPr>
          <w:fldChar w:fldCharType="end"/>
        </w:r>
      </w:hyperlink>
    </w:p>
    <w:p w14:paraId="7E9144AD" w14:textId="77777777" w:rsidR="00657A90" w:rsidRDefault="008E7B7F">
      <w:pPr>
        <w:pStyle w:val="TOC6"/>
        <w:tabs>
          <w:tab w:val="right" w:leader="dot" w:pos="5030"/>
        </w:tabs>
        <w:rPr>
          <w:rFonts w:eastAsiaTheme="minorEastAsia"/>
          <w:noProof/>
          <w:sz w:val="22"/>
        </w:rPr>
      </w:pPr>
      <w:hyperlink w:anchor="_Toc389116972" w:history="1">
        <w:r w:rsidR="00657A90" w:rsidRPr="00374661">
          <w:rPr>
            <w:rStyle w:val="Hyperlink"/>
            <w:noProof/>
          </w:rPr>
          <w:t>System Center Server Management Suite Datacenter</w:t>
        </w:r>
        <w:r w:rsidR="00657A90">
          <w:rPr>
            <w:noProof/>
            <w:webHidden/>
          </w:rPr>
          <w:tab/>
        </w:r>
        <w:r w:rsidR="00657A90">
          <w:rPr>
            <w:noProof/>
            <w:webHidden/>
          </w:rPr>
          <w:fldChar w:fldCharType="begin"/>
        </w:r>
        <w:r w:rsidR="00657A90">
          <w:rPr>
            <w:noProof/>
            <w:webHidden/>
          </w:rPr>
          <w:instrText xml:space="preserve"> PAGEREF _Toc389116972 \h </w:instrText>
        </w:r>
        <w:r w:rsidR="00657A90">
          <w:rPr>
            <w:noProof/>
            <w:webHidden/>
          </w:rPr>
        </w:r>
        <w:r w:rsidR="00657A90">
          <w:rPr>
            <w:noProof/>
            <w:webHidden/>
          </w:rPr>
          <w:fldChar w:fldCharType="separate"/>
        </w:r>
        <w:r w:rsidR="00657A90">
          <w:rPr>
            <w:noProof/>
            <w:webHidden/>
          </w:rPr>
          <w:t>29</w:t>
        </w:r>
        <w:r w:rsidR="00657A90">
          <w:rPr>
            <w:noProof/>
            <w:webHidden/>
          </w:rPr>
          <w:fldChar w:fldCharType="end"/>
        </w:r>
      </w:hyperlink>
    </w:p>
    <w:p w14:paraId="2604979C" w14:textId="77777777" w:rsidR="00657A90" w:rsidRDefault="008E7B7F">
      <w:pPr>
        <w:pStyle w:val="TOC6"/>
        <w:tabs>
          <w:tab w:val="right" w:leader="dot" w:pos="5030"/>
        </w:tabs>
        <w:rPr>
          <w:rFonts w:eastAsiaTheme="minorEastAsia"/>
          <w:noProof/>
          <w:sz w:val="22"/>
        </w:rPr>
      </w:pPr>
      <w:hyperlink w:anchor="_Toc389116973" w:history="1">
        <w:r w:rsidR="00657A90" w:rsidRPr="00374661">
          <w:rPr>
            <w:rStyle w:val="Hyperlink"/>
            <w:noProof/>
          </w:rPr>
          <w:t>System Center Server Management Suite Enterprise</w:t>
        </w:r>
        <w:r w:rsidR="00657A90">
          <w:rPr>
            <w:noProof/>
            <w:webHidden/>
          </w:rPr>
          <w:tab/>
        </w:r>
        <w:r w:rsidR="00657A90">
          <w:rPr>
            <w:noProof/>
            <w:webHidden/>
          </w:rPr>
          <w:fldChar w:fldCharType="begin"/>
        </w:r>
        <w:r w:rsidR="00657A90">
          <w:rPr>
            <w:noProof/>
            <w:webHidden/>
          </w:rPr>
          <w:instrText xml:space="preserve"> PAGEREF _Toc389116973 \h </w:instrText>
        </w:r>
        <w:r w:rsidR="00657A90">
          <w:rPr>
            <w:noProof/>
            <w:webHidden/>
          </w:rPr>
        </w:r>
        <w:r w:rsidR="00657A90">
          <w:rPr>
            <w:noProof/>
            <w:webHidden/>
          </w:rPr>
          <w:fldChar w:fldCharType="separate"/>
        </w:r>
        <w:r w:rsidR="00657A90">
          <w:rPr>
            <w:noProof/>
            <w:webHidden/>
          </w:rPr>
          <w:t>29</w:t>
        </w:r>
        <w:r w:rsidR="00657A90">
          <w:rPr>
            <w:noProof/>
            <w:webHidden/>
          </w:rPr>
          <w:fldChar w:fldCharType="end"/>
        </w:r>
      </w:hyperlink>
    </w:p>
    <w:p w14:paraId="193911C4" w14:textId="77777777" w:rsidR="00657A90" w:rsidRDefault="008E7B7F">
      <w:pPr>
        <w:pStyle w:val="TOC4"/>
        <w:tabs>
          <w:tab w:val="right" w:leader="dot" w:pos="5030"/>
        </w:tabs>
        <w:rPr>
          <w:rFonts w:eastAsiaTheme="minorEastAsia"/>
          <w:smallCaps w:val="0"/>
          <w:noProof/>
          <w:sz w:val="22"/>
        </w:rPr>
      </w:pPr>
      <w:hyperlink w:anchor="_Toc389116974" w:history="1">
        <w:r w:rsidR="00657A90" w:rsidRPr="00374661">
          <w:rPr>
            <w:rStyle w:val="Hyperlink"/>
            <w:noProof/>
          </w:rPr>
          <w:t>System Center Service Manager</w:t>
        </w:r>
        <w:r w:rsidR="00657A90">
          <w:rPr>
            <w:noProof/>
            <w:webHidden/>
          </w:rPr>
          <w:tab/>
        </w:r>
        <w:r w:rsidR="00657A90">
          <w:rPr>
            <w:noProof/>
            <w:webHidden/>
          </w:rPr>
          <w:fldChar w:fldCharType="begin"/>
        </w:r>
        <w:r w:rsidR="00657A90">
          <w:rPr>
            <w:noProof/>
            <w:webHidden/>
          </w:rPr>
          <w:instrText xml:space="preserve"> PAGEREF _Toc389116974 \h </w:instrText>
        </w:r>
        <w:r w:rsidR="00657A90">
          <w:rPr>
            <w:noProof/>
            <w:webHidden/>
          </w:rPr>
        </w:r>
        <w:r w:rsidR="00657A90">
          <w:rPr>
            <w:noProof/>
            <w:webHidden/>
          </w:rPr>
          <w:fldChar w:fldCharType="separate"/>
        </w:r>
        <w:r w:rsidR="00657A90">
          <w:rPr>
            <w:noProof/>
            <w:webHidden/>
          </w:rPr>
          <w:t>29</w:t>
        </w:r>
        <w:r w:rsidR="00657A90">
          <w:rPr>
            <w:noProof/>
            <w:webHidden/>
          </w:rPr>
          <w:fldChar w:fldCharType="end"/>
        </w:r>
      </w:hyperlink>
    </w:p>
    <w:p w14:paraId="3D6B5ABA" w14:textId="77777777" w:rsidR="00657A90" w:rsidRDefault="008E7B7F">
      <w:pPr>
        <w:pStyle w:val="TOC6"/>
        <w:tabs>
          <w:tab w:val="right" w:leader="dot" w:pos="5030"/>
        </w:tabs>
        <w:rPr>
          <w:rFonts w:eastAsiaTheme="minorEastAsia"/>
          <w:noProof/>
          <w:sz w:val="22"/>
        </w:rPr>
      </w:pPr>
      <w:hyperlink w:anchor="_Toc389116975" w:history="1">
        <w:r w:rsidR="00657A90" w:rsidRPr="00374661">
          <w:rPr>
            <w:rStyle w:val="Hyperlink"/>
            <w:noProof/>
          </w:rPr>
          <w:t>System Center Service Manager 2010 Client Management License (Client ML) per OSE</w:t>
        </w:r>
        <w:r w:rsidR="00657A90">
          <w:rPr>
            <w:noProof/>
            <w:webHidden/>
          </w:rPr>
          <w:tab/>
        </w:r>
        <w:r w:rsidR="00657A90">
          <w:rPr>
            <w:noProof/>
            <w:webHidden/>
          </w:rPr>
          <w:fldChar w:fldCharType="begin"/>
        </w:r>
        <w:r w:rsidR="00657A90">
          <w:rPr>
            <w:noProof/>
            <w:webHidden/>
          </w:rPr>
          <w:instrText xml:space="preserve"> PAGEREF _Toc389116975 \h </w:instrText>
        </w:r>
        <w:r w:rsidR="00657A90">
          <w:rPr>
            <w:noProof/>
            <w:webHidden/>
          </w:rPr>
        </w:r>
        <w:r w:rsidR="00657A90">
          <w:rPr>
            <w:noProof/>
            <w:webHidden/>
          </w:rPr>
          <w:fldChar w:fldCharType="separate"/>
        </w:r>
        <w:r w:rsidR="00657A90">
          <w:rPr>
            <w:noProof/>
            <w:webHidden/>
          </w:rPr>
          <w:t>29</w:t>
        </w:r>
        <w:r w:rsidR="00657A90">
          <w:rPr>
            <w:noProof/>
            <w:webHidden/>
          </w:rPr>
          <w:fldChar w:fldCharType="end"/>
        </w:r>
      </w:hyperlink>
    </w:p>
    <w:p w14:paraId="5A847932" w14:textId="77777777" w:rsidR="00657A90" w:rsidRDefault="008E7B7F">
      <w:pPr>
        <w:pStyle w:val="TOC6"/>
        <w:tabs>
          <w:tab w:val="right" w:leader="dot" w:pos="5030"/>
        </w:tabs>
        <w:rPr>
          <w:rFonts w:eastAsiaTheme="minorEastAsia"/>
          <w:noProof/>
          <w:sz w:val="22"/>
        </w:rPr>
      </w:pPr>
      <w:hyperlink w:anchor="_Toc389116976" w:history="1">
        <w:r w:rsidR="00657A90" w:rsidRPr="00374661">
          <w:rPr>
            <w:rStyle w:val="Hyperlink"/>
            <w:noProof/>
          </w:rPr>
          <w:t>System Center Service Manager 2010 Client Management License (Client ML) per User</w:t>
        </w:r>
        <w:r w:rsidR="00657A90">
          <w:rPr>
            <w:noProof/>
            <w:webHidden/>
          </w:rPr>
          <w:tab/>
        </w:r>
        <w:r w:rsidR="00657A90">
          <w:rPr>
            <w:noProof/>
            <w:webHidden/>
          </w:rPr>
          <w:fldChar w:fldCharType="begin"/>
        </w:r>
        <w:r w:rsidR="00657A90">
          <w:rPr>
            <w:noProof/>
            <w:webHidden/>
          </w:rPr>
          <w:instrText xml:space="preserve"> PAGEREF _Toc389116976 \h </w:instrText>
        </w:r>
        <w:r w:rsidR="00657A90">
          <w:rPr>
            <w:noProof/>
            <w:webHidden/>
          </w:rPr>
        </w:r>
        <w:r w:rsidR="00657A90">
          <w:rPr>
            <w:noProof/>
            <w:webHidden/>
          </w:rPr>
          <w:fldChar w:fldCharType="separate"/>
        </w:r>
        <w:r w:rsidR="00657A90">
          <w:rPr>
            <w:noProof/>
            <w:webHidden/>
          </w:rPr>
          <w:t>29</w:t>
        </w:r>
        <w:r w:rsidR="00657A90">
          <w:rPr>
            <w:noProof/>
            <w:webHidden/>
          </w:rPr>
          <w:fldChar w:fldCharType="end"/>
        </w:r>
      </w:hyperlink>
    </w:p>
    <w:p w14:paraId="272A5506" w14:textId="77777777" w:rsidR="00657A90" w:rsidRDefault="008E7B7F">
      <w:pPr>
        <w:pStyle w:val="TOC6"/>
        <w:tabs>
          <w:tab w:val="right" w:leader="dot" w:pos="5030"/>
        </w:tabs>
        <w:rPr>
          <w:rFonts w:eastAsiaTheme="minorEastAsia"/>
          <w:noProof/>
          <w:sz w:val="22"/>
        </w:rPr>
      </w:pPr>
      <w:hyperlink w:anchor="_Toc389116977" w:history="1">
        <w:r w:rsidR="00657A90" w:rsidRPr="00374661">
          <w:rPr>
            <w:rStyle w:val="Hyperlink"/>
            <w:noProof/>
          </w:rPr>
          <w:t>System Center Service Manager 2010 Server Management License (Server ML) per OSE</w:t>
        </w:r>
        <w:r w:rsidR="00657A90">
          <w:rPr>
            <w:noProof/>
            <w:webHidden/>
          </w:rPr>
          <w:tab/>
        </w:r>
        <w:r w:rsidR="00657A90">
          <w:rPr>
            <w:noProof/>
            <w:webHidden/>
          </w:rPr>
          <w:fldChar w:fldCharType="begin"/>
        </w:r>
        <w:r w:rsidR="00657A90">
          <w:rPr>
            <w:noProof/>
            <w:webHidden/>
          </w:rPr>
          <w:instrText xml:space="preserve"> PAGEREF _Toc389116977 \h </w:instrText>
        </w:r>
        <w:r w:rsidR="00657A90">
          <w:rPr>
            <w:noProof/>
            <w:webHidden/>
          </w:rPr>
        </w:r>
        <w:r w:rsidR="00657A90">
          <w:rPr>
            <w:noProof/>
            <w:webHidden/>
          </w:rPr>
          <w:fldChar w:fldCharType="separate"/>
        </w:r>
        <w:r w:rsidR="00657A90">
          <w:rPr>
            <w:noProof/>
            <w:webHidden/>
          </w:rPr>
          <w:t>29</w:t>
        </w:r>
        <w:r w:rsidR="00657A90">
          <w:rPr>
            <w:noProof/>
            <w:webHidden/>
          </w:rPr>
          <w:fldChar w:fldCharType="end"/>
        </w:r>
      </w:hyperlink>
    </w:p>
    <w:p w14:paraId="1E0C8333" w14:textId="77777777" w:rsidR="00657A90" w:rsidRDefault="008E7B7F">
      <w:pPr>
        <w:pStyle w:val="TOC3"/>
        <w:tabs>
          <w:tab w:val="right" w:leader="dot" w:pos="5030"/>
        </w:tabs>
        <w:rPr>
          <w:rFonts w:eastAsiaTheme="minorEastAsia"/>
          <w:smallCaps w:val="0"/>
          <w:noProof/>
          <w:sz w:val="22"/>
        </w:rPr>
      </w:pPr>
      <w:hyperlink w:anchor="_Toc389116978" w:history="1">
        <w:r w:rsidR="00657A90" w:rsidRPr="00374661">
          <w:rPr>
            <w:rStyle w:val="Hyperlink"/>
            <w:noProof/>
          </w:rPr>
          <w:t>VDI Suite</w:t>
        </w:r>
        <w:r w:rsidR="00657A90">
          <w:rPr>
            <w:noProof/>
            <w:webHidden/>
          </w:rPr>
          <w:tab/>
        </w:r>
        <w:r w:rsidR="00657A90">
          <w:rPr>
            <w:noProof/>
            <w:webHidden/>
          </w:rPr>
          <w:fldChar w:fldCharType="begin"/>
        </w:r>
        <w:r w:rsidR="00657A90">
          <w:rPr>
            <w:noProof/>
            <w:webHidden/>
          </w:rPr>
          <w:instrText xml:space="preserve"> PAGEREF _Toc389116978 \h </w:instrText>
        </w:r>
        <w:r w:rsidR="00657A90">
          <w:rPr>
            <w:noProof/>
            <w:webHidden/>
          </w:rPr>
        </w:r>
        <w:r w:rsidR="00657A90">
          <w:rPr>
            <w:noProof/>
            <w:webHidden/>
          </w:rPr>
          <w:fldChar w:fldCharType="separate"/>
        </w:r>
        <w:r w:rsidR="00657A90">
          <w:rPr>
            <w:noProof/>
            <w:webHidden/>
          </w:rPr>
          <w:t>30</w:t>
        </w:r>
        <w:r w:rsidR="00657A90">
          <w:rPr>
            <w:noProof/>
            <w:webHidden/>
          </w:rPr>
          <w:fldChar w:fldCharType="end"/>
        </w:r>
      </w:hyperlink>
    </w:p>
    <w:p w14:paraId="611201F5" w14:textId="77777777" w:rsidR="00657A90" w:rsidRDefault="008E7B7F">
      <w:pPr>
        <w:pStyle w:val="TOC5"/>
        <w:tabs>
          <w:tab w:val="right" w:leader="dot" w:pos="5030"/>
        </w:tabs>
        <w:rPr>
          <w:rFonts w:eastAsiaTheme="minorEastAsia"/>
          <w:noProof/>
          <w:sz w:val="22"/>
        </w:rPr>
      </w:pPr>
      <w:hyperlink w:anchor="_Toc389116979" w:history="1">
        <w:r w:rsidR="00657A90" w:rsidRPr="00374661">
          <w:rPr>
            <w:rStyle w:val="Hyperlink"/>
            <w:noProof/>
          </w:rPr>
          <w:t>VDI Suite</w:t>
        </w:r>
        <w:r w:rsidR="00657A90">
          <w:rPr>
            <w:noProof/>
            <w:webHidden/>
          </w:rPr>
          <w:tab/>
        </w:r>
        <w:r w:rsidR="00657A90">
          <w:rPr>
            <w:noProof/>
            <w:webHidden/>
          </w:rPr>
          <w:fldChar w:fldCharType="begin"/>
        </w:r>
        <w:r w:rsidR="00657A90">
          <w:rPr>
            <w:noProof/>
            <w:webHidden/>
          </w:rPr>
          <w:instrText xml:space="preserve"> PAGEREF _Toc389116979 \h </w:instrText>
        </w:r>
        <w:r w:rsidR="00657A90">
          <w:rPr>
            <w:noProof/>
            <w:webHidden/>
          </w:rPr>
        </w:r>
        <w:r w:rsidR="00657A90">
          <w:rPr>
            <w:noProof/>
            <w:webHidden/>
          </w:rPr>
          <w:fldChar w:fldCharType="separate"/>
        </w:r>
        <w:r w:rsidR="00657A90">
          <w:rPr>
            <w:noProof/>
            <w:webHidden/>
          </w:rPr>
          <w:t>30</w:t>
        </w:r>
        <w:r w:rsidR="00657A90">
          <w:rPr>
            <w:noProof/>
            <w:webHidden/>
          </w:rPr>
          <w:fldChar w:fldCharType="end"/>
        </w:r>
      </w:hyperlink>
    </w:p>
    <w:p w14:paraId="0AE20A52" w14:textId="77777777" w:rsidR="00657A90" w:rsidRDefault="008E7B7F">
      <w:pPr>
        <w:pStyle w:val="TOC5"/>
        <w:tabs>
          <w:tab w:val="right" w:leader="dot" w:pos="5030"/>
        </w:tabs>
        <w:rPr>
          <w:rFonts w:eastAsiaTheme="minorEastAsia"/>
          <w:noProof/>
          <w:sz w:val="22"/>
        </w:rPr>
      </w:pPr>
      <w:hyperlink w:anchor="_Toc389116980" w:history="1">
        <w:r w:rsidR="00657A90" w:rsidRPr="00374661">
          <w:rPr>
            <w:rStyle w:val="Hyperlink"/>
            <w:noProof/>
          </w:rPr>
          <w:t>VDI Suite with MDOP</w:t>
        </w:r>
        <w:r w:rsidR="00657A90">
          <w:rPr>
            <w:noProof/>
            <w:webHidden/>
          </w:rPr>
          <w:tab/>
        </w:r>
        <w:r w:rsidR="00657A90">
          <w:rPr>
            <w:noProof/>
            <w:webHidden/>
          </w:rPr>
          <w:fldChar w:fldCharType="begin"/>
        </w:r>
        <w:r w:rsidR="00657A90">
          <w:rPr>
            <w:noProof/>
            <w:webHidden/>
          </w:rPr>
          <w:instrText xml:space="preserve"> PAGEREF _Toc389116980 \h </w:instrText>
        </w:r>
        <w:r w:rsidR="00657A90">
          <w:rPr>
            <w:noProof/>
            <w:webHidden/>
          </w:rPr>
        </w:r>
        <w:r w:rsidR="00657A90">
          <w:rPr>
            <w:noProof/>
            <w:webHidden/>
          </w:rPr>
          <w:fldChar w:fldCharType="separate"/>
        </w:r>
        <w:r w:rsidR="00657A90">
          <w:rPr>
            <w:noProof/>
            <w:webHidden/>
          </w:rPr>
          <w:t>30</w:t>
        </w:r>
        <w:r w:rsidR="00657A90">
          <w:rPr>
            <w:noProof/>
            <w:webHidden/>
          </w:rPr>
          <w:fldChar w:fldCharType="end"/>
        </w:r>
      </w:hyperlink>
    </w:p>
    <w:p w14:paraId="1CB29800" w14:textId="77777777" w:rsidR="00657A90" w:rsidRDefault="008E7B7F">
      <w:pPr>
        <w:pStyle w:val="TOC2"/>
        <w:tabs>
          <w:tab w:val="right" w:leader="dot" w:pos="5030"/>
        </w:tabs>
        <w:rPr>
          <w:rFonts w:eastAsiaTheme="minorEastAsia"/>
          <w:b w:val="0"/>
          <w:smallCaps w:val="0"/>
          <w:noProof/>
          <w:sz w:val="22"/>
        </w:rPr>
      </w:pPr>
      <w:hyperlink w:anchor="_Toc389116981" w:history="1">
        <w:r w:rsidR="00657A90" w:rsidRPr="00374661">
          <w:rPr>
            <w:rStyle w:val="Hyperlink"/>
            <w:noProof/>
          </w:rPr>
          <w:t>Visual Studio</w:t>
        </w:r>
        <w:r w:rsidR="00657A90">
          <w:rPr>
            <w:noProof/>
            <w:webHidden/>
          </w:rPr>
          <w:tab/>
        </w:r>
        <w:r w:rsidR="00657A90">
          <w:rPr>
            <w:noProof/>
            <w:webHidden/>
          </w:rPr>
          <w:fldChar w:fldCharType="begin"/>
        </w:r>
        <w:r w:rsidR="00657A90">
          <w:rPr>
            <w:noProof/>
            <w:webHidden/>
          </w:rPr>
          <w:instrText xml:space="preserve"> PAGEREF _Toc389116981 \h </w:instrText>
        </w:r>
        <w:r w:rsidR="00657A90">
          <w:rPr>
            <w:noProof/>
            <w:webHidden/>
          </w:rPr>
        </w:r>
        <w:r w:rsidR="00657A90">
          <w:rPr>
            <w:noProof/>
            <w:webHidden/>
          </w:rPr>
          <w:fldChar w:fldCharType="separate"/>
        </w:r>
        <w:r w:rsidR="00657A90">
          <w:rPr>
            <w:noProof/>
            <w:webHidden/>
          </w:rPr>
          <w:t>30</w:t>
        </w:r>
        <w:r w:rsidR="00657A90">
          <w:rPr>
            <w:noProof/>
            <w:webHidden/>
          </w:rPr>
          <w:fldChar w:fldCharType="end"/>
        </w:r>
      </w:hyperlink>
    </w:p>
    <w:p w14:paraId="0A7DF1EC" w14:textId="77777777" w:rsidR="00657A90" w:rsidRDefault="008E7B7F">
      <w:pPr>
        <w:pStyle w:val="TOC4"/>
        <w:tabs>
          <w:tab w:val="right" w:leader="dot" w:pos="5030"/>
        </w:tabs>
        <w:rPr>
          <w:rFonts w:eastAsiaTheme="minorEastAsia"/>
          <w:smallCaps w:val="0"/>
          <w:noProof/>
          <w:sz w:val="22"/>
        </w:rPr>
      </w:pPr>
      <w:hyperlink w:anchor="_Toc389116982" w:history="1">
        <w:r w:rsidR="00657A90" w:rsidRPr="00374661">
          <w:rPr>
            <w:rStyle w:val="Hyperlink"/>
            <w:noProof/>
          </w:rPr>
          <w:t>Visual Studio</w:t>
        </w:r>
        <w:r w:rsidR="00657A90">
          <w:rPr>
            <w:noProof/>
            <w:webHidden/>
          </w:rPr>
          <w:tab/>
        </w:r>
        <w:r w:rsidR="00657A90">
          <w:rPr>
            <w:noProof/>
            <w:webHidden/>
          </w:rPr>
          <w:fldChar w:fldCharType="begin"/>
        </w:r>
        <w:r w:rsidR="00657A90">
          <w:rPr>
            <w:noProof/>
            <w:webHidden/>
          </w:rPr>
          <w:instrText xml:space="preserve"> PAGEREF _Toc389116982 \h </w:instrText>
        </w:r>
        <w:r w:rsidR="00657A90">
          <w:rPr>
            <w:noProof/>
            <w:webHidden/>
          </w:rPr>
        </w:r>
        <w:r w:rsidR="00657A90">
          <w:rPr>
            <w:noProof/>
            <w:webHidden/>
          </w:rPr>
          <w:fldChar w:fldCharType="separate"/>
        </w:r>
        <w:r w:rsidR="00657A90">
          <w:rPr>
            <w:noProof/>
            <w:webHidden/>
          </w:rPr>
          <w:t>30</w:t>
        </w:r>
        <w:r w:rsidR="00657A90">
          <w:rPr>
            <w:noProof/>
            <w:webHidden/>
          </w:rPr>
          <w:fldChar w:fldCharType="end"/>
        </w:r>
      </w:hyperlink>
    </w:p>
    <w:p w14:paraId="1CB6ADDF" w14:textId="77777777" w:rsidR="00657A90" w:rsidRDefault="008E7B7F">
      <w:pPr>
        <w:pStyle w:val="TOC6"/>
        <w:tabs>
          <w:tab w:val="right" w:leader="dot" w:pos="5030"/>
        </w:tabs>
        <w:rPr>
          <w:rFonts w:eastAsiaTheme="minorEastAsia"/>
          <w:noProof/>
          <w:sz w:val="22"/>
        </w:rPr>
      </w:pPr>
      <w:hyperlink w:anchor="_Toc389116983" w:history="1">
        <w:r w:rsidR="00657A90" w:rsidRPr="00374661">
          <w:rPr>
            <w:rStyle w:val="Hyperlink"/>
            <w:noProof/>
          </w:rPr>
          <w:t>MSDN Operating Systems</w:t>
        </w:r>
        <w:r w:rsidR="00657A90">
          <w:rPr>
            <w:noProof/>
            <w:webHidden/>
          </w:rPr>
          <w:tab/>
        </w:r>
        <w:r w:rsidR="00657A90">
          <w:rPr>
            <w:noProof/>
            <w:webHidden/>
          </w:rPr>
          <w:fldChar w:fldCharType="begin"/>
        </w:r>
        <w:r w:rsidR="00657A90">
          <w:rPr>
            <w:noProof/>
            <w:webHidden/>
          </w:rPr>
          <w:instrText xml:space="preserve"> PAGEREF _Toc389116983 \h </w:instrText>
        </w:r>
        <w:r w:rsidR="00657A90">
          <w:rPr>
            <w:noProof/>
            <w:webHidden/>
          </w:rPr>
        </w:r>
        <w:r w:rsidR="00657A90">
          <w:rPr>
            <w:noProof/>
            <w:webHidden/>
          </w:rPr>
          <w:fldChar w:fldCharType="separate"/>
        </w:r>
        <w:r w:rsidR="00657A90">
          <w:rPr>
            <w:noProof/>
            <w:webHidden/>
          </w:rPr>
          <w:t>30</w:t>
        </w:r>
        <w:r w:rsidR="00657A90">
          <w:rPr>
            <w:noProof/>
            <w:webHidden/>
          </w:rPr>
          <w:fldChar w:fldCharType="end"/>
        </w:r>
      </w:hyperlink>
    </w:p>
    <w:p w14:paraId="27391443" w14:textId="77777777" w:rsidR="00657A90" w:rsidRDefault="008E7B7F">
      <w:pPr>
        <w:pStyle w:val="TOC6"/>
        <w:tabs>
          <w:tab w:val="right" w:leader="dot" w:pos="5030"/>
        </w:tabs>
        <w:rPr>
          <w:rFonts w:eastAsiaTheme="minorEastAsia"/>
          <w:noProof/>
          <w:sz w:val="22"/>
        </w:rPr>
      </w:pPr>
      <w:hyperlink w:anchor="_Toc389116984" w:history="1">
        <w:r w:rsidR="00657A90" w:rsidRPr="00374661">
          <w:rPr>
            <w:rStyle w:val="Hyperlink"/>
            <w:noProof/>
          </w:rPr>
          <w:t>MSDN Platforms</w:t>
        </w:r>
        <w:r w:rsidR="00657A90">
          <w:rPr>
            <w:noProof/>
            <w:webHidden/>
          </w:rPr>
          <w:tab/>
        </w:r>
        <w:r w:rsidR="00657A90">
          <w:rPr>
            <w:noProof/>
            <w:webHidden/>
          </w:rPr>
          <w:fldChar w:fldCharType="begin"/>
        </w:r>
        <w:r w:rsidR="00657A90">
          <w:rPr>
            <w:noProof/>
            <w:webHidden/>
          </w:rPr>
          <w:instrText xml:space="preserve"> PAGEREF _Toc389116984 \h </w:instrText>
        </w:r>
        <w:r w:rsidR="00657A90">
          <w:rPr>
            <w:noProof/>
            <w:webHidden/>
          </w:rPr>
        </w:r>
        <w:r w:rsidR="00657A90">
          <w:rPr>
            <w:noProof/>
            <w:webHidden/>
          </w:rPr>
          <w:fldChar w:fldCharType="separate"/>
        </w:r>
        <w:r w:rsidR="00657A90">
          <w:rPr>
            <w:noProof/>
            <w:webHidden/>
          </w:rPr>
          <w:t>30</w:t>
        </w:r>
        <w:r w:rsidR="00657A90">
          <w:rPr>
            <w:noProof/>
            <w:webHidden/>
          </w:rPr>
          <w:fldChar w:fldCharType="end"/>
        </w:r>
      </w:hyperlink>
    </w:p>
    <w:p w14:paraId="53CB166C" w14:textId="77777777" w:rsidR="00657A90" w:rsidRDefault="008E7B7F">
      <w:pPr>
        <w:pStyle w:val="TOC6"/>
        <w:tabs>
          <w:tab w:val="right" w:leader="dot" w:pos="5030"/>
        </w:tabs>
        <w:rPr>
          <w:rFonts w:eastAsiaTheme="minorEastAsia"/>
          <w:noProof/>
          <w:sz w:val="22"/>
        </w:rPr>
      </w:pPr>
      <w:hyperlink w:anchor="_Toc389116985" w:history="1">
        <w:r w:rsidR="00657A90" w:rsidRPr="00374661">
          <w:rPr>
            <w:rStyle w:val="Hyperlink"/>
            <w:noProof/>
          </w:rPr>
          <w:t>Visual Studio Professional 2013</w:t>
        </w:r>
        <w:r w:rsidR="00657A90">
          <w:rPr>
            <w:noProof/>
            <w:webHidden/>
          </w:rPr>
          <w:tab/>
        </w:r>
        <w:r w:rsidR="00657A90">
          <w:rPr>
            <w:noProof/>
            <w:webHidden/>
          </w:rPr>
          <w:fldChar w:fldCharType="begin"/>
        </w:r>
        <w:r w:rsidR="00657A90">
          <w:rPr>
            <w:noProof/>
            <w:webHidden/>
          </w:rPr>
          <w:instrText xml:space="preserve"> PAGEREF _Toc389116985 \h </w:instrText>
        </w:r>
        <w:r w:rsidR="00657A90">
          <w:rPr>
            <w:noProof/>
            <w:webHidden/>
          </w:rPr>
        </w:r>
        <w:r w:rsidR="00657A90">
          <w:rPr>
            <w:noProof/>
            <w:webHidden/>
          </w:rPr>
          <w:fldChar w:fldCharType="separate"/>
        </w:r>
        <w:r w:rsidR="00657A90">
          <w:rPr>
            <w:noProof/>
            <w:webHidden/>
          </w:rPr>
          <w:t>30</w:t>
        </w:r>
        <w:r w:rsidR="00657A90">
          <w:rPr>
            <w:noProof/>
            <w:webHidden/>
          </w:rPr>
          <w:fldChar w:fldCharType="end"/>
        </w:r>
      </w:hyperlink>
    </w:p>
    <w:p w14:paraId="3127FD09" w14:textId="77777777" w:rsidR="00657A90" w:rsidRDefault="008E7B7F">
      <w:pPr>
        <w:pStyle w:val="TOC6"/>
        <w:tabs>
          <w:tab w:val="right" w:leader="dot" w:pos="5030"/>
        </w:tabs>
        <w:rPr>
          <w:rFonts w:eastAsiaTheme="minorEastAsia"/>
          <w:noProof/>
          <w:sz w:val="22"/>
        </w:rPr>
      </w:pPr>
      <w:hyperlink w:anchor="_Toc389116986" w:history="1">
        <w:r w:rsidR="00657A90" w:rsidRPr="00374661">
          <w:rPr>
            <w:rStyle w:val="Hyperlink"/>
            <w:noProof/>
          </w:rPr>
          <w:t>Visual Studio Premium 2013 with MSDN</w:t>
        </w:r>
        <w:r w:rsidR="00657A90">
          <w:rPr>
            <w:noProof/>
            <w:webHidden/>
          </w:rPr>
          <w:tab/>
        </w:r>
        <w:r w:rsidR="00657A90">
          <w:rPr>
            <w:noProof/>
            <w:webHidden/>
          </w:rPr>
          <w:fldChar w:fldCharType="begin"/>
        </w:r>
        <w:r w:rsidR="00657A90">
          <w:rPr>
            <w:noProof/>
            <w:webHidden/>
          </w:rPr>
          <w:instrText xml:space="preserve"> PAGEREF _Toc389116986 \h </w:instrText>
        </w:r>
        <w:r w:rsidR="00657A90">
          <w:rPr>
            <w:noProof/>
            <w:webHidden/>
          </w:rPr>
        </w:r>
        <w:r w:rsidR="00657A90">
          <w:rPr>
            <w:noProof/>
            <w:webHidden/>
          </w:rPr>
          <w:fldChar w:fldCharType="separate"/>
        </w:r>
        <w:r w:rsidR="00657A90">
          <w:rPr>
            <w:noProof/>
            <w:webHidden/>
          </w:rPr>
          <w:t>30</w:t>
        </w:r>
        <w:r w:rsidR="00657A90">
          <w:rPr>
            <w:noProof/>
            <w:webHidden/>
          </w:rPr>
          <w:fldChar w:fldCharType="end"/>
        </w:r>
      </w:hyperlink>
    </w:p>
    <w:p w14:paraId="662306E7" w14:textId="77777777" w:rsidR="00657A90" w:rsidRDefault="008E7B7F">
      <w:pPr>
        <w:pStyle w:val="TOC6"/>
        <w:tabs>
          <w:tab w:val="right" w:leader="dot" w:pos="5030"/>
        </w:tabs>
        <w:rPr>
          <w:rFonts w:eastAsiaTheme="minorEastAsia"/>
          <w:noProof/>
          <w:sz w:val="22"/>
        </w:rPr>
      </w:pPr>
      <w:hyperlink w:anchor="_Toc389116987" w:history="1">
        <w:r w:rsidR="00657A90" w:rsidRPr="00374661">
          <w:rPr>
            <w:rStyle w:val="Hyperlink"/>
            <w:noProof/>
          </w:rPr>
          <w:t>Visual Studio Professional 2013 with MSDN</w:t>
        </w:r>
        <w:r w:rsidR="00657A90">
          <w:rPr>
            <w:noProof/>
            <w:webHidden/>
          </w:rPr>
          <w:tab/>
        </w:r>
        <w:r w:rsidR="00657A90">
          <w:rPr>
            <w:noProof/>
            <w:webHidden/>
          </w:rPr>
          <w:fldChar w:fldCharType="begin"/>
        </w:r>
        <w:r w:rsidR="00657A90">
          <w:rPr>
            <w:noProof/>
            <w:webHidden/>
          </w:rPr>
          <w:instrText xml:space="preserve"> PAGEREF _Toc389116987 \h </w:instrText>
        </w:r>
        <w:r w:rsidR="00657A90">
          <w:rPr>
            <w:noProof/>
            <w:webHidden/>
          </w:rPr>
        </w:r>
        <w:r w:rsidR="00657A90">
          <w:rPr>
            <w:noProof/>
            <w:webHidden/>
          </w:rPr>
          <w:fldChar w:fldCharType="separate"/>
        </w:r>
        <w:r w:rsidR="00657A90">
          <w:rPr>
            <w:noProof/>
            <w:webHidden/>
          </w:rPr>
          <w:t>30</w:t>
        </w:r>
        <w:r w:rsidR="00657A90">
          <w:rPr>
            <w:noProof/>
            <w:webHidden/>
          </w:rPr>
          <w:fldChar w:fldCharType="end"/>
        </w:r>
      </w:hyperlink>
    </w:p>
    <w:p w14:paraId="68CCB471" w14:textId="77777777" w:rsidR="00657A90" w:rsidRDefault="008E7B7F">
      <w:pPr>
        <w:pStyle w:val="TOC6"/>
        <w:tabs>
          <w:tab w:val="right" w:leader="dot" w:pos="5030"/>
        </w:tabs>
        <w:rPr>
          <w:rFonts w:eastAsiaTheme="minorEastAsia"/>
          <w:noProof/>
          <w:sz w:val="22"/>
        </w:rPr>
      </w:pPr>
      <w:hyperlink w:anchor="_Toc389116988" w:history="1">
        <w:r w:rsidR="00657A90" w:rsidRPr="00374661">
          <w:rPr>
            <w:rStyle w:val="Hyperlink"/>
            <w:noProof/>
          </w:rPr>
          <w:t>Visual Studio Test Professional 2013 with MSDN</w:t>
        </w:r>
        <w:r w:rsidR="00657A90">
          <w:rPr>
            <w:noProof/>
            <w:webHidden/>
          </w:rPr>
          <w:tab/>
        </w:r>
        <w:r w:rsidR="00657A90">
          <w:rPr>
            <w:noProof/>
            <w:webHidden/>
          </w:rPr>
          <w:fldChar w:fldCharType="begin"/>
        </w:r>
        <w:r w:rsidR="00657A90">
          <w:rPr>
            <w:noProof/>
            <w:webHidden/>
          </w:rPr>
          <w:instrText xml:space="preserve"> PAGEREF _Toc389116988 \h </w:instrText>
        </w:r>
        <w:r w:rsidR="00657A90">
          <w:rPr>
            <w:noProof/>
            <w:webHidden/>
          </w:rPr>
        </w:r>
        <w:r w:rsidR="00657A90">
          <w:rPr>
            <w:noProof/>
            <w:webHidden/>
          </w:rPr>
          <w:fldChar w:fldCharType="separate"/>
        </w:r>
        <w:r w:rsidR="00657A90">
          <w:rPr>
            <w:noProof/>
            <w:webHidden/>
          </w:rPr>
          <w:t>30</w:t>
        </w:r>
        <w:r w:rsidR="00657A90">
          <w:rPr>
            <w:noProof/>
            <w:webHidden/>
          </w:rPr>
          <w:fldChar w:fldCharType="end"/>
        </w:r>
      </w:hyperlink>
    </w:p>
    <w:p w14:paraId="10333BCE" w14:textId="77777777" w:rsidR="00657A90" w:rsidRDefault="008E7B7F">
      <w:pPr>
        <w:pStyle w:val="TOC6"/>
        <w:tabs>
          <w:tab w:val="right" w:leader="dot" w:pos="5030"/>
        </w:tabs>
        <w:rPr>
          <w:rFonts w:eastAsiaTheme="minorEastAsia"/>
          <w:noProof/>
          <w:sz w:val="22"/>
        </w:rPr>
      </w:pPr>
      <w:hyperlink w:anchor="_Toc389116989" w:history="1">
        <w:r w:rsidR="00657A90" w:rsidRPr="00374661">
          <w:rPr>
            <w:rStyle w:val="Hyperlink"/>
            <w:noProof/>
          </w:rPr>
          <w:t>Visual Studio Ultimate 2013 with MSDN</w:t>
        </w:r>
        <w:r w:rsidR="00657A90">
          <w:rPr>
            <w:noProof/>
            <w:webHidden/>
          </w:rPr>
          <w:tab/>
        </w:r>
        <w:r w:rsidR="00657A90">
          <w:rPr>
            <w:noProof/>
            <w:webHidden/>
          </w:rPr>
          <w:fldChar w:fldCharType="begin"/>
        </w:r>
        <w:r w:rsidR="00657A90">
          <w:rPr>
            <w:noProof/>
            <w:webHidden/>
          </w:rPr>
          <w:instrText xml:space="preserve"> PAGEREF _Toc389116989 \h </w:instrText>
        </w:r>
        <w:r w:rsidR="00657A90">
          <w:rPr>
            <w:noProof/>
            <w:webHidden/>
          </w:rPr>
        </w:r>
        <w:r w:rsidR="00657A90">
          <w:rPr>
            <w:noProof/>
            <w:webHidden/>
          </w:rPr>
          <w:fldChar w:fldCharType="separate"/>
        </w:r>
        <w:r w:rsidR="00657A90">
          <w:rPr>
            <w:noProof/>
            <w:webHidden/>
          </w:rPr>
          <w:t>30</w:t>
        </w:r>
        <w:r w:rsidR="00657A90">
          <w:rPr>
            <w:noProof/>
            <w:webHidden/>
          </w:rPr>
          <w:fldChar w:fldCharType="end"/>
        </w:r>
      </w:hyperlink>
    </w:p>
    <w:p w14:paraId="1889FEC4" w14:textId="77777777" w:rsidR="00657A90" w:rsidRDefault="008E7B7F">
      <w:pPr>
        <w:pStyle w:val="TOC4"/>
        <w:tabs>
          <w:tab w:val="right" w:leader="dot" w:pos="5030"/>
        </w:tabs>
        <w:rPr>
          <w:rFonts w:eastAsiaTheme="minorEastAsia"/>
          <w:smallCaps w:val="0"/>
          <w:noProof/>
          <w:sz w:val="22"/>
        </w:rPr>
      </w:pPr>
      <w:hyperlink w:anchor="_Toc389116990" w:history="1">
        <w:r w:rsidR="00657A90" w:rsidRPr="00374661">
          <w:rPr>
            <w:rStyle w:val="Hyperlink"/>
            <w:noProof/>
          </w:rPr>
          <w:t>Visual Studio Deployment</w:t>
        </w:r>
        <w:r w:rsidR="00657A90">
          <w:rPr>
            <w:noProof/>
            <w:webHidden/>
          </w:rPr>
          <w:tab/>
        </w:r>
        <w:r w:rsidR="00657A90">
          <w:rPr>
            <w:noProof/>
            <w:webHidden/>
          </w:rPr>
          <w:fldChar w:fldCharType="begin"/>
        </w:r>
        <w:r w:rsidR="00657A90">
          <w:rPr>
            <w:noProof/>
            <w:webHidden/>
          </w:rPr>
          <w:instrText xml:space="preserve"> PAGEREF _Toc389116990 \h </w:instrText>
        </w:r>
        <w:r w:rsidR="00657A90">
          <w:rPr>
            <w:noProof/>
            <w:webHidden/>
          </w:rPr>
        </w:r>
        <w:r w:rsidR="00657A90">
          <w:rPr>
            <w:noProof/>
            <w:webHidden/>
          </w:rPr>
          <w:fldChar w:fldCharType="separate"/>
        </w:r>
        <w:r w:rsidR="00657A90">
          <w:rPr>
            <w:noProof/>
            <w:webHidden/>
          </w:rPr>
          <w:t>31</w:t>
        </w:r>
        <w:r w:rsidR="00657A90">
          <w:rPr>
            <w:noProof/>
            <w:webHidden/>
          </w:rPr>
          <w:fldChar w:fldCharType="end"/>
        </w:r>
      </w:hyperlink>
    </w:p>
    <w:p w14:paraId="00FF7023" w14:textId="77777777" w:rsidR="00657A90" w:rsidRDefault="008E7B7F">
      <w:pPr>
        <w:pStyle w:val="TOC6"/>
        <w:tabs>
          <w:tab w:val="right" w:leader="dot" w:pos="5030"/>
        </w:tabs>
        <w:rPr>
          <w:rFonts w:eastAsiaTheme="minorEastAsia"/>
          <w:noProof/>
          <w:sz w:val="22"/>
        </w:rPr>
      </w:pPr>
      <w:hyperlink w:anchor="_Toc389116991" w:history="1">
        <w:r w:rsidR="00657A90" w:rsidRPr="00374661">
          <w:rPr>
            <w:rStyle w:val="Hyperlink"/>
            <w:noProof/>
          </w:rPr>
          <w:t>Visual Studio Deployment 2013 Datacenter</w:t>
        </w:r>
        <w:r w:rsidR="00657A90">
          <w:rPr>
            <w:noProof/>
            <w:webHidden/>
          </w:rPr>
          <w:tab/>
        </w:r>
        <w:r w:rsidR="00657A90">
          <w:rPr>
            <w:noProof/>
            <w:webHidden/>
          </w:rPr>
          <w:fldChar w:fldCharType="begin"/>
        </w:r>
        <w:r w:rsidR="00657A90">
          <w:rPr>
            <w:noProof/>
            <w:webHidden/>
          </w:rPr>
          <w:instrText xml:space="preserve"> PAGEREF _Toc389116991 \h </w:instrText>
        </w:r>
        <w:r w:rsidR="00657A90">
          <w:rPr>
            <w:noProof/>
            <w:webHidden/>
          </w:rPr>
        </w:r>
        <w:r w:rsidR="00657A90">
          <w:rPr>
            <w:noProof/>
            <w:webHidden/>
          </w:rPr>
          <w:fldChar w:fldCharType="separate"/>
        </w:r>
        <w:r w:rsidR="00657A90">
          <w:rPr>
            <w:noProof/>
            <w:webHidden/>
          </w:rPr>
          <w:t>31</w:t>
        </w:r>
        <w:r w:rsidR="00657A90">
          <w:rPr>
            <w:noProof/>
            <w:webHidden/>
          </w:rPr>
          <w:fldChar w:fldCharType="end"/>
        </w:r>
      </w:hyperlink>
    </w:p>
    <w:p w14:paraId="627D9467" w14:textId="77777777" w:rsidR="00657A90" w:rsidRDefault="008E7B7F">
      <w:pPr>
        <w:pStyle w:val="TOC6"/>
        <w:tabs>
          <w:tab w:val="right" w:leader="dot" w:pos="5030"/>
        </w:tabs>
        <w:rPr>
          <w:rFonts w:eastAsiaTheme="minorEastAsia"/>
          <w:noProof/>
          <w:sz w:val="22"/>
        </w:rPr>
      </w:pPr>
      <w:hyperlink w:anchor="_Toc389116992" w:history="1">
        <w:r w:rsidR="00657A90" w:rsidRPr="00374661">
          <w:rPr>
            <w:rStyle w:val="Hyperlink"/>
            <w:noProof/>
          </w:rPr>
          <w:t>Visual Studio Deployment 2013 Standard</w:t>
        </w:r>
        <w:r w:rsidR="00657A90">
          <w:rPr>
            <w:noProof/>
            <w:webHidden/>
          </w:rPr>
          <w:tab/>
        </w:r>
        <w:r w:rsidR="00657A90">
          <w:rPr>
            <w:noProof/>
            <w:webHidden/>
          </w:rPr>
          <w:fldChar w:fldCharType="begin"/>
        </w:r>
        <w:r w:rsidR="00657A90">
          <w:rPr>
            <w:noProof/>
            <w:webHidden/>
          </w:rPr>
          <w:instrText xml:space="preserve"> PAGEREF _Toc389116992 \h </w:instrText>
        </w:r>
        <w:r w:rsidR="00657A90">
          <w:rPr>
            <w:noProof/>
            <w:webHidden/>
          </w:rPr>
        </w:r>
        <w:r w:rsidR="00657A90">
          <w:rPr>
            <w:noProof/>
            <w:webHidden/>
          </w:rPr>
          <w:fldChar w:fldCharType="separate"/>
        </w:r>
        <w:r w:rsidR="00657A90">
          <w:rPr>
            <w:noProof/>
            <w:webHidden/>
          </w:rPr>
          <w:t>31</w:t>
        </w:r>
        <w:r w:rsidR="00657A90">
          <w:rPr>
            <w:noProof/>
            <w:webHidden/>
          </w:rPr>
          <w:fldChar w:fldCharType="end"/>
        </w:r>
      </w:hyperlink>
    </w:p>
    <w:p w14:paraId="06B31B46" w14:textId="77777777" w:rsidR="00657A90" w:rsidRDefault="008E7B7F">
      <w:pPr>
        <w:pStyle w:val="TOC4"/>
        <w:tabs>
          <w:tab w:val="right" w:leader="dot" w:pos="5030"/>
        </w:tabs>
        <w:rPr>
          <w:rFonts w:eastAsiaTheme="minorEastAsia"/>
          <w:smallCaps w:val="0"/>
          <w:noProof/>
          <w:sz w:val="22"/>
        </w:rPr>
      </w:pPr>
      <w:hyperlink w:anchor="_Toc389116993" w:history="1">
        <w:r w:rsidR="00657A90" w:rsidRPr="00374661">
          <w:rPr>
            <w:rStyle w:val="Hyperlink"/>
            <w:noProof/>
          </w:rPr>
          <w:t>Visual Studio Team Foundation Server</w:t>
        </w:r>
        <w:r w:rsidR="00657A90">
          <w:rPr>
            <w:noProof/>
            <w:webHidden/>
          </w:rPr>
          <w:tab/>
        </w:r>
        <w:r w:rsidR="00657A90">
          <w:rPr>
            <w:noProof/>
            <w:webHidden/>
          </w:rPr>
          <w:fldChar w:fldCharType="begin"/>
        </w:r>
        <w:r w:rsidR="00657A90">
          <w:rPr>
            <w:noProof/>
            <w:webHidden/>
          </w:rPr>
          <w:instrText xml:space="preserve"> PAGEREF _Toc389116993 \h </w:instrText>
        </w:r>
        <w:r w:rsidR="00657A90">
          <w:rPr>
            <w:noProof/>
            <w:webHidden/>
          </w:rPr>
        </w:r>
        <w:r w:rsidR="00657A90">
          <w:rPr>
            <w:noProof/>
            <w:webHidden/>
          </w:rPr>
          <w:fldChar w:fldCharType="separate"/>
        </w:r>
        <w:r w:rsidR="00657A90">
          <w:rPr>
            <w:noProof/>
            <w:webHidden/>
          </w:rPr>
          <w:t>31</w:t>
        </w:r>
        <w:r w:rsidR="00657A90">
          <w:rPr>
            <w:noProof/>
            <w:webHidden/>
          </w:rPr>
          <w:fldChar w:fldCharType="end"/>
        </w:r>
      </w:hyperlink>
    </w:p>
    <w:p w14:paraId="202A01EE" w14:textId="77777777" w:rsidR="00657A90" w:rsidRDefault="008E7B7F">
      <w:pPr>
        <w:pStyle w:val="TOC6"/>
        <w:tabs>
          <w:tab w:val="right" w:leader="dot" w:pos="5030"/>
        </w:tabs>
        <w:rPr>
          <w:rFonts w:eastAsiaTheme="minorEastAsia"/>
          <w:noProof/>
          <w:sz w:val="22"/>
        </w:rPr>
      </w:pPr>
      <w:hyperlink w:anchor="_Toc389116994" w:history="1">
        <w:r w:rsidR="00657A90" w:rsidRPr="00374661">
          <w:rPr>
            <w:rStyle w:val="Hyperlink"/>
            <w:noProof/>
          </w:rPr>
          <w:t>Visual Studio Team Foundation Server 2013 with SQL Server 2010 Technology</w:t>
        </w:r>
        <w:r w:rsidR="00657A90">
          <w:rPr>
            <w:noProof/>
            <w:webHidden/>
          </w:rPr>
          <w:tab/>
        </w:r>
        <w:r w:rsidR="00657A90">
          <w:rPr>
            <w:noProof/>
            <w:webHidden/>
          </w:rPr>
          <w:fldChar w:fldCharType="begin"/>
        </w:r>
        <w:r w:rsidR="00657A90">
          <w:rPr>
            <w:noProof/>
            <w:webHidden/>
          </w:rPr>
          <w:instrText xml:space="preserve"> PAGEREF _Toc389116994 \h </w:instrText>
        </w:r>
        <w:r w:rsidR="00657A90">
          <w:rPr>
            <w:noProof/>
            <w:webHidden/>
          </w:rPr>
        </w:r>
        <w:r w:rsidR="00657A90">
          <w:rPr>
            <w:noProof/>
            <w:webHidden/>
          </w:rPr>
          <w:fldChar w:fldCharType="separate"/>
        </w:r>
        <w:r w:rsidR="00657A90">
          <w:rPr>
            <w:noProof/>
            <w:webHidden/>
          </w:rPr>
          <w:t>31</w:t>
        </w:r>
        <w:r w:rsidR="00657A90">
          <w:rPr>
            <w:noProof/>
            <w:webHidden/>
          </w:rPr>
          <w:fldChar w:fldCharType="end"/>
        </w:r>
      </w:hyperlink>
    </w:p>
    <w:p w14:paraId="0698D577" w14:textId="77777777" w:rsidR="00657A90" w:rsidRDefault="008E7B7F">
      <w:pPr>
        <w:pStyle w:val="TOC6"/>
        <w:tabs>
          <w:tab w:val="right" w:leader="dot" w:pos="5030"/>
        </w:tabs>
        <w:rPr>
          <w:rFonts w:eastAsiaTheme="minorEastAsia"/>
          <w:noProof/>
          <w:sz w:val="22"/>
        </w:rPr>
      </w:pPr>
      <w:hyperlink w:anchor="_Toc389116995" w:history="1">
        <w:r w:rsidR="00657A90" w:rsidRPr="00374661">
          <w:rPr>
            <w:rStyle w:val="Hyperlink"/>
            <w:noProof/>
          </w:rPr>
          <w:t>Visual Studio Team Foundation Server 2013 CAL (Device and User)</w:t>
        </w:r>
        <w:r w:rsidR="00657A90">
          <w:rPr>
            <w:noProof/>
            <w:webHidden/>
          </w:rPr>
          <w:tab/>
        </w:r>
        <w:r w:rsidR="00657A90">
          <w:rPr>
            <w:noProof/>
            <w:webHidden/>
          </w:rPr>
          <w:fldChar w:fldCharType="begin"/>
        </w:r>
        <w:r w:rsidR="00657A90">
          <w:rPr>
            <w:noProof/>
            <w:webHidden/>
          </w:rPr>
          <w:instrText xml:space="preserve"> PAGEREF _Toc389116995 \h </w:instrText>
        </w:r>
        <w:r w:rsidR="00657A90">
          <w:rPr>
            <w:noProof/>
            <w:webHidden/>
          </w:rPr>
        </w:r>
        <w:r w:rsidR="00657A90">
          <w:rPr>
            <w:noProof/>
            <w:webHidden/>
          </w:rPr>
          <w:fldChar w:fldCharType="separate"/>
        </w:r>
        <w:r w:rsidR="00657A90">
          <w:rPr>
            <w:noProof/>
            <w:webHidden/>
          </w:rPr>
          <w:t>31</w:t>
        </w:r>
        <w:r w:rsidR="00657A90">
          <w:rPr>
            <w:noProof/>
            <w:webHidden/>
          </w:rPr>
          <w:fldChar w:fldCharType="end"/>
        </w:r>
      </w:hyperlink>
    </w:p>
    <w:p w14:paraId="3041ED14" w14:textId="77777777" w:rsidR="00657A90" w:rsidRDefault="008E7B7F">
      <w:pPr>
        <w:pStyle w:val="TOC2"/>
        <w:tabs>
          <w:tab w:val="right" w:leader="dot" w:pos="5030"/>
        </w:tabs>
        <w:rPr>
          <w:rFonts w:eastAsiaTheme="minorEastAsia"/>
          <w:b w:val="0"/>
          <w:smallCaps w:val="0"/>
          <w:noProof/>
          <w:sz w:val="22"/>
        </w:rPr>
      </w:pPr>
      <w:hyperlink w:anchor="_Toc389116996" w:history="1">
        <w:r w:rsidR="00657A90" w:rsidRPr="00374661">
          <w:rPr>
            <w:rStyle w:val="Hyperlink"/>
            <w:noProof/>
          </w:rPr>
          <w:t>Windows</w:t>
        </w:r>
        <w:r w:rsidR="00657A90">
          <w:rPr>
            <w:noProof/>
            <w:webHidden/>
          </w:rPr>
          <w:tab/>
        </w:r>
        <w:r w:rsidR="00657A90">
          <w:rPr>
            <w:noProof/>
            <w:webHidden/>
          </w:rPr>
          <w:fldChar w:fldCharType="begin"/>
        </w:r>
        <w:r w:rsidR="00657A90">
          <w:rPr>
            <w:noProof/>
            <w:webHidden/>
          </w:rPr>
          <w:instrText xml:space="preserve"> PAGEREF _Toc389116996 \h </w:instrText>
        </w:r>
        <w:r w:rsidR="00657A90">
          <w:rPr>
            <w:noProof/>
            <w:webHidden/>
          </w:rPr>
        </w:r>
        <w:r w:rsidR="00657A90">
          <w:rPr>
            <w:noProof/>
            <w:webHidden/>
          </w:rPr>
          <w:fldChar w:fldCharType="separate"/>
        </w:r>
        <w:r w:rsidR="00657A90">
          <w:rPr>
            <w:noProof/>
            <w:webHidden/>
          </w:rPr>
          <w:t>31</w:t>
        </w:r>
        <w:r w:rsidR="00657A90">
          <w:rPr>
            <w:noProof/>
            <w:webHidden/>
          </w:rPr>
          <w:fldChar w:fldCharType="end"/>
        </w:r>
      </w:hyperlink>
    </w:p>
    <w:p w14:paraId="6C30F09B" w14:textId="77777777" w:rsidR="00657A90" w:rsidRDefault="008E7B7F">
      <w:pPr>
        <w:pStyle w:val="TOC4"/>
        <w:tabs>
          <w:tab w:val="right" w:leader="dot" w:pos="5030"/>
        </w:tabs>
        <w:rPr>
          <w:rFonts w:eastAsiaTheme="minorEastAsia"/>
          <w:smallCaps w:val="0"/>
          <w:noProof/>
          <w:sz w:val="22"/>
        </w:rPr>
      </w:pPr>
      <w:hyperlink w:anchor="_Toc389116997" w:history="1">
        <w:r w:rsidR="00657A90" w:rsidRPr="00374661">
          <w:rPr>
            <w:rStyle w:val="Hyperlink"/>
            <w:noProof/>
          </w:rPr>
          <w:t>Windows Desktop Operating System</w:t>
        </w:r>
        <w:r w:rsidR="00657A90">
          <w:rPr>
            <w:noProof/>
            <w:webHidden/>
          </w:rPr>
          <w:tab/>
        </w:r>
        <w:r w:rsidR="00657A90">
          <w:rPr>
            <w:noProof/>
            <w:webHidden/>
          </w:rPr>
          <w:fldChar w:fldCharType="begin"/>
        </w:r>
        <w:r w:rsidR="00657A90">
          <w:rPr>
            <w:noProof/>
            <w:webHidden/>
          </w:rPr>
          <w:instrText xml:space="preserve"> PAGEREF _Toc389116997 \h </w:instrText>
        </w:r>
        <w:r w:rsidR="00657A90">
          <w:rPr>
            <w:noProof/>
            <w:webHidden/>
          </w:rPr>
        </w:r>
        <w:r w:rsidR="00657A90">
          <w:rPr>
            <w:noProof/>
            <w:webHidden/>
          </w:rPr>
          <w:fldChar w:fldCharType="separate"/>
        </w:r>
        <w:r w:rsidR="00657A90">
          <w:rPr>
            <w:noProof/>
            <w:webHidden/>
          </w:rPr>
          <w:t>31</w:t>
        </w:r>
        <w:r w:rsidR="00657A90">
          <w:rPr>
            <w:noProof/>
            <w:webHidden/>
          </w:rPr>
          <w:fldChar w:fldCharType="end"/>
        </w:r>
      </w:hyperlink>
    </w:p>
    <w:p w14:paraId="2C8B4A12" w14:textId="77777777" w:rsidR="00657A90" w:rsidRDefault="008E7B7F">
      <w:pPr>
        <w:pStyle w:val="TOC6"/>
        <w:tabs>
          <w:tab w:val="right" w:leader="dot" w:pos="5030"/>
        </w:tabs>
        <w:rPr>
          <w:rFonts w:eastAsiaTheme="minorEastAsia"/>
          <w:noProof/>
          <w:sz w:val="22"/>
        </w:rPr>
      </w:pPr>
      <w:hyperlink w:anchor="_Toc389116998" w:history="1">
        <w:r w:rsidR="00657A90" w:rsidRPr="00374661">
          <w:rPr>
            <w:rStyle w:val="Hyperlink"/>
            <w:noProof/>
          </w:rPr>
          <w:t>Windows Companion Subscription</w:t>
        </w:r>
        <w:r w:rsidR="00657A90">
          <w:rPr>
            <w:noProof/>
            <w:webHidden/>
          </w:rPr>
          <w:tab/>
        </w:r>
        <w:r w:rsidR="00657A90">
          <w:rPr>
            <w:noProof/>
            <w:webHidden/>
          </w:rPr>
          <w:fldChar w:fldCharType="begin"/>
        </w:r>
        <w:r w:rsidR="00657A90">
          <w:rPr>
            <w:noProof/>
            <w:webHidden/>
          </w:rPr>
          <w:instrText xml:space="preserve"> PAGEREF _Toc389116998 \h </w:instrText>
        </w:r>
        <w:r w:rsidR="00657A90">
          <w:rPr>
            <w:noProof/>
            <w:webHidden/>
          </w:rPr>
        </w:r>
        <w:r w:rsidR="00657A90">
          <w:rPr>
            <w:noProof/>
            <w:webHidden/>
          </w:rPr>
          <w:fldChar w:fldCharType="separate"/>
        </w:r>
        <w:r w:rsidR="00657A90">
          <w:rPr>
            <w:noProof/>
            <w:webHidden/>
          </w:rPr>
          <w:t>31</w:t>
        </w:r>
        <w:r w:rsidR="00657A90">
          <w:rPr>
            <w:noProof/>
            <w:webHidden/>
          </w:rPr>
          <w:fldChar w:fldCharType="end"/>
        </w:r>
      </w:hyperlink>
    </w:p>
    <w:p w14:paraId="76A54D68" w14:textId="77777777" w:rsidR="00657A90" w:rsidRDefault="008E7B7F">
      <w:pPr>
        <w:pStyle w:val="TOC6"/>
        <w:tabs>
          <w:tab w:val="right" w:leader="dot" w:pos="5030"/>
        </w:tabs>
        <w:rPr>
          <w:rFonts w:eastAsiaTheme="minorEastAsia"/>
          <w:noProof/>
          <w:sz w:val="22"/>
        </w:rPr>
      </w:pPr>
      <w:hyperlink w:anchor="_Toc389116999" w:history="1">
        <w:r w:rsidR="00657A90" w:rsidRPr="00374661">
          <w:rPr>
            <w:rStyle w:val="Hyperlink"/>
            <w:noProof/>
          </w:rPr>
          <w:t>Windows Enterprise Upgrade and SA for Partners in Learning</w:t>
        </w:r>
        <w:r w:rsidR="00657A90">
          <w:rPr>
            <w:noProof/>
            <w:webHidden/>
          </w:rPr>
          <w:tab/>
        </w:r>
        <w:r w:rsidR="00657A90">
          <w:rPr>
            <w:noProof/>
            <w:webHidden/>
          </w:rPr>
          <w:fldChar w:fldCharType="begin"/>
        </w:r>
        <w:r w:rsidR="00657A90">
          <w:rPr>
            <w:noProof/>
            <w:webHidden/>
          </w:rPr>
          <w:instrText xml:space="preserve"> PAGEREF _Toc389116999 \h </w:instrText>
        </w:r>
        <w:r w:rsidR="00657A90">
          <w:rPr>
            <w:noProof/>
            <w:webHidden/>
          </w:rPr>
        </w:r>
        <w:r w:rsidR="00657A90">
          <w:rPr>
            <w:noProof/>
            <w:webHidden/>
          </w:rPr>
          <w:fldChar w:fldCharType="separate"/>
        </w:r>
        <w:r w:rsidR="00657A90">
          <w:rPr>
            <w:noProof/>
            <w:webHidden/>
          </w:rPr>
          <w:t>31</w:t>
        </w:r>
        <w:r w:rsidR="00657A90">
          <w:rPr>
            <w:noProof/>
            <w:webHidden/>
          </w:rPr>
          <w:fldChar w:fldCharType="end"/>
        </w:r>
      </w:hyperlink>
    </w:p>
    <w:p w14:paraId="3E9789D0" w14:textId="77777777" w:rsidR="00657A90" w:rsidRDefault="008E7B7F">
      <w:pPr>
        <w:pStyle w:val="TOC6"/>
        <w:tabs>
          <w:tab w:val="right" w:leader="dot" w:pos="5030"/>
        </w:tabs>
        <w:rPr>
          <w:rFonts w:eastAsiaTheme="minorEastAsia"/>
          <w:noProof/>
          <w:sz w:val="22"/>
        </w:rPr>
      </w:pPr>
      <w:hyperlink w:anchor="_Toc389117000" w:history="1">
        <w:r w:rsidR="00657A90" w:rsidRPr="00374661">
          <w:rPr>
            <w:rStyle w:val="Hyperlink"/>
            <w:noProof/>
          </w:rPr>
          <w:t>Windows 8.1 Enterprise Sideloading</w:t>
        </w:r>
        <w:r w:rsidR="00657A90">
          <w:rPr>
            <w:noProof/>
            <w:webHidden/>
          </w:rPr>
          <w:tab/>
        </w:r>
        <w:r w:rsidR="00657A90">
          <w:rPr>
            <w:noProof/>
            <w:webHidden/>
          </w:rPr>
          <w:fldChar w:fldCharType="begin"/>
        </w:r>
        <w:r w:rsidR="00657A90">
          <w:rPr>
            <w:noProof/>
            <w:webHidden/>
          </w:rPr>
          <w:instrText xml:space="preserve"> PAGEREF _Toc389117000 \h </w:instrText>
        </w:r>
        <w:r w:rsidR="00657A90">
          <w:rPr>
            <w:noProof/>
            <w:webHidden/>
          </w:rPr>
        </w:r>
        <w:r w:rsidR="00657A90">
          <w:rPr>
            <w:noProof/>
            <w:webHidden/>
          </w:rPr>
          <w:fldChar w:fldCharType="separate"/>
        </w:r>
        <w:r w:rsidR="00657A90">
          <w:rPr>
            <w:noProof/>
            <w:webHidden/>
          </w:rPr>
          <w:t>31</w:t>
        </w:r>
        <w:r w:rsidR="00657A90">
          <w:rPr>
            <w:noProof/>
            <w:webHidden/>
          </w:rPr>
          <w:fldChar w:fldCharType="end"/>
        </w:r>
      </w:hyperlink>
    </w:p>
    <w:p w14:paraId="568ED44A" w14:textId="77777777" w:rsidR="00657A90" w:rsidRDefault="008E7B7F">
      <w:pPr>
        <w:pStyle w:val="TOC6"/>
        <w:tabs>
          <w:tab w:val="right" w:leader="dot" w:pos="5030"/>
        </w:tabs>
        <w:rPr>
          <w:rFonts w:eastAsiaTheme="minorEastAsia"/>
          <w:noProof/>
          <w:sz w:val="22"/>
        </w:rPr>
      </w:pPr>
      <w:hyperlink w:anchor="_Toc389117001" w:history="1">
        <w:r w:rsidR="00657A90" w:rsidRPr="00374661">
          <w:rPr>
            <w:rStyle w:val="Hyperlink"/>
            <w:noProof/>
          </w:rPr>
          <w:t>Windows 8.1 Enterprise Upgrade</w:t>
        </w:r>
        <w:r w:rsidR="00657A90">
          <w:rPr>
            <w:noProof/>
            <w:webHidden/>
          </w:rPr>
          <w:tab/>
        </w:r>
        <w:r w:rsidR="00657A90">
          <w:rPr>
            <w:noProof/>
            <w:webHidden/>
          </w:rPr>
          <w:fldChar w:fldCharType="begin"/>
        </w:r>
        <w:r w:rsidR="00657A90">
          <w:rPr>
            <w:noProof/>
            <w:webHidden/>
          </w:rPr>
          <w:instrText xml:space="preserve"> PAGEREF _Toc389117001 \h </w:instrText>
        </w:r>
        <w:r w:rsidR="00657A90">
          <w:rPr>
            <w:noProof/>
            <w:webHidden/>
          </w:rPr>
        </w:r>
        <w:r w:rsidR="00657A90">
          <w:rPr>
            <w:noProof/>
            <w:webHidden/>
          </w:rPr>
          <w:fldChar w:fldCharType="separate"/>
        </w:r>
        <w:r w:rsidR="00657A90">
          <w:rPr>
            <w:noProof/>
            <w:webHidden/>
          </w:rPr>
          <w:t>31</w:t>
        </w:r>
        <w:r w:rsidR="00657A90">
          <w:rPr>
            <w:noProof/>
            <w:webHidden/>
          </w:rPr>
          <w:fldChar w:fldCharType="end"/>
        </w:r>
      </w:hyperlink>
    </w:p>
    <w:p w14:paraId="40731205" w14:textId="77777777" w:rsidR="00657A90" w:rsidRDefault="008E7B7F">
      <w:pPr>
        <w:pStyle w:val="TOC6"/>
        <w:tabs>
          <w:tab w:val="right" w:leader="dot" w:pos="5030"/>
        </w:tabs>
        <w:rPr>
          <w:rFonts w:eastAsiaTheme="minorEastAsia"/>
          <w:noProof/>
          <w:sz w:val="22"/>
        </w:rPr>
      </w:pPr>
      <w:hyperlink w:anchor="_Toc389117002" w:history="1">
        <w:r w:rsidR="00657A90" w:rsidRPr="00374661">
          <w:rPr>
            <w:rStyle w:val="Hyperlink"/>
            <w:noProof/>
          </w:rPr>
          <w:t>Windows 8.1 Enterprise Upgrade and SA</w:t>
        </w:r>
        <w:r w:rsidR="00657A90">
          <w:rPr>
            <w:noProof/>
            <w:webHidden/>
          </w:rPr>
          <w:tab/>
        </w:r>
        <w:r w:rsidR="00657A90">
          <w:rPr>
            <w:noProof/>
            <w:webHidden/>
          </w:rPr>
          <w:fldChar w:fldCharType="begin"/>
        </w:r>
        <w:r w:rsidR="00657A90">
          <w:rPr>
            <w:noProof/>
            <w:webHidden/>
          </w:rPr>
          <w:instrText xml:space="preserve"> PAGEREF _Toc389117002 \h </w:instrText>
        </w:r>
        <w:r w:rsidR="00657A90">
          <w:rPr>
            <w:noProof/>
            <w:webHidden/>
          </w:rPr>
        </w:r>
        <w:r w:rsidR="00657A90">
          <w:rPr>
            <w:noProof/>
            <w:webHidden/>
          </w:rPr>
          <w:fldChar w:fldCharType="separate"/>
        </w:r>
        <w:r w:rsidR="00657A90">
          <w:rPr>
            <w:noProof/>
            <w:webHidden/>
          </w:rPr>
          <w:t>31</w:t>
        </w:r>
        <w:r w:rsidR="00657A90">
          <w:rPr>
            <w:noProof/>
            <w:webHidden/>
          </w:rPr>
          <w:fldChar w:fldCharType="end"/>
        </w:r>
      </w:hyperlink>
    </w:p>
    <w:p w14:paraId="19871C51" w14:textId="77777777" w:rsidR="00657A90" w:rsidRDefault="008E7B7F">
      <w:pPr>
        <w:pStyle w:val="TOC6"/>
        <w:tabs>
          <w:tab w:val="right" w:leader="dot" w:pos="5030"/>
        </w:tabs>
        <w:rPr>
          <w:rFonts w:eastAsiaTheme="minorEastAsia"/>
          <w:noProof/>
          <w:sz w:val="22"/>
        </w:rPr>
      </w:pPr>
      <w:hyperlink w:anchor="_Toc389117003" w:history="1">
        <w:r w:rsidR="00657A90" w:rsidRPr="00374661">
          <w:rPr>
            <w:rStyle w:val="Hyperlink"/>
            <w:noProof/>
          </w:rPr>
          <w:t>Windows 8.1 Enterprise Upgrade and SA with MDOP</w:t>
        </w:r>
        <w:r w:rsidR="00657A90">
          <w:rPr>
            <w:noProof/>
            <w:webHidden/>
          </w:rPr>
          <w:tab/>
        </w:r>
        <w:r w:rsidR="00657A90">
          <w:rPr>
            <w:noProof/>
            <w:webHidden/>
          </w:rPr>
          <w:fldChar w:fldCharType="begin"/>
        </w:r>
        <w:r w:rsidR="00657A90">
          <w:rPr>
            <w:noProof/>
            <w:webHidden/>
          </w:rPr>
          <w:instrText xml:space="preserve"> PAGEREF _Toc389117003 \h </w:instrText>
        </w:r>
        <w:r w:rsidR="00657A90">
          <w:rPr>
            <w:noProof/>
            <w:webHidden/>
          </w:rPr>
        </w:r>
        <w:r w:rsidR="00657A90">
          <w:rPr>
            <w:noProof/>
            <w:webHidden/>
          </w:rPr>
          <w:fldChar w:fldCharType="separate"/>
        </w:r>
        <w:r w:rsidR="00657A90">
          <w:rPr>
            <w:noProof/>
            <w:webHidden/>
          </w:rPr>
          <w:t>31</w:t>
        </w:r>
        <w:r w:rsidR="00657A90">
          <w:rPr>
            <w:noProof/>
            <w:webHidden/>
          </w:rPr>
          <w:fldChar w:fldCharType="end"/>
        </w:r>
      </w:hyperlink>
    </w:p>
    <w:p w14:paraId="6F560260" w14:textId="77777777" w:rsidR="00657A90" w:rsidRDefault="008E7B7F">
      <w:pPr>
        <w:pStyle w:val="TOC6"/>
        <w:tabs>
          <w:tab w:val="right" w:leader="dot" w:pos="5030"/>
        </w:tabs>
        <w:rPr>
          <w:rFonts w:eastAsiaTheme="minorEastAsia"/>
          <w:noProof/>
          <w:sz w:val="22"/>
        </w:rPr>
      </w:pPr>
      <w:hyperlink w:anchor="_Toc389117004" w:history="1">
        <w:r w:rsidR="00657A90" w:rsidRPr="00374661">
          <w:rPr>
            <w:rStyle w:val="Hyperlink"/>
            <w:noProof/>
          </w:rPr>
          <w:t>Windows 8.1 Pro Upgrade</w:t>
        </w:r>
        <w:r w:rsidR="00657A90">
          <w:rPr>
            <w:noProof/>
            <w:webHidden/>
          </w:rPr>
          <w:tab/>
        </w:r>
        <w:r w:rsidR="00657A90">
          <w:rPr>
            <w:noProof/>
            <w:webHidden/>
          </w:rPr>
          <w:fldChar w:fldCharType="begin"/>
        </w:r>
        <w:r w:rsidR="00657A90">
          <w:rPr>
            <w:noProof/>
            <w:webHidden/>
          </w:rPr>
          <w:instrText xml:space="preserve"> PAGEREF _Toc389117004 \h </w:instrText>
        </w:r>
        <w:r w:rsidR="00657A90">
          <w:rPr>
            <w:noProof/>
            <w:webHidden/>
          </w:rPr>
        </w:r>
        <w:r w:rsidR="00657A90">
          <w:rPr>
            <w:noProof/>
            <w:webHidden/>
          </w:rPr>
          <w:fldChar w:fldCharType="separate"/>
        </w:r>
        <w:r w:rsidR="00657A90">
          <w:rPr>
            <w:noProof/>
            <w:webHidden/>
          </w:rPr>
          <w:t>31</w:t>
        </w:r>
        <w:r w:rsidR="00657A90">
          <w:rPr>
            <w:noProof/>
            <w:webHidden/>
          </w:rPr>
          <w:fldChar w:fldCharType="end"/>
        </w:r>
      </w:hyperlink>
    </w:p>
    <w:p w14:paraId="51A60A7F" w14:textId="77777777" w:rsidR="00657A90" w:rsidRDefault="008E7B7F">
      <w:pPr>
        <w:pStyle w:val="TOC6"/>
        <w:tabs>
          <w:tab w:val="right" w:leader="dot" w:pos="5030"/>
        </w:tabs>
        <w:rPr>
          <w:rFonts w:eastAsiaTheme="minorEastAsia"/>
          <w:noProof/>
          <w:sz w:val="22"/>
        </w:rPr>
      </w:pPr>
      <w:hyperlink w:anchor="_Toc389117005" w:history="1">
        <w:r w:rsidR="00657A90" w:rsidRPr="00374661">
          <w:rPr>
            <w:rStyle w:val="Hyperlink"/>
            <w:noProof/>
          </w:rPr>
          <w:t>Windows Virtual Desktop Access</w:t>
        </w:r>
        <w:r w:rsidR="00657A90">
          <w:rPr>
            <w:noProof/>
            <w:webHidden/>
          </w:rPr>
          <w:tab/>
        </w:r>
        <w:r w:rsidR="00657A90">
          <w:rPr>
            <w:noProof/>
            <w:webHidden/>
          </w:rPr>
          <w:fldChar w:fldCharType="begin"/>
        </w:r>
        <w:r w:rsidR="00657A90">
          <w:rPr>
            <w:noProof/>
            <w:webHidden/>
          </w:rPr>
          <w:instrText xml:space="preserve"> PAGEREF _Toc389117005 \h </w:instrText>
        </w:r>
        <w:r w:rsidR="00657A90">
          <w:rPr>
            <w:noProof/>
            <w:webHidden/>
          </w:rPr>
        </w:r>
        <w:r w:rsidR="00657A90">
          <w:rPr>
            <w:noProof/>
            <w:webHidden/>
          </w:rPr>
          <w:fldChar w:fldCharType="separate"/>
        </w:r>
        <w:r w:rsidR="00657A90">
          <w:rPr>
            <w:noProof/>
            <w:webHidden/>
          </w:rPr>
          <w:t>31</w:t>
        </w:r>
        <w:r w:rsidR="00657A90">
          <w:rPr>
            <w:noProof/>
            <w:webHidden/>
          </w:rPr>
          <w:fldChar w:fldCharType="end"/>
        </w:r>
      </w:hyperlink>
    </w:p>
    <w:p w14:paraId="69ED7A15" w14:textId="77777777" w:rsidR="00657A90" w:rsidRDefault="008E7B7F">
      <w:pPr>
        <w:pStyle w:val="TOC4"/>
        <w:tabs>
          <w:tab w:val="right" w:leader="dot" w:pos="5030"/>
        </w:tabs>
        <w:rPr>
          <w:rFonts w:eastAsiaTheme="minorEastAsia"/>
          <w:smallCaps w:val="0"/>
          <w:noProof/>
          <w:sz w:val="22"/>
        </w:rPr>
      </w:pPr>
      <w:hyperlink w:anchor="_Toc389117006" w:history="1">
        <w:r w:rsidR="00657A90" w:rsidRPr="00374661">
          <w:rPr>
            <w:rStyle w:val="Hyperlink"/>
            <w:noProof/>
          </w:rPr>
          <w:t>Windows Embedded Industry</w:t>
        </w:r>
        <w:r w:rsidR="00657A90">
          <w:rPr>
            <w:noProof/>
            <w:webHidden/>
          </w:rPr>
          <w:tab/>
        </w:r>
        <w:r w:rsidR="00657A90">
          <w:rPr>
            <w:noProof/>
            <w:webHidden/>
          </w:rPr>
          <w:fldChar w:fldCharType="begin"/>
        </w:r>
        <w:r w:rsidR="00657A90">
          <w:rPr>
            <w:noProof/>
            <w:webHidden/>
          </w:rPr>
          <w:instrText xml:space="preserve"> PAGEREF _Toc389117006 \h </w:instrText>
        </w:r>
        <w:r w:rsidR="00657A90">
          <w:rPr>
            <w:noProof/>
            <w:webHidden/>
          </w:rPr>
        </w:r>
        <w:r w:rsidR="00657A90">
          <w:rPr>
            <w:noProof/>
            <w:webHidden/>
          </w:rPr>
          <w:fldChar w:fldCharType="separate"/>
        </w:r>
        <w:r w:rsidR="00657A90">
          <w:rPr>
            <w:noProof/>
            <w:webHidden/>
          </w:rPr>
          <w:t>35</w:t>
        </w:r>
        <w:r w:rsidR="00657A90">
          <w:rPr>
            <w:noProof/>
            <w:webHidden/>
          </w:rPr>
          <w:fldChar w:fldCharType="end"/>
        </w:r>
      </w:hyperlink>
    </w:p>
    <w:p w14:paraId="56717090" w14:textId="77777777" w:rsidR="00657A90" w:rsidRDefault="008E7B7F">
      <w:pPr>
        <w:pStyle w:val="TOC6"/>
        <w:tabs>
          <w:tab w:val="right" w:leader="dot" w:pos="5030"/>
        </w:tabs>
        <w:rPr>
          <w:rFonts w:eastAsiaTheme="minorEastAsia"/>
          <w:noProof/>
          <w:sz w:val="22"/>
        </w:rPr>
      </w:pPr>
      <w:hyperlink w:anchor="_Toc389117007" w:history="1">
        <w:r w:rsidR="00657A90" w:rsidRPr="00374661">
          <w:rPr>
            <w:rStyle w:val="Hyperlink"/>
            <w:noProof/>
          </w:rPr>
          <w:t>Windows Embedded 8 Standard Enterprise Kit (100 Pack)</w:t>
        </w:r>
        <w:r w:rsidR="00657A90">
          <w:rPr>
            <w:noProof/>
            <w:webHidden/>
          </w:rPr>
          <w:tab/>
        </w:r>
        <w:r w:rsidR="00657A90">
          <w:rPr>
            <w:noProof/>
            <w:webHidden/>
          </w:rPr>
          <w:fldChar w:fldCharType="begin"/>
        </w:r>
        <w:r w:rsidR="00657A90">
          <w:rPr>
            <w:noProof/>
            <w:webHidden/>
          </w:rPr>
          <w:instrText xml:space="preserve"> PAGEREF _Toc389117007 \h </w:instrText>
        </w:r>
        <w:r w:rsidR="00657A90">
          <w:rPr>
            <w:noProof/>
            <w:webHidden/>
          </w:rPr>
        </w:r>
        <w:r w:rsidR="00657A90">
          <w:rPr>
            <w:noProof/>
            <w:webHidden/>
          </w:rPr>
          <w:fldChar w:fldCharType="separate"/>
        </w:r>
        <w:r w:rsidR="00657A90">
          <w:rPr>
            <w:noProof/>
            <w:webHidden/>
          </w:rPr>
          <w:t>35</w:t>
        </w:r>
        <w:r w:rsidR="00657A90">
          <w:rPr>
            <w:noProof/>
            <w:webHidden/>
          </w:rPr>
          <w:fldChar w:fldCharType="end"/>
        </w:r>
      </w:hyperlink>
    </w:p>
    <w:p w14:paraId="58F82498" w14:textId="77777777" w:rsidR="00657A90" w:rsidRDefault="008E7B7F">
      <w:pPr>
        <w:pStyle w:val="TOC6"/>
        <w:tabs>
          <w:tab w:val="right" w:leader="dot" w:pos="5030"/>
        </w:tabs>
        <w:rPr>
          <w:rFonts w:eastAsiaTheme="minorEastAsia"/>
          <w:noProof/>
          <w:sz w:val="22"/>
        </w:rPr>
      </w:pPr>
      <w:hyperlink w:anchor="_Toc389117008" w:history="1">
        <w:r w:rsidR="00657A90" w:rsidRPr="00374661">
          <w:rPr>
            <w:rStyle w:val="Hyperlink"/>
            <w:noProof/>
          </w:rPr>
          <w:t>Windows Embedded 8.1 Industry Pro Upgrade</w:t>
        </w:r>
        <w:r w:rsidR="00657A90">
          <w:rPr>
            <w:noProof/>
            <w:webHidden/>
          </w:rPr>
          <w:tab/>
        </w:r>
        <w:r w:rsidR="00657A90">
          <w:rPr>
            <w:noProof/>
            <w:webHidden/>
          </w:rPr>
          <w:fldChar w:fldCharType="begin"/>
        </w:r>
        <w:r w:rsidR="00657A90">
          <w:rPr>
            <w:noProof/>
            <w:webHidden/>
          </w:rPr>
          <w:instrText xml:space="preserve"> PAGEREF _Toc389117008 \h </w:instrText>
        </w:r>
        <w:r w:rsidR="00657A90">
          <w:rPr>
            <w:noProof/>
            <w:webHidden/>
          </w:rPr>
        </w:r>
        <w:r w:rsidR="00657A90">
          <w:rPr>
            <w:noProof/>
            <w:webHidden/>
          </w:rPr>
          <w:fldChar w:fldCharType="separate"/>
        </w:r>
        <w:r w:rsidR="00657A90">
          <w:rPr>
            <w:noProof/>
            <w:webHidden/>
          </w:rPr>
          <w:t>35</w:t>
        </w:r>
        <w:r w:rsidR="00657A90">
          <w:rPr>
            <w:noProof/>
            <w:webHidden/>
          </w:rPr>
          <w:fldChar w:fldCharType="end"/>
        </w:r>
      </w:hyperlink>
    </w:p>
    <w:p w14:paraId="42A0C4B8" w14:textId="77777777" w:rsidR="00657A90" w:rsidRDefault="008E7B7F">
      <w:pPr>
        <w:pStyle w:val="TOC6"/>
        <w:tabs>
          <w:tab w:val="right" w:leader="dot" w:pos="5030"/>
        </w:tabs>
        <w:rPr>
          <w:rFonts w:eastAsiaTheme="minorEastAsia"/>
          <w:noProof/>
          <w:sz w:val="22"/>
        </w:rPr>
      </w:pPr>
      <w:hyperlink w:anchor="_Toc389117009" w:history="1">
        <w:r w:rsidR="00657A90" w:rsidRPr="00374661">
          <w:rPr>
            <w:rStyle w:val="Hyperlink"/>
            <w:noProof/>
          </w:rPr>
          <w:t>Windows Embedded 8.1 Industry Enterprise Upgrade</w:t>
        </w:r>
        <w:r w:rsidR="00657A90">
          <w:rPr>
            <w:noProof/>
            <w:webHidden/>
          </w:rPr>
          <w:tab/>
        </w:r>
        <w:r w:rsidR="00657A90">
          <w:rPr>
            <w:noProof/>
            <w:webHidden/>
          </w:rPr>
          <w:fldChar w:fldCharType="begin"/>
        </w:r>
        <w:r w:rsidR="00657A90">
          <w:rPr>
            <w:noProof/>
            <w:webHidden/>
          </w:rPr>
          <w:instrText xml:space="preserve"> PAGEREF _Toc389117009 \h </w:instrText>
        </w:r>
        <w:r w:rsidR="00657A90">
          <w:rPr>
            <w:noProof/>
            <w:webHidden/>
          </w:rPr>
        </w:r>
        <w:r w:rsidR="00657A90">
          <w:rPr>
            <w:noProof/>
            <w:webHidden/>
          </w:rPr>
          <w:fldChar w:fldCharType="separate"/>
        </w:r>
        <w:r w:rsidR="00657A90">
          <w:rPr>
            <w:noProof/>
            <w:webHidden/>
          </w:rPr>
          <w:t>35</w:t>
        </w:r>
        <w:r w:rsidR="00657A90">
          <w:rPr>
            <w:noProof/>
            <w:webHidden/>
          </w:rPr>
          <w:fldChar w:fldCharType="end"/>
        </w:r>
      </w:hyperlink>
    </w:p>
    <w:p w14:paraId="2CA79718" w14:textId="77777777" w:rsidR="00657A90" w:rsidRDefault="008E7B7F">
      <w:pPr>
        <w:pStyle w:val="TOC6"/>
        <w:tabs>
          <w:tab w:val="right" w:leader="dot" w:pos="5030"/>
        </w:tabs>
        <w:rPr>
          <w:rFonts w:eastAsiaTheme="minorEastAsia"/>
          <w:noProof/>
          <w:sz w:val="22"/>
        </w:rPr>
      </w:pPr>
      <w:hyperlink w:anchor="_Toc389117010" w:history="1">
        <w:r w:rsidR="00657A90" w:rsidRPr="00374661">
          <w:rPr>
            <w:rStyle w:val="Hyperlink"/>
            <w:noProof/>
          </w:rPr>
          <w:t>Windows Embedded 8.1 Industry Enterprise Upgrade (Std, POSR, Ind Retail)</w:t>
        </w:r>
        <w:r w:rsidR="00657A90">
          <w:rPr>
            <w:noProof/>
            <w:webHidden/>
          </w:rPr>
          <w:tab/>
        </w:r>
        <w:r w:rsidR="00657A90">
          <w:rPr>
            <w:noProof/>
            <w:webHidden/>
          </w:rPr>
          <w:fldChar w:fldCharType="begin"/>
        </w:r>
        <w:r w:rsidR="00657A90">
          <w:rPr>
            <w:noProof/>
            <w:webHidden/>
          </w:rPr>
          <w:instrText xml:space="preserve"> PAGEREF _Toc389117010 \h </w:instrText>
        </w:r>
        <w:r w:rsidR="00657A90">
          <w:rPr>
            <w:noProof/>
            <w:webHidden/>
          </w:rPr>
        </w:r>
        <w:r w:rsidR="00657A90">
          <w:rPr>
            <w:noProof/>
            <w:webHidden/>
          </w:rPr>
          <w:fldChar w:fldCharType="separate"/>
        </w:r>
        <w:r w:rsidR="00657A90">
          <w:rPr>
            <w:noProof/>
            <w:webHidden/>
          </w:rPr>
          <w:t>35</w:t>
        </w:r>
        <w:r w:rsidR="00657A90">
          <w:rPr>
            <w:noProof/>
            <w:webHidden/>
          </w:rPr>
          <w:fldChar w:fldCharType="end"/>
        </w:r>
      </w:hyperlink>
    </w:p>
    <w:p w14:paraId="345C3BCD" w14:textId="77777777" w:rsidR="00657A90" w:rsidRDefault="008E7B7F">
      <w:pPr>
        <w:pStyle w:val="TOC6"/>
        <w:tabs>
          <w:tab w:val="right" w:leader="dot" w:pos="5030"/>
        </w:tabs>
        <w:rPr>
          <w:rFonts w:eastAsiaTheme="minorEastAsia"/>
          <w:noProof/>
          <w:sz w:val="22"/>
        </w:rPr>
      </w:pPr>
      <w:hyperlink w:anchor="_Toc389117011" w:history="1">
        <w:r w:rsidR="00657A90" w:rsidRPr="00374661">
          <w:rPr>
            <w:rStyle w:val="Hyperlink"/>
            <w:noProof/>
          </w:rPr>
          <w:t>Windows Embedded 8.1 Industry Enterprise  Upgrade and SA</w:t>
        </w:r>
        <w:r w:rsidR="00657A90">
          <w:rPr>
            <w:noProof/>
            <w:webHidden/>
          </w:rPr>
          <w:tab/>
        </w:r>
        <w:r w:rsidR="00657A90">
          <w:rPr>
            <w:noProof/>
            <w:webHidden/>
          </w:rPr>
          <w:fldChar w:fldCharType="begin"/>
        </w:r>
        <w:r w:rsidR="00657A90">
          <w:rPr>
            <w:noProof/>
            <w:webHidden/>
          </w:rPr>
          <w:instrText xml:space="preserve"> PAGEREF _Toc389117011 \h </w:instrText>
        </w:r>
        <w:r w:rsidR="00657A90">
          <w:rPr>
            <w:noProof/>
            <w:webHidden/>
          </w:rPr>
        </w:r>
        <w:r w:rsidR="00657A90">
          <w:rPr>
            <w:noProof/>
            <w:webHidden/>
          </w:rPr>
          <w:fldChar w:fldCharType="separate"/>
        </w:r>
        <w:r w:rsidR="00657A90">
          <w:rPr>
            <w:noProof/>
            <w:webHidden/>
          </w:rPr>
          <w:t>35</w:t>
        </w:r>
        <w:r w:rsidR="00657A90">
          <w:rPr>
            <w:noProof/>
            <w:webHidden/>
          </w:rPr>
          <w:fldChar w:fldCharType="end"/>
        </w:r>
      </w:hyperlink>
    </w:p>
    <w:p w14:paraId="516EF745" w14:textId="77777777" w:rsidR="00657A90" w:rsidRDefault="008E7B7F">
      <w:pPr>
        <w:pStyle w:val="TOC6"/>
        <w:tabs>
          <w:tab w:val="right" w:leader="dot" w:pos="5030"/>
        </w:tabs>
        <w:rPr>
          <w:rFonts w:eastAsiaTheme="minorEastAsia"/>
          <w:noProof/>
          <w:sz w:val="22"/>
        </w:rPr>
      </w:pPr>
      <w:hyperlink w:anchor="_Toc389117012" w:history="1">
        <w:r w:rsidR="00657A90" w:rsidRPr="00374661">
          <w:rPr>
            <w:rStyle w:val="Hyperlink"/>
            <w:noProof/>
          </w:rPr>
          <w:t>Windows Embedded 8.1 Industry Enterprise Upgrade and SA (Std, POSR, Ind Retail)</w:t>
        </w:r>
        <w:r w:rsidR="00657A90">
          <w:rPr>
            <w:noProof/>
            <w:webHidden/>
          </w:rPr>
          <w:tab/>
        </w:r>
        <w:r w:rsidR="00657A90">
          <w:rPr>
            <w:noProof/>
            <w:webHidden/>
          </w:rPr>
          <w:fldChar w:fldCharType="begin"/>
        </w:r>
        <w:r w:rsidR="00657A90">
          <w:rPr>
            <w:noProof/>
            <w:webHidden/>
          </w:rPr>
          <w:instrText xml:space="preserve"> PAGEREF _Toc389117012 \h </w:instrText>
        </w:r>
        <w:r w:rsidR="00657A90">
          <w:rPr>
            <w:noProof/>
            <w:webHidden/>
          </w:rPr>
        </w:r>
        <w:r w:rsidR="00657A90">
          <w:rPr>
            <w:noProof/>
            <w:webHidden/>
          </w:rPr>
          <w:fldChar w:fldCharType="separate"/>
        </w:r>
        <w:r w:rsidR="00657A90">
          <w:rPr>
            <w:noProof/>
            <w:webHidden/>
          </w:rPr>
          <w:t>35</w:t>
        </w:r>
        <w:r w:rsidR="00657A90">
          <w:rPr>
            <w:noProof/>
            <w:webHidden/>
          </w:rPr>
          <w:fldChar w:fldCharType="end"/>
        </w:r>
      </w:hyperlink>
    </w:p>
    <w:p w14:paraId="2910FD11" w14:textId="77777777" w:rsidR="00657A90" w:rsidRDefault="008E7B7F">
      <w:pPr>
        <w:pStyle w:val="TOC2"/>
        <w:tabs>
          <w:tab w:val="right" w:leader="dot" w:pos="5030"/>
        </w:tabs>
        <w:rPr>
          <w:rFonts w:eastAsiaTheme="minorEastAsia"/>
          <w:b w:val="0"/>
          <w:smallCaps w:val="0"/>
          <w:noProof/>
          <w:sz w:val="22"/>
        </w:rPr>
      </w:pPr>
      <w:hyperlink w:anchor="_Toc389117013" w:history="1">
        <w:r w:rsidR="00657A90" w:rsidRPr="00374661">
          <w:rPr>
            <w:rStyle w:val="Hyperlink"/>
            <w:noProof/>
          </w:rPr>
          <w:t>Windows Server</w:t>
        </w:r>
        <w:r w:rsidR="00657A90">
          <w:rPr>
            <w:noProof/>
            <w:webHidden/>
          </w:rPr>
          <w:tab/>
        </w:r>
        <w:r w:rsidR="00657A90">
          <w:rPr>
            <w:noProof/>
            <w:webHidden/>
          </w:rPr>
          <w:fldChar w:fldCharType="begin"/>
        </w:r>
        <w:r w:rsidR="00657A90">
          <w:rPr>
            <w:noProof/>
            <w:webHidden/>
          </w:rPr>
          <w:instrText xml:space="preserve"> PAGEREF _Toc389117013 \h </w:instrText>
        </w:r>
        <w:r w:rsidR="00657A90">
          <w:rPr>
            <w:noProof/>
            <w:webHidden/>
          </w:rPr>
        </w:r>
        <w:r w:rsidR="00657A90">
          <w:rPr>
            <w:noProof/>
            <w:webHidden/>
          </w:rPr>
          <w:fldChar w:fldCharType="separate"/>
        </w:r>
        <w:r w:rsidR="00657A90">
          <w:rPr>
            <w:noProof/>
            <w:webHidden/>
          </w:rPr>
          <w:t>38</w:t>
        </w:r>
        <w:r w:rsidR="00657A90">
          <w:rPr>
            <w:noProof/>
            <w:webHidden/>
          </w:rPr>
          <w:fldChar w:fldCharType="end"/>
        </w:r>
      </w:hyperlink>
    </w:p>
    <w:p w14:paraId="0BC93757" w14:textId="77777777" w:rsidR="00657A90" w:rsidRDefault="008E7B7F">
      <w:pPr>
        <w:pStyle w:val="TOC4"/>
        <w:tabs>
          <w:tab w:val="right" w:leader="dot" w:pos="5030"/>
        </w:tabs>
        <w:rPr>
          <w:rFonts w:eastAsiaTheme="minorEastAsia"/>
          <w:smallCaps w:val="0"/>
          <w:noProof/>
          <w:sz w:val="22"/>
        </w:rPr>
      </w:pPr>
      <w:hyperlink w:anchor="_Toc389117014" w:history="1">
        <w:r w:rsidR="00657A90" w:rsidRPr="00374661">
          <w:rPr>
            <w:rStyle w:val="Hyperlink"/>
            <w:noProof/>
          </w:rPr>
          <w:t>Windows MultiPoint Server</w:t>
        </w:r>
        <w:r w:rsidR="00657A90">
          <w:rPr>
            <w:noProof/>
            <w:webHidden/>
          </w:rPr>
          <w:tab/>
        </w:r>
        <w:r w:rsidR="00657A90">
          <w:rPr>
            <w:noProof/>
            <w:webHidden/>
          </w:rPr>
          <w:fldChar w:fldCharType="begin"/>
        </w:r>
        <w:r w:rsidR="00657A90">
          <w:rPr>
            <w:noProof/>
            <w:webHidden/>
          </w:rPr>
          <w:instrText xml:space="preserve"> PAGEREF _Toc389117014 \h </w:instrText>
        </w:r>
        <w:r w:rsidR="00657A90">
          <w:rPr>
            <w:noProof/>
            <w:webHidden/>
          </w:rPr>
        </w:r>
        <w:r w:rsidR="00657A90">
          <w:rPr>
            <w:noProof/>
            <w:webHidden/>
          </w:rPr>
          <w:fldChar w:fldCharType="separate"/>
        </w:r>
        <w:r w:rsidR="00657A90">
          <w:rPr>
            <w:noProof/>
            <w:webHidden/>
          </w:rPr>
          <w:t>38</w:t>
        </w:r>
        <w:r w:rsidR="00657A90">
          <w:rPr>
            <w:noProof/>
            <w:webHidden/>
          </w:rPr>
          <w:fldChar w:fldCharType="end"/>
        </w:r>
      </w:hyperlink>
    </w:p>
    <w:p w14:paraId="415CC6FE" w14:textId="77777777" w:rsidR="00657A90" w:rsidRDefault="008E7B7F">
      <w:pPr>
        <w:pStyle w:val="TOC6"/>
        <w:tabs>
          <w:tab w:val="right" w:leader="dot" w:pos="5030"/>
        </w:tabs>
        <w:rPr>
          <w:rFonts w:eastAsiaTheme="minorEastAsia"/>
          <w:noProof/>
          <w:sz w:val="22"/>
        </w:rPr>
      </w:pPr>
      <w:hyperlink w:anchor="_Toc389117015" w:history="1">
        <w:r w:rsidR="00657A90" w:rsidRPr="00374661">
          <w:rPr>
            <w:rStyle w:val="Hyperlink"/>
            <w:noProof/>
          </w:rPr>
          <w:t>Windows MultiPoint Server 2012 CAL (Device and User)</w:t>
        </w:r>
        <w:r w:rsidR="00657A90">
          <w:rPr>
            <w:noProof/>
            <w:webHidden/>
          </w:rPr>
          <w:tab/>
        </w:r>
        <w:r w:rsidR="00657A90">
          <w:rPr>
            <w:noProof/>
            <w:webHidden/>
          </w:rPr>
          <w:fldChar w:fldCharType="begin"/>
        </w:r>
        <w:r w:rsidR="00657A90">
          <w:rPr>
            <w:noProof/>
            <w:webHidden/>
          </w:rPr>
          <w:instrText xml:space="preserve"> PAGEREF _Toc389117015 \h </w:instrText>
        </w:r>
        <w:r w:rsidR="00657A90">
          <w:rPr>
            <w:noProof/>
            <w:webHidden/>
          </w:rPr>
        </w:r>
        <w:r w:rsidR="00657A90">
          <w:rPr>
            <w:noProof/>
            <w:webHidden/>
          </w:rPr>
          <w:fldChar w:fldCharType="separate"/>
        </w:r>
        <w:r w:rsidR="00657A90">
          <w:rPr>
            <w:noProof/>
            <w:webHidden/>
          </w:rPr>
          <w:t>38</w:t>
        </w:r>
        <w:r w:rsidR="00657A90">
          <w:rPr>
            <w:noProof/>
            <w:webHidden/>
          </w:rPr>
          <w:fldChar w:fldCharType="end"/>
        </w:r>
      </w:hyperlink>
    </w:p>
    <w:p w14:paraId="1F4AD591" w14:textId="77777777" w:rsidR="00657A90" w:rsidRDefault="008E7B7F">
      <w:pPr>
        <w:pStyle w:val="TOC6"/>
        <w:tabs>
          <w:tab w:val="right" w:leader="dot" w:pos="5030"/>
        </w:tabs>
        <w:rPr>
          <w:rFonts w:eastAsiaTheme="minorEastAsia"/>
          <w:noProof/>
          <w:sz w:val="22"/>
        </w:rPr>
      </w:pPr>
      <w:hyperlink w:anchor="_Toc389117016" w:history="1">
        <w:r w:rsidR="00657A90" w:rsidRPr="00374661">
          <w:rPr>
            <w:rStyle w:val="Hyperlink"/>
            <w:noProof/>
          </w:rPr>
          <w:t>Windows MultiPoint Server 2012 CAL with Windows Server 2012 CAL (Device and User)</w:t>
        </w:r>
        <w:r w:rsidR="00657A90">
          <w:rPr>
            <w:noProof/>
            <w:webHidden/>
          </w:rPr>
          <w:tab/>
        </w:r>
        <w:r w:rsidR="00657A90">
          <w:rPr>
            <w:noProof/>
            <w:webHidden/>
          </w:rPr>
          <w:fldChar w:fldCharType="begin"/>
        </w:r>
        <w:r w:rsidR="00657A90">
          <w:rPr>
            <w:noProof/>
            <w:webHidden/>
          </w:rPr>
          <w:instrText xml:space="preserve"> PAGEREF _Toc389117016 \h </w:instrText>
        </w:r>
        <w:r w:rsidR="00657A90">
          <w:rPr>
            <w:noProof/>
            <w:webHidden/>
          </w:rPr>
        </w:r>
        <w:r w:rsidR="00657A90">
          <w:rPr>
            <w:noProof/>
            <w:webHidden/>
          </w:rPr>
          <w:fldChar w:fldCharType="separate"/>
        </w:r>
        <w:r w:rsidR="00657A90">
          <w:rPr>
            <w:noProof/>
            <w:webHidden/>
          </w:rPr>
          <w:t>38</w:t>
        </w:r>
        <w:r w:rsidR="00657A90">
          <w:rPr>
            <w:noProof/>
            <w:webHidden/>
          </w:rPr>
          <w:fldChar w:fldCharType="end"/>
        </w:r>
      </w:hyperlink>
    </w:p>
    <w:p w14:paraId="14EFE69B" w14:textId="77777777" w:rsidR="00657A90" w:rsidRDefault="008E7B7F">
      <w:pPr>
        <w:pStyle w:val="TOC6"/>
        <w:tabs>
          <w:tab w:val="right" w:leader="dot" w:pos="5030"/>
        </w:tabs>
        <w:rPr>
          <w:rFonts w:eastAsiaTheme="minorEastAsia"/>
          <w:noProof/>
          <w:sz w:val="22"/>
        </w:rPr>
      </w:pPr>
      <w:hyperlink w:anchor="_Toc389117017" w:history="1">
        <w:r w:rsidR="00657A90" w:rsidRPr="00374661">
          <w:rPr>
            <w:rStyle w:val="Hyperlink"/>
            <w:noProof/>
          </w:rPr>
          <w:t>Windows MultiPoint Server 2012 Premium</w:t>
        </w:r>
        <w:r w:rsidR="00657A90">
          <w:rPr>
            <w:noProof/>
            <w:webHidden/>
          </w:rPr>
          <w:tab/>
        </w:r>
        <w:r w:rsidR="00657A90">
          <w:rPr>
            <w:noProof/>
            <w:webHidden/>
          </w:rPr>
          <w:fldChar w:fldCharType="begin"/>
        </w:r>
        <w:r w:rsidR="00657A90">
          <w:rPr>
            <w:noProof/>
            <w:webHidden/>
          </w:rPr>
          <w:instrText xml:space="preserve"> PAGEREF _Toc389117017 \h </w:instrText>
        </w:r>
        <w:r w:rsidR="00657A90">
          <w:rPr>
            <w:noProof/>
            <w:webHidden/>
          </w:rPr>
        </w:r>
        <w:r w:rsidR="00657A90">
          <w:rPr>
            <w:noProof/>
            <w:webHidden/>
          </w:rPr>
          <w:fldChar w:fldCharType="separate"/>
        </w:r>
        <w:r w:rsidR="00657A90">
          <w:rPr>
            <w:noProof/>
            <w:webHidden/>
          </w:rPr>
          <w:t>38</w:t>
        </w:r>
        <w:r w:rsidR="00657A90">
          <w:rPr>
            <w:noProof/>
            <w:webHidden/>
          </w:rPr>
          <w:fldChar w:fldCharType="end"/>
        </w:r>
      </w:hyperlink>
    </w:p>
    <w:p w14:paraId="526E945C" w14:textId="77777777" w:rsidR="00657A90" w:rsidRDefault="008E7B7F">
      <w:pPr>
        <w:pStyle w:val="TOC6"/>
        <w:tabs>
          <w:tab w:val="right" w:leader="dot" w:pos="5030"/>
        </w:tabs>
        <w:rPr>
          <w:rFonts w:eastAsiaTheme="minorEastAsia"/>
          <w:noProof/>
          <w:sz w:val="22"/>
        </w:rPr>
      </w:pPr>
      <w:hyperlink w:anchor="_Toc389117018" w:history="1">
        <w:r w:rsidR="00657A90" w:rsidRPr="00374661">
          <w:rPr>
            <w:rStyle w:val="Hyperlink"/>
            <w:noProof/>
          </w:rPr>
          <w:t>Windows MultiPoint Server 2012 Premium with Windows MultiPoint Server CAL (5 clients) (Device and User)</w:t>
        </w:r>
        <w:r w:rsidR="00657A90">
          <w:rPr>
            <w:noProof/>
            <w:webHidden/>
          </w:rPr>
          <w:tab/>
        </w:r>
        <w:r w:rsidR="00657A90">
          <w:rPr>
            <w:noProof/>
            <w:webHidden/>
          </w:rPr>
          <w:fldChar w:fldCharType="begin"/>
        </w:r>
        <w:r w:rsidR="00657A90">
          <w:rPr>
            <w:noProof/>
            <w:webHidden/>
          </w:rPr>
          <w:instrText xml:space="preserve"> PAGEREF _Toc389117018 \h </w:instrText>
        </w:r>
        <w:r w:rsidR="00657A90">
          <w:rPr>
            <w:noProof/>
            <w:webHidden/>
          </w:rPr>
        </w:r>
        <w:r w:rsidR="00657A90">
          <w:rPr>
            <w:noProof/>
            <w:webHidden/>
          </w:rPr>
          <w:fldChar w:fldCharType="separate"/>
        </w:r>
        <w:r w:rsidR="00657A90">
          <w:rPr>
            <w:noProof/>
            <w:webHidden/>
          </w:rPr>
          <w:t>38</w:t>
        </w:r>
        <w:r w:rsidR="00657A90">
          <w:rPr>
            <w:noProof/>
            <w:webHidden/>
          </w:rPr>
          <w:fldChar w:fldCharType="end"/>
        </w:r>
      </w:hyperlink>
    </w:p>
    <w:p w14:paraId="773E7545" w14:textId="77777777" w:rsidR="00657A90" w:rsidRDefault="008E7B7F">
      <w:pPr>
        <w:pStyle w:val="TOC6"/>
        <w:tabs>
          <w:tab w:val="right" w:leader="dot" w:pos="5030"/>
        </w:tabs>
        <w:rPr>
          <w:rFonts w:eastAsiaTheme="minorEastAsia"/>
          <w:noProof/>
          <w:sz w:val="22"/>
        </w:rPr>
      </w:pPr>
      <w:hyperlink w:anchor="_Toc389117019" w:history="1">
        <w:r w:rsidR="00657A90" w:rsidRPr="00374661">
          <w:rPr>
            <w:rStyle w:val="Hyperlink"/>
            <w:noProof/>
          </w:rPr>
          <w:t>Windows MultiPoint Server 2012 Premium with Windows MultiPoint Server CAL (5 clients) with Windows Server 2010 CAL (5 clients) (Device and User)</w:t>
        </w:r>
        <w:r w:rsidR="00657A90">
          <w:rPr>
            <w:noProof/>
            <w:webHidden/>
          </w:rPr>
          <w:tab/>
        </w:r>
        <w:r w:rsidR="00657A90">
          <w:rPr>
            <w:noProof/>
            <w:webHidden/>
          </w:rPr>
          <w:fldChar w:fldCharType="begin"/>
        </w:r>
        <w:r w:rsidR="00657A90">
          <w:rPr>
            <w:noProof/>
            <w:webHidden/>
          </w:rPr>
          <w:instrText xml:space="preserve"> PAGEREF _Toc389117019 \h </w:instrText>
        </w:r>
        <w:r w:rsidR="00657A90">
          <w:rPr>
            <w:noProof/>
            <w:webHidden/>
          </w:rPr>
        </w:r>
        <w:r w:rsidR="00657A90">
          <w:rPr>
            <w:noProof/>
            <w:webHidden/>
          </w:rPr>
          <w:fldChar w:fldCharType="separate"/>
        </w:r>
        <w:r w:rsidR="00657A90">
          <w:rPr>
            <w:noProof/>
            <w:webHidden/>
          </w:rPr>
          <w:t>38</w:t>
        </w:r>
        <w:r w:rsidR="00657A90">
          <w:rPr>
            <w:noProof/>
            <w:webHidden/>
          </w:rPr>
          <w:fldChar w:fldCharType="end"/>
        </w:r>
      </w:hyperlink>
    </w:p>
    <w:p w14:paraId="3225CED4" w14:textId="77777777" w:rsidR="00657A90" w:rsidRDefault="008E7B7F">
      <w:pPr>
        <w:pStyle w:val="TOC6"/>
        <w:tabs>
          <w:tab w:val="right" w:leader="dot" w:pos="5030"/>
        </w:tabs>
        <w:rPr>
          <w:rFonts w:eastAsiaTheme="minorEastAsia"/>
          <w:noProof/>
          <w:sz w:val="22"/>
        </w:rPr>
      </w:pPr>
      <w:hyperlink w:anchor="_Toc389117020" w:history="1">
        <w:r w:rsidR="00657A90" w:rsidRPr="00374661">
          <w:rPr>
            <w:rStyle w:val="Hyperlink"/>
            <w:noProof/>
          </w:rPr>
          <w:t>Windows MultiPoint Server 2012 Standard</w:t>
        </w:r>
        <w:r w:rsidR="00657A90">
          <w:rPr>
            <w:noProof/>
            <w:webHidden/>
          </w:rPr>
          <w:tab/>
        </w:r>
        <w:r w:rsidR="00657A90">
          <w:rPr>
            <w:noProof/>
            <w:webHidden/>
          </w:rPr>
          <w:fldChar w:fldCharType="begin"/>
        </w:r>
        <w:r w:rsidR="00657A90">
          <w:rPr>
            <w:noProof/>
            <w:webHidden/>
          </w:rPr>
          <w:instrText xml:space="preserve"> PAGEREF _Toc389117020 \h </w:instrText>
        </w:r>
        <w:r w:rsidR="00657A90">
          <w:rPr>
            <w:noProof/>
            <w:webHidden/>
          </w:rPr>
        </w:r>
        <w:r w:rsidR="00657A90">
          <w:rPr>
            <w:noProof/>
            <w:webHidden/>
          </w:rPr>
          <w:fldChar w:fldCharType="separate"/>
        </w:r>
        <w:r w:rsidR="00657A90">
          <w:rPr>
            <w:noProof/>
            <w:webHidden/>
          </w:rPr>
          <w:t>38</w:t>
        </w:r>
        <w:r w:rsidR="00657A90">
          <w:rPr>
            <w:noProof/>
            <w:webHidden/>
          </w:rPr>
          <w:fldChar w:fldCharType="end"/>
        </w:r>
      </w:hyperlink>
    </w:p>
    <w:p w14:paraId="6F7C711B" w14:textId="77777777" w:rsidR="00657A90" w:rsidRDefault="008E7B7F">
      <w:pPr>
        <w:pStyle w:val="TOC4"/>
        <w:tabs>
          <w:tab w:val="right" w:leader="dot" w:pos="5030"/>
        </w:tabs>
        <w:rPr>
          <w:rFonts w:eastAsiaTheme="minorEastAsia"/>
          <w:smallCaps w:val="0"/>
          <w:noProof/>
          <w:sz w:val="22"/>
        </w:rPr>
      </w:pPr>
      <w:hyperlink w:anchor="_Toc389117021" w:history="1">
        <w:r w:rsidR="00657A90" w:rsidRPr="00374661">
          <w:rPr>
            <w:rStyle w:val="Hyperlink"/>
            <w:noProof/>
          </w:rPr>
          <w:t>Windows Server</w:t>
        </w:r>
        <w:r w:rsidR="00657A90">
          <w:rPr>
            <w:noProof/>
            <w:webHidden/>
          </w:rPr>
          <w:tab/>
        </w:r>
        <w:r w:rsidR="00657A90">
          <w:rPr>
            <w:noProof/>
            <w:webHidden/>
          </w:rPr>
          <w:fldChar w:fldCharType="begin"/>
        </w:r>
        <w:r w:rsidR="00657A90">
          <w:rPr>
            <w:noProof/>
            <w:webHidden/>
          </w:rPr>
          <w:instrText xml:space="preserve"> PAGEREF _Toc389117021 \h </w:instrText>
        </w:r>
        <w:r w:rsidR="00657A90">
          <w:rPr>
            <w:noProof/>
            <w:webHidden/>
          </w:rPr>
        </w:r>
        <w:r w:rsidR="00657A90">
          <w:rPr>
            <w:noProof/>
            <w:webHidden/>
          </w:rPr>
          <w:fldChar w:fldCharType="separate"/>
        </w:r>
        <w:r w:rsidR="00657A90">
          <w:rPr>
            <w:noProof/>
            <w:webHidden/>
          </w:rPr>
          <w:t>38</w:t>
        </w:r>
        <w:r w:rsidR="00657A90">
          <w:rPr>
            <w:noProof/>
            <w:webHidden/>
          </w:rPr>
          <w:fldChar w:fldCharType="end"/>
        </w:r>
      </w:hyperlink>
    </w:p>
    <w:p w14:paraId="140C0DB3" w14:textId="77777777" w:rsidR="00657A90" w:rsidRDefault="008E7B7F">
      <w:pPr>
        <w:pStyle w:val="TOC6"/>
        <w:tabs>
          <w:tab w:val="right" w:leader="dot" w:pos="5030"/>
        </w:tabs>
        <w:rPr>
          <w:rFonts w:eastAsiaTheme="minorEastAsia"/>
          <w:noProof/>
          <w:sz w:val="22"/>
        </w:rPr>
      </w:pPr>
      <w:hyperlink w:anchor="_Toc389117022" w:history="1">
        <w:r w:rsidR="00657A90" w:rsidRPr="00374661">
          <w:rPr>
            <w:rStyle w:val="Hyperlink"/>
            <w:noProof/>
          </w:rPr>
          <w:t>Windows Server 2012 Active Directory Rights Management Services CAL (Device and User)</w:t>
        </w:r>
        <w:r w:rsidR="00657A90">
          <w:rPr>
            <w:noProof/>
            <w:webHidden/>
          </w:rPr>
          <w:tab/>
        </w:r>
        <w:r w:rsidR="00657A90">
          <w:rPr>
            <w:noProof/>
            <w:webHidden/>
          </w:rPr>
          <w:fldChar w:fldCharType="begin"/>
        </w:r>
        <w:r w:rsidR="00657A90">
          <w:rPr>
            <w:noProof/>
            <w:webHidden/>
          </w:rPr>
          <w:instrText xml:space="preserve"> PAGEREF _Toc389117022 \h </w:instrText>
        </w:r>
        <w:r w:rsidR="00657A90">
          <w:rPr>
            <w:noProof/>
            <w:webHidden/>
          </w:rPr>
        </w:r>
        <w:r w:rsidR="00657A90">
          <w:rPr>
            <w:noProof/>
            <w:webHidden/>
          </w:rPr>
          <w:fldChar w:fldCharType="separate"/>
        </w:r>
        <w:r w:rsidR="00657A90">
          <w:rPr>
            <w:noProof/>
            <w:webHidden/>
          </w:rPr>
          <w:t>38</w:t>
        </w:r>
        <w:r w:rsidR="00657A90">
          <w:rPr>
            <w:noProof/>
            <w:webHidden/>
          </w:rPr>
          <w:fldChar w:fldCharType="end"/>
        </w:r>
      </w:hyperlink>
    </w:p>
    <w:p w14:paraId="2D764D4B" w14:textId="77777777" w:rsidR="00657A90" w:rsidRDefault="008E7B7F">
      <w:pPr>
        <w:pStyle w:val="TOC6"/>
        <w:tabs>
          <w:tab w:val="right" w:leader="dot" w:pos="5030"/>
        </w:tabs>
        <w:rPr>
          <w:rFonts w:eastAsiaTheme="minorEastAsia"/>
          <w:noProof/>
          <w:sz w:val="22"/>
        </w:rPr>
      </w:pPr>
      <w:hyperlink w:anchor="_Toc389117023" w:history="1">
        <w:r w:rsidR="00657A90" w:rsidRPr="00374661">
          <w:rPr>
            <w:rStyle w:val="Hyperlink"/>
            <w:noProof/>
          </w:rPr>
          <w:t>Windows Server 2012 CAL (Device and User)</w:t>
        </w:r>
        <w:r w:rsidR="00657A90">
          <w:rPr>
            <w:noProof/>
            <w:webHidden/>
          </w:rPr>
          <w:tab/>
        </w:r>
        <w:r w:rsidR="00657A90">
          <w:rPr>
            <w:noProof/>
            <w:webHidden/>
          </w:rPr>
          <w:fldChar w:fldCharType="begin"/>
        </w:r>
        <w:r w:rsidR="00657A90">
          <w:rPr>
            <w:noProof/>
            <w:webHidden/>
          </w:rPr>
          <w:instrText xml:space="preserve"> PAGEREF _Toc389117023 \h </w:instrText>
        </w:r>
        <w:r w:rsidR="00657A90">
          <w:rPr>
            <w:noProof/>
            <w:webHidden/>
          </w:rPr>
        </w:r>
        <w:r w:rsidR="00657A90">
          <w:rPr>
            <w:noProof/>
            <w:webHidden/>
          </w:rPr>
          <w:fldChar w:fldCharType="separate"/>
        </w:r>
        <w:r w:rsidR="00657A90">
          <w:rPr>
            <w:noProof/>
            <w:webHidden/>
          </w:rPr>
          <w:t>38</w:t>
        </w:r>
        <w:r w:rsidR="00657A90">
          <w:rPr>
            <w:noProof/>
            <w:webHidden/>
          </w:rPr>
          <w:fldChar w:fldCharType="end"/>
        </w:r>
      </w:hyperlink>
    </w:p>
    <w:p w14:paraId="2E7FF1BE" w14:textId="77777777" w:rsidR="00657A90" w:rsidRDefault="008E7B7F">
      <w:pPr>
        <w:pStyle w:val="TOC6"/>
        <w:tabs>
          <w:tab w:val="right" w:leader="dot" w:pos="5030"/>
        </w:tabs>
        <w:rPr>
          <w:rFonts w:eastAsiaTheme="minorEastAsia"/>
          <w:noProof/>
          <w:sz w:val="22"/>
        </w:rPr>
      </w:pPr>
      <w:hyperlink w:anchor="_Toc389117024" w:history="1">
        <w:r w:rsidR="00657A90" w:rsidRPr="00374661">
          <w:rPr>
            <w:rStyle w:val="Hyperlink"/>
            <w:noProof/>
          </w:rPr>
          <w:t>Windows Server 2012 Remote Desktop Services CAL (Device and User)</w:t>
        </w:r>
        <w:r w:rsidR="00657A90">
          <w:rPr>
            <w:noProof/>
            <w:webHidden/>
          </w:rPr>
          <w:tab/>
        </w:r>
        <w:r w:rsidR="00657A90">
          <w:rPr>
            <w:noProof/>
            <w:webHidden/>
          </w:rPr>
          <w:fldChar w:fldCharType="begin"/>
        </w:r>
        <w:r w:rsidR="00657A90">
          <w:rPr>
            <w:noProof/>
            <w:webHidden/>
          </w:rPr>
          <w:instrText xml:space="preserve"> PAGEREF _Toc389117024 \h </w:instrText>
        </w:r>
        <w:r w:rsidR="00657A90">
          <w:rPr>
            <w:noProof/>
            <w:webHidden/>
          </w:rPr>
        </w:r>
        <w:r w:rsidR="00657A90">
          <w:rPr>
            <w:noProof/>
            <w:webHidden/>
          </w:rPr>
          <w:fldChar w:fldCharType="separate"/>
        </w:r>
        <w:r w:rsidR="00657A90">
          <w:rPr>
            <w:noProof/>
            <w:webHidden/>
          </w:rPr>
          <w:t>38</w:t>
        </w:r>
        <w:r w:rsidR="00657A90">
          <w:rPr>
            <w:noProof/>
            <w:webHidden/>
          </w:rPr>
          <w:fldChar w:fldCharType="end"/>
        </w:r>
      </w:hyperlink>
    </w:p>
    <w:p w14:paraId="7D69C20A" w14:textId="77777777" w:rsidR="00657A90" w:rsidRDefault="008E7B7F">
      <w:pPr>
        <w:pStyle w:val="TOC6"/>
        <w:tabs>
          <w:tab w:val="right" w:leader="dot" w:pos="5030"/>
        </w:tabs>
        <w:rPr>
          <w:rFonts w:eastAsiaTheme="minorEastAsia"/>
          <w:noProof/>
          <w:sz w:val="22"/>
        </w:rPr>
      </w:pPr>
      <w:hyperlink w:anchor="_Toc389117025" w:history="1">
        <w:r w:rsidR="00657A90" w:rsidRPr="00374661">
          <w:rPr>
            <w:rStyle w:val="Hyperlink"/>
            <w:noProof/>
          </w:rPr>
          <w:t>Windows Server 2012 Remote Desktop Services External Connector</w:t>
        </w:r>
        <w:r w:rsidR="00657A90">
          <w:rPr>
            <w:noProof/>
            <w:webHidden/>
          </w:rPr>
          <w:tab/>
        </w:r>
        <w:r w:rsidR="00657A90">
          <w:rPr>
            <w:noProof/>
            <w:webHidden/>
          </w:rPr>
          <w:fldChar w:fldCharType="begin"/>
        </w:r>
        <w:r w:rsidR="00657A90">
          <w:rPr>
            <w:noProof/>
            <w:webHidden/>
          </w:rPr>
          <w:instrText xml:space="preserve"> PAGEREF _Toc389117025 \h </w:instrText>
        </w:r>
        <w:r w:rsidR="00657A90">
          <w:rPr>
            <w:noProof/>
            <w:webHidden/>
          </w:rPr>
        </w:r>
        <w:r w:rsidR="00657A90">
          <w:rPr>
            <w:noProof/>
            <w:webHidden/>
          </w:rPr>
          <w:fldChar w:fldCharType="separate"/>
        </w:r>
        <w:r w:rsidR="00657A90">
          <w:rPr>
            <w:noProof/>
            <w:webHidden/>
          </w:rPr>
          <w:t>38</w:t>
        </w:r>
        <w:r w:rsidR="00657A90">
          <w:rPr>
            <w:noProof/>
            <w:webHidden/>
          </w:rPr>
          <w:fldChar w:fldCharType="end"/>
        </w:r>
      </w:hyperlink>
    </w:p>
    <w:p w14:paraId="5D45E66D" w14:textId="77777777" w:rsidR="00657A90" w:rsidRDefault="008E7B7F">
      <w:pPr>
        <w:pStyle w:val="TOC6"/>
        <w:tabs>
          <w:tab w:val="right" w:leader="dot" w:pos="5030"/>
        </w:tabs>
        <w:rPr>
          <w:rFonts w:eastAsiaTheme="minorEastAsia"/>
          <w:noProof/>
          <w:sz w:val="22"/>
        </w:rPr>
      </w:pPr>
      <w:hyperlink w:anchor="_Toc389117026" w:history="1">
        <w:r w:rsidR="00657A90" w:rsidRPr="00374661">
          <w:rPr>
            <w:rStyle w:val="Hyperlink"/>
            <w:noProof/>
          </w:rPr>
          <w:t>Windows Server 2012 R2 Datacenter</w:t>
        </w:r>
        <w:r w:rsidR="00657A90">
          <w:rPr>
            <w:noProof/>
            <w:webHidden/>
          </w:rPr>
          <w:tab/>
        </w:r>
        <w:r w:rsidR="00657A90">
          <w:rPr>
            <w:noProof/>
            <w:webHidden/>
          </w:rPr>
          <w:fldChar w:fldCharType="begin"/>
        </w:r>
        <w:r w:rsidR="00657A90">
          <w:rPr>
            <w:noProof/>
            <w:webHidden/>
          </w:rPr>
          <w:instrText xml:space="preserve"> PAGEREF _Toc389117026 \h </w:instrText>
        </w:r>
        <w:r w:rsidR="00657A90">
          <w:rPr>
            <w:noProof/>
            <w:webHidden/>
          </w:rPr>
        </w:r>
        <w:r w:rsidR="00657A90">
          <w:rPr>
            <w:noProof/>
            <w:webHidden/>
          </w:rPr>
          <w:fldChar w:fldCharType="separate"/>
        </w:r>
        <w:r w:rsidR="00657A90">
          <w:rPr>
            <w:noProof/>
            <w:webHidden/>
          </w:rPr>
          <w:t>38</w:t>
        </w:r>
        <w:r w:rsidR="00657A90">
          <w:rPr>
            <w:noProof/>
            <w:webHidden/>
          </w:rPr>
          <w:fldChar w:fldCharType="end"/>
        </w:r>
      </w:hyperlink>
    </w:p>
    <w:p w14:paraId="5DA5D9E8" w14:textId="77777777" w:rsidR="00657A90" w:rsidRDefault="008E7B7F">
      <w:pPr>
        <w:pStyle w:val="TOC6"/>
        <w:tabs>
          <w:tab w:val="right" w:leader="dot" w:pos="5030"/>
        </w:tabs>
        <w:rPr>
          <w:rFonts w:eastAsiaTheme="minorEastAsia"/>
          <w:noProof/>
          <w:sz w:val="22"/>
        </w:rPr>
      </w:pPr>
      <w:hyperlink w:anchor="_Toc389117027" w:history="1">
        <w:r w:rsidR="00657A90" w:rsidRPr="00374661">
          <w:rPr>
            <w:rStyle w:val="Hyperlink"/>
            <w:noProof/>
          </w:rPr>
          <w:t>Windows Server 2012 R2 Essentials</w:t>
        </w:r>
        <w:r w:rsidR="00657A90">
          <w:rPr>
            <w:noProof/>
            <w:webHidden/>
          </w:rPr>
          <w:tab/>
        </w:r>
        <w:r w:rsidR="00657A90">
          <w:rPr>
            <w:noProof/>
            <w:webHidden/>
          </w:rPr>
          <w:fldChar w:fldCharType="begin"/>
        </w:r>
        <w:r w:rsidR="00657A90">
          <w:rPr>
            <w:noProof/>
            <w:webHidden/>
          </w:rPr>
          <w:instrText xml:space="preserve"> PAGEREF _Toc389117027 \h </w:instrText>
        </w:r>
        <w:r w:rsidR="00657A90">
          <w:rPr>
            <w:noProof/>
            <w:webHidden/>
          </w:rPr>
        </w:r>
        <w:r w:rsidR="00657A90">
          <w:rPr>
            <w:noProof/>
            <w:webHidden/>
          </w:rPr>
          <w:fldChar w:fldCharType="separate"/>
        </w:r>
        <w:r w:rsidR="00657A90">
          <w:rPr>
            <w:noProof/>
            <w:webHidden/>
          </w:rPr>
          <w:t>38</w:t>
        </w:r>
        <w:r w:rsidR="00657A90">
          <w:rPr>
            <w:noProof/>
            <w:webHidden/>
          </w:rPr>
          <w:fldChar w:fldCharType="end"/>
        </w:r>
      </w:hyperlink>
    </w:p>
    <w:p w14:paraId="3EA59237" w14:textId="77777777" w:rsidR="00657A90" w:rsidRDefault="008E7B7F">
      <w:pPr>
        <w:pStyle w:val="TOC6"/>
        <w:tabs>
          <w:tab w:val="right" w:leader="dot" w:pos="5030"/>
        </w:tabs>
        <w:rPr>
          <w:rFonts w:eastAsiaTheme="minorEastAsia"/>
          <w:noProof/>
          <w:sz w:val="22"/>
        </w:rPr>
      </w:pPr>
      <w:hyperlink w:anchor="_Toc389117028" w:history="1">
        <w:r w:rsidR="00657A90" w:rsidRPr="00374661">
          <w:rPr>
            <w:rStyle w:val="Hyperlink"/>
            <w:noProof/>
          </w:rPr>
          <w:t>Windows Server 2012 R2 Standard</w:t>
        </w:r>
        <w:r w:rsidR="00657A90">
          <w:rPr>
            <w:noProof/>
            <w:webHidden/>
          </w:rPr>
          <w:tab/>
        </w:r>
        <w:r w:rsidR="00657A90">
          <w:rPr>
            <w:noProof/>
            <w:webHidden/>
          </w:rPr>
          <w:fldChar w:fldCharType="begin"/>
        </w:r>
        <w:r w:rsidR="00657A90">
          <w:rPr>
            <w:noProof/>
            <w:webHidden/>
          </w:rPr>
          <w:instrText xml:space="preserve"> PAGEREF _Toc389117028 \h </w:instrText>
        </w:r>
        <w:r w:rsidR="00657A90">
          <w:rPr>
            <w:noProof/>
            <w:webHidden/>
          </w:rPr>
        </w:r>
        <w:r w:rsidR="00657A90">
          <w:rPr>
            <w:noProof/>
            <w:webHidden/>
          </w:rPr>
          <w:fldChar w:fldCharType="separate"/>
        </w:r>
        <w:r w:rsidR="00657A90">
          <w:rPr>
            <w:noProof/>
            <w:webHidden/>
          </w:rPr>
          <w:t>38</w:t>
        </w:r>
        <w:r w:rsidR="00657A90">
          <w:rPr>
            <w:noProof/>
            <w:webHidden/>
          </w:rPr>
          <w:fldChar w:fldCharType="end"/>
        </w:r>
      </w:hyperlink>
    </w:p>
    <w:p w14:paraId="70E72843" w14:textId="77777777" w:rsidR="00657A90" w:rsidRDefault="008E7B7F">
      <w:pPr>
        <w:pStyle w:val="TOC6"/>
        <w:tabs>
          <w:tab w:val="right" w:leader="dot" w:pos="5030"/>
        </w:tabs>
        <w:rPr>
          <w:rFonts w:eastAsiaTheme="minorEastAsia"/>
          <w:noProof/>
          <w:sz w:val="22"/>
        </w:rPr>
      </w:pPr>
      <w:hyperlink w:anchor="_Toc389117029" w:history="1">
        <w:r w:rsidR="00657A90" w:rsidRPr="00374661">
          <w:rPr>
            <w:rStyle w:val="Hyperlink"/>
            <w:noProof/>
          </w:rPr>
          <w:t>Windows Server 2012 Active Directory Rights Management Services External Connectors</w:t>
        </w:r>
        <w:r w:rsidR="00657A90">
          <w:rPr>
            <w:noProof/>
            <w:webHidden/>
          </w:rPr>
          <w:tab/>
        </w:r>
        <w:r w:rsidR="00657A90">
          <w:rPr>
            <w:noProof/>
            <w:webHidden/>
          </w:rPr>
          <w:fldChar w:fldCharType="begin"/>
        </w:r>
        <w:r w:rsidR="00657A90">
          <w:rPr>
            <w:noProof/>
            <w:webHidden/>
          </w:rPr>
          <w:instrText xml:space="preserve"> PAGEREF _Toc389117029 \h </w:instrText>
        </w:r>
        <w:r w:rsidR="00657A90">
          <w:rPr>
            <w:noProof/>
            <w:webHidden/>
          </w:rPr>
        </w:r>
        <w:r w:rsidR="00657A90">
          <w:rPr>
            <w:noProof/>
            <w:webHidden/>
          </w:rPr>
          <w:fldChar w:fldCharType="separate"/>
        </w:r>
        <w:r w:rsidR="00657A90">
          <w:rPr>
            <w:noProof/>
            <w:webHidden/>
          </w:rPr>
          <w:t>38</w:t>
        </w:r>
        <w:r w:rsidR="00657A90">
          <w:rPr>
            <w:noProof/>
            <w:webHidden/>
          </w:rPr>
          <w:fldChar w:fldCharType="end"/>
        </w:r>
      </w:hyperlink>
    </w:p>
    <w:p w14:paraId="6F007BD6" w14:textId="77777777" w:rsidR="00657A90" w:rsidRDefault="008E7B7F">
      <w:pPr>
        <w:pStyle w:val="TOC6"/>
        <w:tabs>
          <w:tab w:val="right" w:leader="dot" w:pos="5030"/>
        </w:tabs>
        <w:rPr>
          <w:rFonts w:eastAsiaTheme="minorEastAsia"/>
          <w:noProof/>
          <w:sz w:val="22"/>
        </w:rPr>
      </w:pPr>
      <w:hyperlink w:anchor="_Toc389117030" w:history="1">
        <w:r w:rsidR="00657A90" w:rsidRPr="00374661">
          <w:rPr>
            <w:rStyle w:val="Hyperlink"/>
            <w:noProof/>
          </w:rPr>
          <w:t>Windows Server 2012 External Connector</w:t>
        </w:r>
        <w:r w:rsidR="00657A90">
          <w:rPr>
            <w:noProof/>
            <w:webHidden/>
          </w:rPr>
          <w:tab/>
        </w:r>
        <w:r w:rsidR="00657A90">
          <w:rPr>
            <w:noProof/>
            <w:webHidden/>
          </w:rPr>
          <w:fldChar w:fldCharType="begin"/>
        </w:r>
        <w:r w:rsidR="00657A90">
          <w:rPr>
            <w:noProof/>
            <w:webHidden/>
          </w:rPr>
          <w:instrText xml:space="preserve"> PAGEREF _Toc389117030 \h </w:instrText>
        </w:r>
        <w:r w:rsidR="00657A90">
          <w:rPr>
            <w:noProof/>
            <w:webHidden/>
          </w:rPr>
        </w:r>
        <w:r w:rsidR="00657A90">
          <w:rPr>
            <w:noProof/>
            <w:webHidden/>
          </w:rPr>
          <w:fldChar w:fldCharType="separate"/>
        </w:r>
        <w:r w:rsidR="00657A90">
          <w:rPr>
            <w:noProof/>
            <w:webHidden/>
          </w:rPr>
          <w:t>38</w:t>
        </w:r>
        <w:r w:rsidR="00657A90">
          <w:rPr>
            <w:noProof/>
            <w:webHidden/>
          </w:rPr>
          <w:fldChar w:fldCharType="end"/>
        </w:r>
      </w:hyperlink>
    </w:p>
    <w:p w14:paraId="009BB75C" w14:textId="77777777" w:rsidR="00657A90" w:rsidRDefault="008E7B7F">
      <w:pPr>
        <w:pStyle w:val="TOC4"/>
        <w:tabs>
          <w:tab w:val="right" w:leader="dot" w:pos="5030"/>
        </w:tabs>
        <w:rPr>
          <w:rFonts w:eastAsiaTheme="minorEastAsia"/>
          <w:smallCaps w:val="0"/>
          <w:noProof/>
          <w:sz w:val="22"/>
        </w:rPr>
      </w:pPr>
      <w:hyperlink w:anchor="_Toc389117031" w:history="1">
        <w:r w:rsidR="00657A90" w:rsidRPr="00374661">
          <w:rPr>
            <w:rStyle w:val="Hyperlink"/>
            <w:noProof/>
          </w:rPr>
          <w:t>Windows Small Business Server</w:t>
        </w:r>
        <w:r w:rsidR="00657A90">
          <w:rPr>
            <w:noProof/>
            <w:webHidden/>
          </w:rPr>
          <w:tab/>
        </w:r>
        <w:r w:rsidR="00657A90">
          <w:rPr>
            <w:noProof/>
            <w:webHidden/>
          </w:rPr>
          <w:fldChar w:fldCharType="begin"/>
        </w:r>
        <w:r w:rsidR="00657A90">
          <w:rPr>
            <w:noProof/>
            <w:webHidden/>
          </w:rPr>
          <w:instrText xml:space="preserve"> PAGEREF _Toc389117031 \h </w:instrText>
        </w:r>
        <w:r w:rsidR="00657A90">
          <w:rPr>
            <w:noProof/>
            <w:webHidden/>
          </w:rPr>
        </w:r>
        <w:r w:rsidR="00657A90">
          <w:rPr>
            <w:noProof/>
            <w:webHidden/>
          </w:rPr>
          <w:fldChar w:fldCharType="separate"/>
        </w:r>
        <w:r w:rsidR="00657A90">
          <w:rPr>
            <w:noProof/>
            <w:webHidden/>
          </w:rPr>
          <w:t>39</w:t>
        </w:r>
        <w:r w:rsidR="00657A90">
          <w:rPr>
            <w:noProof/>
            <w:webHidden/>
          </w:rPr>
          <w:fldChar w:fldCharType="end"/>
        </w:r>
      </w:hyperlink>
    </w:p>
    <w:p w14:paraId="70D5E636" w14:textId="77777777" w:rsidR="00657A90" w:rsidRDefault="008E7B7F">
      <w:pPr>
        <w:pStyle w:val="TOC6"/>
        <w:tabs>
          <w:tab w:val="right" w:leader="dot" w:pos="5030"/>
        </w:tabs>
        <w:rPr>
          <w:rFonts w:eastAsiaTheme="minorEastAsia"/>
          <w:noProof/>
          <w:sz w:val="22"/>
        </w:rPr>
      </w:pPr>
      <w:hyperlink w:anchor="_Toc389117032" w:history="1">
        <w:r w:rsidR="00657A90" w:rsidRPr="00374661">
          <w:rPr>
            <w:rStyle w:val="Hyperlink"/>
            <w:noProof/>
          </w:rPr>
          <w:t>Windows Small Business Server 2011 CAL Suite (1 client)</w:t>
        </w:r>
        <w:r w:rsidR="00657A90">
          <w:rPr>
            <w:noProof/>
            <w:webHidden/>
          </w:rPr>
          <w:tab/>
        </w:r>
        <w:r w:rsidR="00657A90">
          <w:rPr>
            <w:noProof/>
            <w:webHidden/>
          </w:rPr>
          <w:fldChar w:fldCharType="begin"/>
        </w:r>
        <w:r w:rsidR="00657A90">
          <w:rPr>
            <w:noProof/>
            <w:webHidden/>
          </w:rPr>
          <w:instrText xml:space="preserve"> PAGEREF _Toc389117032 \h </w:instrText>
        </w:r>
        <w:r w:rsidR="00657A90">
          <w:rPr>
            <w:noProof/>
            <w:webHidden/>
          </w:rPr>
        </w:r>
        <w:r w:rsidR="00657A90">
          <w:rPr>
            <w:noProof/>
            <w:webHidden/>
          </w:rPr>
          <w:fldChar w:fldCharType="separate"/>
        </w:r>
        <w:r w:rsidR="00657A90">
          <w:rPr>
            <w:noProof/>
            <w:webHidden/>
          </w:rPr>
          <w:t>39</w:t>
        </w:r>
        <w:r w:rsidR="00657A90">
          <w:rPr>
            <w:noProof/>
            <w:webHidden/>
          </w:rPr>
          <w:fldChar w:fldCharType="end"/>
        </w:r>
      </w:hyperlink>
    </w:p>
    <w:p w14:paraId="58EDA2BF" w14:textId="77777777" w:rsidR="00657A90" w:rsidRDefault="008E7B7F">
      <w:pPr>
        <w:pStyle w:val="TOC6"/>
        <w:tabs>
          <w:tab w:val="right" w:leader="dot" w:pos="5030"/>
        </w:tabs>
        <w:rPr>
          <w:rFonts w:eastAsiaTheme="minorEastAsia"/>
          <w:noProof/>
          <w:sz w:val="22"/>
        </w:rPr>
      </w:pPr>
      <w:hyperlink w:anchor="_Toc389117033" w:history="1">
        <w:r w:rsidR="00657A90" w:rsidRPr="00374661">
          <w:rPr>
            <w:rStyle w:val="Hyperlink"/>
            <w:noProof/>
          </w:rPr>
          <w:t>Windows Small Business Server 2011 CAL Suite (5 client)</w:t>
        </w:r>
        <w:r w:rsidR="00657A90">
          <w:rPr>
            <w:noProof/>
            <w:webHidden/>
          </w:rPr>
          <w:tab/>
        </w:r>
        <w:r w:rsidR="00657A90">
          <w:rPr>
            <w:noProof/>
            <w:webHidden/>
          </w:rPr>
          <w:fldChar w:fldCharType="begin"/>
        </w:r>
        <w:r w:rsidR="00657A90">
          <w:rPr>
            <w:noProof/>
            <w:webHidden/>
          </w:rPr>
          <w:instrText xml:space="preserve"> PAGEREF _Toc389117033 \h </w:instrText>
        </w:r>
        <w:r w:rsidR="00657A90">
          <w:rPr>
            <w:noProof/>
            <w:webHidden/>
          </w:rPr>
        </w:r>
        <w:r w:rsidR="00657A90">
          <w:rPr>
            <w:noProof/>
            <w:webHidden/>
          </w:rPr>
          <w:fldChar w:fldCharType="separate"/>
        </w:r>
        <w:r w:rsidR="00657A90">
          <w:rPr>
            <w:noProof/>
            <w:webHidden/>
          </w:rPr>
          <w:t>39</w:t>
        </w:r>
        <w:r w:rsidR="00657A90">
          <w:rPr>
            <w:noProof/>
            <w:webHidden/>
          </w:rPr>
          <w:fldChar w:fldCharType="end"/>
        </w:r>
      </w:hyperlink>
    </w:p>
    <w:p w14:paraId="2F896BCE" w14:textId="77777777" w:rsidR="00657A90" w:rsidRDefault="008E7B7F">
      <w:pPr>
        <w:pStyle w:val="TOC6"/>
        <w:tabs>
          <w:tab w:val="right" w:leader="dot" w:pos="5030"/>
        </w:tabs>
        <w:rPr>
          <w:rFonts w:eastAsiaTheme="minorEastAsia"/>
          <w:noProof/>
          <w:sz w:val="22"/>
        </w:rPr>
      </w:pPr>
      <w:hyperlink w:anchor="_Toc389117034" w:history="1">
        <w:r w:rsidR="00657A90" w:rsidRPr="00374661">
          <w:rPr>
            <w:rStyle w:val="Hyperlink"/>
            <w:noProof/>
          </w:rPr>
          <w:t>Windows Small Business Server 2011 CAL Suite (20 client)</w:t>
        </w:r>
        <w:r w:rsidR="00657A90">
          <w:rPr>
            <w:noProof/>
            <w:webHidden/>
          </w:rPr>
          <w:tab/>
        </w:r>
        <w:r w:rsidR="00657A90">
          <w:rPr>
            <w:noProof/>
            <w:webHidden/>
          </w:rPr>
          <w:fldChar w:fldCharType="begin"/>
        </w:r>
        <w:r w:rsidR="00657A90">
          <w:rPr>
            <w:noProof/>
            <w:webHidden/>
          </w:rPr>
          <w:instrText xml:space="preserve"> PAGEREF _Toc389117034 \h </w:instrText>
        </w:r>
        <w:r w:rsidR="00657A90">
          <w:rPr>
            <w:noProof/>
            <w:webHidden/>
          </w:rPr>
        </w:r>
        <w:r w:rsidR="00657A90">
          <w:rPr>
            <w:noProof/>
            <w:webHidden/>
          </w:rPr>
          <w:fldChar w:fldCharType="separate"/>
        </w:r>
        <w:r w:rsidR="00657A90">
          <w:rPr>
            <w:noProof/>
            <w:webHidden/>
          </w:rPr>
          <w:t>39</w:t>
        </w:r>
        <w:r w:rsidR="00657A90">
          <w:rPr>
            <w:noProof/>
            <w:webHidden/>
          </w:rPr>
          <w:fldChar w:fldCharType="end"/>
        </w:r>
      </w:hyperlink>
    </w:p>
    <w:p w14:paraId="45F97F53" w14:textId="77777777" w:rsidR="00657A90" w:rsidRDefault="008E7B7F">
      <w:pPr>
        <w:pStyle w:val="TOC6"/>
        <w:tabs>
          <w:tab w:val="right" w:leader="dot" w:pos="5030"/>
        </w:tabs>
        <w:rPr>
          <w:rFonts w:eastAsiaTheme="minorEastAsia"/>
          <w:noProof/>
          <w:sz w:val="22"/>
        </w:rPr>
      </w:pPr>
      <w:hyperlink w:anchor="_Toc389117035" w:history="1">
        <w:r w:rsidR="00657A90" w:rsidRPr="00374661">
          <w:rPr>
            <w:rStyle w:val="Hyperlink"/>
            <w:noProof/>
          </w:rPr>
          <w:t>Windows Small Business Server 2011 Premium Add-on CAL Suite (1 client)</w:t>
        </w:r>
        <w:r w:rsidR="00657A90">
          <w:rPr>
            <w:noProof/>
            <w:webHidden/>
          </w:rPr>
          <w:tab/>
        </w:r>
        <w:r w:rsidR="00657A90">
          <w:rPr>
            <w:noProof/>
            <w:webHidden/>
          </w:rPr>
          <w:fldChar w:fldCharType="begin"/>
        </w:r>
        <w:r w:rsidR="00657A90">
          <w:rPr>
            <w:noProof/>
            <w:webHidden/>
          </w:rPr>
          <w:instrText xml:space="preserve"> PAGEREF _Toc389117035 \h </w:instrText>
        </w:r>
        <w:r w:rsidR="00657A90">
          <w:rPr>
            <w:noProof/>
            <w:webHidden/>
          </w:rPr>
        </w:r>
        <w:r w:rsidR="00657A90">
          <w:rPr>
            <w:noProof/>
            <w:webHidden/>
          </w:rPr>
          <w:fldChar w:fldCharType="separate"/>
        </w:r>
        <w:r w:rsidR="00657A90">
          <w:rPr>
            <w:noProof/>
            <w:webHidden/>
          </w:rPr>
          <w:t>39</w:t>
        </w:r>
        <w:r w:rsidR="00657A90">
          <w:rPr>
            <w:noProof/>
            <w:webHidden/>
          </w:rPr>
          <w:fldChar w:fldCharType="end"/>
        </w:r>
      </w:hyperlink>
    </w:p>
    <w:p w14:paraId="0F96638E" w14:textId="77777777" w:rsidR="00657A90" w:rsidRDefault="008E7B7F">
      <w:pPr>
        <w:pStyle w:val="TOC6"/>
        <w:tabs>
          <w:tab w:val="right" w:leader="dot" w:pos="5030"/>
        </w:tabs>
        <w:rPr>
          <w:rFonts w:eastAsiaTheme="minorEastAsia"/>
          <w:noProof/>
          <w:sz w:val="22"/>
        </w:rPr>
      </w:pPr>
      <w:hyperlink w:anchor="_Toc389117036" w:history="1">
        <w:r w:rsidR="00657A90" w:rsidRPr="00374661">
          <w:rPr>
            <w:rStyle w:val="Hyperlink"/>
            <w:noProof/>
          </w:rPr>
          <w:t>Windows Small Business Server 2011 Premium Add-on CAL Suite (5 client)</w:t>
        </w:r>
        <w:r w:rsidR="00657A90">
          <w:rPr>
            <w:noProof/>
            <w:webHidden/>
          </w:rPr>
          <w:tab/>
        </w:r>
        <w:r w:rsidR="00657A90">
          <w:rPr>
            <w:noProof/>
            <w:webHidden/>
          </w:rPr>
          <w:fldChar w:fldCharType="begin"/>
        </w:r>
        <w:r w:rsidR="00657A90">
          <w:rPr>
            <w:noProof/>
            <w:webHidden/>
          </w:rPr>
          <w:instrText xml:space="preserve"> PAGEREF _Toc389117036 \h </w:instrText>
        </w:r>
        <w:r w:rsidR="00657A90">
          <w:rPr>
            <w:noProof/>
            <w:webHidden/>
          </w:rPr>
        </w:r>
        <w:r w:rsidR="00657A90">
          <w:rPr>
            <w:noProof/>
            <w:webHidden/>
          </w:rPr>
          <w:fldChar w:fldCharType="separate"/>
        </w:r>
        <w:r w:rsidR="00657A90">
          <w:rPr>
            <w:noProof/>
            <w:webHidden/>
          </w:rPr>
          <w:t>39</w:t>
        </w:r>
        <w:r w:rsidR="00657A90">
          <w:rPr>
            <w:noProof/>
            <w:webHidden/>
          </w:rPr>
          <w:fldChar w:fldCharType="end"/>
        </w:r>
      </w:hyperlink>
    </w:p>
    <w:p w14:paraId="1775EE3E" w14:textId="77777777" w:rsidR="00657A90" w:rsidRDefault="008E7B7F">
      <w:pPr>
        <w:pStyle w:val="TOC6"/>
        <w:tabs>
          <w:tab w:val="right" w:leader="dot" w:pos="5030"/>
        </w:tabs>
        <w:rPr>
          <w:rFonts w:eastAsiaTheme="minorEastAsia"/>
          <w:noProof/>
          <w:sz w:val="22"/>
        </w:rPr>
      </w:pPr>
      <w:hyperlink w:anchor="_Toc389117037" w:history="1">
        <w:r w:rsidR="00657A90" w:rsidRPr="00374661">
          <w:rPr>
            <w:rStyle w:val="Hyperlink"/>
            <w:noProof/>
          </w:rPr>
          <w:t>Windows Small Business Server 2011 Premium Add-on CAL Suite (20 client)</w:t>
        </w:r>
        <w:r w:rsidR="00657A90">
          <w:rPr>
            <w:noProof/>
            <w:webHidden/>
          </w:rPr>
          <w:tab/>
        </w:r>
        <w:r w:rsidR="00657A90">
          <w:rPr>
            <w:noProof/>
            <w:webHidden/>
          </w:rPr>
          <w:fldChar w:fldCharType="begin"/>
        </w:r>
        <w:r w:rsidR="00657A90">
          <w:rPr>
            <w:noProof/>
            <w:webHidden/>
          </w:rPr>
          <w:instrText xml:space="preserve"> PAGEREF _Toc389117037 \h </w:instrText>
        </w:r>
        <w:r w:rsidR="00657A90">
          <w:rPr>
            <w:noProof/>
            <w:webHidden/>
          </w:rPr>
        </w:r>
        <w:r w:rsidR="00657A90">
          <w:rPr>
            <w:noProof/>
            <w:webHidden/>
          </w:rPr>
          <w:fldChar w:fldCharType="separate"/>
        </w:r>
        <w:r w:rsidR="00657A90">
          <w:rPr>
            <w:noProof/>
            <w:webHidden/>
          </w:rPr>
          <w:t>39</w:t>
        </w:r>
        <w:r w:rsidR="00657A90">
          <w:rPr>
            <w:noProof/>
            <w:webHidden/>
          </w:rPr>
          <w:fldChar w:fldCharType="end"/>
        </w:r>
      </w:hyperlink>
    </w:p>
    <w:p w14:paraId="22418815" w14:textId="77777777" w:rsidR="00657A90" w:rsidRDefault="008E7B7F">
      <w:pPr>
        <w:pStyle w:val="TOC1"/>
        <w:tabs>
          <w:tab w:val="right" w:leader="dot" w:pos="5030"/>
        </w:tabs>
        <w:rPr>
          <w:rFonts w:eastAsiaTheme="minorEastAsia"/>
          <w:b w:val="0"/>
          <w:caps w:val="0"/>
          <w:noProof/>
          <w:sz w:val="22"/>
        </w:rPr>
      </w:pPr>
      <w:hyperlink w:anchor="_Toc389117038" w:history="1">
        <w:r w:rsidR="00657A90" w:rsidRPr="00374661">
          <w:rPr>
            <w:rStyle w:val="Hyperlink"/>
            <w:noProof/>
          </w:rPr>
          <w:t>Online Services</w:t>
        </w:r>
        <w:r w:rsidR="00657A90">
          <w:rPr>
            <w:noProof/>
            <w:webHidden/>
          </w:rPr>
          <w:tab/>
        </w:r>
        <w:r w:rsidR="00657A90">
          <w:rPr>
            <w:noProof/>
            <w:webHidden/>
          </w:rPr>
          <w:fldChar w:fldCharType="begin"/>
        </w:r>
        <w:r w:rsidR="00657A90">
          <w:rPr>
            <w:noProof/>
            <w:webHidden/>
          </w:rPr>
          <w:instrText xml:space="preserve"> PAGEREF _Toc389117038 \h </w:instrText>
        </w:r>
        <w:r w:rsidR="00657A90">
          <w:rPr>
            <w:noProof/>
            <w:webHidden/>
          </w:rPr>
        </w:r>
        <w:r w:rsidR="00657A90">
          <w:rPr>
            <w:noProof/>
            <w:webHidden/>
          </w:rPr>
          <w:fldChar w:fldCharType="separate"/>
        </w:r>
        <w:r w:rsidR="00657A90">
          <w:rPr>
            <w:noProof/>
            <w:webHidden/>
          </w:rPr>
          <w:t>40</w:t>
        </w:r>
        <w:r w:rsidR="00657A90">
          <w:rPr>
            <w:noProof/>
            <w:webHidden/>
          </w:rPr>
          <w:fldChar w:fldCharType="end"/>
        </w:r>
      </w:hyperlink>
    </w:p>
    <w:p w14:paraId="470E5303" w14:textId="77777777" w:rsidR="00657A90" w:rsidRDefault="008E7B7F">
      <w:pPr>
        <w:pStyle w:val="TOC2"/>
        <w:tabs>
          <w:tab w:val="right" w:leader="dot" w:pos="5030"/>
        </w:tabs>
        <w:rPr>
          <w:rFonts w:eastAsiaTheme="minorEastAsia"/>
          <w:b w:val="0"/>
          <w:smallCaps w:val="0"/>
          <w:noProof/>
          <w:sz w:val="22"/>
        </w:rPr>
      </w:pPr>
      <w:hyperlink w:anchor="_Toc389117039" w:history="1">
        <w:r w:rsidR="00657A90" w:rsidRPr="00374661">
          <w:rPr>
            <w:rStyle w:val="Hyperlink"/>
            <w:noProof/>
          </w:rPr>
          <w:t>General Terms</w:t>
        </w:r>
        <w:r w:rsidR="00657A90">
          <w:rPr>
            <w:noProof/>
            <w:webHidden/>
          </w:rPr>
          <w:tab/>
        </w:r>
        <w:r w:rsidR="00657A90">
          <w:rPr>
            <w:noProof/>
            <w:webHidden/>
          </w:rPr>
          <w:fldChar w:fldCharType="begin"/>
        </w:r>
        <w:r w:rsidR="00657A90">
          <w:rPr>
            <w:noProof/>
            <w:webHidden/>
          </w:rPr>
          <w:instrText xml:space="preserve"> PAGEREF _Toc389117039 \h </w:instrText>
        </w:r>
        <w:r w:rsidR="00657A90">
          <w:rPr>
            <w:noProof/>
            <w:webHidden/>
          </w:rPr>
        </w:r>
        <w:r w:rsidR="00657A90">
          <w:rPr>
            <w:noProof/>
            <w:webHidden/>
          </w:rPr>
          <w:fldChar w:fldCharType="separate"/>
        </w:r>
        <w:r w:rsidR="00657A90">
          <w:rPr>
            <w:noProof/>
            <w:webHidden/>
          </w:rPr>
          <w:t>40</w:t>
        </w:r>
        <w:r w:rsidR="00657A90">
          <w:rPr>
            <w:noProof/>
            <w:webHidden/>
          </w:rPr>
          <w:fldChar w:fldCharType="end"/>
        </w:r>
      </w:hyperlink>
    </w:p>
    <w:p w14:paraId="0B937B93" w14:textId="77777777" w:rsidR="00657A90" w:rsidRDefault="008E7B7F">
      <w:pPr>
        <w:pStyle w:val="TOC4"/>
        <w:tabs>
          <w:tab w:val="right" w:leader="dot" w:pos="5030"/>
        </w:tabs>
        <w:rPr>
          <w:rFonts w:eastAsiaTheme="minorEastAsia"/>
          <w:smallCaps w:val="0"/>
          <w:noProof/>
          <w:sz w:val="22"/>
        </w:rPr>
      </w:pPr>
      <w:hyperlink w:anchor="_Toc389117040" w:history="1">
        <w:r w:rsidR="00657A90" w:rsidRPr="00374661">
          <w:rPr>
            <w:rStyle w:val="Hyperlink"/>
            <w:noProof/>
          </w:rPr>
          <w:t>Online Services Regional Availability</w:t>
        </w:r>
        <w:r w:rsidR="00657A90">
          <w:rPr>
            <w:noProof/>
            <w:webHidden/>
          </w:rPr>
          <w:tab/>
        </w:r>
        <w:r w:rsidR="00657A90">
          <w:rPr>
            <w:noProof/>
            <w:webHidden/>
          </w:rPr>
          <w:fldChar w:fldCharType="begin"/>
        </w:r>
        <w:r w:rsidR="00657A90">
          <w:rPr>
            <w:noProof/>
            <w:webHidden/>
          </w:rPr>
          <w:instrText xml:space="preserve"> PAGEREF _Toc389117040 \h </w:instrText>
        </w:r>
        <w:r w:rsidR="00657A90">
          <w:rPr>
            <w:noProof/>
            <w:webHidden/>
          </w:rPr>
        </w:r>
        <w:r w:rsidR="00657A90">
          <w:rPr>
            <w:noProof/>
            <w:webHidden/>
          </w:rPr>
          <w:fldChar w:fldCharType="separate"/>
        </w:r>
        <w:r w:rsidR="00657A90">
          <w:rPr>
            <w:noProof/>
            <w:webHidden/>
          </w:rPr>
          <w:t>40</w:t>
        </w:r>
        <w:r w:rsidR="00657A90">
          <w:rPr>
            <w:noProof/>
            <w:webHidden/>
          </w:rPr>
          <w:fldChar w:fldCharType="end"/>
        </w:r>
      </w:hyperlink>
    </w:p>
    <w:p w14:paraId="33F875F1" w14:textId="77777777" w:rsidR="00657A90" w:rsidRDefault="008E7B7F">
      <w:pPr>
        <w:pStyle w:val="TOC4"/>
        <w:tabs>
          <w:tab w:val="right" w:leader="dot" w:pos="5030"/>
        </w:tabs>
        <w:rPr>
          <w:rFonts w:eastAsiaTheme="minorEastAsia"/>
          <w:smallCaps w:val="0"/>
          <w:noProof/>
          <w:sz w:val="22"/>
        </w:rPr>
      </w:pPr>
      <w:hyperlink w:anchor="_Toc389117041" w:history="1">
        <w:r w:rsidR="00657A90" w:rsidRPr="00374661">
          <w:rPr>
            <w:rStyle w:val="Hyperlink"/>
            <w:noProof/>
          </w:rPr>
          <w:t>Online Services Purchasing Rules</w:t>
        </w:r>
        <w:r w:rsidR="00657A90">
          <w:rPr>
            <w:noProof/>
            <w:webHidden/>
          </w:rPr>
          <w:tab/>
        </w:r>
        <w:r w:rsidR="00657A90">
          <w:rPr>
            <w:noProof/>
            <w:webHidden/>
          </w:rPr>
          <w:fldChar w:fldCharType="begin"/>
        </w:r>
        <w:r w:rsidR="00657A90">
          <w:rPr>
            <w:noProof/>
            <w:webHidden/>
          </w:rPr>
          <w:instrText xml:space="preserve"> PAGEREF _Toc389117041 \h </w:instrText>
        </w:r>
        <w:r w:rsidR="00657A90">
          <w:rPr>
            <w:noProof/>
            <w:webHidden/>
          </w:rPr>
        </w:r>
        <w:r w:rsidR="00657A90">
          <w:rPr>
            <w:noProof/>
            <w:webHidden/>
          </w:rPr>
          <w:fldChar w:fldCharType="separate"/>
        </w:r>
        <w:r w:rsidR="00657A90">
          <w:rPr>
            <w:noProof/>
            <w:webHidden/>
          </w:rPr>
          <w:t>40</w:t>
        </w:r>
        <w:r w:rsidR="00657A90">
          <w:rPr>
            <w:noProof/>
            <w:webHidden/>
          </w:rPr>
          <w:fldChar w:fldCharType="end"/>
        </w:r>
      </w:hyperlink>
    </w:p>
    <w:p w14:paraId="5DD17996" w14:textId="77777777" w:rsidR="00657A90" w:rsidRDefault="008E7B7F">
      <w:pPr>
        <w:pStyle w:val="TOC4"/>
        <w:tabs>
          <w:tab w:val="right" w:leader="dot" w:pos="5030"/>
        </w:tabs>
        <w:rPr>
          <w:rFonts w:eastAsiaTheme="minorEastAsia"/>
          <w:smallCaps w:val="0"/>
          <w:noProof/>
          <w:sz w:val="22"/>
        </w:rPr>
      </w:pPr>
      <w:hyperlink w:anchor="_Toc389117042" w:history="1">
        <w:r w:rsidR="00657A90" w:rsidRPr="00374661">
          <w:rPr>
            <w:rStyle w:val="Hyperlink"/>
            <w:noProof/>
          </w:rPr>
          <w:t>Online Services Subscription Terms and Payment Terms Options</w:t>
        </w:r>
        <w:r w:rsidR="00657A90">
          <w:rPr>
            <w:noProof/>
            <w:webHidden/>
          </w:rPr>
          <w:tab/>
        </w:r>
        <w:r w:rsidR="00657A90">
          <w:rPr>
            <w:noProof/>
            <w:webHidden/>
          </w:rPr>
          <w:fldChar w:fldCharType="begin"/>
        </w:r>
        <w:r w:rsidR="00657A90">
          <w:rPr>
            <w:noProof/>
            <w:webHidden/>
          </w:rPr>
          <w:instrText xml:space="preserve"> PAGEREF _Toc389117042 \h </w:instrText>
        </w:r>
        <w:r w:rsidR="00657A90">
          <w:rPr>
            <w:noProof/>
            <w:webHidden/>
          </w:rPr>
        </w:r>
        <w:r w:rsidR="00657A90">
          <w:rPr>
            <w:noProof/>
            <w:webHidden/>
          </w:rPr>
          <w:fldChar w:fldCharType="separate"/>
        </w:r>
        <w:r w:rsidR="00657A90">
          <w:rPr>
            <w:noProof/>
            <w:webHidden/>
          </w:rPr>
          <w:t>40</w:t>
        </w:r>
        <w:r w:rsidR="00657A90">
          <w:rPr>
            <w:noProof/>
            <w:webHidden/>
          </w:rPr>
          <w:fldChar w:fldCharType="end"/>
        </w:r>
      </w:hyperlink>
    </w:p>
    <w:p w14:paraId="483263EE" w14:textId="77777777" w:rsidR="00657A90" w:rsidRDefault="008E7B7F">
      <w:pPr>
        <w:pStyle w:val="TOC4"/>
        <w:tabs>
          <w:tab w:val="right" w:leader="dot" w:pos="5030"/>
        </w:tabs>
        <w:rPr>
          <w:rFonts w:eastAsiaTheme="minorEastAsia"/>
          <w:smallCaps w:val="0"/>
          <w:noProof/>
          <w:sz w:val="22"/>
        </w:rPr>
      </w:pPr>
      <w:hyperlink w:anchor="_Toc389117043" w:history="1">
        <w:r w:rsidR="00657A90" w:rsidRPr="00374661">
          <w:rPr>
            <w:rStyle w:val="Hyperlink"/>
            <w:noProof/>
          </w:rPr>
          <w:t>Online Services Renewal</w:t>
        </w:r>
        <w:r w:rsidR="00657A90">
          <w:rPr>
            <w:noProof/>
            <w:webHidden/>
          </w:rPr>
          <w:tab/>
        </w:r>
        <w:r w:rsidR="00657A90">
          <w:rPr>
            <w:noProof/>
            <w:webHidden/>
          </w:rPr>
          <w:fldChar w:fldCharType="begin"/>
        </w:r>
        <w:r w:rsidR="00657A90">
          <w:rPr>
            <w:noProof/>
            <w:webHidden/>
          </w:rPr>
          <w:instrText xml:space="preserve"> PAGEREF _Toc389117043 \h </w:instrText>
        </w:r>
        <w:r w:rsidR="00657A90">
          <w:rPr>
            <w:noProof/>
            <w:webHidden/>
          </w:rPr>
        </w:r>
        <w:r w:rsidR="00657A90">
          <w:rPr>
            <w:noProof/>
            <w:webHidden/>
          </w:rPr>
          <w:fldChar w:fldCharType="separate"/>
        </w:r>
        <w:r w:rsidR="00657A90">
          <w:rPr>
            <w:noProof/>
            <w:webHidden/>
          </w:rPr>
          <w:t>41</w:t>
        </w:r>
        <w:r w:rsidR="00657A90">
          <w:rPr>
            <w:noProof/>
            <w:webHidden/>
          </w:rPr>
          <w:fldChar w:fldCharType="end"/>
        </w:r>
      </w:hyperlink>
    </w:p>
    <w:p w14:paraId="503085A4" w14:textId="77777777" w:rsidR="00657A90" w:rsidRDefault="008E7B7F">
      <w:pPr>
        <w:pStyle w:val="TOC2"/>
        <w:tabs>
          <w:tab w:val="right" w:leader="dot" w:pos="5030"/>
        </w:tabs>
        <w:rPr>
          <w:rFonts w:eastAsiaTheme="minorEastAsia"/>
          <w:b w:val="0"/>
          <w:smallCaps w:val="0"/>
          <w:noProof/>
          <w:sz w:val="22"/>
        </w:rPr>
      </w:pPr>
      <w:hyperlink w:anchor="_Toc389117044" w:history="1">
        <w:r w:rsidR="00657A90" w:rsidRPr="00374661">
          <w:rPr>
            <w:rStyle w:val="Hyperlink"/>
            <w:noProof/>
          </w:rPr>
          <w:t>Microsoft Dynamics Online</w:t>
        </w:r>
        <w:r w:rsidR="00657A90">
          <w:rPr>
            <w:noProof/>
            <w:webHidden/>
          </w:rPr>
          <w:tab/>
        </w:r>
        <w:r w:rsidR="00657A90">
          <w:rPr>
            <w:noProof/>
            <w:webHidden/>
          </w:rPr>
          <w:fldChar w:fldCharType="begin"/>
        </w:r>
        <w:r w:rsidR="00657A90">
          <w:rPr>
            <w:noProof/>
            <w:webHidden/>
          </w:rPr>
          <w:instrText xml:space="preserve"> PAGEREF _Toc389117044 \h </w:instrText>
        </w:r>
        <w:r w:rsidR="00657A90">
          <w:rPr>
            <w:noProof/>
            <w:webHidden/>
          </w:rPr>
        </w:r>
        <w:r w:rsidR="00657A90">
          <w:rPr>
            <w:noProof/>
            <w:webHidden/>
          </w:rPr>
          <w:fldChar w:fldCharType="separate"/>
        </w:r>
        <w:r w:rsidR="00657A90">
          <w:rPr>
            <w:noProof/>
            <w:webHidden/>
          </w:rPr>
          <w:t>41</w:t>
        </w:r>
        <w:r w:rsidR="00657A90">
          <w:rPr>
            <w:noProof/>
            <w:webHidden/>
          </w:rPr>
          <w:fldChar w:fldCharType="end"/>
        </w:r>
      </w:hyperlink>
    </w:p>
    <w:p w14:paraId="7083B8CB" w14:textId="77777777" w:rsidR="00657A90" w:rsidRDefault="008E7B7F">
      <w:pPr>
        <w:pStyle w:val="TOC4"/>
        <w:tabs>
          <w:tab w:val="right" w:leader="dot" w:pos="5030"/>
        </w:tabs>
        <w:rPr>
          <w:rFonts w:eastAsiaTheme="minorEastAsia"/>
          <w:smallCaps w:val="0"/>
          <w:noProof/>
          <w:sz w:val="22"/>
        </w:rPr>
      </w:pPr>
      <w:hyperlink w:anchor="_Toc389117045" w:history="1">
        <w:r w:rsidR="00657A90" w:rsidRPr="00374661">
          <w:rPr>
            <w:rStyle w:val="Hyperlink"/>
            <w:noProof/>
          </w:rPr>
          <w:t>Microsoft Dynamics CRM Online</w:t>
        </w:r>
        <w:r w:rsidR="00657A90">
          <w:rPr>
            <w:noProof/>
            <w:webHidden/>
          </w:rPr>
          <w:tab/>
        </w:r>
        <w:r w:rsidR="00657A90">
          <w:rPr>
            <w:noProof/>
            <w:webHidden/>
          </w:rPr>
          <w:fldChar w:fldCharType="begin"/>
        </w:r>
        <w:r w:rsidR="00657A90">
          <w:rPr>
            <w:noProof/>
            <w:webHidden/>
          </w:rPr>
          <w:instrText xml:space="preserve"> PAGEREF _Toc389117045 \h </w:instrText>
        </w:r>
        <w:r w:rsidR="00657A90">
          <w:rPr>
            <w:noProof/>
            <w:webHidden/>
          </w:rPr>
        </w:r>
        <w:r w:rsidR="00657A90">
          <w:rPr>
            <w:noProof/>
            <w:webHidden/>
          </w:rPr>
          <w:fldChar w:fldCharType="separate"/>
        </w:r>
        <w:r w:rsidR="00657A90">
          <w:rPr>
            <w:noProof/>
            <w:webHidden/>
          </w:rPr>
          <w:t>41</w:t>
        </w:r>
        <w:r w:rsidR="00657A90">
          <w:rPr>
            <w:noProof/>
            <w:webHidden/>
          </w:rPr>
          <w:fldChar w:fldCharType="end"/>
        </w:r>
      </w:hyperlink>
    </w:p>
    <w:p w14:paraId="08554A3F" w14:textId="77777777" w:rsidR="00657A90" w:rsidRDefault="008E7B7F">
      <w:pPr>
        <w:pStyle w:val="TOC6"/>
        <w:tabs>
          <w:tab w:val="right" w:leader="dot" w:pos="5030"/>
        </w:tabs>
        <w:rPr>
          <w:rFonts w:eastAsiaTheme="minorEastAsia"/>
          <w:noProof/>
          <w:sz w:val="22"/>
        </w:rPr>
      </w:pPr>
      <w:hyperlink w:anchor="_Toc389117046" w:history="1">
        <w:r w:rsidR="00657A90" w:rsidRPr="00374661">
          <w:rPr>
            <w:rStyle w:val="Hyperlink"/>
            <w:noProof/>
          </w:rPr>
          <w:t>Microsoft Dynamics CRM Online Basic (User SL)</w:t>
        </w:r>
        <w:r w:rsidR="00657A90">
          <w:rPr>
            <w:noProof/>
            <w:webHidden/>
          </w:rPr>
          <w:tab/>
        </w:r>
        <w:r w:rsidR="00657A90">
          <w:rPr>
            <w:noProof/>
            <w:webHidden/>
          </w:rPr>
          <w:fldChar w:fldCharType="begin"/>
        </w:r>
        <w:r w:rsidR="00657A90">
          <w:rPr>
            <w:noProof/>
            <w:webHidden/>
          </w:rPr>
          <w:instrText xml:space="preserve"> PAGEREF _Toc389117046 \h </w:instrText>
        </w:r>
        <w:r w:rsidR="00657A90">
          <w:rPr>
            <w:noProof/>
            <w:webHidden/>
          </w:rPr>
        </w:r>
        <w:r w:rsidR="00657A90">
          <w:rPr>
            <w:noProof/>
            <w:webHidden/>
          </w:rPr>
          <w:fldChar w:fldCharType="separate"/>
        </w:r>
        <w:r w:rsidR="00657A90">
          <w:rPr>
            <w:noProof/>
            <w:webHidden/>
          </w:rPr>
          <w:t>42</w:t>
        </w:r>
        <w:r w:rsidR="00657A90">
          <w:rPr>
            <w:noProof/>
            <w:webHidden/>
          </w:rPr>
          <w:fldChar w:fldCharType="end"/>
        </w:r>
      </w:hyperlink>
    </w:p>
    <w:p w14:paraId="4B0E0829" w14:textId="77777777" w:rsidR="00657A90" w:rsidRDefault="008E7B7F">
      <w:pPr>
        <w:pStyle w:val="TOC6"/>
        <w:tabs>
          <w:tab w:val="right" w:leader="dot" w:pos="5030"/>
        </w:tabs>
        <w:rPr>
          <w:rFonts w:eastAsiaTheme="minorEastAsia"/>
          <w:noProof/>
          <w:sz w:val="22"/>
        </w:rPr>
      </w:pPr>
      <w:hyperlink w:anchor="_Toc389117047" w:history="1">
        <w:r w:rsidR="00657A90" w:rsidRPr="00374661">
          <w:rPr>
            <w:rStyle w:val="Hyperlink"/>
            <w:noProof/>
          </w:rPr>
          <w:t>Microsoft Dynamics CRM Online Basic for SA (User SL)</w:t>
        </w:r>
        <w:r w:rsidR="00657A90">
          <w:rPr>
            <w:noProof/>
            <w:webHidden/>
          </w:rPr>
          <w:tab/>
        </w:r>
        <w:r w:rsidR="00657A90">
          <w:rPr>
            <w:noProof/>
            <w:webHidden/>
          </w:rPr>
          <w:fldChar w:fldCharType="begin"/>
        </w:r>
        <w:r w:rsidR="00657A90">
          <w:rPr>
            <w:noProof/>
            <w:webHidden/>
          </w:rPr>
          <w:instrText xml:space="preserve"> PAGEREF _Toc389117047 \h </w:instrText>
        </w:r>
        <w:r w:rsidR="00657A90">
          <w:rPr>
            <w:noProof/>
            <w:webHidden/>
          </w:rPr>
        </w:r>
        <w:r w:rsidR="00657A90">
          <w:rPr>
            <w:noProof/>
            <w:webHidden/>
          </w:rPr>
          <w:fldChar w:fldCharType="separate"/>
        </w:r>
        <w:r w:rsidR="00657A90">
          <w:rPr>
            <w:noProof/>
            <w:webHidden/>
          </w:rPr>
          <w:t>42</w:t>
        </w:r>
        <w:r w:rsidR="00657A90">
          <w:rPr>
            <w:noProof/>
            <w:webHidden/>
          </w:rPr>
          <w:fldChar w:fldCharType="end"/>
        </w:r>
      </w:hyperlink>
    </w:p>
    <w:p w14:paraId="745BEC5A" w14:textId="77777777" w:rsidR="00657A90" w:rsidRDefault="008E7B7F">
      <w:pPr>
        <w:pStyle w:val="TOC6"/>
        <w:tabs>
          <w:tab w:val="right" w:leader="dot" w:pos="5030"/>
        </w:tabs>
        <w:rPr>
          <w:rFonts w:eastAsiaTheme="minorEastAsia"/>
          <w:noProof/>
          <w:sz w:val="22"/>
        </w:rPr>
      </w:pPr>
      <w:hyperlink w:anchor="_Toc389117048" w:history="1">
        <w:r w:rsidR="00657A90" w:rsidRPr="00374661">
          <w:rPr>
            <w:rStyle w:val="Hyperlink"/>
            <w:noProof/>
          </w:rPr>
          <w:t>Microsoft Dynamics CRM Online Enhanced Support</w:t>
        </w:r>
        <w:r w:rsidR="00657A90">
          <w:rPr>
            <w:noProof/>
            <w:webHidden/>
          </w:rPr>
          <w:tab/>
        </w:r>
        <w:r w:rsidR="00657A90">
          <w:rPr>
            <w:noProof/>
            <w:webHidden/>
          </w:rPr>
          <w:fldChar w:fldCharType="begin"/>
        </w:r>
        <w:r w:rsidR="00657A90">
          <w:rPr>
            <w:noProof/>
            <w:webHidden/>
          </w:rPr>
          <w:instrText xml:space="preserve"> PAGEREF _Toc389117048 \h </w:instrText>
        </w:r>
        <w:r w:rsidR="00657A90">
          <w:rPr>
            <w:noProof/>
            <w:webHidden/>
          </w:rPr>
        </w:r>
        <w:r w:rsidR="00657A90">
          <w:rPr>
            <w:noProof/>
            <w:webHidden/>
          </w:rPr>
          <w:fldChar w:fldCharType="separate"/>
        </w:r>
        <w:r w:rsidR="00657A90">
          <w:rPr>
            <w:noProof/>
            <w:webHidden/>
          </w:rPr>
          <w:t>42</w:t>
        </w:r>
        <w:r w:rsidR="00657A90">
          <w:rPr>
            <w:noProof/>
            <w:webHidden/>
          </w:rPr>
          <w:fldChar w:fldCharType="end"/>
        </w:r>
      </w:hyperlink>
    </w:p>
    <w:p w14:paraId="05872246" w14:textId="77777777" w:rsidR="00657A90" w:rsidRDefault="008E7B7F">
      <w:pPr>
        <w:pStyle w:val="TOC6"/>
        <w:tabs>
          <w:tab w:val="right" w:leader="dot" w:pos="5030"/>
        </w:tabs>
        <w:rPr>
          <w:rFonts w:eastAsiaTheme="minorEastAsia"/>
          <w:noProof/>
          <w:sz w:val="22"/>
        </w:rPr>
      </w:pPr>
      <w:hyperlink w:anchor="_Toc389117049" w:history="1">
        <w:r w:rsidR="00657A90" w:rsidRPr="00374661">
          <w:rPr>
            <w:rStyle w:val="Hyperlink"/>
            <w:noProof/>
          </w:rPr>
          <w:t>Microsoft Dynamics CRM Online Enterprise (User SL)</w:t>
        </w:r>
        <w:r w:rsidR="00657A90">
          <w:rPr>
            <w:noProof/>
            <w:webHidden/>
          </w:rPr>
          <w:tab/>
        </w:r>
        <w:r w:rsidR="00657A90">
          <w:rPr>
            <w:noProof/>
            <w:webHidden/>
          </w:rPr>
          <w:fldChar w:fldCharType="begin"/>
        </w:r>
        <w:r w:rsidR="00657A90">
          <w:rPr>
            <w:noProof/>
            <w:webHidden/>
          </w:rPr>
          <w:instrText xml:space="preserve"> PAGEREF _Toc389117049 \h </w:instrText>
        </w:r>
        <w:r w:rsidR="00657A90">
          <w:rPr>
            <w:noProof/>
            <w:webHidden/>
          </w:rPr>
        </w:r>
        <w:r w:rsidR="00657A90">
          <w:rPr>
            <w:noProof/>
            <w:webHidden/>
          </w:rPr>
          <w:fldChar w:fldCharType="separate"/>
        </w:r>
        <w:r w:rsidR="00657A90">
          <w:rPr>
            <w:noProof/>
            <w:webHidden/>
          </w:rPr>
          <w:t>42</w:t>
        </w:r>
        <w:r w:rsidR="00657A90">
          <w:rPr>
            <w:noProof/>
            <w:webHidden/>
          </w:rPr>
          <w:fldChar w:fldCharType="end"/>
        </w:r>
      </w:hyperlink>
    </w:p>
    <w:p w14:paraId="2C3A885C" w14:textId="77777777" w:rsidR="00657A90" w:rsidRDefault="008E7B7F">
      <w:pPr>
        <w:pStyle w:val="TOC6"/>
        <w:tabs>
          <w:tab w:val="right" w:leader="dot" w:pos="5030"/>
        </w:tabs>
        <w:rPr>
          <w:rFonts w:eastAsiaTheme="minorEastAsia"/>
          <w:noProof/>
          <w:sz w:val="22"/>
        </w:rPr>
      </w:pPr>
      <w:hyperlink w:anchor="_Toc389117050" w:history="1">
        <w:r w:rsidR="00657A90" w:rsidRPr="00374661">
          <w:rPr>
            <w:rStyle w:val="Hyperlink"/>
            <w:noProof/>
          </w:rPr>
          <w:t>Microsoft Dynamics CRM Online Enterprise Education (User SL)</w:t>
        </w:r>
        <w:r w:rsidR="00657A90">
          <w:rPr>
            <w:noProof/>
            <w:webHidden/>
          </w:rPr>
          <w:tab/>
        </w:r>
        <w:r w:rsidR="00657A90">
          <w:rPr>
            <w:noProof/>
            <w:webHidden/>
          </w:rPr>
          <w:fldChar w:fldCharType="begin"/>
        </w:r>
        <w:r w:rsidR="00657A90">
          <w:rPr>
            <w:noProof/>
            <w:webHidden/>
          </w:rPr>
          <w:instrText xml:space="preserve"> PAGEREF _Toc389117050 \h </w:instrText>
        </w:r>
        <w:r w:rsidR="00657A90">
          <w:rPr>
            <w:noProof/>
            <w:webHidden/>
          </w:rPr>
        </w:r>
        <w:r w:rsidR="00657A90">
          <w:rPr>
            <w:noProof/>
            <w:webHidden/>
          </w:rPr>
          <w:fldChar w:fldCharType="separate"/>
        </w:r>
        <w:r w:rsidR="00657A90">
          <w:rPr>
            <w:noProof/>
            <w:webHidden/>
          </w:rPr>
          <w:t>42</w:t>
        </w:r>
        <w:r w:rsidR="00657A90">
          <w:rPr>
            <w:noProof/>
            <w:webHidden/>
          </w:rPr>
          <w:fldChar w:fldCharType="end"/>
        </w:r>
      </w:hyperlink>
    </w:p>
    <w:p w14:paraId="5C8DFC59" w14:textId="77777777" w:rsidR="00657A90" w:rsidRDefault="008E7B7F">
      <w:pPr>
        <w:pStyle w:val="TOC6"/>
        <w:tabs>
          <w:tab w:val="right" w:leader="dot" w:pos="5030"/>
        </w:tabs>
        <w:rPr>
          <w:rFonts w:eastAsiaTheme="minorEastAsia"/>
          <w:noProof/>
          <w:sz w:val="22"/>
        </w:rPr>
      </w:pPr>
      <w:hyperlink w:anchor="_Toc389117051" w:history="1">
        <w:r w:rsidR="00657A90" w:rsidRPr="00374661">
          <w:rPr>
            <w:rStyle w:val="Hyperlink"/>
            <w:noProof/>
          </w:rPr>
          <w:t>Microsoft Dynamics CRM Online Essential (User SL)</w:t>
        </w:r>
        <w:r w:rsidR="00657A90">
          <w:rPr>
            <w:noProof/>
            <w:webHidden/>
          </w:rPr>
          <w:tab/>
        </w:r>
        <w:r w:rsidR="00657A90">
          <w:rPr>
            <w:noProof/>
            <w:webHidden/>
          </w:rPr>
          <w:fldChar w:fldCharType="begin"/>
        </w:r>
        <w:r w:rsidR="00657A90">
          <w:rPr>
            <w:noProof/>
            <w:webHidden/>
          </w:rPr>
          <w:instrText xml:space="preserve"> PAGEREF _Toc389117051 \h </w:instrText>
        </w:r>
        <w:r w:rsidR="00657A90">
          <w:rPr>
            <w:noProof/>
            <w:webHidden/>
          </w:rPr>
        </w:r>
        <w:r w:rsidR="00657A90">
          <w:rPr>
            <w:noProof/>
            <w:webHidden/>
          </w:rPr>
          <w:fldChar w:fldCharType="separate"/>
        </w:r>
        <w:r w:rsidR="00657A90">
          <w:rPr>
            <w:noProof/>
            <w:webHidden/>
          </w:rPr>
          <w:t>42</w:t>
        </w:r>
        <w:r w:rsidR="00657A90">
          <w:rPr>
            <w:noProof/>
            <w:webHidden/>
          </w:rPr>
          <w:fldChar w:fldCharType="end"/>
        </w:r>
      </w:hyperlink>
    </w:p>
    <w:p w14:paraId="4E16D4BF" w14:textId="77777777" w:rsidR="00657A90" w:rsidRDefault="008E7B7F">
      <w:pPr>
        <w:pStyle w:val="TOC6"/>
        <w:tabs>
          <w:tab w:val="right" w:leader="dot" w:pos="5030"/>
        </w:tabs>
        <w:rPr>
          <w:rFonts w:eastAsiaTheme="minorEastAsia"/>
          <w:noProof/>
          <w:sz w:val="22"/>
        </w:rPr>
      </w:pPr>
      <w:hyperlink w:anchor="_Toc389117052" w:history="1">
        <w:r w:rsidR="00657A90" w:rsidRPr="00374661">
          <w:rPr>
            <w:rStyle w:val="Hyperlink"/>
            <w:noProof/>
          </w:rPr>
          <w:t>Microsoft Dynamics CRM Online Essential for SA (User SL)</w:t>
        </w:r>
        <w:r w:rsidR="00657A90">
          <w:rPr>
            <w:noProof/>
            <w:webHidden/>
          </w:rPr>
          <w:tab/>
        </w:r>
        <w:r w:rsidR="00657A90">
          <w:rPr>
            <w:noProof/>
            <w:webHidden/>
          </w:rPr>
          <w:fldChar w:fldCharType="begin"/>
        </w:r>
        <w:r w:rsidR="00657A90">
          <w:rPr>
            <w:noProof/>
            <w:webHidden/>
          </w:rPr>
          <w:instrText xml:space="preserve"> PAGEREF _Toc389117052 \h </w:instrText>
        </w:r>
        <w:r w:rsidR="00657A90">
          <w:rPr>
            <w:noProof/>
            <w:webHidden/>
          </w:rPr>
        </w:r>
        <w:r w:rsidR="00657A90">
          <w:rPr>
            <w:noProof/>
            <w:webHidden/>
          </w:rPr>
          <w:fldChar w:fldCharType="separate"/>
        </w:r>
        <w:r w:rsidR="00657A90">
          <w:rPr>
            <w:noProof/>
            <w:webHidden/>
          </w:rPr>
          <w:t>42</w:t>
        </w:r>
        <w:r w:rsidR="00657A90">
          <w:rPr>
            <w:noProof/>
            <w:webHidden/>
          </w:rPr>
          <w:fldChar w:fldCharType="end"/>
        </w:r>
      </w:hyperlink>
    </w:p>
    <w:p w14:paraId="5CEC8B3C" w14:textId="77777777" w:rsidR="00657A90" w:rsidRDefault="008E7B7F">
      <w:pPr>
        <w:pStyle w:val="TOC6"/>
        <w:tabs>
          <w:tab w:val="right" w:leader="dot" w:pos="5030"/>
        </w:tabs>
        <w:rPr>
          <w:rFonts w:eastAsiaTheme="minorEastAsia"/>
          <w:noProof/>
          <w:sz w:val="22"/>
        </w:rPr>
      </w:pPr>
      <w:hyperlink w:anchor="_Toc389117053" w:history="1">
        <w:r w:rsidR="00657A90" w:rsidRPr="00374661">
          <w:rPr>
            <w:rStyle w:val="Hyperlink"/>
            <w:noProof/>
          </w:rPr>
          <w:t>Microsoft Dynamics CRM Online Non-Production Instance (Add-on SL)</w:t>
        </w:r>
        <w:r w:rsidR="00657A90">
          <w:rPr>
            <w:noProof/>
            <w:webHidden/>
          </w:rPr>
          <w:tab/>
        </w:r>
        <w:r w:rsidR="00657A90">
          <w:rPr>
            <w:noProof/>
            <w:webHidden/>
          </w:rPr>
          <w:fldChar w:fldCharType="begin"/>
        </w:r>
        <w:r w:rsidR="00657A90">
          <w:rPr>
            <w:noProof/>
            <w:webHidden/>
          </w:rPr>
          <w:instrText xml:space="preserve"> PAGEREF _Toc389117053 \h </w:instrText>
        </w:r>
        <w:r w:rsidR="00657A90">
          <w:rPr>
            <w:noProof/>
            <w:webHidden/>
          </w:rPr>
        </w:r>
        <w:r w:rsidR="00657A90">
          <w:rPr>
            <w:noProof/>
            <w:webHidden/>
          </w:rPr>
          <w:fldChar w:fldCharType="separate"/>
        </w:r>
        <w:r w:rsidR="00657A90">
          <w:rPr>
            <w:noProof/>
            <w:webHidden/>
          </w:rPr>
          <w:t>42</w:t>
        </w:r>
        <w:r w:rsidR="00657A90">
          <w:rPr>
            <w:noProof/>
            <w:webHidden/>
          </w:rPr>
          <w:fldChar w:fldCharType="end"/>
        </w:r>
      </w:hyperlink>
    </w:p>
    <w:p w14:paraId="79A6738E" w14:textId="77777777" w:rsidR="00657A90" w:rsidRDefault="008E7B7F">
      <w:pPr>
        <w:pStyle w:val="TOC6"/>
        <w:tabs>
          <w:tab w:val="right" w:leader="dot" w:pos="5030"/>
        </w:tabs>
        <w:rPr>
          <w:rFonts w:eastAsiaTheme="minorEastAsia"/>
          <w:noProof/>
          <w:sz w:val="22"/>
        </w:rPr>
      </w:pPr>
      <w:hyperlink w:anchor="_Toc389117054" w:history="1">
        <w:r w:rsidR="00657A90" w:rsidRPr="00374661">
          <w:rPr>
            <w:rStyle w:val="Hyperlink"/>
            <w:noProof/>
          </w:rPr>
          <w:t>Microsoft Dynamics CRM Online Extra Production Instance (Add-on SL)</w:t>
        </w:r>
        <w:r w:rsidR="00657A90">
          <w:rPr>
            <w:noProof/>
            <w:webHidden/>
          </w:rPr>
          <w:tab/>
        </w:r>
        <w:r w:rsidR="00657A90">
          <w:rPr>
            <w:noProof/>
            <w:webHidden/>
          </w:rPr>
          <w:fldChar w:fldCharType="begin"/>
        </w:r>
        <w:r w:rsidR="00657A90">
          <w:rPr>
            <w:noProof/>
            <w:webHidden/>
          </w:rPr>
          <w:instrText xml:space="preserve"> PAGEREF _Toc389117054 \h </w:instrText>
        </w:r>
        <w:r w:rsidR="00657A90">
          <w:rPr>
            <w:noProof/>
            <w:webHidden/>
          </w:rPr>
        </w:r>
        <w:r w:rsidR="00657A90">
          <w:rPr>
            <w:noProof/>
            <w:webHidden/>
          </w:rPr>
          <w:fldChar w:fldCharType="separate"/>
        </w:r>
        <w:r w:rsidR="00657A90">
          <w:rPr>
            <w:noProof/>
            <w:webHidden/>
          </w:rPr>
          <w:t>42</w:t>
        </w:r>
        <w:r w:rsidR="00657A90">
          <w:rPr>
            <w:noProof/>
            <w:webHidden/>
          </w:rPr>
          <w:fldChar w:fldCharType="end"/>
        </w:r>
      </w:hyperlink>
    </w:p>
    <w:p w14:paraId="01AC0AF9" w14:textId="77777777" w:rsidR="00657A90" w:rsidRDefault="008E7B7F">
      <w:pPr>
        <w:pStyle w:val="TOC6"/>
        <w:tabs>
          <w:tab w:val="right" w:leader="dot" w:pos="5030"/>
        </w:tabs>
        <w:rPr>
          <w:rFonts w:eastAsiaTheme="minorEastAsia"/>
          <w:noProof/>
          <w:sz w:val="22"/>
        </w:rPr>
      </w:pPr>
      <w:hyperlink w:anchor="_Toc389117055" w:history="1">
        <w:r w:rsidR="00657A90" w:rsidRPr="00374661">
          <w:rPr>
            <w:rStyle w:val="Hyperlink"/>
            <w:noProof/>
          </w:rPr>
          <w:t>Microsoft Dynamics CRM Online Professional (User SL)</w:t>
        </w:r>
        <w:r w:rsidR="00657A90">
          <w:rPr>
            <w:noProof/>
            <w:webHidden/>
          </w:rPr>
          <w:tab/>
        </w:r>
        <w:r w:rsidR="00657A90">
          <w:rPr>
            <w:noProof/>
            <w:webHidden/>
          </w:rPr>
          <w:fldChar w:fldCharType="begin"/>
        </w:r>
        <w:r w:rsidR="00657A90">
          <w:rPr>
            <w:noProof/>
            <w:webHidden/>
          </w:rPr>
          <w:instrText xml:space="preserve"> PAGEREF _Toc389117055 \h </w:instrText>
        </w:r>
        <w:r w:rsidR="00657A90">
          <w:rPr>
            <w:noProof/>
            <w:webHidden/>
          </w:rPr>
        </w:r>
        <w:r w:rsidR="00657A90">
          <w:rPr>
            <w:noProof/>
            <w:webHidden/>
          </w:rPr>
          <w:fldChar w:fldCharType="separate"/>
        </w:r>
        <w:r w:rsidR="00657A90">
          <w:rPr>
            <w:noProof/>
            <w:webHidden/>
          </w:rPr>
          <w:t>42</w:t>
        </w:r>
        <w:r w:rsidR="00657A90">
          <w:rPr>
            <w:noProof/>
            <w:webHidden/>
          </w:rPr>
          <w:fldChar w:fldCharType="end"/>
        </w:r>
      </w:hyperlink>
    </w:p>
    <w:p w14:paraId="402D93A7" w14:textId="77777777" w:rsidR="00657A90" w:rsidRDefault="008E7B7F">
      <w:pPr>
        <w:pStyle w:val="TOC6"/>
        <w:tabs>
          <w:tab w:val="right" w:leader="dot" w:pos="5030"/>
        </w:tabs>
        <w:rPr>
          <w:rFonts w:eastAsiaTheme="minorEastAsia"/>
          <w:noProof/>
          <w:sz w:val="22"/>
        </w:rPr>
      </w:pPr>
      <w:hyperlink w:anchor="_Toc389117056" w:history="1">
        <w:r w:rsidR="00657A90" w:rsidRPr="00374661">
          <w:rPr>
            <w:rStyle w:val="Hyperlink"/>
            <w:noProof/>
          </w:rPr>
          <w:t>Microsoft Dynamics CRM Online Professional for SA (User SL)</w:t>
        </w:r>
        <w:r w:rsidR="00657A90">
          <w:rPr>
            <w:noProof/>
            <w:webHidden/>
          </w:rPr>
          <w:tab/>
        </w:r>
        <w:r w:rsidR="00657A90">
          <w:rPr>
            <w:noProof/>
            <w:webHidden/>
          </w:rPr>
          <w:fldChar w:fldCharType="begin"/>
        </w:r>
        <w:r w:rsidR="00657A90">
          <w:rPr>
            <w:noProof/>
            <w:webHidden/>
          </w:rPr>
          <w:instrText xml:space="preserve"> PAGEREF _Toc389117056 \h </w:instrText>
        </w:r>
        <w:r w:rsidR="00657A90">
          <w:rPr>
            <w:noProof/>
            <w:webHidden/>
          </w:rPr>
        </w:r>
        <w:r w:rsidR="00657A90">
          <w:rPr>
            <w:noProof/>
            <w:webHidden/>
          </w:rPr>
          <w:fldChar w:fldCharType="separate"/>
        </w:r>
        <w:r w:rsidR="00657A90">
          <w:rPr>
            <w:noProof/>
            <w:webHidden/>
          </w:rPr>
          <w:t>42</w:t>
        </w:r>
        <w:r w:rsidR="00657A90">
          <w:rPr>
            <w:noProof/>
            <w:webHidden/>
          </w:rPr>
          <w:fldChar w:fldCharType="end"/>
        </w:r>
      </w:hyperlink>
    </w:p>
    <w:p w14:paraId="2F86330E" w14:textId="77777777" w:rsidR="00657A90" w:rsidRDefault="008E7B7F">
      <w:pPr>
        <w:pStyle w:val="TOC6"/>
        <w:tabs>
          <w:tab w:val="right" w:leader="dot" w:pos="5030"/>
        </w:tabs>
        <w:rPr>
          <w:rFonts w:eastAsiaTheme="minorEastAsia"/>
          <w:noProof/>
          <w:sz w:val="22"/>
        </w:rPr>
      </w:pPr>
      <w:hyperlink w:anchor="_Toc389117057" w:history="1">
        <w:r w:rsidR="00657A90" w:rsidRPr="00374661">
          <w:rPr>
            <w:rStyle w:val="Hyperlink"/>
            <w:noProof/>
          </w:rPr>
          <w:t>Microsoft Dynamics CRM Online Professional Direct Support</w:t>
        </w:r>
        <w:r w:rsidR="00657A90">
          <w:rPr>
            <w:noProof/>
            <w:webHidden/>
          </w:rPr>
          <w:tab/>
        </w:r>
        <w:r w:rsidR="00657A90">
          <w:rPr>
            <w:noProof/>
            <w:webHidden/>
          </w:rPr>
          <w:fldChar w:fldCharType="begin"/>
        </w:r>
        <w:r w:rsidR="00657A90">
          <w:rPr>
            <w:noProof/>
            <w:webHidden/>
          </w:rPr>
          <w:instrText xml:space="preserve"> PAGEREF _Toc389117057 \h </w:instrText>
        </w:r>
        <w:r w:rsidR="00657A90">
          <w:rPr>
            <w:noProof/>
            <w:webHidden/>
          </w:rPr>
        </w:r>
        <w:r w:rsidR="00657A90">
          <w:rPr>
            <w:noProof/>
            <w:webHidden/>
          </w:rPr>
          <w:fldChar w:fldCharType="separate"/>
        </w:r>
        <w:r w:rsidR="00657A90">
          <w:rPr>
            <w:noProof/>
            <w:webHidden/>
          </w:rPr>
          <w:t>42</w:t>
        </w:r>
        <w:r w:rsidR="00657A90">
          <w:rPr>
            <w:noProof/>
            <w:webHidden/>
          </w:rPr>
          <w:fldChar w:fldCharType="end"/>
        </w:r>
      </w:hyperlink>
    </w:p>
    <w:p w14:paraId="4A617235" w14:textId="77777777" w:rsidR="00657A90" w:rsidRDefault="008E7B7F">
      <w:pPr>
        <w:pStyle w:val="TOC6"/>
        <w:tabs>
          <w:tab w:val="right" w:leader="dot" w:pos="5030"/>
        </w:tabs>
        <w:rPr>
          <w:rFonts w:eastAsiaTheme="minorEastAsia"/>
          <w:noProof/>
          <w:sz w:val="22"/>
        </w:rPr>
      </w:pPr>
      <w:hyperlink w:anchor="_Toc389117058" w:history="1">
        <w:r w:rsidR="00657A90" w:rsidRPr="00374661">
          <w:rPr>
            <w:rStyle w:val="Hyperlink"/>
            <w:noProof/>
          </w:rPr>
          <w:t>Microsoft Dynamics CRM Online Add-on Extra Storage (Add-on SL)</w:t>
        </w:r>
        <w:r w:rsidR="00657A90">
          <w:rPr>
            <w:noProof/>
            <w:webHidden/>
          </w:rPr>
          <w:tab/>
        </w:r>
        <w:r w:rsidR="00657A90">
          <w:rPr>
            <w:noProof/>
            <w:webHidden/>
          </w:rPr>
          <w:fldChar w:fldCharType="begin"/>
        </w:r>
        <w:r w:rsidR="00657A90">
          <w:rPr>
            <w:noProof/>
            <w:webHidden/>
          </w:rPr>
          <w:instrText xml:space="preserve"> PAGEREF _Toc389117058 \h </w:instrText>
        </w:r>
        <w:r w:rsidR="00657A90">
          <w:rPr>
            <w:noProof/>
            <w:webHidden/>
          </w:rPr>
        </w:r>
        <w:r w:rsidR="00657A90">
          <w:rPr>
            <w:noProof/>
            <w:webHidden/>
          </w:rPr>
          <w:fldChar w:fldCharType="separate"/>
        </w:r>
        <w:r w:rsidR="00657A90">
          <w:rPr>
            <w:noProof/>
            <w:webHidden/>
          </w:rPr>
          <w:t>42</w:t>
        </w:r>
        <w:r w:rsidR="00657A90">
          <w:rPr>
            <w:noProof/>
            <w:webHidden/>
          </w:rPr>
          <w:fldChar w:fldCharType="end"/>
        </w:r>
      </w:hyperlink>
    </w:p>
    <w:p w14:paraId="17673818" w14:textId="77777777" w:rsidR="00657A90" w:rsidRDefault="008E7B7F">
      <w:pPr>
        <w:pStyle w:val="TOC4"/>
        <w:tabs>
          <w:tab w:val="right" w:leader="dot" w:pos="5030"/>
        </w:tabs>
        <w:rPr>
          <w:rFonts w:eastAsiaTheme="minorEastAsia"/>
          <w:smallCaps w:val="0"/>
          <w:noProof/>
          <w:sz w:val="22"/>
        </w:rPr>
      </w:pPr>
      <w:hyperlink w:anchor="_Toc389117059" w:history="1">
        <w:r w:rsidR="00657A90" w:rsidRPr="00374661">
          <w:rPr>
            <w:rStyle w:val="Hyperlink"/>
            <w:noProof/>
          </w:rPr>
          <w:t>Microsoft Dynamics Marketing</w:t>
        </w:r>
        <w:r w:rsidR="00657A90">
          <w:rPr>
            <w:noProof/>
            <w:webHidden/>
          </w:rPr>
          <w:tab/>
        </w:r>
        <w:r w:rsidR="00657A90">
          <w:rPr>
            <w:noProof/>
            <w:webHidden/>
          </w:rPr>
          <w:fldChar w:fldCharType="begin"/>
        </w:r>
        <w:r w:rsidR="00657A90">
          <w:rPr>
            <w:noProof/>
            <w:webHidden/>
          </w:rPr>
          <w:instrText xml:space="preserve"> PAGEREF _Toc389117059 \h </w:instrText>
        </w:r>
        <w:r w:rsidR="00657A90">
          <w:rPr>
            <w:noProof/>
            <w:webHidden/>
          </w:rPr>
        </w:r>
        <w:r w:rsidR="00657A90">
          <w:rPr>
            <w:noProof/>
            <w:webHidden/>
          </w:rPr>
          <w:fldChar w:fldCharType="separate"/>
        </w:r>
        <w:r w:rsidR="00657A90">
          <w:rPr>
            <w:noProof/>
            <w:webHidden/>
          </w:rPr>
          <w:t>43</w:t>
        </w:r>
        <w:r w:rsidR="00657A90">
          <w:rPr>
            <w:noProof/>
            <w:webHidden/>
          </w:rPr>
          <w:fldChar w:fldCharType="end"/>
        </w:r>
      </w:hyperlink>
    </w:p>
    <w:p w14:paraId="6DDFA637" w14:textId="77777777" w:rsidR="00657A90" w:rsidRDefault="008E7B7F">
      <w:pPr>
        <w:pStyle w:val="TOC6"/>
        <w:tabs>
          <w:tab w:val="right" w:leader="dot" w:pos="5030"/>
        </w:tabs>
        <w:rPr>
          <w:rFonts w:eastAsiaTheme="minorEastAsia"/>
          <w:noProof/>
          <w:sz w:val="22"/>
        </w:rPr>
      </w:pPr>
      <w:hyperlink w:anchor="_Toc389117060" w:history="1">
        <w:r w:rsidR="00657A90" w:rsidRPr="00374661">
          <w:rPr>
            <w:rStyle w:val="Hyperlink"/>
            <w:noProof/>
          </w:rPr>
          <w:t>Microsoft Dynamics Marketing Enterprise (User SL)</w:t>
        </w:r>
        <w:r w:rsidR="00657A90">
          <w:rPr>
            <w:noProof/>
            <w:webHidden/>
          </w:rPr>
          <w:tab/>
        </w:r>
        <w:r w:rsidR="00657A90">
          <w:rPr>
            <w:noProof/>
            <w:webHidden/>
          </w:rPr>
          <w:fldChar w:fldCharType="begin"/>
        </w:r>
        <w:r w:rsidR="00657A90">
          <w:rPr>
            <w:noProof/>
            <w:webHidden/>
          </w:rPr>
          <w:instrText xml:space="preserve"> PAGEREF _Toc389117060 \h </w:instrText>
        </w:r>
        <w:r w:rsidR="00657A90">
          <w:rPr>
            <w:noProof/>
            <w:webHidden/>
          </w:rPr>
        </w:r>
        <w:r w:rsidR="00657A90">
          <w:rPr>
            <w:noProof/>
            <w:webHidden/>
          </w:rPr>
          <w:fldChar w:fldCharType="separate"/>
        </w:r>
        <w:r w:rsidR="00657A90">
          <w:rPr>
            <w:noProof/>
            <w:webHidden/>
          </w:rPr>
          <w:t>43</w:t>
        </w:r>
        <w:r w:rsidR="00657A90">
          <w:rPr>
            <w:noProof/>
            <w:webHidden/>
          </w:rPr>
          <w:fldChar w:fldCharType="end"/>
        </w:r>
      </w:hyperlink>
    </w:p>
    <w:p w14:paraId="37F88058" w14:textId="77777777" w:rsidR="00657A90" w:rsidRDefault="008E7B7F">
      <w:pPr>
        <w:pStyle w:val="TOC6"/>
        <w:tabs>
          <w:tab w:val="right" w:leader="dot" w:pos="5030"/>
        </w:tabs>
        <w:rPr>
          <w:rFonts w:eastAsiaTheme="minorEastAsia"/>
          <w:noProof/>
          <w:sz w:val="22"/>
        </w:rPr>
      </w:pPr>
      <w:hyperlink w:anchor="_Toc389117061" w:history="1">
        <w:r w:rsidR="00657A90" w:rsidRPr="00374661">
          <w:rPr>
            <w:rStyle w:val="Hyperlink"/>
            <w:noProof/>
          </w:rPr>
          <w:t>Microsoft Dynamics Marketing Enterprise Extra Messages (Add-on SL)</w:t>
        </w:r>
        <w:r w:rsidR="00657A90">
          <w:rPr>
            <w:noProof/>
            <w:webHidden/>
          </w:rPr>
          <w:tab/>
        </w:r>
        <w:r w:rsidR="00657A90">
          <w:rPr>
            <w:noProof/>
            <w:webHidden/>
          </w:rPr>
          <w:fldChar w:fldCharType="begin"/>
        </w:r>
        <w:r w:rsidR="00657A90">
          <w:rPr>
            <w:noProof/>
            <w:webHidden/>
          </w:rPr>
          <w:instrText xml:space="preserve"> PAGEREF _Toc389117061 \h </w:instrText>
        </w:r>
        <w:r w:rsidR="00657A90">
          <w:rPr>
            <w:noProof/>
            <w:webHidden/>
          </w:rPr>
        </w:r>
        <w:r w:rsidR="00657A90">
          <w:rPr>
            <w:noProof/>
            <w:webHidden/>
          </w:rPr>
          <w:fldChar w:fldCharType="separate"/>
        </w:r>
        <w:r w:rsidR="00657A90">
          <w:rPr>
            <w:noProof/>
            <w:webHidden/>
          </w:rPr>
          <w:t>43</w:t>
        </w:r>
        <w:r w:rsidR="00657A90">
          <w:rPr>
            <w:noProof/>
            <w:webHidden/>
          </w:rPr>
          <w:fldChar w:fldCharType="end"/>
        </w:r>
      </w:hyperlink>
    </w:p>
    <w:p w14:paraId="53608D41" w14:textId="77777777" w:rsidR="00657A90" w:rsidRDefault="008E7B7F">
      <w:pPr>
        <w:pStyle w:val="TOC6"/>
        <w:tabs>
          <w:tab w:val="right" w:leader="dot" w:pos="5030"/>
        </w:tabs>
        <w:rPr>
          <w:rFonts w:eastAsiaTheme="minorEastAsia"/>
          <w:noProof/>
          <w:sz w:val="22"/>
        </w:rPr>
      </w:pPr>
      <w:hyperlink w:anchor="_Toc389117062" w:history="1">
        <w:r w:rsidR="00657A90" w:rsidRPr="00374661">
          <w:rPr>
            <w:rStyle w:val="Hyperlink"/>
            <w:noProof/>
          </w:rPr>
          <w:t>Microsoft Dynamics Marketing Enterprise Extra Non-Production Instance (Add-on SL)</w:t>
        </w:r>
        <w:r w:rsidR="00657A90">
          <w:rPr>
            <w:noProof/>
            <w:webHidden/>
          </w:rPr>
          <w:tab/>
        </w:r>
        <w:r w:rsidR="00657A90">
          <w:rPr>
            <w:noProof/>
            <w:webHidden/>
          </w:rPr>
          <w:fldChar w:fldCharType="begin"/>
        </w:r>
        <w:r w:rsidR="00657A90">
          <w:rPr>
            <w:noProof/>
            <w:webHidden/>
          </w:rPr>
          <w:instrText xml:space="preserve"> PAGEREF _Toc389117062 \h </w:instrText>
        </w:r>
        <w:r w:rsidR="00657A90">
          <w:rPr>
            <w:noProof/>
            <w:webHidden/>
          </w:rPr>
        </w:r>
        <w:r w:rsidR="00657A90">
          <w:rPr>
            <w:noProof/>
            <w:webHidden/>
          </w:rPr>
          <w:fldChar w:fldCharType="separate"/>
        </w:r>
        <w:r w:rsidR="00657A90">
          <w:rPr>
            <w:noProof/>
            <w:webHidden/>
          </w:rPr>
          <w:t>43</w:t>
        </w:r>
        <w:r w:rsidR="00657A90">
          <w:rPr>
            <w:noProof/>
            <w:webHidden/>
          </w:rPr>
          <w:fldChar w:fldCharType="end"/>
        </w:r>
      </w:hyperlink>
    </w:p>
    <w:p w14:paraId="3A17D5EC" w14:textId="77777777" w:rsidR="00657A90" w:rsidRDefault="008E7B7F">
      <w:pPr>
        <w:pStyle w:val="TOC6"/>
        <w:tabs>
          <w:tab w:val="right" w:leader="dot" w:pos="5030"/>
        </w:tabs>
        <w:rPr>
          <w:rFonts w:eastAsiaTheme="minorEastAsia"/>
          <w:noProof/>
          <w:sz w:val="22"/>
        </w:rPr>
      </w:pPr>
      <w:hyperlink w:anchor="_Toc389117063" w:history="1">
        <w:r w:rsidR="00657A90" w:rsidRPr="00374661">
          <w:rPr>
            <w:rStyle w:val="Hyperlink"/>
            <w:noProof/>
          </w:rPr>
          <w:t>Microsoft Dynamics Marketing Enterprise Extra Production Instance (Add-on SL)</w:t>
        </w:r>
        <w:r w:rsidR="00657A90">
          <w:rPr>
            <w:noProof/>
            <w:webHidden/>
          </w:rPr>
          <w:tab/>
        </w:r>
        <w:r w:rsidR="00657A90">
          <w:rPr>
            <w:noProof/>
            <w:webHidden/>
          </w:rPr>
          <w:fldChar w:fldCharType="begin"/>
        </w:r>
        <w:r w:rsidR="00657A90">
          <w:rPr>
            <w:noProof/>
            <w:webHidden/>
          </w:rPr>
          <w:instrText xml:space="preserve"> PAGEREF _Toc389117063 \h </w:instrText>
        </w:r>
        <w:r w:rsidR="00657A90">
          <w:rPr>
            <w:noProof/>
            <w:webHidden/>
          </w:rPr>
        </w:r>
        <w:r w:rsidR="00657A90">
          <w:rPr>
            <w:noProof/>
            <w:webHidden/>
          </w:rPr>
          <w:fldChar w:fldCharType="separate"/>
        </w:r>
        <w:r w:rsidR="00657A90">
          <w:rPr>
            <w:noProof/>
            <w:webHidden/>
          </w:rPr>
          <w:t>43</w:t>
        </w:r>
        <w:r w:rsidR="00657A90">
          <w:rPr>
            <w:noProof/>
            <w:webHidden/>
          </w:rPr>
          <w:fldChar w:fldCharType="end"/>
        </w:r>
      </w:hyperlink>
    </w:p>
    <w:p w14:paraId="3F769A5F" w14:textId="77777777" w:rsidR="00657A90" w:rsidRDefault="008E7B7F">
      <w:pPr>
        <w:pStyle w:val="TOC6"/>
        <w:tabs>
          <w:tab w:val="right" w:leader="dot" w:pos="5030"/>
        </w:tabs>
        <w:rPr>
          <w:rFonts w:eastAsiaTheme="minorEastAsia"/>
          <w:noProof/>
          <w:sz w:val="22"/>
        </w:rPr>
      </w:pPr>
      <w:hyperlink w:anchor="_Toc389117064" w:history="1">
        <w:r w:rsidR="00657A90" w:rsidRPr="00374661">
          <w:rPr>
            <w:rStyle w:val="Hyperlink"/>
            <w:noProof/>
          </w:rPr>
          <w:t>Microsoft Dynamics Marketing Enterprise Extra Storage (Add-on SL)</w:t>
        </w:r>
        <w:r w:rsidR="00657A90">
          <w:rPr>
            <w:noProof/>
            <w:webHidden/>
          </w:rPr>
          <w:tab/>
        </w:r>
        <w:r w:rsidR="00657A90">
          <w:rPr>
            <w:noProof/>
            <w:webHidden/>
          </w:rPr>
          <w:fldChar w:fldCharType="begin"/>
        </w:r>
        <w:r w:rsidR="00657A90">
          <w:rPr>
            <w:noProof/>
            <w:webHidden/>
          </w:rPr>
          <w:instrText xml:space="preserve"> PAGEREF _Toc389117064 \h </w:instrText>
        </w:r>
        <w:r w:rsidR="00657A90">
          <w:rPr>
            <w:noProof/>
            <w:webHidden/>
          </w:rPr>
        </w:r>
        <w:r w:rsidR="00657A90">
          <w:rPr>
            <w:noProof/>
            <w:webHidden/>
          </w:rPr>
          <w:fldChar w:fldCharType="separate"/>
        </w:r>
        <w:r w:rsidR="00657A90">
          <w:rPr>
            <w:noProof/>
            <w:webHidden/>
          </w:rPr>
          <w:t>43</w:t>
        </w:r>
        <w:r w:rsidR="00657A90">
          <w:rPr>
            <w:noProof/>
            <w:webHidden/>
          </w:rPr>
          <w:fldChar w:fldCharType="end"/>
        </w:r>
      </w:hyperlink>
    </w:p>
    <w:p w14:paraId="440D0DF8" w14:textId="77777777" w:rsidR="00657A90" w:rsidRDefault="008E7B7F">
      <w:pPr>
        <w:pStyle w:val="TOC6"/>
        <w:tabs>
          <w:tab w:val="right" w:leader="dot" w:pos="5030"/>
        </w:tabs>
        <w:rPr>
          <w:rFonts w:eastAsiaTheme="minorEastAsia"/>
          <w:noProof/>
          <w:sz w:val="22"/>
        </w:rPr>
      </w:pPr>
      <w:hyperlink w:anchor="_Toc389117065" w:history="1">
        <w:r w:rsidR="00657A90" w:rsidRPr="00374661">
          <w:rPr>
            <w:rStyle w:val="Hyperlink"/>
            <w:noProof/>
          </w:rPr>
          <w:t>Microsoft Dynamics Marketing Enterprise Education (User SL)</w:t>
        </w:r>
        <w:r w:rsidR="00657A90">
          <w:rPr>
            <w:noProof/>
            <w:webHidden/>
          </w:rPr>
          <w:tab/>
        </w:r>
        <w:r w:rsidR="00657A90">
          <w:rPr>
            <w:noProof/>
            <w:webHidden/>
          </w:rPr>
          <w:fldChar w:fldCharType="begin"/>
        </w:r>
        <w:r w:rsidR="00657A90">
          <w:rPr>
            <w:noProof/>
            <w:webHidden/>
          </w:rPr>
          <w:instrText xml:space="preserve"> PAGEREF _Toc389117065 \h </w:instrText>
        </w:r>
        <w:r w:rsidR="00657A90">
          <w:rPr>
            <w:noProof/>
            <w:webHidden/>
          </w:rPr>
        </w:r>
        <w:r w:rsidR="00657A90">
          <w:rPr>
            <w:noProof/>
            <w:webHidden/>
          </w:rPr>
          <w:fldChar w:fldCharType="separate"/>
        </w:r>
        <w:r w:rsidR="00657A90">
          <w:rPr>
            <w:noProof/>
            <w:webHidden/>
          </w:rPr>
          <w:t>43</w:t>
        </w:r>
        <w:r w:rsidR="00657A90">
          <w:rPr>
            <w:noProof/>
            <w:webHidden/>
          </w:rPr>
          <w:fldChar w:fldCharType="end"/>
        </w:r>
      </w:hyperlink>
    </w:p>
    <w:p w14:paraId="43DDCCAB" w14:textId="77777777" w:rsidR="00657A90" w:rsidRDefault="008E7B7F">
      <w:pPr>
        <w:pStyle w:val="TOC6"/>
        <w:tabs>
          <w:tab w:val="right" w:leader="dot" w:pos="5030"/>
        </w:tabs>
        <w:rPr>
          <w:rFonts w:eastAsiaTheme="minorEastAsia"/>
          <w:noProof/>
          <w:sz w:val="22"/>
        </w:rPr>
      </w:pPr>
      <w:hyperlink w:anchor="_Toc389117066" w:history="1">
        <w:r w:rsidR="00657A90" w:rsidRPr="00374661">
          <w:rPr>
            <w:rStyle w:val="Hyperlink"/>
            <w:noProof/>
          </w:rPr>
          <w:t>Microsoft Dynamics Marketing Enterprise Education Extra Messages (Add-on SL)</w:t>
        </w:r>
        <w:r w:rsidR="00657A90">
          <w:rPr>
            <w:noProof/>
            <w:webHidden/>
          </w:rPr>
          <w:tab/>
        </w:r>
        <w:r w:rsidR="00657A90">
          <w:rPr>
            <w:noProof/>
            <w:webHidden/>
          </w:rPr>
          <w:fldChar w:fldCharType="begin"/>
        </w:r>
        <w:r w:rsidR="00657A90">
          <w:rPr>
            <w:noProof/>
            <w:webHidden/>
          </w:rPr>
          <w:instrText xml:space="preserve"> PAGEREF _Toc389117066 \h </w:instrText>
        </w:r>
        <w:r w:rsidR="00657A90">
          <w:rPr>
            <w:noProof/>
            <w:webHidden/>
          </w:rPr>
        </w:r>
        <w:r w:rsidR="00657A90">
          <w:rPr>
            <w:noProof/>
            <w:webHidden/>
          </w:rPr>
          <w:fldChar w:fldCharType="separate"/>
        </w:r>
        <w:r w:rsidR="00657A90">
          <w:rPr>
            <w:noProof/>
            <w:webHidden/>
          </w:rPr>
          <w:t>43</w:t>
        </w:r>
        <w:r w:rsidR="00657A90">
          <w:rPr>
            <w:noProof/>
            <w:webHidden/>
          </w:rPr>
          <w:fldChar w:fldCharType="end"/>
        </w:r>
      </w:hyperlink>
    </w:p>
    <w:p w14:paraId="2F019357" w14:textId="77777777" w:rsidR="00657A90" w:rsidRDefault="008E7B7F">
      <w:pPr>
        <w:pStyle w:val="TOC4"/>
        <w:tabs>
          <w:tab w:val="right" w:leader="dot" w:pos="5030"/>
        </w:tabs>
        <w:rPr>
          <w:rFonts w:eastAsiaTheme="minorEastAsia"/>
          <w:smallCaps w:val="0"/>
          <w:noProof/>
          <w:sz w:val="22"/>
        </w:rPr>
      </w:pPr>
      <w:hyperlink w:anchor="_Toc389117067" w:history="1">
        <w:r w:rsidR="00657A90" w:rsidRPr="00374661">
          <w:rPr>
            <w:rStyle w:val="Hyperlink"/>
            <w:noProof/>
          </w:rPr>
          <w:t>Microsoft Social Listening</w:t>
        </w:r>
        <w:r w:rsidR="00657A90">
          <w:rPr>
            <w:noProof/>
            <w:webHidden/>
          </w:rPr>
          <w:tab/>
        </w:r>
        <w:r w:rsidR="00657A90">
          <w:rPr>
            <w:noProof/>
            <w:webHidden/>
          </w:rPr>
          <w:fldChar w:fldCharType="begin"/>
        </w:r>
        <w:r w:rsidR="00657A90">
          <w:rPr>
            <w:noProof/>
            <w:webHidden/>
          </w:rPr>
          <w:instrText xml:space="preserve"> PAGEREF _Toc389117067 \h </w:instrText>
        </w:r>
        <w:r w:rsidR="00657A90">
          <w:rPr>
            <w:noProof/>
            <w:webHidden/>
          </w:rPr>
        </w:r>
        <w:r w:rsidR="00657A90">
          <w:rPr>
            <w:noProof/>
            <w:webHidden/>
          </w:rPr>
          <w:fldChar w:fldCharType="separate"/>
        </w:r>
        <w:r w:rsidR="00657A90">
          <w:rPr>
            <w:noProof/>
            <w:webHidden/>
          </w:rPr>
          <w:t>43</w:t>
        </w:r>
        <w:r w:rsidR="00657A90">
          <w:rPr>
            <w:noProof/>
            <w:webHidden/>
          </w:rPr>
          <w:fldChar w:fldCharType="end"/>
        </w:r>
      </w:hyperlink>
    </w:p>
    <w:p w14:paraId="6A7E3490" w14:textId="77777777" w:rsidR="00657A90" w:rsidRDefault="008E7B7F">
      <w:pPr>
        <w:pStyle w:val="TOC6"/>
        <w:tabs>
          <w:tab w:val="right" w:leader="dot" w:pos="5030"/>
        </w:tabs>
        <w:rPr>
          <w:rFonts w:eastAsiaTheme="minorEastAsia"/>
          <w:noProof/>
          <w:sz w:val="22"/>
        </w:rPr>
      </w:pPr>
      <w:hyperlink w:anchor="_Toc389117068" w:history="1">
        <w:r w:rsidR="00657A90" w:rsidRPr="00374661">
          <w:rPr>
            <w:rStyle w:val="Hyperlink"/>
            <w:noProof/>
          </w:rPr>
          <w:t>Microsoft Social Listening Professional (User SL)</w:t>
        </w:r>
        <w:r w:rsidR="00657A90">
          <w:rPr>
            <w:noProof/>
            <w:webHidden/>
          </w:rPr>
          <w:tab/>
        </w:r>
        <w:r w:rsidR="00657A90">
          <w:rPr>
            <w:noProof/>
            <w:webHidden/>
          </w:rPr>
          <w:fldChar w:fldCharType="begin"/>
        </w:r>
        <w:r w:rsidR="00657A90">
          <w:rPr>
            <w:noProof/>
            <w:webHidden/>
          </w:rPr>
          <w:instrText xml:space="preserve"> PAGEREF _Toc389117068 \h </w:instrText>
        </w:r>
        <w:r w:rsidR="00657A90">
          <w:rPr>
            <w:noProof/>
            <w:webHidden/>
          </w:rPr>
        </w:r>
        <w:r w:rsidR="00657A90">
          <w:rPr>
            <w:noProof/>
            <w:webHidden/>
          </w:rPr>
          <w:fldChar w:fldCharType="separate"/>
        </w:r>
        <w:r w:rsidR="00657A90">
          <w:rPr>
            <w:noProof/>
            <w:webHidden/>
          </w:rPr>
          <w:t>43</w:t>
        </w:r>
        <w:r w:rsidR="00657A90">
          <w:rPr>
            <w:noProof/>
            <w:webHidden/>
          </w:rPr>
          <w:fldChar w:fldCharType="end"/>
        </w:r>
      </w:hyperlink>
    </w:p>
    <w:p w14:paraId="06B36EDA" w14:textId="77777777" w:rsidR="00657A90" w:rsidRDefault="008E7B7F">
      <w:pPr>
        <w:pStyle w:val="TOC6"/>
        <w:tabs>
          <w:tab w:val="right" w:leader="dot" w:pos="5030"/>
        </w:tabs>
        <w:rPr>
          <w:rFonts w:eastAsiaTheme="minorEastAsia"/>
          <w:noProof/>
          <w:sz w:val="22"/>
        </w:rPr>
      </w:pPr>
      <w:hyperlink w:anchor="_Toc389117069" w:history="1">
        <w:r w:rsidR="00657A90" w:rsidRPr="00374661">
          <w:rPr>
            <w:rStyle w:val="Hyperlink"/>
            <w:noProof/>
          </w:rPr>
          <w:t>Microsoft Social Listening Professional Add-on  (User SL)</w:t>
        </w:r>
        <w:r w:rsidR="00657A90">
          <w:rPr>
            <w:noProof/>
            <w:webHidden/>
          </w:rPr>
          <w:tab/>
        </w:r>
        <w:r w:rsidR="00657A90">
          <w:rPr>
            <w:noProof/>
            <w:webHidden/>
          </w:rPr>
          <w:fldChar w:fldCharType="begin"/>
        </w:r>
        <w:r w:rsidR="00657A90">
          <w:rPr>
            <w:noProof/>
            <w:webHidden/>
          </w:rPr>
          <w:instrText xml:space="preserve"> PAGEREF _Toc389117069 \h </w:instrText>
        </w:r>
        <w:r w:rsidR="00657A90">
          <w:rPr>
            <w:noProof/>
            <w:webHidden/>
          </w:rPr>
        </w:r>
        <w:r w:rsidR="00657A90">
          <w:rPr>
            <w:noProof/>
            <w:webHidden/>
          </w:rPr>
          <w:fldChar w:fldCharType="separate"/>
        </w:r>
        <w:r w:rsidR="00657A90">
          <w:rPr>
            <w:noProof/>
            <w:webHidden/>
          </w:rPr>
          <w:t>43</w:t>
        </w:r>
        <w:r w:rsidR="00657A90">
          <w:rPr>
            <w:noProof/>
            <w:webHidden/>
          </w:rPr>
          <w:fldChar w:fldCharType="end"/>
        </w:r>
      </w:hyperlink>
    </w:p>
    <w:p w14:paraId="2CB0624F" w14:textId="77777777" w:rsidR="00657A90" w:rsidRDefault="008E7B7F">
      <w:pPr>
        <w:pStyle w:val="TOC6"/>
        <w:tabs>
          <w:tab w:val="right" w:leader="dot" w:pos="5030"/>
        </w:tabs>
        <w:rPr>
          <w:rFonts w:eastAsiaTheme="minorEastAsia"/>
          <w:noProof/>
          <w:sz w:val="22"/>
        </w:rPr>
      </w:pPr>
      <w:hyperlink w:anchor="_Toc389117070" w:history="1">
        <w:r w:rsidR="00657A90" w:rsidRPr="00374661">
          <w:rPr>
            <w:rStyle w:val="Hyperlink"/>
            <w:noProof/>
          </w:rPr>
          <w:t>Microsoft Social Listening Professional Additional Posts (Add-on SL)</w:t>
        </w:r>
        <w:r w:rsidR="00657A90">
          <w:rPr>
            <w:noProof/>
            <w:webHidden/>
          </w:rPr>
          <w:tab/>
        </w:r>
        <w:r w:rsidR="00657A90">
          <w:rPr>
            <w:noProof/>
            <w:webHidden/>
          </w:rPr>
          <w:fldChar w:fldCharType="begin"/>
        </w:r>
        <w:r w:rsidR="00657A90">
          <w:rPr>
            <w:noProof/>
            <w:webHidden/>
          </w:rPr>
          <w:instrText xml:space="preserve"> PAGEREF _Toc389117070 \h </w:instrText>
        </w:r>
        <w:r w:rsidR="00657A90">
          <w:rPr>
            <w:noProof/>
            <w:webHidden/>
          </w:rPr>
        </w:r>
        <w:r w:rsidR="00657A90">
          <w:rPr>
            <w:noProof/>
            <w:webHidden/>
          </w:rPr>
          <w:fldChar w:fldCharType="separate"/>
        </w:r>
        <w:r w:rsidR="00657A90">
          <w:rPr>
            <w:noProof/>
            <w:webHidden/>
          </w:rPr>
          <w:t>43</w:t>
        </w:r>
        <w:r w:rsidR="00657A90">
          <w:rPr>
            <w:noProof/>
            <w:webHidden/>
          </w:rPr>
          <w:fldChar w:fldCharType="end"/>
        </w:r>
      </w:hyperlink>
    </w:p>
    <w:p w14:paraId="05B8449F" w14:textId="77777777" w:rsidR="00657A90" w:rsidRDefault="008E7B7F">
      <w:pPr>
        <w:pStyle w:val="TOC6"/>
        <w:tabs>
          <w:tab w:val="right" w:leader="dot" w:pos="5030"/>
        </w:tabs>
        <w:rPr>
          <w:rFonts w:eastAsiaTheme="minorEastAsia"/>
          <w:noProof/>
          <w:sz w:val="22"/>
        </w:rPr>
      </w:pPr>
      <w:hyperlink w:anchor="_Toc389117071" w:history="1">
        <w:r w:rsidR="00657A90" w:rsidRPr="00374661">
          <w:rPr>
            <w:rStyle w:val="Hyperlink"/>
            <w:noProof/>
          </w:rPr>
          <w:t>Microsoft Social Listening Professional Education (User SL)</w:t>
        </w:r>
        <w:r w:rsidR="00657A90">
          <w:rPr>
            <w:noProof/>
            <w:webHidden/>
          </w:rPr>
          <w:tab/>
        </w:r>
        <w:r w:rsidR="00657A90">
          <w:rPr>
            <w:noProof/>
            <w:webHidden/>
          </w:rPr>
          <w:fldChar w:fldCharType="begin"/>
        </w:r>
        <w:r w:rsidR="00657A90">
          <w:rPr>
            <w:noProof/>
            <w:webHidden/>
          </w:rPr>
          <w:instrText xml:space="preserve"> PAGEREF _Toc389117071 \h </w:instrText>
        </w:r>
        <w:r w:rsidR="00657A90">
          <w:rPr>
            <w:noProof/>
            <w:webHidden/>
          </w:rPr>
        </w:r>
        <w:r w:rsidR="00657A90">
          <w:rPr>
            <w:noProof/>
            <w:webHidden/>
          </w:rPr>
          <w:fldChar w:fldCharType="separate"/>
        </w:r>
        <w:r w:rsidR="00657A90">
          <w:rPr>
            <w:noProof/>
            <w:webHidden/>
          </w:rPr>
          <w:t>43</w:t>
        </w:r>
        <w:r w:rsidR="00657A90">
          <w:rPr>
            <w:noProof/>
            <w:webHidden/>
          </w:rPr>
          <w:fldChar w:fldCharType="end"/>
        </w:r>
      </w:hyperlink>
    </w:p>
    <w:p w14:paraId="092D4C06" w14:textId="77777777" w:rsidR="00657A90" w:rsidRDefault="008E7B7F">
      <w:pPr>
        <w:pStyle w:val="TOC6"/>
        <w:tabs>
          <w:tab w:val="right" w:leader="dot" w:pos="5030"/>
        </w:tabs>
        <w:rPr>
          <w:rFonts w:eastAsiaTheme="minorEastAsia"/>
          <w:noProof/>
          <w:sz w:val="22"/>
        </w:rPr>
      </w:pPr>
      <w:hyperlink w:anchor="_Toc389117072" w:history="1">
        <w:r w:rsidR="00657A90" w:rsidRPr="00374661">
          <w:rPr>
            <w:rStyle w:val="Hyperlink"/>
            <w:noProof/>
          </w:rPr>
          <w:t>Microsoft Social Listening Professional Education to Microsoft Dynamics CRM Professional CAL (Device and User)</w:t>
        </w:r>
        <w:r w:rsidR="00657A90">
          <w:rPr>
            <w:noProof/>
            <w:webHidden/>
          </w:rPr>
          <w:tab/>
        </w:r>
        <w:r w:rsidR="00657A90">
          <w:rPr>
            <w:noProof/>
            <w:webHidden/>
          </w:rPr>
          <w:fldChar w:fldCharType="begin"/>
        </w:r>
        <w:r w:rsidR="00657A90">
          <w:rPr>
            <w:noProof/>
            <w:webHidden/>
          </w:rPr>
          <w:instrText xml:space="preserve"> PAGEREF _Toc389117072 \h </w:instrText>
        </w:r>
        <w:r w:rsidR="00657A90">
          <w:rPr>
            <w:noProof/>
            <w:webHidden/>
          </w:rPr>
        </w:r>
        <w:r w:rsidR="00657A90">
          <w:rPr>
            <w:noProof/>
            <w:webHidden/>
          </w:rPr>
          <w:fldChar w:fldCharType="separate"/>
        </w:r>
        <w:r w:rsidR="00657A90">
          <w:rPr>
            <w:noProof/>
            <w:webHidden/>
          </w:rPr>
          <w:t>43</w:t>
        </w:r>
        <w:r w:rsidR="00657A90">
          <w:rPr>
            <w:noProof/>
            <w:webHidden/>
          </w:rPr>
          <w:fldChar w:fldCharType="end"/>
        </w:r>
      </w:hyperlink>
    </w:p>
    <w:p w14:paraId="29CA47DD" w14:textId="77777777" w:rsidR="00657A90" w:rsidRDefault="008E7B7F">
      <w:pPr>
        <w:pStyle w:val="TOC6"/>
        <w:tabs>
          <w:tab w:val="right" w:leader="dot" w:pos="5030"/>
        </w:tabs>
        <w:rPr>
          <w:rFonts w:eastAsiaTheme="minorEastAsia"/>
          <w:noProof/>
          <w:sz w:val="22"/>
        </w:rPr>
      </w:pPr>
      <w:hyperlink w:anchor="_Toc389117073" w:history="1">
        <w:r w:rsidR="00657A90" w:rsidRPr="00374661">
          <w:rPr>
            <w:rStyle w:val="Hyperlink"/>
            <w:noProof/>
          </w:rPr>
          <w:t>Microsoft Social Listening Professional Education Additional Posts (Add-on SL)</w:t>
        </w:r>
        <w:r w:rsidR="00657A90">
          <w:rPr>
            <w:noProof/>
            <w:webHidden/>
          </w:rPr>
          <w:tab/>
        </w:r>
        <w:r w:rsidR="00657A90">
          <w:rPr>
            <w:noProof/>
            <w:webHidden/>
          </w:rPr>
          <w:fldChar w:fldCharType="begin"/>
        </w:r>
        <w:r w:rsidR="00657A90">
          <w:rPr>
            <w:noProof/>
            <w:webHidden/>
          </w:rPr>
          <w:instrText xml:space="preserve"> PAGEREF _Toc389117073 \h </w:instrText>
        </w:r>
        <w:r w:rsidR="00657A90">
          <w:rPr>
            <w:noProof/>
            <w:webHidden/>
          </w:rPr>
        </w:r>
        <w:r w:rsidR="00657A90">
          <w:rPr>
            <w:noProof/>
            <w:webHidden/>
          </w:rPr>
          <w:fldChar w:fldCharType="separate"/>
        </w:r>
        <w:r w:rsidR="00657A90">
          <w:rPr>
            <w:noProof/>
            <w:webHidden/>
          </w:rPr>
          <w:t>43</w:t>
        </w:r>
        <w:r w:rsidR="00657A90">
          <w:rPr>
            <w:noProof/>
            <w:webHidden/>
          </w:rPr>
          <w:fldChar w:fldCharType="end"/>
        </w:r>
      </w:hyperlink>
    </w:p>
    <w:p w14:paraId="5033C047" w14:textId="77777777" w:rsidR="00657A90" w:rsidRDefault="008E7B7F">
      <w:pPr>
        <w:pStyle w:val="TOC2"/>
        <w:tabs>
          <w:tab w:val="right" w:leader="dot" w:pos="5030"/>
        </w:tabs>
        <w:rPr>
          <w:rFonts w:eastAsiaTheme="minorEastAsia"/>
          <w:b w:val="0"/>
          <w:smallCaps w:val="0"/>
          <w:noProof/>
          <w:sz w:val="22"/>
        </w:rPr>
      </w:pPr>
      <w:hyperlink w:anchor="_Toc389117074" w:history="1">
        <w:r w:rsidR="00657A90" w:rsidRPr="00374661">
          <w:rPr>
            <w:rStyle w:val="Hyperlink"/>
            <w:noProof/>
          </w:rPr>
          <w:t>Office 365 Services</w:t>
        </w:r>
        <w:r w:rsidR="00657A90">
          <w:rPr>
            <w:noProof/>
            <w:webHidden/>
          </w:rPr>
          <w:tab/>
        </w:r>
        <w:r w:rsidR="00657A90">
          <w:rPr>
            <w:noProof/>
            <w:webHidden/>
          </w:rPr>
          <w:fldChar w:fldCharType="begin"/>
        </w:r>
        <w:r w:rsidR="00657A90">
          <w:rPr>
            <w:noProof/>
            <w:webHidden/>
          </w:rPr>
          <w:instrText xml:space="preserve"> PAGEREF _Toc389117074 \h </w:instrText>
        </w:r>
        <w:r w:rsidR="00657A90">
          <w:rPr>
            <w:noProof/>
            <w:webHidden/>
          </w:rPr>
        </w:r>
        <w:r w:rsidR="00657A90">
          <w:rPr>
            <w:noProof/>
            <w:webHidden/>
          </w:rPr>
          <w:fldChar w:fldCharType="separate"/>
        </w:r>
        <w:r w:rsidR="00657A90">
          <w:rPr>
            <w:noProof/>
            <w:webHidden/>
          </w:rPr>
          <w:t>44</w:t>
        </w:r>
        <w:r w:rsidR="00657A90">
          <w:rPr>
            <w:noProof/>
            <w:webHidden/>
          </w:rPr>
          <w:fldChar w:fldCharType="end"/>
        </w:r>
      </w:hyperlink>
    </w:p>
    <w:p w14:paraId="6C643935" w14:textId="77777777" w:rsidR="00657A90" w:rsidRDefault="008E7B7F">
      <w:pPr>
        <w:pStyle w:val="TOC4"/>
        <w:tabs>
          <w:tab w:val="right" w:leader="dot" w:pos="5030"/>
        </w:tabs>
        <w:rPr>
          <w:rFonts w:eastAsiaTheme="minorEastAsia"/>
          <w:smallCaps w:val="0"/>
          <w:noProof/>
          <w:sz w:val="22"/>
        </w:rPr>
      </w:pPr>
      <w:hyperlink w:anchor="_Toc389117075" w:history="1">
        <w:r w:rsidR="00657A90" w:rsidRPr="00374661">
          <w:rPr>
            <w:rStyle w:val="Hyperlink"/>
            <w:noProof/>
          </w:rPr>
          <w:t>Exchange Online</w:t>
        </w:r>
        <w:r w:rsidR="00657A90">
          <w:rPr>
            <w:noProof/>
            <w:webHidden/>
          </w:rPr>
          <w:tab/>
        </w:r>
        <w:r w:rsidR="00657A90">
          <w:rPr>
            <w:noProof/>
            <w:webHidden/>
          </w:rPr>
          <w:fldChar w:fldCharType="begin"/>
        </w:r>
        <w:r w:rsidR="00657A90">
          <w:rPr>
            <w:noProof/>
            <w:webHidden/>
          </w:rPr>
          <w:instrText xml:space="preserve"> PAGEREF _Toc389117075 \h </w:instrText>
        </w:r>
        <w:r w:rsidR="00657A90">
          <w:rPr>
            <w:noProof/>
            <w:webHidden/>
          </w:rPr>
        </w:r>
        <w:r w:rsidR="00657A90">
          <w:rPr>
            <w:noProof/>
            <w:webHidden/>
          </w:rPr>
          <w:fldChar w:fldCharType="separate"/>
        </w:r>
        <w:r w:rsidR="00657A90">
          <w:rPr>
            <w:noProof/>
            <w:webHidden/>
          </w:rPr>
          <w:t>44</w:t>
        </w:r>
        <w:r w:rsidR="00657A90">
          <w:rPr>
            <w:noProof/>
            <w:webHidden/>
          </w:rPr>
          <w:fldChar w:fldCharType="end"/>
        </w:r>
      </w:hyperlink>
    </w:p>
    <w:p w14:paraId="5BF3A927" w14:textId="77777777" w:rsidR="00657A90" w:rsidRDefault="008E7B7F">
      <w:pPr>
        <w:pStyle w:val="TOC6"/>
        <w:tabs>
          <w:tab w:val="right" w:leader="dot" w:pos="5030"/>
        </w:tabs>
        <w:rPr>
          <w:rFonts w:eastAsiaTheme="minorEastAsia"/>
          <w:noProof/>
          <w:sz w:val="22"/>
        </w:rPr>
      </w:pPr>
      <w:hyperlink w:anchor="_Toc389117076" w:history="1">
        <w:r w:rsidR="00657A90" w:rsidRPr="00374661">
          <w:rPr>
            <w:rStyle w:val="Hyperlink"/>
            <w:noProof/>
          </w:rPr>
          <w:t>Exchange Hosted Encryption (User SL)</w:t>
        </w:r>
        <w:r w:rsidR="00657A90">
          <w:rPr>
            <w:noProof/>
            <w:webHidden/>
          </w:rPr>
          <w:tab/>
        </w:r>
        <w:r w:rsidR="00657A90">
          <w:rPr>
            <w:noProof/>
            <w:webHidden/>
          </w:rPr>
          <w:fldChar w:fldCharType="begin"/>
        </w:r>
        <w:r w:rsidR="00657A90">
          <w:rPr>
            <w:noProof/>
            <w:webHidden/>
          </w:rPr>
          <w:instrText xml:space="preserve"> PAGEREF _Toc389117076 \h </w:instrText>
        </w:r>
        <w:r w:rsidR="00657A90">
          <w:rPr>
            <w:noProof/>
            <w:webHidden/>
          </w:rPr>
        </w:r>
        <w:r w:rsidR="00657A90">
          <w:rPr>
            <w:noProof/>
            <w:webHidden/>
          </w:rPr>
          <w:fldChar w:fldCharType="separate"/>
        </w:r>
        <w:r w:rsidR="00657A90">
          <w:rPr>
            <w:noProof/>
            <w:webHidden/>
          </w:rPr>
          <w:t>44</w:t>
        </w:r>
        <w:r w:rsidR="00657A90">
          <w:rPr>
            <w:noProof/>
            <w:webHidden/>
          </w:rPr>
          <w:fldChar w:fldCharType="end"/>
        </w:r>
      </w:hyperlink>
    </w:p>
    <w:p w14:paraId="2DAD2399" w14:textId="77777777" w:rsidR="00657A90" w:rsidRDefault="008E7B7F">
      <w:pPr>
        <w:pStyle w:val="TOC6"/>
        <w:tabs>
          <w:tab w:val="right" w:leader="dot" w:pos="5030"/>
        </w:tabs>
        <w:rPr>
          <w:rFonts w:eastAsiaTheme="minorEastAsia"/>
          <w:noProof/>
          <w:sz w:val="22"/>
        </w:rPr>
      </w:pPr>
      <w:hyperlink w:anchor="_Toc389117077" w:history="1">
        <w:r w:rsidR="00657A90" w:rsidRPr="00374661">
          <w:rPr>
            <w:rStyle w:val="Hyperlink"/>
            <w:noProof/>
          </w:rPr>
          <w:t>Exchange Online Archiving for Exchange Online (User SL)</w:t>
        </w:r>
        <w:r w:rsidR="00657A90">
          <w:rPr>
            <w:noProof/>
            <w:webHidden/>
          </w:rPr>
          <w:tab/>
        </w:r>
        <w:r w:rsidR="00657A90">
          <w:rPr>
            <w:noProof/>
            <w:webHidden/>
          </w:rPr>
          <w:fldChar w:fldCharType="begin"/>
        </w:r>
        <w:r w:rsidR="00657A90">
          <w:rPr>
            <w:noProof/>
            <w:webHidden/>
          </w:rPr>
          <w:instrText xml:space="preserve"> PAGEREF _Toc389117077 \h </w:instrText>
        </w:r>
        <w:r w:rsidR="00657A90">
          <w:rPr>
            <w:noProof/>
            <w:webHidden/>
          </w:rPr>
        </w:r>
        <w:r w:rsidR="00657A90">
          <w:rPr>
            <w:noProof/>
            <w:webHidden/>
          </w:rPr>
          <w:fldChar w:fldCharType="separate"/>
        </w:r>
        <w:r w:rsidR="00657A90">
          <w:rPr>
            <w:noProof/>
            <w:webHidden/>
          </w:rPr>
          <w:t>44</w:t>
        </w:r>
        <w:r w:rsidR="00657A90">
          <w:rPr>
            <w:noProof/>
            <w:webHidden/>
          </w:rPr>
          <w:fldChar w:fldCharType="end"/>
        </w:r>
      </w:hyperlink>
    </w:p>
    <w:p w14:paraId="663B63AB" w14:textId="77777777" w:rsidR="00657A90" w:rsidRDefault="008E7B7F">
      <w:pPr>
        <w:pStyle w:val="TOC6"/>
        <w:tabs>
          <w:tab w:val="right" w:leader="dot" w:pos="5030"/>
        </w:tabs>
        <w:rPr>
          <w:rFonts w:eastAsiaTheme="minorEastAsia"/>
          <w:noProof/>
          <w:sz w:val="22"/>
        </w:rPr>
      </w:pPr>
      <w:hyperlink w:anchor="_Toc389117078" w:history="1">
        <w:r w:rsidR="00657A90" w:rsidRPr="00374661">
          <w:rPr>
            <w:rStyle w:val="Hyperlink"/>
            <w:noProof/>
          </w:rPr>
          <w:t>Exchange Online Archiving for Exchange Online A (User SL)</w:t>
        </w:r>
        <w:r w:rsidR="00657A90">
          <w:rPr>
            <w:noProof/>
            <w:webHidden/>
          </w:rPr>
          <w:tab/>
        </w:r>
        <w:r w:rsidR="00657A90">
          <w:rPr>
            <w:noProof/>
            <w:webHidden/>
          </w:rPr>
          <w:fldChar w:fldCharType="begin"/>
        </w:r>
        <w:r w:rsidR="00657A90">
          <w:rPr>
            <w:noProof/>
            <w:webHidden/>
          </w:rPr>
          <w:instrText xml:space="preserve"> PAGEREF _Toc389117078 \h </w:instrText>
        </w:r>
        <w:r w:rsidR="00657A90">
          <w:rPr>
            <w:noProof/>
            <w:webHidden/>
          </w:rPr>
        </w:r>
        <w:r w:rsidR="00657A90">
          <w:rPr>
            <w:noProof/>
            <w:webHidden/>
          </w:rPr>
          <w:fldChar w:fldCharType="separate"/>
        </w:r>
        <w:r w:rsidR="00657A90">
          <w:rPr>
            <w:noProof/>
            <w:webHidden/>
          </w:rPr>
          <w:t>44</w:t>
        </w:r>
        <w:r w:rsidR="00657A90">
          <w:rPr>
            <w:noProof/>
            <w:webHidden/>
          </w:rPr>
          <w:fldChar w:fldCharType="end"/>
        </w:r>
      </w:hyperlink>
    </w:p>
    <w:p w14:paraId="0F6B9514" w14:textId="77777777" w:rsidR="00657A90" w:rsidRDefault="008E7B7F">
      <w:pPr>
        <w:pStyle w:val="TOC6"/>
        <w:tabs>
          <w:tab w:val="right" w:leader="dot" w:pos="5030"/>
        </w:tabs>
        <w:rPr>
          <w:rFonts w:eastAsiaTheme="minorEastAsia"/>
          <w:noProof/>
          <w:sz w:val="22"/>
        </w:rPr>
      </w:pPr>
      <w:hyperlink w:anchor="_Toc389117079" w:history="1">
        <w:r w:rsidR="00657A90" w:rsidRPr="00374661">
          <w:rPr>
            <w:rStyle w:val="Hyperlink"/>
            <w:noProof/>
          </w:rPr>
          <w:t>Exchange Online Archiving for Exchange Online G (User SL)</w:t>
        </w:r>
        <w:r w:rsidR="00657A90">
          <w:rPr>
            <w:noProof/>
            <w:webHidden/>
          </w:rPr>
          <w:tab/>
        </w:r>
        <w:r w:rsidR="00657A90">
          <w:rPr>
            <w:noProof/>
            <w:webHidden/>
          </w:rPr>
          <w:fldChar w:fldCharType="begin"/>
        </w:r>
        <w:r w:rsidR="00657A90">
          <w:rPr>
            <w:noProof/>
            <w:webHidden/>
          </w:rPr>
          <w:instrText xml:space="preserve"> PAGEREF _Toc389117079 \h </w:instrText>
        </w:r>
        <w:r w:rsidR="00657A90">
          <w:rPr>
            <w:noProof/>
            <w:webHidden/>
          </w:rPr>
        </w:r>
        <w:r w:rsidR="00657A90">
          <w:rPr>
            <w:noProof/>
            <w:webHidden/>
          </w:rPr>
          <w:fldChar w:fldCharType="separate"/>
        </w:r>
        <w:r w:rsidR="00657A90">
          <w:rPr>
            <w:noProof/>
            <w:webHidden/>
          </w:rPr>
          <w:t>44</w:t>
        </w:r>
        <w:r w:rsidR="00657A90">
          <w:rPr>
            <w:noProof/>
            <w:webHidden/>
          </w:rPr>
          <w:fldChar w:fldCharType="end"/>
        </w:r>
      </w:hyperlink>
    </w:p>
    <w:p w14:paraId="2D42E0B5" w14:textId="77777777" w:rsidR="00657A90" w:rsidRDefault="008E7B7F">
      <w:pPr>
        <w:pStyle w:val="TOC6"/>
        <w:tabs>
          <w:tab w:val="right" w:leader="dot" w:pos="5030"/>
        </w:tabs>
        <w:rPr>
          <w:rFonts w:eastAsiaTheme="minorEastAsia"/>
          <w:noProof/>
          <w:sz w:val="22"/>
        </w:rPr>
      </w:pPr>
      <w:hyperlink w:anchor="_Toc389117080" w:history="1">
        <w:r w:rsidR="00657A90" w:rsidRPr="00374661">
          <w:rPr>
            <w:rStyle w:val="Hyperlink"/>
            <w:noProof/>
          </w:rPr>
          <w:t>Exchange Online Archiving for Exchange Server (User SL)</w:t>
        </w:r>
        <w:r w:rsidR="00657A90">
          <w:rPr>
            <w:noProof/>
            <w:webHidden/>
          </w:rPr>
          <w:tab/>
        </w:r>
        <w:r w:rsidR="00657A90">
          <w:rPr>
            <w:noProof/>
            <w:webHidden/>
          </w:rPr>
          <w:fldChar w:fldCharType="begin"/>
        </w:r>
        <w:r w:rsidR="00657A90">
          <w:rPr>
            <w:noProof/>
            <w:webHidden/>
          </w:rPr>
          <w:instrText xml:space="preserve"> PAGEREF _Toc389117080 \h </w:instrText>
        </w:r>
        <w:r w:rsidR="00657A90">
          <w:rPr>
            <w:noProof/>
            <w:webHidden/>
          </w:rPr>
        </w:r>
        <w:r w:rsidR="00657A90">
          <w:rPr>
            <w:noProof/>
            <w:webHidden/>
          </w:rPr>
          <w:fldChar w:fldCharType="separate"/>
        </w:r>
        <w:r w:rsidR="00657A90">
          <w:rPr>
            <w:noProof/>
            <w:webHidden/>
          </w:rPr>
          <w:t>44</w:t>
        </w:r>
        <w:r w:rsidR="00657A90">
          <w:rPr>
            <w:noProof/>
            <w:webHidden/>
          </w:rPr>
          <w:fldChar w:fldCharType="end"/>
        </w:r>
      </w:hyperlink>
    </w:p>
    <w:p w14:paraId="79B33B52" w14:textId="77777777" w:rsidR="00657A90" w:rsidRDefault="008E7B7F">
      <w:pPr>
        <w:pStyle w:val="TOC6"/>
        <w:tabs>
          <w:tab w:val="right" w:leader="dot" w:pos="5030"/>
        </w:tabs>
        <w:rPr>
          <w:rFonts w:eastAsiaTheme="minorEastAsia"/>
          <w:noProof/>
          <w:sz w:val="22"/>
        </w:rPr>
      </w:pPr>
      <w:hyperlink w:anchor="_Toc389117081" w:history="1">
        <w:r w:rsidR="00657A90" w:rsidRPr="00374661">
          <w:rPr>
            <w:rStyle w:val="Hyperlink"/>
            <w:noProof/>
          </w:rPr>
          <w:t>Exchange Online Archiving for Exchange Server A (User SL)</w:t>
        </w:r>
        <w:r w:rsidR="00657A90">
          <w:rPr>
            <w:noProof/>
            <w:webHidden/>
          </w:rPr>
          <w:tab/>
        </w:r>
        <w:r w:rsidR="00657A90">
          <w:rPr>
            <w:noProof/>
            <w:webHidden/>
          </w:rPr>
          <w:fldChar w:fldCharType="begin"/>
        </w:r>
        <w:r w:rsidR="00657A90">
          <w:rPr>
            <w:noProof/>
            <w:webHidden/>
          </w:rPr>
          <w:instrText xml:space="preserve"> PAGEREF _Toc389117081 \h </w:instrText>
        </w:r>
        <w:r w:rsidR="00657A90">
          <w:rPr>
            <w:noProof/>
            <w:webHidden/>
          </w:rPr>
        </w:r>
        <w:r w:rsidR="00657A90">
          <w:rPr>
            <w:noProof/>
            <w:webHidden/>
          </w:rPr>
          <w:fldChar w:fldCharType="separate"/>
        </w:r>
        <w:r w:rsidR="00657A90">
          <w:rPr>
            <w:noProof/>
            <w:webHidden/>
          </w:rPr>
          <w:t>44</w:t>
        </w:r>
        <w:r w:rsidR="00657A90">
          <w:rPr>
            <w:noProof/>
            <w:webHidden/>
          </w:rPr>
          <w:fldChar w:fldCharType="end"/>
        </w:r>
      </w:hyperlink>
    </w:p>
    <w:p w14:paraId="6BF7A223" w14:textId="77777777" w:rsidR="00657A90" w:rsidRDefault="008E7B7F">
      <w:pPr>
        <w:pStyle w:val="TOC6"/>
        <w:tabs>
          <w:tab w:val="right" w:leader="dot" w:pos="5030"/>
        </w:tabs>
        <w:rPr>
          <w:rFonts w:eastAsiaTheme="minorEastAsia"/>
          <w:noProof/>
          <w:sz w:val="22"/>
        </w:rPr>
      </w:pPr>
      <w:hyperlink w:anchor="_Toc389117082" w:history="1">
        <w:r w:rsidR="00657A90" w:rsidRPr="00374661">
          <w:rPr>
            <w:rStyle w:val="Hyperlink"/>
            <w:noProof/>
          </w:rPr>
          <w:t>Exchange Online Archiving for Exchange Server G (User SL)</w:t>
        </w:r>
        <w:r w:rsidR="00657A90">
          <w:rPr>
            <w:noProof/>
            <w:webHidden/>
          </w:rPr>
          <w:tab/>
        </w:r>
        <w:r w:rsidR="00657A90">
          <w:rPr>
            <w:noProof/>
            <w:webHidden/>
          </w:rPr>
          <w:fldChar w:fldCharType="begin"/>
        </w:r>
        <w:r w:rsidR="00657A90">
          <w:rPr>
            <w:noProof/>
            <w:webHidden/>
          </w:rPr>
          <w:instrText xml:space="preserve"> PAGEREF _Toc389117082 \h </w:instrText>
        </w:r>
        <w:r w:rsidR="00657A90">
          <w:rPr>
            <w:noProof/>
            <w:webHidden/>
          </w:rPr>
        </w:r>
        <w:r w:rsidR="00657A90">
          <w:rPr>
            <w:noProof/>
            <w:webHidden/>
          </w:rPr>
          <w:fldChar w:fldCharType="separate"/>
        </w:r>
        <w:r w:rsidR="00657A90">
          <w:rPr>
            <w:noProof/>
            <w:webHidden/>
          </w:rPr>
          <w:t>44</w:t>
        </w:r>
        <w:r w:rsidR="00657A90">
          <w:rPr>
            <w:noProof/>
            <w:webHidden/>
          </w:rPr>
          <w:fldChar w:fldCharType="end"/>
        </w:r>
      </w:hyperlink>
    </w:p>
    <w:p w14:paraId="1614018B" w14:textId="77777777" w:rsidR="00657A90" w:rsidRDefault="008E7B7F">
      <w:pPr>
        <w:pStyle w:val="TOC6"/>
        <w:tabs>
          <w:tab w:val="right" w:leader="dot" w:pos="5030"/>
        </w:tabs>
        <w:rPr>
          <w:rFonts w:eastAsiaTheme="minorEastAsia"/>
          <w:noProof/>
          <w:sz w:val="22"/>
        </w:rPr>
      </w:pPr>
      <w:hyperlink w:anchor="_Toc389117083" w:history="1">
        <w:r w:rsidR="00657A90" w:rsidRPr="00374661">
          <w:rPr>
            <w:rStyle w:val="Hyperlink"/>
            <w:noProof/>
          </w:rPr>
          <w:t>Exchange Online Kiosk (User SL)</w:t>
        </w:r>
        <w:r w:rsidR="00657A90">
          <w:rPr>
            <w:noProof/>
            <w:webHidden/>
          </w:rPr>
          <w:tab/>
        </w:r>
        <w:r w:rsidR="00657A90">
          <w:rPr>
            <w:noProof/>
            <w:webHidden/>
          </w:rPr>
          <w:fldChar w:fldCharType="begin"/>
        </w:r>
        <w:r w:rsidR="00657A90">
          <w:rPr>
            <w:noProof/>
            <w:webHidden/>
          </w:rPr>
          <w:instrText xml:space="preserve"> PAGEREF _Toc389117083 \h </w:instrText>
        </w:r>
        <w:r w:rsidR="00657A90">
          <w:rPr>
            <w:noProof/>
            <w:webHidden/>
          </w:rPr>
        </w:r>
        <w:r w:rsidR="00657A90">
          <w:rPr>
            <w:noProof/>
            <w:webHidden/>
          </w:rPr>
          <w:fldChar w:fldCharType="separate"/>
        </w:r>
        <w:r w:rsidR="00657A90">
          <w:rPr>
            <w:noProof/>
            <w:webHidden/>
          </w:rPr>
          <w:t>44</w:t>
        </w:r>
        <w:r w:rsidR="00657A90">
          <w:rPr>
            <w:noProof/>
            <w:webHidden/>
          </w:rPr>
          <w:fldChar w:fldCharType="end"/>
        </w:r>
      </w:hyperlink>
    </w:p>
    <w:p w14:paraId="188BE978" w14:textId="77777777" w:rsidR="00657A90" w:rsidRDefault="008E7B7F">
      <w:pPr>
        <w:pStyle w:val="TOC6"/>
        <w:tabs>
          <w:tab w:val="right" w:leader="dot" w:pos="5030"/>
        </w:tabs>
        <w:rPr>
          <w:rFonts w:eastAsiaTheme="minorEastAsia"/>
          <w:noProof/>
          <w:sz w:val="22"/>
        </w:rPr>
      </w:pPr>
      <w:hyperlink w:anchor="_Toc389117084" w:history="1">
        <w:r w:rsidR="00657A90" w:rsidRPr="00374661">
          <w:rPr>
            <w:rStyle w:val="Hyperlink"/>
            <w:noProof/>
          </w:rPr>
          <w:t>Exchange Online Kiosk G (User SL)</w:t>
        </w:r>
        <w:r w:rsidR="00657A90">
          <w:rPr>
            <w:noProof/>
            <w:webHidden/>
          </w:rPr>
          <w:tab/>
        </w:r>
        <w:r w:rsidR="00657A90">
          <w:rPr>
            <w:noProof/>
            <w:webHidden/>
          </w:rPr>
          <w:fldChar w:fldCharType="begin"/>
        </w:r>
        <w:r w:rsidR="00657A90">
          <w:rPr>
            <w:noProof/>
            <w:webHidden/>
          </w:rPr>
          <w:instrText xml:space="preserve"> PAGEREF _Toc389117084 \h </w:instrText>
        </w:r>
        <w:r w:rsidR="00657A90">
          <w:rPr>
            <w:noProof/>
            <w:webHidden/>
          </w:rPr>
        </w:r>
        <w:r w:rsidR="00657A90">
          <w:rPr>
            <w:noProof/>
            <w:webHidden/>
          </w:rPr>
          <w:fldChar w:fldCharType="separate"/>
        </w:r>
        <w:r w:rsidR="00657A90">
          <w:rPr>
            <w:noProof/>
            <w:webHidden/>
          </w:rPr>
          <w:t>44</w:t>
        </w:r>
        <w:r w:rsidR="00657A90">
          <w:rPr>
            <w:noProof/>
            <w:webHidden/>
          </w:rPr>
          <w:fldChar w:fldCharType="end"/>
        </w:r>
      </w:hyperlink>
    </w:p>
    <w:p w14:paraId="4A886E5E" w14:textId="77777777" w:rsidR="00657A90" w:rsidRDefault="008E7B7F">
      <w:pPr>
        <w:pStyle w:val="TOC6"/>
        <w:tabs>
          <w:tab w:val="right" w:leader="dot" w:pos="5030"/>
        </w:tabs>
        <w:rPr>
          <w:rFonts w:eastAsiaTheme="minorEastAsia"/>
          <w:noProof/>
          <w:sz w:val="22"/>
        </w:rPr>
      </w:pPr>
      <w:hyperlink w:anchor="_Toc389117085" w:history="1">
        <w:r w:rsidR="00657A90" w:rsidRPr="00374661">
          <w:rPr>
            <w:rStyle w:val="Hyperlink"/>
            <w:noProof/>
          </w:rPr>
          <w:t>Exchange Online Plan 1 (User SL)</w:t>
        </w:r>
        <w:r w:rsidR="00657A90">
          <w:rPr>
            <w:noProof/>
            <w:webHidden/>
          </w:rPr>
          <w:tab/>
        </w:r>
        <w:r w:rsidR="00657A90">
          <w:rPr>
            <w:noProof/>
            <w:webHidden/>
          </w:rPr>
          <w:fldChar w:fldCharType="begin"/>
        </w:r>
        <w:r w:rsidR="00657A90">
          <w:rPr>
            <w:noProof/>
            <w:webHidden/>
          </w:rPr>
          <w:instrText xml:space="preserve"> PAGEREF _Toc389117085 \h </w:instrText>
        </w:r>
        <w:r w:rsidR="00657A90">
          <w:rPr>
            <w:noProof/>
            <w:webHidden/>
          </w:rPr>
        </w:r>
        <w:r w:rsidR="00657A90">
          <w:rPr>
            <w:noProof/>
            <w:webHidden/>
          </w:rPr>
          <w:fldChar w:fldCharType="separate"/>
        </w:r>
        <w:r w:rsidR="00657A90">
          <w:rPr>
            <w:noProof/>
            <w:webHidden/>
          </w:rPr>
          <w:t>44</w:t>
        </w:r>
        <w:r w:rsidR="00657A90">
          <w:rPr>
            <w:noProof/>
            <w:webHidden/>
          </w:rPr>
          <w:fldChar w:fldCharType="end"/>
        </w:r>
      </w:hyperlink>
    </w:p>
    <w:p w14:paraId="6EFEFAD1" w14:textId="77777777" w:rsidR="00657A90" w:rsidRDefault="008E7B7F">
      <w:pPr>
        <w:pStyle w:val="TOC6"/>
        <w:tabs>
          <w:tab w:val="right" w:leader="dot" w:pos="5030"/>
        </w:tabs>
        <w:rPr>
          <w:rFonts w:eastAsiaTheme="minorEastAsia"/>
          <w:noProof/>
          <w:sz w:val="22"/>
        </w:rPr>
      </w:pPr>
      <w:hyperlink w:anchor="_Toc389117086" w:history="1">
        <w:r w:rsidR="00657A90" w:rsidRPr="00374661">
          <w:rPr>
            <w:rStyle w:val="Hyperlink"/>
            <w:noProof/>
          </w:rPr>
          <w:t>Exchange Online Plan 1 Add-on (User SL)</w:t>
        </w:r>
        <w:r w:rsidR="00657A90">
          <w:rPr>
            <w:noProof/>
            <w:webHidden/>
          </w:rPr>
          <w:tab/>
        </w:r>
        <w:r w:rsidR="00657A90">
          <w:rPr>
            <w:noProof/>
            <w:webHidden/>
          </w:rPr>
          <w:fldChar w:fldCharType="begin"/>
        </w:r>
        <w:r w:rsidR="00657A90">
          <w:rPr>
            <w:noProof/>
            <w:webHidden/>
          </w:rPr>
          <w:instrText xml:space="preserve"> PAGEREF _Toc389117086 \h </w:instrText>
        </w:r>
        <w:r w:rsidR="00657A90">
          <w:rPr>
            <w:noProof/>
            <w:webHidden/>
          </w:rPr>
        </w:r>
        <w:r w:rsidR="00657A90">
          <w:rPr>
            <w:noProof/>
            <w:webHidden/>
          </w:rPr>
          <w:fldChar w:fldCharType="separate"/>
        </w:r>
        <w:r w:rsidR="00657A90">
          <w:rPr>
            <w:noProof/>
            <w:webHidden/>
          </w:rPr>
          <w:t>44</w:t>
        </w:r>
        <w:r w:rsidR="00657A90">
          <w:rPr>
            <w:noProof/>
            <w:webHidden/>
          </w:rPr>
          <w:fldChar w:fldCharType="end"/>
        </w:r>
      </w:hyperlink>
    </w:p>
    <w:p w14:paraId="46E908A1" w14:textId="77777777" w:rsidR="00657A90" w:rsidRDefault="008E7B7F">
      <w:pPr>
        <w:pStyle w:val="TOC6"/>
        <w:tabs>
          <w:tab w:val="right" w:leader="dot" w:pos="5030"/>
        </w:tabs>
        <w:rPr>
          <w:rFonts w:eastAsiaTheme="minorEastAsia"/>
          <w:noProof/>
          <w:sz w:val="22"/>
        </w:rPr>
      </w:pPr>
      <w:hyperlink w:anchor="_Toc389117087" w:history="1">
        <w:r w:rsidR="00657A90" w:rsidRPr="00374661">
          <w:rPr>
            <w:rStyle w:val="Hyperlink"/>
            <w:noProof/>
          </w:rPr>
          <w:t>Exchange Online Plan 1 A for Alumni (User SL)</w:t>
        </w:r>
        <w:r w:rsidR="00657A90">
          <w:rPr>
            <w:noProof/>
            <w:webHidden/>
          </w:rPr>
          <w:tab/>
        </w:r>
        <w:r w:rsidR="00657A90">
          <w:rPr>
            <w:noProof/>
            <w:webHidden/>
          </w:rPr>
          <w:fldChar w:fldCharType="begin"/>
        </w:r>
        <w:r w:rsidR="00657A90">
          <w:rPr>
            <w:noProof/>
            <w:webHidden/>
          </w:rPr>
          <w:instrText xml:space="preserve"> PAGEREF _Toc389117087 \h </w:instrText>
        </w:r>
        <w:r w:rsidR="00657A90">
          <w:rPr>
            <w:noProof/>
            <w:webHidden/>
          </w:rPr>
        </w:r>
        <w:r w:rsidR="00657A90">
          <w:rPr>
            <w:noProof/>
            <w:webHidden/>
          </w:rPr>
          <w:fldChar w:fldCharType="separate"/>
        </w:r>
        <w:r w:rsidR="00657A90">
          <w:rPr>
            <w:noProof/>
            <w:webHidden/>
          </w:rPr>
          <w:t>44</w:t>
        </w:r>
        <w:r w:rsidR="00657A90">
          <w:rPr>
            <w:noProof/>
            <w:webHidden/>
          </w:rPr>
          <w:fldChar w:fldCharType="end"/>
        </w:r>
      </w:hyperlink>
    </w:p>
    <w:p w14:paraId="74FCE71F" w14:textId="77777777" w:rsidR="00657A90" w:rsidRDefault="008E7B7F">
      <w:pPr>
        <w:pStyle w:val="TOC6"/>
        <w:tabs>
          <w:tab w:val="right" w:leader="dot" w:pos="5030"/>
        </w:tabs>
        <w:rPr>
          <w:rFonts w:eastAsiaTheme="minorEastAsia"/>
          <w:noProof/>
          <w:sz w:val="22"/>
        </w:rPr>
      </w:pPr>
      <w:hyperlink w:anchor="_Toc389117088" w:history="1">
        <w:r w:rsidR="00657A90" w:rsidRPr="00374661">
          <w:rPr>
            <w:rStyle w:val="Hyperlink"/>
            <w:noProof/>
          </w:rPr>
          <w:t>Exchange Online Plan 1G (User SL)</w:t>
        </w:r>
        <w:r w:rsidR="00657A90">
          <w:rPr>
            <w:noProof/>
            <w:webHidden/>
          </w:rPr>
          <w:tab/>
        </w:r>
        <w:r w:rsidR="00657A90">
          <w:rPr>
            <w:noProof/>
            <w:webHidden/>
          </w:rPr>
          <w:fldChar w:fldCharType="begin"/>
        </w:r>
        <w:r w:rsidR="00657A90">
          <w:rPr>
            <w:noProof/>
            <w:webHidden/>
          </w:rPr>
          <w:instrText xml:space="preserve"> PAGEREF _Toc389117088 \h </w:instrText>
        </w:r>
        <w:r w:rsidR="00657A90">
          <w:rPr>
            <w:noProof/>
            <w:webHidden/>
          </w:rPr>
        </w:r>
        <w:r w:rsidR="00657A90">
          <w:rPr>
            <w:noProof/>
            <w:webHidden/>
          </w:rPr>
          <w:fldChar w:fldCharType="separate"/>
        </w:r>
        <w:r w:rsidR="00657A90">
          <w:rPr>
            <w:noProof/>
            <w:webHidden/>
          </w:rPr>
          <w:t>44</w:t>
        </w:r>
        <w:r w:rsidR="00657A90">
          <w:rPr>
            <w:noProof/>
            <w:webHidden/>
          </w:rPr>
          <w:fldChar w:fldCharType="end"/>
        </w:r>
      </w:hyperlink>
    </w:p>
    <w:p w14:paraId="253B79EA" w14:textId="77777777" w:rsidR="00657A90" w:rsidRDefault="008E7B7F">
      <w:pPr>
        <w:pStyle w:val="TOC6"/>
        <w:tabs>
          <w:tab w:val="right" w:leader="dot" w:pos="5030"/>
        </w:tabs>
        <w:rPr>
          <w:rFonts w:eastAsiaTheme="minorEastAsia"/>
          <w:noProof/>
          <w:sz w:val="22"/>
        </w:rPr>
      </w:pPr>
      <w:hyperlink w:anchor="_Toc389117089" w:history="1">
        <w:r w:rsidR="00657A90" w:rsidRPr="00374661">
          <w:rPr>
            <w:rStyle w:val="Hyperlink"/>
            <w:noProof/>
          </w:rPr>
          <w:t>Exchange Online Plan 2 (User SL)</w:t>
        </w:r>
        <w:r w:rsidR="00657A90">
          <w:rPr>
            <w:noProof/>
            <w:webHidden/>
          </w:rPr>
          <w:tab/>
        </w:r>
        <w:r w:rsidR="00657A90">
          <w:rPr>
            <w:noProof/>
            <w:webHidden/>
          </w:rPr>
          <w:fldChar w:fldCharType="begin"/>
        </w:r>
        <w:r w:rsidR="00657A90">
          <w:rPr>
            <w:noProof/>
            <w:webHidden/>
          </w:rPr>
          <w:instrText xml:space="preserve"> PAGEREF _Toc389117089 \h </w:instrText>
        </w:r>
        <w:r w:rsidR="00657A90">
          <w:rPr>
            <w:noProof/>
            <w:webHidden/>
          </w:rPr>
        </w:r>
        <w:r w:rsidR="00657A90">
          <w:rPr>
            <w:noProof/>
            <w:webHidden/>
          </w:rPr>
          <w:fldChar w:fldCharType="separate"/>
        </w:r>
        <w:r w:rsidR="00657A90">
          <w:rPr>
            <w:noProof/>
            <w:webHidden/>
          </w:rPr>
          <w:t>44</w:t>
        </w:r>
        <w:r w:rsidR="00657A90">
          <w:rPr>
            <w:noProof/>
            <w:webHidden/>
          </w:rPr>
          <w:fldChar w:fldCharType="end"/>
        </w:r>
      </w:hyperlink>
    </w:p>
    <w:p w14:paraId="75C0BDFA" w14:textId="77777777" w:rsidR="00657A90" w:rsidRDefault="008E7B7F">
      <w:pPr>
        <w:pStyle w:val="TOC6"/>
        <w:tabs>
          <w:tab w:val="right" w:leader="dot" w:pos="5030"/>
        </w:tabs>
        <w:rPr>
          <w:rFonts w:eastAsiaTheme="minorEastAsia"/>
          <w:noProof/>
          <w:sz w:val="22"/>
        </w:rPr>
      </w:pPr>
      <w:hyperlink w:anchor="_Toc389117090" w:history="1">
        <w:r w:rsidR="00657A90" w:rsidRPr="00374661">
          <w:rPr>
            <w:rStyle w:val="Hyperlink"/>
            <w:noProof/>
          </w:rPr>
          <w:t>Exchange Online Plan 2A (User SL)</w:t>
        </w:r>
        <w:r w:rsidR="00657A90">
          <w:rPr>
            <w:noProof/>
            <w:webHidden/>
          </w:rPr>
          <w:tab/>
        </w:r>
        <w:r w:rsidR="00657A90">
          <w:rPr>
            <w:noProof/>
            <w:webHidden/>
          </w:rPr>
          <w:fldChar w:fldCharType="begin"/>
        </w:r>
        <w:r w:rsidR="00657A90">
          <w:rPr>
            <w:noProof/>
            <w:webHidden/>
          </w:rPr>
          <w:instrText xml:space="preserve"> PAGEREF _Toc389117090 \h </w:instrText>
        </w:r>
        <w:r w:rsidR="00657A90">
          <w:rPr>
            <w:noProof/>
            <w:webHidden/>
          </w:rPr>
        </w:r>
        <w:r w:rsidR="00657A90">
          <w:rPr>
            <w:noProof/>
            <w:webHidden/>
          </w:rPr>
          <w:fldChar w:fldCharType="separate"/>
        </w:r>
        <w:r w:rsidR="00657A90">
          <w:rPr>
            <w:noProof/>
            <w:webHidden/>
          </w:rPr>
          <w:t>44</w:t>
        </w:r>
        <w:r w:rsidR="00657A90">
          <w:rPr>
            <w:noProof/>
            <w:webHidden/>
          </w:rPr>
          <w:fldChar w:fldCharType="end"/>
        </w:r>
      </w:hyperlink>
    </w:p>
    <w:p w14:paraId="7E4513F5" w14:textId="77777777" w:rsidR="00657A90" w:rsidRDefault="008E7B7F">
      <w:pPr>
        <w:pStyle w:val="TOC6"/>
        <w:tabs>
          <w:tab w:val="right" w:leader="dot" w:pos="5030"/>
        </w:tabs>
        <w:rPr>
          <w:rFonts w:eastAsiaTheme="minorEastAsia"/>
          <w:noProof/>
          <w:sz w:val="22"/>
        </w:rPr>
      </w:pPr>
      <w:hyperlink w:anchor="_Toc389117091" w:history="1">
        <w:r w:rsidR="00657A90" w:rsidRPr="00374661">
          <w:rPr>
            <w:rStyle w:val="Hyperlink"/>
            <w:noProof/>
          </w:rPr>
          <w:t>Exchange Online Plan 2G (User SL)</w:t>
        </w:r>
        <w:r w:rsidR="00657A90">
          <w:rPr>
            <w:noProof/>
            <w:webHidden/>
          </w:rPr>
          <w:tab/>
        </w:r>
        <w:r w:rsidR="00657A90">
          <w:rPr>
            <w:noProof/>
            <w:webHidden/>
          </w:rPr>
          <w:fldChar w:fldCharType="begin"/>
        </w:r>
        <w:r w:rsidR="00657A90">
          <w:rPr>
            <w:noProof/>
            <w:webHidden/>
          </w:rPr>
          <w:instrText xml:space="preserve"> PAGEREF _Toc389117091 \h </w:instrText>
        </w:r>
        <w:r w:rsidR="00657A90">
          <w:rPr>
            <w:noProof/>
            <w:webHidden/>
          </w:rPr>
        </w:r>
        <w:r w:rsidR="00657A90">
          <w:rPr>
            <w:noProof/>
            <w:webHidden/>
          </w:rPr>
          <w:fldChar w:fldCharType="separate"/>
        </w:r>
        <w:r w:rsidR="00657A90">
          <w:rPr>
            <w:noProof/>
            <w:webHidden/>
          </w:rPr>
          <w:t>44</w:t>
        </w:r>
        <w:r w:rsidR="00657A90">
          <w:rPr>
            <w:noProof/>
            <w:webHidden/>
          </w:rPr>
          <w:fldChar w:fldCharType="end"/>
        </w:r>
      </w:hyperlink>
    </w:p>
    <w:p w14:paraId="3B1B8CD3" w14:textId="77777777" w:rsidR="00657A90" w:rsidRDefault="008E7B7F">
      <w:pPr>
        <w:pStyle w:val="TOC6"/>
        <w:tabs>
          <w:tab w:val="right" w:leader="dot" w:pos="5030"/>
        </w:tabs>
        <w:rPr>
          <w:rFonts w:eastAsiaTheme="minorEastAsia"/>
          <w:noProof/>
          <w:sz w:val="22"/>
        </w:rPr>
      </w:pPr>
      <w:hyperlink w:anchor="_Toc389117092" w:history="1">
        <w:r w:rsidR="00657A90" w:rsidRPr="00374661">
          <w:rPr>
            <w:rStyle w:val="Hyperlink"/>
            <w:noProof/>
          </w:rPr>
          <w:t>Exchange Online Protection (User SL)</w:t>
        </w:r>
        <w:r w:rsidR="00657A90">
          <w:rPr>
            <w:noProof/>
            <w:webHidden/>
          </w:rPr>
          <w:tab/>
        </w:r>
        <w:r w:rsidR="00657A90">
          <w:rPr>
            <w:noProof/>
            <w:webHidden/>
          </w:rPr>
          <w:fldChar w:fldCharType="begin"/>
        </w:r>
        <w:r w:rsidR="00657A90">
          <w:rPr>
            <w:noProof/>
            <w:webHidden/>
          </w:rPr>
          <w:instrText xml:space="preserve"> PAGEREF _Toc389117092 \h </w:instrText>
        </w:r>
        <w:r w:rsidR="00657A90">
          <w:rPr>
            <w:noProof/>
            <w:webHidden/>
          </w:rPr>
        </w:r>
        <w:r w:rsidR="00657A90">
          <w:rPr>
            <w:noProof/>
            <w:webHidden/>
          </w:rPr>
          <w:fldChar w:fldCharType="separate"/>
        </w:r>
        <w:r w:rsidR="00657A90">
          <w:rPr>
            <w:noProof/>
            <w:webHidden/>
          </w:rPr>
          <w:t>44</w:t>
        </w:r>
        <w:r w:rsidR="00657A90">
          <w:rPr>
            <w:noProof/>
            <w:webHidden/>
          </w:rPr>
          <w:fldChar w:fldCharType="end"/>
        </w:r>
      </w:hyperlink>
    </w:p>
    <w:p w14:paraId="2AF64702" w14:textId="77777777" w:rsidR="00657A90" w:rsidRDefault="008E7B7F">
      <w:pPr>
        <w:pStyle w:val="TOC6"/>
        <w:tabs>
          <w:tab w:val="right" w:leader="dot" w:pos="5030"/>
        </w:tabs>
        <w:rPr>
          <w:rFonts w:eastAsiaTheme="minorEastAsia"/>
          <w:noProof/>
          <w:sz w:val="22"/>
        </w:rPr>
      </w:pPr>
      <w:hyperlink w:anchor="_Toc389117093" w:history="1">
        <w:r w:rsidR="00657A90" w:rsidRPr="00374661">
          <w:rPr>
            <w:rStyle w:val="Hyperlink"/>
            <w:noProof/>
          </w:rPr>
          <w:t>Exchange Online Protection A (User SL)</w:t>
        </w:r>
        <w:r w:rsidR="00657A90">
          <w:rPr>
            <w:noProof/>
            <w:webHidden/>
          </w:rPr>
          <w:tab/>
        </w:r>
        <w:r w:rsidR="00657A90">
          <w:rPr>
            <w:noProof/>
            <w:webHidden/>
          </w:rPr>
          <w:fldChar w:fldCharType="begin"/>
        </w:r>
        <w:r w:rsidR="00657A90">
          <w:rPr>
            <w:noProof/>
            <w:webHidden/>
          </w:rPr>
          <w:instrText xml:space="preserve"> PAGEREF _Toc389117093 \h </w:instrText>
        </w:r>
        <w:r w:rsidR="00657A90">
          <w:rPr>
            <w:noProof/>
            <w:webHidden/>
          </w:rPr>
        </w:r>
        <w:r w:rsidR="00657A90">
          <w:rPr>
            <w:noProof/>
            <w:webHidden/>
          </w:rPr>
          <w:fldChar w:fldCharType="separate"/>
        </w:r>
        <w:r w:rsidR="00657A90">
          <w:rPr>
            <w:noProof/>
            <w:webHidden/>
          </w:rPr>
          <w:t>44</w:t>
        </w:r>
        <w:r w:rsidR="00657A90">
          <w:rPr>
            <w:noProof/>
            <w:webHidden/>
          </w:rPr>
          <w:fldChar w:fldCharType="end"/>
        </w:r>
      </w:hyperlink>
    </w:p>
    <w:p w14:paraId="450ECEB9" w14:textId="77777777" w:rsidR="00657A90" w:rsidRDefault="008E7B7F">
      <w:pPr>
        <w:pStyle w:val="TOC6"/>
        <w:tabs>
          <w:tab w:val="right" w:leader="dot" w:pos="5030"/>
        </w:tabs>
        <w:rPr>
          <w:rFonts w:eastAsiaTheme="minorEastAsia"/>
          <w:noProof/>
          <w:sz w:val="22"/>
        </w:rPr>
      </w:pPr>
      <w:hyperlink w:anchor="_Toc389117094" w:history="1">
        <w:r w:rsidR="00657A90" w:rsidRPr="00374661">
          <w:rPr>
            <w:rStyle w:val="Hyperlink"/>
            <w:noProof/>
          </w:rPr>
          <w:t>Exchange Online Protection G (User SL)</w:t>
        </w:r>
        <w:r w:rsidR="00657A90">
          <w:rPr>
            <w:noProof/>
            <w:webHidden/>
          </w:rPr>
          <w:tab/>
        </w:r>
        <w:r w:rsidR="00657A90">
          <w:rPr>
            <w:noProof/>
            <w:webHidden/>
          </w:rPr>
          <w:fldChar w:fldCharType="begin"/>
        </w:r>
        <w:r w:rsidR="00657A90">
          <w:rPr>
            <w:noProof/>
            <w:webHidden/>
          </w:rPr>
          <w:instrText xml:space="preserve"> PAGEREF _Toc389117094 \h </w:instrText>
        </w:r>
        <w:r w:rsidR="00657A90">
          <w:rPr>
            <w:noProof/>
            <w:webHidden/>
          </w:rPr>
        </w:r>
        <w:r w:rsidR="00657A90">
          <w:rPr>
            <w:noProof/>
            <w:webHidden/>
          </w:rPr>
          <w:fldChar w:fldCharType="separate"/>
        </w:r>
        <w:r w:rsidR="00657A90">
          <w:rPr>
            <w:noProof/>
            <w:webHidden/>
          </w:rPr>
          <w:t>44</w:t>
        </w:r>
        <w:r w:rsidR="00657A90">
          <w:rPr>
            <w:noProof/>
            <w:webHidden/>
          </w:rPr>
          <w:fldChar w:fldCharType="end"/>
        </w:r>
      </w:hyperlink>
    </w:p>
    <w:p w14:paraId="641D757B" w14:textId="77777777" w:rsidR="00657A90" w:rsidRDefault="008E7B7F">
      <w:pPr>
        <w:pStyle w:val="TOC4"/>
        <w:tabs>
          <w:tab w:val="right" w:leader="dot" w:pos="5030"/>
        </w:tabs>
        <w:rPr>
          <w:rFonts w:eastAsiaTheme="minorEastAsia"/>
          <w:smallCaps w:val="0"/>
          <w:noProof/>
          <w:sz w:val="22"/>
        </w:rPr>
      </w:pPr>
      <w:hyperlink w:anchor="_Toc389117095" w:history="1">
        <w:r w:rsidR="00657A90" w:rsidRPr="00374661">
          <w:rPr>
            <w:rStyle w:val="Hyperlink"/>
            <w:noProof/>
          </w:rPr>
          <w:t>Lync Online</w:t>
        </w:r>
        <w:r w:rsidR="00657A90">
          <w:rPr>
            <w:noProof/>
            <w:webHidden/>
          </w:rPr>
          <w:tab/>
        </w:r>
        <w:r w:rsidR="00657A90">
          <w:rPr>
            <w:noProof/>
            <w:webHidden/>
          </w:rPr>
          <w:fldChar w:fldCharType="begin"/>
        </w:r>
        <w:r w:rsidR="00657A90">
          <w:rPr>
            <w:noProof/>
            <w:webHidden/>
          </w:rPr>
          <w:instrText xml:space="preserve"> PAGEREF _Toc389117095 \h </w:instrText>
        </w:r>
        <w:r w:rsidR="00657A90">
          <w:rPr>
            <w:noProof/>
            <w:webHidden/>
          </w:rPr>
        </w:r>
        <w:r w:rsidR="00657A90">
          <w:rPr>
            <w:noProof/>
            <w:webHidden/>
          </w:rPr>
          <w:fldChar w:fldCharType="separate"/>
        </w:r>
        <w:r w:rsidR="00657A90">
          <w:rPr>
            <w:noProof/>
            <w:webHidden/>
          </w:rPr>
          <w:t>45</w:t>
        </w:r>
        <w:r w:rsidR="00657A90">
          <w:rPr>
            <w:noProof/>
            <w:webHidden/>
          </w:rPr>
          <w:fldChar w:fldCharType="end"/>
        </w:r>
      </w:hyperlink>
    </w:p>
    <w:p w14:paraId="5930ED90" w14:textId="77777777" w:rsidR="00657A90" w:rsidRDefault="008E7B7F">
      <w:pPr>
        <w:pStyle w:val="TOC6"/>
        <w:tabs>
          <w:tab w:val="right" w:leader="dot" w:pos="5030"/>
        </w:tabs>
        <w:rPr>
          <w:rFonts w:eastAsiaTheme="minorEastAsia"/>
          <w:noProof/>
          <w:sz w:val="22"/>
        </w:rPr>
      </w:pPr>
      <w:hyperlink w:anchor="_Toc389117096" w:history="1">
        <w:r w:rsidR="00657A90" w:rsidRPr="00374661">
          <w:rPr>
            <w:rStyle w:val="Hyperlink"/>
            <w:noProof/>
          </w:rPr>
          <w:t>Lync Online Plan 1 (User SL)</w:t>
        </w:r>
        <w:r w:rsidR="00657A90">
          <w:rPr>
            <w:noProof/>
            <w:webHidden/>
          </w:rPr>
          <w:tab/>
        </w:r>
        <w:r w:rsidR="00657A90">
          <w:rPr>
            <w:noProof/>
            <w:webHidden/>
          </w:rPr>
          <w:fldChar w:fldCharType="begin"/>
        </w:r>
        <w:r w:rsidR="00657A90">
          <w:rPr>
            <w:noProof/>
            <w:webHidden/>
          </w:rPr>
          <w:instrText xml:space="preserve"> PAGEREF _Toc389117096 \h </w:instrText>
        </w:r>
        <w:r w:rsidR="00657A90">
          <w:rPr>
            <w:noProof/>
            <w:webHidden/>
          </w:rPr>
        </w:r>
        <w:r w:rsidR="00657A90">
          <w:rPr>
            <w:noProof/>
            <w:webHidden/>
          </w:rPr>
          <w:fldChar w:fldCharType="separate"/>
        </w:r>
        <w:r w:rsidR="00657A90">
          <w:rPr>
            <w:noProof/>
            <w:webHidden/>
          </w:rPr>
          <w:t>45</w:t>
        </w:r>
        <w:r w:rsidR="00657A90">
          <w:rPr>
            <w:noProof/>
            <w:webHidden/>
          </w:rPr>
          <w:fldChar w:fldCharType="end"/>
        </w:r>
      </w:hyperlink>
    </w:p>
    <w:p w14:paraId="45168D25" w14:textId="77777777" w:rsidR="00657A90" w:rsidRDefault="008E7B7F">
      <w:pPr>
        <w:pStyle w:val="TOC6"/>
        <w:tabs>
          <w:tab w:val="right" w:leader="dot" w:pos="5030"/>
        </w:tabs>
        <w:rPr>
          <w:rFonts w:eastAsiaTheme="minorEastAsia"/>
          <w:noProof/>
          <w:sz w:val="22"/>
        </w:rPr>
      </w:pPr>
      <w:hyperlink w:anchor="_Toc389117097" w:history="1">
        <w:r w:rsidR="00657A90" w:rsidRPr="00374661">
          <w:rPr>
            <w:rStyle w:val="Hyperlink"/>
            <w:noProof/>
          </w:rPr>
          <w:t>Lync Online Plan 1 Add-on (User SL)</w:t>
        </w:r>
        <w:r w:rsidR="00657A90">
          <w:rPr>
            <w:noProof/>
            <w:webHidden/>
          </w:rPr>
          <w:tab/>
        </w:r>
        <w:r w:rsidR="00657A90">
          <w:rPr>
            <w:noProof/>
            <w:webHidden/>
          </w:rPr>
          <w:fldChar w:fldCharType="begin"/>
        </w:r>
        <w:r w:rsidR="00657A90">
          <w:rPr>
            <w:noProof/>
            <w:webHidden/>
          </w:rPr>
          <w:instrText xml:space="preserve"> PAGEREF _Toc389117097 \h </w:instrText>
        </w:r>
        <w:r w:rsidR="00657A90">
          <w:rPr>
            <w:noProof/>
            <w:webHidden/>
          </w:rPr>
        </w:r>
        <w:r w:rsidR="00657A90">
          <w:rPr>
            <w:noProof/>
            <w:webHidden/>
          </w:rPr>
          <w:fldChar w:fldCharType="separate"/>
        </w:r>
        <w:r w:rsidR="00657A90">
          <w:rPr>
            <w:noProof/>
            <w:webHidden/>
          </w:rPr>
          <w:t>45</w:t>
        </w:r>
        <w:r w:rsidR="00657A90">
          <w:rPr>
            <w:noProof/>
            <w:webHidden/>
          </w:rPr>
          <w:fldChar w:fldCharType="end"/>
        </w:r>
      </w:hyperlink>
    </w:p>
    <w:p w14:paraId="0D31AA7F" w14:textId="77777777" w:rsidR="00657A90" w:rsidRDefault="008E7B7F">
      <w:pPr>
        <w:pStyle w:val="TOC6"/>
        <w:tabs>
          <w:tab w:val="right" w:leader="dot" w:pos="5030"/>
        </w:tabs>
        <w:rPr>
          <w:rFonts w:eastAsiaTheme="minorEastAsia"/>
          <w:noProof/>
          <w:sz w:val="22"/>
        </w:rPr>
      </w:pPr>
      <w:hyperlink w:anchor="_Toc389117098" w:history="1">
        <w:r w:rsidR="00657A90" w:rsidRPr="00374661">
          <w:rPr>
            <w:rStyle w:val="Hyperlink"/>
            <w:noProof/>
          </w:rPr>
          <w:t>Lync Online Plan 1G (User SL)</w:t>
        </w:r>
        <w:r w:rsidR="00657A90">
          <w:rPr>
            <w:noProof/>
            <w:webHidden/>
          </w:rPr>
          <w:tab/>
        </w:r>
        <w:r w:rsidR="00657A90">
          <w:rPr>
            <w:noProof/>
            <w:webHidden/>
          </w:rPr>
          <w:fldChar w:fldCharType="begin"/>
        </w:r>
        <w:r w:rsidR="00657A90">
          <w:rPr>
            <w:noProof/>
            <w:webHidden/>
          </w:rPr>
          <w:instrText xml:space="preserve"> PAGEREF _Toc389117098 \h </w:instrText>
        </w:r>
        <w:r w:rsidR="00657A90">
          <w:rPr>
            <w:noProof/>
            <w:webHidden/>
          </w:rPr>
        </w:r>
        <w:r w:rsidR="00657A90">
          <w:rPr>
            <w:noProof/>
            <w:webHidden/>
          </w:rPr>
          <w:fldChar w:fldCharType="separate"/>
        </w:r>
        <w:r w:rsidR="00657A90">
          <w:rPr>
            <w:noProof/>
            <w:webHidden/>
          </w:rPr>
          <w:t>45</w:t>
        </w:r>
        <w:r w:rsidR="00657A90">
          <w:rPr>
            <w:noProof/>
            <w:webHidden/>
          </w:rPr>
          <w:fldChar w:fldCharType="end"/>
        </w:r>
      </w:hyperlink>
    </w:p>
    <w:p w14:paraId="45668CBF" w14:textId="77777777" w:rsidR="00657A90" w:rsidRDefault="008E7B7F">
      <w:pPr>
        <w:pStyle w:val="TOC6"/>
        <w:tabs>
          <w:tab w:val="right" w:leader="dot" w:pos="5030"/>
        </w:tabs>
        <w:rPr>
          <w:rFonts w:eastAsiaTheme="minorEastAsia"/>
          <w:noProof/>
          <w:sz w:val="22"/>
        </w:rPr>
      </w:pPr>
      <w:hyperlink w:anchor="_Toc389117099" w:history="1">
        <w:r w:rsidR="00657A90" w:rsidRPr="00374661">
          <w:rPr>
            <w:rStyle w:val="Hyperlink"/>
            <w:noProof/>
          </w:rPr>
          <w:t>Lync Online Plan 2 (User SL)</w:t>
        </w:r>
        <w:r w:rsidR="00657A90">
          <w:rPr>
            <w:noProof/>
            <w:webHidden/>
          </w:rPr>
          <w:tab/>
        </w:r>
        <w:r w:rsidR="00657A90">
          <w:rPr>
            <w:noProof/>
            <w:webHidden/>
          </w:rPr>
          <w:fldChar w:fldCharType="begin"/>
        </w:r>
        <w:r w:rsidR="00657A90">
          <w:rPr>
            <w:noProof/>
            <w:webHidden/>
          </w:rPr>
          <w:instrText xml:space="preserve"> PAGEREF _Toc389117099 \h </w:instrText>
        </w:r>
        <w:r w:rsidR="00657A90">
          <w:rPr>
            <w:noProof/>
            <w:webHidden/>
          </w:rPr>
        </w:r>
        <w:r w:rsidR="00657A90">
          <w:rPr>
            <w:noProof/>
            <w:webHidden/>
          </w:rPr>
          <w:fldChar w:fldCharType="separate"/>
        </w:r>
        <w:r w:rsidR="00657A90">
          <w:rPr>
            <w:noProof/>
            <w:webHidden/>
          </w:rPr>
          <w:t>45</w:t>
        </w:r>
        <w:r w:rsidR="00657A90">
          <w:rPr>
            <w:noProof/>
            <w:webHidden/>
          </w:rPr>
          <w:fldChar w:fldCharType="end"/>
        </w:r>
      </w:hyperlink>
    </w:p>
    <w:p w14:paraId="0A326796" w14:textId="77777777" w:rsidR="00657A90" w:rsidRDefault="008E7B7F">
      <w:pPr>
        <w:pStyle w:val="TOC6"/>
        <w:tabs>
          <w:tab w:val="right" w:leader="dot" w:pos="5030"/>
        </w:tabs>
        <w:rPr>
          <w:rFonts w:eastAsiaTheme="minorEastAsia"/>
          <w:noProof/>
          <w:sz w:val="22"/>
        </w:rPr>
      </w:pPr>
      <w:hyperlink w:anchor="_Toc389117100" w:history="1">
        <w:r w:rsidR="00657A90" w:rsidRPr="00374661">
          <w:rPr>
            <w:rStyle w:val="Hyperlink"/>
            <w:noProof/>
          </w:rPr>
          <w:t>Lync Online Plan 2G (User SL)</w:t>
        </w:r>
        <w:r w:rsidR="00657A90">
          <w:rPr>
            <w:noProof/>
            <w:webHidden/>
          </w:rPr>
          <w:tab/>
        </w:r>
        <w:r w:rsidR="00657A90">
          <w:rPr>
            <w:noProof/>
            <w:webHidden/>
          </w:rPr>
          <w:fldChar w:fldCharType="begin"/>
        </w:r>
        <w:r w:rsidR="00657A90">
          <w:rPr>
            <w:noProof/>
            <w:webHidden/>
          </w:rPr>
          <w:instrText xml:space="preserve"> PAGEREF _Toc389117100 \h </w:instrText>
        </w:r>
        <w:r w:rsidR="00657A90">
          <w:rPr>
            <w:noProof/>
            <w:webHidden/>
          </w:rPr>
        </w:r>
        <w:r w:rsidR="00657A90">
          <w:rPr>
            <w:noProof/>
            <w:webHidden/>
          </w:rPr>
          <w:fldChar w:fldCharType="separate"/>
        </w:r>
        <w:r w:rsidR="00657A90">
          <w:rPr>
            <w:noProof/>
            <w:webHidden/>
          </w:rPr>
          <w:t>45</w:t>
        </w:r>
        <w:r w:rsidR="00657A90">
          <w:rPr>
            <w:noProof/>
            <w:webHidden/>
          </w:rPr>
          <w:fldChar w:fldCharType="end"/>
        </w:r>
      </w:hyperlink>
    </w:p>
    <w:p w14:paraId="4ABCA40F" w14:textId="77777777" w:rsidR="00657A90" w:rsidRDefault="008E7B7F">
      <w:pPr>
        <w:pStyle w:val="TOC4"/>
        <w:tabs>
          <w:tab w:val="right" w:leader="dot" w:pos="5030"/>
        </w:tabs>
        <w:rPr>
          <w:rFonts w:eastAsiaTheme="minorEastAsia"/>
          <w:smallCaps w:val="0"/>
          <w:noProof/>
          <w:sz w:val="22"/>
        </w:rPr>
      </w:pPr>
      <w:hyperlink w:anchor="_Toc389117101" w:history="1">
        <w:r w:rsidR="00657A90" w:rsidRPr="00374661">
          <w:rPr>
            <w:rStyle w:val="Hyperlink"/>
            <w:noProof/>
          </w:rPr>
          <w:t>Office 365 Applications</w:t>
        </w:r>
        <w:r w:rsidR="00657A90">
          <w:rPr>
            <w:noProof/>
            <w:webHidden/>
          </w:rPr>
          <w:tab/>
        </w:r>
        <w:r w:rsidR="00657A90">
          <w:rPr>
            <w:noProof/>
            <w:webHidden/>
          </w:rPr>
          <w:fldChar w:fldCharType="begin"/>
        </w:r>
        <w:r w:rsidR="00657A90">
          <w:rPr>
            <w:noProof/>
            <w:webHidden/>
          </w:rPr>
          <w:instrText xml:space="preserve"> PAGEREF _Toc389117101 \h </w:instrText>
        </w:r>
        <w:r w:rsidR="00657A90">
          <w:rPr>
            <w:noProof/>
            <w:webHidden/>
          </w:rPr>
        </w:r>
        <w:r w:rsidR="00657A90">
          <w:rPr>
            <w:noProof/>
            <w:webHidden/>
          </w:rPr>
          <w:fldChar w:fldCharType="separate"/>
        </w:r>
        <w:r w:rsidR="00657A90">
          <w:rPr>
            <w:noProof/>
            <w:webHidden/>
          </w:rPr>
          <w:t>46</w:t>
        </w:r>
        <w:r w:rsidR="00657A90">
          <w:rPr>
            <w:noProof/>
            <w:webHidden/>
          </w:rPr>
          <w:fldChar w:fldCharType="end"/>
        </w:r>
      </w:hyperlink>
    </w:p>
    <w:p w14:paraId="41EEA0A0" w14:textId="77777777" w:rsidR="00657A90" w:rsidRDefault="008E7B7F">
      <w:pPr>
        <w:pStyle w:val="TOC6"/>
        <w:tabs>
          <w:tab w:val="right" w:leader="dot" w:pos="5030"/>
        </w:tabs>
        <w:rPr>
          <w:rFonts w:eastAsiaTheme="minorEastAsia"/>
          <w:noProof/>
          <w:sz w:val="22"/>
        </w:rPr>
      </w:pPr>
      <w:hyperlink w:anchor="_Toc389117102" w:history="1">
        <w:r w:rsidR="00657A90" w:rsidRPr="00374661">
          <w:rPr>
            <w:rStyle w:val="Hyperlink"/>
            <w:noProof/>
          </w:rPr>
          <w:t>Office 365 ProPlus (User SL)</w:t>
        </w:r>
        <w:r w:rsidR="00657A90">
          <w:rPr>
            <w:noProof/>
            <w:webHidden/>
          </w:rPr>
          <w:tab/>
        </w:r>
        <w:r w:rsidR="00657A90">
          <w:rPr>
            <w:noProof/>
            <w:webHidden/>
          </w:rPr>
          <w:fldChar w:fldCharType="begin"/>
        </w:r>
        <w:r w:rsidR="00657A90">
          <w:rPr>
            <w:noProof/>
            <w:webHidden/>
          </w:rPr>
          <w:instrText xml:space="preserve"> PAGEREF _Toc389117102 \h </w:instrText>
        </w:r>
        <w:r w:rsidR="00657A90">
          <w:rPr>
            <w:noProof/>
            <w:webHidden/>
          </w:rPr>
        </w:r>
        <w:r w:rsidR="00657A90">
          <w:rPr>
            <w:noProof/>
            <w:webHidden/>
          </w:rPr>
          <w:fldChar w:fldCharType="separate"/>
        </w:r>
        <w:r w:rsidR="00657A90">
          <w:rPr>
            <w:noProof/>
            <w:webHidden/>
          </w:rPr>
          <w:t>46</w:t>
        </w:r>
        <w:r w:rsidR="00657A90">
          <w:rPr>
            <w:noProof/>
            <w:webHidden/>
          </w:rPr>
          <w:fldChar w:fldCharType="end"/>
        </w:r>
      </w:hyperlink>
    </w:p>
    <w:p w14:paraId="7A94F768" w14:textId="77777777" w:rsidR="00657A90" w:rsidRDefault="008E7B7F">
      <w:pPr>
        <w:pStyle w:val="TOC6"/>
        <w:tabs>
          <w:tab w:val="right" w:leader="dot" w:pos="5030"/>
        </w:tabs>
        <w:rPr>
          <w:rFonts w:eastAsiaTheme="minorEastAsia"/>
          <w:noProof/>
          <w:sz w:val="22"/>
        </w:rPr>
      </w:pPr>
      <w:hyperlink w:anchor="_Toc389117103" w:history="1">
        <w:r w:rsidR="00657A90" w:rsidRPr="00374661">
          <w:rPr>
            <w:rStyle w:val="Hyperlink"/>
            <w:noProof/>
          </w:rPr>
          <w:t>Office 365 ProPlus A (User SL)</w:t>
        </w:r>
        <w:r w:rsidR="00657A90">
          <w:rPr>
            <w:noProof/>
            <w:webHidden/>
          </w:rPr>
          <w:tab/>
        </w:r>
        <w:r w:rsidR="00657A90">
          <w:rPr>
            <w:noProof/>
            <w:webHidden/>
          </w:rPr>
          <w:fldChar w:fldCharType="begin"/>
        </w:r>
        <w:r w:rsidR="00657A90">
          <w:rPr>
            <w:noProof/>
            <w:webHidden/>
          </w:rPr>
          <w:instrText xml:space="preserve"> PAGEREF _Toc389117103 \h </w:instrText>
        </w:r>
        <w:r w:rsidR="00657A90">
          <w:rPr>
            <w:noProof/>
            <w:webHidden/>
          </w:rPr>
        </w:r>
        <w:r w:rsidR="00657A90">
          <w:rPr>
            <w:noProof/>
            <w:webHidden/>
          </w:rPr>
          <w:fldChar w:fldCharType="separate"/>
        </w:r>
        <w:r w:rsidR="00657A90">
          <w:rPr>
            <w:noProof/>
            <w:webHidden/>
          </w:rPr>
          <w:t>46</w:t>
        </w:r>
        <w:r w:rsidR="00657A90">
          <w:rPr>
            <w:noProof/>
            <w:webHidden/>
          </w:rPr>
          <w:fldChar w:fldCharType="end"/>
        </w:r>
      </w:hyperlink>
    </w:p>
    <w:p w14:paraId="3FE45674" w14:textId="77777777" w:rsidR="00657A90" w:rsidRDefault="008E7B7F">
      <w:pPr>
        <w:pStyle w:val="TOC6"/>
        <w:tabs>
          <w:tab w:val="right" w:leader="dot" w:pos="5030"/>
        </w:tabs>
        <w:rPr>
          <w:rFonts w:eastAsiaTheme="minorEastAsia"/>
          <w:noProof/>
          <w:sz w:val="22"/>
        </w:rPr>
      </w:pPr>
      <w:hyperlink w:anchor="_Toc389117104" w:history="1">
        <w:r w:rsidR="00657A90" w:rsidRPr="00374661">
          <w:rPr>
            <w:rStyle w:val="Hyperlink"/>
            <w:noProof/>
          </w:rPr>
          <w:t>Office 365 ProPlus Government G (User SL)</w:t>
        </w:r>
        <w:r w:rsidR="00657A90">
          <w:rPr>
            <w:noProof/>
            <w:webHidden/>
          </w:rPr>
          <w:tab/>
        </w:r>
        <w:r w:rsidR="00657A90">
          <w:rPr>
            <w:noProof/>
            <w:webHidden/>
          </w:rPr>
          <w:fldChar w:fldCharType="begin"/>
        </w:r>
        <w:r w:rsidR="00657A90">
          <w:rPr>
            <w:noProof/>
            <w:webHidden/>
          </w:rPr>
          <w:instrText xml:space="preserve"> PAGEREF _Toc389117104 \h </w:instrText>
        </w:r>
        <w:r w:rsidR="00657A90">
          <w:rPr>
            <w:noProof/>
            <w:webHidden/>
          </w:rPr>
        </w:r>
        <w:r w:rsidR="00657A90">
          <w:rPr>
            <w:noProof/>
            <w:webHidden/>
          </w:rPr>
          <w:fldChar w:fldCharType="separate"/>
        </w:r>
        <w:r w:rsidR="00657A90">
          <w:rPr>
            <w:noProof/>
            <w:webHidden/>
          </w:rPr>
          <w:t>46</w:t>
        </w:r>
        <w:r w:rsidR="00657A90">
          <w:rPr>
            <w:noProof/>
            <w:webHidden/>
          </w:rPr>
          <w:fldChar w:fldCharType="end"/>
        </w:r>
      </w:hyperlink>
    </w:p>
    <w:p w14:paraId="35D57BC7" w14:textId="77777777" w:rsidR="00657A90" w:rsidRDefault="008E7B7F">
      <w:pPr>
        <w:pStyle w:val="TOC6"/>
        <w:tabs>
          <w:tab w:val="right" w:leader="dot" w:pos="5030"/>
        </w:tabs>
        <w:rPr>
          <w:rFonts w:eastAsiaTheme="minorEastAsia"/>
          <w:noProof/>
          <w:sz w:val="22"/>
        </w:rPr>
      </w:pPr>
      <w:hyperlink w:anchor="_Toc389117105" w:history="1">
        <w:r w:rsidR="00657A90" w:rsidRPr="00374661">
          <w:rPr>
            <w:rStyle w:val="Hyperlink"/>
            <w:noProof/>
          </w:rPr>
          <w:t>Office 365 ProPlus SA Transition (User SL)</w:t>
        </w:r>
        <w:r w:rsidR="00657A90">
          <w:rPr>
            <w:noProof/>
            <w:webHidden/>
          </w:rPr>
          <w:tab/>
        </w:r>
        <w:r w:rsidR="00657A90">
          <w:rPr>
            <w:noProof/>
            <w:webHidden/>
          </w:rPr>
          <w:fldChar w:fldCharType="begin"/>
        </w:r>
        <w:r w:rsidR="00657A90">
          <w:rPr>
            <w:noProof/>
            <w:webHidden/>
          </w:rPr>
          <w:instrText xml:space="preserve"> PAGEREF _Toc389117105 \h </w:instrText>
        </w:r>
        <w:r w:rsidR="00657A90">
          <w:rPr>
            <w:noProof/>
            <w:webHidden/>
          </w:rPr>
        </w:r>
        <w:r w:rsidR="00657A90">
          <w:rPr>
            <w:noProof/>
            <w:webHidden/>
          </w:rPr>
          <w:fldChar w:fldCharType="separate"/>
        </w:r>
        <w:r w:rsidR="00657A90">
          <w:rPr>
            <w:noProof/>
            <w:webHidden/>
          </w:rPr>
          <w:t>46</w:t>
        </w:r>
        <w:r w:rsidR="00657A90">
          <w:rPr>
            <w:noProof/>
            <w:webHidden/>
          </w:rPr>
          <w:fldChar w:fldCharType="end"/>
        </w:r>
      </w:hyperlink>
    </w:p>
    <w:p w14:paraId="59FA60C0" w14:textId="77777777" w:rsidR="00657A90" w:rsidRDefault="008E7B7F">
      <w:pPr>
        <w:pStyle w:val="TOC6"/>
        <w:tabs>
          <w:tab w:val="right" w:leader="dot" w:pos="5030"/>
        </w:tabs>
        <w:rPr>
          <w:rFonts w:eastAsiaTheme="minorEastAsia"/>
          <w:noProof/>
          <w:sz w:val="22"/>
        </w:rPr>
      </w:pPr>
      <w:hyperlink w:anchor="_Toc389117106" w:history="1">
        <w:r w:rsidR="00657A90" w:rsidRPr="00374661">
          <w:rPr>
            <w:rStyle w:val="Hyperlink"/>
            <w:noProof/>
          </w:rPr>
          <w:t>Project Online with Project Pro for Offices 365 (User SL)</w:t>
        </w:r>
        <w:r w:rsidR="00657A90">
          <w:rPr>
            <w:noProof/>
            <w:webHidden/>
          </w:rPr>
          <w:tab/>
        </w:r>
        <w:r w:rsidR="00657A90">
          <w:rPr>
            <w:noProof/>
            <w:webHidden/>
          </w:rPr>
          <w:fldChar w:fldCharType="begin"/>
        </w:r>
        <w:r w:rsidR="00657A90">
          <w:rPr>
            <w:noProof/>
            <w:webHidden/>
          </w:rPr>
          <w:instrText xml:space="preserve"> PAGEREF _Toc389117106 \h </w:instrText>
        </w:r>
        <w:r w:rsidR="00657A90">
          <w:rPr>
            <w:noProof/>
            <w:webHidden/>
          </w:rPr>
        </w:r>
        <w:r w:rsidR="00657A90">
          <w:rPr>
            <w:noProof/>
            <w:webHidden/>
          </w:rPr>
          <w:fldChar w:fldCharType="separate"/>
        </w:r>
        <w:r w:rsidR="00657A90">
          <w:rPr>
            <w:noProof/>
            <w:webHidden/>
          </w:rPr>
          <w:t>46</w:t>
        </w:r>
        <w:r w:rsidR="00657A90">
          <w:rPr>
            <w:noProof/>
            <w:webHidden/>
          </w:rPr>
          <w:fldChar w:fldCharType="end"/>
        </w:r>
      </w:hyperlink>
    </w:p>
    <w:p w14:paraId="755E8F52" w14:textId="77777777" w:rsidR="00657A90" w:rsidRDefault="008E7B7F">
      <w:pPr>
        <w:pStyle w:val="TOC6"/>
        <w:tabs>
          <w:tab w:val="right" w:leader="dot" w:pos="5030"/>
        </w:tabs>
        <w:rPr>
          <w:rFonts w:eastAsiaTheme="minorEastAsia"/>
          <w:noProof/>
          <w:sz w:val="22"/>
        </w:rPr>
      </w:pPr>
      <w:hyperlink w:anchor="_Toc389117107" w:history="1">
        <w:r w:rsidR="00657A90" w:rsidRPr="00374661">
          <w:rPr>
            <w:rStyle w:val="Hyperlink"/>
            <w:noProof/>
          </w:rPr>
          <w:t>Project Pro for Office 365</w:t>
        </w:r>
        <w:r w:rsidR="00657A90">
          <w:rPr>
            <w:noProof/>
            <w:webHidden/>
          </w:rPr>
          <w:tab/>
        </w:r>
        <w:r w:rsidR="00657A90">
          <w:rPr>
            <w:noProof/>
            <w:webHidden/>
          </w:rPr>
          <w:fldChar w:fldCharType="begin"/>
        </w:r>
        <w:r w:rsidR="00657A90">
          <w:rPr>
            <w:noProof/>
            <w:webHidden/>
          </w:rPr>
          <w:instrText xml:space="preserve"> PAGEREF _Toc389117107 \h </w:instrText>
        </w:r>
        <w:r w:rsidR="00657A90">
          <w:rPr>
            <w:noProof/>
            <w:webHidden/>
          </w:rPr>
        </w:r>
        <w:r w:rsidR="00657A90">
          <w:rPr>
            <w:noProof/>
            <w:webHidden/>
          </w:rPr>
          <w:fldChar w:fldCharType="separate"/>
        </w:r>
        <w:r w:rsidR="00657A90">
          <w:rPr>
            <w:noProof/>
            <w:webHidden/>
          </w:rPr>
          <w:t>46</w:t>
        </w:r>
        <w:r w:rsidR="00657A90">
          <w:rPr>
            <w:noProof/>
            <w:webHidden/>
          </w:rPr>
          <w:fldChar w:fldCharType="end"/>
        </w:r>
      </w:hyperlink>
    </w:p>
    <w:p w14:paraId="47AD3A5E" w14:textId="77777777" w:rsidR="00657A90" w:rsidRDefault="008E7B7F">
      <w:pPr>
        <w:pStyle w:val="TOC6"/>
        <w:tabs>
          <w:tab w:val="right" w:leader="dot" w:pos="5030"/>
        </w:tabs>
        <w:rPr>
          <w:rFonts w:eastAsiaTheme="minorEastAsia"/>
          <w:noProof/>
          <w:sz w:val="22"/>
        </w:rPr>
      </w:pPr>
      <w:hyperlink w:anchor="_Toc389117108" w:history="1">
        <w:r w:rsidR="00657A90" w:rsidRPr="00374661">
          <w:rPr>
            <w:rStyle w:val="Hyperlink"/>
            <w:noProof/>
          </w:rPr>
          <w:t>Project Pro for Office 365 A</w:t>
        </w:r>
        <w:r w:rsidR="00657A90">
          <w:rPr>
            <w:noProof/>
            <w:webHidden/>
          </w:rPr>
          <w:tab/>
        </w:r>
        <w:r w:rsidR="00657A90">
          <w:rPr>
            <w:noProof/>
            <w:webHidden/>
          </w:rPr>
          <w:fldChar w:fldCharType="begin"/>
        </w:r>
        <w:r w:rsidR="00657A90">
          <w:rPr>
            <w:noProof/>
            <w:webHidden/>
          </w:rPr>
          <w:instrText xml:space="preserve"> PAGEREF _Toc389117108 \h </w:instrText>
        </w:r>
        <w:r w:rsidR="00657A90">
          <w:rPr>
            <w:noProof/>
            <w:webHidden/>
          </w:rPr>
        </w:r>
        <w:r w:rsidR="00657A90">
          <w:rPr>
            <w:noProof/>
            <w:webHidden/>
          </w:rPr>
          <w:fldChar w:fldCharType="separate"/>
        </w:r>
        <w:r w:rsidR="00657A90">
          <w:rPr>
            <w:noProof/>
            <w:webHidden/>
          </w:rPr>
          <w:t>46</w:t>
        </w:r>
        <w:r w:rsidR="00657A90">
          <w:rPr>
            <w:noProof/>
            <w:webHidden/>
          </w:rPr>
          <w:fldChar w:fldCharType="end"/>
        </w:r>
      </w:hyperlink>
    </w:p>
    <w:p w14:paraId="5BA51278" w14:textId="77777777" w:rsidR="00657A90" w:rsidRDefault="008E7B7F">
      <w:pPr>
        <w:pStyle w:val="TOC6"/>
        <w:tabs>
          <w:tab w:val="right" w:leader="dot" w:pos="5030"/>
        </w:tabs>
        <w:rPr>
          <w:rFonts w:eastAsiaTheme="minorEastAsia"/>
          <w:noProof/>
          <w:sz w:val="22"/>
        </w:rPr>
      </w:pPr>
      <w:hyperlink w:anchor="_Toc389117109" w:history="1">
        <w:r w:rsidR="00657A90" w:rsidRPr="00374661">
          <w:rPr>
            <w:rStyle w:val="Hyperlink"/>
            <w:noProof/>
          </w:rPr>
          <w:t>Visio Pro for Office 365</w:t>
        </w:r>
        <w:r w:rsidR="00657A90">
          <w:rPr>
            <w:noProof/>
            <w:webHidden/>
          </w:rPr>
          <w:tab/>
        </w:r>
        <w:r w:rsidR="00657A90">
          <w:rPr>
            <w:noProof/>
            <w:webHidden/>
          </w:rPr>
          <w:fldChar w:fldCharType="begin"/>
        </w:r>
        <w:r w:rsidR="00657A90">
          <w:rPr>
            <w:noProof/>
            <w:webHidden/>
          </w:rPr>
          <w:instrText xml:space="preserve"> PAGEREF _Toc389117109 \h </w:instrText>
        </w:r>
        <w:r w:rsidR="00657A90">
          <w:rPr>
            <w:noProof/>
            <w:webHidden/>
          </w:rPr>
        </w:r>
        <w:r w:rsidR="00657A90">
          <w:rPr>
            <w:noProof/>
            <w:webHidden/>
          </w:rPr>
          <w:fldChar w:fldCharType="separate"/>
        </w:r>
        <w:r w:rsidR="00657A90">
          <w:rPr>
            <w:noProof/>
            <w:webHidden/>
          </w:rPr>
          <w:t>46</w:t>
        </w:r>
        <w:r w:rsidR="00657A90">
          <w:rPr>
            <w:noProof/>
            <w:webHidden/>
          </w:rPr>
          <w:fldChar w:fldCharType="end"/>
        </w:r>
      </w:hyperlink>
    </w:p>
    <w:p w14:paraId="66C27C21" w14:textId="77777777" w:rsidR="00657A90" w:rsidRDefault="008E7B7F">
      <w:pPr>
        <w:pStyle w:val="TOC6"/>
        <w:tabs>
          <w:tab w:val="right" w:leader="dot" w:pos="5030"/>
        </w:tabs>
        <w:rPr>
          <w:rFonts w:eastAsiaTheme="minorEastAsia"/>
          <w:noProof/>
          <w:sz w:val="22"/>
        </w:rPr>
      </w:pPr>
      <w:hyperlink w:anchor="_Toc389117110" w:history="1">
        <w:r w:rsidR="00657A90" w:rsidRPr="00374661">
          <w:rPr>
            <w:rStyle w:val="Hyperlink"/>
            <w:noProof/>
          </w:rPr>
          <w:t>Visio Pro for Office 365 A</w:t>
        </w:r>
        <w:r w:rsidR="00657A90">
          <w:rPr>
            <w:noProof/>
            <w:webHidden/>
          </w:rPr>
          <w:tab/>
        </w:r>
        <w:r w:rsidR="00657A90">
          <w:rPr>
            <w:noProof/>
            <w:webHidden/>
          </w:rPr>
          <w:fldChar w:fldCharType="begin"/>
        </w:r>
        <w:r w:rsidR="00657A90">
          <w:rPr>
            <w:noProof/>
            <w:webHidden/>
          </w:rPr>
          <w:instrText xml:space="preserve"> PAGEREF _Toc389117110 \h </w:instrText>
        </w:r>
        <w:r w:rsidR="00657A90">
          <w:rPr>
            <w:noProof/>
            <w:webHidden/>
          </w:rPr>
        </w:r>
        <w:r w:rsidR="00657A90">
          <w:rPr>
            <w:noProof/>
            <w:webHidden/>
          </w:rPr>
          <w:fldChar w:fldCharType="separate"/>
        </w:r>
        <w:r w:rsidR="00657A90">
          <w:rPr>
            <w:noProof/>
            <w:webHidden/>
          </w:rPr>
          <w:t>46</w:t>
        </w:r>
        <w:r w:rsidR="00657A90">
          <w:rPr>
            <w:noProof/>
            <w:webHidden/>
          </w:rPr>
          <w:fldChar w:fldCharType="end"/>
        </w:r>
      </w:hyperlink>
    </w:p>
    <w:p w14:paraId="4E20E577" w14:textId="77777777" w:rsidR="00657A90" w:rsidRDefault="008E7B7F">
      <w:pPr>
        <w:pStyle w:val="TOC4"/>
        <w:tabs>
          <w:tab w:val="right" w:leader="dot" w:pos="5030"/>
        </w:tabs>
        <w:rPr>
          <w:rFonts w:eastAsiaTheme="minorEastAsia"/>
          <w:smallCaps w:val="0"/>
          <w:noProof/>
          <w:sz w:val="22"/>
        </w:rPr>
      </w:pPr>
      <w:hyperlink w:anchor="_Toc389117111" w:history="1">
        <w:r w:rsidR="00657A90" w:rsidRPr="00374661">
          <w:rPr>
            <w:rStyle w:val="Hyperlink"/>
            <w:noProof/>
          </w:rPr>
          <w:t>Office 365 Suites</w:t>
        </w:r>
        <w:r w:rsidR="00657A90">
          <w:rPr>
            <w:noProof/>
            <w:webHidden/>
          </w:rPr>
          <w:tab/>
        </w:r>
        <w:r w:rsidR="00657A90">
          <w:rPr>
            <w:noProof/>
            <w:webHidden/>
          </w:rPr>
          <w:fldChar w:fldCharType="begin"/>
        </w:r>
        <w:r w:rsidR="00657A90">
          <w:rPr>
            <w:noProof/>
            <w:webHidden/>
          </w:rPr>
          <w:instrText xml:space="preserve"> PAGEREF _Toc389117111 \h </w:instrText>
        </w:r>
        <w:r w:rsidR="00657A90">
          <w:rPr>
            <w:noProof/>
            <w:webHidden/>
          </w:rPr>
        </w:r>
        <w:r w:rsidR="00657A90">
          <w:rPr>
            <w:noProof/>
            <w:webHidden/>
          </w:rPr>
          <w:fldChar w:fldCharType="separate"/>
        </w:r>
        <w:r w:rsidR="00657A90">
          <w:rPr>
            <w:noProof/>
            <w:webHidden/>
          </w:rPr>
          <w:t>47</w:t>
        </w:r>
        <w:r w:rsidR="00657A90">
          <w:rPr>
            <w:noProof/>
            <w:webHidden/>
          </w:rPr>
          <w:fldChar w:fldCharType="end"/>
        </w:r>
      </w:hyperlink>
    </w:p>
    <w:p w14:paraId="5F0FDA26" w14:textId="77777777" w:rsidR="00657A90" w:rsidRDefault="008E7B7F">
      <w:pPr>
        <w:pStyle w:val="TOC6"/>
        <w:tabs>
          <w:tab w:val="right" w:leader="dot" w:pos="5030"/>
        </w:tabs>
        <w:rPr>
          <w:rFonts w:eastAsiaTheme="minorEastAsia"/>
          <w:noProof/>
          <w:sz w:val="22"/>
        </w:rPr>
      </w:pPr>
      <w:hyperlink w:anchor="_Toc389117112" w:history="1">
        <w:r w:rsidR="00657A90" w:rsidRPr="00374661">
          <w:rPr>
            <w:rStyle w:val="Hyperlink"/>
            <w:noProof/>
          </w:rPr>
          <w:t>Office 365 Education A2 (User SL)</w:t>
        </w:r>
        <w:r w:rsidR="00657A90">
          <w:rPr>
            <w:noProof/>
            <w:webHidden/>
          </w:rPr>
          <w:tab/>
        </w:r>
        <w:r w:rsidR="00657A90">
          <w:rPr>
            <w:noProof/>
            <w:webHidden/>
          </w:rPr>
          <w:fldChar w:fldCharType="begin"/>
        </w:r>
        <w:r w:rsidR="00657A90">
          <w:rPr>
            <w:noProof/>
            <w:webHidden/>
          </w:rPr>
          <w:instrText xml:space="preserve"> PAGEREF _Toc389117112 \h </w:instrText>
        </w:r>
        <w:r w:rsidR="00657A90">
          <w:rPr>
            <w:noProof/>
            <w:webHidden/>
          </w:rPr>
        </w:r>
        <w:r w:rsidR="00657A90">
          <w:rPr>
            <w:noProof/>
            <w:webHidden/>
          </w:rPr>
          <w:fldChar w:fldCharType="separate"/>
        </w:r>
        <w:r w:rsidR="00657A90">
          <w:rPr>
            <w:noProof/>
            <w:webHidden/>
          </w:rPr>
          <w:t>47</w:t>
        </w:r>
        <w:r w:rsidR="00657A90">
          <w:rPr>
            <w:noProof/>
            <w:webHidden/>
          </w:rPr>
          <w:fldChar w:fldCharType="end"/>
        </w:r>
      </w:hyperlink>
    </w:p>
    <w:p w14:paraId="7E30CE6D" w14:textId="77777777" w:rsidR="00657A90" w:rsidRDefault="008E7B7F">
      <w:pPr>
        <w:pStyle w:val="TOC6"/>
        <w:tabs>
          <w:tab w:val="right" w:leader="dot" w:pos="5030"/>
        </w:tabs>
        <w:rPr>
          <w:rFonts w:eastAsiaTheme="minorEastAsia"/>
          <w:noProof/>
          <w:sz w:val="22"/>
        </w:rPr>
      </w:pPr>
      <w:hyperlink w:anchor="_Toc389117113" w:history="1">
        <w:r w:rsidR="00657A90" w:rsidRPr="00374661">
          <w:rPr>
            <w:rStyle w:val="Hyperlink"/>
            <w:noProof/>
          </w:rPr>
          <w:t>Office 365 Education A3 (User SL)</w:t>
        </w:r>
        <w:r w:rsidR="00657A90">
          <w:rPr>
            <w:noProof/>
            <w:webHidden/>
          </w:rPr>
          <w:tab/>
        </w:r>
        <w:r w:rsidR="00657A90">
          <w:rPr>
            <w:noProof/>
            <w:webHidden/>
          </w:rPr>
          <w:fldChar w:fldCharType="begin"/>
        </w:r>
        <w:r w:rsidR="00657A90">
          <w:rPr>
            <w:noProof/>
            <w:webHidden/>
          </w:rPr>
          <w:instrText xml:space="preserve"> PAGEREF _Toc389117113 \h </w:instrText>
        </w:r>
        <w:r w:rsidR="00657A90">
          <w:rPr>
            <w:noProof/>
            <w:webHidden/>
          </w:rPr>
        </w:r>
        <w:r w:rsidR="00657A90">
          <w:rPr>
            <w:noProof/>
            <w:webHidden/>
          </w:rPr>
          <w:fldChar w:fldCharType="separate"/>
        </w:r>
        <w:r w:rsidR="00657A90">
          <w:rPr>
            <w:noProof/>
            <w:webHidden/>
          </w:rPr>
          <w:t>47</w:t>
        </w:r>
        <w:r w:rsidR="00657A90">
          <w:rPr>
            <w:noProof/>
            <w:webHidden/>
          </w:rPr>
          <w:fldChar w:fldCharType="end"/>
        </w:r>
      </w:hyperlink>
    </w:p>
    <w:p w14:paraId="316C17A5" w14:textId="77777777" w:rsidR="00657A90" w:rsidRDefault="008E7B7F">
      <w:pPr>
        <w:pStyle w:val="TOC6"/>
        <w:tabs>
          <w:tab w:val="right" w:leader="dot" w:pos="5030"/>
        </w:tabs>
        <w:rPr>
          <w:rFonts w:eastAsiaTheme="minorEastAsia"/>
          <w:noProof/>
          <w:sz w:val="22"/>
        </w:rPr>
      </w:pPr>
      <w:hyperlink w:anchor="_Toc389117114" w:history="1">
        <w:r w:rsidR="00657A90" w:rsidRPr="00374661">
          <w:rPr>
            <w:rStyle w:val="Hyperlink"/>
            <w:noProof/>
          </w:rPr>
          <w:t>Office 365 Education A4 (User SL)</w:t>
        </w:r>
        <w:r w:rsidR="00657A90">
          <w:rPr>
            <w:noProof/>
            <w:webHidden/>
          </w:rPr>
          <w:tab/>
        </w:r>
        <w:r w:rsidR="00657A90">
          <w:rPr>
            <w:noProof/>
            <w:webHidden/>
          </w:rPr>
          <w:fldChar w:fldCharType="begin"/>
        </w:r>
        <w:r w:rsidR="00657A90">
          <w:rPr>
            <w:noProof/>
            <w:webHidden/>
          </w:rPr>
          <w:instrText xml:space="preserve"> PAGEREF _Toc389117114 \h </w:instrText>
        </w:r>
        <w:r w:rsidR="00657A90">
          <w:rPr>
            <w:noProof/>
            <w:webHidden/>
          </w:rPr>
        </w:r>
        <w:r w:rsidR="00657A90">
          <w:rPr>
            <w:noProof/>
            <w:webHidden/>
          </w:rPr>
          <w:fldChar w:fldCharType="separate"/>
        </w:r>
        <w:r w:rsidR="00657A90">
          <w:rPr>
            <w:noProof/>
            <w:webHidden/>
          </w:rPr>
          <w:t>47</w:t>
        </w:r>
        <w:r w:rsidR="00657A90">
          <w:rPr>
            <w:noProof/>
            <w:webHidden/>
          </w:rPr>
          <w:fldChar w:fldCharType="end"/>
        </w:r>
      </w:hyperlink>
    </w:p>
    <w:p w14:paraId="1AD3EC16" w14:textId="77777777" w:rsidR="00657A90" w:rsidRDefault="008E7B7F">
      <w:pPr>
        <w:pStyle w:val="TOC6"/>
        <w:tabs>
          <w:tab w:val="right" w:leader="dot" w:pos="5030"/>
        </w:tabs>
        <w:rPr>
          <w:rFonts w:eastAsiaTheme="minorEastAsia"/>
          <w:noProof/>
          <w:sz w:val="22"/>
        </w:rPr>
      </w:pPr>
      <w:hyperlink w:anchor="_Toc389117115" w:history="1">
        <w:r w:rsidR="00657A90" w:rsidRPr="00374661">
          <w:rPr>
            <w:rStyle w:val="Hyperlink"/>
            <w:noProof/>
          </w:rPr>
          <w:t>Office 365 Education A3, A4 Add-on (User SL)</w:t>
        </w:r>
        <w:r w:rsidR="00657A90">
          <w:rPr>
            <w:noProof/>
            <w:webHidden/>
          </w:rPr>
          <w:tab/>
        </w:r>
        <w:r w:rsidR="00657A90">
          <w:rPr>
            <w:noProof/>
            <w:webHidden/>
          </w:rPr>
          <w:fldChar w:fldCharType="begin"/>
        </w:r>
        <w:r w:rsidR="00657A90">
          <w:rPr>
            <w:noProof/>
            <w:webHidden/>
          </w:rPr>
          <w:instrText xml:space="preserve"> PAGEREF _Toc389117115 \h </w:instrText>
        </w:r>
        <w:r w:rsidR="00657A90">
          <w:rPr>
            <w:noProof/>
            <w:webHidden/>
          </w:rPr>
        </w:r>
        <w:r w:rsidR="00657A90">
          <w:rPr>
            <w:noProof/>
            <w:webHidden/>
          </w:rPr>
          <w:fldChar w:fldCharType="separate"/>
        </w:r>
        <w:r w:rsidR="00657A90">
          <w:rPr>
            <w:noProof/>
            <w:webHidden/>
          </w:rPr>
          <w:t>47</w:t>
        </w:r>
        <w:r w:rsidR="00657A90">
          <w:rPr>
            <w:noProof/>
            <w:webHidden/>
          </w:rPr>
          <w:fldChar w:fldCharType="end"/>
        </w:r>
      </w:hyperlink>
    </w:p>
    <w:p w14:paraId="4F14C4FC" w14:textId="77777777" w:rsidR="00657A90" w:rsidRDefault="008E7B7F">
      <w:pPr>
        <w:pStyle w:val="TOC6"/>
        <w:tabs>
          <w:tab w:val="right" w:leader="dot" w:pos="5030"/>
        </w:tabs>
        <w:rPr>
          <w:rFonts w:eastAsiaTheme="minorEastAsia"/>
          <w:noProof/>
          <w:sz w:val="22"/>
        </w:rPr>
      </w:pPr>
      <w:hyperlink w:anchor="_Toc389117116" w:history="1">
        <w:r w:rsidR="00657A90" w:rsidRPr="00374661">
          <w:rPr>
            <w:rStyle w:val="Hyperlink"/>
            <w:noProof/>
          </w:rPr>
          <w:t>Office 365 Education A3 and A4 without ProPlus Add-on (User SL)</w:t>
        </w:r>
        <w:r w:rsidR="00657A90">
          <w:rPr>
            <w:noProof/>
            <w:webHidden/>
          </w:rPr>
          <w:tab/>
        </w:r>
        <w:r w:rsidR="00657A90">
          <w:rPr>
            <w:noProof/>
            <w:webHidden/>
          </w:rPr>
          <w:fldChar w:fldCharType="begin"/>
        </w:r>
        <w:r w:rsidR="00657A90">
          <w:rPr>
            <w:noProof/>
            <w:webHidden/>
          </w:rPr>
          <w:instrText xml:space="preserve"> PAGEREF _Toc389117116 \h </w:instrText>
        </w:r>
        <w:r w:rsidR="00657A90">
          <w:rPr>
            <w:noProof/>
            <w:webHidden/>
          </w:rPr>
        </w:r>
        <w:r w:rsidR="00657A90">
          <w:rPr>
            <w:noProof/>
            <w:webHidden/>
          </w:rPr>
          <w:fldChar w:fldCharType="separate"/>
        </w:r>
        <w:r w:rsidR="00657A90">
          <w:rPr>
            <w:noProof/>
            <w:webHidden/>
          </w:rPr>
          <w:t>47</w:t>
        </w:r>
        <w:r w:rsidR="00657A90">
          <w:rPr>
            <w:noProof/>
            <w:webHidden/>
          </w:rPr>
          <w:fldChar w:fldCharType="end"/>
        </w:r>
      </w:hyperlink>
    </w:p>
    <w:p w14:paraId="6AD5CBD7" w14:textId="77777777" w:rsidR="00657A90" w:rsidRDefault="008E7B7F">
      <w:pPr>
        <w:pStyle w:val="TOC6"/>
        <w:tabs>
          <w:tab w:val="right" w:leader="dot" w:pos="5030"/>
        </w:tabs>
        <w:rPr>
          <w:rFonts w:eastAsiaTheme="minorEastAsia"/>
          <w:noProof/>
          <w:sz w:val="22"/>
        </w:rPr>
      </w:pPr>
      <w:hyperlink w:anchor="_Toc389117117" w:history="1">
        <w:r w:rsidR="00657A90" w:rsidRPr="00374661">
          <w:rPr>
            <w:rStyle w:val="Hyperlink"/>
            <w:noProof/>
          </w:rPr>
          <w:t>Office 365 Enterprise E1 (User SL)</w:t>
        </w:r>
        <w:r w:rsidR="00657A90">
          <w:rPr>
            <w:noProof/>
            <w:webHidden/>
          </w:rPr>
          <w:tab/>
        </w:r>
        <w:r w:rsidR="00657A90">
          <w:rPr>
            <w:noProof/>
            <w:webHidden/>
          </w:rPr>
          <w:fldChar w:fldCharType="begin"/>
        </w:r>
        <w:r w:rsidR="00657A90">
          <w:rPr>
            <w:noProof/>
            <w:webHidden/>
          </w:rPr>
          <w:instrText xml:space="preserve"> PAGEREF _Toc389117117 \h </w:instrText>
        </w:r>
        <w:r w:rsidR="00657A90">
          <w:rPr>
            <w:noProof/>
            <w:webHidden/>
          </w:rPr>
        </w:r>
        <w:r w:rsidR="00657A90">
          <w:rPr>
            <w:noProof/>
            <w:webHidden/>
          </w:rPr>
          <w:fldChar w:fldCharType="separate"/>
        </w:r>
        <w:r w:rsidR="00657A90">
          <w:rPr>
            <w:noProof/>
            <w:webHidden/>
          </w:rPr>
          <w:t>47</w:t>
        </w:r>
        <w:r w:rsidR="00657A90">
          <w:rPr>
            <w:noProof/>
            <w:webHidden/>
          </w:rPr>
          <w:fldChar w:fldCharType="end"/>
        </w:r>
      </w:hyperlink>
    </w:p>
    <w:p w14:paraId="26F9DE35" w14:textId="77777777" w:rsidR="00657A90" w:rsidRDefault="008E7B7F">
      <w:pPr>
        <w:pStyle w:val="TOC6"/>
        <w:tabs>
          <w:tab w:val="right" w:leader="dot" w:pos="5030"/>
        </w:tabs>
        <w:rPr>
          <w:rFonts w:eastAsiaTheme="minorEastAsia"/>
          <w:noProof/>
          <w:sz w:val="22"/>
        </w:rPr>
      </w:pPr>
      <w:hyperlink w:anchor="_Toc389117118" w:history="1">
        <w:r w:rsidR="00657A90" w:rsidRPr="00374661">
          <w:rPr>
            <w:rStyle w:val="Hyperlink"/>
            <w:noProof/>
          </w:rPr>
          <w:t>Office 365 Enterprise E3 (User SL)</w:t>
        </w:r>
        <w:r w:rsidR="00657A90">
          <w:rPr>
            <w:noProof/>
            <w:webHidden/>
          </w:rPr>
          <w:tab/>
        </w:r>
        <w:r w:rsidR="00657A90">
          <w:rPr>
            <w:noProof/>
            <w:webHidden/>
          </w:rPr>
          <w:fldChar w:fldCharType="begin"/>
        </w:r>
        <w:r w:rsidR="00657A90">
          <w:rPr>
            <w:noProof/>
            <w:webHidden/>
          </w:rPr>
          <w:instrText xml:space="preserve"> PAGEREF _Toc389117118 \h </w:instrText>
        </w:r>
        <w:r w:rsidR="00657A90">
          <w:rPr>
            <w:noProof/>
            <w:webHidden/>
          </w:rPr>
        </w:r>
        <w:r w:rsidR="00657A90">
          <w:rPr>
            <w:noProof/>
            <w:webHidden/>
          </w:rPr>
          <w:fldChar w:fldCharType="separate"/>
        </w:r>
        <w:r w:rsidR="00657A90">
          <w:rPr>
            <w:noProof/>
            <w:webHidden/>
          </w:rPr>
          <w:t>47</w:t>
        </w:r>
        <w:r w:rsidR="00657A90">
          <w:rPr>
            <w:noProof/>
            <w:webHidden/>
          </w:rPr>
          <w:fldChar w:fldCharType="end"/>
        </w:r>
      </w:hyperlink>
    </w:p>
    <w:p w14:paraId="5ACE6EB2" w14:textId="77777777" w:rsidR="00657A90" w:rsidRDefault="008E7B7F">
      <w:pPr>
        <w:pStyle w:val="TOC6"/>
        <w:tabs>
          <w:tab w:val="right" w:leader="dot" w:pos="5030"/>
        </w:tabs>
        <w:rPr>
          <w:rFonts w:eastAsiaTheme="minorEastAsia"/>
          <w:noProof/>
          <w:sz w:val="22"/>
        </w:rPr>
      </w:pPr>
      <w:hyperlink w:anchor="_Toc389117119" w:history="1">
        <w:r w:rsidR="00657A90" w:rsidRPr="00374661">
          <w:rPr>
            <w:rStyle w:val="Hyperlink"/>
            <w:noProof/>
          </w:rPr>
          <w:t>Office 365 Enterprise E4 (User SL)</w:t>
        </w:r>
        <w:r w:rsidR="00657A90">
          <w:rPr>
            <w:noProof/>
            <w:webHidden/>
          </w:rPr>
          <w:tab/>
        </w:r>
        <w:r w:rsidR="00657A90">
          <w:rPr>
            <w:noProof/>
            <w:webHidden/>
          </w:rPr>
          <w:fldChar w:fldCharType="begin"/>
        </w:r>
        <w:r w:rsidR="00657A90">
          <w:rPr>
            <w:noProof/>
            <w:webHidden/>
          </w:rPr>
          <w:instrText xml:space="preserve"> PAGEREF _Toc389117119 \h </w:instrText>
        </w:r>
        <w:r w:rsidR="00657A90">
          <w:rPr>
            <w:noProof/>
            <w:webHidden/>
          </w:rPr>
        </w:r>
        <w:r w:rsidR="00657A90">
          <w:rPr>
            <w:noProof/>
            <w:webHidden/>
          </w:rPr>
          <w:fldChar w:fldCharType="separate"/>
        </w:r>
        <w:r w:rsidR="00657A90">
          <w:rPr>
            <w:noProof/>
            <w:webHidden/>
          </w:rPr>
          <w:t>47</w:t>
        </w:r>
        <w:r w:rsidR="00657A90">
          <w:rPr>
            <w:noProof/>
            <w:webHidden/>
          </w:rPr>
          <w:fldChar w:fldCharType="end"/>
        </w:r>
      </w:hyperlink>
    </w:p>
    <w:p w14:paraId="3C797B88" w14:textId="77777777" w:rsidR="00657A90" w:rsidRDefault="008E7B7F">
      <w:pPr>
        <w:pStyle w:val="TOC6"/>
        <w:tabs>
          <w:tab w:val="right" w:leader="dot" w:pos="5030"/>
        </w:tabs>
        <w:rPr>
          <w:rFonts w:eastAsiaTheme="minorEastAsia"/>
          <w:noProof/>
          <w:sz w:val="22"/>
        </w:rPr>
      </w:pPr>
      <w:hyperlink w:anchor="_Toc389117120" w:history="1">
        <w:r w:rsidR="00657A90" w:rsidRPr="00374661">
          <w:rPr>
            <w:rStyle w:val="Hyperlink"/>
            <w:noProof/>
          </w:rPr>
          <w:t>Office 365 Enterprise E1 and E3 Add-on (User SL)</w:t>
        </w:r>
        <w:r w:rsidR="00657A90">
          <w:rPr>
            <w:noProof/>
            <w:webHidden/>
          </w:rPr>
          <w:tab/>
        </w:r>
        <w:r w:rsidR="00657A90">
          <w:rPr>
            <w:noProof/>
            <w:webHidden/>
          </w:rPr>
          <w:fldChar w:fldCharType="begin"/>
        </w:r>
        <w:r w:rsidR="00657A90">
          <w:rPr>
            <w:noProof/>
            <w:webHidden/>
          </w:rPr>
          <w:instrText xml:space="preserve"> PAGEREF _Toc389117120 \h </w:instrText>
        </w:r>
        <w:r w:rsidR="00657A90">
          <w:rPr>
            <w:noProof/>
            <w:webHidden/>
          </w:rPr>
        </w:r>
        <w:r w:rsidR="00657A90">
          <w:rPr>
            <w:noProof/>
            <w:webHidden/>
          </w:rPr>
          <w:fldChar w:fldCharType="separate"/>
        </w:r>
        <w:r w:rsidR="00657A90">
          <w:rPr>
            <w:noProof/>
            <w:webHidden/>
          </w:rPr>
          <w:t>47</w:t>
        </w:r>
        <w:r w:rsidR="00657A90">
          <w:rPr>
            <w:noProof/>
            <w:webHidden/>
          </w:rPr>
          <w:fldChar w:fldCharType="end"/>
        </w:r>
      </w:hyperlink>
    </w:p>
    <w:p w14:paraId="1B84D438" w14:textId="77777777" w:rsidR="00657A90" w:rsidRDefault="008E7B7F">
      <w:pPr>
        <w:pStyle w:val="TOC6"/>
        <w:tabs>
          <w:tab w:val="right" w:leader="dot" w:pos="5030"/>
        </w:tabs>
        <w:rPr>
          <w:rFonts w:eastAsiaTheme="minorEastAsia"/>
          <w:noProof/>
          <w:sz w:val="22"/>
        </w:rPr>
      </w:pPr>
      <w:hyperlink w:anchor="_Toc389117121" w:history="1">
        <w:r w:rsidR="00657A90" w:rsidRPr="00374661">
          <w:rPr>
            <w:rStyle w:val="Hyperlink"/>
            <w:noProof/>
          </w:rPr>
          <w:t>Office 365 Enterprise E4 Add-on (User SL)</w:t>
        </w:r>
        <w:r w:rsidR="00657A90">
          <w:rPr>
            <w:noProof/>
            <w:webHidden/>
          </w:rPr>
          <w:tab/>
        </w:r>
        <w:r w:rsidR="00657A90">
          <w:rPr>
            <w:noProof/>
            <w:webHidden/>
          </w:rPr>
          <w:fldChar w:fldCharType="begin"/>
        </w:r>
        <w:r w:rsidR="00657A90">
          <w:rPr>
            <w:noProof/>
            <w:webHidden/>
          </w:rPr>
          <w:instrText xml:space="preserve"> PAGEREF _Toc389117121 \h </w:instrText>
        </w:r>
        <w:r w:rsidR="00657A90">
          <w:rPr>
            <w:noProof/>
            <w:webHidden/>
          </w:rPr>
        </w:r>
        <w:r w:rsidR="00657A90">
          <w:rPr>
            <w:noProof/>
            <w:webHidden/>
          </w:rPr>
          <w:fldChar w:fldCharType="separate"/>
        </w:r>
        <w:r w:rsidR="00657A90">
          <w:rPr>
            <w:noProof/>
            <w:webHidden/>
          </w:rPr>
          <w:t>47</w:t>
        </w:r>
        <w:r w:rsidR="00657A90">
          <w:rPr>
            <w:noProof/>
            <w:webHidden/>
          </w:rPr>
          <w:fldChar w:fldCharType="end"/>
        </w:r>
      </w:hyperlink>
    </w:p>
    <w:p w14:paraId="51CE2A94" w14:textId="77777777" w:rsidR="00657A90" w:rsidRDefault="008E7B7F">
      <w:pPr>
        <w:pStyle w:val="TOC6"/>
        <w:tabs>
          <w:tab w:val="right" w:leader="dot" w:pos="5030"/>
        </w:tabs>
        <w:rPr>
          <w:rFonts w:eastAsiaTheme="minorEastAsia"/>
          <w:noProof/>
          <w:sz w:val="22"/>
        </w:rPr>
      </w:pPr>
      <w:hyperlink w:anchor="_Toc389117122" w:history="1">
        <w:r w:rsidR="00657A90" w:rsidRPr="00374661">
          <w:rPr>
            <w:rStyle w:val="Hyperlink"/>
            <w:noProof/>
          </w:rPr>
          <w:t>Office 365 Enterprise  E3 and E4 without ProPlus Add-on (User SL)</w:t>
        </w:r>
        <w:r w:rsidR="00657A90">
          <w:rPr>
            <w:noProof/>
            <w:webHidden/>
          </w:rPr>
          <w:tab/>
        </w:r>
        <w:r w:rsidR="00657A90">
          <w:rPr>
            <w:noProof/>
            <w:webHidden/>
          </w:rPr>
          <w:fldChar w:fldCharType="begin"/>
        </w:r>
        <w:r w:rsidR="00657A90">
          <w:rPr>
            <w:noProof/>
            <w:webHidden/>
          </w:rPr>
          <w:instrText xml:space="preserve"> PAGEREF _Toc389117122 \h </w:instrText>
        </w:r>
        <w:r w:rsidR="00657A90">
          <w:rPr>
            <w:noProof/>
            <w:webHidden/>
          </w:rPr>
        </w:r>
        <w:r w:rsidR="00657A90">
          <w:rPr>
            <w:noProof/>
            <w:webHidden/>
          </w:rPr>
          <w:fldChar w:fldCharType="separate"/>
        </w:r>
        <w:r w:rsidR="00657A90">
          <w:rPr>
            <w:noProof/>
            <w:webHidden/>
          </w:rPr>
          <w:t>47</w:t>
        </w:r>
        <w:r w:rsidR="00657A90">
          <w:rPr>
            <w:noProof/>
            <w:webHidden/>
          </w:rPr>
          <w:fldChar w:fldCharType="end"/>
        </w:r>
      </w:hyperlink>
    </w:p>
    <w:p w14:paraId="6D445F7B" w14:textId="77777777" w:rsidR="00657A90" w:rsidRDefault="008E7B7F">
      <w:pPr>
        <w:pStyle w:val="TOC6"/>
        <w:tabs>
          <w:tab w:val="right" w:leader="dot" w:pos="5030"/>
        </w:tabs>
        <w:rPr>
          <w:rFonts w:eastAsiaTheme="minorEastAsia"/>
          <w:noProof/>
          <w:sz w:val="22"/>
        </w:rPr>
      </w:pPr>
      <w:hyperlink w:anchor="_Toc389117123" w:history="1">
        <w:r w:rsidR="00657A90" w:rsidRPr="00374661">
          <w:rPr>
            <w:rStyle w:val="Hyperlink"/>
            <w:noProof/>
          </w:rPr>
          <w:t>Office 365 Enterprise K1 (User SL)</w:t>
        </w:r>
        <w:r w:rsidR="00657A90">
          <w:rPr>
            <w:noProof/>
            <w:webHidden/>
          </w:rPr>
          <w:tab/>
        </w:r>
        <w:r w:rsidR="00657A90">
          <w:rPr>
            <w:noProof/>
            <w:webHidden/>
          </w:rPr>
          <w:fldChar w:fldCharType="begin"/>
        </w:r>
        <w:r w:rsidR="00657A90">
          <w:rPr>
            <w:noProof/>
            <w:webHidden/>
          </w:rPr>
          <w:instrText xml:space="preserve"> PAGEREF _Toc389117123 \h </w:instrText>
        </w:r>
        <w:r w:rsidR="00657A90">
          <w:rPr>
            <w:noProof/>
            <w:webHidden/>
          </w:rPr>
        </w:r>
        <w:r w:rsidR="00657A90">
          <w:rPr>
            <w:noProof/>
            <w:webHidden/>
          </w:rPr>
          <w:fldChar w:fldCharType="separate"/>
        </w:r>
        <w:r w:rsidR="00657A90">
          <w:rPr>
            <w:noProof/>
            <w:webHidden/>
          </w:rPr>
          <w:t>47</w:t>
        </w:r>
        <w:r w:rsidR="00657A90">
          <w:rPr>
            <w:noProof/>
            <w:webHidden/>
          </w:rPr>
          <w:fldChar w:fldCharType="end"/>
        </w:r>
      </w:hyperlink>
    </w:p>
    <w:p w14:paraId="730FEB37" w14:textId="77777777" w:rsidR="00657A90" w:rsidRDefault="008E7B7F">
      <w:pPr>
        <w:pStyle w:val="TOC6"/>
        <w:tabs>
          <w:tab w:val="right" w:leader="dot" w:pos="5030"/>
        </w:tabs>
        <w:rPr>
          <w:rFonts w:eastAsiaTheme="minorEastAsia"/>
          <w:noProof/>
          <w:sz w:val="22"/>
        </w:rPr>
      </w:pPr>
      <w:hyperlink w:anchor="_Toc389117124" w:history="1">
        <w:r w:rsidR="00657A90" w:rsidRPr="00374661">
          <w:rPr>
            <w:rStyle w:val="Hyperlink"/>
            <w:noProof/>
          </w:rPr>
          <w:t>Office 365 Government G1, G3, G4 (User SL)</w:t>
        </w:r>
        <w:r w:rsidR="00657A90">
          <w:rPr>
            <w:noProof/>
            <w:webHidden/>
          </w:rPr>
          <w:tab/>
        </w:r>
        <w:r w:rsidR="00657A90">
          <w:rPr>
            <w:noProof/>
            <w:webHidden/>
          </w:rPr>
          <w:fldChar w:fldCharType="begin"/>
        </w:r>
        <w:r w:rsidR="00657A90">
          <w:rPr>
            <w:noProof/>
            <w:webHidden/>
          </w:rPr>
          <w:instrText xml:space="preserve"> PAGEREF _Toc389117124 \h </w:instrText>
        </w:r>
        <w:r w:rsidR="00657A90">
          <w:rPr>
            <w:noProof/>
            <w:webHidden/>
          </w:rPr>
        </w:r>
        <w:r w:rsidR="00657A90">
          <w:rPr>
            <w:noProof/>
            <w:webHidden/>
          </w:rPr>
          <w:fldChar w:fldCharType="separate"/>
        </w:r>
        <w:r w:rsidR="00657A90">
          <w:rPr>
            <w:noProof/>
            <w:webHidden/>
          </w:rPr>
          <w:t>47</w:t>
        </w:r>
        <w:r w:rsidR="00657A90">
          <w:rPr>
            <w:noProof/>
            <w:webHidden/>
          </w:rPr>
          <w:fldChar w:fldCharType="end"/>
        </w:r>
      </w:hyperlink>
    </w:p>
    <w:p w14:paraId="44BF8ECC" w14:textId="77777777" w:rsidR="00657A90" w:rsidRDefault="008E7B7F">
      <w:pPr>
        <w:pStyle w:val="TOC6"/>
        <w:tabs>
          <w:tab w:val="right" w:leader="dot" w:pos="5030"/>
        </w:tabs>
        <w:rPr>
          <w:rFonts w:eastAsiaTheme="minorEastAsia"/>
          <w:noProof/>
          <w:sz w:val="22"/>
        </w:rPr>
      </w:pPr>
      <w:hyperlink w:anchor="_Toc389117125" w:history="1">
        <w:r w:rsidR="00657A90" w:rsidRPr="00374661">
          <w:rPr>
            <w:rStyle w:val="Hyperlink"/>
            <w:noProof/>
          </w:rPr>
          <w:t>Office 365 Government G1, G3, G4 Add-on (User SL)</w:t>
        </w:r>
        <w:r w:rsidR="00657A90">
          <w:rPr>
            <w:noProof/>
            <w:webHidden/>
          </w:rPr>
          <w:tab/>
        </w:r>
        <w:r w:rsidR="00657A90">
          <w:rPr>
            <w:noProof/>
            <w:webHidden/>
          </w:rPr>
          <w:fldChar w:fldCharType="begin"/>
        </w:r>
        <w:r w:rsidR="00657A90">
          <w:rPr>
            <w:noProof/>
            <w:webHidden/>
          </w:rPr>
          <w:instrText xml:space="preserve"> PAGEREF _Toc389117125 \h </w:instrText>
        </w:r>
        <w:r w:rsidR="00657A90">
          <w:rPr>
            <w:noProof/>
            <w:webHidden/>
          </w:rPr>
        </w:r>
        <w:r w:rsidR="00657A90">
          <w:rPr>
            <w:noProof/>
            <w:webHidden/>
          </w:rPr>
          <w:fldChar w:fldCharType="separate"/>
        </w:r>
        <w:r w:rsidR="00657A90">
          <w:rPr>
            <w:noProof/>
            <w:webHidden/>
          </w:rPr>
          <w:t>47</w:t>
        </w:r>
        <w:r w:rsidR="00657A90">
          <w:rPr>
            <w:noProof/>
            <w:webHidden/>
          </w:rPr>
          <w:fldChar w:fldCharType="end"/>
        </w:r>
      </w:hyperlink>
    </w:p>
    <w:p w14:paraId="03D5FEA8" w14:textId="77777777" w:rsidR="00657A90" w:rsidRDefault="008E7B7F">
      <w:pPr>
        <w:pStyle w:val="TOC6"/>
        <w:tabs>
          <w:tab w:val="right" w:leader="dot" w:pos="5030"/>
        </w:tabs>
        <w:rPr>
          <w:rFonts w:eastAsiaTheme="minorEastAsia"/>
          <w:noProof/>
          <w:sz w:val="22"/>
        </w:rPr>
      </w:pPr>
      <w:hyperlink w:anchor="_Toc389117126" w:history="1">
        <w:r w:rsidR="00657A90" w:rsidRPr="00374661">
          <w:rPr>
            <w:rStyle w:val="Hyperlink"/>
            <w:noProof/>
          </w:rPr>
          <w:t>Office 365 Government  G3 and G4 without ProPlus Add-on (User SL)</w:t>
        </w:r>
        <w:r w:rsidR="00657A90">
          <w:rPr>
            <w:noProof/>
            <w:webHidden/>
          </w:rPr>
          <w:tab/>
        </w:r>
        <w:r w:rsidR="00657A90">
          <w:rPr>
            <w:noProof/>
            <w:webHidden/>
          </w:rPr>
          <w:fldChar w:fldCharType="begin"/>
        </w:r>
        <w:r w:rsidR="00657A90">
          <w:rPr>
            <w:noProof/>
            <w:webHidden/>
          </w:rPr>
          <w:instrText xml:space="preserve"> PAGEREF _Toc389117126 \h </w:instrText>
        </w:r>
        <w:r w:rsidR="00657A90">
          <w:rPr>
            <w:noProof/>
            <w:webHidden/>
          </w:rPr>
        </w:r>
        <w:r w:rsidR="00657A90">
          <w:rPr>
            <w:noProof/>
            <w:webHidden/>
          </w:rPr>
          <w:fldChar w:fldCharType="separate"/>
        </w:r>
        <w:r w:rsidR="00657A90">
          <w:rPr>
            <w:noProof/>
            <w:webHidden/>
          </w:rPr>
          <w:t>47</w:t>
        </w:r>
        <w:r w:rsidR="00657A90">
          <w:rPr>
            <w:noProof/>
            <w:webHidden/>
          </w:rPr>
          <w:fldChar w:fldCharType="end"/>
        </w:r>
      </w:hyperlink>
    </w:p>
    <w:p w14:paraId="43971EA4" w14:textId="77777777" w:rsidR="00657A90" w:rsidRDefault="008E7B7F">
      <w:pPr>
        <w:pStyle w:val="TOC6"/>
        <w:tabs>
          <w:tab w:val="right" w:leader="dot" w:pos="5030"/>
        </w:tabs>
        <w:rPr>
          <w:rFonts w:eastAsiaTheme="minorEastAsia"/>
          <w:noProof/>
          <w:sz w:val="22"/>
        </w:rPr>
      </w:pPr>
      <w:hyperlink w:anchor="_Toc389117127" w:history="1">
        <w:r w:rsidR="00657A90" w:rsidRPr="00374661">
          <w:rPr>
            <w:rStyle w:val="Hyperlink"/>
            <w:noProof/>
          </w:rPr>
          <w:t>Office 365 Midsize Business (User SL)</w:t>
        </w:r>
        <w:r w:rsidR="00657A90">
          <w:rPr>
            <w:noProof/>
            <w:webHidden/>
          </w:rPr>
          <w:tab/>
        </w:r>
        <w:r w:rsidR="00657A90">
          <w:rPr>
            <w:noProof/>
            <w:webHidden/>
          </w:rPr>
          <w:fldChar w:fldCharType="begin"/>
        </w:r>
        <w:r w:rsidR="00657A90">
          <w:rPr>
            <w:noProof/>
            <w:webHidden/>
          </w:rPr>
          <w:instrText xml:space="preserve"> PAGEREF _Toc389117127 \h </w:instrText>
        </w:r>
        <w:r w:rsidR="00657A90">
          <w:rPr>
            <w:noProof/>
            <w:webHidden/>
          </w:rPr>
        </w:r>
        <w:r w:rsidR="00657A90">
          <w:rPr>
            <w:noProof/>
            <w:webHidden/>
          </w:rPr>
          <w:fldChar w:fldCharType="separate"/>
        </w:r>
        <w:r w:rsidR="00657A90">
          <w:rPr>
            <w:noProof/>
            <w:webHidden/>
          </w:rPr>
          <w:t>47</w:t>
        </w:r>
        <w:r w:rsidR="00657A90">
          <w:rPr>
            <w:noProof/>
            <w:webHidden/>
          </w:rPr>
          <w:fldChar w:fldCharType="end"/>
        </w:r>
      </w:hyperlink>
    </w:p>
    <w:p w14:paraId="177F487B" w14:textId="77777777" w:rsidR="00657A90" w:rsidRDefault="008E7B7F">
      <w:pPr>
        <w:pStyle w:val="TOC4"/>
        <w:tabs>
          <w:tab w:val="right" w:leader="dot" w:pos="5030"/>
        </w:tabs>
        <w:rPr>
          <w:rFonts w:eastAsiaTheme="minorEastAsia"/>
          <w:smallCaps w:val="0"/>
          <w:noProof/>
          <w:sz w:val="22"/>
        </w:rPr>
      </w:pPr>
      <w:hyperlink w:anchor="_Toc389117128" w:history="1">
        <w:r w:rsidR="00657A90" w:rsidRPr="00374661">
          <w:rPr>
            <w:rStyle w:val="Hyperlink"/>
            <w:noProof/>
          </w:rPr>
          <w:t>OneDrive for Business</w:t>
        </w:r>
        <w:r w:rsidR="00657A90">
          <w:rPr>
            <w:noProof/>
            <w:webHidden/>
          </w:rPr>
          <w:tab/>
        </w:r>
        <w:r w:rsidR="00657A90">
          <w:rPr>
            <w:noProof/>
            <w:webHidden/>
          </w:rPr>
          <w:fldChar w:fldCharType="begin"/>
        </w:r>
        <w:r w:rsidR="00657A90">
          <w:rPr>
            <w:noProof/>
            <w:webHidden/>
          </w:rPr>
          <w:instrText xml:space="preserve"> PAGEREF _Toc389117128 \h </w:instrText>
        </w:r>
        <w:r w:rsidR="00657A90">
          <w:rPr>
            <w:noProof/>
            <w:webHidden/>
          </w:rPr>
        </w:r>
        <w:r w:rsidR="00657A90">
          <w:rPr>
            <w:noProof/>
            <w:webHidden/>
          </w:rPr>
          <w:fldChar w:fldCharType="separate"/>
        </w:r>
        <w:r w:rsidR="00657A90">
          <w:rPr>
            <w:noProof/>
            <w:webHidden/>
          </w:rPr>
          <w:t>50</w:t>
        </w:r>
        <w:r w:rsidR="00657A90">
          <w:rPr>
            <w:noProof/>
            <w:webHidden/>
          </w:rPr>
          <w:fldChar w:fldCharType="end"/>
        </w:r>
      </w:hyperlink>
    </w:p>
    <w:p w14:paraId="090C546E" w14:textId="77777777" w:rsidR="00657A90" w:rsidRDefault="008E7B7F">
      <w:pPr>
        <w:pStyle w:val="TOC6"/>
        <w:tabs>
          <w:tab w:val="right" w:leader="dot" w:pos="5030"/>
        </w:tabs>
        <w:rPr>
          <w:rFonts w:eastAsiaTheme="minorEastAsia"/>
          <w:noProof/>
          <w:sz w:val="22"/>
        </w:rPr>
      </w:pPr>
      <w:hyperlink w:anchor="_Toc389117129" w:history="1">
        <w:r w:rsidR="00657A90" w:rsidRPr="00374661">
          <w:rPr>
            <w:rStyle w:val="Hyperlink"/>
            <w:noProof/>
          </w:rPr>
          <w:t>OneDrive for Business with Office Online (User SL)</w:t>
        </w:r>
        <w:r w:rsidR="00657A90">
          <w:rPr>
            <w:noProof/>
            <w:webHidden/>
          </w:rPr>
          <w:tab/>
        </w:r>
        <w:r w:rsidR="00657A90">
          <w:rPr>
            <w:noProof/>
            <w:webHidden/>
          </w:rPr>
          <w:fldChar w:fldCharType="begin"/>
        </w:r>
        <w:r w:rsidR="00657A90">
          <w:rPr>
            <w:noProof/>
            <w:webHidden/>
          </w:rPr>
          <w:instrText xml:space="preserve"> PAGEREF _Toc389117129 \h </w:instrText>
        </w:r>
        <w:r w:rsidR="00657A90">
          <w:rPr>
            <w:noProof/>
            <w:webHidden/>
          </w:rPr>
        </w:r>
        <w:r w:rsidR="00657A90">
          <w:rPr>
            <w:noProof/>
            <w:webHidden/>
          </w:rPr>
          <w:fldChar w:fldCharType="separate"/>
        </w:r>
        <w:r w:rsidR="00657A90">
          <w:rPr>
            <w:noProof/>
            <w:webHidden/>
          </w:rPr>
          <w:t>50</w:t>
        </w:r>
        <w:r w:rsidR="00657A90">
          <w:rPr>
            <w:noProof/>
            <w:webHidden/>
          </w:rPr>
          <w:fldChar w:fldCharType="end"/>
        </w:r>
      </w:hyperlink>
    </w:p>
    <w:p w14:paraId="390FA6D9" w14:textId="77777777" w:rsidR="00657A90" w:rsidRDefault="008E7B7F">
      <w:pPr>
        <w:pStyle w:val="TOC6"/>
        <w:tabs>
          <w:tab w:val="right" w:leader="dot" w:pos="5030"/>
        </w:tabs>
        <w:rPr>
          <w:rFonts w:eastAsiaTheme="minorEastAsia"/>
          <w:noProof/>
          <w:sz w:val="22"/>
        </w:rPr>
      </w:pPr>
      <w:hyperlink w:anchor="_Toc389117130" w:history="1">
        <w:r w:rsidR="00657A90" w:rsidRPr="00374661">
          <w:rPr>
            <w:rStyle w:val="Hyperlink"/>
            <w:noProof/>
          </w:rPr>
          <w:t>OneDrive for Business with Office Online G (User SL)</w:t>
        </w:r>
        <w:r w:rsidR="00657A90">
          <w:rPr>
            <w:noProof/>
            <w:webHidden/>
          </w:rPr>
          <w:tab/>
        </w:r>
        <w:r w:rsidR="00657A90">
          <w:rPr>
            <w:noProof/>
            <w:webHidden/>
          </w:rPr>
          <w:fldChar w:fldCharType="begin"/>
        </w:r>
        <w:r w:rsidR="00657A90">
          <w:rPr>
            <w:noProof/>
            <w:webHidden/>
          </w:rPr>
          <w:instrText xml:space="preserve"> PAGEREF _Toc389117130 \h </w:instrText>
        </w:r>
        <w:r w:rsidR="00657A90">
          <w:rPr>
            <w:noProof/>
            <w:webHidden/>
          </w:rPr>
        </w:r>
        <w:r w:rsidR="00657A90">
          <w:rPr>
            <w:noProof/>
            <w:webHidden/>
          </w:rPr>
          <w:fldChar w:fldCharType="separate"/>
        </w:r>
        <w:r w:rsidR="00657A90">
          <w:rPr>
            <w:noProof/>
            <w:webHidden/>
          </w:rPr>
          <w:t>50</w:t>
        </w:r>
        <w:r w:rsidR="00657A90">
          <w:rPr>
            <w:noProof/>
            <w:webHidden/>
          </w:rPr>
          <w:fldChar w:fldCharType="end"/>
        </w:r>
      </w:hyperlink>
    </w:p>
    <w:p w14:paraId="2880B716" w14:textId="77777777" w:rsidR="00657A90" w:rsidRDefault="008E7B7F">
      <w:pPr>
        <w:pStyle w:val="TOC4"/>
        <w:tabs>
          <w:tab w:val="right" w:leader="dot" w:pos="5030"/>
        </w:tabs>
        <w:rPr>
          <w:rFonts w:eastAsiaTheme="minorEastAsia"/>
          <w:smallCaps w:val="0"/>
          <w:noProof/>
          <w:sz w:val="22"/>
        </w:rPr>
      </w:pPr>
      <w:hyperlink w:anchor="_Toc389117131" w:history="1">
        <w:r w:rsidR="00657A90" w:rsidRPr="00374661">
          <w:rPr>
            <w:rStyle w:val="Hyperlink"/>
            <w:noProof/>
          </w:rPr>
          <w:t>Power BI for Office 365</w:t>
        </w:r>
        <w:r w:rsidR="00657A90">
          <w:rPr>
            <w:noProof/>
            <w:webHidden/>
          </w:rPr>
          <w:tab/>
        </w:r>
        <w:r w:rsidR="00657A90">
          <w:rPr>
            <w:noProof/>
            <w:webHidden/>
          </w:rPr>
          <w:fldChar w:fldCharType="begin"/>
        </w:r>
        <w:r w:rsidR="00657A90">
          <w:rPr>
            <w:noProof/>
            <w:webHidden/>
          </w:rPr>
          <w:instrText xml:space="preserve"> PAGEREF _Toc389117131 \h </w:instrText>
        </w:r>
        <w:r w:rsidR="00657A90">
          <w:rPr>
            <w:noProof/>
            <w:webHidden/>
          </w:rPr>
        </w:r>
        <w:r w:rsidR="00657A90">
          <w:rPr>
            <w:noProof/>
            <w:webHidden/>
          </w:rPr>
          <w:fldChar w:fldCharType="separate"/>
        </w:r>
        <w:r w:rsidR="00657A90">
          <w:rPr>
            <w:noProof/>
            <w:webHidden/>
          </w:rPr>
          <w:t>50</w:t>
        </w:r>
        <w:r w:rsidR="00657A90">
          <w:rPr>
            <w:noProof/>
            <w:webHidden/>
          </w:rPr>
          <w:fldChar w:fldCharType="end"/>
        </w:r>
      </w:hyperlink>
    </w:p>
    <w:p w14:paraId="6CFCA22D" w14:textId="77777777" w:rsidR="00657A90" w:rsidRDefault="008E7B7F">
      <w:pPr>
        <w:pStyle w:val="TOC6"/>
        <w:tabs>
          <w:tab w:val="right" w:leader="dot" w:pos="5030"/>
        </w:tabs>
        <w:rPr>
          <w:rFonts w:eastAsiaTheme="minorEastAsia"/>
          <w:noProof/>
          <w:sz w:val="22"/>
        </w:rPr>
      </w:pPr>
      <w:hyperlink w:anchor="_Toc389117132" w:history="1">
        <w:r w:rsidR="00657A90" w:rsidRPr="00374661">
          <w:rPr>
            <w:rStyle w:val="Hyperlink"/>
            <w:noProof/>
          </w:rPr>
          <w:t>Power BI for Office 365</w:t>
        </w:r>
        <w:r w:rsidR="00657A90">
          <w:rPr>
            <w:noProof/>
            <w:webHidden/>
          </w:rPr>
          <w:tab/>
        </w:r>
        <w:r w:rsidR="00657A90">
          <w:rPr>
            <w:noProof/>
            <w:webHidden/>
          </w:rPr>
          <w:fldChar w:fldCharType="begin"/>
        </w:r>
        <w:r w:rsidR="00657A90">
          <w:rPr>
            <w:noProof/>
            <w:webHidden/>
          </w:rPr>
          <w:instrText xml:space="preserve"> PAGEREF _Toc389117132 \h </w:instrText>
        </w:r>
        <w:r w:rsidR="00657A90">
          <w:rPr>
            <w:noProof/>
            <w:webHidden/>
          </w:rPr>
        </w:r>
        <w:r w:rsidR="00657A90">
          <w:rPr>
            <w:noProof/>
            <w:webHidden/>
          </w:rPr>
          <w:fldChar w:fldCharType="separate"/>
        </w:r>
        <w:r w:rsidR="00657A90">
          <w:rPr>
            <w:noProof/>
            <w:webHidden/>
          </w:rPr>
          <w:t>50</w:t>
        </w:r>
        <w:r w:rsidR="00657A90">
          <w:rPr>
            <w:noProof/>
            <w:webHidden/>
          </w:rPr>
          <w:fldChar w:fldCharType="end"/>
        </w:r>
      </w:hyperlink>
    </w:p>
    <w:p w14:paraId="32E69AB9" w14:textId="77777777" w:rsidR="00657A90" w:rsidRDefault="008E7B7F">
      <w:pPr>
        <w:pStyle w:val="TOC6"/>
        <w:tabs>
          <w:tab w:val="right" w:leader="dot" w:pos="5030"/>
        </w:tabs>
        <w:rPr>
          <w:rFonts w:eastAsiaTheme="minorEastAsia"/>
          <w:noProof/>
          <w:sz w:val="22"/>
        </w:rPr>
      </w:pPr>
      <w:hyperlink w:anchor="_Toc389117133" w:history="1">
        <w:r w:rsidR="00657A90" w:rsidRPr="00374661">
          <w:rPr>
            <w:rStyle w:val="Hyperlink"/>
            <w:noProof/>
          </w:rPr>
          <w:t>Power BI for Office 365 A</w:t>
        </w:r>
        <w:r w:rsidR="00657A90">
          <w:rPr>
            <w:noProof/>
            <w:webHidden/>
          </w:rPr>
          <w:tab/>
        </w:r>
        <w:r w:rsidR="00657A90">
          <w:rPr>
            <w:noProof/>
            <w:webHidden/>
          </w:rPr>
          <w:fldChar w:fldCharType="begin"/>
        </w:r>
        <w:r w:rsidR="00657A90">
          <w:rPr>
            <w:noProof/>
            <w:webHidden/>
          </w:rPr>
          <w:instrText xml:space="preserve"> PAGEREF _Toc389117133 \h </w:instrText>
        </w:r>
        <w:r w:rsidR="00657A90">
          <w:rPr>
            <w:noProof/>
            <w:webHidden/>
          </w:rPr>
        </w:r>
        <w:r w:rsidR="00657A90">
          <w:rPr>
            <w:noProof/>
            <w:webHidden/>
          </w:rPr>
          <w:fldChar w:fldCharType="separate"/>
        </w:r>
        <w:r w:rsidR="00657A90">
          <w:rPr>
            <w:noProof/>
            <w:webHidden/>
          </w:rPr>
          <w:t>50</w:t>
        </w:r>
        <w:r w:rsidR="00657A90">
          <w:rPr>
            <w:noProof/>
            <w:webHidden/>
          </w:rPr>
          <w:fldChar w:fldCharType="end"/>
        </w:r>
      </w:hyperlink>
    </w:p>
    <w:p w14:paraId="53CA8725" w14:textId="77777777" w:rsidR="00657A90" w:rsidRDefault="008E7B7F">
      <w:pPr>
        <w:pStyle w:val="TOC4"/>
        <w:tabs>
          <w:tab w:val="right" w:leader="dot" w:pos="5030"/>
        </w:tabs>
        <w:rPr>
          <w:rFonts w:eastAsiaTheme="minorEastAsia"/>
          <w:smallCaps w:val="0"/>
          <w:noProof/>
          <w:sz w:val="22"/>
        </w:rPr>
      </w:pPr>
      <w:hyperlink w:anchor="_Toc389117134" w:history="1">
        <w:r w:rsidR="00657A90" w:rsidRPr="00374661">
          <w:rPr>
            <w:rStyle w:val="Hyperlink"/>
            <w:noProof/>
          </w:rPr>
          <w:t>Project Online</w:t>
        </w:r>
        <w:r w:rsidR="00657A90">
          <w:rPr>
            <w:noProof/>
            <w:webHidden/>
          </w:rPr>
          <w:tab/>
        </w:r>
        <w:r w:rsidR="00657A90">
          <w:rPr>
            <w:noProof/>
            <w:webHidden/>
          </w:rPr>
          <w:fldChar w:fldCharType="begin"/>
        </w:r>
        <w:r w:rsidR="00657A90">
          <w:rPr>
            <w:noProof/>
            <w:webHidden/>
          </w:rPr>
          <w:instrText xml:space="preserve"> PAGEREF _Toc389117134 \h </w:instrText>
        </w:r>
        <w:r w:rsidR="00657A90">
          <w:rPr>
            <w:noProof/>
            <w:webHidden/>
          </w:rPr>
        </w:r>
        <w:r w:rsidR="00657A90">
          <w:rPr>
            <w:noProof/>
            <w:webHidden/>
          </w:rPr>
          <w:fldChar w:fldCharType="separate"/>
        </w:r>
        <w:r w:rsidR="00657A90">
          <w:rPr>
            <w:noProof/>
            <w:webHidden/>
          </w:rPr>
          <w:t>51</w:t>
        </w:r>
        <w:r w:rsidR="00657A90">
          <w:rPr>
            <w:noProof/>
            <w:webHidden/>
          </w:rPr>
          <w:fldChar w:fldCharType="end"/>
        </w:r>
      </w:hyperlink>
    </w:p>
    <w:p w14:paraId="1BAF6B6A" w14:textId="77777777" w:rsidR="00657A90" w:rsidRDefault="008E7B7F">
      <w:pPr>
        <w:pStyle w:val="TOC6"/>
        <w:tabs>
          <w:tab w:val="right" w:leader="dot" w:pos="5030"/>
        </w:tabs>
        <w:rPr>
          <w:rFonts w:eastAsiaTheme="minorEastAsia"/>
          <w:noProof/>
          <w:sz w:val="22"/>
        </w:rPr>
      </w:pPr>
      <w:hyperlink w:anchor="_Toc389117135" w:history="1">
        <w:r w:rsidR="00657A90" w:rsidRPr="00374661">
          <w:rPr>
            <w:rStyle w:val="Hyperlink"/>
            <w:noProof/>
          </w:rPr>
          <w:t>Project Online</w:t>
        </w:r>
        <w:r w:rsidR="00657A90">
          <w:rPr>
            <w:noProof/>
            <w:webHidden/>
          </w:rPr>
          <w:tab/>
        </w:r>
        <w:r w:rsidR="00657A90">
          <w:rPr>
            <w:noProof/>
            <w:webHidden/>
          </w:rPr>
          <w:fldChar w:fldCharType="begin"/>
        </w:r>
        <w:r w:rsidR="00657A90">
          <w:rPr>
            <w:noProof/>
            <w:webHidden/>
          </w:rPr>
          <w:instrText xml:space="preserve"> PAGEREF _Toc389117135 \h </w:instrText>
        </w:r>
        <w:r w:rsidR="00657A90">
          <w:rPr>
            <w:noProof/>
            <w:webHidden/>
          </w:rPr>
        </w:r>
        <w:r w:rsidR="00657A90">
          <w:rPr>
            <w:noProof/>
            <w:webHidden/>
          </w:rPr>
          <w:fldChar w:fldCharType="separate"/>
        </w:r>
        <w:r w:rsidR="00657A90">
          <w:rPr>
            <w:noProof/>
            <w:webHidden/>
          </w:rPr>
          <w:t>51</w:t>
        </w:r>
        <w:r w:rsidR="00657A90">
          <w:rPr>
            <w:noProof/>
            <w:webHidden/>
          </w:rPr>
          <w:fldChar w:fldCharType="end"/>
        </w:r>
      </w:hyperlink>
    </w:p>
    <w:p w14:paraId="33B8743C" w14:textId="77777777" w:rsidR="00657A90" w:rsidRDefault="008E7B7F">
      <w:pPr>
        <w:pStyle w:val="TOC6"/>
        <w:tabs>
          <w:tab w:val="right" w:leader="dot" w:pos="5030"/>
        </w:tabs>
        <w:rPr>
          <w:rFonts w:eastAsiaTheme="minorEastAsia"/>
          <w:noProof/>
          <w:sz w:val="22"/>
        </w:rPr>
      </w:pPr>
      <w:hyperlink w:anchor="_Toc389117136" w:history="1">
        <w:r w:rsidR="00657A90" w:rsidRPr="00374661">
          <w:rPr>
            <w:rStyle w:val="Hyperlink"/>
            <w:noProof/>
          </w:rPr>
          <w:t>Project Online A</w:t>
        </w:r>
        <w:r w:rsidR="00657A90">
          <w:rPr>
            <w:noProof/>
            <w:webHidden/>
          </w:rPr>
          <w:tab/>
        </w:r>
        <w:r w:rsidR="00657A90">
          <w:rPr>
            <w:noProof/>
            <w:webHidden/>
          </w:rPr>
          <w:fldChar w:fldCharType="begin"/>
        </w:r>
        <w:r w:rsidR="00657A90">
          <w:rPr>
            <w:noProof/>
            <w:webHidden/>
          </w:rPr>
          <w:instrText xml:space="preserve"> PAGEREF _Toc389117136 \h </w:instrText>
        </w:r>
        <w:r w:rsidR="00657A90">
          <w:rPr>
            <w:noProof/>
            <w:webHidden/>
          </w:rPr>
        </w:r>
        <w:r w:rsidR="00657A90">
          <w:rPr>
            <w:noProof/>
            <w:webHidden/>
          </w:rPr>
          <w:fldChar w:fldCharType="separate"/>
        </w:r>
        <w:r w:rsidR="00657A90">
          <w:rPr>
            <w:noProof/>
            <w:webHidden/>
          </w:rPr>
          <w:t>51</w:t>
        </w:r>
        <w:r w:rsidR="00657A90">
          <w:rPr>
            <w:noProof/>
            <w:webHidden/>
          </w:rPr>
          <w:fldChar w:fldCharType="end"/>
        </w:r>
      </w:hyperlink>
    </w:p>
    <w:p w14:paraId="464FFA83" w14:textId="77777777" w:rsidR="00657A90" w:rsidRDefault="008E7B7F">
      <w:pPr>
        <w:pStyle w:val="TOC6"/>
        <w:tabs>
          <w:tab w:val="right" w:leader="dot" w:pos="5030"/>
        </w:tabs>
        <w:rPr>
          <w:rFonts w:eastAsiaTheme="minorEastAsia"/>
          <w:noProof/>
          <w:sz w:val="22"/>
        </w:rPr>
      </w:pPr>
      <w:hyperlink w:anchor="_Toc389117137" w:history="1">
        <w:r w:rsidR="00657A90" w:rsidRPr="00374661">
          <w:rPr>
            <w:rStyle w:val="Hyperlink"/>
            <w:noProof/>
          </w:rPr>
          <w:t>Project Lite</w:t>
        </w:r>
        <w:r w:rsidR="00657A90">
          <w:rPr>
            <w:noProof/>
            <w:webHidden/>
          </w:rPr>
          <w:tab/>
        </w:r>
        <w:r w:rsidR="00657A90">
          <w:rPr>
            <w:noProof/>
            <w:webHidden/>
          </w:rPr>
          <w:fldChar w:fldCharType="begin"/>
        </w:r>
        <w:r w:rsidR="00657A90">
          <w:rPr>
            <w:noProof/>
            <w:webHidden/>
          </w:rPr>
          <w:instrText xml:space="preserve"> PAGEREF _Toc389117137 \h </w:instrText>
        </w:r>
        <w:r w:rsidR="00657A90">
          <w:rPr>
            <w:noProof/>
            <w:webHidden/>
          </w:rPr>
        </w:r>
        <w:r w:rsidR="00657A90">
          <w:rPr>
            <w:noProof/>
            <w:webHidden/>
          </w:rPr>
          <w:fldChar w:fldCharType="separate"/>
        </w:r>
        <w:r w:rsidR="00657A90">
          <w:rPr>
            <w:noProof/>
            <w:webHidden/>
          </w:rPr>
          <w:t>51</w:t>
        </w:r>
        <w:r w:rsidR="00657A90">
          <w:rPr>
            <w:noProof/>
            <w:webHidden/>
          </w:rPr>
          <w:fldChar w:fldCharType="end"/>
        </w:r>
      </w:hyperlink>
    </w:p>
    <w:p w14:paraId="054A4FD5" w14:textId="77777777" w:rsidR="00657A90" w:rsidRDefault="008E7B7F">
      <w:pPr>
        <w:pStyle w:val="TOC4"/>
        <w:tabs>
          <w:tab w:val="right" w:leader="dot" w:pos="5030"/>
        </w:tabs>
        <w:rPr>
          <w:rFonts w:eastAsiaTheme="minorEastAsia"/>
          <w:smallCaps w:val="0"/>
          <w:noProof/>
          <w:sz w:val="22"/>
        </w:rPr>
      </w:pPr>
      <w:hyperlink w:anchor="_Toc389117138" w:history="1">
        <w:r w:rsidR="00657A90" w:rsidRPr="00374661">
          <w:rPr>
            <w:rStyle w:val="Hyperlink"/>
            <w:noProof/>
          </w:rPr>
          <w:t>SharePoint Online</w:t>
        </w:r>
        <w:r w:rsidR="00657A90">
          <w:rPr>
            <w:noProof/>
            <w:webHidden/>
          </w:rPr>
          <w:tab/>
        </w:r>
        <w:r w:rsidR="00657A90">
          <w:rPr>
            <w:noProof/>
            <w:webHidden/>
          </w:rPr>
          <w:fldChar w:fldCharType="begin"/>
        </w:r>
        <w:r w:rsidR="00657A90">
          <w:rPr>
            <w:noProof/>
            <w:webHidden/>
          </w:rPr>
          <w:instrText xml:space="preserve"> PAGEREF _Toc389117138 \h </w:instrText>
        </w:r>
        <w:r w:rsidR="00657A90">
          <w:rPr>
            <w:noProof/>
            <w:webHidden/>
          </w:rPr>
        </w:r>
        <w:r w:rsidR="00657A90">
          <w:rPr>
            <w:noProof/>
            <w:webHidden/>
          </w:rPr>
          <w:fldChar w:fldCharType="separate"/>
        </w:r>
        <w:r w:rsidR="00657A90">
          <w:rPr>
            <w:noProof/>
            <w:webHidden/>
          </w:rPr>
          <w:t>51</w:t>
        </w:r>
        <w:r w:rsidR="00657A90">
          <w:rPr>
            <w:noProof/>
            <w:webHidden/>
          </w:rPr>
          <w:fldChar w:fldCharType="end"/>
        </w:r>
      </w:hyperlink>
    </w:p>
    <w:p w14:paraId="0EE5427F" w14:textId="77777777" w:rsidR="00657A90" w:rsidRDefault="008E7B7F">
      <w:pPr>
        <w:pStyle w:val="TOC6"/>
        <w:tabs>
          <w:tab w:val="right" w:leader="dot" w:pos="5030"/>
        </w:tabs>
        <w:rPr>
          <w:rFonts w:eastAsiaTheme="minorEastAsia"/>
          <w:noProof/>
          <w:sz w:val="22"/>
        </w:rPr>
      </w:pPr>
      <w:hyperlink w:anchor="_Toc389117139" w:history="1">
        <w:r w:rsidR="00657A90" w:rsidRPr="00374661">
          <w:rPr>
            <w:rStyle w:val="Hyperlink"/>
            <w:noProof/>
          </w:rPr>
          <w:t>Office 365 Extra File Storage 1 GB (Add-on SL)</w:t>
        </w:r>
        <w:r w:rsidR="00657A90">
          <w:rPr>
            <w:noProof/>
            <w:webHidden/>
          </w:rPr>
          <w:tab/>
        </w:r>
        <w:r w:rsidR="00657A90">
          <w:rPr>
            <w:noProof/>
            <w:webHidden/>
          </w:rPr>
          <w:fldChar w:fldCharType="begin"/>
        </w:r>
        <w:r w:rsidR="00657A90">
          <w:rPr>
            <w:noProof/>
            <w:webHidden/>
          </w:rPr>
          <w:instrText xml:space="preserve"> PAGEREF _Toc389117139 \h </w:instrText>
        </w:r>
        <w:r w:rsidR="00657A90">
          <w:rPr>
            <w:noProof/>
            <w:webHidden/>
          </w:rPr>
        </w:r>
        <w:r w:rsidR="00657A90">
          <w:rPr>
            <w:noProof/>
            <w:webHidden/>
          </w:rPr>
          <w:fldChar w:fldCharType="separate"/>
        </w:r>
        <w:r w:rsidR="00657A90">
          <w:rPr>
            <w:noProof/>
            <w:webHidden/>
          </w:rPr>
          <w:t>51</w:t>
        </w:r>
        <w:r w:rsidR="00657A90">
          <w:rPr>
            <w:noProof/>
            <w:webHidden/>
          </w:rPr>
          <w:fldChar w:fldCharType="end"/>
        </w:r>
      </w:hyperlink>
    </w:p>
    <w:p w14:paraId="0C34CABF" w14:textId="77777777" w:rsidR="00657A90" w:rsidRDefault="008E7B7F">
      <w:pPr>
        <w:pStyle w:val="TOC6"/>
        <w:tabs>
          <w:tab w:val="right" w:leader="dot" w:pos="5030"/>
        </w:tabs>
        <w:rPr>
          <w:rFonts w:eastAsiaTheme="minorEastAsia"/>
          <w:noProof/>
          <w:sz w:val="22"/>
        </w:rPr>
      </w:pPr>
      <w:hyperlink w:anchor="_Toc389117140" w:history="1">
        <w:r w:rsidR="00657A90" w:rsidRPr="00374661">
          <w:rPr>
            <w:rStyle w:val="Hyperlink"/>
            <w:noProof/>
          </w:rPr>
          <w:t>Office 365 Extra File Storage 1 GB A (Add-on SL)</w:t>
        </w:r>
        <w:r w:rsidR="00657A90">
          <w:rPr>
            <w:noProof/>
            <w:webHidden/>
          </w:rPr>
          <w:tab/>
        </w:r>
        <w:r w:rsidR="00657A90">
          <w:rPr>
            <w:noProof/>
            <w:webHidden/>
          </w:rPr>
          <w:fldChar w:fldCharType="begin"/>
        </w:r>
        <w:r w:rsidR="00657A90">
          <w:rPr>
            <w:noProof/>
            <w:webHidden/>
          </w:rPr>
          <w:instrText xml:space="preserve"> PAGEREF _Toc389117140 \h </w:instrText>
        </w:r>
        <w:r w:rsidR="00657A90">
          <w:rPr>
            <w:noProof/>
            <w:webHidden/>
          </w:rPr>
        </w:r>
        <w:r w:rsidR="00657A90">
          <w:rPr>
            <w:noProof/>
            <w:webHidden/>
          </w:rPr>
          <w:fldChar w:fldCharType="separate"/>
        </w:r>
        <w:r w:rsidR="00657A90">
          <w:rPr>
            <w:noProof/>
            <w:webHidden/>
          </w:rPr>
          <w:t>51</w:t>
        </w:r>
        <w:r w:rsidR="00657A90">
          <w:rPr>
            <w:noProof/>
            <w:webHidden/>
          </w:rPr>
          <w:fldChar w:fldCharType="end"/>
        </w:r>
      </w:hyperlink>
    </w:p>
    <w:p w14:paraId="6052B53C" w14:textId="77777777" w:rsidR="00657A90" w:rsidRDefault="008E7B7F">
      <w:pPr>
        <w:pStyle w:val="TOC6"/>
        <w:tabs>
          <w:tab w:val="right" w:leader="dot" w:pos="5030"/>
        </w:tabs>
        <w:rPr>
          <w:rFonts w:eastAsiaTheme="minorEastAsia"/>
          <w:noProof/>
          <w:sz w:val="22"/>
        </w:rPr>
      </w:pPr>
      <w:hyperlink w:anchor="_Toc389117141" w:history="1">
        <w:r w:rsidR="00657A90" w:rsidRPr="00374661">
          <w:rPr>
            <w:rStyle w:val="Hyperlink"/>
            <w:noProof/>
          </w:rPr>
          <w:t>SharePoint Online Plan 1 (User SL)</w:t>
        </w:r>
        <w:r w:rsidR="00657A90">
          <w:rPr>
            <w:noProof/>
            <w:webHidden/>
          </w:rPr>
          <w:tab/>
        </w:r>
        <w:r w:rsidR="00657A90">
          <w:rPr>
            <w:noProof/>
            <w:webHidden/>
          </w:rPr>
          <w:fldChar w:fldCharType="begin"/>
        </w:r>
        <w:r w:rsidR="00657A90">
          <w:rPr>
            <w:noProof/>
            <w:webHidden/>
          </w:rPr>
          <w:instrText xml:space="preserve"> PAGEREF _Toc389117141 \h </w:instrText>
        </w:r>
        <w:r w:rsidR="00657A90">
          <w:rPr>
            <w:noProof/>
            <w:webHidden/>
          </w:rPr>
        </w:r>
        <w:r w:rsidR="00657A90">
          <w:rPr>
            <w:noProof/>
            <w:webHidden/>
          </w:rPr>
          <w:fldChar w:fldCharType="separate"/>
        </w:r>
        <w:r w:rsidR="00657A90">
          <w:rPr>
            <w:noProof/>
            <w:webHidden/>
          </w:rPr>
          <w:t>51</w:t>
        </w:r>
        <w:r w:rsidR="00657A90">
          <w:rPr>
            <w:noProof/>
            <w:webHidden/>
          </w:rPr>
          <w:fldChar w:fldCharType="end"/>
        </w:r>
      </w:hyperlink>
    </w:p>
    <w:p w14:paraId="5FFFB34F" w14:textId="77777777" w:rsidR="00657A90" w:rsidRDefault="008E7B7F">
      <w:pPr>
        <w:pStyle w:val="TOC6"/>
        <w:tabs>
          <w:tab w:val="right" w:leader="dot" w:pos="5030"/>
        </w:tabs>
        <w:rPr>
          <w:rFonts w:eastAsiaTheme="minorEastAsia"/>
          <w:noProof/>
          <w:sz w:val="22"/>
        </w:rPr>
      </w:pPr>
      <w:hyperlink w:anchor="_Toc389117142" w:history="1">
        <w:r w:rsidR="00657A90" w:rsidRPr="00374661">
          <w:rPr>
            <w:rStyle w:val="Hyperlink"/>
            <w:noProof/>
          </w:rPr>
          <w:t>SharePoint Online Plan 1 Add-on (User SL)</w:t>
        </w:r>
        <w:r w:rsidR="00657A90">
          <w:rPr>
            <w:noProof/>
            <w:webHidden/>
          </w:rPr>
          <w:tab/>
        </w:r>
        <w:r w:rsidR="00657A90">
          <w:rPr>
            <w:noProof/>
            <w:webHidden/>
          </w:rPr>
          <w:fldChar w:fldCharType="begin"/>
        </w:r>
        <w:r w:rsidR="00657A90">
          <w:rPr>
            <w:noProof/>
            <w:webHidden/>
          </w:rPr>
          <w:instrText xml:space="preserve"> PAGEREF _Toc389117142 \h </w:instrText>
        </w:r>
        <w:r w:rsidR="00657A90">
          <w:rPr>
            <w:noProof/>
            <w:webHidden/>
          </w:rPr>
        </w:r>
        <w:r w:rsidR="00657A90">
          <w:rPr>
            <w:noProof/>
            <w:webHidden/>
          </w:rPr>
          <w:fldChar w:fldCharType="separate"/>
        </w:r>
        <w:r w:rsidR="00657A90">
          <w:rPr>
            <w:noProof/>
            <w:webHidden/>
          </w:rPr>
          <w:t>51</w:t>
        </w:r>
        <w:r w:rsidR="00657A90">
          <w:rPr>
            <w:noProof/>
            <w:webHidden/>
          </w:rPr>
          <w:fldChar w:fldCharType="end"/>
        </w:r>
      </w:hyperlink>
    </w:p>
    <w:p w14:paraId="6F8EC8D8" w14:textId="77777777" w:rsidR="00657A90" w:rsidRDefault="008E7B7F">
      <w:pPr>
        <w:pStyle w:val="TOC6"/>
        <w:tabs>
          <w:tab w:val="right" w:leader="dot" w:pos="5030"/>
        </w:tabs>
        <w:rPr>
          <w:rFonts w:eastAsiaTheme="minorEastAsia"/>
          <w:noProof/>
          <w:sz w:val="22"/>
        </w:rPr>
      </w:pPr>
      <w:hyperlink w:anchor="_Toc389117143" w:history="1">
        <w:r w:rsidR="00657A90" w:rsidRPr="00374661">
          <w:rPr>
            <w:rStyle w:val="Hyperlink"/>
            <w:noProof/>
          </w:rPr>
          <w:t>SharePoint Online Plan 1G (User SL)</w:t>
        </w:r>
        <w:r w:rsidR="00657A90">
          <w:rPr>
            <w:noProof/>
            <w:webHidden/>
          </w:rPr>
          <w:tab/>
        </w:r>
        <w:r w:rsidR="00657A90">
          <w:rPr>
            <w:noProof/>
            <w:webHidden/>
          </w:rPr>
          <w:fldChar w:fldCharType="begin"/>
        </w:r>
        <w:r w:rsidR="00657A90">
          <w:rPr>
            <w:noProof/>
            <w:webHidden/>
          </w:rPr>
          <w:instrText xml:space="preserve"> PAGEREF _Toc389117143 \h </w:instrText>
        </w:r>
        <w:r w:rsidR="00657A90">
          <w:rPr>
            <w:noProof/>
            <w:webHidden/>
          </w:rPr>
        </w:r>
        <w:r w:rsidR="00657A90">
          <w:rPr>
            <w:noProof/>
            <w:webHidden/>
          </w:rPr>
          <w:fldChar w:fldCharType="separate"/>
        </w:r>
        <w:r w:rsidR="00657A90">
          <w:rPr>
            <w:noProof/>
            <w:webHidden/>
          </w:rPr>
          <w:t>51</w:t>
        </w:r>
        <w:r w:rsidR="00657A90">
          <w:rPr>
            <w:noProof/>
            <w:webHidden/>
          </w:rPr>
          <w:fldChar w:fldCharType="end"/>
        </w:r>
      </w:hyperlink>
    </w:p>
    <w:p w14:paraId="53BBFCEE" w14:textId="77777777" w:rsidR="00657A90" w:rsidRDefault="008E7B7F">
      <w:pPr>
        <w:pStyle w:val="TOC6"/>
        <w:tabs>
          <w:tab w:val="right" w:leader="dot" w:pos="5030"/>
        </w:tabs>
        <w:rPr>
          <w:rFonts w:eastAsiaTheme="minorEastAsia"/>
          <w:noProof/>
          <w:sz w:val="22"/>
        </w:rPr>
      </w:pPr>
      <w:hyperlink w:anchor="_Toc389117144" w:history="1">
        <w:r w:rsidR="00657A90" w:rsidRPr="00374661">
          <w:rPr>
            <w:rStyle w:val="Hyperlink"/>
            <w:noProof/>
          </w:rPr>
          <w:t>SharePoint Online Plan 1 with Yammer Add-on (User SL)</w:t>
        </w:r>
        <w:r w:rsidR="00657A90">
          <w:rPr>
            <w:noProof/>
            <w:webHidden/>
          </w:rPr>
          <w:tab/>
        </w:r>
        <w:r w:rsidR="00657A90">
          <w:rPr>
            <w:noProof/>
            <w:webHidden/>
          </w:rPr>
          <w:fldChar w:fldCharType="begin"/>
        </w:r>
        <w:r w:rsidR="00657A90">
          <w:rPr>
            <w:noProof/>
            <w:webHidden/>
          </w:rPr>
          <w:instrText xml:space="preserve"> PAGEREF _Toc389117144 \h </w:instrText>
        </w:r>
        <w:r w:rsidR="00657A90">
          <w:rPr>
            <w:noProof/>
            <w:webHidden/>
          </w:rPr>
        </w:r>
        <w:r w:rsidR="00657A90">
          <w:rPr>
            <w:noProof/>
            <w:webHidden/>
          </w:rPr>
          <w:fldChar w:fldCharType="separate"/>
        </w:r>
        <w:r w:rsidR="00657A90">
          <w:rPr>
            <w:noProof/>
            <w:webHidden/>
          </w:rPr>
          <w:t>51</w:t>
        </w:r>
        <w:r w:rsidR="00657A90">
          <w:rPr>
            <w:noProof/>
            <w:webHidden/>
          </w:rPr>
          <w:fldChar w:fldCharType="end"/>
        </w:r>
      </w:hyperlink>
    </w:p>
    <w:p w14:paraId="6DE3170B" w14:textId="77777777" w:rsidR="00657A90" w:rsidRDefault="008E7B7F">
      <w:pPr>
        <w:pStyle w:val="TOC6"/>
        <w:tabs>
          <w:tab w:val="right" w:leader="dot" w:pos="5030"/>
        </w:tabs>
        <w:rPr>
          <w:rFonts w:eastAsiaTheme="minorEastAsia"/>
          <w:noProof/>
          <w:sz w:val="22"/>
        </w:rPr>
      </w:pPr>
      <w:hyperlink w:anchor="_Toc389117145" w:history="1">
        <w:r w:rsidR="00657A90" w:rsidRPr="00374661">
          <w:rPr>
            <w:rStyle w:val="Hyperlink"/>
            <w:noProof/>
          </w:rPr>
          <w:t>SharePoint Online Plan 2 (User SL)</w:t>
        </w:r>
        <w:r w:rsidR="00657A90">
          <w:rPr>
            <w:noProof/>
            <w:webHidden/>
          </w:rPr>
          <w:tab/>
        </w:r>
        <w:r w:rsidR="00657A90">
          <w:rPr>
            <w:noProof/>
            <w:webHidden/>
          </w:rPr>
          <w:fldChar w:fldCharType="begin"/>
        </w:r>
        <w:r w:rsidR="00657A90">
          <w:rPr>
            <w:noProof/>
            <w:webHidden/>
          </w:rPr>
          <w:instrText xml:space="preserve"> PAGEREF _Toc389117145 \h </w:instrText>
        </w:r>
        <w:r w:rsidR="00657A90">
          <w:rPr>
            <w:noProof/>
            <w:webHidden/>
          </w:rPr>
        </w:r>
        <w:r w:rsidR="00657A90">
          <w:rPr>
            <w:noProof/>
            <w:webHidden/>
          </w:rPr>
          <w:fldChar w:fldCharType="separate"/>
        </w:r>
        <w:r w:rsidR="00657A90">
          <w:rPr>
            <w:noProof/>
            <w:webHidden/>
          </w:rPr>
          <w:t>51</w:t>
        </w:r>
        <w:r w:rsidR="00657A90">
          <w:rPr>
            <w:noProof/>
            <w:webHidden/>
          </w:rPr>
          <w:fldChar w:fldCharType="end"/>
        </w:r>
      </w:hyperlink>
    </w:p>
    <w:p w14:paraId="3BF7E001" w14:textId="77777777" w:rsidR="00657A90" w:rsidRDefault="008E7B7F">
      <w:pPr>
        <w:pStyle w:val="TOC6"/>
        <w:tabs>
          <w:tab w:val="right" w:leader="dot" w:pos="5030"/>
        </w:tabs>
        <w:rPr>
          <w:rFonts w:eastAsiaTheme="minorEastAsia"/>
          <w:noProof/>
          <w:sz w:val="22"/>
        </w:rPr>
      </w:pPr>
      <w:hyperlink w:anchor="_Toc389117146" w:history="1">
        <w:r w:rsidR="00657A90" w:rsidRPr="00374661">
          <w:rPr>
            <w:rStyle w:val="Hyperlink"/>
            <w:noProof/>
          </w:rPr>
          <w:t>SharePoint Online Plan 2G (User SL)</w:t>
        </w:r>
        <w:r w:rsidR="00657A90">
          <w:rPr>
            <w:noProof/>
            <w:webHidden/>
          </w:rPr>
          <w:tab/>
        </w:r>
        <w:r w:rsidR="00657A90">
          <w:rPr>
            <w:noProof/>
            <w:webHidden/>
          </w:rPr>
          <w:fldChar w:fldCharType="begin"/>
        </w:r>
        <w:r w:rsidR="00657A90">
          <w:rPr>
            <w:noProof/>
            <w:webHidden/>
          </w:rPr>
          <w:instrText xml:space="preserve"> PAGEREF _Toc389117146 \h </w:instrText>
        </w:r>
        <w:r w:rsidR="00657A90">
          <w:rPr>
            <w:noProof/>
            <w:webHidden/>
          </w:rPr>
        </w:r>
        <w:r w:rsidR="00657A90">
          <w:rPr>
            <w:noProof/>
            <w:webHidden/>
          </w:rPr>
          <w:fldChar w:fldCharType="separate"/>
        </w:r>
        <w:r w:rsidR="00657A90">
          <w:rPr>
            <w:noProof/>
            <w:webHidden/>
          </w:rPr>
          <w:t>51</w:t>
        </w:r>
        <w:r w:rsidR="00657A90">
          <w:rPr>
            <w:noProof/>
            <w:webHidden/>
          </w:rPr>
          <w:fldChar w:fldCharType="end"/>
        </w:r>
      </w:hyperlink>
    </w:p>
    <w:p w14:paraId="2F596C7E" w14:textId="77777777" w:rsidR="00657A90" w:rsidRDefault="008E7B7F">
      <w:pPr>
        <w:pStyle w:val="TOC3"/>
        <w:tabs>
          <w:tab w:val="right" w:leader="dot" w:pos="5030"/>
        </w:tabs>
        <w:rPr>
          <w:rFonts w:eastAsiaTheme="minorEastAsia"/>
          <w:smallCaps w:val="0"/>
          <w:noProof/>
          <w:sz w:val="22"/>
        </w:rPr>
      </w:pPr>
      <w:hyperlink w:anchor="_Toc389117147" w:history="1">
        <w:r w:rsidR="00657A90" w:rsidRPr="00374661">
          <w:rPr>
            <w:rStyle w:val="Hyperlink"/>
            <w:noProof/>
          </w:rPr>
          <w:t>Microsoft Azure</w:t>
        </w:r>
        <w:r w:rsidR="00657A90">
          <w:rPr>
            <w:noProof/>
            <w:webHidden/>
          </w:rPr>
          <w:tab/>
        </w:r>
        <w:r w:rsidR="00657A90">
          <w:rPr>
            <w:noProof/>
            <w:webHidden/>
          </w:rPr>
          <w:fldChar w:fldCharType="begin"/>
        </w:r>
        <w:r w:rsidR="00657A90">
          <w:rPr>
            <w:noProof/>
            <w:webHidden/>
          </w:rPr>
          <w:instrText xml:space="preserve"> PAGEREF _Toc389117147 \h </w:instrText>
        </w:r>
        <w:r w:rsidR="00657A90">
          <w:rPr>
            <w:noProof/>
            <w:webHidden/>
          </w:rPr>
        </w:r>
        <w:r w:rsidR="00657A90">
          <w:rPr>
            <w:noProof/>
            <w:webHidden/>
          </w:rPr>
          <w:fldChar w:fldCharType="separate"/>
        </w:r>
        <w:r w:rsidR="00657A90">
          <w:rPr>
            <w:noProof/>
            <w:webHidden/>
          </w:rPr>
          <w:t>51</w:t>
        </w:r>
        <w:r w:rsidR="00657A90">
          <w:rPr>
            <w:noProof/>
            <w:webHidden/>
          </w:rPr>
          <w:fldChar w:fldCharType="end"/>
        </w:r>
      </w:hyperlink>
    </w:p>
    <w:p w14:paraId="14A3E75B" w14:textId="77777777" w:rsidR="00657A90" w:rsidRDefault="008E7B7F">
      <w:pPr>
        <w:pStyle w:val="TOC5"/>
        <w:tabs>
          <w:tab w:val="right" w:leader="dot" w:pos="5030"/>
        </w:tabs>
        <w:rPr>
          <w:rFonts w:eastAsiaTheme="minorEastAsia"/>
          <w:noProof/>
          <w:sz w:val="22"/>
        </w:rPr>
      </w:pPr>
      <w:hyperlink w:anchor="_Toc389117148" w:history="1">
        <w:r w:rsidR="00657A90" w:rsidRPr="00374661">
          <w:rPr>
            <w:rStyle w:val="Hyperlink"/>
            <w:noProof/>
          </w:rPr>
          <w:t>Microsoft Azure Services</w:t>
        </w:r>
        <w:r w:rsidR="00657A90">
          <w:rPr>
            <w:noProof/>
            <w:webHidden/>
          </w:rPr>
          <w:tab/>
        </w:r>
        <w:r w:rsidR="00657A90">
          <w:rPr>
            <w:noProof/>
            <w:webHidden/>
          </w:rPr>
          <w:fldChar w:fldCharType="begin"/>
        </w:r>
        <w:r w:rsidR="00657A90">
          <w:rPr>
            <w:noProof/>
            <w:webHidden/>
          </w:rPr>
          <w:instrText xml:space="preserve"> PAGEREF _Toc389117148 \h </w:instrText>
        </w:r>
        <w:r w:rsidR="00657A90">
          <w:rPr>
            <w:noProof/>
            <w:webHidden/>
          </w:rPr>
        </w:r>
        <w:r w:rsidR="00657A90">
          <w:rPr>
            <w:noProof/>
            <w:webHidden/>
          </w:rPr>
          <w:fldChar w:fldCharType="separate"/>
        </w:r>
        <w:r w:rsidR="00657A90">
          <w:rPr>
            <w:noProof/>
            <w:webHidden/>
          </w:rPr>
          <w:t>51</w:t>
        </w:r>
        <w:r w:rsidR="00657A90">
          <w:rPr>
            <w:noProof/>
            <w:webHidden/>
          </w:rPr>
          <w:fldChar w:fldCharType="end"/>
        </w:r>
      </w:hyperlink>
    </w:p>
    <w:p w14:paraId="6EEF4FC5" w14:textId="77777777" w:rsidR="00657A90" w:rsidRDefault="008E7B7F">
      <w:pPr>
        <w:pStyle w:val="TOC5"/>
        <w:tabs>
          <w:tab w:val="right" w:leader="dot" w:pos="5030"/>
        </w:tabs>
        <w:rPr>
          <w:rFonts w:eastAsiaTheme="minorEastAsia"/>
          <w:noProof/>
          <w:sz w:val="22"/>
        </w:rPr>
      </w:pPr>
      <w:hyperlink w:anchor="_Toc389117149" w:history="1">
        <w:r w:rsidR="00657A90" w:rsidRPr="00374661">
          <w:rPr>
            <w:rStyle w:val="Hyperlink"/>
            <w:noProof/>
          </w:rPr>
          <w:t>Microsoft Azure Standard Support</w:t>
        </w:r>
        <w:r w:rsidR="00657A90">
          <w:rPr>
            <w:noProof/>
            <w:webHidden/>
          </w:rPr>
          <w:tab/>
        </w:r>
        <w:r w:rsidR="00657A90">
          <w:rPr>
            <w:noProof/>
            <w:webHidden/>
          </w:rPr>
          <w:fldChar w:fldCharType="begin"/>
        </w:r>
        <w:r w:rsidR="00657A90">
          <w:rPr>
            <w:noProof/>
            <w:webHidden/>
          </w:rPr>
          <w:instrText xml:space="preserve"> PAGEREF _Toc389117149 \h </w:instrText>
        </w:r>
        <w:r w:rsidR="00657A90">
          <w:rPr>
            <w:noProof/>
            <w:webHidden/>
          </w:rPr>
        </w:r>
        <w:r w:rsidR="00657A90">
          <w:rPr>
            <w:noProof/>
            <w:webHidden/>
          </w:rPr>
          <w:fldChar w:fldCharType="separate"/>
        </w:r>
        <w:r w:rsidR="00657A90">
          <w:rPr>
            <w:noProof/>
            <w:webHidden/>
          </w:rPr>
          <w:t>51</w:t>
        </w:r>
        <w:r w:rsidR="00657A90">
          <w:rPr>
            <w:noProof/>
            <w:webHidden/>
          </w:rPr>
          <w:fldChar w:fldCharType="end"/>
        </w:r>
      </w:hyperlink>
    </w:p>
    <w:p w14:paraId="6DD41DDE" w14:textId="77777777" w:rsidR="00657A90" w:rsidRDefault="008E7B7F">
      <w:pPr>
        <w:pStyle w:val="TOC5"/>
        <w:tabs>
          <w:tab w:val="right" w:leader="dot" w:pos="5030"/>
        </w:tabs>
        <w:rPr>
          <w:rFonts w:eastAsiaTheme="minorEastAsia"/>
          <w:noProof/>
          <w:sz w:val="22"/>
        </w:rPr>
      </w:pPr>
      <w:hyperlink w:anchor="_Toc389117150" w:history="1">
        <w:r w:rsidR="00657A90" w:rsidRPr="00374661">
          <w:rPr>
            <w:rStyle w:val="Hyperlink"/>
            <w:noProof/>
          </w:rPr>
          <w:t>Microsoft Azure Professional Direct Support</w:t>
        </w:r>
        <w:r w:rsidR="00657A90">
          <w:rPr>
            <w:noProof/>
            <w:webHidden/>
          </w:rPr>
          <w:tab/>
        </w:r>
        <w:r w:rsidR="00657A90">
          <w:rPr>
            <w:noProof/>
            <w:webHidden/>
          </w:rPr>
          <w:fldChar w:fldCharType="begin"/>
        </w:r>
        <w:r w:rsidR="00657A90">
          <w:rPr>
            <w:noProof/>
            <w:webHidden/>
          </w:rPr>
          <w:instrText xml:space="preserve"> PAGEREF _Toc389117150 \h </w:instrText>
        </w:r>
        <w:r w:rsidR="00657A90">
          <w:rPr>
            <w:noProof/>
            <w:webHidden/>
          </w:rPr>
        </w:r>
        <w:r w:rsidR="00657A90">
          <w:rPr>
            <w:noProof/>
            <w:webHidden/>
          </w:rPr>
          <w:fldChar w:fldCharType="separate"/>
        </w:r>
        <w:r w:rsidR="00657A90">
          <w:rPr>
            <w:noProof/>
            <w:webHidden/>
          </w:rPr>
          <w:t>51</w:t>
        </w:r>
        <w:r w:rsidR="00657A90">
          <w:rPr>
            <w:noProof/>
            <w:webHidden/>
          </w:rPr>
          <w:fldChar w:fldCharType="end"/>
        </w:r>
      </w:hyperlink>
    </w:p>
    <w:p w14:paraId="7D8ABDAA" w14:textId="77777777" w:rsidR="00657A90" w:rsidRDefault="008E7B7F">
      <w:pPr>
        <w:pStyle w:val="TOC3"/>
        <w:tabs>
          <w:tab w:val="right" w:leader="dot" w:pos="5030"/>
        </w:tabs>
        <w:rPr>
          <w:rFonts w:eastAsiaTheme="minorEastAsia"/>
          <w:smallCaps w:val="0"/>
          <w:noProof/>
          <w:sz w:val="22"/>
        </w:rPr>
      </w:pPr>
      <w:hyperlink w:anchor="_Toc389117151" w:history="1">
        <w:r w:rsidR="00657A90" w:rsidRPr="00374661">
          <w:rPr>
            <w:rStyle w:val="Hyperlink"/>
            <w:noProof/>
          </w:rPr>
          <w:t>Windows Intune</w:t>
        </w:r>
        <w:r w:rsidR="00657A90">
          <w:rPr>
            <w:noProof/>
            <w:webHidden/>
          </w:rPr>
          <w:tab/>
        </w:r>
        <w:r w:rsidR="00657A90">
          <w:rPr>
            <w:noProof/>
            <w:webHidden/>
          </w:rPr>
          <w:fldChar w:fldCharType="begin"/>
        </w:r>
        <w:r w:rsidR="00657A90">
          <w:rPr>
            <w:noProof/>
            <w:webHidden/>
          </w:rPr>
          <w:instrText xml:space="preserve"> PAGEREF _Toc389117151 \h </w:instrText>
        </w:r>
        <w:r w:rsidR="00657A90">
          <w:rPr>
            <w:noProof/>
            <w:webHidden/>
          </w:rPr>
        </w:r>
        <w:r w:rsidR="00657A90">
          <w:rPr>
            <w:noProof/>
            <w:webHidden/>
          </w:rPr>
          <w:fldChar w:fldCharType="separate"/>
        </w:r>
        <w:r w:rsidR="00657A90">
          <w:rPr>
            <w:noProof/>
            <w:webHidden/>
          </w:rPr>
          <w:t>53</w:t>
        </w:r>
        <w:r w:rsidR="00657A90">
          <w:rPr>
            <w:noProof/>
            <w:webHidden/>
          </w:rPr>
          <w:fldChar w:fldCharType="end"/>
        </w:r>
      </w:hyperlink>
    </w:p>
    <w:p w14:paraId="4E9B11E0" w14:textId="77777777" w:rsidR="00657A90" w:rsidRDefault="008E7B7F">
      <w:pPr>
        <w:pStyle w:val="TOC5"/>
        <w:tabs>
          <w:tab w:val="right" w:leader="dot" w:pos="5030"/>
        </w:tabs>
        <w:rPr>
          <w:rFonts w:eastAsiaTheme="minorEastAsia"/>
          <w:noProof/>
          <w:sz w:val="22"/>
        </w:rPr>
      </w:pPr>
      <w:hyperlink w:anchor="_Toc389117152" w:history="1">
        <w:r w:rsidR="00657A90" w:rsidRPr="00374661">
          <w:rPr>
            <w:rStyle w:val="Hyperlink"/>
            <w:noProof/>
          </w:rPr>
          <w:t>Windows Intune (User SL)</w:t>
        </w:r>
        <w:r w:rsidR="00657A90">
          <w:rPr>
            <w:noProof/>
            <w:webHidden/>
          </w:rPr>
          <w:tab/>
        </w:r>
        <w:r w:rsidR="00657A90">
          <w:rPr>
            <w:noProof/>
            <w:webHidden/>
          </w:rPr>
          <w:fldChar w:fldCharType="begin"/>
        </w:r>
        <w:r w:rsidR="00657A90">
          <w:rPr>
            <w:noProof/>
            <w:webHidden/>
          </w:rPr>
          <w:instrText xml:space="preserve"> PAGEREF _Toc389117152 \h </w:instrText>
        </w:r>
        <w:r w:rsidR="00657A90">
          <w:rPr>
            <w:noProof/>
            <w:webHidden/>
          </w:rPr>
        </w:r>
        <w:r w:rsidR="00657A90">
          <w:rPr>
            <w:noProof/>
            <w:webHidden/>
          </w:rPr>
          <w:fldChar w:fldCharType="separate"/>
        </w:r>
        <w:r w:rsidR="00657A90">
          <w:rPr>
            <w:noProof/>
            <w:webHidden/>
          </w:rPr>
          <w:t>53</w:t>
        </w:r>
        <w:r w:rsidR="00657A90">
          <w:rPr>
            <w:noProof/>
            <w:webHidden/>
          </w:rPr>
          <w:fldChar w:fldCharType="end"/>
        </w:r>
      </w:hyperlink>
    </w:p>
    <w:p w14:paraId="2E09A69A" w14:textId="77777777" w:rsidR="00657A90" w:rsidRDefault="008E7B7F">
      <w:pPr>
        <w:pStyle w:val="TOC5"/>
        <w:tabs>
          <w:tab w:val="right" w:leader="dot" w:pos="5030"/>
        </w:tabs>
        <w:rPr>
          <w:rFonts w:eastAsiaTheme="minorEastAsia"/>
          <w:noProof/>
          <w:sz w:val="22"/>
        </w:rPr>
      </w:pPr>
      <w:hyperlink w:anchor="_Toc389117153" w:history="1">
        <w:r w:rsidR="00657A90" w:rsidRPr="00374661">
          <w:rPr>
            <w:rStyle w:val="Hyperlink"/>
            <w:noProof/>
          </w:rPr>
          <w:t>Windows Intune Add-on (User SL)</w:t>
        </w:r>
        <w:r w:rsidR="00657A90">
          <w:rPr>
            <w:noProof/>
            <w:webHidden/>
          </w:rPr>
          <w:tab/>
        </w:r>
        <w:r w:rsidR="00657A90">
          <w:rPr>
            <w:noProof/>
            <w:webHidden/>
          </w:rPr>
          <w:fldChar w:fldCharType="begin"/>
        </w:r>
        <w:r w:rsidR="00657A90">
          <w:rPr>
            <w:noProof/>
            <w:webHidden/>
          </w:rPr>
          <w:instrText xml:space="preserve"> PAGEREF _Toc389117153 \h </w:instrText>
        </w:r>
        <w:r w:rsidR="00657A90">
          <w:rPr>
            <w:noProof/>
            <w:webHidden/>
          </w:rPr>
        </w:r>
        <w:r w:rsidR="00657A90">
          <w:rPr>
            <w:noProof/>
            <w:webHidden/>
          </w:rPr>
          <w:fldChar w:fldCharType="separate"/>
        </w:r>
        <w:r w:rsidR="00657A90">
          <w:rPr>
            <w:noProof/>
            <w:webHidden/>
          </w:rPr>
          <w:t>53</w:t>
        </w:r>
        <w:r w:rsidR="00657A90">
          <w:rPr>
            <w:noProof/>
            <w:webHidden/>
          </w:rPr>
          <w:fldChar w:fldCharType="end"/>
        </w:r>
      </w:hyperlink>
    </w:p>
    <w:p w14:paraId="43492ED2" w14:textId="77777777" w:rsidR="00657A90" w:rsidRDefault="008E7B7F">
      <w:pPr>
        <w:pStyle w:val="TOC5"/>
        <w:tabs>
          <w:tab w:val="right" w:leader="dot" w:pos="5030"/>
        </w:tabs>
        <w:rPr>
          <w:rFonts w:eastAsiaTheme="minorEastAsia"/>
          <w:noProof/>
          <w:sz w:val="22"/>
        </w:rPr>
      </w:pPr>
      <w:hyperlink w:anchor="_Toc389117154" w:history="1">
        <w:r w:rsidR="00657A90" w:rsidRPr="00374661">
          <w:rPr>
            <w:rStyle w:val="Hyperlink"/>
            <w:noProof/>
          </w:rPr>
          <w:t>Windows Intune Add-on for System Center Configuration Manager and System Center Endpoint Protection (User SL)</w:t>
        </w:r>
        <w:r w:rsidR="00657A90">
          <w:rPr>
            <w:noProof/>
            <w:webHidden/>
          </w:rPr>
          <w:tab/>
        </w:r>
        <w:r w:rsidR="00657A90">
          <w:rPr>
            <w:noProof/>
            <w:webHidden/>
          </w:rPr>
          <w:fldChar w:fldCharType="begin"/>
        </w:r>
        <w:r w:rsidR="00657A90">
          <w:rPr>
            <w:noProof/>
            <w:webHidden/>
          </w:rPr>
          <w:instrText xml:space="preserve"> PAGEREF _Toc389117154 \h </w:instrText>
        </w:r>
        <w:r w:rsidR="00657A90">
          <w:rPr>
            <w:noProof/>
            <w:webHidden/>
          </w:rPr>
        </w:r>
        <w:r w:rsidR="00657A90">
          <w:rPr>
            <w:noProof/>
            <w:webHidden/>
          </w:rPr>
          <w:fldChar w:fldCharType="separate"/>
        </w:r>
        <w:r w:rsidR="00657A90">
          <w:rPr>
            <w:noProof/>
            <w:webHidden/>
          </w:rPr>
          <w:t>53</w:t>
        </w:r>
        <w:r w:rsidR="00657A90">
          <w:rPr>
            <w:noProof/>
            <w:webHidden/>
          </w:rPr>
          <w:fldChar w:fldCharType="end"/>
        </w:r>
      </w:hyperlink>
    </w:p>
    <w:p w14:paraId="69961610" w14:textId="77777777" w:rsidR="00657A90" w:rsidRDefault="008E7B7F">
      <w:pPr>
        <w:pStyle w:val="TOC5"/>
        <w:tabs>
          <w:tab w:val="right" w:leader="dot" w:pos="5030"/>
        </w:tabs>
        <w:rPr>
          <w:rFonts w:eastAsiaTheme="minorEastAsia"/>
          <w:noProof/>
          <w:sz w:val="22"/>
        </w:rPr>
      </w:pPr>
      <w:hyperlink w:anchor="_Toc389117155" w:history="1">
        <w:r w:rsidR="00657A90" w:rsidRPr="00374661">
          <w:rPr>
            <w:rStyle w:val="Hyperlink"/>
            <w:noProof/>
          </w:rPr>
          <w:t>Windows Intune USL Add-on Extra Storage 1 GB</w:t>
        </w:r>
        <w:r w:rsidR="00657A90">
          <w:rPr>
            <w:noProof/>
            <w:webHidden/>
          </w:rPr>
          <w:tab/>
        </w:r>
        <w:r w:rsidR="00657A90">
          <w:rPr>
            <w:noProof/>
            <w:webHidden/>
          </w:rPr>
          <w:fldChar w:fldCharType="begin"/>
        </w:r>
        <w:r w:rsidR="00657A90">
          <w:rPr>
            <w:noProof/>
            <w:webHidden/>
          </w:rPr>
          <w:instrText xml:space="preserve"> PAGEREF _Toc389117155 \h </w:instrText>
        </w:r>
        <w:r w:rsidR="00657A90">
          <w:rPr>
            <w:noProof/>
            <w:webHidden/>
          </w:rPr>
        </w:r>
        <w:r w:rsidR="00657A90">
          <w:rPr>
            <w:noProof/>
            <w:webHidden/>
          </w:rPr>
          <w:fldChar w:fldCharType="separate"/>
        </w:r>
        <w:r w:rsidR="00657A90">
          <w:rPr>
            <w:noProof/>
            <w:webHidden/>
          </w:rPr>
          <w:t>53</w:t>
        </w:r>
        <w:r w:rsidR="00657A90">
          <w:rPr>
            <w:noProof/>
            <w:webHidden/>
          </w:rPr>
          <w:fldChar w:fldCharType="end"/>
        </w:r>
      </w:hyperlink>
    </w:p>
    <w:p w14:paraId="3DD9539B" w14:textId="77777777" w:rsidR="00657A90" w:rsidRDefault="008E7B7F">
      <w:pPr>
        <w:pStyle w:val="TOC2"/>
        <w:tabs>
          <w:tab w:val="right" w:leader="dot" w:pos="5030"/>
        </w:tabs>
        <w:rPr>
          <w:rFonts w:eastAsiaTheme="minorEastAsia"/>
          <w:b w:val="0"/>
          <w:smallCaps w:val="0"/>
          <w:noProof/>
          <w:sz w:val="22"/>
        </w:rPr>
      </w:pPr>
      <w:hyperlink w:anchor="_Toc389117156" w:history="1">
        <w:r w:rsidR="00657A90" w:rsidRPr="00374661">
          <w:rPr>
            <w:rStyle w:val="Hyperlink"/>
            <w:noProof/>
          </w:rPr>
          <w:t>Other Online Services</w:t>
        </w:r>
        <w:r w:rsidR="00657A90">
          <w:rPr>
            <w:noProof/>
            <w:webHidden/>
          </w:rPr>
          <w:tab/>
        </w:r>
        <w:r w:rsidR="00657A90">
          <w:rPr>
            <w:noProof/>
            <w:webHidden/>
          </w:rPr>
          <w:fldChar w:fldCharType="begin"/>
        </w:r>
        <w:r w:rsidR="00657A90">
          <w:rPr>
            <w:noProof/>
            <w:webHidden/>
          </w:rPr>
          <w:instrText xml:space="preserve"> PAGEREF _Toc389117156 \h </w:instrText>
        </w:r>
        <w:r w:rsidR="00657A90">
          <w:rPr>
            <w:noProof/>
            <w:webHidden/>
          </w:rPr>
        </w:r>
        <w:r w:rsidR="00657A90">
          <w:rPr>
            <w:noProof/>
            <w:webHidden/>
          </w:rPr>
          <w:fldChar w:fldCharType="separate"/>
        </w:r>
        <w:r w:rsidR="00657A90">
          <w:rPr>
            <w:noProof/>
            <w:webHidden/>
          </w:rPr>
          <w:t>54</w:t>
        </w:r>
        <w:r w:rsidR="00657A90">
          <w:rPr>
            <w:noProof/>
            <w:webHidden/>
          </w:rPr>
          <w:fldChar w:fldCharType="end"/>
        </w:r>
      </w:hyperlink>
    </w:p>
    <w:p w14:paraId="55693B72" w14:textId="77777777" w:rsidR="00657A90" w:rsidRDefault="008E7B7F">
      <w:pPr>
        <w:pStyle w:val="TOC4"/>
        <w:tabs>
          <w:tab w:val="right" w:leader="dot" w:pos="5030"/>
        </w:tabs>
        <w:rPr>
          <w:rFonts w:eastAsiaTheme="minorEastAsia"/>
          <w:smallCaps w:val="0"/>
          <w:noProof/>
          <w:sz w:val="22"/>
        </w:rPr>
      </w:pPr>
      <w:hyperlink w:anchor="_Toc389117157" w:history="1">
        <w:r w:rsidR="00657A90" w:rsidRPr="00374661">
          <w:rPr>
            <w:rStyle w:val="Hyperlink"/>
            <w:noProof/>
          </w:rPr>
          <w:t>Azure Rights Management</w:t>
        </w:r>
        <w:r w:rsidR="00657A90">
          <w:rPr>
            <w:noProof/>
            <w:webHidden/>
          </w:rPr>
          <w:tab/>
        </w:r>
        <w:r w:rsidR="00657A90">
          <w:rPr>
            <w:noProof/>
            <w:webHidden/>
          </w:rPr>
          <w:fldChar w:fldCharType="begin"/>
        </w:r>
        <w:r w:rsidR="00657A90">
          <w:rPr>
            <w:noProof/>
            <w:webHidden/>
          </w:rPr>
          <w:instrText xml:space="preserve"> PAGEREF _Toc389117157 \h </w:instrText>
        </w:r>
        <w:r w:rsidR="00657A90">
          <w:rPr>
            <w:noProof/>
            <w:webHidden/>
          </w:rPr>
        </w:r>
        <w:r w:rsidR="00657A90">
          <w:rPr>
            <w:noProof/>
            <w:webHidden/>
          </w:rPr>
          <w:fldChar w:fldCharType="separate"/>
        </w:r>
        <w:r w:rsidR="00657A90">
          <w:rPr>
            <w:noProof/>
            <w:webHidden/>
          </w:rPr>
          <w:t>54</w:t>
        </w:r>
        <w:r w:rsidR="00657A90">
          <w:rPr>
            <w:noProof/>
            <w:webHidden/>
          </w:rPr>
          <w:fldChar w:fldCharType="end"/>
        </w:r>
      </w:hyperlink>
    </w:p>
    <w:p w14:paraId="411A71F6" w14:textId="77777777" w:rsidR="00657A90" w:rsidRDefault="008E7B7F">
      <w:pPr>
        <w:pStyle w:val="TOC6"/>
        <w:tabs>
          <w:tab w:val="right" w:leader="dot" w:pos="5030"/>
        </w:tabs>
        <w:rPr>
          <w:rFonts w:eastAsiaTheme="minorEastAsia"/>
          <w:noProof/>
          <w:sz w:val="22"/>
        </w:rPr>
      </w:pPr>
      <w:hyperlink w:anchor="_Toc389117158" w:history="1">
        <w:r w:rsidR="00657A90" w:rsidRPr="00374661">
          <w:rPr>
            <w:rStyle w:val="Hyperlink"/>
            <w:noProof/>
          </w:rPr>
          <w:t>Azure Rights Management (User SL)</w:t>
        </w:r>
        <w:r w:rsidR="00657A90">
          <w:rPr>
            <w:noProof/>
            <w:webHidden/>
          </w:rPr>
          <w:tab/>
        </w:r>
        <w:r w:rsidR="00657A90">
          <w:rPr>
            <w:noProof/>
            <w:webHidden/>
          </w:rPr>
          <w:fldChar w:fldCharType="begin"/>
        </w:r>
        <w:r w:rsidR="00657A90">
          <w:rPr>
            <w:noProof/>
            <w:webHidden/>
          </w:rPr>
          <w:instrText xml:space="preserve"> PAGEREF _Toc389117158 \h </w:instrText>
        </w:r>
        <w:r w:rsidR="00657A90">
          <w:rPr>
            <w:noProof/>
            <w:webHidden/>
          </w:rPr>
        </w:r>
        <w:r w:rsidR="00657A90">
          <w:rPr>
            <w:noProof/>
            <w:webHidden/>
          </w:rPr>
          <w:fldChar w:fldCharType="separate"/>
        </w:r>
        <w:r w:rsidR="00657A90">
          <w:rPr>
            <w:noProof/>
            <w:webHidden/>
          </w:rPr>
          <w:t>54</w:t>
        </w:r>
        <w:r w:rsidR="00657A90">
          <w:rPr>
            <w:noProof/>
            <w:webHidden/>
          </w:rPr>
          <w:fldChar w:fldCharType="end"/>
        </w:r>
      </w:hyperlink>
    </w:p>
    <w:p w14:paraId="2E92B346" w14:textId="77777777" w:rsidR="00657A90" w:rsidRDefault="008E7B7F">
      <w:pPr>
        <w:pStyle w:val="TOC6"/>
        <w:tabs>
          <w:tab w:val="right" w:leader="dot" w:pos="5030"/>
        </w:tabs>
        <w:rPr>
          <w:rFonts w:eastAsiaTheme="minorEastAsia"/>
          <w:noProof/>
          <w:sz w:val="22"/>
        </w:rPr>
      </w:pPr>
      <w:hyperlink w:anchor="_Toc389117159" w:history="1">
        <w:r w:rsidR="00657A90" w:rsidRPr="00374661">
          <w:rPr>
            <w:rStyle w:val="Hyperlink"/>
            <w:noProof/>
          </w:rPr>
          <w:t>Azure Rights Management A (User SL)</w:t>
        </w:r>
        <w:r w:rsidR="00657A90">
          <w:rPr>
            <w:noProof/>
            <w:webHidden/>
          </w:rPr>
          <w:tab/>
        </w:r>
        <w:r w:rsidR="00657A90">
          <w:rPr>
            <w:noProof/>
            <w:webHidden/>
          </w:rPr>
          <w:fldChar w:fldCharType="begin"/>
        </w:r>
        <w:r w:rsidR="00657A90">
          <w:rPr>
            <w:noProof/>
            <w:webHidden/>
          </w:rPr>
          <w:instrText xml:space="preserve"> PAGEREF _Toc389117159 \h </w:instrText>
        </w:r>
        <w:r w:rsidR="00657A90">
          <w:rPr>
            <w:noProof/>
            <w:webHidden/>
          </w:rPr>
        </w:r>
        <w:r w:rsidR="00657A90">
          <w:rPr>
            <w:noProof/>
            <w:webHidden/>
          </w:rPr>
          <w:fldChar w:fldCharType="separate"/>
        </w:r>
        <w:r w:rsidR="00657A90">
          <w:rPr>
            <w:noProof/>
            <w:webHidden/>
          </w:rPr>
          <w:t>54</w:t>
        </w:r>
        <w:r w:rsidR="00657A90">
          <w:rPr>
            <w:noProof/>
            <w:webHidden/>
          </w:rPr>
          <w:fldChar w:fldCharType="end"/>
        </w:r>
      </w:hyperlink>
    </w:p>
    <w:p w14:paraId="4CF45427" w14:textId="77777777" w:rsidR="00657A90" w:rsidRDefault="008E7B7F">
      <w:pPr>
        <w:pStyle w:val="TOC6"/>
        <w:tabs>
          <w:tab w:val="right" w:leader="dot" w:pos="5030"/>
        </w:tabs>
        <w:rPr>
          <w:rFonts w:eastAsiaTheme="minorEastAsia"/>
          <w:noProof/>
          <w:sz w:val="22"/>
        </w:rPr>
      </w:pPr>
      <w:hyperlink w:anchor="_Toc389117160" w:history="1">
        <w:r w:rsidR="00657A90" w:rsidRPr="00374661">
          <w:rPr>
            <w:rStyle w:val="Hyperlink"/>
            <w:noProof/>
          </w:rPr>
          <w:t>Azure Rights Management Add-on (User SL)</w:t>
        </w:r>
        <w:r w:rsidR="00657A90">
          <w:rPr>
            <w:noProof/>
            <w:webHidden/>
          </w:rPr>
          <w:tab/>
        </w:r>
        <w:r w:rsidR="00657A90">
          <w:rPr>
            <w:noProof/>
            <w:webHidden/>
          </w:rPr>
          <w:fldChar w:fldCharType="begin"/>
        </w:r>
        <w:r w:rsidR="00657A90">
          <w:rPr>
            <w:noProof/>
            <w:webHidden/>
          </w:rPr>
          <w:instrText xml:space="preserve"> PAGEREF _Toc389117160 \h </w:instrText>
        </w:r>
        <w:r w:rsidR="00657A90">
          <w:rPr>
            <w:noProof/>
            <w:webHidden/>
          </w:rPr>
        </w:r>
        <w:r w:rsidR="00657A90">
          <w:rPr>
            <w:noProof/>
            <w:webHidden/>
          </w:rPr>
          <w:fldChar w:fldCharType="separate"/>
        </w:r>
        <w:r w:rsidR="00657A90">
          <w:rPr>
            <w:noProof/>
            <w:webHidden/>
          </w:rPr>
          <w:t>54</w:t>
        </w:r>
        <w:r w:rsidR="00657A90">
          <w:rPr>
            <w:noProof/>
            <w:webHidden/>
          </w:rPr>
          <w:fldChar w:fldCharType="end"/>
        </w:r>
      </w:hyperlink>
    </w:p>
    <w:p w14:paraId="544D4032" w14:textId="77777777" w:rsidR="00657A90" w:rsidRDefault="008E7B7F">
      <w:pPr>
        <w:pStyle w:val="TOC4"/>
        <w:tabs>
          <w:tab w:val="right" w:leader="dot" w:pos="5030"/>
        </w:tabs>
        <w:rPr>
          <w:rFonts w:eastAsiaTheme="minorEastAsia"/>
          <w:smallCaps w:val="0"/>
          <w:noProof/>
          <w:sz w:val="22"/>
        </w:rPr>
      </w:pPr>
      <w:hyperlink w:anchor="_Toc389117161" w:history="1">
        <w:r w:rsidR="00657A90" w:rsidRPr="00374661">
          <w:rPr>
            <w:rStyle w:val="Hyperlink"/>
            <w:noProof/>
          </w:rPr>
          <w:t>Bing Maps</w:t>
        </w:r>
        <w:r w:rsidR="00657A90">
          <w:rPr>
            <w:noProof/>
            <w:webHidden/>
          </w:rPr>
          <w:tab/>
        </w:r>
        <w:r w:rsidR="00657A90">
          <w:rPr>
            <w:noProof/>
            <w:webHidden/>
          </w:rPr>
          <w:fldChar w:fldCharType="begin"/>
        </w:r>
        <w:r w:rsidR="00657A90">
          <w:rPr>
            <w:noProof/>
            <w:webHidden/>
          </w:rPr>
          <w:instrText xml:space="preserve"> PAGEREF _Toc389117161 \h </w:instrText>
        </w:r>
        <w:r w:rsidR="00657A90">
          <w:rPr>
            <w:noProof/>
            <w:webHidden/>
          </w:rPr>
        </w:r>
        <w:r w:rsidR="00657A90">
          <w:rPr>
            <w:noProof/>
            <w:webHidden/>
          </w:rPr>
          <w:fldChar w:fldCharType="separate"/>
        </w:r>
        <w:r w:rsidR="00657A90">
          <w:rPr>
            <w:noProof/>
            <w:webHidden/>
          </w:rPr>
          <w:t>54</w:t>
        </w:r>
        <w:r w:rsidR="00657A90">
          <w:rPr>
            <w:noProof/>
            <w:webHidden/>
          </w:rPr>
          <w:fldChar w:fldCharType="end"/>
        </w:r>
      </w:hyperlink>
    </w:p>
    <w:p w14:paraId="32A4AAD0" w14:textId="77777777" w:rsidR="00657A90" w:rsidRDefault="008E7B7F">
      <w:pPr>
        <w:pStyle w:val="TOC6"/>
        <w:tabs>
          <w:tab w:val="right" w:leader="dot" w:pos="5030"/>
        </w:tabs>
        <w:rPr>
          <w:rFonts w:eastAsiaTheme="minorEastAsia"/>
          <w:noProof/>
          <w:sz w:val="22"/>
        </w:rPr>
      </w:pPr>
      <w:hyperlink w:anchor="_Toc389117162" w:history="1">
        <w:r w:rsidR="00657A90" w:rsidRPr="00374661">
          <w:rPr>
            <w:rStyle w:val="Hyperlink"/>
            <w:noProof/>
          </w:rPr>
          <w:t>Bing Maps Consumer Tracked Per Asset Monthly Subscription</w:t>
        </w:r>
        <w:r w:rsidR="00657A90">
          <w:rPr>
            <w:noProof/>
            <w:webHidden/>
          </w:rPr>
          <w:tab/>
        </w:r>
        <w:r w:rsidR="00657A90">
          <w:rPr>
            <w:noProof/>
            <w:webHidden/>
          </w:rPr>
          <w:fldChar w:fldCharType="begin"/>
        </w:r>
        <w:r w:rsidR="00657A90">
          <w:rPr>
            <w:noProof/>
            <w:webHidden/>
          </w:rPr>
          <w:instrText xml:space="preserve"> PAGEREF _Toc389117162 \h </w:instrText>
        </w:r>
        <w:r w:rsidR="00657A90">
          <w:rPr>
            <w:noProof/>
            <w:webHidden/>
          </w:rPr>
        </w:r>
        <w:r w:rsidR="00657A90">
          <w:rPr>
            <w:noProof/>
            <w:webHidden/>
          </w:rPr>
          <w:fldChar w:fldCharType="separate"/>
        </w:r>
        <w:r w:rsidR="00657A90">
          <w:rPr>
            <w:noProof/>
            <w:webHidden/>
          </w:rPr>
          <w:t>54</w:t>
        </w:r>
        <w:r w:rsidR="00657A90">
          <w:rPr>
            <w:noProof/>
            <w:webHidden/>
          </w:rPr>
          <w:fldChar w:fldCharType="end"/>
        </w:r>
      </w:hyperlink>
    </w:p>
    <w:p w14:paraId="7239AF92" w14:textId="77777777" w:rsidR="00657A90" w:rsidRDefault="008E7B7F">
      <w:pPr>
        <w:pStyle w:val="TOC6"/>
        <w:tabs>
          <w:tab w:val="right" w:leader="dot" w:pos="5030"/>
        </w:tabs>
        <w:rPr>
          <w:rFonts w:eastAsiaTheme="minorEastAsia"/>
          <w:noProof/>
          <w:sz w:val="22"/>
        </w:rPr>
      </w:pPr>
      <w:hyperlink w:anchor="_Toc389117163" w:history="1">
        <w:r w:rsidR="00657A90" w:rsidRPr="00374661">
          <w:rPr>
            <w:rStyle w:val="Hyperlink"/>
            <w:noProof/>
          </w:rPr>
          <w:t>Bing Maps Enterprise Fee Monthly Subscription</w:t>
        </w:r>
        <w:r w:rsidR="00657A90">
          <w:rPr>
            <w:noProof/>
            <w:webHidden/>
          </w:rPr>
          <w:tab/>
        </w:r>
        <w:r w:rsidR="00657A90">
          <w:rPr>
            <w:noProof/>
            <w:webHidden/>
          </w:rPr>
          <w:fldChar w:fldCharType="begin"/>
        </w:r>
        <w:r w:rsidR="00657A90">
          <w:rPr>
            <w:noProof/>
            <w:webHidden/>
          </w:rPr>
          <w:instrText xml:space="preserve"> PAGEREF _Toc389117163 \h </w:instrText>
        </w:r>
        <w:r w:rsidR="00657A90">
          <w:rPr>
            <w:noProof/>
            <w:webHidden/>
          </w:rPr>
        </w:r>
        <w:r w:rsidR="00657A90">
          <w:rPr>
            <w:noProof/>
            <w:webHidden/>
          </w:rPr>
          <w:fldChar w:fldCharType="separate"/>
        </w:r>
        <w:r w:rsidR="00657A90">
          <w:rPr>
            <w:noProof/>
            <w:webHidden/>
          </w:rPr>
          <w:t>54</w:t>
        </w:r>
        <w:r w:rsidR="00657A90">
          <w:rPr>
            <w:noProof/>
            <w:webHidden/>
          </w:rPr>
          <w:fldChar w:fldCharType="end"/>
        </w:r>
      </w:hyperlink>
    </w:p>
    <w:p w14:paraId="2A117538" w14:textId="77777777" w:rsidR="00657A90" w:rsidRDefault="008E7B7F">
      <w:pPr>
        <w:pStyle w:val="TOC6"/>
        <w:tabs>
          <w:tab w:val="right" w:leader="dot" w:pos="5030"/>
        </w:tabs>
        <w:rPr>
          <w:rFonts w:eastAsiaTheme="minorEastAsia"/>
          <w:noProof/>
          <w:sz w:val="22"/>
        </w:rPr>
      </w:pPr>
      <w:hyperlink w:anchor="_Toc389117164" w:history="1">
        <w:r w:rsidR="00657A90" w:rsidRPr="00374661">
          <w:rPr>
            <w:rStyle w:val="Hyperlink"/>
            <w:noProof/>
          </w:rPr>
          <w:t>Bing Maps Internal Website Usage 100k Transactions Monthly Subscription</w:t>
        </w:r>
        <w:r w:rsidR="00657A90">
          <w:rPr>
            <w:noProof/>
            <w:webHidden/>
          </w:rPr>
          <w:tab/>
        </w:r>
        <w:r w:rsidR="00657A90">
          <w:rPr>
            <w:noProof/>
            <w:webHidden/>
          </w:rPr>
          <w:fldChar w:fldCharType="begin"/>
        </w:r>
        <w:r w:rsidR="00657A90">
          <w:rPr>
            <w:noProof/>
            <w:webHidden/>
          </w:rPr>
          <w:instrText xml:space="preserve"> PAGEREF _Toc389117164 \h </w:instrText>
        </w:r>
        <w:r w:rsidR="00657A90">
          <w:rPr>
            <w:noProof/>
            <w:webHidden/>
          </w:rPr>
        </w:r>
        <w:r w:rsidR="00657A90">
          <w:rPr>
            <w:noProof/>
            <w:webHidden/>
          </w:rPr>
          <w:fldChar w:fldCharType="separate"/>
        </w:r>
        <w:r w:rsidR="00657A90">
          <w:rPr>
            <w:noProof/>
            <w:webHidden/>
          </w:rPr>
          <w:t>54</w:t>
        </w:r>
        <w:r w:rsidR="00657A90">
          <w:rPr>
            <w:noProof/>
            <w:webHidden/>
          </w:rPr>
          <w:fldChar w:fldCharType="end"/>
        </w:r>
      </w:hyperlink>
    </w:p>
    <w:p w14:paraId="7ACA9E83" w14:textId="77777777" w:rsidR="00657A90" w:rsidRDefault="008E7B7F">
      <w:pPr>
        <w:pStyle w:val="TOC6"/>
        <w:tabs>
          <w:tab w:val="right" w:leader="dot" w:pos="5030"/>
        </w:tabs>
        <w:rPr>
          <w:rFonts w:eastAsiaTheme="minorEastAsia"/>
          <w:noProof/>
          <w:sz w:val="22"/>
        </w:rPr>
      </w:pPr>
      <w:hyperlink w:anchor="_Toc389117165" w:history="1">
        <w:r w:rsidR="00657A90" w:rsidRPr="00374661">
          <w:rPr>
            <w:rStyle w:val="Hyperlink"/>
            <w:noProof/>
          </w:rPr>
          <w:t>Bing Maps Internal Website Usage 250K (and higher) Transactions Monthly Subscription</w:t>
        </w:r>
        <w:r w:rsidR="00657A90">
          <w:rPr>
            <w:noProof/>
            <w:webHidden/>
          </w:rPr>
          <w:tab/>
        </w:r>
        <w:r w:rsidR="00657A90">
          <w:rPr>
            <w:noProof/>
            <w:webHidden/>
          </w:rPr>
          <w:fldChar w:fldCharType="begin"/>
        </w:r>
        <w:r w:rsidR="00657A90">
          <w:rPr>
            <w:noProof/>
            <w:webHidden/>
          </w:rPr>
          <w:instrText xml:space="preserve"> PAGEREF _Toc389117165 \h </w:instrText>
        </w:r>
        <w:r w:rsidR="00657A90">
          <w:rPr>
            <w:noProof/>
            <w:webHidden/>
          </w:rPr>
        </w:r>
        <w:r w:rsidR="00657A90">
          <w:rPr>
            <w:noProof/>
            <w:webHidden/>
          </w:rPr>
          <w:fldChar w:fldCharType="separate"/>
        </w:r>
        <w:r w:rsidR="00657A90">
          <w:rPr>
            <w:noProof/>
            <w:webHidden/>
          </w:rPr>
          <w:t>54</w:t>
        </w:r>
        <w:r w:rsidR="00657A90">
          <w:rPr>
            <w:noProof/>
            <w:webHidden/>
          </w:rPr>
          <w:fldChar w:fldCharType="end"/>
        </w:r>
      </w:hyperlink>
    </w:p>
    <w:p w14:paraId="4A2FF822" w14:textId="77777777" w:rsidR="00657A90" w:rsidRDefault="008E7B7F">
      <w:pPr>
        <w:pStyle w:val="TOC6"/>
        <w:tabs>
          <w:tab w:val="right" w:leader="dot" w:pos="5030"/>
        </w:tabs>
        <w:rPr>
          <w:rFonts w:eastAsiaTheme="minorEastAsia"/>
          <w:noProof/>
          <w:sz w:val="22"/>
        </w:rPr>
      </w:pPr>
      <w:hyperlink w:anchor="_Toc389117166" w:history="1">
        <w:r w:rsidR="00657A90" w:rsidRPr="00374661">
          <w:rPr>
            <w:rStyle w:val="Hyperlink"/>
            <w:noProof/>
          </w:rPr>
          <w:t>Bing Maps Known Per User Monthly Subscription</w:t>
        </w:r>
        <w:r w:rsidR="00657A90">
          <w:rPr>
            <w:noProof/>
            <w:webHidden/>
          </w:rPr>
          <w:tab/>
        </w:r>
        <w:r w:rsidR="00657A90">
          <w:rPr>
            <w:noProof/>
            <w:webHidden/>
          </w:rPr>
          <w:fldChar w:fldCharType="begin"/>
        </w:r>
        <w:r w:rsidR="00657A90">
          <w:rPr>
            <w:noProof/>
            <w:webHidden/>
          </w:rPr>
          <w:instrText xml:space="preserve"> PAGEREF _Toc389117166 \h </w:instrText>
        </w:r>
        <w:r w:rsidR="00657A90">
          <w:rPr>
            <w:noProof/>
            <w:webHidden/>
          </w:rPr>
        </w:r>
        <w:r w:rsidR="00657A90">
          <w:rPr>
            <w:noProof/>
            <w:webHidden/>
          </w:rPr>
          <w:fldChar w:fldCharType="separate"/>
        </w:r>
        <w:r w:rsidR="00657A90">
          <w:rPr>
            <w:noProof/>
            <w:webHidden/>
          </w:rPr>
          <w:t>54</w:t>
        </w:r>
        <w:r w:rsidR="00657A90">
          <w:rPr>
            <w:noProof/>
            <w:webHidden/>
          </w:rPr>
          <w:fldChar w:fldCharType="end"/>
        </w:r>
      </w:hyperlink>
    </w:p>
    <w:p w14:paraId="2D4F0399" w14:textId="77777777" w:rsidR="00657A90" w:rsidRDefault="008E7B7F">
      <w:pPr>
        <w:pStyle w:val="TOC6"/>
        <w:tabs>
          <w:tab w:val="right" w:leader="dot" w:pos="5030"/>
        </w:tabs>
        <w:rPr>
          <w:rFonts w:eastAsiaTheme="minorEastAsia"/>
          <w:noProof/>
          <w:sz w:val="22"/>
        </w:rPr>
      </w:pPr>
      <w:hyperlink w:anchor="_Toc389117167" w:history="1">
        <w:r w:rsidR="00657A90" w:rsidRPr="00374661">
          <w:rPr>
            <w:rStyle w:val="Hyperlink"/>
            <w:noProof/>
          </w:rPr>
          <w:t>Bing Maps Known 5K User Monthly Subscription</w:t>
        </w:r>
        <w:r w:rsidR="00657A90">
          <w:rPr>
            <w:noProof/>
            <w:webHidden/>
          </w:rPr>
          <w:tab/>
        </w:r>
        <w:r w:rsidR="00657A90">
          <w:rPr>
            <w:noProof/>
            <w:webHidden/>
          </w:rPr>
          <w:fldChar w:fldCharType="begin"/>
        </w:r>
        <w:r w:rsidR="00657A90">
          <w:rPr>
            <w:noProof/>
            <w:webHidden/>
          </w:rPr>
          <w:instrText xml:space="preserve"> PAGEREF _Toc389117167 \h </w:instrText>
        </w:r>
        <w:r w:rsidR="00657A90">
          <w:rPr>
            <w:noProof/>
            <w:webHidden/>
          </w:rPr>
        </w:r>
        <w:r w:rsidR="00657A90">
          <w:rPr>
            <w:noProof/>
            <w:webHidden/>
          </w:rPr>
          <w:fldChar w:fldCharType="separate"/>
        </w:r>
        <w:r w:rsidR="00657A90">
          <w:rPr>
            <w:noProof/>
            <w:webHidden/>
          </w:rPr>
          <w:t>54</w:t>
        </w:r>
        <w:r w:rsidR="00657A90">
          <w:rPr>
            <w:noProof/>
            <w:webHidden/>
          </w:rPr>
          <w:fldChar w:fldCharType="end"/>
        </w:r>
      </w:hyperlink>
    </w:p>
    <w:p w14:paraId="4B49D6DA" w14:textId="77777777" w:rsidR="00657A90" w:rsidRDefault="008E7B7F">
      <w:pPr>
        <w:pStyle w:val="TOC6"/>
        <w:tabs>
          <w:tab w:val="right" w:leader="dot" w:pos="5030"/>
        </w:tabs>
        <w:rPr>
          <w:rFonts w:eastAsiaTheme="minorEastAsia"/>
          <w:noProof/>
          <w:sz w:val="22"/>
        </w:rPr>
      </w:pPr>
      <w:hyperlink w:anchor="_Toc389117168" w:history="1">
        <w:r w:rsidR="00657A90" w:rsidRPr="00374661">
          <w:rPr>
            <w:rStyle w:val="Hyperlink"/>
            <w:noProof/>
          </w:rPr>
          <w:t>Bing Maps Light Known Per User Monthly Subscription</w:t>
        </w:r>
        <w:r w:rsidR="00657A90">
          <w:rPr>
            <w:noProof/>
            <w:webHidden/>
          </w:rPr>
          <w:tab/>
        </w:r>
        <w:r w:rsidR="00657A90">
          <w:rPr>
            <w:noProof/>
            <w:webHidden/>
          </w:rPr>
          <w:fldChar w:fldCharType="begin"/>
        </w:r>
        <w:r w:rsidR="00657A90">
          <w:rPr>
            <w:noProof/>
            <w:webHidden/>
          </w:rPr>
          <w:instrText xml:space="preserve"> PAGEREF _Toc389117168 \h </w:instrText>
        </w:r>
        <w:r w:rsidR="00657A90">
          <w:rPr>
            <w:noProof/>
            <w:webHidden/>
          </w:rPr>
        </w:r>
        <w:r w:rsidR="00657A90">
          <w:rPr>
            <w:noProof/>
            <w:webHidden/>
          </w:rPr>
          <w:fldChar w:fldCharType="separate"/>
        </w:r>
        <w:r w:rsidR="00657A90">
          <w:rPr>
            <w:noProof/>
            <w:webHidden/>
          </w:rPr>
          <w:t>54</w:t>
        </w:r>
        <w:r w:rsidR="00657A90">
          <w:rPr>
            <w:noProof/>
            <w:webHidden/>
          </w:rPr>
          <w:fldChar w:fldCharType="end"/>
        </w:r>
      </w:hyperlink>
    </w:p>
    <w:p w14:paraId="6AC453F7" w14:textId="77777777" w:rsidR="00657A90" w:rsidRDefault="008E7B7F">
      <w:pPr>
        <w:pStyle w:val="TOC6"/>
        <w:tabs>
          <w:tab w:val="right" w:leader="dot" w:pos="5030"/>
        </w:tabs>
        <w:rPr>
          <w:rFonts w:eastAsiaTheme="minorEastAsia"/>
          <w:noProof/>
          <w:sz w:val="22"/>
        </w:rPr>
      </w:pPr>
      <w:hyperlink w:anchor="_Toc389117169" w:history="1">
        <w:r w:rsidR="00657A90" w:rsidRPr="00374661">
          <w:rPr>
            <w:rStyle w:val="Hyperlink"/>
            <w:noProof/>
          </w:rPr>
          <w:t>Bing Maps Light Known 5K User Monthly Subscription</w:t>
        </w:r>
        <w:r w:rsidR="00657A90">
          <w:rPr>
            <w:noProof/>
            <w:webHidden/>
          </w:rPr>
          <w:tab/>
        </w:r>
        <w:r w:rsidR="00657A90">
          <w:rPr>
            <w:noProof/>
            <w:webHidden/>
          </w:rPr>
          <w:fldChar w:fldCharType="begin"/>
        </w:r>
        <w:r w:rsidR="00657A90">
          <w:rPr>
            <w:noProof/>
            <w:webHidden/>
          </w:rPr>
          <w:instrText xml:space="preserve"> PAGEREF _Toc389117169 \h </w:instrText>
        </w:r>
        <w:r w:rsidR="00657A90">
          <w:rPr>
            <w:noProof/>
            <w:webHidden/>
          </w:rPr>
        </w:r>
        <w:r w:rsidR="00657A90">
          <w:rPr>
            <w:noProof/>
            <w:webHidden/>
          </w:rPr>
          <w:fldChar w:fldCharType="separate"/>
        </w:r>
        <w:r w:rsidR="00657A90">
          <w:rPr>
            <w:noProof/>
            <w:webHidden/>
          </w:rPr>
          <w:t>54</w:t>
        </w:r>
        <w:r w:rsidR="00657A90">
          <w:rPr>
            <w:noProof/>
            <w:webHidden/>
          </w:rPr>
          <w:fldChar w:fldCharType="end"/>
        </w:r>
      </w:hyperlink>
    </w:p>
    <w:p w14:paraId="08D624B8" w14:textId="77777777" w:rsidR="00657A90" w:rsidRDefault="008E7B7F">
      <w:pPr>
        <w:pStyle w:val="TOC6"/>
        <w:tabs>
          <w:tab w:val="right" w:leader="dot" w:pos="5030"/>
        </w:tabs>
        <w:rPr>
          <w:rFonts w:eastAsiaTheme="minorEastAsia"/>
          <w:noProof/>
          <w:sz w:val="22"/>
        </w:rPr>
      </w:pPr>
      <w:hyperlink w:anchor="_Toc389117170" w:history="1">
        <w:r w:rsidR="00657A90" w:rsidRPr="00374661">
          <w:rPr>
            <w:rStyle w:val="Hyperlink"/>
            <w:noProof/>
          </w:rPr>
          <w:t>Bing Maps Asset Management for Windows Europe or North America</w:t>
        </w:r>
        <w:r w:rsidR="00657A90">
          <w:rPr>
            <w:noProof/>
            <w:webHidden/>
          </w:rPr>
          <w:tab/>
        </w:r>
        <w:r w:rsidR="00657A90">
          <w:rPr>
            <w:noProof/>
            <w:webHidden/>
          </w:rPr>
          <w:fldChar w:fldCharType="begin"/>
        </w:r>
        <w:r w:rsidR="00657A90">
          <w:rPr>
            <w:noProof/>
            <w:webHidden/>
          </w:rPr>
          <w:instrText xml:space="preserve"> PAGEREF _Toc389117170 \h </w:instrText>
        </w:r>
        <w:r w:rsidR="00657A90">
          <w:rPr>
            <w:noProof/>
            <w:webHidden/>
          </w:rPr>
        </w:r>
        <w:r w:rsidR="00657A90">
          <w:rPr>
            <w:noProof/>
            <w:webHidden/>
          </w:rPr>
          <w:fldChar w:fldCharType="separate"/>
        </w:r>
        <w:r w:rsidR="00657A90">
          <w:rPr>
            <w:noProof/>
            <w:webHidden/>
          </w:rPr>
          <w:t>54</w:t>
        </w:r>
        <w:r w:rsidR="00657A90">
          <w:rPr>
            <w:noProof/>
            <w:webHidden/>
          </w:rPr>
          <w:fldChar w:fldCharType="end"/>
        </w:r>
      </w:hyperlink>
    </w:p>
    <w:p w14:paraId="1A4B4F3C" w14:textId="77777777" w:rsidR="00657A90" w:rsidRDefault="008E7B7F">
      <w:pPr>
        <w:pStyle w:val="TOC6"/>
        <w:tabs>
          <w:tab w:val="right" w:leader="dot" w:pos="5030"/>
        </w:tabs>
        <w:rPr>
          <w:rFonts w:eastAsiaTheme="minorEastAsia"/>
          <w:noProof/>
          <w:sz w:val="22"/>
        </w:rPr>
      </w:pPr>
      <w:hyperlink w:anchor="_Toc389117171" w:history="1">
        <w:r w:rsidR="00657A90" w:rsidRPr="00374661">
          <w:rPr>
            <w:rStyle w:val="Hyperlink"/>
            <w:noProof/>
          </w:rPr>
          <w:t>Bing Maps Asset Management for Windows Platform Fee Monthly Subscription</w:t>
        </w:r>
        <w:r w:rsidR="00657A90">
          <w:rPr>
            <w:noProof/>
            <w:webHidden/>
          </w:rPr>
          <w:tab/>
        </w:r>
        <w:r w:rsidR="00657A90">
          <w:rPr>
            <w:noProof/>
            <w:webHidden/>
          </w:rPr>
          <w:fldChar w:fldCharType="begin"/>
        </w:r>
        <w:r w:rsidR="00657A90">
          <w:rPr>
            <w:noProof/>
            <w:webHidden/>
          </w:rPr>
          <w:instrText xml:space="preserve"> PAGEREF _Toc389117171 \h </w:instrText>
        </w:r>
        <w:r w:rsidR="00657A90">
          <w:rPr>
            <w:noProof/>
            <w:webHidden/>
          </w:rPr>
        </w:r>
        <w:r w:rsidR="00657A90">
          <w:rPr>
            <w:noProof/>
            <w:webHidden/>
          </w:rPr>
          <w:fldChar w:fldCharType="separate"/>
        </w:r>
        <w:r w:rsidR="00657A90">
          <w:rPr>
            <w:noProof/>
            <w:webHidden/>
          </w:rPr>
          <w:t>54</w:t>
        </w:r>
        <w:r w:rsidR="00657A90">
          <w:rPr>
            <w:noProof/>
            <w:webHidden/>
          </w:rPr>
          <w:fldChar w:fldCharType="end"/>
        </w:r>
      </w:hyperlink>
    </w:p>
    <w:p w14:paraId="562B609A" w14:textId="77777777" w:rsidR="00657A90" w:rsidRDefault="008E7B7F">
      <w:pPr>
        <w:pStyle w:val="TOC6"/>
        <w:tabs>
          <w:tab w:val="right" w:leader="dot" w:pos="5030"/>
        </w:tabs>
        <w:rPr>
          <w:rFonts w:eastAsiaTheme="minorEastAsia"/>
          <w:noProof/>
          <w:sz w:val="22"/>
        </w:rPr>
      </w:pPr>
      <w:hyperlink w:anchor="_Toc389117172" w:history="1">
        <w:r w:rsidR="00657A90" w:rsidRPr="00374661">
          <w:rPr>
            <w:rStyle w:val="Hyperlink"/>
            <w:noProof/>
          </w:rPr>
          <w:t>Bing Maps Public Website Usage 100K Transactions Monthly Subscription</w:t>
        </w:r>
        <w:r w:rsidR="00657A90">
          <w:rPr>
            <w:noProof/>
            <w:webHidden/>
          </w:rPr>
          <w:tab/>
        </w:r>
        <w:r w:rsidR="00657A90">
          <w:rPr>
            <w:noProof/>
            <w:webHidden/>
          </w:rPr>
          <w:fldChar w:fldCharType="begin"/>
        </w:r>
        <w:r w:rsidR="00657A90">
          <w:rPr>
            <w:noProof/>
            <w:webHidden/>
          </w:rPr>
          <w:instrText xml:space="preserve"> PAGEREF _Toc389117172 \h </w:instrText>
        </w:r>
        <w:r w:rsidR="00657A90">
          <w:rPr>
            <w:noProof/>
            <w:webHidden/>
          </w:rPr>
        </w:r>
        <w:r w:rsidR="00657A90">
          <w:rPr>
            <w:noProof/>
            <w:webHidden/>
          </w:rPr>
          <w:fldChar w:fldCharType="separate"/>
        </w:r>
        <w:r w:rsidR="00657A90">
          <w:rPr>
            <w:noProof/>
            <w:webHidden/>
          </w:rPr>
          <w:t>54</w:t>
        </w:r>
        <w:r w:rsidR="00657A90">
          <w:rPr>
            <w:noProof/>
            <w:webHidden/>
          </w:rPr>
          <w:fldChar w:fldCharType="end"/>
        </w:r>
      </w:hyperlink>
    </w:p>
    <w:p w14:paraId="5925C970" w14:textId="77777777" w:rsidR="00657A90" w:rsidRDefault="008E7B7F">
      <w:pPr>
        <w:pStyle w:val="TOC6"/>
        <w:tabs>
          <w:tab w:val="right" w:leader="dot" w:pos="5030"/>
        </w:tabs>
        <w:rPr>
          <w:rFonts w:eastAsiaTheme="minorEastAsia"/>
          <w:noProof/>
          <w:sz w:val="22"/>
        </w:rPr>
      </w:pPr>
      <w:hyperlink w:anchor="_Toc389117173" w:history="1">
        <w:r w:rsidR="00657A90" w:rsidRPr="00374661">
          <w:rPr>
            <w:rStyle w:val="Hyperlink"/>
            <w:noProof/>
          </w:rPr>
          <w:t>Bing Maps Public Website Usage 420K (and higher) Transactions Monthly Subscription</w:t>
        </w:r>
        <w:r w:rsidR="00657A90">
          <w:rPr>
            <w:noProof/>
            <w:webHidden/>
          </w:rPr>
          <w:tab/>
        </w:r>
        <w:r w:rsidR="00657A90">
          <w:rPr>
            <w:noProof/>
            <w:webHidden/>
          </w:rPr>
          <w:fldChar w:fldCharType="begin"/>
        </w:r>
        <w:r w:rsidR="00657A90">
          <w:rPr>
            <w:noProof/>
            <w:webHidden/>
          </w:rPr>
          <w:instrText xml:space="preserve"> PAGEREF _Toc389117173 \h </w:instrText>
        </w:r>
        <w:r w:rsidR="00657A90">
          <w:rPr>
            <w:noProof/>
            <w:webHidden/>
          </w:rPr>
        </w:r>
        <w:r w:rsidR="00657A90">
          <w:rPr>
            <w:noProof/>
            <w:webHidden/>
          </w:rPr>
          <w:fldChar w:fldCharType="separate"/>
        </w:r>
        <w:r w:rsidR="00657A90">
          <w:rPr>
            <w:noProof/>
            <w:webHidden/>
          </w:rPr>
          <w:t>54</w:t>
        </w:r>
        <w:r w:rsidR="00657A90">
          <w:rPr>
            <w:noProof/>
            <w:webHidden/>
          </w:rPr>
          <w:fldChar w:fldCharType="end"/>
        </w:r>
      </w:hyperlink>
    </w:p>
    <w:p w14:paraId="19ADB132" w14:textId="77777777" w:rsidR="00657A90" w:rsidRDefault="008E7B7F">
      <w:pPr>
        <w:pStyle w:val="TOC4"/>
        <w:tabs>
          <w:tab w:val="right" w:leader="dot" w:pos="5030"/>
        </w:tabs>
        <w:rPr>
          <w:rFonts w:eastAsiaTheme="minorEastAsia"/>
          <w:smallCaps w:val="0"/>
          <w:noProof/>
          <w:sz w:val="22"/>
        </w:rPr>
      </w:pPr>
      <w:hyperlink w:anchor="_Toc389117174" w:history="1">
        <w:r w:rsidR="00657A90" w:rsidRPr="00374661">
          <w:rPr>
            <w:rStyle w:val="Hyperlink"/>
            <w:noProof/>
          </w:rPr>
          <w:t>Enterprise Mobility Suite</w:t>
        </w:r>
        <w:r w:rsidR="00657A90">
          <w:rPr>
            <w:noProof/>
            <w:webHidden/>
          </w:rPr>
          <w:tab/>
        </w:r>
        <w:r w:rsidR="00657A90">
          <w:rPr>
            <w:noProof/>
            <w:webHidden/>
          </w:rPr>
          <w:fldChar w:fldCharType="begin"/>
        </w:r>
        <w:r w:rsidR="00657A90">
          <w:rPr>
            <w:noProof/>
            <w:webHidden/>
          </w:rPr>
          <w:instrText xml:space="preserve"> PAGEREF _Toc389117174 \h </w:instrText>
        </w:r>
        <w:r w:rsidR="00657A90">
          <w:rPr>
            <w:noProof/>
            <w:webHidden/>
          </w:rPr>
        </w:r>
        <w:r w:rsidR="00657A90">
          <w:rPr>
            <w:noProof/>
            <w:webHidden/>
          </w:rPr>
          <w:fldChar w:fldCharType="separate"/>
        </w:r>
        <w:r w:rsidR="00657A90">
          <w:rPr>
            <w:noProof/>
            <w:webHidden/>
          </w:rPr>
          <w:t>55</w:t>
        </w:r>
        <w:r w:rsidR="00657A90">
          <w:rPr>
            <w:noProof/>
            <w:webHidden/>
          </w:rPr>
          <w:fldChar w:fldCharType="end"/>
        </w:r>
      </w:hyperlink>
    </w:p>
    <w:p w14:paraId="37738708" w14:textId="77777777" w:rsidR="00657A90" w:rsidRDefault="008E7B7F">
      <w:pPr>
        <w:pStyle w:val="TOC6"/>
        <w:tabs>
          <w:tab w:val="right" w:leader="dot" w:pos="5030"/>
        </w:tabs>
        <w:rPr>
          <w:rFonts w:eastAsiaTheme="minorEastAsia"/>
          <w:noProof/>
          <w:sz w:val="22"/>
        </w:rPr>
      </w:pPr>
      <w:hyperlink w:anchor="_Toc389117175" w:history="1">
        <w:r w:rsidR="00657A90" w:rsidRPr="00374661">
          <w:rPr>
            <w:rStyle w:val="Hyperlink"/>
            <w:noProof/>
          </w:rPr>
          <w:t>Enterprise Mobility Suite</w:t>
        </w:r>
        <w:r w:rsidR="00657A90">
          <w:rPr>
            <w:noProof/>
            <w:webHidden/>
          </w:rPr>
          <w:tab/>
        </w:r>
        <w:r w:rsidR="00657A90">
          <w:rPr>
            <w:noProof/>
            <w:webHidden/>
          </w:rPr>
          <w:fldChar w:fldCharType="begin"/>
        </w:r>
        <w:r w:rsidR="00657A90">
          <w:rPr>
            <w:noProof/>
            <w:webHidden/>
          </w:rPr>
          <w:instrText xml:space="preserve"> PAGEREF _Toc389117175 \h </w:instrText>
        </w:r>
        <w:r w:rsidR="00657A90">
          <w:rPr>
            <w:noProof/>
            <w:webHidden/>
          </w:rPr>
        </w:r>
        <w:r w:rsidR="00657A90">
          <w:rPr>
            <w:noProof/>
            <w:webHidden/>
          </w:rPr>
          <w:fldChar w:fldCharType="separate"/>
        </w:r>
        <w:r w:rsidR="00657A90">
          <w:rPr>
            <w:noProof/>
            <w:webHidden/>
          </w:rPr>
          <w:t>55</w:t>
        </w:r>
        <w:r w:rsidR="00657A90">
          <w:rPr>
            <w:noProof/>
            <w:webHidden/>
          </w:rPr>
          <w:fldChar w:fldCharType="end"/>
        </w:r>
      </w:hyperlink>
    </w:p>
    <w:p w14:paraId="66101CC3" w14:textId="77777777" w:rsidR="00657A90" w:rsidRDefault="008E7B7F">
      <w:pPr>
        <w:pStyle w:val="TOC4"/>
        <w:tabs>
          <w:tab w:val="right" w:leader="dot" w:pos="5030"/>
        </w:tabs>
        <w:rPr>
          <w:rFonts w:eastAsiaTheme="minorEastAsia"/>
          <w:smallCaps w:val="0"/>
          <w:noProof/>
          <w:sz w:val="22"/>
        </w:rPr>
      </w:pPr>
      <w:hyperlink w:anchor="_Toc389117176" w:history="1">
        <w:r w:rsidR="00657A90" w:rsidRPr="00374661">
          <w:rPr>
            <w:rStyle w:val="Hyperlink"/>
            <w:noProof/>
          </w:rPr>
          <w:t>Forefront Online</w:t>
        </w:r>
        <w:r w:rsidR="00657A90">
          <w:rPr>
            <w:noProof/>
            <w:webHidden/>
          </w:rPr>
          <w:tab/>
        </w:r>
        <w:r w:rsidR="00657A90">
          <w:rPr>
            <w:noProof/>
            <w:webHidden/>
          </w:rPr>
          <w:fldChar w:fldCharType="begin"/>
        </w:r>
        <w:r w:rsidR="00657A90">
          <w:rPr>
            <w:noProof/>
            <w:webHidden/>
          </w:rPr>
          <w:instrText xml:space="preserve"> PAGEREF _Toc389117176 \h </w:instrText>
        </w:r>
        <w:r w:rsidR="00657A90">
          <w:rPr>
            <w:noProof/>
            <w:webHidden/>
          </w:rPr>
        </w:r>
        <w:r w:rsidR="00657A90">
          <w:rPr>
            <w:noProof/>
            <w:webHidden/>
          </w:rPr>
          <w:fldChar w:fldCharType="separate"/>
        </w:r>
        <w:r w:rsidR="00657A90">
          <w:rPr>
            <w:noProof/>
            <w:webHidden/>
          </w:rPr>
          <w:t>56</w:t>
        </w:r>
        <w:r w:rsidR="00657A90">
          <w:rPr>
            <w:noProof/>
            <w:webHidden/>
          </w:rPr>
          <w:fldChar w:fldCharType="end"/>
        </w:r>
      </w:hyperlink>
    </w:p>
    <w:p w14:paraId="132C6366" w14:textId="77777777" w:rsidR="00657A90" w:rsidRDefault="008E7B7F">
      <w:pPr>
        <w:pStyle w:val="TOC6"/>
        <w:tabs>
          <w:tab w:val="right" w:leader="dot" w:pos="5030"/>
        </w:tabs>
        <w:rPr>
          <w:rFonts w:eastAsiaTheme="minorEastAsia"/>
          <w:noProof/>
          <w:sz w:val="22"/>
        </w:rPr>
      </w:pPr>
      <w:hyperlink w:anchor="_Toc389117177" w:history="1">
        <w:r w:rsidR="00657A90" w:rsidRPr="00374661">
          <w:rPr>
            <w:rStyle w:val="Hyperlink"/>
            <w:noProof/>
          </w:rPr>
          <w:t>Forefront Online Protection for Exchange (Device and User SL)</w:t>
        </w:r>
        <w:r w:rsidR="00657A90">
          <w:rPr>
            <w:noProof/>
            <w:webHidden/>
          </w:rPr>
          <w:tab/>
        </w:r>
        <w:r w:rsidR="00657A90">
          <w:rPr>
            <w:noProof/>
            <w:webHidden/>
          </w:rPr>
          <w:fldChar w:fldCharType="begin"/>
        </w:r>
        <w:r w:rsidR="00657A90">
          <w:rPr>
            <w:noProof/>
            <w:webHidden/>
          </w:rPr>
          <w:instrText xml:space="preserve"> PAGEREF _Toc389117177 \h </w:instrText>
        </w:r>
        <w:r w:rsidR="00657A90">
          <w:rPr>
            <w:noProof/>
            <w:webHidden/>
          </w:rPr>
        </w:r>
        <w:r w:rsidR="00657A90">
          <w:rPr>
            <w:noProof/>
            <w:webHidden/>
          </w:rPr>
          <w:fldChar w:fldCharType="separate"/>
        </w:r>
        <w:r w:rsidR="00657A90">
          <w:rPr>
            <w:noProof/>
            <w:webHidden/>
          </w:rPr>
          <w:t>56</w:t>
        </w:r>
        <w:r w:rsidR="00657A90">
          <w:rPr>
            <w:noProof/>
            <w:webHidden/>
          </w:rPr>
          <w:fldChar w:fldCharType="end"/>
        </w:r>
      </w:hyperlink>
    </w:p>
    <w:p w14:paraId="28EDEB84" w14:textId="77777777" w:rsidR="00657A90" w:rsidRDefault="008E7B7F">
      <w:pPr>
        <w:pStyle w:val="TOC6"/>
        <w:tabs>
          <w:tab w:val="right" w:leader="dot" w:pos="5030"/>
        </w:tabs>
        <w:rPr>
          <w:rFonts w:eastAsiaTheme="minorEastAsia"/>
          <w:noProof/>
          <w:sz w:val="22"/>
        </w:rPr>
      </w:pPr>
      <w:hyperlink w:anchor="_Toc389117178" w:history="1">
        <w:r w:rsidR="00657A90" w:rsidRPr="00374661">
          <w:rPr>
            <w:rStyle w:val="Hyperlink"/>
            <w:noProof/>
          </w:rPr>
          <w:t>Forefront Protection 2010 for SharePoint for Internet Sites (Add-on SL)</w:t>
        </w:r>
        <w:r w:rsidR="00657A90">
          <w:rPr>
            <w:noProof/>
            <w:webHidden/>
          </w:rPr>
          <w:tab/>
        </w:r>
        <w:r w:rsidR="00657A90">
          <w:rPr>
            <w:noProof/>
            <w:webHidden/>
          </w:rPr>
          <w:fldChar w:fldCharType="begin"/>
        </w:r>
        <w:r w:rsidR="00657A90">
          <w:rPr>
            <w:noProof/>
            <w:webHidden/>
          </w:rPr>
          <w:instrText xml:space="preserve"> PAGEREF _Toc389117178 \h </w:instrText>
        </w:r>
        <w:r w:rsidR="00657A90">
          <w:rPr>
            <w:noProof/>
            <w:webHidden/>
          </w:rPr>
        </w:r>
        <w:r w:rsidR="00657A90">
          <w:rPr>
            <w:noProof/>
            <w:webHidden/>
          </w:rPr>
          <w:fldChar w:fldCharType="separate"/>
        </w:r>
        <w:r w:rsidR="00657A90">
          <w:rPr>
            <w:noProof/>
            <w:webHidden/>
          </w:rPr>
          <w:t>56</w:t>
        </w:r>
        <w:r w:rsidR="00657A90">
          <w:rPr>
            <w:noProof/>
            <w:webHidden/>
          </w:rPr>
          <w:fldChar w:fldCharType="end"/>
        </w:r>
      </w:hyperlink>
    </w:p>
    <w:p w14:paraId="4A70E7EA" w14:textId="77777777" w:rsidR="00657A90" w:rsidRDefault="008E7B7F">
      <w:pPr>
        <w:pStyle w:val="TOC4"/>
        <w:tabs>
          <w:tab w:val="right" w:leader="dot" w:pos="5030"/>
        </w:tabs>
        <w:rPr>
          <w:rFonts w:eastAsiaTheme="minorEastAsia"/>
          <w:smallCaps w:val="0"/>
          <w:noProof/>
          <w:sz w:val="22"/>
        </w:rPr>
      </w:pPr>
      <w:hyperlink w:anchor="_Toc389117179" w:history="1">
        <w:r w:rsidR="00657A90" w:rsidRPr="00374661">
          <w:rPr>
            <w:rStyle w:val="Hyperlink"/>
            <w:noProof/>
          </w:rPr>
          <w:t>Microsoft Learning</w:t>
        </w:r>
        <w:r w:rsidR="00657A90">
          <w:rPr>
            <w:noProof/>
            <w:webHidden/>
          </w:rPr>
          <w:tab/>
        </w:r>
        <w:r w:rsidR="00657A90">
          <w:rPr>
            <w:noProof/>
            <w:webHidden/>
          </w:rPr>
          <w:fldChar w:fldCharType="begin"/>
        </w:r>
        <w:r w:rsidR="00657A90">
          <w:rPr>
            <w:noProof/>
            <w:webHidden/>
          </w:rPr>
          <w:instrText xml:space="preserve"> PAGEREF _Toc389117179 \h </w:instrText>
        </w:r>
        <w:r w:rsidR="00657A90">
          <w:rPr>
            <w:noProof/>
            <w:webHidden/>
          </w:rPr>
        </w:r>
        <w:r w:rsidR="00657A90">
          <w:rPr>
            <w:noProof/>
            <w:webHidden/>
          </w:rPr>
          <w:fldChar w:fldCharType="separate"/>
        </w:r>
        <w:r w:rsidR="00657A90">
          <w:rPr>
            <w:noProof/>
            <w:webHidden/>
          </w:rPr>
          <w:t>56</w:t>
        </w:r>
        <w:r w:rsidR="00657A90">
          <w:rPr>
            <w:noProof/>
            <w:webHidden/>
          </w:rPr>
          <w:fldChar w:fldCharType="end"/>
        </w:r>
      </w:hyperlink>
    </w:p>
    <w:p w14:paraId="687DE85A" w14:textId="77777777" w:rsidR="00657A90" w:rsidRDefault="008E7B7F">
      <w:pPr>
        <w:pStyle w:val="TOC6"/>
        <w:tabs>
          <w:tab w:val="right" w:leader="dot" w:pos="5030"/>
        </w:tabs>
        <w:rPr>
          <w:rFonts w:eastAsiaTheme="minorEastAsia"/>
          <w:noProof/>
          <w:sz w:val="22"/>
        </w:rPr>
      </w:pPr>
      <w:hyperlink w:anchor="_Toc389117180" w:history="1">
        <w:r w:rsidR="00657A90" w:rsidRPr="00374661">
          <w:rPr>
            <w:rStyle w:val="Hyperlink"/>
            <w:noProof/>
          </w:rPr>
          <w:t>Microsoft Learning E-Reference Library (User SL)</w:t>
        </w:r>
        <w:r w:rsidR="00657A90">
          <w:rPr>
            <w:noProof/>
            <w:webHidden/>
          </w:rPr>
          <w:tab/>
        </w:r>
        <w:r w:rsidR="00657A90">
          <w:rPr>
            <w:noProof/>
            <w:webHidden/>
          </w:rPr>
          <w:fldChar w:fldCharType="begin"/>
        </w:r>
        <w:r w:rsidR="00657A90">
          <w:rPr>
            <w:noProof/>
            <w:webHidden/>
          </w:rPr>
          <w:instrText xml:space="preserve"> PAGEREF _Toc389117180 \h </w:instrText>
        </w:r>
        <w:r w:rsidR="00657A90">
          <w:rPr>
            <w:noProof/>
            <w:webHidden/>
          </w:rPr>
        </w:r>
        <w:r w:rsidR="00657A90">
          <w:rPr>
            <w:noProof/>
            <w:webHidden/>
          </w:rPr>
          <w:fldChar w:fldCharType="separate"/>
        </w:r>
        <w:r w:rsidR="00657A90">
          <w:rPr>
            <w:noProof/>
            <w:webHidden/>
          </w:rPr>
          <w:t>57</w:t>
        </w:r>
        <w:r w:rsidR="00657A90">
          <w:rPr>
            <w:noProof/>
            <w:webHidden/>
          </w:rPr>
          <w:fldChar w:fldCharType="end"/>
        </w:r>
      </w:hyperlink>
    </w:p>
    <w:p w14:paraId="4147B790" w14:textId="77777777" w:rsidR="00657A90" w:rsidRDefault="008E7B7F">
      <w:pPr>
        <w:pStyle w:val="TOC6"/>
        <w:tabs>
          <w:tab w:val="right" w:leader="dot" w:pos="5030"/>
        </w:tabs>
        <w:rPr>
          <w:rFonts w:eastAsiaTheme="minorEastAsia"/>
          <w:noProof/>
          <w:sz w:val="22"/>
        </w:rPr>
      </w:pPr>
      <w:hyperlink w:anchor="_Toc389117181" w:history="1">
        <w:r w:rsidR="00657A90" w:rsidRPr="00374661">
          <w:rPr>
            <w:rStyle w:val="Hyperlink"/>
            <w:noProof/>
          </w:rPr>
          <w:t>Microsoft Learning IT Academy (User SL)</w:t>
        </w:r>
        <w:r w:rsidR="00657A90">
          <w:rPr>
            <w:noProof/>
            <w:webHidden/>
          </w:rPr>
          <w:tab/>
        </w:r>
        <w:r w:rsidR="00657A90">
          <w:rPr>
            <w:noProof/>
            <w:webHidden/>
          </w:rPr>
          <w:fldChar w:fldCharType="begin"/>
        </w:r>
        <w:r w:rsidR="00657A90">
          <w:rPr>
            <w:noProof/>
            <w:webHidden/>
          </w:rPr>
          <w:instrText xml:space="preserve"> PAGEREF _Toc389117181 \h </w:instrText>
        </w:r>
        <w:r w:rsidR="00657A90">
          <w:rPr>
            <w:noProof/>
            <w:webHidden/>
          </w:rPr>
        </w:r>
        <w:r w:rsidR="00657A90">
          <w:rPr>
            <w:noProof/>
            <w:webHidden/>
          </w:rPr>
          <w:fldChar w:fldCharType="separate"/>
        </w:r>
        <w:r w:rsidR="00657A90">
          <w:rPr>
            <w:noProof/>
            <w:webHidden/>
          </w:rPr>
          <w:t>57</w:t>
        </w:r>
        <w:r w:rsidR="00657A90">
          <w:rPr>
            <w:noProof/>
            <w:webHidden/>
          </w:rPr>
          <w:fldChar w:fldCharType="end"/>
        </w:r>
      </w:hyperlink>
    </w:p>
    <w:p w14:paraId="7759D43E" w14:textId="77777777" w:rsidR="00657A90" w:rsidRDefault="008E7B7F">
      <w:pPr>
        <w:pStyle w:val="TOC6"/>
        <w:tabs>
          <w:tab w:val="right" w:leader="dot" w:pos="5030"/>
        </w:tabs>
        <w:rPr>
          <w:rFonts w:eastAsiaTheme="minorEastAsia"/>
          <w:noProof/>
          <w:sz w:val="22"/>
        </w:rPr>
      </w:pPr>
      <w:hyperlink w:anchor="_Toc389117182" w:history="1">
        <w:r w:rsidR="00657A90" w:rsidRPr="00374661">
          <w:rPr>
            <w:rStyle w:val="Hyperlink"/>
            <w:noProof/>
          </w:rPr>
          <w:t>Microsoft Learning MCP 1 Exam Vouchers (Services SL)</w:t>
        </w:r>
        <w:r w:rsidR="00657A90">
          <w:rPr>
            <w:noProof/>
            <w:webHidden/>
          </w:rPr>
          <w:tab/>
        </w:r>
        <w:r w:rsidR="00657A90">
          <w:rPr>
            <w:noProof/>
            <w:webHidden/>
          </w:rPr>
          <w:fldChar w:fldCharType="begin"/>
        </w:r>
        <w:r w:rsidR="00657A90">
          <w:rPr>
            <w:noProof/>
            <w:webHidden/>
          </w:rPr>
          <w:instrText xml:space="preserve"> PAGEREF _Toc389117182 \h </w:instrText>
        </w:r>
        <w:r w:rsidR="00657A90">
          <w:rPr>
            <w:noProof/>
            <w:webHidden/>
          </w:rPr>
        </w:r>
        <w:r w:rsidR="00657A90">
          <w:rPr>
            <w:noProof/>
            <w:webHidden/>
          </w:rPr>
          <w:fldChar w:fldCharType="separate"/>
        </w:r>
        <w:r w:rsidR="00657A90">
          <w:rPr>
            <w:noProof/>
            <w:webHidden/>
          </w:rPr>
          <w:t>57</w:t>
        </w:r>
        <w:r w:rsidR="00657A90">
          <w:rPr>
            <w:noProof/>
            <w:webHidden/>
          </w:rPr>
          <w:fldChar w:fldCharType="end"/>
        </w:r>
      </w:hyperlink>
    </w:p>
    <w:p w14:paraId="4C3052EC" w14:textId="77777777" w:rsidR="00657A90" w:rsidRDefault="008E7B7F">
      <w:pPr>
        <w:pStyle w:val="TOC6"/>
        <w:tabs>
          <w:tab w:val="right" w:leader="dot" w:pos="5030"/>
        </w:tabs>
        <w:rPr>
          <w:rFonts w:eastAsiaTheme="minorEastAsia"/>
          <w:noProof/>
          <w:sz w:val="22"/>
        </w:rPr>
      </w:pPr>
      <w:hyperlink w:anchor="_Toc389117183" w:history="1">
        <w:r w:rsidR="00657A90" w:rsidRPr="00374661">
          <w:rPr>
            <w:rStyle w:val="Hyperlink"/>
            <w:noProof/>
          </w:rPr>
          <w:t>Microsoft Learning MCP 30 Exam Vouchers (User SL)</w:t>
        </w:r>
        <w:r w:rsidR="00657A90">
          <w:rPr>
            <w:noProof/>
            <w:webHidden/>
          </w:rPr>
          <w:tab/>
        </w:r>
        <w:r w:rsidR="00657A90">
          <w:rPr>
            <w:noProof/>
            <w:webHidden/>
          </w:rPr>
          <w:fldChar w:fldCharType="begin"/>
        </w:r>
        <w:r w:rsidR="00657A90">
          <w:rPr>
            <w:noProof/>
            <w:webHidden/>
          </w:rPr>
          <w:instrText xml:space="preserve"> PAGEREF _Toc389117183 \h </w:instrText>
        </w:r>
        <w:r w:rsidR="00657A90">
          <w:rPr>
            <w:noProof/>
            <w:webHidden/>
          </w:rPr>
        </w:r>
        <w:r w:rsidR="00657A90">
          <w:rPr>
            <w:noProof/>
            <w:webHidden/>
          </w:rPr>
          <w:fldChar w:fldCharType="separate"/>
        </w:r>
        <w:r w:rsidR="00657A90">
          <w:rPr>
            <w:noProof/>
            <w:webHidden/>
          </w:rPr>
          <w:t>57</w:t>
        </w:r>
        <w:r w:rsidR="00657A90">
          <w:rPr>
            <w:noProof/>
            <w:webHidden/>
          </w:rPr>
          <w:fldChar w:fldCharType="end"/>
        </w:r>
      </w:hyperlink>
    </w:p>
    <w:p w14:paraId="74EA0012" w14:textId="77777777" w:rsidR="00657A90" w:rsidRDefault="008E7B7F">
      <w:pPr>
        <w:pStyle w:val="TOC6"/>
        <w:tabs>
          <w:tab w:val="right" w:leader="dot" w:pos="5030"/>
        </w:tabs>
        <w:rPr>
          <w:rFonts w:eastAsiaTheme="minorEastAsia"/>
          <w:noProof/>
          <w:sz w:val="22"/>
        </w:rPr>
      </w:pPr>
      <w:hyperlink w:anchor="_Toc389117184" w:history="1">
        <w:r w:rsidR="00657A90" w:rsidRPr="00374661">
          <w:rPr>
            <w:rStyle w:val="Hyperlink"/>
            <w:noProof/>
          </w:rPr>
          <w:t>Microsoft Learning MOS 500 Exam Site License (Services SL)</w:t>
        </w:r>
        <w:r w:rsidR="00657A90">
          <w:rPr>
            <w:noProof/>
            <w:webHidden/>
          </w:rPr>
          <w:tab/>
        </w:r>
        <w:r w:rsidR="00657A90">
          <w:rPr>
            <w:noProof/>
            <w:webHidden/>
          </w:rPr>
          <w:fldChar w:fldCharType="begin"/>
        </w:r>
        <w:r w:rsidR="00657A90">
          <w:rPr>
            <w:noProof/>
            <w:webHidden/>
          </w:rPr>
          <w:instrText xml:space="preserve"> PAGEREF _Toc389117184 \h </w:instrText>
        </w:r>
        <w:r w:rsidR="00657A90">
          <w:rPr>
            <w:noProof/>
            <w:webHidden/>
          </w:rPr>
        </w:r>
        <w:r w:rsidR="00657A90">
          <w:rPr>
            <w:noProof/>
            <w:webHidden/>
          </w:rPr>
          <w:fldChar w:fldCharType="separate"/>
        </w:r>
        <w:r w:rsidR="00657A90">
          <w:rPr>
            <w:noProof/>
            <w:webHidden/>
          </w:rPr>
          <w:t>57</w:t>
        </w:r>
        <w:r w:rsidR="00657A90">
          <w:rPr>
            <w:noProof/>
            <w:webHidden/>
          </w:rPr>
          <w:fldChar w:fldCharType="end"/>
        </w:r>
      </w:hyperlink>
    </w:p>
    <w:p w14:paraId="5011B8A9" w14:textId="77777777" w:rsidR="00657A90" w:rsidRDefault="008E7B7F">
      <w:pPr>
        <w:pStyle w:val="TOC6"/>
        <w:tabs>
          <w:tab w:val="right" w:leader="dot" w:pos="5030"/>
        </w:tabs>
        <w:rPr>
          <w:rFonts w:eastAsiaTheme="minorEastAsia"/>
          <w:noProof/>
          <w:sz w:val="22"/>
        </w:rPr>
      </w:pPr>
      <w:hyperlink w:anchor="_Toc389117185" w:history="1">
        <w:r w:rsidR="00657A90" w:rsidRPr="00374661">
          <w:rPr>
            <w:rStyle w:val="Hyperlink"/>
            <w:noProof/>
          </w:rPr>
          <w:t>Microsoft Learning MTA 250 Exam Site License (Services SL)</w:t>
        </w:r>
        <w:r w:rsidR="00657A90">
          <w:rPr>
            <w:noProof/>
            <w:webHidden/>
          </w:rPr>
          <w:tab/>
        </w:r>
        <w:r w:rsidR="00657A90">
          <w:rPr>
            <w:noProof/>
            <w:webHidden/>
          </w:rPr>
          <w:fldChar w:fldCharType="begin"/>
        </w:r>
        <w:r w:rsidR="00657A90">
          <w:rPr>
            <w:noProof/>
            <w:webHidden/>
          </w:rPr>
          <w:instrText xml:space="preserve"> PAGEREF _Toc389117185 \h </w:instrText>
        </w:r>
        <w:r w:rsidR="00657A90">
          <w:rPr>
            <w:noProof/>
            <w:webHidden/>
          </w:rPr>
        </w:r>
        <w:r w:rsidR="00657A90">
          <w:rPr>
            <w:noProof/>
            <w:webHidden/>
          </w:rPr>
          <w:fldChar w:fldCharType="separate"/>
        </w:r>
        <w:r w:rsidR="00657A90">
          <w:rPr>
            <w:noProof/>
            <w:webHidden/>
          </w:rPr>
          <w:t>57</w:t>
        </w:r>
        <w:r w:rsidR="00657A90">
          <w:rPr>
            <w:noProof/>
            <w:webHidden/>
          </w:rPr>
          <w:fldChar w:fldCharType="end"/>
        </w:r>
      </w:hyperlink>
    </w:p>
    <w:p w14:paraId="52E60AA1" w14:textId="77777777" w:rsidR="00657A90" w:rsidRDefault="008E7B7F">
      <w:pPr>
        <w:pStyle w:val="TOC4"/>
        <w:tabs>
          <w:tab w:val="right" w:leader="dot" w:pos="5030"/>
        </w:tabs>
        <w:rPr>
          <w:rFonts w:eastAsiaTheme="minorEastAsia"/>
          <w:smallCaps w:val="0"/>
          <w:noProof/>
          <w:sz w:val="22"/>
        </w:rPr>
      </w:pPr>
      <w:hyperlink w:anchor="_Toc389117186" w:history="1">
        <w:r w:rsidR="00657A90" w:rsidRPr="00374661">
          <w:rPr>
            <w:rStyle w:val="Hyperlink"/>
            <w:noProof/>
          </w:rPr>
          <w:t>Microsoft Translator</w:t>
        </w:r>
        <w:r w:rsidR="00657A90">
          <w:rPr>
            <w:noProof/>
            <w:webHidden/>
          </w:rPr>
          <w:tab/>
        </w:r>
        <w:r w:rsidR="00657A90">
          <w:rPr>
            <w:noProof/>
            <w:webHidden/>
          </w:rPr>
          <w:fldChar w:fldCharType="begin"/>
        </w:r>
        <w:r w:rsidR="00657A90">
          <w:rPr>
            <w:noProof/>
            <w:webHidden/>
          </w:rPr>
          <w:instrText xml:space="preserve"> PAGEREF _Toc389117186 \h </w:instrText>
        </w:r>
        <w:r w:rsidR="00657A90">
          <w:rPr>
            <w:noProof/>
            <w:webHidden/>
          </w:rPr>
        </w:r>
        <w:r w:rsidR="00657A90">
          <w:rPr>
            <w:noProof/>
            <w:webHidden/>
          </w:rPr>
          <w:fldChar w:fldCharType="separate"/>
        </w:r>
        <w:r w:rsidR="00657A90">
          <w:rPr>
            <w:noProof/>
            <w:webHidden/>
          </w:rPr>
          <w:t>57</w:t>
        </w:r>
        <w:r w:rsidR="00657A90">
          <w:rPr>
            <w:noProof/>
            <w:webHidden/>
          </w:rPr>
          <w:fldChar w:fldCharType="end"/>
        </w:r>
      </w:hyperlink>
    </w:p>
    <w:p w14:paraId="5E329728" w14:textId="77777777" w:rsidR="00657A90" w:rsidRDefault="008E7B7F">
      <w:pPr>
        <w:pStyle w:val="TOC6"/>
        <w:tabs>
          <w:tab w:val="right" w:leader="dot" w:pos="5030"/>
        </w:tabs>
        <w:rPr>
          <w:rFonts w:eastAsiaTheme="minorEastAsia"/>
          <w:noProof/>
          <w:sz w:val="22"/>
        </w:rPr>
      </w:pPr>
      <w:hyperlink w:anchor="_Toc389117187" w:history="1">
        <w:r w:rsidR="00657A90" w:rsidRPr="00374661">
          <w:rPr>
            <w:rStyle w:val="Hyperlink"/>
            <w:noProof/>
          </w:rPr>
          <w:t>Microsoft Translator API</w:t>
        </w:r>
        <w:r w:rsidR="00657A90">
          <w:rPr>
            <w:noProof/>
            <w:webHidden/>
          </w:rPr>
          <w:tab/>
        </w:r>
        <w:r w:rsidR="00657A90">
          <w:rPr>
            <w:noProof/>
            <w:webHidden/>
          </w:rPr>
          <w:fldChar w:fldCharType="begin"/>
        </w:r>
        <w:r w:rsidR="00657A90">
          <w:rPr>
            <w:noProof/>
            <w:webHidden/>
          </w:rPr>
          <w:instrText xml:space="preserve"> PAGEREF _Toc389117187 \h </w:instrText>
        </w:r>
        <w:r w:rsidR="00657A90">
          <w:rPr>
            <w:noProof/>
            <w:webHidden/>
          </w:rPr>
        </w:r>
        <w:r w:rsidR="00657A90">
          <w:rPr>
            <w:noProof/>
            <w:webHidden/>
          </w:rPr>
          <w:fldChar w:fldCharType="separate"/>
        </w:r>
        <w:r w:rsidR="00657A90">
          <w:rPr>
            <w:noProof/>
            <w:webHidden/>
          </w:rPr>
          <w:t>57</w:t>
        </w:r>
        <w:r w:rsidR="00657A90">
          <w:rPr>
            <w:noProof/>
            <w:webHidden/>
          </w:rPr>
          <w:fldChar w:fldCharType="end"/>
        </w:r>
      </w:hyperlink>
    </w:p>
    <w:p w14:paraId="55DDBD1C" w14:textId="77777777" w:rsidR="00657A90" w:rsidRDefault="008E7B7F">
      <w:pPr>
        <w:pStyle w:val="TOC4"/>
        <w:tabs>
          <w:tab w:val="right" w:leader="dot" w:pos="5030"/>
        </w:tabs>
        <w:rPr>
          <w:rFonts w:eastAsiaTheme="minorEastAsia"/>
          <w:smallCaps w:val="0"/>
          <w:noProof/>
          <w:sz w:val="22"/>
        </w:rPr>
      </w:pPr>
      <w:hyperlink w:anchor="_Toc389117188" w:history="1">
        <w:r w:rsidR="00657A90" w:rsidRPr="00374661">
          <w:rPr>
            <w:rStyle w:val="Hyperlink"/>
            <w:noProof/>
          </w:rPr>
          <w:t>System Center Endpoint Protection</w:t>
        </w:r>
        <w:r w:rsidR="00657A90">
          <w:rPr>
            <w:noProof/>
            <w:webHidden/>
          </w:rPr>
          <w:tab/>
        </w:r>
        <w:r w:rsidR="00657A90">
          <w:rPr>
            <w:noProof/>
            <w:webHidden/>
          </w:rPr>
          <w:fldChar w:fldCharType="begin"/>
        </w:r>
        <w:r w:rsidR="00657A90">
          <w:rPr>
            <w:noProof/>
            <w:webHidden/>
          </w:rPr>
          <w:instrText xml:space="preserve"> PAGEREF _Toc389117188 \h </w:instrText>
        </w:r>
        <w:r w:rsidR="00657A90">
          <w:rPr>
            <w:noProof/>
            <w:webHidden/>
          </w:rPr>
        </w:r>
        <w:r w:rsidR="00657A90">
          <w:rPr>
            <w:noProof/>
            <w:webHidden/>
          </w:rPr>
          <w:fldChar w:fldCharType="separate"/>
        </w:r>
        <w:r w:rsidR="00657A90">
          <w:rPr>
            <w:noProof/>
            <w:webHidden/>
          </w:rPr>
          <w:t>57</w:t>
        </w:r>
        <w:r w:rsidR="00657A90">
          <w:rPr>
            <w:noProof/>
            <w:webHidden/>
          </w:rPr>
          <w:fldChar w:fldCharType="end"/>
        </w:r>
      </w:hyperlink>
    </w:p>
    <w:p w14:paraId="36ACC45F" w14:textId="77777777" w:rsidR="00657A90" w:rsidRDefault="008E7B7F">
      <w:pPr>
        <w:pStyle w:val="TOC6"/>
        <w:tabs>
          <w:tab w:val="right" w:leader="dot" w:pos="5030"/>
        </w:tabs>
        <w:rPr>
          <w:rFonts w:eastAsiaTheme="minorEastAsia"/>
          <w:noProof/>
          <w:sz w:val="22"/>
        </w:rPr>
      </w:pPr>
      <w:hyperlink w:anchor="_Toc389117189" w:history="1">
        <w:r w:rsidR="00657A90" w:rsidRPr="00374661">
          <w:rPr>
            <w:rStyle w:val="Hyperlink"/>
            <w:noProof/>
          </w:rPr>
          <w:t>System Center 2012 R2 Endpoint Protection (Device or User SL)</w:t>
        </w:r>
        <w:r w:rsidR="00657A90">
          <w:rPr>
            <w:noProof/>
            <w:webHidden/>
          </w:rPr>
          <w:tab/>
        </w:r>
        <w:r w:rsidR="00657A90">
          <w:rPr>
            <w:noProof/>
            <w:webHidden/>
          </w:rPr>
          <w:fldChar w:fldCharType="begin"/>
        </w:r>
        <w:r w:rsidR="00657A90">
          <w:rPr>
            <w:noProof/>
            <w:webHidden/>
          </w:rPr>
          <w:instrText xml:space="preserve"> PAGEREF _Toc389117189 \h </w:instrText>
        </w:r>
        <w:r w:rsidR="00657A90">
          <w:rPr>
            <w:noProof/>
            <w:webHidden/>
          </w:rPr>
        </w:r>
        <w:r w:rsidR="00657A90">
          <w:rPr>
            <w:noProof/>
            <w:webHidden/>
          </w:rPr>
          <w:fldChar w:fldCharType="separate"/>
        </w:r>
        <w:r w:rsidR="00657A90">
          <w:rPr>
            <w:noProof/>
            <w:webHidden/>
          </w:rPr>
          <w:t>57</w:t>
        </w:r>
        <w:r w:rsidR="00657A90">
          <w:rPr>
            <w:noProof/>
            <w:webHidden/>
          </w:rPr>
          <w:fldChar w:fldCharType="end"/>
        </w:r>
      </w:hyperlink>
    </w:p>
    <w:p w14:paraId="1CF64B41" w14:textId="77777777" w:rsidR="00657A90" w:rsidRDefault="008E7B7F">
      <w:pPr>
        <w:pStyle w:val="TOC4"/>
        <w:tabs>
          <w:tab w:val="right" w:leader="dot" w:pos="5030"/>
        </w:tabs>
        <w:rPr>
          <w:rFonts w:eastAsiaTheme="minorEastAsia"/>
          <w:smallCaps w:val="0"/>
          <w:noProof/>
          <w:sz w:val="22"/>
        </w:rPr>
      </w:pPr>
      <w:hyperlink w:anchor="_Toc389117190" w:history="1">
        <w:r w:rsidR="00657A90" w:rsidRPr="00374661">
          <w:rPr>
            <w:rStyle w:val="Hyperlink"/>
            <w:noProof/>
          </w:rPr>
          <w:t>Microsoft Azure Active Directory Premium</w:t>
        </w:r>
        <w:r w:rsidR="00657A90">
          <w:rPr>
            <w:noProof/>
            <w:webHidden/>
          </w:rPr>
          <w:tab/>
        </w:r>
        <w:r w:rsidR="00657A90">
          <w:rPr>
            <w:noProof/>
            <w:webHidden/>
          </w:rPr>
          <w:fldChar w:fldCharType="begin"/>
        </w:r>
        <w:r w:rsidR="00657A90">
          <w:rPr>
            <w:noProof/>
            <w:webHidden/>
          </w:rPr>
          <w:instrText xml:space="preserve"> PAGEREF _Toc389117190 \h </w:instrText>
        </w:r>
        <w:r w:rsidR="00657A90">
          <w:rPr>
            <w:noProof/>
            <w:webHidden/>
          </w:rPr>
        </w:r>
        <w:r w:rsidR="00657A90">
          <w:rPr>
            <w:noProof/>
            <w:webHidden/>
          </w:rPr>
          <w:fldChar w:fldCharType="separate"/>
        </w:r>
        <w:r w:rsidR="00657A90">
          <w:rPr>
            <w:noProof/>
            <w:webHidden/>
          </w:rPr>
          <w:t>58</w:t>
        </w:r>
        <w:r w:rsidR="00657A90">
          <w:rPr>
            <w:noProof/>
            <w:webHidden/>
          </w:rPr>
          <w:fldChar w:fldCharType="end"/>
        </w:r>
      </w:hyperlink>
    </w:p>
    <w:p w14:paraId="2FB1AED1" w14:textId="77777777" w:rsidR="00657A90" w:rsidRDefault="008E7B7F">
      <w:pPr>
        <w:pStyle w:val="TOC6"/>
        <w:tabs>
          <w:tab w:val="right" w:leader="dot" w:pos="5030"/>
        </w:tabs>
        <w:rPr>
          <w:rFonts w:eastAsiaTheme="minorEastAsia"/>
          <w:noProof/>
          <w:sz w:val="22"/>
        </w:rPr>
      </w:pPr>
      <w:hyperlink w:anchor="_Toc389117191" w:history="1">
        <w:r w:rsidR="00657A90" w:rsidRPr="00374661">
          <w:rPr>
            <w:rStyle w:val="Hyperlink"/>
            <w:noProof/>
          </w:rPr>
          <w:t>Microsoft Azure Active Directory Premium</w:t>
        </w:r>
        <w:r w:rsidR="00657A90">
          <w:rPr>
            <w:noProof/>
            <w:webHidden/>
          </w:rPr>
          <w:tab/>
        </w:r>
        <w:r w:rsidR="00657A90">
          <w:rPr>
            <w:noProof/>
            <w:webHidden/>
          </w:rPr>
          <w:fldChar w:fldCharType="begin"/>
        </w:r>
        <w:r w:rsidR="00657A90">
          <w:rPr>
            <w:noProof/>
            <w:webHidden/>
          </w:rPr>
          <w:instrText xml:space="preserve"> PAGEREF _Toc389117191 \h </w:instrText>
        </w:r>
        <w:r w:rsidR="00657A90">
          <w:rPr>
            <w:noProof/>
            <w:webHidden/>
          </w:rPr>
        </w:r>
        <w:r w:rsidR="00657A90">
          <w:rPr>
            <w:noProof/>
            <w:webHidden/>
          </w:rPr>
          <w:fldChar w:fldCharType="separate"/>
        </w:r>
        <w:r w:rsidR="00657A90">
          <w:rPr>
            <w:noProof/>
            <w:webHidden/>
          </w:rPr>
          <w:t>58</w:t>
        </w:r>
        <w:r w:rsidR="00657A90">
          <w:rPr>
            <w:noProof/>
            <w:webHidden/>
          </w:rPr>
          <w:fldChar w:fldCharType="end"/>
        </w:r>
      </w:hyperlink>
    </w:p>
    <w:p w14:paraId="4E8C563A" w14:textId="77777777" w:rsidR="00657A90" w:rsidRDefault="008E7B7F">
      <w:pPr>
        <w:pStyle w:val="TOC4"/>
        <w:tabs>
          <w:tab w:val="right" w:leader="dot" w:pos="5030"/>
        </w:tabs>
        <w:rPr>
          <w:rFonts w:eastAsiaTheme="minorEastAsia"/>
          <w:smallCaps w:val="0"/>
          <w:noProof/>
          <w:sz w:val="22"/>
        </w:rPr>
      </w:pPr>
      <w:hyperlink w:anchor="_Toc389117192" w:history="1">
        <w:r w:rsidR="00657A90" w:rsidRPr="00374661">
          <w:rPr>
            <w:rStyle w:val="Hyperlink"/>
            <w:noProof/>
          </w:rPr>
          <w:t>Yammer Enterprise</w:t>
        </w:r>
        <w:r w:rsidR="00657A90">
          <w:rPr>
            <w:noProof/>
            <w:webHidden/>
          </w:rPr>
          <w:tab/>
        </w:r>
        <w:r w:rsidR="00657A90">
          <w:rPr>
            <w:noProof/>
            <w:webHidden/>
          </w:rPr>
          <w:fldChar w:fldCharType="begin"/>
        </w:r>
        <w:r w:rsidR="00657A90">
          <w:rPr>
            <w:noProof/>
            <w:webHidden/>
          </w:rPr>
          <w:instrText xml:space="preserve"> PAGEREF _Toc389117192 \h </w:instrText>
        </w:r>
        <w:r w:rsidR="00657A90">
          <w:rPr>
            <w:noProof/>
            <w:webHidden/>
          </w:rPr>
        </w:r>
        <w:r w:rsidR="00657A90">
          <w:rPr>
            <w:noProof/>
            <w:webHidden/>
          </w:rPr>
          <w:fldChar w:fldCharType="separate"/>
        </w:r>
        <w:r w:rsidR="00657A90">
          <w:rPr>
            <w:noProof/>
            <w:webHidden/>
          </w:rPr>
          <w:t>58</w:t>
        </w:r>
        <w:r w:rsidR="00657A90">
          <w:rPr>
            <w:noProof/>
            <w:webHidden/>
          </w:rPr>
          <w:fldChar w:fldCharType="end"/>
        </w:r>
      </w:hyperlink>
    </w:p>
    <w:p w14:paraId="78D4C1CA" w14:textId="77777777" w:rsidR="00657A90" w:rsidRDefault="008E7B7F">
      <w:pPr>
        <w:pStyle w:val="TOC6"/>
        <w:tabs>
          <w:tab w:val="right" w:leader="dot" w:pos="5030"/>
        </w:tabs>
        <w:rPr>
          <w:rFonts w:eastAsiaTheme="minorEastAsia"/>
          <w:noProof/>
          <w:sz w:val="22"/>
        </w:rPr>
      </w:pPr>
      <w:hyperlink w:anchor="_Toc389117193" w:history="1">
        <w:r w:rsidR="00657A90" w:rsidRPr="00374661">
          <w:rPr>
            <w:rStyle w:val="Hyperlink"/>
            <w:noProof/>
          </w:rPr>
          <w:t>Yammer Enterprise</w:t>
        </w:r>
        <w:r w:rsidR="00657A90">
          <w:rPr>
            <w:noProof/>
            <w:webHidden/>
          </w:rPr>
          <w:tab/>
        </w:r>
        <w:r w:rsidR="00657A90">
          <w:rPr>
            <w:noProof/>
            <w:webHidden/>
          </w:rPr>
          <w:fldChar w:fldCharType="begin"/>
        </w:r>
        <w:r w:rsidR="00657A90">
          <w:rPr>
            <w:noProof/>
            <w:webHidden/>
          </w:rPr>
          <w:instrText xml:space="preserve"> PAGEREF _Toc389117193 \h </w:instrText>
        </w:r>
        <w:r w:rsidR="00657A90">
          <w:rPr>
            <w:noProof/>
            <w:webHidden/>
          </w:rPr>
        </w:r>
        <w:r w:rsidR="00657A90">
          <w:rPr>
            <w:noProof/>
            <w:webHidden/>
          </w:rPr>
          <w:fldChar w:fldCharType="separate"/>
        </w:r>
        <w:r w:rsidR="00657A90">
          <w:rPr>
            <w:noProof/>
            <w:webHidden/>
          </w:rPr>
          <w:t>58</w:t>
        </w:r>
        <w:r w:rsidR="00657A90">
          <w:rPr>
            <w:noProof/>
            <w:webHidden/>
          </w:rPr>
          <w:fldChar w:fldCharType="end"/>
        </w:r>
      </w:hyperlink>
    </w:p>
    <w:p w14:paraId="151B509B" w14:textId="77777777" w:rsidR="00657A90" w:rsidRDefault="008E7B7F">
      <w:pPr>
        <w:pStyle w:val="TOC1"/>
        <w:tabs>
          <w:tab w:val="right" w:leader="dot" w:pos="5030"/>
        </w:tabs>
        <w:rPr>
          <w:rFonts w:eastAsiaTheme="minorEastAsia"/>
          <w:b w:val="0"/>
          <w:caps w:val="0"/>
          <w:noProof/>
          <w:sz w:val="22"/>
        </w:rPr>
      </w:pPr>
      <w:hyperlink w:anchor="_Toc389117194" w:history="1">
        <w:r w:rsidR="00657A90" w:rsidRPr="00374661">
          <w:rPr>
            <w:rStyle w:val="Hyperlink"/>
            <w:noProof/>
          </w:rPr>
          <w:t>Software Assurance</w:t>
        </w:r>
        <w:r w:rsidR="00657A90">
          <w:rPr>
            <w:noProof/>
            <w:webHidden/>
          </w:rPr>
          <w:tab/>
        </w:r>
        <w:r w:rsidR="00657A90">
          <w:rPr>
            <w:noProof/>
            <w:webHidden/>
          </w:rPr>
          <w:fldChar w:fldCharType="begin"/>
        </w:r>
        <w:r w:rsidR="00657A90">
          <w:rPr>
            <w:noProof/>
            <w:webHidden/>
          </w:rPr>
          <w:instrText xml:space="preserve"> PAGEREF _Toc389117194 \h </w:instrText>
        </w:r>
        <w:r w:rsidR="00657A90">
          <w:rPr>
            <w:noProof/>
            <w:webHidden/>
          </w:rPr>
        </w:r>
        <w:r w:rsidR="00657A90">
          <w:rPr>
            <w:noProof/>
            <w:webHidden/>
          </w:rPr>
          <w:fldChar w:fldCharType="separate"/>
        </w:r>
        <w:r w:rsidR="00657A90">
          <w:rPr>
            <w:noProof/>
            <w:webHidden/>
          </w:rPr>
          <w:t>59</w:t>
        </w:r>
        <w:r w:rsidR="00657A90">
          <w:rPr>
            <w:noProof/>
            <w:webHidden/>
          </w:rPr>
          <w:fldChar w:fldCharType="end"/>
        </w:r>
      </w:hyperlink>
    </w:p>
    <w:p w14:paraId="53F00547" w14:textId="77777777" w:rsidR="00657A90" w:rsidRDefault="008E7B7F">
      <w:pPr>
        <w:pStyle w:val="TOC3"/>
        <w:tabs>
          <w:tab w:val="right" w:leader="dot" w:pos="5030"/>
        </w:tabs>
        <w:rPr>
          <w:rFonts w:eastAsiaTheme="minorEastAsia"/>
          <w:smallCaps w:val="0"/>
          <w:noProof/>
          <w:sz w:val="22"/>
        </w:rPr>
      </w:pPr>
      <w:hyperlink w:anchor="_Toc389117195" w:history="1">
        <w:r w:rsidR="00657A90" w:rsidRPr="00374661">
          <w:rPr>
            <w:rStyle w:val="Hyperlink"/>
            <w:noProof/>
          </w:rPr>
          <w:t>Microsoft Software Assurance for Volume Licensing (SA) is a range of tools and resources to help with deployment and management of Microsoft Products.</w:t>
        </w:r>
        <w:r w:rsidR="00657A90">
          <w:rPr>
            <w:noProof/>
            <w:webHidden/>
          </w:rPr>
          <w:tab/>
        </w:r>
        <w:r w:rsidR="00657A90">
          <w:rPr>
            <w:noProof/>
            <w:webHidden/>
          </w:rPr>
          <w:fldChar w:fldCharType="begin"/>
        </w:r>
        <w:r w:rsidR="00657A90">
          <w:rPr>
            <w:noProof/>
            <w:webHidden/>
          </w:rPr>
          <w:instrText xml:space="preserve"> PAGEREF _Toc389117195 \h </w:instrText>
        </w:r>
        <w:r w:rsidR="00657A90">
          <w:rPr>
            <w:noProof/>
            <w:webHidden/>
          </w:rPr>
        </w:r>
        <w:r w:rsidR="00657A90">
          <w:rPr>
            <w:noProof/>
            <w:webHidden/>
          </w:rPr>
          <w:fldChar w:fldCharType="separate"/>
        </w:r>
        <w:r w:rsidR="00657A90">
          <w:rPr>
            <w:noProof/>
            <w:webHidden/>
          </w:rPr>
          <w:t>59</w:t>
        </w:r>
        <w:r w:rsidR="00657A90">
          <w:rPr>
            <w:noProof/>
            <w:webHidden/>
          </w:rPr>
          <w:fldChar w:fldCharType="end"/>
        </w:r>
      </w:hyperlink>
    </w:p>
    <w:p w14:paraId="3A074CC2" w14:textId="77777777" w:rsidR="00657A90" w:rsidRDefault="008E7B7F">
      <w:pPr>
        <w:pStyle w:val="TOC3"/>
        <w:tabs>
          <w:tab w:val="right" w:leader="dot" w:pos="5030"/>
        </w:tabs>
        <w:rPr>
          <w:rFonts w:eastAsiaTheme="minorEastAsia"/>
          <w:smallCaps w:val="0"/>
          <w:noProof/>
          <w:sz w:val="22"/>
        </w:rPr>
      </w:pPr>
      <w:hyperlink w:anchor="_Toc389117196" w:history="1">
        <w:r w:rsidR="00657A90" w:rsidRPr="00374661">
          <w:rPr>
            <w:rStyle w:val="Hyperlink"/>
            <w:noProof/>
          </w:rPr>
          <w:t>Purchasing Software Assurance</w:t>
        </w:r>
        <w:r w:rsidR="00657A90">
          <w:rPr>
            <w:noProof/>
            <w:webHidden/>
          </w:rPr>
          <w:tab/>
        </w:r>
        <w:r w:rsidR="00657A90">
          <w:rPr>
            <w:noProof/>
            <w:webHidden/>
          </w:rPr>
          <w:fldChar w:fldCharType="begin"/>
        </w:r>
        <w:r w:rsidR="00657A90">
          <w:rPr>
            <w:noProof/>
            <w:webHidden/>
          </w:rPr>
          <w:instrText xml:space="preserve"> PAGEREF _Toc389117196 \h </w:instrText>
        </w:r>
        <w:r w:rsidR="00657A90">
          <w:rPr>
            <w:noProof/>
            <w:webHidden/>
          </w:rPr>
        </w:r>
        <w:r w:rsidR="00657A90">
          <w:rPr>
            <w:noProof/>
            <w:webHidden/>
          </w:rPr>
          <w:fldChar w:fldCharType="separate"/>
        </w:r>
        <w:r w:rsidR="00657A90">
          <w:rPr>
            <w:noProof/>
            <w:webHidden/>
          </w:rPr>
          <w:t>59</w:t>
        </w:r>
        <w:r w:rsidR="00657A90">
          <w:rPr>
            <w:noProof/>
            <w:webHidden/>
          </w:rPr>
          <w:fldChar w:fldCharType="end"/>
        </w:r>
      </w:hyperlink>
    </w:p>
    <w:p w14:paraId="451891C2" w14:textId="77777777" w:rsidR="00657A90" w:rsidRDefault="008E7B7F">
      <w:pPr>
        <w:pStyle w:val="TOC3"/>
        <w:tabs>
          <w:tab w:val="right" w:leader="dot" w:pos="5030"/>
        </w:tabs>
        <w:rPr>
          <w:rFonts w:eastAsiaTheme="minorEastAsia"/>
          <w:smallCaps w:val="0"/>
          <w:noProof/>
          <w:sz w:val="22"/>
        </w:rPr>
      </w:pPr>
      <w:hyperlink w:anchor="_Toc389117197" w:history="1">
        <w:r w:rsidR="00657A90" w:rsidRPr="00374661">
          <w:rPr>
            <w:rStyle w:val="Hyperlink"/>
            <w:noProof/>
          </w:rPr>
          <w:t>Renewing Software Assurance</w:t>
        </w:r>
        <w:r w:rsidR="00657A90">
          <w:rPr>
            <w:noProof/>
            <w:webHidden/>
          </w:rPr>
          <w:tab/>
        </w:r>
        <w:r w:rsidR="00657A90">
          <w:rPr>
            <w:noProof/>
            <w:webHidden/>
          </w:rPr>
          <w:fldChar w:fldCharType="begin"/>
        </w:r>
        <w:r w:rsidR="00657A90">
          <w:rPr>
            <w:noProof/>
            <w:webHidden/>
          </w:rPr>
          <w:instrText xml:space="preserve"> PAGEREF _Toc389117197 \h </w:instrText>
        </w:r>
        <w:r w:rsidR="00657A90">
          <w:rPr>
            <w:noProof/>
            <w:webHidden/>
          </w:rPr>
        </w:r>
        <w:r w:rsidR="00657A90">
          <w:rPr>
            <w:noProof/>
            <w:webHidden/>
          </w:rPr>
          <w:fldChar w:fldCharType="separate"/>
        </w:r>
        <w:r w:rsidR="00657A90">
          <w:rPr>
            <w:noProof/>
            <w:webHidden/>
          </w:rPr>
          <w:t>59</w:t>
        </w:r>
        <w:r w:rsidR="00657A90">
          <w:rPr>
            <w:noProof/>
            <w:webHidden/>
          </w:rPr>
          <w:fldChar w:fldCharType="end"/>
        </w:r>
      </w:hyperlink>
    </w:p>
    <w:p w14:paraId="5A9C8CCD" w14:textId="77777777" w:rsidR="00657A90" w:rsidRDefault="008E7B7F">
      <w:pPr>
        <w:pStyle w:val="TOC3"/>
        <w:tabs>
          <w:tab w:val="right" w:leader="dot" w:pos="5030"/>
        </w:tabs>
        <w:rPr>
          <w:rFonts w:eastAsiaTheme="minorEastAsia"/>
          <w:smallCaps w:val="0"/>
          <w:noProof/>
          <w:sz w:val="22"/>
        </w:rPr>
      </w:pPr>
      <w:hyperlink w:anchor="_Toc389117198" w:history="1">
        <w:r w:rsidR="00657A90" w:rsidRPr="00374661">
          <w:rPr>
            <w:rStyle w:val="Hyperlink"/>
            <w:noProof/>
          </w:rPr>
          <w:t>Migration Licenses for Discontinued or End-of-Life Products</w:t>
        </w:r>
        <w:r w:rsidR="00657A90">
          <w:rPr>
            <w:noProof/>
            <w:webHidden/>
          </w:rPr>
          <w:tab/>
        </w:r>
        <w:r w:rsidR="00657A90">
          <w:rPr>
            <w:noProof/>
            <w:webHidden/>
          </w:rPr>
          <w:fldChar w:fldCharType="begin"/>
        </w:r>
        <w:r w:rsidR="00657A90">
          <w:rPr>
            <w:noProof/>
            <w:webHidden/>
          </w:rPr>
          <w:instrText xml:space="preserve"> PAGEREF _Toc389117198 \h </w:instrText>
        </w:r>
        <w:r w:rsidR="00657A90">
          <w:rPr>
            <w:noProof/>
            <w:webHidden/>
          </w:rPr>
        </w:r>
        <w:r w:rsidR="00657A90">
          <w:rPr>
            <w:noProof/>
            <w:webHidden/>
          </w:rPr>
          <w:fldChar w:fldCharType="separate"/>
        </w:r>
        <w:r w:rsidR="00657A90">
          <w:rPr>
            <w:noProof/>
            <w:webHidden/>
          </w:rPr>
          <w:t>60</w:t>
        </w:r>
        <w:r w:rsidR="00657A90">
          <w:rPr>
            <w:noProof/>
            <w:webHidden/>
          </w:rPr>
          <w:fldChar w:fldCharType="end"/>
        </w:r>
      </w:hyperlink>
    </w:p>
    <w:p w14:paraId="42D27FB2" w14:textId="77777777" w:rsidR="00657A90" w:rsidRDefault="008E7B7F">
      <w:pPr>
        <w:pStyle w:val="TOC3"/>
        <w:tabs>
          <w:tab w:val="right" w:leader="dot" w:pos="5030"/>
        </w:tabs>
        <w:rPr>
          <w:rFonts w:eastAsiaTheme="minorEastAsia"/>
          <w:smallCaps w:val="0"/>
          <w:noProof/>
          <w:sz w:val="22"/>
        </w:rPr>
      </w:pPr>
      <w:hyperlink w:anchor="_Toc389117199" w:history="1">
        <w:r w:rsidR="00657A90" w:rsidRPr="00374661">
          <w:rPr>
            <w:rStyle w:val="Hyperlink"/>
            <w:noProof/>
          </w:rPr>
          <w:t>Software Assurance Benefits</w:t>
        </w:r>
        <w:r w:rsidR="00657A90">
          <w:rPr>
            <w:noProof/>
            <w:webHidden/>
          </w:rPr>
          <w:tab/>
        </w:r>
        <w:r w:rsidR="00657A90">
          <w:rPr>
            <w:noProof/>
            <w:webHidden/>
          </w:rPr>
          <w:fldChar w:fldCharType="begin"/>
        </w:r>
        <w:r w:rsidR="00657A90">
          <w:rPr>
            <w:noProof/>
            <w:webHidden/>
          </w:rPr>
          <w:instrText xml:space="preserve"> PAGEREF _Toc389117199 \h </w:instrText>
        </w:r>
        <w:r w:rsidR="00657A90">
          <w:rPr>
            <w:noProof/>
            <w:webHidden/>
          </w:rPr>
        </w:r>
        <w:r w:rsidR="00657A90">
          <w:rPr>
            <w:noProof/>
            <w:webHidden/>
          </w:rPr>
          <w:fldChar w:fldCharType="separate"/>
        </w:r>
        <w:r w:rsidR="00657A90">
          <w:rPr>
            <w:noProof/>
            <w:webHidden/>
          </w:rPr>
          <w:t>60</w:t>
        </w:r>
        <w:r w:rsidR="00657A90">
          <w:rPr>
            <w:noProof/>
            <w:webHidden/>
          </w:rPr>
          <w:fldChar w:fldCharType="end"/>
        </w:r>
      </w:hyperlink>
    </w:p>
    <w:p w14:paraId="2079A6BC" w14:textId="77777777" w:rsidR="00657A90" w:rsidRPr="00657A90" w:rsidRDefault="008E7B7F">
      <w:pPr>
        <w:pStyle w:val="TOC5"/>
        <w:tabs>
          <w:tab w:val="right" w:leader="dot" w:pos="5030"/>
        </w:tabs>
        <w:rPr>
          <w:rFonts w:eastAsiaTheme="minorEastAsia"/>
          <w:noProof/>
          <w:sz w:val="22"/>
        </w:rPr>
      </w:pPr>
      <w:hyperlink w:anchor="_Toc389117200" w:history="1">
        <w:r w:rsidR="00657A90" w:rsidRPr="00657A90">
          <w:rPr>
            <w:rStyle w:val="Hyperlink"/>
            <w:noProof/>
          </w:rPr>
          <w:t>New Version Rights</w:t>
        </w:r>
        <w:r w:rsidR="00657A90" w:rsidRPr="00657A90">
          <w:rPr>
            <w:noProof/>
            <w:webHidden/>
          </w:rPr>
          <w:tab/>
        </w:r>
        <w:r w:rsidR="00657A90" w:rsidRPr="00657A90">
          <w:rPr>
            <w:noProof/>
            <w:webHidden/>
          </w:rPr>
          <w:fldChar w:fldCharType="begin"/>
        </w:r>
        <w:r w:rsidR="00657A90" w:rsidRPr="00657A90">
          <w:rPr>
            <w:noProof/>
            <w:webHidden/>
          </w:rPr>
          <w:instrText xml:space="preserve"> PAGEREF _Toc389117200 \h </w:instrText>
        </w:r>
        <w:r w:rsidR="00657A90" w:rsidRPr="00657A90">
          <w:rPr>
            <w:noProof/>
            <w:webHidden/>
          </w:rPr>
        </w:r>
        <w:r w:rsidR="00657A90" w:rsidRPr="00657A90">
          <w:rPr>
            <w:noProof/>
            <w:webHidden/>
          </w:rPr>
          <w:fldChar w:fldCharType="separate"/>
        </w:r>
        <w:r w:rsidR="00657A90" w:rsidRPr="00657A90">
          <w:rPr>
            <w:noProof/>
            <w:webHidden/>
          </w:rPr>
          <w:t>62</w:t>
        </w:r>
        <w:r w:rsidR="00657A90" w:rsidRPr="00657A90">
          <w:rPr>
            <w:noProof/>
            <w:webHidden/>
          </w:rPr>
          <w:fldChar w:fldCharType="end"/>
        </w:r>
      </w:hyperlink>
    </w:p>
    <w:p w14:paraId="75FE3051" w14:textId="77777777" w:rsidR="00657A90" w:rsidRPr="00657A90" w:rsidRDefault="008E7B7F">
      <w:pPr>
        <w:pStyle w:val="TOC5"/>
        <w:tabs>
          <w:tab w:val="right" w:leader="dot" w:pos="5030"/>
        </w:tabs>
        <w:rPr>
          <w:rFonts w:eastAsiaTheme="minorEastAsia"/>
          <w:noProof/>
          <w:sz w:val="22"/>
        </w:rPr>
      </w:pPr>
      <w:hyperlink w:anchor="_Toc389117201" w:history="1">
        <w:r w:rsidR="00657A90" w:rsidRPr="00657A90">
          <w:rPr>
            <w:rStyle w:val="Hyperlink"/>
            <w:noProof/>
          </w:rPr>
          <w:t>Office Multi Language Pack</w:t>
        </w:r>
        <w:r w:rsidR="00657A90" w:rsidRPr="00657A90">
          <w:rPr>
            <w:noProof/>
            <w:webHidden/>
          </w:rPr>
          <w:tab/>
        </w:r>
        <w:r w:rsidR="00657A90" w:rsidRPr="00657A90">
          <w:rPr>
            <w:noProof/>
            <w:webHidden/>
          </w:rPr>
          <w:fldChar w:fldCharType="begin"/>
        </w:r>
        <w:r w:rsidR="00657A90" w:rsidRPr="00657A90">
          <w:rPr>
            <w:noProof/>
            <w:webHidden/>
          </w:rPr>
          <w:instrText xml:space="preserve"> PAGEREF _Toc389117201 \h </w:instrText>
        </w:r>
        <w:r w:rsidR="00657A90" w:rsidRPr="00657A90">
          <w:rPr>
            <w:noProof/>
            <w:webHidden/>
          </w:rPr>
        </w:r>
        <w:r w:rsidR="00657A90" w:rsidRPr="00657A90">
          <w:rPr>
            <w:noProof/>
            <w:webHidden/>
          </w:rPr>
          <w:fldChar w:fldCharType="separate"/>
        </w:r>
        <w:r w:rsidR="00657A90" w:rsidRPr="00657A90">
          <w:rPr>
            <w:noProof/>
            <w:webHidden/>
          </w:rPr>
          <w:t>62</w:t>
        </w:r>
        <w:r w:rsidR="00657A90" w:rsidRPr="00657A90">
          <w:rPr>
            <w:noProof/>
            <w:webHidden/>
          </w:rPr>
          <w:fldChar w:fldCharType="end"/>
        </w:r>
      </w:hyperlink>
    </w:p>
    <w:p w14:paraId="33909235" w14:textId="77777777" w:rsidR="00657A90" w:rsidRPr="00657A90" w:rsidRDefault="008E7B7F">
      <w:pPr>
        <w:pStyle w:val="TOC5"/>
        <w:tabs>
          <w:tab w:val="right" w:leader="dot" w:pos="5030"/>
        </w:tabs>
        <w:rPr>
          <w:rFonts w:eastAsiaTheme="minorEastAsia"/>
          <w:noProof/>
          <w:sz w:val="22"/>
        </w:rPr>
      </w:pPr>
      <w:hyperlink w:anchor="_Toc389117202" w:history="1">
        <w:r w:rsidR="00657A90" w:rsidRPr="00657A90">
          <w:rPr>
            <w:rStyle w:val="Hyperlink"/>
            <w:noProof/>
          </w:rPr>
          <w:t>Office Online</w:t>
        </w:r>
        <w:r w:rsidR="00657A90" w:rsidRPr="00657A90">
          <w:rPr>
            <w:noProof/>
            <w:webHidden/>
          </w:rPr>
          <w:tab/>
        </w:r>
        <w:r w:rsidR="00657A90" w:rsidRPr="00657A90">
          <w:rPr>
            <w:noProof/>
            <w:webHidden/>
          </w:rPr>
          <w:fldChar w:fldCharType="begin"/>
        </w:r>
        <w:r w:rsidR="00657A90" w:rsidRPr="00657A90">
          <w:rPr>
            <w:noProof/>
            <w:webHidden/>
          </w:rPr>
          <w:instrText xml:space="preserve"> PAGEREF _Toc389117202 \h </w:instrText>
        </w:r>
        <w:r w:rsidR="00657A90" w:rsidRPr="00657A90">
          <w:rPr>
            <w:noProof/>
            <w:webHidden/>
          </w:rPr>
        </w:r>
        <w:r w:rsidR="00657A90" w:rsidRPr="00657A90">
          <w:rPr>
            <w:noProof/>
            <w:webHidden/>
          </w:rPr>
          <w:fldChar w:fldCharType="separate"/>
        </w:r>
        <w:r w:rsidR="00657A90" w:rsidRPr="00657A90">
          <w:rPr>
            <w:noProof/>
            <w:webHidden/>
          </w:rPr>
          <w:t>62</w:t>
        </w:r>
        <w:r w:rsidR="00657A90" w:rsidRPr="00657A90">
          <w:rPr>
            <w:noProof/>
            <w:webHidden/>
          </w:rPr>
          <w:fldChar w:fldCharType="end"/>
        </w:r>
      </w:hyperlink>
    </w:p>
    <w:p w14:paraId="4C45BB9E" w14:textId="77777777" w:rsidR="00657A90" w:rsidRPr="00657A90" w:rsidRDefault="008E7B7F">
      <w:pPr>
        <w:pStyle w:val="TOC5"/>
        <w:tabs>
          <w:tab w:val="right" w:leader="dot" w:pos="5030"/>
        </w:tabs>
        <w:rPr>
          <w:rFonts w:eastAsiaTheme="minorEastAsia"/>
          <w:noProof/>
          <w:sz w:val="22"/>
        </w:rPr>
      </w:pPr>
      <w:hyperlink w:anchor="_Toc389117203" w:history="1">
        <w:r w:rsidR="00657A90" w:rsidRPr="00657A90">
          <w:rPr>
            <w:rStyle w:val="Hyperlink"/>
            <w:noProof/>
          </w:rPr>
          <w:t>Planning Services</w:t>
        </w:r>
        <w:r w:rsidR="00657A90" w:rsidRPr="00657A90">
          <w:rPr>
            <w:noProof/>
            <w:webHidden/>
          </w:rPr>
          <w:tab/>
        </w:r>
        <w:r w:rsidR="00657A90" w:rsidRPr="00657A90">
          <w:rPr>
            <w:noProof/>
            <w:webHidden/>
          </w:rPr>
          <w:fldChar w:fldCharType="begin"/>
        </w:r>
        <w:r w:rsidR="00657A90" w:rsidRPr="00657A90">
          <w:rPr>
            <w:noProof/>
            <w:webHidden/>
          </w:rPr>
          <w:instrText xml:space="preserve"> PAGEREF _Toc389117203 \h </w:instrText>
        </w:r>
        <w:r w:rsidR="00657A90" w:rsidRPr="00657A90">
          <w:rPr>
            <w:noProof/>
            <w:webHidden/>
          </w:rPr>
        </w:r>
        <w:r w:rsidR="00657A90" w:rsidRPr="00657A90">
          <w:rPr>
            <w:noProof/>
            <w:webHidden/>
          </w:rPr>
          <w:fldChar w:fldCharType="separate"/>
        </w:r>
        <w:r w:rsidR="00657A90" w:rsidRPr="00657A90">
          <w:rPr>
            <w:noProof/>
            <w:webHidden/>
          </w:rPr>
          <w:t>62</w:t>
        </w:r>
        <w:r w:rsidR="00657A90" w:rsidRPr="00657A90">
          <w:rPr>
            <w:noProof/>
            <w:webHidden/>
          </w:rPr>
          <w:fldChar w:fldCharType="end"/>
        </w:r>
      </w:hyperlink>
    </w:p>
    <w:p w14:paraId="2A3B775D" w14:textId="77777777" w:rsidR="00657A90" w:rsidRPr="00657A90" w:rsidRDefault="008E7B7F">
      <w:pPr>
        <w:pStyle w:val="TOC5"/>
        <w:tabs>
          <w:tab w:val="right" w:leader="dot" w:pos="5030"/>
        </w:tabs>
        <w:rPr>
          <w:rFonts w:eastAsiaTheme="minorEastAsia"/>
          <w:noProof/>
          <w:sz w:val="22"/>
        </w:rPr>
      </w:pPr>
      <w:hyperlink w:anchor="_Toc389117204" w:history="1">
        <w:r w:rsidR="00657A90" w:rsidRPr="00657A90">
          <w:rPr>
            <w:rStyle w:val="Hyperlink"/>
            <w:noProof/>
          </w:rPr>
          <w:t>Enhanced Edition Benefits - Windows and Windows Embedded</w:t>
        </w:r>
        <w:r w:rsidR="00657A90" w:rsidRPr="00657A90">
          <w:rPr>
            <w:noProof/>
            <w:webHidden/>
          </w:rPr>
          <w:tab/>
        </w:r>
        <w:r w:rsidR="00657A90" w:rsidRPr="00657A90">
          <w:rPr>
            <w:noProof/>
            <w:webHidden/>
          </w:rPr>
          <w:fldChar w:fldCharType="begin"/>
        </w:r>
        <w:r w:rsidR="00657A90" w:rsidRPr="00657A90">
          <w:rPr>
            <w:noProof/>
            <w:webHidden/>
          </w:rPr>
          <w:instrText xml:space="preserve"> PAGEREF _Toc389117204 \h </w:instrText>
        </w:r>
        <w:r w:rsidR="00657A90" w:rsidRPr="00657A90">
          <w:rPr>
            <w:noProof/>
            <w:webHidden/>
          </w:rPr>
        </w:r>
        <w:r w:rsidR="00657A90" w:rsidRPr="00657A90">
          <w:rPr>
            <w:noProof/>
            <w:webHidden/>
          </w:rPr>
          <w:fldChar w:fldCharType="separate"/>
        </w:r>
        <w:r w:rsidR="00657A90" w:rsidRPr="00657A90">
          <w:rPr>
            <w:noProof/>
            <w:webHidden/>
          </w:rPr>
          <w:t>64</w:t>
        </w:r>
        <w:r w:rsidR="00657A90" w:rsidRPr="00657A90">
          <w:rPr>
            <w:noProof/>
            <w:webHidden/>
          </w:rPr>
          <w:fldChar w:fldCharType="end"/>
        </w:r>
      </w:hyperlink>
    </w:p>
    <w:p w14:paraId="465EF1E4" w14:textId="77777777" w:rsidR="00657A90" w:rsidRPr="00657A90" w:rsidRDefault="008E7B7F">
      <w:pPr>
        <w:pStyle w:val="TOC5"/>
        <w:tabs>
          <w:tab w:val="right" w:leader="dot" w:pos="5030"/>
        </w:tabs>
        <w:rPr>
          <w:rFonts w:eastAsiaTheme="minorEastAsia"/>
          <w:noProof/>
          <w:sz w:val="22"/>
        </w:rPr>
      </w:pPr>
      <w:hyperlink w:anchor="_Toc389117205" w:history="1">
        <w:r w:rsidR="00657A90" w:rsidRPr="00657A90">
          <w:rPr>
            <w:rStyle w:val="Hyperlink"/>
            <w:noProof/>
          </w:rPr>
          <w:t>Enterprise Sideloading</w:t>
        </w:r>
        <w:r w:rsidR="00657A90" w:rsidRPr="00657A90">
          <w:rPr>
            <w:noProof/>
            <w:webHidden/>
          </w:rPr>
          <w:tab/>
        </w:r>
        <w:r w:rsidR="00657A90" w:rsidRPr="00657A90">
          <w:rPr>
            <w:noProof/>
            <w:webHidden/>
          </w:rPr>
          <w:fldChar w:fldCharType="begin"/>
        </w:r>
        <w:r w:rsidR="00657A90" w:rsidRPr="00657A90">
          <w:rPr>
            <w:noProof/>
            <w:webHidden/>
          </w:rPr>
          <w:instrText xml:space="preserve"> PAGEREF _Toc389117205 \h </w:instrText>
        </w:r>
        <w:r w:rsidR="00657A90" w:rsidRPr="00657A90">
          <w:rPr>
            <w:noProof/>
            <w:webHidden/>
          </w:rPr>
        </w:r>
        <w:r w:rsidR="00657A90" w:rsidRPr="00657A90">
          <w:rPr>
            <w:noProof/>
            <w:webHidden/>
          </w:rPr>
          <w:fldChar w:fldCharType="separate"/>
        </w:r>
        <w:r w:rsidR="00657A90" w:rsidRPr="00657A90">
          <w:rPr>
            <w:noProof/>
            <w:webHidden/>
          </w:rPr>
          <w:t>64</w:t>
        </w:r>
        <w:r w:rsidR="00657A90" w:rsidRPr="00657A90">
          <w:rPr>
            <w:noProof/>
            <w:webHidden/>
          </w:rPr>
          <w:fldChar w:fldCharType="end"/>
        </w:r>
      </w:hyperlink>
    </w:p>
    <w:p w14:paraId="4372A021" w14:textId="77777777" w:rsidR="00657A90" w:rsidRPr="00657A90" w:rsidRDefault="008E7B7F">
      <w:pPr>
        <w:pStyle w:val="TOC5"/>
        <w:tabs>
          <w:tab w:val="right" w:leader="dot" w:pos="5030"/>
        </w:tabs>
        <w:rPr>
          <w:rFonts w:eastAsiaTheme="minorEastAsia"/>
          <w:noProof/>
          <w:sz w:val="22"/>
        </w:rPr>
      </w:pPr>
      <w:hyperlink w:anchor="_Toc389117206" w:history="1">
        <w:r w:rsidR="00657A90" w:rsidRPr="00657A90">
          <w:rPr>
            <w:rStyle w:val="Hyperlink"/>
            <w:noProof/>
          </w:rPr>
          <w:t>Windows Companion Subscription</w:t>
        </w:r>
        <w:r w:rsidR="00657A90" w:rsidRPr="00657A90">
          <w:rPr>
            <w:noProof/>
            <w:webHidden/>
          </w:rPr>
          <w:tab/>
        </w:r>
        <w:r w:rsidR="00657A90" w:rsidRPr="00657A90">
          <w:rPr>
            <w:noProof/>
            <w:webHidden/>
          </w:rPr>
          <w:fldChar w:fldCharType="begin"/>
        </w:r>
        <w:r w:rsidR="00657A90" w:rsidRPr="00657A90">
          <w:rPr>
            <w:noProof/>
            <w:webHidden/>
          </w:rPr>
          <w:instrText xml:space="preserve"> PAGEREF _Toc389117206 \h </w:instrText>
        </w:r>
        <w:r w:rsidR="00657A90" w:rsidRPr="00657A90">
          <w:rPr>
            <w:noProof/>
            <w:webHidden/>
          </w:rPr>
        </w:r>
        <w:r w:rsidR="00657A90" w:rsidRPr="00657A90">
          <w:rPr>
            <w:noProof/>
            <w:webHidden/>
          </w:rPr>
          <w:fldChar w:fldCharType="separate"/>
        </w:r>
        <w:r w:rsidR="00657A90" w:rsidRPr="00657A90">
          <w:rPr>
            <w:noProof/>
            <w:webHidden/>
          </w:rPr>
          <w:t>64</w:t>
        </w:r>
        <w:r w:rsidR="00657A90" w:rsidRPr="00657A90">
          <w:rPr>
            <w:noProof/>
            <w:webHidden/>
          </w:rPr>
          <w:fldChar w:fldCharType="end"/>
        </w:r>
      </w:hyperlink>
    </w:p>
    <w:p w14:paraId="1F75E5D6" w14:textId="77777777" w:rsidR="00657A90" w:rsidRPr="00657A90" w:rsidRDefault="008E7B7F">
      <w:pPr>
        <w:pStyle w:val="TOC5"/>
        <w:tabs>
          <w:tab w:val="right" w:leader="dot" w:pos="5030"/>
        </w:tabs>
        <w:rPr>
          <w:rFonts w:eastAsiaTheme="minorEastAsia"/>
          <w:noProof/>
          <w:sz w:val="22"/>
        </w:rPr>
      </w:pPr>
      <w:hyperlink w:anchor="_Toc389117207" w:history="1">
        <w:r w:rsidR="00657A90" w:rsidRPr="00657A90">
          <w:rPr>
            <w:rStyle w:val="Hyperlink"/>
            <w:noProof/>
          </w:rPr>
          <w:t>Training Vouchers</w:t>
        </w:r>
        <w:r w:rsidR="00657A90" w:rsidRPr="00657A90">
          <w:rPr>
            <w:noProof/>
            <w:webHidden/>
          </w:rPr>
          <w:tab/>
        </w:r>
        <w:r w:rsidR="00657A90" w:rsidRPr="00657A90">
          <w:rPr>
            <w:noProof/>
            <w:webHidden/>
          </w:rPr>
          <w:fldChar w:fldCharType="begin"/>
        </w:r>
        <w:r w:rsidR="00657A90" w:rsidRPr="00657A90">
          <w:rPr>
            <w:noProof/>
            <w:webHidden/>
          </w:rPr>
          <w:instrText xml:space="preserve"> PAGEREF _Toc389117207 \h </w:instrText>
        </w:r>
        <w:r w:rsidR="00657A90" w:rsidRPr="00657A90">
          <w:rPr>
            <w:noProof/>
            <w:webHidden/>
          </w:rPr>
        </w:r>
        <w:r w:rsidR="00657A90" w:rsidRPr="00657A90">
          <w:rPr>
            <w:noProof/>
            <w:webHidden/>
          </w:rPr>
          <w:fldChar w:fldCharType="separate"/>
        </w:r>
        <w:r w:rsidR="00657A90" w:rsidRPr="00657A90">
          <w:rPr>
            <w:noProof/>
            <w:webHidden/>
          </w:rPr>
          <w:t>64</w:t>
        </w:r>
        <w:r w:rsidR="00657A90" w:rsidRPr="00657A90">
          <w:rPr>
            <w:noProof/>
            <w:webHidden/>
          </w:rPr>
          <w:fldChar w:fldCharType="end"/>
        </w:r>
      </w:hyperlink>
    </w:p>
    <w:p w14:paraId="08FF000A" w14:textId="77777777" w:rsidR="00657A90" w:rsidRPr="00657A90" w:rsidRDefault="008E7B7F">
      <w:pPr>
        <w:pStyle w:val="TOC5"/>
        <w:tabs>
          <w:tab w:val="right" w:leader="dot" w:pos="5030"/>
        </w:tabs>
        <w:rPr>
          <w:rFonts w:eastAsiaTheme="minorEastAsia"/>
          <w:noProof/>
          <w:sz w:val="22"/>
        </w:rPr>
      </w:pPr>
      <w:hyperlink w:anchor="_Toc389117208" w:history="1">
        <w:r w:rsidR="00657A90" w:rsidRPr="00657A90">
          <w:rPr>
            <w:rStyle w:val="Hyperlink"/>
            <w:noProof/>
          </w:rPr>
          <w:t>E-Learning</w:t>
        </w:r>
        <w:r w:rsidR="00657A90" w:rsidRPr="00657A90">
          <w:rPr>
            <w:noProof/>
            <w:webHidden/>
          </w:rPr>
          <w:tab/>
        </w:r>
        <w:r w:rsidR="00657A90" w:rsidRPr="00657A90">
          <w:rPr>
            <w:noProof/>
            <w:webHidden/>
          </w:rPr>
          <w:fldChar w:fldCharType="begin"/>
        </w:r>
        <w:r w:rsidR="00657A90" w:rsidRPr="00657A90">
          <w:rPr>
            <w:noProof/>
            <w:webHidden/>
          </w:rPr>
          <w:instrText xml:space="preserve"> PAGEREF _Toc389117208 \h </w:instrText>
        </w:r>
        <w:r w:rsidR="00657A90" w:rsidRPr="00657A90">
          <w:rPr>
            <w:noProof/>
            <w:webHidden/>
          </w:rPr>
        </w:r>
        <w:r w:rsidR="00657A90" w:rsidRPr="00657A90">
          <w:rPr>
            <w:noProof/>
            <w:webHidden/>
          </w:rPr>
          <w:fldChar w:fldCharType="separate"/>
        </w:r>
        <w:r w:rsidR="00657A90" w:rsidRPr="00657A90">
          <w:rPr>
            <w:noProof/>
            <w:webHidden/>
          </w:rPr>
          <w:t>65</w:t>
        </w:r>
        <w:r w:rsidR="00657A90" w:rsidRPr="00657A90">
          <w:rPr>
            <w:noProof/>
            <w:webHidden/>
          </w:rPr>
          <w:fldChar w:fldCharType="end"/>
        </w:r>
      </w:hyperlink>
    </w:p>
    <w:p w14:paraId="39B12313" w14:textId="77777777" w:rsidR="00657A90" w:rsidRPr="00657A90" w:rsidRDefault="008E7B7F">
      <w:pPr>
        <w:pStyle w:val="TOC5"/>
        <w:tabs>
          <w:tab w:val="right" w:leader="dot" w:pos="5030"/>
        </w:tabs>
        <w:rPr>
          <w:rFonts w:eastAsiaTheme="minorEastAsia"/>
          <w:noProof/>
          <w:sz w:val="22"/>
        </w:rPr>
      </w:pPr>
      <w:hyperlink w:anchor="_Toc389117209" w:history="1">
        <w:r w:rsidR="00657A90" w:rsidRPr="00657A90">
          <w:rPr>
            <w:rStyle w:val="Hyperlink"/>
            <w:noProof/>
          </w:rPr>
          <w:t>Home Use Program</w:t>
        </w:r>
        <w:r w:rsidR="00657A90" w:rsidRPr="00657A90">
          <w:rPr>
            <w:noProof/>
            <w:webHidden/>
          </w:rPr>
          <w:tab/>
        </w:r>
        <w:r w:rsidR="00657A90" w:rsidRPr="00657A90">
          <w:rPr>
            <w:noProof/>
            <w:webHidden/>
          </w:rPr>
          <w:fldChar w:fldCharType="begin"/>
        </w:r>
        <w:r w:rsidR="00657A90" w:rsidRPr="00657A90">
          <w:rPr>
            <w:noProof/>
            <w:webHidden/>
          </w:rPr>
          <w:instrText xml:space="preserve"> PAGEREF _Toc389117209 \h </w:instrText>
        </w:r>
        <w:r w:rsidR="00657A90" w:rsidRPr="00657A90">
          <w:rPr>
            <w:noProof/>
            <w:webHidden/>
          </w:rPr>
        </w:r>
        <w:r w:rsidR="00657A90" w:rsidRPr="00657A90">
          <w:rPr>
            <w:noProof/>
            <w:webHidden/>
          </w:rPr>
          <w:fldChar w:fldCharType="separate"/>
        </w:r>
        <w:r w:rsidR="00657A90" w:rsidRPr="00657A90">
          <w:rPr>
            <w:noProof/>
            <w:webHidden/>
          </w:rPr>
          <w:t>66</w:t>
        </w:r>
        <w:r w:rsidR="00657A90" w:rsidRPr="00657A90">
          <w:rPr>
            <w:noProof/>
            <w:webHidden/>
          </w:rPr>
          <w:fldChar w:fldCharType="end"/>
        </w:r>
      </w:hyperlink>
    </w:p>
    <w:p w14:paraId="5B9B6685" w14:textId="77777777" w:rsidR="00657A90" w:rsidRPr="00657A90" w:rsidRDefault="008E7B7F">
      <w:pPr>
        <w:pStyle w:val="TOC5"/>
        <w:tabs>
          <w:tab w:val="right" w:leader="dot" w:pos="5030"/>
        </w:tabs>
        <w:rPr>
          <w:rFonts w:eastAsiaTheme="minorEastAsia"/>
          <w:noProof/>
          <w:sz w:val="22"/>
        </w:rPr>
      </w:pPr>
      <w:hyperlink w:anchor="_Toc389117210" w:history="1">
        <w:r w:rsidR="00657A90" w:rsidRPr="00657A90">
          <w:rPr>
            <w:rStyle w:val="Hyperlink"/>
            <w:noProof/>
          </w:rPr>
          <w:t>Enterprise Source Licensing Program</w:t>
        </w:r>
        <w:r w:rsidR="00657A90" w:rsidRPr="00657A90">
          <w:rPr>
            <w:noProof/>
            <w:webHidden/>
          </w:rPr>
          <w:tab/>
        </w:r>
        <w:r w:rsidR="00657A90" w:rsidRPr="00657A90">
          <w:rPr>
            <w:noProof/>
            <w:webHidden/>
          </w:rPr>
          <w:fldChar w:fldCharType="begin"/>
        </w:r>
        <w:r w:rsidR="00657A90" w:rsidRPr="00657A90">
          <w:rPr>
            <w:noProof/>
            <w:webHidden/>
          </w:rPr>
          <w:instrText xml:space="preserve"> PAGEREF _Toc389117210 \h </w:instrText>
        </w:r>
        <w:r w:rsidR="00657A90" w:rsidRPr="00657A90">
          <w:rPr>
            <w:noProof/>
            <w:webHidden/>
          </w:rPr>
        </w:r>
        <w:r w:rsidR="00657A90" w:rsidRPr="00657A90">
          <w:rPr>
            <w:noProof/>
            <w:webHidden/>
          </w:rPr>
          <w:fldChar w:fldCharType="separate"/>
        </w:r>
        <w:r w:rsidR="00657A90" w:rsidRPr="00657A90">
          <w:rPr>
            <w:noProof/>
            <w:webHidden/>
          </w:rPr>
          <w:t>67</w:t>
        </w:r>
        <w:r w:rsidR="00657A90" w:rsidRPr="00657A90">
          <w:rPr>
            <w:noProof/>
            <w:webHidden/>
          </w:rPr>
          <w:fldChar w:fldCharType="end"/>
        </w:r>
      </w:hyperlink>
    </w:p>
    <w:p w14:paraId="73B8D541" w14:textId="77777777" w:rsidR="00657A90" w:rsidRPr="00657A90" w:rsidRDefault="008E7B7F">
      <w:pPr>
        <w:pStyle w:val="TOC5"/>
        <w:tabs>
          <w:tab w:val="right" w:leader="dot" w:pos="5030"/>
        </w:tabs>
        <w:rPr>
          <w:rFonts w:eastAsiaTheme="minorEastAsia"/>
          <w:noProof/>
          <w:sz w:val="22"/>
        </w:rPr>
      </w:pPr>
      <w:hyperlink w:anchor="_Toc389117211" w:history="1">
        <w:r w:rsidR="00657A90" w:rsidRPr="00657A90">
          <w:rPr>
            <w:rStyle w:val="Hyperlink"/>
            <w:noProof/>
          </w:rPr>
          <w:t>24x7 Problem Resolution Support</w:t>
        </w:r>
        <w:r w:rsidR="00657A90" w:rsidRPr="00657A90">
          <w:rPr>
            <w:noProof/>
            <w:webHidden/>
          </w:rPr>
          <w:tab/>
        </w:r>
        <w:r w:rsidR="00657A90" w:rsidRPr="00657A90">
          <w:rPr>
            <w:noProof/>
            <w:webHidden/>
          </w:rPr>
          <w:fldChar w:fldCharType="begin"/>
        </w:r>
        <w:r w:rsidR="00657A90" w:rsidRPr="00657A90">
          <w:rPr>
            <w:noProof/>
            <w:webHidden/>
          </w:rPr>
          <w:instrText xml:space="preserve"> PAGEREF _Toc389117211 \h </w:instrText>
        </w:r>
        <w:r w:rsidR="00657A90" w:rsidRPr="00657A90">
          <w:rPr>
            <w:noProof/>
            <w:webHidden/>
          </w:rPr>
        </w:r>
        <w:r w:rsidR="00657A90" w:rsidRPr="00657A90">
          <w:rPr>
            <w:noProof/>
            <w:webHidden/>
          </w:rPr>
          <w:fldChar w:fldCharType="separate"/>
        </w:r>
        <w:r w:rsidR="00657A90" w:rsidRPr="00657A90">
          <w:rPr>
            <w:noProof/>
            <w:webHidden/>
          </w:rPr>
          <w:t>67</w:t>
        </w:r>
        <w:r w:rsidR="00657A90" w:rsidRPr="00657A90">
          <w:rPr>
            <w:noProof/>
            <w:webHidden/>
          </w:rPr>
          <w:fldChar w:fldCharType="end"/>
        </w:r>
      </w:hyperlink>
    </w:p>
    <w:p w14:paraId="14DA0FC2" w14:textId="77777777" w:rsidR="00657A90" w:rsidRPr="00657A90" w:rsidRDefault="008E7B7F">
      <w:pPr>
        <w:pStyle w:val="TOC5"/>
        <w:tabs>
          <w:tab w:val="right" w:leader="dot" w:pos="5030"/>
        </w:tabs>
        <w:rPr>
          <w:rFonts w:eastAsiaTheme="minorEastAsia"/>
          <w:noProof/>
          <w:sz w:val="22"/>
        </w:rPr>
      </w:pPr>
      <w:hyperlink w:anchor="_Toc389117212" w:history="1">
        <w:r w:rsidR="00657A90" w:rsidRPr="00657A90">
          <w:rPr>
            <w:rStyle w:val="Hyperlink"/>
            <w:noProof/>
          </w:rPr>
          <w:t>System Center Global Service Monitor</w:t>
        </w:r>
        <w:r w:rsidR="00657A90" w:rsidRPr="00657A90">
          <w:rPr>
            <w:noProof/>
            <w:webHidden/>
          </w:rPr>
          <w:tab/>
        </w:r>
        <w:r w:rsidR="00657A90" w:rsidRPr="00657A90">
          <w:rPr>
            <w:noProof/>
            <w:webHidden/>
          </w:rPr>
          <w:fldChar w:fldCharType="begin"/>
        </w:r>
        <w:r w:rsidR="00657A90" w:rsidRPr="00657A90">
          <w:rPr>
            <w:noProof/>
            <w:webHidden/>
          </w:rPr>
          <w:instrText xml:space="preserve"> PAGEREF _Toc389117212 \h </w:instrText>
        </w:r>
        <w:r w:rsidR="00657A90" w:rsidRPr="00657A90">
          <w:rPr>
            <w:noProof/>
            <w:webHidden/>
          </w:rPr>
        </w:r>
        <w:r w:rsidR="00657A90" w:rsidRPr="00657A90">
          <w:rPr>
            <w:noProof/>
            <w:webHidden/>
          </w:rPr>
          <w:fldChar w:fldCharType="separate"/>
        </w:r>
        <w:r w:rsidR="00657A90" w:rsidRPr="00657A90">
          <w:rPr>
            <w:noProof/>
            <w:webHidden/>
          </w:rPr>
          <w:t>71</w:t>
        </w:r>
        <w:r w:rsidR="00657A90" w:rsidRPr="00657A90">
          <w:rPr>
            <w:noProof/>
            <w:webHidden/>
          </w:rPr>
          <w:fldChar w:fldCharType="end"/>
        </w:r>
      </w:hyperlink>
    </w:p>
    <w:p w14:paraId="0C9B43BF" w14:textId="77777777" w:rsidR="00657A90" w:rsidRPr="00657A90" w:rsidRDefault="008E7B7F">
      <w:pPr>
        <w:pStyle w:val="TOC5"/>
        <w:tabs>
          <w:tab w:val="right" w:leader="dot" w:pos="5030"/>
        </w:tabs>
        <w:rPr>
          <w:rFonts w:eastAsiaTheme="minorEastAsia"/>
          <w:noProof/>
          <w:sz w:val="22"/>
        </w:rPr>
      </w:pPr>
      <w:hyperlink w:anchor="_Toc389117213" w:history="1">
        <w:r w:rsidR="00657A90" w:rsidRPr="00657A90">
          <w:rPr>
            <w:rStyle w:val="Hyperlink"/>
            <w:noProof/>
          </w:rPr>
          <w:t>Back-up for Disaster Recovery</w:t>
        </w:r>
        <w:r w:rsidR="00657A90" w:rsidRPr="00657A90">
          <w:rPr>
            <w:noProof/>
            <w:webHidden/>
          </w:rPr>
          <w:tab/>
        </w:r>
        <w:r w:rsidR="00657A90" w:rsidRPr="00657A90">
          <w:rPr>
            <w:noProof/>
            <w:webHidden/>
          </w:rPr>
          <w:fldChar w:fldCharType="begin"/>
        </w:r>
        <w:r w:rsidR="00657A90" w:rsidRPr="00657A90">
          <w:rPr>
            <w:noProof/>
            <w:webHidden/>
          </w:rPr>
          <w:instrText xml:space="preserve"> PAGEREF _Toc389117213 \h </w:instrText>
        </w:r>
        <w:r w:rsidR="00657A90" w:rsidRPr="00657A90">
          <w:rPr>
            <w:noProof/>
            <w:webHidden/>
          </w:rPr>
        </w:r>
        <w:r w:rsidR="00657A90" w:rsidRPr="00657A90">
          <w:rPr>
            <w:noProof/>
            <w:webHidden/>
          </w:rPr>
          <w:fldChar w:fldCharType="separate"/>
        </w:r>
        <w:r w:rsidR="00657A90" w:rsidRPr="00657A90">
          <w:rPr>
            <w:noProof/>
            <w:webHidden/>
          </w:rPr>
          <w:t>71</w:t>
        </w:r>
        <w:r w:rsidR="00657A90" w:rsidRPr="00657A90">
          <w:rPr>
            <w:noProof/>
            <w:webHidden/>
          </w:rPr>
          <w:fldChar w:fldCharType="end"/>
        </w:r>
      </w:hyperlink>
    </w:p>
    <w:p w14:paraId="3B82A7B1" w14:textId="77777777" w:rsidR="00657A90" w:rsidRPr="00657A90" w:rsidRDefault="008E7B7F">
      <w:pPr>
        <w:pStyle w:val="TOC5"/>
        <w:tabs>
          <w:tab w:val="right" w:leader="dot" w:pos="5030"/>
        </w:tabs>
        <w:rPr>
          <w:rFonts w:eastAsiaTheme="minorEastAsia"/>
          <w:noProof/>
          <w:sz w:val="22"/>
        </w:rPr>
      </w:pPr>
      <w:hyperlink w:anchor="_Toc389117214" w:history="1">
        <w:r w:rsidR="00657A90" w:rsidRPr="00657A90">
          <w:rPr>
            <w:rStyle w:val="Hyperlink"/>
            <w:noProof/>
          </w:rPr>
          <w:t>TechNet SA Subscription Services</w:t>
        </w:r>
        <w:r w:rsidR="00657A90" w:rsidRPr="00657A90">
          <w:rPr>
            <w:noProof/>
            <w:webHidden/>
          </w:rPr>
          <w:tab/>
        </w:r>
        <w:r w:rsidR="00657A90" w:rsidRPr="00657A90">
          <w:rPr>
            <w:noProof/>
            <w:webHidden/>
          </w:rPr>
          <w:fldChar w:fldCharType="begin"/>
        </w:r>
        <w:r w:rsidR="00657A90" w:rsidRPr="00657A90">
          <w:rPr>
            <w:noProof/>
            <w:webHidden/>
          </w:rPr>
          <w:instrText xml:space="preserve"> PAGEREF _Toc389117214 \h </w:instrText>
        </w:r>
        <w:r w:rsidR="00657A90" w:rsidRPr="00657A90">
          <w:rPr>
            <w:noProof/>
            <w:webHidden/>
          </w:rPr>
        </w:r>
        <w:r w:rsidR="00657A90" w:rsidRPr="00657A90">
          <w:rPr>
            <w:noProof/>
            <w:webHidden/>
          </w:rPr>
          <w:fldChar w:fldCharType="separate"/>
        </w:r>
        <w:r w:rsidR="00657A90" w:rsidRPr="00657A90">
          <w:rPr>
            <w:noProof/>
            <w:webHidden/>
          </w:rPr>
          <w:t>71</w:t>
        </w:r>
        <w:r w:rsidR="00657A90" w:rsidRPr="00657A90">
          <w:rPr>
            <w:noProof/>
            <w:webHidden/>
          </w:rPr>
          <w:fldChar w:fldCharType="end"/>
        </w:r>
      </w:hyperlink>
    </w:p>
    <w:p w14:paraId="1E67F8B6" w14:textId="77777777" w:rsidR="00657A90" w:rsidRPr="00657A90" w:rsidRDefault="008E7B7F">
      <w:pPr>
        <w:pStyle w:val="TOC5"/>
        <w:tabs>
          <w:tab w:val="right" w:leader="dot" w:pos="5030"/>
        </w:tabs>
        <w:rPr>
          <w:rFonts w:eastAsiaTheme="minorEastAsia"/>
          <w:noProof/>
          <w:sz w:val="22"/>
        </w:rPr>
      </w:pPr>
      <w:hyperlink w:anchor="_Toc389117215" w:history="1">
        <w:r w:rsidR="00657A90" w:rsidRPr="00657A90">
          <w:rPr>
            <w:rStyle w:val="Hyperlink"/>
            <w:noProof/>
          </w:rPr>
          <w:t>Windows Thin PC</w:t>
        </w:r>
        <w:r w:rsidR="00657A90" w:rsidRPr="00657A90">
          <w:rPr>
            <w:noProof/>
            <w:webHidden/>
          </w:rPr>
          <w:tab/>
        </w:r>
        <w:r w:rsidR="00657A90" w:rsidRPr="00657A90">
          <w:rPr>
            <w:noProof/>
            <w:webHidden/>
          </w:rPr>
          <w:fldChar w:fldCharType="begin"/>
        </w:r>
        <w:r w:rsidR="00657A90" w:rsidRPr="00657A90">
          <w:rPr>
            <w:noProof/>
            <w:webHidden/>
          </w:rPr>
          <w:instrText xml:space="preserve"> PAGEREF _Toc389117215 \h </w:instrText>
        </w:r>
        <w:r w:rsidR="00657A90" w:rsidRPr="00657A90">
          <w:rPr>
            <w:noProof/>
            <w:webHidden/>
          </w:rPr>
        </w:r>
        <w:r w:rsidR="00657A90" w:rsidRPr="00657A90">
          <w:rPr>
            <w:noProof/>
            <w:webHidden/>
          </w:rPr>
          <w:fldChar w:fldCharType="separate"/>
        </w:r>
        <w:r w:rsidR="00657A90" w:rsidRPr="00657A90">
          <w:rPr>
            <w:noProof/>
            <w:webHidden/>
          </w:rPr>
          <w:t>72</w:t>
        </w:r>
        <w:r w:rsidR="00657A90" w:rsidRPr="00657A90">
          <w:rPr>
            <w:noProof/>
            <w:webHidden/>
          </w:rPr>
          <w:fldChar w:fldCharType="end"/>
        </w:r>
      </w:hyperlink>
    </w:p>
    <w:p w14:paraId="15BD1591" w14:textId="77777777" w:rsidR="00657A90" w:rsidRPr="00657A90" w:rsidRDefault="008E7B7F">
      <w:pPr>
        <w:pStyle w:val="TOC5"/>
        <w:tabs>
          <w:tab w:val="right" w:leader="dot" w:pos="5030"/>
        </w:tabs>
        <w:rPr>
          <w:rFonts w:eastAsiaTheme="minorEastAsia"/>
          <w:noProof/>
          <w:sz w:val="22"/>
        </w:rPr>
      </w:pPr>
      <w:hyperlink w:anchor="_Toc389117216" w:history="1">
        <w:r w:rsidR="00657A90" w:rsidRPr="00657A90">
          <w:rPr>
            <w:rStyle w:val="Hyperlink"/>
            <w:noProof/>
          </w:rPr>
          <w:t>Extended Hotfix Support</w:t>
        </w:r>
        <w:r w:rsidR="00657A90" w:rsidRPr="00657A90">
          <w:rPr>
            <w:noProof/>
            <w:webHidden/>
          </w:rPr>
          <w:tab/>
        </w:r>
        <w:r w:rsidR="00657A90" w:rsidRPr="00657A90">
          <w:rPr>
            <w:noProof/>
            <w:webHidden/>
          </w:rPr>
          <w:fldChar w:fldCharType="begin"/>
        </w:r>
        <w:r w:rsidR="00657A90" w:rsidRPr="00657A90">
          <w:rPr>
            <w:noProof/>
            <w:webHidden/>
          </w:rPr>
          <w:instrText xml:space="preserve"> PAGEREF _Toc389117216 \h </w:instrText>
        </w:r>
        <w:r w:rsidR="00657A90" w:rsidRPr="00657A90">
          <w:rPr>
            <w:noProof/>
            <w:webHidden/>
          </w:rPr>
        </w:r>
        <w:r w:rsidR="00657A90" w:rsidRPr="00657A90">
          <w:rPr>
            <w:noProof/>
            <w:webHidden/>
          </w:rPr>
          <w:fldChar w:fldCharType="separate"/>
        </w:r>
        <w:r w:rsidR="00657A90" w:rsidRPr="00657A90">
          <w:rPr>
            <w:noProof/>
            <w:webHidden/>
          </w:rPr>
          <w:t>72</w:t>
        </w:r>
        <w:r w:rsidR="00657A90" w:rsidRPr="00657A90">
          <w:rPr>
            <w:noProof/>
            <w:webHidden/>
          </w:rPr>
          <w:fldChar w:fldCharType="end"/>
        </w:r>
      </w:hyperlink>
    </w:p>
    <w:p w14:paraId="11F11F0A" w14:textId="77777777" w:rsidR="00657A90" w:rsidRPr="00657A90" w:rsidRDefault="008E7B7F">
      <w:pPr>
        <w:pStyle w:val="TOC5"/>
        <w:tabs>
          <w:tab w:val="right" w:leader="dot" w:pos="5030"/>
        </w:tabs>
        <w:rPr>
          <w:rFonts w:eastAsiaTheme="minorEastAsia"/>
          <w:noProof/>
          <w:sz w:val="22"/>
        </w:rPr>
      </w:pPr>
      <w:hyperlink w:anchor="_Toc389117217" w:history="1">
        <w:r w:rsidR="00657A90" w:rsidRPr="00657A90">
          <w:rPr>
            <w:rStyle w:val="Hyperlink"/>
            <w:noProof/>
          </w:rPr>
          <w:t>Microsoft Desktop Optimization Pack for Software Assurance</w:t>
        </w:r>
        <w:r w:rsidR="00657A90" w:rsidRPr="00657A90">
          <w:rPr>
            <w:noProof/>
            <w:webHidden/>
          </w:rPr>
          <w:tab/>
        </w:r>
        <w:r w:rsidR="00657A90" w:rsidRPr="00657A90">
          <w:rPr>
            <w:noProof/>
            <w:webHidden/>
          </w:rPr>
          <w:fldChar w:fldCharType="begin"/>
        </w:r>
        <w:r w:rsidR="00657A90" w:rsidRPr="00657A90">
          <w:rPr>
            <w:noProof/>
            <w:webHidden/>
          </w:rPr>
          <w:instrText xml:space="preserve"> PAGEREF _Toc389117217 \h </w:instrText>
        </w:r>
        <w:r w:rsidR="00657A90" w:rsidRPr="00657A90">
          <w:rPr>
            <w:noProof/>
            <w:webHidden/>
          </w:rPr>
        </w:r>
        <w:r w:rsidR="00657A90" w:rsidRPr="00657A90">
          <w:rPr>
            <w:noProof/>
            <w:webHidden/>
          </w:rPr>
          <w:fldChar w:fldCharType="separate"/>
        </w:r>
        <w:r w:rsidR="00657A90" w:rsidRPr="00657A90">
          <w:rPr>
            <w:noProof/>
            <w:webHidden/>
          </w:rPr>
          <w:t>72</w:t>
        </w:r>
        <w:r w:rsidR="00657A90" w:rsidRPr="00657A90">
          <w:rPr>
            <w:noProof/>
            <w:webHidden/>
          </w:rPr>
          <w:fldChar w:fldCharType="end"/>
        </w:r>
      </w:hyperlink>
    </w:p>
    <w:p w14:paraId="6A40816C" w14:textId="77777777" w:rsidR="00657A90" w:rsidRPr="00657A90" w:rsidRDefault="008E7B7F">
      <w:pPr>
        <w:pStyle w:val="TOC5"/>
        <w:tabs>
          <w:tab w:val="right" w:leader="dot" w:pos="5030"/>
        </w:tabs>
        <w:rPr>
          <w:rFonts w:eastAsiaTheme="minorEastAsia"/>
          <w:noProof/>
          <w:sz w:val="22"/>
        </w:rPr>
      </w:pPr>
      <w:hyperlink w:anchor="_Toc389117218" w:history="1">
        <w:r w:rsidR="00657A90" w:rsidRPr="00657A90">
          <w:rPr>
            <w:rStyle w:val="Hyperlink"/>
            <w:noProof/>
          </w:rPr>
          <w:t>Virtualization Rights for Windows and Windows Embedded Licensed Desktops</w:t>
        </w:r>
        <w:r w:rsidR="00657A90" w:rsidRPr="00657A90">
          <w:rPr>
            <w:noProof/>
            <w:webHidden/>
          </w:rPr>
          <w:tab/>
        </w:r>
        <w:r w:rsidR="00657A90" w:rsidRPr="00657A90">
          <w:rPr>
            <w:noProof/>
            <w:webHidden/>
          </w:rPr>
          <w:fldChar w:fldCharType="begin"/>
        </w:r>
        <w:r w:rsidR="00657A90" w:rsidRPr="00657A90">
          <w:rPr>
            <w:noProof/>
            <w:webHidden/>
          </w:rPr>
          <w:instrText xml:space="preserve"> PAGEREF _Toc389117218 \h </w:instrText>
        </w:r>
        <w:r w:rsidR="00657A90" w:rsidRPr="00657A90">
          <w:rPr>
            <w:noProof/>
            <w:webHidden/>
          </w:rPr>
        </w:r>
        <w:r w:rsidR="00657A90" w:rsidRPr="00657A90">
          <w:rPr>
            <w:noProof/>
            <w:webHidden/>
          </w:rPr>
          <w:fldChar w:fldCharType="separate"/>
        </w:r>
        <w:r w:rsidR="00657A90" w:rsidRPr="00657A90">
          <w:rPr>
            <w:noProof/>
            <w:webHidden/>
          </w:rPr>
          <w:t>72</w:t>
        </w:r>
        <w:r w:rsidR="00657A90" w:rsidRPr="00657A90">
          <w:rPr>
            <w:noProof/>
            <w:webHidden/>
          </w:rPr>
          <w:fldChar w:fldCharType="end"/>
        </w:r>
      </w:hyperlink>
    </w:p>
    <w:p w14:paraId="47B1EE51" w14:textId="77777777" w:rsidR="00657A90" w:rsidRPr="00657A90" w:rsidRDefault="008E7B7F">
      <w:pPr>
        <w:pStyle w:val="TOC5"/>
        <w:tabs>
          <w:tab w:val="right" w:leader="dot" w:pos="5030"/>
        </w:tabs>
        <w:rPr>
          <w:rFonts w:eastAsiaTheme="minorEastAsia"/>
          <w:noProof/>
          <w:sz w:val="22"/>
        </w:rPr>
      </w:pPr>
      <w:hyperlink w:anchor="_Toc389117219" w:history="1">
        <w:r w:rsidR="00657A90" w:rsidRPr="00657A90">
          <w:rPr>
            <w:rStyle w:val="Hyperlink"/>
            <w:noProof/>
          </w:rPr>
          <w:t>Windows Virtual Desktop Access Rights</w:t>
        </w:r>
        <w:r w:rsidR="00657A90" w:rsidRPr="00657A90">
          <w:rPr>
            <w:noProof/>
            <w:webHidden/>
          </w:rPr>
          <w:tab/>
        </w:r>
        <w:r w:rsidR="00657A90" w:rsidRPr="00657A90">
          <w:rPr>
            <w:noProof/>
            <w:webHidden/>
          </w:rPr>
          <w:fldChar w:fldCharType="begin"/>
        </w:r>
        <w:r w:rsidR="00657A90" w:rsidRPr="00657A90">
          <w:rPr>
            <w:noProof/>
            <w:webHidden/>
          </w:rPr>
          <w:instrText xml:space="preserve"> PAGEREF _Toc389117219 \h </w:instrText>
        </w:r>
        <w:r w:rsidR="00657A90" w:rsidRPr="00657A90">
          <w:rPr>
            <w:noProof/>
            <w:webHidden/>
          </w:rPr>
        </w:r>
        <w:r w:rsidR="00657A90" w:rsidRPr="00657A90">
          <w:rPr>
            <w:noProof/>
            <w:webHidden/>
          </w:rPr>
          <w:fldChar w:fldCharType="separate"/>
        </w:r>
        <w:r w:rsidR="00657A90" w:rsidRPr="00657A90">
          <w:rPr>
            <w:noProof/>
            <w:webHidden/>
          </w:rPr>
          <w:t>72</w:t>
        </w:r>
        <w:r w:rsidR="00657A90" w:rsidRPr="00657A90">
          <w:rPr>
            <w:noProof/>
            <w:webHidden/>
          </w:rPr>
          <w:fldChar w:fldCharType="end"/>
        </w:r>
      </w:hyperlink>
    </w:p>
    <w:p w14:paraId="10106A5A" w14:textId="77777777" w:rsidR="00657A90" w:rsidRPr="00657A90" w:rsidRDefault="008E7B7F">
      <w:pPr>
        <w:pStyle w:val="TOC5"/>
        <w:tabs>
          <w:tab w:val="right" w:leader="dot" w:pos="5030"/>
        </w:tabs>
        <w:rPr>
          <w:rFonts w:eastAsiaTheme="minorEastAsia"/>
          <w:noProof/>
          <w:sz w:val="22"/>
        </w:rPr>
      </w:pPr>
      <w:hyperlink w:anchor="_Toc389117220" w:history="1">
        <w:r w:rsidR="00657A90" w:rsidRPr="00657A90">
          <w:rPr>
            <w:rStyle w:val="Hyperlink"/>
            <w:noProof/>
          </w:rPr>
          <w:t>Step-up License Availability</w:t>
        </w:r>
        <w:r w:rsidR="00657A90" w:rsidRPr="00657A90">
          <w:rPr>
            <w:noProof/>
            <w:webHidden/>
          </w:rPr>
          <w:tab/>
        </w:r>
        <w:r w:rsidR="00657A90" w:rsidRPr="00657A90">
          <w:rPr>
            <w:noProof/>
            <w:webHidden/>
          </w:rPr>
          <w:fldChar w:fldCharType="begin"/>
        </w:r>
        <w:r w:rsidR="00657A90" w:rsidRPr="00657A90">
          <w:rPr>
            <w:noProof/>
            <w:webHidden/>
          </w:rPr>
          <w:instrText xml:space="preserve"> PAGEREF _Toc389117220 \h </w:instrText>
        </w:r>
        <w:r w:rsidR="00657A90" w:rsidRPr="00657A90">
          <w:rPr>
            <w:noProof/>
            <w:webHidden/>
          </w:rPr>
        </w:r>
        <w:r w:rsidR="00657A90" w:rsidRPr="00657A90">
          <w:rPr>
            <w:noProof/>
            <w:webHidden/>
          </w:rPr>
          <w:fldChar w:fldCharType="separate"/>
        </w:r>
        <w:r w:rsidR="00657A90" w:rsidRPr="00657A90">
          <w:rPr>
            <w:noProof/>
            <w:webHidden/>
          </w:rPr>
          <w:t>73</w:t>
        </w:r>
        <w:r w:rsidR="00657A90" w:rsidRPr="00657A90">
          <w:rPr>
            <w:noProof/>
            <w:webHidden/>
          </w:rPr>
          <w:fldChar w:fldCharType="end"/>
        </w:r>
      </w:hyperlink>
    </w:p>
    <w:p w14:paraId="60CCB8C3" w14:textId="77777777" w:rsidR="00657A90" w:rsidRDefault="008E7B7F">
      <w:pPr>
        <w:pStyle w:val="TOC1"/>
        <w:tabs>
          <w:tab w:val="right" w:leader="dot" w:pos="5030"/>
        </w:tabs>
        <w:rPr>
          <w:rFonts w:eastAsiaTheme="minorEastAsia"/>
          <w:b w:val="0"/>
          <w:caps w:val="0"/>
          <w:noProof/>
          <w:sz w:val="22"/>
        </w:rPr>
      </w:pPr>
      <w:hyperlink w:anchor="_Toc389117221" w:history="1">
        <w:r w:rsidR="00657A90" w:rsidRPr="00374661">
          <w:rPr>
            <w:rStyle w:val="Hyperlink"/>
            <w:noProof/>
          </w:rPr>
          <w:t>Services</w:t>
        </w:r>
        <w:r w:rsidR="00657A90">
          <w:rPr>
            <w:noProof/>
            <w:webHidden/>
          </w:rPr>
          <w:tab/>
        </w:r>
        <w:r w:rsidR="00657A90">
          <w:rPr>
            <w:noProof/>
            <w:webHidden/>
          </w:rPr>
          <w:fldChar w:fldCharType="begin"/>
        </w:r>
        <w:r w:rsidR="00657A90">
          <w:rPr>
            <w:noProof/>
            <w:webHidden/>
          </w:rPr>
          <w:instrText xml:space="preserve"> PAGEREF _Toc389117221 \h </w:instrText>
        </w:r>
        <w:r w:rsidR="00657A90">
          <w:rPr>
            <w:noProof/>
            <w:webHidden/>
          </w:rPr>
        </w:r>
        <w:r w:rsidR="00657A90">
          <w:rPr>
            <w:noProof/>
            <w:webHidden/>
          </w:rPr>
          <w:fldChar w:fldCharType="separate"/>
        </w:r>
        <w:r w:rsidR="00657A90">
          <w:rPr>
            <w:noProof/>
            <w:webHidden/>
          </w:rPr>
          <w:t>74</w:t>
        </w:r>
        <w:r w:rsidR="00657A90">
          <w:rPr>
            <w:noProof/>
            <w:webHidden/>
          </w:rPr>
          <w:fldChar w:fldCharType="end"/>
        </w:r>
      </w:hyperlink>
    </w:p>
    <w:p w14:paraId="28D90847" w14:textId="77777777" w:rsidR="00657A90" w:rsidRDefault="008E7B7F">
      <w:pPr>
        <w:pStyle w:val="TOC3"/>
        <w:tabs>
          <w:tab w:val="right" w:leader="dot" w:pos="5030"/>
        </w:tabs>
        <w:rPr>
          <w:rFonts w:eastAsiaTheme="minorEastAsia"/>
          <w:smallCaps w:val="0"/>
          <w:noProof/>
          <w:sz w:val="22"/>
        </w:rPr>
      </w:pPr>
      <w:hyperlink w:anchor="_Toc389117222" w:history="1">
        <w:r w:rsidR="00657A90" w:rsidRPr="00374661">
          <w:rPr>
            <w:rStyle w:val="Hyperlink"/>
            <w:noProof/>
          </w:rPr>
          <w:t>Microsoft Premier Support Offerings</w:t>
        </w:r>
        <w:r w:rsidR="00657A90">
          <w:rPr>
            <w:noProof/>
            <w:webHidden/>
          </w:rPr>
          <w:tab/>
        </w:r>
        <w:r w:rsidR="00657A90">
          <w:rPr>
            <w:noProof/>
            <w:webHidden/>
          </w:rPr>
          <w:fldChar w:fldCharType="begin"/>
        </w:r>
        <w:r w:rsidR="00657A90">
          <w:rPr>
            <w:noProof/>
            <w:webHidden/>
          </w:rPr>
          <w:instrText xml:space="preserve"> PAGEREF _Toc389117222 \h </w:instrText>
        </w:r>
        <w:r w:rsidR="00657A90">
          <w:rPr>
            <w:noProof/>
            <w:webHidden/>
          </w:rPr>
        </w:r>
        <w:r w:rsidR="00657A90">
          <w:rPr>
            <w:noProof/>
            <w:webHidden/>
          </w:rPr>
          <w:fldChar w:fldCharType="separate"/>
        </w:r>
        <w:r w:rsidR="00657A90">
          <w:rPr>
            <w:noProof/>
            <w:webHidden/>
          </w:rPr>
          <w:t>74</w:t>
        </w:r>
        <w:r w:rsidR="00657A90">
          <w:rPr>
            <w:noProof/>
            <w:webHidden/>
          </w:rPr>
          <w:fldChar w:fldCharType="end"/>
        </w:r>
      </w:hyperlink>
    </w:p>
    <w:p w14:paraId="291F53CD" w14:textId="77777777" w:rsidR="00657A90" w:rsidRDefault="008E7B7F">
      <w:pPr>
        <w:pStyle w:val="TOC3"/>
        <w:tabs>
          <w:tab w:val="right" w:leader="dot" w:pos="5030"/>
        </w:tabs>
        <w:rPr>
          <w:rFonts w:eastAsiaTheme="minorEastAsia"/>
          <w:smallCaps w:val="0"/>
          <w:noProof/>
          <w:sz w:val="22"/>
        </w:rPr>
      </w:pPr>
      <w:hyperlink w:anchor="_Toc389117223" w:history="1">
        <w:r w:rsidR="00657A90" w:rsidRPr="00374661">
          <w:rPr>
            <w:rStyle w:val="Hyperlink"/>
            <w:noProof/>
          </w:rPr>
          <w:t>Microsoft Enterprise Strategy Program Offerings</w:t>
        </w:r>
        <w:r w:rsidR="00657A90">
          <w:rPr>
            <w:noProof/>
            <w:webHidden/>
          </w:rPr>
          <w:tab/>
        </w:r>
        <w:r w:rsidR="00657A90">
          <w:rPr>
            <w:noProof/>
            <w:webHidden/>
          </w:rPr>
          <w:fldChar w:fldCharType="begin"/>
        </w:r>
        <w:r w:rsidR="00657A90">
          <w:rPr>
            <w:noProof/>
            <w:webHidden/>
          </w:rPr>
          <w:instrText xml:space="preserve"> PAGEREF _Toc389117223 \h </w:instrText>
        </w:r>
        <w:r w:rsidR="00657A90">
          <w:rPr>
            <w:noProof/>
            <w:webHidden/>
          </w:rPr>
        </w:r>
        <w:r w:rsidR="00657A90">
          <w:rPr>
            <w:noProof/>
            <w:webHidden/>
          </w:rPr>
          <w:fldChar w:fldCharType="separate"/>
        </w:r>
        <w:r w:rsidR="00657A90">
          <w:rPr>
            <w:noProof/>
            <w:webHidden/>
          </w:rPr>
          <w:t>75</w:t>
        </w:r>
        <w:r w:rsidR="00657A90">
          <w:rPr>
            <w:noProof/>
            <w:webHidden/>
          </w:rPr>
          <w:fldChar w:fldCharType="end"/>
        </w:r>
      </w:hyperlink>
    </w:p>
    <w:p w14:paraId="31DEA84E" w14:textId="77777777" w:rsidR="00657A90" w:rsidRDefault="008E7B7F">
      <w:pPr>
        <w:pStyle w:val="TOC1"/>
        <w:tabs>
          <w:tab w:val="right" w:leader="dot" w:pos="5030"/>
        </w:tabs>
        <w:rPr>
          <w:rFonts w:eastAsiaTheme="minorEastAsia"/>
          <w:b w:val="0"/>
          <w:caps w:val="0"/>
          <w:noProof/>
          <w:sz w:val="22"/>
        </w:rPr>
      </w:pPr>
      <w:hyperlink w:anchor="_Toc389117224" w:history="1">
        <w:r w:rsidR="00657A90" w:rsidRPr="00374661">
          <w:rPr>
            <w:rStyle w:val="Hyperlink"/>
            <w:noProof/>
          </w:rPr>
          <w:t>Appendix A – Program Agreement Supplemental Terms</w:t>
        </w:r>
        <w:r w:rsidR="00657A90">
          <w:rPr>
            <w:noProof/>
            <w:webHidden/>
          </w:rPr>
          <w:tab/>
        </w:r>
        <w:r w:rsidR="00657A90">
          <w:rPr>
            <w:noProof/>
            <w:webHidden/>
          </w:rPr>
          <w:fldChar w:fldCharType="begin"/>
        </w:r>
        <w:r w:rsidR="00657A90">
          <w:rPr>
            <w:noProof/>
            <w:webHidden/>
          </w:rPr>
          <w:instrText xml:space="preserve"> PAGEREF _Toc389117224 \h </w:instrText>
        </w:r>
        <w:r w:rsidR="00657A90">
          <w:rPr>
            <w:noProof/>
            <w:webHidden/>
          </w:rPr>
        </w:r>
        <w:r w:rsidR="00657A90">
          <w:rPr>
            <w:noProof/>
            <w:webHidden/>
          </w:rPr>
          <w:fldChar w:fldCharType="separate"/>
        </w:r>
        <w:r w:rsidR="00657A90">
          <w:rPr>
            <w:noProof/>
            <w:webHidden/>
          </w:rPr>
          <w:t>78</w:t>
        </w:r>
        <w:r w:rsidR="00657A90">
          <w:rPr>
            <w:noProof/>
            <w:webHidden/>
          </w:rPr>
          <w:fldChar w:fldCharType="end"/>
        </w:r>
      </w:hyperlink>
    </w:p>
    <w:p w14:paraId="45EB8117" w14:textId="77777777" w:rsidR="00657A90" w:rsidRDefault="008E7B7F">
      <w:pPr>
        <w:pStyle w:val="TOC3"/>
        <w:tabs>
          <w:tab w:val="right" w:leader="dot" w:pos="5030"/>
        </w:tabs>
        <w:rPr>
          <w:rFonts w:eastAsiaTheme="minorEastAsia"/>
          <w:smallCaps w:val="0"/>
          <w:noProof/>
          <w:sz w:val="22"/>
        </w:rPr>
      </w:pPr>
      <w:hyperlink w:anchor="_Toc389117225" w:history="1">
        <w:r w:rsidR="00657A90" w:rsidRPr="00374661">
          <w:rPr>
            <w:rStyle w:val="Hyperlink"/>
            <w:noProof/>
          </w:rPr>
          <w:t>Supplemental Terms for Select Plus Program</w:t>
        </w:r>
        <w:r w:rsidR="00657A90">
          <w:rPr>
            <w:noProof/>
            <w:webHidden/>
          </w:rPr>
          <w:tab/>
        </w:r>
        <w:r w:rsidR="00657A90">
          <w:rPr>
            <w:noProof/>
            <w:webHidden/>
          </w:rPr>
          <w:fldChar w:fldCharType="begin"/>
        </w:r>
        <w:r w:rsidR="00657A90">
          <w:rPr>
            <w:noProof/>
            <w:webHidden/>
          </w:rPr>
          <w:instrText xml:space="preserve"> PAGEREF _Toc389117225 \h </w:instrText>
        </w:r>
        <w:r w:rsidR="00657A90">
          <w:rPr>
            <w:noProof/>
            <w:webHidden/>
          </w:rPr>
        </w:r>
        <w:r w:rsidR="00657A90">
          <w:rPr>
            <w:noProof/>
            <w:webHidden/>
          </w:rPr>
          <w:fldChar w:fldCharType="separate"/>
        </w:r>
        <w:r w:rsidR="00657A90">
          <w:rPr>
            <w:noProof/>
            <w:webHidden/>
          </w:rPr>
          <w:t>78</w:t>
        </w:r>
        <w:r w:rsidR="00657A90">
          <w:rPr>
            <w:noProof/>
            <w:webHidden/>
          </w:rPr>
          <w:fldChar w:fldCharType="end"/>
        </w:r>
      </w:hyperlink>
    </w:p>
    <w:p w14:paraId="76C43781" w14:textId="77777777" w:rsidR="00657A90" w:rsidRDefault="008E7B7F">
      <w:pPr>
        <w:pStyle w:val="TOC3"/>
        <w:tabs>
          <w:tab w:val="right" w:leader="dot" w:pos="5030"/>
        </w:tabs>
        <w:rPr>
          <w:rFonts w:eastAsiaTheme="minorEastAsia"/>
          <w:smallCaps w:val="0"/>
          <w:noProof/>
          <w:sz w:val="22"/>
        </w:rPr>
      </w:pPr>
      <w:hyperlink w:anchor="_Toc389117226" w:history="1">
        <w:r w:rsidR="00657A90" w:rsidRPr="00374661">
          <w:rPr>
            <w:rStyle w:val="Hyperlink"/>
            <w:noProof/>
          </w:rPr>
          <w:t>Definition of Management for Qualified Devices</w:t>
        </w:r>
        <w:r w:rsidR="00657A90">
          <w:rPr>
            <w:noProof/>
            <w:webHidden/>
          </w:rPr>
          <w:tab/>
        </w:r>
        <w:r w:rsidR="00657A90">
          <w:rPr>
            <w:noProof/>
            <w:webHidden/>
          </w:rPr>
          <w:fldChar w:fldCharType="begin"/>
        </w:r>
        <w:r w:rsidR="00657A90">
          <w:rPr>
            <w:noProof/>
            <w:webHidden/>
          </w:rPr>
          <w:instrText xml:space="preserve"> PAGEREF _Toc389117226 \h </w:instrText>
        </w:r>
        <w:r w:rsidR="00657A90">
          <w:rPr>
            <w:noProof/>
            <w:webHidden/>
          </w:rPr>
        </w:r>
        <w:r w:rsidR="00657A90">
          <w:rPr>
            <w:noProof/>
            <w:webHidden/>
          </w:rPr>
          <w:fldChar w:fldCharType="separate"/>
        </w:r>
        <w:r w:rsidR="00657A90">
          <w:rPr>
            <w:noProof/>
            <w:webHidden/>
          </w:rPr>
          <w:t>78</w:t>
        </w:r>
        <w:r w:rsidR="00657A90">
          <w:rPr>
            <w:noProof/>
            <w:webHidden/>
          </w:rPr>
          <w:fldChar w:fldCharType="end"/>
        </w:r>
      </w:hyperlink>
    </w:p>
    <w:p w14:paraId="60923C22" w14:textId="77777777" w:rsidR="00657A90" w:rsidRDefault="008E7B7F">
      <w:pPr>
        <w:pStyle w:val="TOC3"/>
        <w:tabs>
          <w:tab w:val="right" w:leader="dot" w:pos="5030"/>
        </w:tabs>
        <w:rPr>
          <w:rFonts w:eastAsiaTheme="minorEastAsia"/>
          <w:smallCaps w:val="0"/>
          <w:noProof/>
          <w:sz w:val="22"/>
        </w:rPr>
      </w:pPr>
      <w:hyperlink w:anchor="_Toc389117227" w:history="1">
        <w:r w:rsidR="00657A90" w:rsidRPr="00374661">
          <w:rPr>
            <w:rStyle w:val="Hyperlink"/>
            <w:noProof/>
          </w:rPr>
          <w:t>Supplemental Terms for Professional Services – Legacy Agreements</w:t>
        </w:r>
        <w:r w:rsidR="00657A90">
          <w:rPr>
            <w:noProof/>
            <w:webHidden/>
          </w:rPr>
          <w:tab/>
        </w:r>
        <w:r w:rsidR="00657A90">
          <w:rPr>
            <w:noProof/>
            <w:webHidden/>
          </w:rPr>
          <w:fldChar w:fldCharType="begin"/>
        </w:r>
        <w:r w:rsidR="00657A90">
          <w:rPr>
            <w:noProof/>
            <w:webHidden/>
          </w:rPr>
          <w:instrText xml:space="preserve"> PAGEREF _Toc389117227 \h </w:instrText>
        </w:r>
        <w:r w:rsidR="00657A90">
          <w:rPr>
            <w:noProof/>
            <w:webHidden/>
          </w:rPr>
        </w:r>
        <w:r w:rsidR="00657A90">
          <w:rPr>
            <w:noProof/>
            <w:webHidden/>
          </w:rPr>
          <w:fldChar w:fldCharType="separate"/>
        </w:r>
        <w:r w:rsidR="00657A90">
          <w:rPr>
            <w:noProof/>
            <w:webHidden/>
          </w:rPr>
          <w:t>78</w:t>
        </w:r>
        <w:r w:rsidR="00657A90">
          <w:rPr>
            <w:noProof/>
            <w:webHidden/>
          </w:rPr>
          <w:fldChar w:fldCharType="end"/>
        </w:r>
      </w:hyperlink>
    </w:p>
    <w:p w14:paraId="6519D052" w14:textId="77777777" w:rsidR="00657A90" w:rsidRDefault="008E7B7F">
      <w:pPr>
        <w:pStyle w:val="TOC3"/>
        <w:tabs>
          <w:tab w:val="right" w:leader="dot" w:pos="5030"/>
        </w:tabs>
        <w:rPr>
          <w:rFonts w:eastAsiaTheme="minorEastAsia"/>
          <w:smallCaps w:val="0"/>
          <w:noProof/>
          <w:sz w:val="22"/>
        </w:rPr>
      </w:pPr>
      <w:hyperlink w:anchor="_Toc389117228" w:history="1">
        <w:r w:rsidR="00657A90" w:rsidRPr="00374661">
          <w:rPr>
            <w:rStyle w:val="Hyperlink"/>
            <w:noProof/>
          </w:rPr>
          <w:t>Supplemental Terms for Online Services used with Software – Legacy Agreements</w:t>
        </w:r>
        <w:r w:rsidR="00657A90">
          <w:rPr>
            <w:noProof/>
            <w:webHidden/>
          </w:rPr>
          <w:tab/>
        </w:r>
        <w:r w:rsidR="00657A90">
          <w:rPr>
            <w:noProof/>
            <w:webHidden/>
          </w:rPr>
          <w:fldChar w:fldCharType="begin"/>
        </w:r>
        <w:r w:rsidR="00657A90">
          <w:rPr>
            <w:noProof/>
            <w:webHidden/>
          </w:rPr>
          <w:instrText xml:space="preserve"> PAGEREF _Toc389117228 \h </w:instrText>
        </w:r>
        <w:r w:rsidR="00657A90">
          <w:rPr>
            <w:noProof/>
            <w:webHidden/>
          </w:rPr>
        </w:r>
        <w:r w:rsidR="00657A90">
          <w:rPr>
            <w:noProof/>
            <w:webHidden/>
          </w:rPr>
          <w:fldChar w:fldCharType="separate"/>
        </w:r>
        <w:r w:rsidR="00657A90">
          <w:rPr>
            <w:noProof/>
            <w:webHidden/>
          </w:rPr>
          <w:t>80</w:t>
        </w:r>
        <w:r w:rsidR="00657A90">
          <w:rPr>
            <w:noProof/>
            <w:webHidden/>
          </w:rPr>
          <w:fldChar w:fldCharType="end"/>
        </w:r>
      </w:hyperlink>
    </w:p>
    <w:p w14:paraId="2A59D02D" w14:textId="77777777" w:rsidR="00657A90" w:rsidRDefault="008E7B7F">
      <w:pPr>
        <w:pStyle w:val="TOC1"/>
        <w:tabs>
          <w:tab w:val="right" w:leader="dot" w:pos="5030"/>
        </w:tabs>
        <w:rPr>
          <w:rFonts w:eastAsiaTheme="minorEastAsia"/>
          <w:b w:val="0"/>
          <w:caps w:val="0"/>
          <w:noProof/>
          <w:sz w:val="22"/>
        </w:rPr>
      </w:pPr>
      <w:hyperlink w:anchor="_Toc389117229" w:history="1">
        <w:r w:rsidR="00657A90" w:rsidRPr="00374661">
          <w:rPr>
            <w:rStyle w:val="Hyperlink"/>
            <w:noProof/>
          </w:rPr>
          <w:t>Appendix B – Product Promotions</w:t>
        </w:r>
        <w:r w:rsidR="00657A90">
          <w:rPr>
            <w:noProof/>
            <w:webHidden/>
          </w:rPr>
          <w:tab/>
        </w:r>
        <w:r w:rsidR="00657A90">
          <w:rPr>
            <w:noProof/>
            <w:webHidden/>
          </w:rPr>
          <w:fldChar w:fldCharType="begin"/>
        </w:r>
        <w:r w:rsidR="00657A90">
          <w:rPr>
            <w:noProof/>
            <w:webHidden/>
          </w:rPr>
          <w:instrText xml:space="preserve"> PAGEREF _Toc389117229 \h </w:instrText>
        </w:r>
        <w:r w:rsidR="00657A90">
          <w:rPr>
            <w:noProof/>
            <w:webHidden/>
          </w:rPr>
        </w:r>
        <w:r w:rsidR="00657A90">
          <w:rPr>
            <w:noProof/>
            <w:webHidden/>
          </w:rPr>
          <w:fldChar w:fldCharType="separate"/>
        </w:r>
        <w:r w:rsidR="00657A90">
          <w:rPr>
            <w:noProof/>
            <w:webHidden/>
          </w:rPr>
          <w:t>82</w:t>
        </w:r>
        <w:r w:rsidR="00657A90">
          <w:rPr>
            <w:noProof/>
            <w:webHidden/>
          </w:rPr>
          <w:fldChar w:fldCharType="end"/>
        </w:r>
      </w:hyperlink>
    </w:p>
    <w:p w14:paraId="529427E3" w14:textId="77777777" w:rsidR="00657A90" w:rsidRDefault="008E7B7F">
      <w:pPr>
        <w:pStyle w:val="TOC3"/>
        <w:tabs>
          <w:tab w:val="right" w:leader="dot" w:pos="5030"/>
        </w:tabs>
        <w:rPr>
          <w:rFonts w:eastAsiaTheme="minorEastAsia"/>
          <w:smallCaps w:val="0"/>
          <w:noProof/>
          <w:sz w:val="22"/>
        </w:rPr>
      </w:pPr>
      <w:hyperlink w:anchor="_Toc389117230" w:history="1">
        <w:r w:rsidR="00657A90" w:rsidRPr="00374661">
          <w:rPr>
            <w:rStyle w:val="Hyperlink"/>
            <w:noProof/>
          </w:rPr>
          <w:t>Visual Studio Test Pro with MSDN Promotion</w:t>
        </w:r>
        <w:r w:rsidR="00657A90">
          <w:rPr>
            <w:noProof/>
            <w:webHidden/>
          </w:rPr>
          <w:tab/>
        </w:r>
        <w:r w:rsidR="00657A90">
          <w:rPr>
            <w:noProof/>
            <w:webHidden/>
          </w:rPr>
          <w:fldChar w:fldCharType="begin"/>
        </w:r>
        <w:r w:rsidR="00657A90">
          <w:rPr>
            <w:noProof/>
            <w:webHidden/>
          </w:rPr>
          <w:instrText xml:space="preserve"> PAGEREF _Toc389117230 \h </w:instrText>
        </w:r>
        <w:r w:rsidR="00657A90">
          <w:rPr>
            <w:noProof/>
            <w:webHidden/>
          </w:rPr>
        </w:r>
        <w:r w:rsidR="00657A90">
          <w:rPr>
            <w:noProof/>
            <w:webHidden/>
          </w:rPr>
          <w:fldChar w:fldCharType="separate"/>
        </w:r>
        <w:r w:rsidR="00657A90">
          <w:rPr>
            <w:noProof/>
            <w:webHidden/>
          </w:rPr>
          <w:t>82</w:t>
        </w:r>
        <w:r w:rsidR="00657A90">
          <w:rPr>
            <w:noProof/>
            <w:webHidden/>
          </w:rPr>
          <w:fldChar w:fldCharType="end"/>
        </w:r>
      </w:hyperlink>
    </w:p>
    <w:p w14:paraId="18CB0BA1" w14:textId="77777777" w:rsidR="00657A90" w:rsidRDefault="008E7B7F">
      <w:pPr>
        <w:pStyle w:val="TOC3"/>
        <w:tabs>
          <w:tab w:val="right" w:leader="dot" w:pos="5030"/>
        </w:tabs>
        <w:rPr>
          <w:rFonts w:eastAsiaTheme="minorEastAsia"/>
          <w:smallCaps w:val="0"/>
          <w:noProof/>
          <w:sz w:val="22"/>
        </w:rPr>
      </w:pPr>
      <w:hyperlink w:anchor="_Toc389117231" w:history="1">
        <w:r w:rsidR="00657A90" w:rsidRPr="00374661">
          <w:rPr>
            <w:rStyle w:val="Hyperlink"/>
            <w:noProof/>
          </w:rPr>
          <w:t>Microsoft Azure Adoption Acceleration</w:t>
        </w:r>
        <w:r w:rsidR="00657A90">
          <w:rPr>
            <w:noProof/>
            <w:webHidden/>
          </w:rPr>
          <w:tab/>
        </w:r>
        <w:r w:rsidR="00657A90">
          <w:rPr>
            <w:noProof/>
            <w:webHidden/>
          </w:rPr>
          <w:fldChar w:fldCharType="begin"/>
        </w:r>
        <w:r w:rsidR="00657A90">
          <w:rPr>
            <w:noProof/>
            <w:webHidden/>
          </w:rPr>
          <w:instrText xml:space="preserve"> PAGEREF _Toc389117231 \h </w:instrText>
        </w:r>
        <w:r w:rsidR="00657A90">
          <w:rPr>
            <w:noProof/>
            <w:webHidden/>
          </w:rPr>
        </w:r>
        <w:r w:rsidR="00657A90">
          <w:rPr>
            <w:noProof/>
            <w:webHidden/>
          </w:rPr>
          <w:fldChar w:fldCharType="separate"/>
        </w:r>
        <w:r w:rsidR="00657A90">
          <w:rPr>
            <w:noProof/>
            <w:webHidden/>
          </w:rPr>
          <w:t>82</w:t>
        </w:r>
        <w:r w:rsidR="00657A90">
          <w:rPr>
            <w:noProof/>
            <w:webHidden/>
          </w:rPr>
          <w:fldChar w:fldCharType="end"/>
        </w:r>
      </w:hyperlink>
    </w:p>
    <w:p w14:paraId="4089E300" w14:textId="77777777" w:rsidR="00657A90" w:rsidRDefault="008E7B7F">
      <w:pPr>
        <w:pStyle w:val="TOC1"/>
        <w:tabs>
          <w:tab w:val="right" w:leader="dot" w:pos="5030"/>
        </w:tabs>
        <w:rPr>
          <w:rFonts w:eastAsiaTheme="minorEastAsia"/>
          <w:b w:val="0"/>
          <w:caps w:val="0"/>
          <w:noProof/>
          <w:sz w:val="22"/>
        </w:rPr>
      </w:pPr>
      <w:hyperlink w:anchor="_Toc389117232" w:history="1">
        <w:r w:rsidR="00657A90" w:rsidRPr="00374661">
          <w:rPr>
            <w:rStyle w:val="Hyperlink"/>
            <w:noProof/>
          </w:rPr>
          <w:t>Product Index</w:t>
        </w:r>
        <w:r w:rsidR="00657A90">
          <w:rPr>
            <w:noProof/>
            <w:webHidden/>
          </w:rPr>
          <w:tab/>
        </w:r>
        <w:r w:rsidR="00657A90">
          <w:rPr>
            <w:noProof/>
            <w:webHidden/>
          </w:rPr>
          <w:fldChar w:fldCharType="begin"/>
        </w:r>
        <w:r w:rsidR="00657A90">
          <w:rPr>
            <w:noProof/>
            <w:webHidden/>
          </w:rPr>
          <w:instrText xml:space="preserve"> PAGEREF _Toc389117232 \h </w:instrText>
        </w:r>
        <w:r w:rsidR="00657A90">
          <w:rPr>
            <w:noProof/>
            <w:webHidden/>
          </w:rPr>
        </w:r>
        <w:r w:rsidR="00657A90">
          <w:rPr>
            <w:noProof/>
            <w:webHidden/>
          </w:rPr>
          <w:fldChar w:fldCharType="separate"/>
        </w:r>
        <w:r w:rsidR="00657A90">
          <w:rPr>
            <w:noProof/>
            <w:webHidden/>
          </w:rPr>
          <w:t>83</w:t>
        </w:r>
        <w:r w:rsidR="00657A90">
          <w:rPr>
            <w:noProof/>
            <w:webHidden/>
          </w:rPr>
          <w:fldChar w:fldCharType="end"/>
        </w:r>
      </w:hyperlink>
    </w:p>
    <w:p w14:paraId="4FDCA90A" w14:textId="77777777" w:rsidR="009A0C93" w:rsidRDefault="00462C59" w:rsidP="004F3C6D">
      <w:pPr>
        <w:pStyle w:val="ProductList-Body"/>
      </w:pPr>
      <w:r>
        <w:fldChar w:fldCharType="end"/>
      </w:r>
    </w:p>
    <w:p w14:paraId="4FDCA90B" w14:textId="77777777" w:rsidR="009A0C93" w:rsidRDefault="009A0C93" w:rsidP="004F3C6D">
      <w:pPr>
        <w:pStyle w:val="ProductList-Body"/>
        <w:sectPr w:rsidR="009A0C93" w:rsidSect="00930D5E">
          <w:type w:val="continuous"/>
          <w:pgSz w:w="12240" w:h="15840"/>
          <w:pgMar w:top="1440" w:right="720" w:bottom="1440" w:left="720" w:header="720" w:footer="720" w:gutter="0"/>
          <w:cols w:num="2" w:space="720"/>
          <w:docGrid w:linePitch="360"/>
        </w:sectPr>
      </w:pPr>
    </w:p>
    <w:p w14:paraId="4FDCA90C" w14:textId="77777777" w:rsidR="009A0C93" w:rsidRDefault="009A0C93" w:rsidP="00661180">
      <w:pPr>
        <w:pStyle w:val="ProductList-SectionHeading"/>
        <w:outlineLvl w:val="0"/>
      </w:pPr>
      <w:bookmarkStart w:id="3" w:name="Introduction"/>
      <w:bookmarkStart w:id="4" w:name="_Toc378147610"/>
      <w:bookmarkStart w:id="5" w:name="_Toc378151512"/>
      <w:bookmarkStart w:id="6" w:name="_Toc379797089"/>
      <w:bookmarkStart w:id="7" w:name="_Toc380513115"/>
      <w:bookmarkStart w:id="8" w:name="_Toc380655154"/>
      <w:bookmarkStart w:id="9" w:name="_Toc389116825"/>
      <w:r>
        <w:lastRenderedPageBreak/>
        <w:t>Introduction</w:t>
      </w:r>
      <w:bookmarkEnd w:id="3"/>
      <w:bookmarkEnd w:id="4"/>
      <w:bookmarkEnd w:id="5"/>
      <w:bookmarkEnd w:id="6"/>
      <w:bookmarkEnd w:id="7"/>
      <w:bookmarkEnd w:id="8"/>
      <w:bookmarkEnd w:id="9"/>
    </w:p>
    <w:p w14:paraId="4FDCA90D" w14:textId="77777777" w:rsidR="009A0C93" w:rsidRDefault="00407E60" w:rsidP="002E202B">
      <w:pPr>
        <w:pStyle w:val="ProductList-Offering1Heading"/>
        <w:outlineLvl w:val="1"/>
      </w:pPr>
      <w:bookmarkStart w:id="10" w:name="_Toc378147611"/>
      <w:bookmarkStart w:id="11" w:name="_Toc378151513"/>
      <w:bookmarkStart w:id="12" w:name="_Toc379797090"/>
      <w:bookmarkStart w:id="13" w:name="_Toc380513116"/>
      <w:bookmarkStart w:id="14" w:name="_Toc380655155"/>
      <w:bookmarkStart w:id="15" w:name="_Toc389116826"/>
      <w:r>
        <w:t xml:space="preserve">About This </w:t>
      </w:r>
      <w:r w:rsidRPr="00C13DF8">
        <w:t>Document</w:t>
      </w:r>
      <w:bookmarkEnd w:id="10"/>
      <w:bookmarkEnd w:id="11"/>
      <w:bookmarkEnd w:id="12"/>
      <w:bookmarkEnd w:id="13"/>
      <w:bookmarkEnd w:id="14"/>
      <w:bookmarkEnd w:id="15"/>
    </w:p>
    <w:p w14:paraId="4FDCA90E" w14:textId="4DF28A2B" w:rsidR="00ED3A2C" w:rsidRDefault="00ED3A2C" w:rsidP="00ED3A2C">
      <w:pPr>
        <w:pStyle w:val="ProductList-Body"/>
      </w:pPr>
      <w:r>
        <w:t xml:space="preserve">The Microsoft </w:t>
      </w:r>
      <w:r w:rsidR="00450BEA">
        <w:t xml:space="preserve">Volume Licensing </w:t>
      </w:r>
      <w:r>
        <w:t xml:space="preserve">Product List </w:t>
      </w:r>
      <w:r w:rsidR="00450BEA">
        <w:t xml:space="preserve">(Product List) </w:t>
      </w:r>
      <w:r>
        <w:t xml:space="preserve">provides information about </w:t>
      </w:r>
      <w:r w:rsidR="00BD1863">
        <w:t>the</w:t>
      </w:r>
      <w:r w:rsidR="00332075">
        <w:t xml:space="preserve"> </w:t>
      </w:r>
      <w:r>
        <w:t xml:space="preserve">Microsoft </w:t>
      </w:r>
      <w:r w:rsidR="00BD1863">
        <w:t>P</w:t>
      </w:r>
      <w:r w:rsidR="00332075">
        <w:t>roducts</w:t>
      </w:r>
      <w:r>
        <w:t xml:space="preserve"> </w:t>
      </w:r>
      <w:r w:rsidR="00BD1863">
        <w:t>available</w:t>
      </w:r>
      <w:r>
        <w:t xml:space="preserve"> through </w:t>
      </w:r>
      <w:r w:rsidR="00BD1863">
        <w:t xml:space="preserve">the </w:t>
      </w:r>
      <w:r>
        <w:t>Microsoft Volume Licensing Programs</w:t>
      </w:r>
      <w:r w:rsidR="003F2F03">
        <w:t xml:space="preserve"> </w:t>
      </w:r>
      <w:r w:rsidR="00BD1863">
        <w:t xml:space="preserve">and specification information about each </w:t>
      </w:r>
      <w:r w:rsidR="003F2F03">
        <w:t>Product</w:t>
      </w:r>
      <w:r>
        <w:t>.  The information described in the Product List includes:</w:t>
      </w:r>
    </w:p>
    <w:p w14:paraId="4FDCA910" w14:textId="3638D19C" w:rsidR="00ED3A2C" w:rsidRDefault="00ED3A2C" w:rsidP="00F32AEC">
      <w:pPr>
        <w:pStyle w:val="ProductList-Body"/>
        <w:numPr>
          <w:ilvl w:val="0"/>
          <w:numId w:val="52"/>
        </w:numPr>
        <w:ind w:left="450" w:hanging="270"/>
      </w:pPr>
      <w:r>
        <w:t xml:space="preserve">Availability of new </w:t>
      </w:r>
      <w:r w:rsidR="00056522">
        <w:t>P</w:t>
      </w:r>
      <w:r>
        <w:t>roducts offered through Microsoft Volume Licensing</w:t>
      </w:r>
    </w:p>
    <w:p w14:paraId="4FDCA911" w14:textId="4CEE1154" w:rsidR="00ED3A2C" w:rsidRDefault="00ED3A2C" w:rsidP="00F32AEC">
      <w:pPr>
        <w:pStyle w:val="ProductList-Body"/>
        <w:numPr>
          <w:ilvl w:val="0"/>
          <w:numId w:val="52"/>
        </w:numPr>
        <w:ind w:left="450" w:hanging="270"/>
      </w:pPr>
      <w:r>
        <w:t xml:space="preserve">Discontinuation of </w:t>
      </w:r>
      <w:r w:rsidR="00056522">
        <w:t>P</w:t>
      </w:r>
      <w:r>
        <w:t>roducts offered through Microsoft Volume Licensing</w:t>
      </w:r>
    </w:p>
    <w:p w14:paraId="4FDCA912" w14:textId="13DAAD70" w:rsidR="00ED3A2C" w:rsidRDefault="00056522" w:rsidP="00F32AEC">
      <w:pPr>
        <w:pStyle w:val="ProductList-Body"/>
        <w:numPr>
          <w:ilvl w:val="0"/>
          <w:numId w:val="52"/>
        </w:numPr>
        <w:ind w:left="450" w:hanging="270"/>
      </w:pPr>
      <w:r>
        <w:t>P</w:t>
      </w:r>
      <w:r w:rsidR="00ED3A2C">
        <w:t xml:space="preserve">roduct designation regarding the Microsoft Volume Licensing </w:t>
      </w:r>
      <w:r w:rsidR="00450BEA">
        <w:t>P</w:t>
      </w:r>
      <w:r w:rsidR="00ED3A2C">
        <w:t xml:space="preserve">roduct pool </w:t>
      </w:r>
    </w:p>
    <w:p w14:paraId="4FDCA913" w14:textId="473C668C" w:rsidR="00ED3A2C" w:rsidRDefault="00ED3A2C" w:rsidP="00F32AEC">
      <w:pPr>
        <w:pStyle w:val="ProductList-Body"/>
        <w:numPr>
          <w:ilvl w:val="0"/>
          <w:numId w:val="52"/>
        </w:numPr>
        <w:ind w:left="450" w:hanging="270"/>
      </w:pPr>
      <w:r>
        <w:t xml:space="preserve">The point value for each </w:t>
      </w:r>
      <w:r w:rsidR="00056522">
        <w:t>P</w:t>
      </w:r>
      <w:r>
        <w:t>roduct</w:t>
      </w:r>
    </w:p>
    <w:p w14:paraId="4FDCA914" w14:textId="77777777" w:rsidR="00ED3A2C" w:rsidRDefault="00ED3A2C" w:rsidP="00F32AEC">
      <w:pPr>
        <w:pStyle w:val="ProductList-Body"/>
        <w:numPr>
          <w:ilvl w:val="0"/>
          <w:numId w:val="52"/>
        </w:numPr>
        <w:ind w:left="450" w:hanging="270"/>
      </w:pPr>
      <w:r>
        <w:t>Available promotions</w:t>
      </w:r>
    </w:p>
    <w:p w14:paraId="4FDCA915" w14:textId="77777777" w:rsidR="00ED3A2C" w:rsidRDefault="00ED3A2C" w:rsidP="00F32AEC">
      <w:pPr>
        <w:pStyle w:val="ProductList-Body"/>
        <w:numPr>
          <w:ilvl w:val="0"/>
          <w:numId w:val="52"/>
        </w:numPr>
        <w:ind w:left="450" w:hanging="270"/>
      </w:pPr>
      <w:r>
        <w:t>Migration paths from one version of software to another version of that same software</w:t>
      </w:r>
    </w:p>
    <w:p w14:paraId="4FDCA916" w14:textId="7336DFEC" w:rsidR="00ED3A2C" w:rsidRDefault="00ED3A2C" w:rsidP="00F32AEC">
      <w:pPr>
        <w:pStyle w:val="ProductList-Body"/>
        <w:numPr>
          <w:ilvl w:val="0"/>
          <w:numId w:val="52"/>
        </w:numPr>
        <w:ind w:left="450" w:hanging="270"/>
      </w:pPr>
      <w:r>
        <w:t>Migration paths from discontinued software to new software</w:t>
      </w:r>
    </w:p>
    <w:p w14:paraId="4FDCA917" w14:textId="77777777" w:rsidR="00ED3A2C" w:rsidRDefault="00ED3A2C" w:rsidP="00F32AEC">
      <w:pPr>
        <w:pStyle w:val="ProductList-Body"/>
        <w:numPr>
          <w:ilvl w:val="0"/>
          <w:numId w:val="52"/>
        </w:numPr>
        <w:ind w:left="450" w:hanging="270"/>
      </w:pPr>
      <w:r>
        <w:t>Software Assurance benefits</w:t>
      </w:r>
    </w:p>
    <w:p w14:paraId="4FDCA918" w14:textId="1B39637D" w:rsidR="00ED3A2C" w:rsidRDefault="00ED3A2C" w:rsidP="00F32AEC">
      <w:pPr>
        <w:pStyle w:val="ProductList-Body"/>
        <w:numPr>
          <w:ilvl w:val="0"/>
          <w:numId w:val="52"/>
        </w:numPr>
        <w:ind w:left="450" w:hanging="270"/>
      </w:pPr>
      <w:r>
        <w:t xml:space="preserve">Other Notes and information specific to </w:t>
      </w:r>
      <w:r w:rsidR="00450BEA">
        <w:t>P</w:t>
      </w:r>
      <w:r>
        <w:t>roducts</w:t>
      </w:r>
    </w:p>
    <w:p w14:paraId="7D69724E" w14:textId="77777777" w:rsidR="00F910AC" w:rsidRDefault="00F910AC" w:rsidP="00F910AC">
      <w:pPr>
        <w:pStyle w:val="ProductList-Body"/>
      </w:pPr>
    </w:p>
    <w:p w14:paraId="3B96CC6A" w14:textId="15BDBC2A" w:rsidR="00F910AC" w:rsidRPr="00F910AC" w:rsidRDefault="00F910AC" w:rsidP="00F910AC">
      <w:pPr>
        <w:pStyle w:val="ProductList-Body"/>
      </w:pPr>
      <w:r w:rsidRPr="00F26BF1">
        <w:t xml:space="preserve">Aligned with Microsoft’s ongoing efforts to simplify Volume Licensing documentation, the Product List has been reformatted.  Content pertaining to </w:t>
      </w:r>
      <w:r>
        <w:t xml:space="preserve">a particular </w:t>
      </w:r>
      <w:r w:rsidRPr="00F26BF1">
        <w:t xml:space="preserve">Product </w:t>
      </w:r>
      <w:r>
        <w:t xml:space="preserve">group is </w:t>
      </w:r>
      <w:r w:rsidRPr="00F26BF1">
        <w:t>listed in one place</w:t>
      </w:r>
      <w:r>
        <w:t xml:space="preserve">, along with </w:t>
      </w:r>
      <w:r w:rsidRPr="00F26BF1">
        <w:t xml:space="preserve">Product-specific information </w:t>
      </w:r>
      <w:r>
        <w:t>under A</w:t>
      </w:r>
      <w:r w:rsidRPr="00F26BF1">
        <w:t>dditional Information.</w:t>
      </w:r>
      <w:r>
        <w:t xml:space="preserve">  Where possible, information is represented graphically.</w:t>
      </w:r>
    </w:p>
    <w:p w14:paraId="0AE3B600" w14:textId="77777777" w:rsidR="00125CBE" w:rsidRDefault="00125CBE" w:rsidP="00125CBE">
      <w:pPr>
        <w:pStyle w:val="ProductList-Body"/>
      </w:pPr>
    </w:p>
    <w:p w14:paraId="5CC9C39D" w14:textId="77777777" w:rsidR="00125CBE" w:rsidRDefault="00125CBE" w:rsidP="00125CBE">
      <w:pPr>
        <w:pStyle w:val="ProductList-Body"/>
      </w:pPr>
      <w:r>
        <w:t>The Product List is organized in to five sections, two Appendices, and an Index.</w:t>
      </w:r>
    </w:p>
    <w:p w14:paraId="43623EEB" w14:textId="77777777" w:rsidR="00125CBE" w:rsidRDefault="008E7B7F" w:rsidP="00A50201">
      <w:pPr>
        <w:pStyle w:val="ProductList-Body"/>
        <w:numPr>
          <w:ilvl w:val="0"/>
          <w:numId w:val="53"/>
        </w:numPr>
        <w:ind w:left="450" w:hanging="270"/>
      </w:pPr>
      <w:hyperlink w:anchor="Introduction" w:history="1">
        <w:r w:rsidR="00125CBE" w:rsidRPr="00136452">
          <w:rPr>
            <w:rStyle w:val="Hyperlink"/>
          </w:rPr>
          <w:t>Introduction</w:t>
        </w:r>
      </w:hyperlink>
      <w:r w:rsidR="00125CBE">
        <w:t xml:space="preserve"> provides information on how to use the Product List, definitions, and changes to the Product List.</w:t>
      </w:r>
    </w:p>
    <w:p w14:paraId="2B1491E4" w14:textId="77777777" w:rsidR="00125CBE" w:rsidRDefault="008E7B7F" w:rsidP="00A50201">
      <w:pPr>
        <w:pStyle w:val="ProductList-Body"/>
        <w:numPr>
          <w:ilvl w:val="0"/>
          <w:numId w:val="53"/>
        </w:numPr>
        <w:ind w:left="450" w:hanging="270"/>
      </w:pPr>
      <w:hyperlink w:anchor="SoftwareProducts" w:history="1">
        <w:r w:rsidR="00125CBE" w:rsidRPr="00136452">
          <w:rPr>
            <w:rStyle w:val="Hyperlink"/>
          </w:rPr>
          <w:t>Software</w:t>
        </w:r>
      </w:hyperlink>
      <w:r w:rsidR="00125CBE">
        <w:t xml:space="preserve"> lists the software offered through Microsoft Volume Licensing and information specific to the software.</w:t>
      </w:r>
    </w:p>
    <w:p w14:paraId="4F2DAD78" w14:textId="77777777" w:rsidR="00125CBE" w:rsidRDefault="008E7B7F" w:rsidP="00A50201">
      <w:pPr>
        <w:pStyle w:val="ProductList-Body"/>
        <w:numPr>
          <w:ilvl w:val="0"/>
          <w:numId w:val="53"/>
        </w:numPr>
        <w:ind w:left="450" w:hanging="270"/>
      </w:pPr>
      <w:hyperlink w:anchor="OnlineServices" w:history="1">
        <w:r w:rsidR="00125CBE" w:rsidRPr="00136452">
          <w:rPr>
            <w:rStyle w:val="Hyperlink"/>
          </w:rPr>
          <w:t>Online Services</w:t>
        </w:r>
      </w:hyperlink>
      <w:r w:rsidR="00125CBE">
        <w:t xml:space="preserve"> lists the online services offered through Microsoft Volume Licensing and information specific to the online service.</w:t>
      </w:r>
    </w:p>
    <w:p w14:paraId="2664C609" w14:textId="77777777" w:rsidR="00125CBE" w:rsidRDefault="008E7B7F" w:rsidP="00A50201">
      <w:pPr>
        <w:pStyle w:val="ProductList-Body"/>
        <w:numPr>
          <w:ilvl w:val="0"/>
          <w:numId w:val="53"/>
        </w:numPr>
        <w:ind w:left="450" w:hanging="270"/>
      </w:pPr>
      <w:hyperlink w:anchor="SoftwareAssurance" w:history="1">
        <w:r w:rsidR="00125CBE" w:rsidRPr="00136452">
          <w:rPr>
            <w:rStyle w:val="Hyperlink"/>
          </w:rPr>
          <w:t>Software Assurance</w:t>
        </w:r>
      </w:hyperlink>
      <w:r w:rsidR="00125CBE">
        <w:t xml:space="preserve"> describes the Software Assurance benefits available.</w:t>
      </w:r>
    </w:p>
    <w:p w14:paraId="030E2143" w14:textId="77777777" w:rsidR="00125CBE" w:rsidRDefault="008E7B7F" w:rsidP="00A50201">
      <w:pPr>
        <w:pStyle w:val="ProductList-Body"/>
        <w:numPr>
          <w:ilvl w:val="0"/>
          <w:numId w:val="53"/>
        </w:numPr>
        <w:ind w:left="450" w:hanging="270"/>
      </w:pPr>
      <w:hyperlink w:anchor="Services" w:history="1">
        <w:r w:rsidR="00125CBE" w:rsidRPr="00125CBE">
          <w:rPr>
            <w:rStyle w:val="Hyperlink"/>
          </w:rPr>
          <w:t>Services</w:t>
        </w:r>
      </w:hyperlink>
      <w:r w:rsidR="00125CBE">
        <w:t xml:space="preserve"> describes the services offered through Microsoft Volume Licensing.</w:t>
      </w:r>
    </w:p>
    <w:p w14:paraId="501EC096" w14:textId="6D402461" w:rsidR="00125CBE" w:rsidRDefault="008E7B7F" w:rsidP="00A50201">
      <w:pPr>
        <w:pStyle w:val="ProductList-Body"/>
        <w:numPr>
          <w:ilvl w:val="0"/>
          <w:numId w:val="53"/>
        </w:numPr>
        <w:ind w:left="450" w:hanging="270"/>
      </w:pPr>
      <w:hyperlink w:anchor="AppendixA" w:history="1">
        <w:r w:rsidR="00125CBE" w:rsidRPr="00125CBE">
          <w:rPr>
            <w:rStyle w:val="Hyperlink"/>
          </w:rPr>
          <w:t>Appendix A – Program Agreement Supplemental Terms</w:t>
        </w:r>
      </w:hyperlink>
      <w:r w:rsidR="00125CBE">
        <w:t xml:space="preserve"> provides terms and conditions that supplement the Microsoft Volume Licensing Program Agreements</w:t>
      </w:r>
      <w:r w:rsidR="0099471C">
        <w:t>.</w:t>
      </w:r>
      <w:r w:rsidR="00125CBE">
        <w:t xml:space="preserve"> </w:t>
      </w:r>
    </w:p>
    <w:p w14:paraId="46CF0BA4" w14:textId="7A683D1D" w:rsidR="00125CBE" w:rsidRDefault="008E7B7F" w:rsidP="00A50201">
      <w:pPr>
        <w:pStyle w:val="ProductList-Body"/>
        <w:numPr>
          <w:ilvl w:val="0"/>
          <w:numId w:val="53"/>
        </w:numPr>
        <w:ind w:left="450" w:hanging="270"/>
      </w:pPr>
      <w:hyperlink w:anchor="AppendixB" w:history="1">
        <w:r w:rsidR="00125CBE" w:rsidRPr="00125CBE">
          <w:rPr>
            <w:rStyle w:val="Hyperlink"/>
          </w:rPr>
          <w:t>Appendix B – Product Promotions</w:t>
        </w:r>
      </w:hyperlink>
      <w:r w:rsidR="00125CBE">
        <w:t xml:space="preserve"> lists the promotions offered through Microsoft Volume Licensing</w:t>
      </w:r>
      <w:r w:rsidR="00D510DA">
        <w:t xml:space="preserve"> that are not otherwise on the Price List</w:t>
      </w:r>
      <w:r w:rsidR="00125CBE">
        <w:t>.</w:t>
      </w:r>
    </w:p>
    <w:p w14:paraId="0FFE788F" w14:textId="77777777" w:rsidR="00125CBE" w:rsidRDefault="008E7B7F" w:rsidP="00A50201">
      <w:pPr>
        <w:pStyle w:val="ProductList-Body"/>
        <w:numPr>
          <w:ilvl w:val="0"/>
          <w:numId w:val="53"/>
        </w:numPr>
        <w:ind w:left="450" w:hanging="270"/>
      </w:pPr>
      <w:hyperlink w:anchor="Index" w:history="1">
        <w:r w:rsidR="00125CBE" w:rsidRPr="00136452">
          <w:rPr>
            <w:rStyle w:val="Hyperlink"/>
          </w:rPr>
          <w:t>Index</w:t>
        </w:r>
      </w:hyperlink>
      <w:r w:rsidR="00125CBE">
        <w:t xml:space="preserve"> lists all the Products referenced in the Product List and the pages they are located on.</w:t>
      </w:r>
    </w:p>
    <w:p w14:paraId="6EB094D9" w14:textId="77777777" w:rsidR="00BD1863" w:rsidRDefault="00BD1863" w:rsidP="00ED3A2C">
      <w:pPr>
        <w:pStyle w:val="ProductList-Body"/>
      </w:pPr>
    </w:p>
    <w:p w14:paraId="4FDCA91A" w14:textId="63A5957D" w:rsidR="00ED3A2C" w:rsidRDefault="00ED3A2C" w:rsidP="00ED3A2C">
      <w:pPr>
        <w:pStyle w:val="ProductList-Body"/>
      </w:pPr>
      <w:r>
        <w:t xml:space="preserve">Availability of </w:t>
      </w:r>
      <w:r w:rsidR="00EC3D50">
        <w:t>P</w:t>
      </w:r>
      <w:r>
        <w:t>roducts can vary by region. Customers should contact their reseller or Microsoft Account Manager for information pertaining to regional availability.</w:t>
      </w:r>
    </w:p>
    <w:p w14:paraId="4FDCA91B" w14:textId="77777777" w:rsidR="00ED3A2C" w:rsidRDefault="00ED3A2C" w:rsidP="00ED3A2C">
      <w:pPr>
        <w:pStyle w:val="ProductList-Body"/>
      </w:pPr>
    </w:p>
    <w:p w14:paraId="4FDCA91C" w14:textId="3C53BDA2" w:rsidR="009A0C93" w:rsidRDefault="0009588E" w:rsidP="00ED3A2C">
      <w:pPr>
        <w:pStyle w:val="ProductList-Body"/>
      </w:pPr>
      <w:r>
        <w:t>A customer</w:t>
      </w:r>
      <w:r w:rsidR="00ED3A2C">
        <w:t xml:space="preserve"> may also want to review the Product Use Rights document (PUR) or Online Services Use Rights document (OLSUR). Both documents are produced quarterly. </w:t>
      </w:r>
      <w:r w:rsidR="00D230CD">
        <w:t>The latest use rights for Microsoft software can be found in t</w:t>
      </w:r>
      <w:r w:rsidR="00ED3A2C">
        <w:t xml:space="preserve">he PUR located at </w:t>
      </w:r>
      <w:hyperlink r:id="rId19" w:history="1">
        <w:r w:rsidR="00ED3A2C" w:rsidRPr="00190243">
          <w:rPr>
            <w:rStyle w:val="Hyperlink"/>
          </w:rPr>
          <w:t>http://go.microsoft.com/?linkid=9839207</w:t>
        </w:r>
      </w:hyperlink>
      <w:r w:rsidR="00D230CD">
        <w:rPr>
          <w:rStyle w:val="Hyperlink"/>
        </w:rPr>
        <w:t>.</w:t>
      </w:r>
      <w:r w:rsidR="00ED3A2C">
        <w:t xml:space="preserve"> </w:t>
      </w:r>
      <w:r w:rsidR="00D230CD">
        <w:t>Terms for Microsoft Online Services can be found in t</w:t>
      </w:r>
      <w:r w:rsidR="00ED3A2C">
        <w:t>he OLSUR</w:t>
      </w:r>
      <w:r w:rsidR="00D230CD">
        <w:t xml:space="preserve"> </w:t>
      </w:r>
      <w:r w:rsidR="00ED3A2C">
        <w:t xml:space="preserve">located at </w:t>
      </w:r>
      <w:hyperlink r:id="rId20" w:history="1">
        <w:r w:rsidR="00ED3A2C" w:rsidRPr="00190243">
          <w:rPr>
            <w:rStyle w:val="Hyperlink"/>
          </w:rPr>
          <w:t>http://go.microsoft.com/?linkid=9840733</w:t>
        </w:r>
      </w:hyperlink>
      <w:r w:rsidR="00ED3A2C">
        <w:t>.</w:t>
      </w:r>
    </w:p>
    <w:p w14:paraId="4FDCA91D" w14:textId="77777777" w:rsidR="00407E60" w:rsidRDefault="00407E60" w:rsidP="004F3C6D">
      <w:pPr>
        <w:pStyle w:val="ProductList-Body"/>
      </w:pPr>
    </w:p>
    <w:p w14:paraId="4FDCA91E" w14:textId="77777777" w:rsidR="00407E60" w:rsidRDefault="00407E60" w:rsidP="002E202B">
      <w:pPr>
        <w:pStyle w:val="ProductList-Offering1Heading"/>
        <w:outlineLvl w:val="1"/>
      </w:pPr>
      <w:bookmarkStart w:id="16" w:name="_Toc378147612"/>
      <w:bookmarkStart w:id="17" w:name="_Toc378151514"/>
      <w:bookmarkStart w:id="18" w:name="_Toc379797091"/>
      <w:bookmarkStart w:id="19" w:name="_Toc380513117"/>
      <w:bookmarkStart w:id="20" w:name="_Toc380655156"/>
      <w:bookmarkStart w:id="21" w:name="_Toc389116827"/>
      <w:r>
        <w:t xml:space="preserve">How </w:t>
      </w:r>
      <w:proofErr w:type="gramStart"/>
      <w:r>
        <w:t>To</w:t>
      </w:r>
      <w:proofErr w:type="gramEnd"/>
      <w:r>
        <w:t xml:space="preserve"> Use This Document</w:t>
      </w:r>
      <w:bookmarkEnd w:id="16"/>
      <w:bookmarkEnd w:id="17"/>
      <w:bookmarkEnd w:id="18"/>
      <w:bookmarkEnd w:id="19"/>
      <w:bookmarkEnd w:id="20"/>
      <w:bookmarkEnd w:id="21"/>
    </w:p>
    <w:p w14:paraId="16FAD0E8" w14:textId="2218F1F1" w:rsidR="00F76E42" w:rsidRDefault="00F76E42" w:rsidP="00ED3A2C">
      <w:pPr>
        <w:pStyle w:val="ProductList-Body"/>
        <w:rPr>
          <w:b/>
        </w:rPr>
      </w:pPr>
      <w:r w:rsidRPr="00F76E42">
        <w:t>Addition resources on how to use the Product List</w:t>
      </w:r>
      <w:r>
        <w:rPr>
          <w:b/>
        </w:rPr>
        <w:t xml:space="preserve"> </w:t>
      </w:r>
      <w:r w:rsidRPr="00AD6DB4">
        <w:t xml:space="preserve">are available </w:t>
      </w:r>
      <w:r>
        <w:t xml:space="preserve">at </w:t>
      </w:r>
      <w:hyperlink r:id="rId21" w:history="1">
        <w:r w:rsidRPr="000B7E35">
          <w:rPr>
            <w:rStyle w:val="Hyperlink"/>
          </w:rPr>
          <w:t>http://www.microsoftvolumelicensing.com</w:t>
        </w:r>
      </w:hyperlink>
      <w:r>
        <w:rPr>
          <w:rStyle w:val="Hyperlink"/>
        </w:rPr>
        <w:t>.</w:t>
      </w:r>
    </w:p>
    <w:p w14:paraId="65330DD1" w14:textId="77777777" w:rsidR="00F76E42" w:rsidRDefault="00F76E42" w:rsidP="00ED3A2C">
      <w:pPr>
        <w:pStyle w:val="ProductList-Body"/>
        <w:rPr>
          <w:b/>
        </w:rPr>
      </w:pPr>
    </w:p>
    <w:p w14:paraId="5ED447A7" w14:textId="739EB9E1" w:rsidR="002F275E" w:rsidRDefault="00ED3A2C" w:rsidP="00ED3A2C">
      <w:pPr>
        <w:pStyle w:val="ProductList-Body"/>
      </w:pPr>
      <w:r w:rsidRPr="007257F9">
        <w:rPr>
          <w:b/>
          <w:color w:val="00188F"/>
        </w:rPr>
        <w:t>Step 1</w:t>
      </w:r>
    </w:p>
    <w:p w14:paraId="4FDCA91F" w14:textId="6264CFCC" w:rsidR="00ED3A2C" w:rsidRDefault="00ED3A2C" w:rsidP="00ED3A2C">
      <w:pPr>
        <w:pStyle w:val="ProductList-Body"/>
      </w:pPr>
      <w:r>
        <w:t xml:space="preserve">Locate the </w:t>
      </w:r>
      <w:r w:rsidR="00241D62">
        <w:t>Product in</w:t>
      </w:r>
      <w:r>
        <w:t xml:space="preserve"> the Table of Contents </w:t>
      </w:r>
      <w:r w:rsidR="00A35873">
        <w:t>or Index</w:t>
      </w:r>
      <w:r>
        <w:t xml:space="preserve"> and go to the </w:t>
      </w:r>
      <w:r w:rsidR="001242BA">
        <w:t xml:space="preserve">appropriate </w:t>
      </w:r>
      <w:r>
        <w:t>page.</w:t>
      </w:r>
    </w:p>
    <w:p w14:paraId="4FDCA920" w14:textId="77777777" w:rsidR="00ED3A2C" w:rsidRDefault="00ED3A2C" w:rsidP="00ED3A2C">
      <w:pPr>
        <w:pStyle w:val="ProductList-Body"/>
      </w:pPr>
    </w:p>
    <w:p w14:paraId="2A945FC5" w14:textId="0672163D" w:rsidR="002F275E" w:rsidRDefault="00ED3A2C" w:rsidP="00ED3A2C">
      <w:pPr>
        <w:pStyle w:val="ProductList-Body"/>
      </w:pPr>
      <w:r w:rsidRPr="007257F9">
        <w:rPr>
          <w:b/>
          <w:color w:val="00188F"/>
        </w:rPr>
        <w:t>Step 2</w:t>
      </w:r>
    </w:p>
    <w:p w14:paraId="4FDCA922" w14:textId="04460616" w:rsidR="00ED3A2C" w:rsidRDefault="00ED3A2C" w:rsidP="00516278">
      <w:pPr>
        <w:pStyle w:val="ProductList-Body"/>
        <w:tabs>
          <w:tab w:val="clear" w:pos="158"/>
        </w:tabs>
      </w:pPr>
      <w:r>
        <w:t>Review the table for program availability</w:t>
      </w:r>
      <w:r w:rsidR="00237725">
        <w:t xml:space="preserve">, </w:t>
      </w:r>
      <w:r w:rsidR="004F36CE">
        <w:t>P</w:t>
      </w:r>
      <w:r w:rsidR="00237725">
        <w:t>roduct type (e.g. Enterprise Product or Additional Product)</w:t>
      </w:r>
      <w:r>
        <w:t xml:space="preserve"> and point information.</w:t>
      </w:r>
      <w:r w:rsidR="00DC0385">
        <w:t xml:space="preserve">  </w:t>
      </w:r>
      <w:r>
        <w:t xml:space="preserve">If a cell is shaded </w:t>
      </w:r>
      <w:r w:rsidRPr="00ED3A2C">
        <w:rPr>
          <w:shd w:val="clear" w:color="auto" w:fill="70AD47" w:themeFill="accent6"/>
        </w:rPr>
        <w:t>green</w:t>
      </w:r>
      <w:r>
        <w:t xml:space="preserve"> the </w:t>
      </w:r>
      <w:r w:rsidR="00D8788C">
        <w:t>P</w:t>
      </w:r>
      <w:r>
        <w:t xml:space="preserve">roduct is available in the program denoted in the column. </w:t>
      </w:r>
      <w:r w:rsidR="00237725">
        <w:t xml:space="preserve">When viewing the document in electronic form, hovering over the column headings and other cells reveals the full name.  </w:t>
      </w:r>
      <w:r>
        <w:t xml:space="preserve">Refer </w:t>
      </w:r>
      <w:r w:rsidR="00D8788C">
        <w:t xml:space="preserve">to </w:t>
      </w:r>
      <w:r>
        <w:t xml:space="preserve">the Chart Key for </w:t>
      </w:r>
      <w:r w:rsidR="00237725">
        <w:t xml:space="preserve">more information regarding the </w:t>
      </w:r>
      <w:r>
        <w:t>column headings and cell values.</w:t>
      </w:r>
      <w:r w:rsidR="00D8788C">
        <w:t xml:space="preserve"> </w:t>
      </w:r>
    </w:p>
    <w:p w14:paraId="4FDCA924" w14:textId="55B8BD1D" w:rsidR="00ED3A2C" w:rsidRDefault="00ED3A2C" w:rsidP="00ED3A2C">
      <w:pPr>
        <w:pStyle w:val="ProductList-Body"/>
      </w:pPr>
    </w:p>
    <w:p w14:paraId="4FDCA925" w14:textId="77777777" w:rsidR="00ED3A2C" w:rsidRDefault="00E4293A" w:rsidP="00ED3A2C">
      <w:pPr>
        <w:pStyle w:val="ProductList-Body"/>
      </w:pPr>
      <w:r>
        <w:rPr>
          <w:rFonts w:ascii="Segoe UI" w:hAnsi="Segoe UI" w:cs="Segoe UI"/>
          <w:noProof/>
          <w:sz w:val="20"/>
        </w:rPr>
        <w:lastRenderedPageBreak/>
        <mc:AlternateContent>
          <mc:Choice Requires="wps">
            <w:drawing>
              <wp:anchor distT="0" distB="0" distL="114300" distR="114300" simplePos="0" relativeHeight="251657216" behindDoc="0" locked="0" layoutInCell="1" allowOverlap="1" wp14:anchorId="4FDCCA47" wp14:editId="4FDCCA48">
                <wp:simplePos x="0" y="0"/>
                <wp:positionH relativeFrom="column">
                  <wp:posOffset>4465615</wp:posOffset>
                </wp:positionH>
                <wp:positionV relativeFrom="paragraph">
                  <wp:posOffset>263037</wp:posOffset>
                </wp:positionV>
                <wp:extent cx="435935" cy="382772"/>
                <wp:effectExtent l="0" t="0" r="21590" b="17780"/>
                <wp:wrapNone/>
                <wp:docPr id="10" name="Oval 10"/>
                <wp:cNvGraphicFramePr/>
                <a:graphic xmlns:a="http://schemas.openxmlformats.org/drawingml/2006/main">
                  <a:graphicData uri="http://schemas.microsoft.com/office/word/2010/wordprocessingShape">
                    <wps:wsp>
                      <wps:cNvSpPr/>
                      <wps:spPr>
                        <a:xfrm>
                          <a:off x="0" y="0"/>
                          <a:ext cx="435935" cy="382772"/>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C48959" id="Oval 10" o:spid="_x0000_s1026" style="position:absolute;margin-left:351.6pt;margin-top:20.7pt;width:34.35pt;height:3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" filled="f" strokecolor="red" strokeweight="1.5pt">
                <v:stroke joinstyle="miter"/>
              </v:oval>
            </w:pict>
          </mc:Fallback>
        </mc:AlternateContent>
      </w:r>
      <w:r>
        <w:rPr>
          <w:rFonts w:ascii="Segoe UI" w:hAnsi="Segoe UI" w:cs="Segoe UI"/>
          <w:noProof/>
          <w:sz w:val="20"/>
        </w:rPr>
        <mc:AlternateContent>
          <mc:Choice Requires="wps">
            <w:drawing>
              <wp:anchor distT="0" distB="0" distL="114300" distR="114300" simplePos="0" relativeHeight="251654144" behindDoc="0" locked="0" layoutInCell="1" allowOverlap="1" wp14:anchorId="4FDCCA49" wp14:editId="4FDCCA4A">
                <wp:simplePos x="0" y="0"/>
                <wp:positionH relativeFrom="column">
                  <wp:posOffset>84500</wp:posOffset>
                </wp:positionH>
                <wp:positionV relativeFrom="paragraph">
                  <wp:posOffset>401616</wp:posOffset>
                </wp:positionV>
                <wp:extent cx="744279" cy="308344"/>
                <wp:effectExtent l="0" t="0" r="17780" b="15875"/>
                <wp:wrapNone/>
                <wp:docPr id="9" name="Oval 9"/>
                <wp:cNvGraphicFramePr/>
                <a:graphic xmlns:a="http://schemas.openxmlformats.org/drawingml/2006/main">
                  <a:graphicData uri="http://schemas.microsoft.com/office/word/2010/wordprocessingShape">
                    <wps:wsp>
                      <wps:cNvSpPr/>
                      <wps:spPr>
                        <a:xfrm>
                          <a:off x="0" y="0"/>
                          <a:ext cx="744279" cy="308344"/>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FBB132" id="Oval 9" o:spid="_x0000_s1026" style="position:absolute;margin-left:6.65pt;margin-top:31.6pt;width:58.6pt;height:24.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" filled="f" strokecolor="red" strokeweight="1.5pt">
                <v:stroke joinstyle="miter"/>
              </v:oval>
            </w:pict>
          </mc:Fallback>
        </mc:AlternateContent>
      </w:r>
      <w:r w:rsidR="00ED3A2C">
        <w:rPr>
          <w:noProof/>
        </w:rPr>
        <w:drawing>
          <wp:inline distT="0" distB="0" distL="0" distR="0" wp14:anchorId="4FDCCA4B" wp14:editId="4FDCCA4C">
            <wp:extent cx="6257925" cy="1190625"/>
            <wp:effectExtent l="19050" t="19050" r="28575"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257925" cy="1190625"/>
                    </a:xfrm>
                    <a:prstGeom prst="rect">
                      <a:avLst/>
                    </a:prstGeom>
                    <a:ln>
                      <a:solidFill>
                        <a:schemeClr val="bg1">
                          <a:lumMod val="50000"/>
                        </a:schemeClr>
                      </a:solidFill>
                    </a:ln>
                  </pic:spPr>
                </pic:pic>
              </a:graphicData>
            </a:graphic>
          </wp:inline>
        </w:drawing>
      </w:r>
      <w:r w:rsidR="00ED3A2C">
        <w:t xml:space="preserve"> </w:t>
      </w:r>
    </w:p>
    <w:p w14:paraId="71EABB09" w14:textId="6EA7ADB7" w:rsidR="00A35873" w:rsidRDefault="00A35873" w:rsidP="00A35873">
      <w:pPr>
        <w:pStyle w:val="ProductList-Body"/>
        <w:ind w:left="180"/>
      </w:pPr>
      <w:r>
        <w:t xml:space="preserve">* </w:t>
      </w:r>
      <w:r w:rsidRPr="00A35873">
        <w:rPr>
          <w:b/>
        </w:rPr>
        <w:t>Point value is for one year</w:t>
      </w:r>
      <w:r>
        <w:t>. Point information for multiple years or other point details customers should contact the reseller or Microsoft Account Manager.</w:t>
      </w:r>
    </w:p>
    <w:p w14:paraId="3E075535" w14:textId="77777777" w:rsidR="00ED3A2C" w:rsidRDefault="00ED3A2C" w:rsidP="00ED3A2C">
      <w:pPr>
        <w:pStyle w:val="ProductList-Body"/>
      </w:pPr>
    </w:p>
    <w:p w14:paraId="076EF721" w14:textId="2B3BD36F" w:rsidR="002F275E" w:rsidRPr="007257F9" w:rsidRDefault="00ED3A2C" w:rsidP="00A35873">
      <w:pPr>
        <w:pStyle w:val="ProductList-Body"/>
        <w:ind w:left="180" w:hanging="180"/>
        <w:rPr>
          <w:color w:val="00188F"/>
        </w:rPr>
      </w:pPr>
      <w:r w:rsidRPr="007257F9">
        <w:rPr>
          <w:b/>
          <w:color w:val="00188F"/>
        </w:rPr>
        <w:t>Step 3</w:t>
      </w:r>
    </w:p>
    <w:p w14:paraId="4FDCA927" w14:textId="0BED9FFF" w:rsidR="00ED3A2C" w:rsidRDefault="00ED3A2C" w:rsidP="00516278">
      <w:pPr>
        <w:pStyle w:val="ProductList-Body"/>
      </w:pPr>
      <w:r w:rsidRPr="00516278">
        <w:t>Review</w:t>
      </w:r>
      <w:r>
        <w:t xml:space="preserve"> the attributes below the table for Product Pool</w:t>
      </w:r>
      <w:r w:rsidR="0076350B">
        <w:t xml:space="preserve"> category</w:t>
      </w:r>
      <w:r>
        <w:t xml:space="preserve">, Software Assurance Benefit designation, </w:t>
      </w:r>
      <w:r w:rsidR="00E4293A">
        <w:t xml:space="preserve">Prior Versions, </w:t>
      </w:r>
      <w:r>
        <w:t>and other information.</w:t>
      </w:r>
      <w:r w:rsidR="00237725" w:rsidRPr="00237725">
        <w:t xml:space="preserve"> </w:t>
      </w:r>
      <w:r w:rsidR="001242BA">
        <w:t>The Chart Key below explains the attributes in the table</w:t>
      </w:r>
      <w:r w:rsidR="00237725">
        <w:t>.</w:t>
      </w:r>
    </w:p>
    <w:p w14:paraId="4FDCA928" w14:textId="77777777" w:rsidR="00ED3A2C" w:rsidRDefault="00ED3A2C" w:rsidP="00ED3A2C">
      <w:pPr>
        <w:pStyle w:val="ProductList-Body"/>
      </w:pPr>
    </w:p>
    <w:p w14:paraId="4FDCA929" w14:textId="77777777" w:rsidR="00ED3A2C" w:rsidRDefault="00E4293A" w:rsidP="00ED3A2C">
      <w:pPr>
        <w:pStyle w:val="ProductList-Body"/>
      </w:pPr>
      <w:r>
        <w:rPr>
          <w:rFonts w:ascii="Segoe UI" w:hAnsi="Segoe UI" w:cs="Segoe UI"/>
          <w:noProof/>
          <w:sz w:val="20"/>
        </w:rPr>
        <mc:AlternateContent>
          <mc:Choice Requires="wps">
            <w:drawing>
              <wp:anchor distT="0" distB="0" distL="114300" distR="114300" simplePos="0" relativeHeight="251660288" behindDoc="0" locked="0" layoutInCell="1" allowOverlap="1" wp14:anchorId="4FDCCA4D" wp14:editId="4FDCCA4E">
                <wp:simplePos x="0" y="0"/>
                <wp:positionH relativeFrom="column">
                  <wp:posOffset>2126512</wp:posOffset>
                </wp:positionH>
                <wp:positionV relativeFrom="paragraph">
                  <wp:posOffset>244267</wp:posOffset>
                </wp:positionV>
                <wp:extent cx="1052623" cy="254975"/>
                <wp:effectExtent l="0" t="0" r="14605" b="12065"/>
                <wp:wrapNone/>
                <wp:docPr id="11" name="Oval 11"/>
                <wp:cNvGraphicFramePr/>
                <a:graphic xmlns:a="http://schemas.openxmlformats.org/drawingml/2006/main">
                  <a:graphicData uri="http://schemas.microsoft.com/office/word/2010/wordprocessingShape">
                    <wps:wsp>
                      <wps:cNvSpPr/>
                      <wps:spPr>
                        <a:xfrm>
                          <a:off x="0" y="0"/>
                          <a:ext cx="1052623" cy="25497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C45F79" id="Oval 11" o:spid="_x0000_s1026" style="position:absolute;margin-left:167.45pt;margin-top:19.25pt;width:82.9pt;height:2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" filled="f" strokecolor="red" strokeweight="1.5pt">
                <v:stroke joinstyle="miter"/>
              </v:oval>
            </w:pict>
          </mc:Fallback>
        </mc:AlternateContent>
      </w:r>
      <w:r w:rsidR="00ED3A2C">
        <w:t xml:space="preserve"> </w:t>
      </w:r>
      <w:r>
        <w:rPr>
          <w:noProof/>
        </w:rPr>
        <w:drawing>
          <wp:inline distT="0" distB="0" distL="0" distR="0" wp14:anchorId="4FDCCA4F" wp14:editId="4FDCCA50">
            <wp:extent cx="6296025" cy="800100"/>
            <wp:effectExtent l="19050" t="19050" r="2857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296025" cy="800100"/>
                    </a:xfrm>
                    <a:prstGeom prst="rect">
                      <a:avLst/>
                    </a:prstGeom>
                    <a:ln>
                      <a:solidFill>
                        <a:schemeClr val="bg1">
                          <a:lumMod val="50000"/>
                        </a:schemeClr>
                      </a:solidFill>
                    </a:ln>
                  </pic:spPr>
                </pic:pic>
              </a:graphicData>
            </a:graphic>
          </wp:inline>
        </w:drawing>
      </w:r>
    </w:p>
    <w:p w14:paraId="4FDCA92A" w14:textId="77777777" w:rsidR="00ED3A2C" w:rsidRDefault="00ED3A2C" w:rsidP="00ED3A2C">
      <w:pPr>
        <w:pStyle w:val="ProductList-Body"/>
      </w:pPr>
    </w:p>
    <w:p w14:paraId="6B1295AD" w14:textId="64424EFB" w:rsidR="002F275E" w:rsidRDefault="00ED3A2C" w:rsidP="00ED3A2C">
      <w:pPr>
        <w:pStyle w:val="ProductList-Body"/>
      </w:pPr>
      <w:r w:rsidRPr="007257F9">
        <w:rPr>
          <w:b/>
          <w:color w:val="00188F"/>
        </w:rPr>
        <w:t>Step 4</w:t>
      </w:r>
    </w:p>
    <w:p w14:paraId="4FDCA92B" w14:textId="5A28D211" w:rsidR="00ED3A2C" w:rsidRDefault="00ED3A2C" w:rsidP="00516278">
      <w:pPr>
        <w:pStyle w:val="ProductList-Body"/>
      </w:pPr>
      <w:r>
        <w:t xml:space="preserve">Some </w:t>
      </w:r>
      <w:r w:rsidR="00104DBC">
        <w:t>P</w:t>
      </w:r>
      <w:r>
        <w:t xml:space="preserve">roducts have additional </w:t>
      </w:r>
      <w:r w:rsidRPr="00516278">
        <w:t>information</w:t>
      </w:r>
      <w:r>
        <w:t xml:space="preserve"> which may include eligibility criteria, migration offerings, step-up availability, etc.</w:t>
      </w:r>
    </w:p>
    <w:p w14:paraId="4FDCA92C" w14:textId="77777777" w:rsidR="009A0C93" w:rsidRDefault="009A0C93" w:rsidP="004F3C6D">
      <w:pPr>
        <w:pStyle w:val="ProductList-Body"/>
      </w:pPr>
    </w:p>
    <w:p w14:paraId="4FDCA92D" w14:textId="77777777" w:rsidR="00407E60" w:rsidRDefault="00E4293A" w:rsidP="004F3C6D">
      <w:pPr>
        <w:pStyle w:val="ProductList-Body"/>
      </w:pPr>
      <w:r>
        <w:rPr>
          <w:rFonts w:ascii="Segoe UI" w:hAnsi="Segoe UI" w:cs="Segoe UI"/>
          <w:noProof/>
          <w:sz w:val="20"/>
        </w:rPr>
        <mc:AlternateContent>
          <mc:Choice Requires="wps">
            <w:drawing>
              <wp:anchor distT="0" distB="0" distL="114300" distR="114300" simplePos="0" relativeHeight="251663360" behindDoc="0" locked="0" layoutInCell="1" allowOverlap="1" wp14:anchorId="4FDCCA51" wp14:editId="4FDCCA52">
                <wp:simplePos x="0" y="0"/>
                <wp:positionH relativeFrom="column">
                  <wp:posOffset>21265</wp:posOffset>
                </wp:positionH>
                <wp:positionV relativeFrom="paragraph">
                  <wp:posOffset>-21265</wp:posOffset>
                </wp:positionV>
                <wp:extent cx="1084521" cy="297712"/>
                <wp:effectExtent l="0" t="0" r="20955" b="26670"/>
                <wp:wrapNone/>
                <wp:docPr id="14" name="Oval 14"/>
                <wp:cNvGraphicFramePr/>
                <a:graphic xmlns:a="http://schemas.openxmlformats.org/drawingml/2006/main">
                  <a:graphicData uri="http://schemas.microsoft.com/office/word/2010/wordprocessingShape">
                    <wps:wsp>
                      <wps:cNvSpPr/>
                      <wps:spPr>
                        <a:xfrm>
                          <a:off x="0" y="0"/>
                          <a:ext cx="1084521" cy="297712"/>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AD2764" id="Oval 14" o:spid="_x0000_s1026" style="position:absolute;margin-left:1.65pt;margin-top:-1.65pt;width:85.4pt;height:2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" filled="f" strokecolor="red" strokeweight="1.5pt">
                <v:stroke joinstyle="miter"/>
              </v:oval>
            </w:pict>
          </mc:Fallback>
        </mc:AlternateContent>
      </w:r>
      <w:r>
        <w:rPr>
          <w:noProof/>
        </w:rPr>
        <w:drawing>
          <wp:inline distT="0" distB="0" distL="0" distR="0" wp14:anchorId="4FDCCA53" wp14:editId="4FDCCA54">
            <wp:extent cx="6257925" cy="1085850"/>
            <wp:effectExtent l="19050" t="19050" r="28575"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257925" cy="1085850"/>
                    </a:xfrm>
                    <a:prstGeom prst="rect">
                      <a:avLst/>
                    </a:prstGeom>
                    <a:ln>
                      <a:solidFill>
                        <a:schemeClr val="bg1">
                          <a:lumMod val="50000"/>
                        </a:schemeClr>
                      </a:solidFill>
                    </a:ln>
                  </pic:spPr>
                </pic:pic>
              </a:graphicData>
            </a:graphic>
          </wp:inline>
        </w:drawing>
      </w:r>
    </w:p>
    <w:p w14:paraId="4FDCA92E" w14:textId="77777777" w:rsidR="00E4293A" w:rsidRDefault="00E4293A" w:rsidP="00E4293A">
      <w:pPr>
        <w:pStyle w:val="ProductList-Body"/>
      </w:pPr>
      <w:bookmarkStart w:id="22" w:name="_Toc378147613"/>
      <w:bookmarkStart w:id="23" w:name="_Toc378151515"/>
      <w:bookmarkStart w:id="24" w:name="ChartKey"/>
    </w:p>
    <w:p w14:paraId="4FDCA92F" w14:textId="77777777" w:rsidR="00407E60" w:rsidRDefault="00407E60" w:rsidP="002E202B">
      <w:pPr>
        <w:pStyle w:val="ProductList-Offering1Heading"/>
        <w:outlineLvl w:val="1"/>
      </w:pPr>
      <w:bookmarkStart w:id="25" w:name="_Toc379797092"/>
      <w:bookmarkStart w:id="26" w:name="_Toc380513118"/>
      <w:bookmarkStart w:id="27" w:name="_Toc380655157"/>
      <w:bookmarkStart w:id="28" w:name="_Toc389116828"/>
      <w:r>
        <w:t>Chart Key</w:t>
      </w:r>
      <w:bookmarkEnd w:id="22"/>
      <w:bookmarkEnd w:id="23"/>
      <w:bookmarkEnd w:id="24"/>
      <w:bookmarkEnd w:id="25"/>
      <w:bookmarkEnd w:id="26"/>
      <w:bookmarkEnd w:id="27"/>
      <w:bookmarkEnd w:id="28"/>
    </w:p>
    <w:p w14:paraId="4FDCA930" w14:textId="77777777" w:rsidR="00C4636F" w:rsidRPr="00D450D0" w:rsidRDefault="00C4636F" w:rsidP="00D450D0">
      <w:pPr>
        <w:pStyle w:val="ProductList-Body"/>
        <w:rPr>
          <w:b/>
        </w:rPr>
      </w:pPr>
      <w:r w:rsidRPr="00A50201">
        <w:rPr>
          <w:b/>
          <w:color w:val="00188F"/>
        </w:rPr>
        <w:t>Column Headings</w:t>
      </w:r>
    </w:p>
    <w:p w14:paraId="4FDCA931" w14:textId="592B3B79" w:rsidR="00C4636F" w:rsidRPr="00D450D0" w:rsidRDefault="00D450D0" w:rsidP="00A50201">
      <w:pPr>
        <w:pStyle w:val="ProductList-Body"/>
        <w:tabs>
          <w:tab w:val="clear" w:pos="158"/>
          <w:tab w:val="left" w:pos="180"/>
        </w:tabs>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“Campus and School Agreement”</w:instrText>
      </w:r>
      <w:r w:rsidRPr="00D450D0">
        <w:rPr>
          <w:b/>
          <w:color w:val="000000" w:themeColor="text1"/>
        </w:rPr>
        <w:fldChar w:fldCharType="separate"/>
      </w:r>
      <w:r w:rsidRPr="00D450D0">
        <w:rPr>
          <w:b/>
          <w:color w:val="000000" w:themeColor="text1"/>
        </w:rPr>
        <w:t>CA/SA</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Campus and School Agreement</w:t>
      </w:r>
      <w:r w:rsidR="00C4636F" w:rsidRPr="00D450D0">
        <w:rPr>
          <w:color w:val="000000" w:themeColor="text1"/>
        </w:rPr>
        <w:t>: The numbers in this column represent units designated when software is offered through the School Enrollment under the Campus and School Agreement.</w:t>
      </w:r>
    </w:p>
    <w:p w14:paraId="4FDCA932" w14:textId="6FEEE16F" w:rsidR="00C4636F" w:rsidRPr="00D450D0" w:rsidRDefault="00C4636F"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“Date Available” </w:instrText>
      </w:r>
      <w:r w:rsidRPr="00D450D0">
        <w:rPr>
          <w:b/>
          <w:color w:val="000000" w:themeColor="text1"/>
        </w:rPr>
        <w:fldChar w:fldCharType="separate"/>
      </w:r>
      <w:r w:rsidRPr="00D450D0">
        <w:rPr>
          <w:b/>
          <w:color w:val="000000" w:themeColor="text1"/>
        </w:rPr>
        <w:t>DA</w:t>
      </w:r>
      <w:r w:rsidRPr="00D450D0">
        <w:rPr>
          <w:b/>
          <w:color w:val="000000" w:themeColor="text1"/>
        </w:rPr>
        <w:fldChar w:fldCharType="end"/>
      </w:r>
      <w:r w:rsidRPr="00D450D0">
        <w:rPr>
          <w:color w:val="000000" w:themeColor="text1"/>
        </w:rPr>
        <w:t xml:space="preserve"> = </w:t>
      </w:r>
      <w:r w:rsidRPr="00D450D0">
        <w:rPr>
          <w:color w:val="000000" w:themeColor="text1"/>
          <w:u w:val="single"/>
        </w:rPr>
        <w:t>Date Available</w:t>
      </w:r>
      <w:r w:rsidRPr="00D450D0">
        <w:rPr>
          <w:color w:val="000000" w:themeColor="text1"/>
        </w:rPr>
        <w:t xml:space="preserve">: The date a </w:t>
      </w:r>
      <w:r w:rsidR="00104DBC">
        <w:rPr>
          <w:color w:val="000000" w:themeColor="text1"/>
        </w:rPr>
        <w:t>Product</w:t>
      </w:r>
      <w:r w:rsidRPr="00D450D0">
        <w:rPr>
          <w:color w:val="000000" w:themeColor="text1"/>
        </w:rPr>
        <w:t xml:space="preserve"> is first available, designated as month/year. </w:t>
      </w:r>
      <w:r w:rsidR="00104DBC">
        <w:rPr>
          <w:color w:val="000000" w:themeColor="text1"/>
        </w:rPr>
        <w:t>For software, it</w:t>
      </w:r>
      <w:r w:rsidRPr="00D450D0">
        <w:rPr>
          <w:color w:val="000000" w:themeColor="text1"/>
        </w:rPr>
        <w:t xml:space="preserve"> is the earlier of the date Microsoft makes </w:t>
      </w:r>
      <w:r w:rsidR="00241D62" w:rsidRPr="00D450D0">
        <w:rPr>
          <w:color w:val="000000" w:themeColor="text1"/>
        </w:rPr>
        <w:t>licenses available</w:t>
      </w:r>
      <w:r w:rsidRPr="00D450D0">
        <w:rPr>
          <w:color w:val="000000" w:themeColor="text1"/>
        </w:rPr>
        <w:t xml:space="preserve"> for ordering or software available for download from the Volume Licensing Services Center (VLSC).</w:t>
      </w:r>
    </w:p>
    <w:p w14:paraId="4FDCA933"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“Enterprise Agreement and Enterprise Subscription Agreement </w:instrText>
      </w:r>
      <w:r w:rsidRPr="00D450D0">
        <w:rPr>
          <w:b/>
          <w:color w:val="000000" w:themeColor="text1"/>
        </w:rPr>
        <w:fldChar w:fldCharType="separate"/>
      </w:r>
      <w:r w:rsidRPr="00D450D0">
        <w:rPr>
          <w:b/>
          <w:color w:val="000000" w:themeColor="text1"/>
        </w:rPr>
        <w:t>EA/EAS</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Enterprise Agreement and Enterprise Subscription Agreement</w:t>
      </w:r>
      <w:r w:rsidR="00C4636F" w:rsidRPr="00D450D0">
        <w:rPr>
          <w:color w:val="000000" w:themeColor="text1"/>
        </w:rPr>
        <w:t>.</w:t>
      </w:r>
    </w:p>
    <w:p w14:paraId="4FDCA934" w14:textId="7291C260"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\sNoStyle\t”Enrollment for Education Solutions” </w:instrText>
      </w:r>
      <w:r w:rsidRPr="00D450D0">
        <w:rPr>
          <w:b/>
          <w:color w:val="000000" w:themeColor="text1"/>
        </w:rPr>
        <w:fldChar w:fldCharType="separate"/>
      </w:r>
      <w:r w:rsidRPr="00D450D0">
        <w:rPr>
          <w:b/>
          <w:color w:val="000000" w:themeColor="text1"/>
        </w:rPr>
        <w:t>EES</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Enrollment for Education Solutions</w:t>
      </w:r>
      <w:r w:rsidR="00C4636F" w:rsidRPr="00D450D0">
        <w:rPr>
          <w:color w:val="000000" w:themeColor="text1"/>
        </w:rPr>
        <w:t>: Includes Enrollment for Education Solutions and Open Value Subscription – Education Solutions</w:t>
      </w:r>
      <w:r w:rsidR="0099471C">
        <w:t>.</w:t>
      </w:r>
    </w:p>
    <w:p w14:paraId="4FDCA935" w14:textId="09F78DF0" w:rsidR="00C4636F" w:rsidRPr="00D450D0" w:rsidRDefault="001A0977" w:rsidP="00A50201">
      <w:pPr>
        <w:pStyle w:val="ProductList-Body"/>
        <w:spacing w:after="20"/>
        <w:ind w:left="187"/>
        <w:rPr>
          <w:color w:val="000000" w:themeColor="text1"/>
        </w:rPr>
      </w:pPr>
      <w:r w:rsidRPr="00B20876">
        <w:rPr>
          <w:b/>
          <w:color w:val="000000" w:themeColor="text1"/>
        </w:rPr>
        <w:fldChar w:fldCharType="begin"/>
      </w:r>
      <w:r w:rsidRPr="00B20876">
        <w:rPr>
          <w:b/>
          <w:color w:val="000000" w:themeColor="text1"/>
        </w:rPr>
        <w:instrText xml:space="preserve">AutoTextList </w:instrText>
      </w:r>
      <w:r w:rsidR="00B20876" w:rsidRPr="00B20876">
        <w:rPr>
          <w:b/>
          <w:color w:val="000000" w:themeColor="text1"/>
        </w:rPr>
        <w:instrText xml:space="preserve"> \s NoStyle \t "License"</w:instrText>
      </w:r>
      <w:r w:rsidRPr="00B20876">
        <w:rPr>
          <w:b/>
          <w:color w:val="000000" w:themeColor="text1"/>
        </w:rPr>
        <w:fldChar w:fldCharType="separate"/>
      </w:r>
      <w:r w:rsidR="00B20876" w:rsidRPr="00B20876">
        <w:rPr>
          <w:b/>
          <w:color w:val="000000" w:themeColor="text1"/>
        </w:rPr>
        <w:t xml:space="preserve"> L </w:t>
      </w:r>
      <w:r w:rsidRPr="00B20876">
        <w:rPr>
          <w:b/>
          <w:color w:val="000000" w:themeColor="text1"/>
        </w:rPr>
        <w:fldChar w:fldCharType="end"/>
      </w:r>
      <w:r w:rsidR="00C4636F" w:rsidRPr="00D450D0">
        <w:rPr>
          <w:color w:val="000000" w:themeColor="text1"/>
        </w:rPr>
        <w:t xml:space="preserve">= </w:t>
      </w:r>
      <w:r w:rsidR="00C4636F" w:rsidRPr="00D450D0">
        <w:rPr>
          <w:color w:val="000000" w:themeColor="text1"/>
          <w:u w:val="single"/>
        </w:rPr>
        <w:t>License</w:t>
      </w:r>
      <w:r w:rsidR="00C4636F" w:rsidRPr="00D450D0">
        <w:rPr>
          <w:color w:val="000000" w:themeColor="text1"/>
        </w:rPr>
        <w:t>: Point value designated for the software indicated</w:t>
      </w:r>
      <w:r w:rsidR="00BD50E5">
        <w:rPr>
          <w:color w:val="000000" w:themeColor="text1"/>
        </w:rPr>
        <w:t>.</w:t>
      </w:r>
    </w:p>
    <w:p w14:paraId="4FDCA936"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“License and Software Assurance”</w:instrText>
      </w:r>
      <w:r w:rsidRPr="00D450D0">
        <w:rPr>
          <w:b/>
          <w:color w:val="000000" w:themeColor="text1"/>
        </w:rPr>
        <w:fldChar w:fldCharType="separate"/>
      </w:r>
      <w:r w:rsidRPr="00D450D0">
        <w:rPr>
          <w:b/>
          <w:color w:val="000000" w:themeColor="text1"/>
        </w:rPr>
        <w:t>L/SA</w:t>
      </w:r>
      <w:r w:rsidRPr="00D450D0">
        <w:rPr>
          <w:b/>
          <w:color w:val="000000" w:themeColor="text1"/>
        </w:rPr>
        <w:fldChar w:fldCharType="end"/>
      </w:r>
      <w:r w:rsidR="00C4636F" w:rsidRPr="00D450D0">
        <w:rPr>
          <w:color w:val="000000" w:themeColor="text1"/>
        </w:rPr>
        <w:t xml:space="preserve">= </w:t>
      </w:r>
      <w:r w:rsidR="00C4636F" w:rsidRPr="00D450D0">
        <w:rPr>
          <w:color w:val="000000" w:themeColor="text1"/>
          <w:u w:val="single"/>
        </w:rPr>
        <w:t>License and Software Assurance</w:t>
      </w:r>
      <w:r w:rsidR="00C4636F" w:rsidRPr="00D450D0">
        <w:rPr>
          <w:color w:val="000000" w:themeColor="text1"/>
        </w:rPr>
        <w:t>: Point value designated when License and Software Assurance is offered for purchase at the same time.</w:t>
      </w:r>
    </w:p>
    <w:p w14:paraId="4FDCA937"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“Microsoft Products and Services Agreement” </w:instrText>
      </w:r>
      <w:r w:rsidRPr="00D450D0">
        <w:rPr>
          <w:b/>
          <w:color w:val="000000" w:themeColor="text1"/>
        </w:rPr>
        <w:fldChar w:fldCharType="separate"/>
      </w:r>
      <w:r w:rsidRPr="00D450D0">
        <w:rPr>
          <w:b/>
          <w:color w:val="000000" w:themeColor="text1"/>
        </w:rPr>
        <w:t>MPSA</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Microsoft Products and Services Agreement</w:t>
      </w:r>
      <w:r w:rsidR="00C4636F" w:rsidRPr="00D450D0">
        <w:rPr>
          <w:color w:val="000000" w:themeColor="text1"/>
        </w:rPr>
        <w:t>.</w:t>
      </w:r>
    </w:p>
    <w:p w14:paraId="4FDCA938" w14:textId="278ED688"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“Open License” </w:instrText>
      </w:r>
      <w:r w:rsidRPr="00D450D0">
        <w:rPr>
          <w:b/>
          <w:color w:val="000000" w:themeColor="text1"/>
        </w:rPr>
        <w:fldChar w:fldCharType="separate"/>
      </w:r>
      <w:r w:rsidRPr="00D450D0">
        <w:rPr>
          <w:b/>
          <w:color w:val="000000" w:themeColor="text1"/>
        </w:rPr>
        <w:t>OL</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Open License</w:t>
      </w:r>
      <w:r w:rsidR="00C4636F" w:rsidRPr="00D450D0">
        <w:rPr>
          <w:color w:val="000000" w:themeColor="text1"/>
        </w:rPr>
        <w:t xml:space="preserve">: The Open License-only component of the Open </w:t>
      </w:r>
      <w:r w:rsidR="00A05175">
        <w:rPr>
          <w:color w:val="000000" w:themeColor="text1"/>
        </w:rPr>
        <w:t>programs</w:t>
      </w:r>
      <w:r w:rsidR="00C4636F" w:rsidRPr="00D450D0">
        <w:rPr>
          <w:color w:val="000000" w:themeColor="text1"/>
        </w:rPr>
        <w:t>. Open License includes Open License, Open License for Academic, Open License for Government, and Open License for Charity, where available.</w:t>
      </w:r>
    </w:p>
    <w:p w14:paraId="4FDCA939" w14:textId="0C16D41A"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“Open Minimum” </w:instrText>
      </w:r>
      <w:r w:rsidRPr="00D450D0">
        <w:rPr>
          <w:b/>
          <w:color w:val="000000" w:themeColor="text1"/>
        </w:rPr>
        <w:fldChar w:fldCharType="separate"/>
      </w:r>
      <w:r w:rsidRPr="00D450D0">
        <w:rPr>
          <w:b/>
          <w:color w:val="000000" w:themeColor="text1"/>
        </w:rPr>
        <w:t>OM</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Open Minimum</w:t>
      </w:r>
      <w:r w:rsidR="00C4636F" w:rsidRPr="00D450D0">
        <w:rPr>
          <w:color w:val="000000" w:themeColor="text1"/>
        </w:rPr>
        <w:t>: Each License counts solely as 5 Licenses for purposes of the initial order minimum in Open License and/or Open Value programs. The value indicates which program this is in effect for.</w:t>
      </w:r>
    </w:p>
    <w:p w14:paraId="4FDCA93A" w14:textId="77777777" w:rsidR="00477621" w:rsidRPr="00D450D0" w:rsidRDefault="00477621" w:rsidP="00A50201">
      <w:pPr>
        <w:pStyle w:val="ProductList-Body"/>
        <w:spacing w:after="20"/>
        <w:ind w:left="187"/>
        <w:rPr>
          <w:color w:val="000000" w:themeColor="text1"/>
        </w:rPr>
      </w:pPr>
      <w:r w:rsidRPr="00477621">
        <w:rPr>
          <w:b/>
          <w:color w:val="000000" w:themeColor="text1"/>
        </w:rPr>
        <w:fldChar w:fldCharType="begin"/>
      </w:r>
      <w:r w:rsidRPr="00477621">
        <w:rPr>
          <w:b/>
          <w:color w:val="000000" w:themeColor="text1"/>
        </w:rPr>
        <w:instrText>AutoTextList  \sNoStyle\t "Open Value"</w:instrText>
      </w:r>
      <w:r w:rsidRPr="00477621">
        <w:rPr>
          <w:b/>
          <w:color w:val="000000" w:themeColor="text1"/>
        </w:rPr>
        <w:fldChar w:fldCharType="separate"/>
      </w:r>
      <w:r w:rsidRPr="00477621">
        <w:rPr>
          <w:b/>
          <w:color w:val="000000" w:themeColor="text1"/>
        </w:rPr>
        <w:t>OV</w:t>
      </w:r>
      <w:r w:rsidRPr="00477621">
        <w:rPr>
          <w:b/>
          <w:color w:val="000000" w:themeColor="text1"/>
        </w:rPr>
        <w:fldChar w:fldCharType="end"/>
      </w:r>
      <w:r>
        <w:rPr>
          <w:color w:val="000000" w:themeColor="text1"/>
        </w:rPr>
        <w:t xml:space="preserve"> </w:t>
      </w:r>
      <w:r w:rsidRPr="00D450D0">
        <w:rPr>
          <w:color w:val="000000" w:themeColor="text1"/>
        </w:rPr>
        <w:t xml:space="preserve">= </w:t>
      </w:r>
      <w:r w:rsidRPr="00D450D0">
        <w:rPr>
          <w:color w:val="000000" w:themeColor="text1"/>
          <w:u w:val="single"/>
        </w:rPr>
        <w:t>Open Value</w:t>
      </w:r>
      <w:r w:rsidRPr="00D450D0">
        <w:rPr>
          <w:color w:val="000000" w:themeColor="text1"/>
        </w:rPr>
        <w:t xml:space="preserve">: Includes Open Value and Open Value for Government. </w:t>
      </w:r>
    </w:p>
    <w:p w14:paraId="4FDCA93B"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“Open Value and Open Value Subscription” </w:instrText>
      </w:r>
      <w:r w:rsidRPr="00D450D0">
        <w:rPr>
          <w:b/>
          <w:color w:val="000000" w:themeColor="text1"/>
        </w:rPr>
        <w:fldChar w:fldCharType="separate"/>
      </w:r>
      <w:r w:rsidRPr="00D450D0">
        <w:rPr>
          <w:b/>
          <w:color w:val="000000" w:themeColor="text1"/>
        </w:rPr>
        <w:t>OV/OVS</w:t>
      </w:r>
      <w:r w:rsidRPr="00D450D0">
        <w:rPr>
          <w:b/>
          <w:color w:val="000000" w:themeColor="text1"/>
        </w:rPr>
        <w:fldChar w:fldCharType="end"/>
      </w:r>
      <w:r>
        <w:rPr>
          <w:color w:val="000000" w:themeColor="text1"/>
        </w:rPr>
        <w:t xml:space="preserve"> </w:t>
      </w:r>
      <w:r w:rsidR="00C4636F" w:rsidRPr="00D450D0">
        <w:rPr>
          <w:color w:val="000000" w:themeColor="text1"/>
        </w:rPr>
        <w:t xml:space="preserve">= </w:t>
      </w:r>
      <w:r w:rsidR="00C4636F" w:rsidRPr="00D450D0">
        <w:rPr>
          <w:color w:val="000000" w:themeColor="text1"/>
          <w:u w:val="single"/>
        </w:rPr>
        <w:t>Open Value and Open Value Subscription</w:t>
      </w:r>
      <w:r w:rsidR="00C4636F" w:rsidRPr="00D450D0">
        <w:rPr>
          <w:color w:val="000000" w:themeColor="text1"/>
        </w:rPr>
        <w:t xml:space="preserve">: Includes Open Value, Open Value Subscription, Open Value for Government, and Open Value Subscription for Government. </w:t>
      </w:r>
    </w:p>
    <w:p w14:paraId="45C4D17C" w14:textId="38BC15A9" w:rsidR="00BE646A" w:rsidRDefault="00BE646A" w:rsidP="00A50201">
      <w:pPr>
        <w:pStyle w:val="ProductList-Body"/>
        <w:spacing w:after="20"/>
        <w:ind w:left="187"/>
        <w:rPr>
          <w:b/>
          <w:color w:val="000000" w:themeColor="text1"/>
        </w:rPr>
      </w:pPr>
      <w:r>
        <w:rPr>
          <w:b/>
          <w:color w:val="000000" w:themeColor="text1"/>
        </w:rPr>
        <w:t>Point</w:t>
      </w:r>
      <w:r>
        <w:rPr>
          <w:color w:val="000000" w:themeColor="text1"/>
        </w:rPr>
        <w:t xml:space="preserve"> = The value assigned to a Product</w:t>
      </w:r>
      <w:r w:rsidR="001A0977">
        <w:rPr>
          <w:color w:val="000000" w:themeColor="text1"/>
        </w:rPr>
        <w:t xml:space="preserve"> </w:t>
      </w:r>
      <w:r w:rsidR="001A0977" w:rsidRPr="001A0977">
        <w:rPr>
          <w:color w:val="000000" w:themeColor="text1"/>
        </w:rPr>
        <w:t>used to calculate the volume pricing level applicable to a customer’s agreement</w:t>
      </w:r>
      <w:r>
        <w:rPr>
          <w:color w:val="000000" w:themeColor="text1"/>
        </w:rPr>
        <w:t>.</w:t>
      </w:r>
    </w:p>
    <w:p w14:paraId="4FDCA93C"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“Software Assurance”</w:instrText>
      </w:r>
      <w:r w:rsidRPr="00D450D0">
        <w:rPr>
          <w:b/>
          <w:color w:val="000000" w:themeColor="text1"/>
        </w:rPr>
        <w:fldChar w:fldCharType="separate"/>
      </w:r>
      <w:r w:rsidRPr="00D450D0">
        <w:rPr>
          <w:b/>
          <w:color w:val="000000" w:themeColor="text1"/>
        </w:rPr>
        <w:t>SA</w:t>
      </w:r>
      <w:r w:rsidRPr="00D450D0">
        <w:rPr>
          <w:b/>
          <w:color w:val="000000" w:themeColor="text1"/>
        </w:rPr>
        <w:fldChar w:fldCharType="end"/>
      </w:r>
      <w:r w:rsidR="00C4636F" w:rsidRPr="00D450D0">
        <w:rPr>
          <w:b/>
          <w:color w:val="000000" w:themeColor="text1"/>
        </w:rPr>
        <w:t xml:space="preserve"> </w:t>
      </w:r>
      <w:r w:rsidR="00C4636F" w:rsidRPr="00D450D0">
        <w:rPr>
          <w:color w:val="000000" w:themeColor="text1"/>
        </w:rPr>
        <w:t xml:space="preserve">= </w:t>
      </w:r>
      <w:r w:rsidR="00C4636F" w:rsidRPr="00241D62">
        <w:rPr>
          <w:color w:val="000000" w:themeColor="text1"/>
          <w:u w:val="single"/>
        </w:rPr>
        <w:t>Software Assurance</w:t>
      </w:r>
      <w:r w:rsidR="00C4636F" w:rsidRPr="00D450D0">
        <w:rPr>
          <w:color w:val="000000" w:themeColor="text1"/>
        </w:rPr>
        <w:t>: Point value designated when Software Assurance is offered for the software indicated</w:t>
      </w:r>
    </w:p>
    <w:p w14:paraId="4FDCA93D"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“Server Cloud Enrollment” </w:instrText>
      </w:r>
      <w:r w:rsidRPr="00D450D0">
        <w:rPr>
          <w:b/>
          <w:color w:val="000000" w:themeColor="text1"/>
        </w:rPr>
        <w:fldChar w:fldCharType="separate"/>
      </w:r>
      <w:r w:rsidRPr="00D450D0">
        <w:rPr>
          <w:b/>
          <w:color w:val="000000" w:themeColor="text1"/>
        </w:rPr>
        <w:t>SCE</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Server Cloud Enrollment</w:t>
      </w:r>
      <w:r w:rsidR="00C4636F" w:rsidRPr="00D450D0">
        <w:rPr>
          <w:color w:val="000000" w:themeColor="text1"/>
        </w:rPr>
        <w:t>.</w:t>
      </w:r>
    </w:p>
    <w:p w14:paraId="4FDCA93E" w14:textId="77777777" w:rsidR="00407E60" w:rsidRPr="00D450D0" w:rsidRDefault="00D450D0" w:rsidP="00DC0385">
      <w:pPr>
        <w:pStyle w:val="ProductList-Body"/>
        <w:ind w:left="180"/>
        <w:rPr>
          <w:color w:val="000000" w:themeColor="text1"/>
        </w:rPr>
      </w:pPr>
      <w:r w:rsidRPr="00D450D0">
        <w:rPr>
          <w:b/>
          <w:color w:val="000000" w:themeColor="text1"/>
        </w:rPr>
        <w:lastRenderedPageBreak/>
        <w:fldChar w:fldCharType="begin"/>
      </w:r>
      <w:r w:rsidRPr="00D450D0">
        <w:rPr>
          <w:b/>
          <w:color w:val="000000" w:themeColor="text1"/>
        </w:rPr>
        <w:instrText xml:space="preserve"> AutoTextList  \sNoStyle\t “Select and Select Plus” </w:instrText>
      </w:r>
      <w:r w:rsidRPr="00D450D0">
        <w:rPr>
          <w:b/>
          <w:color w:val="000000" w:themeColor="text1"/>
        </w:rPr>
        <w:fldChar w:fldCharType="separate"/>
      </w:r>
      <w:r w:rsidRPr="00D450D0">
        <w:rPr>
          <w:b/>
          <w:color w:val="000000" w:themeColor="text1"/>
        </w:rPr>
        <w:t>S/S+</w:t>
      </w:r>
      <w:r w:rsidRPr="00D450D0">
        <w:rPr>
          <w:b/>
          <w:color w:val="000000" w:themeColor="text1"/>
        </w:rPr>
        <w:fldChar w:fldCharType="end"/>
      </w:r>
      <w:r w:rsidR="00C4636F" w:rsidRPr="00D450D0">
        <w:rPr>
          <w:color w:val="000000" w:themeColor="text1"/>
        </w:rPr>
        <w:t xml:space="preserve">= </w:t>
      </w:r>
      <w:r w:rsidR="00C4636F" w:rsidRPr="00D450D0">
        <w:rPr>
          <w:color w:val="000000" w:themeColor="text1"/>
          <w:u w:val="single"/>
        </w:rPr>
        <w:t>Select and Select Plus</w:t>
      </w:r>
      <w:r w:rsidR="00C4636F" w:rsidRPr="00D450D0">
        <w:rPr>
          <w:color w:val="000000" w:themeColor="text1"/>
        </w:rPr>
        <w:t>. This also includes Select for Academic, Select Plus for Academic, Select for Government, and Select Plus for Government.</w:t>
      </w:r>
    </w:p>
    <w:p w14:paraId="4FDCA93F" w14:textId="77777777" w:rsidR="00407E60" w:rsidRDefault="00407E60" w:rsidP="004F3C6D">
      <w:pPr>
        <w:pStyle w:val="ProductList-Body"/>
      </w:pPr>
    </w:p>
    <w:p w14:paraId="4FDCA940" w14:textId="6A9583D2" w:rsidR="002E402E" w:rsidRPr="00A50201" w:rsidRDefault="002E402E" w:rsidP="002E402E">
      <w:pPr>
        <w:pStyle w:val="ProductList-Body"/>
        <w:rPr>
          <w:b/>
          <w:color w:val="00188F"/>
        </w:rPr>
      </w:pPr>
      <w:r w:rsidRPr="00A50201">
        <w:rPr>
          <w:b/>
          <w:color w:val="00188F"/>
        </w:rPr>
        <w:t>Cell Values</w:t>
      </w:r>
    </w:p>
    <w:p w14:paraId="4FDCA941" w14:textId="40B367B6" w:rsidR="002E402E" w:rsidRPr="002E402E" w:rsidRDefault="00156C1C" w:rsidP="00A50201">
      <w:pPr>
        <w:pStyle w:val="ProductList-Body"/>
        <w:spacing w:after="20"/>
        <w:ind w:left="187"/>
      </w:pPr>
      <w:r w:rsidRPr="00156C1C">
        <w:rPr>
          <w:b/>
        </w:rPr>
        <w:fldChar w:fldCharType="begin"/>
      </w:r>
      <w:r w:rsidRPr="00156C1C">
        <w:rPr>
          <w:b/>
        </w:rPr>
        <w:instrText xml:space="preserve">AutoTextList  \s NoStyle \t "Additional Product" </w:instrText>
      </w:r>
      <w:r w:rsidRPr="00156C1C">
        <w:rPr>
          <w:b/>
        </w:rPr>
        <w:fldChar w:fldCharType="separate"/>
      </w:r>
      <w:r w:rsidRPr="00156C1C">
        <w:rPr>
          <w:b/>
        </w:rPr>
        <w:t xml:space="preserve"> A </w:t>
      </w:r>
      <w:r w:rsidRPr="00156C1C">
        <w:rPr>
          <w:b/>
        </w:rPr>
        <w:fldChar w:fldCharType="end"/>
      </w:r>
      <w:r w:rsidR="002E402E" w:rsidRPr="002E402E">
        <w:t xml:space="preserve">= </w:t>
      </w:r>
      <w:r w:rsidR="002E402E" w:rsidRPr="002E402E">
        <w:rPr>
          <w:u w:val="single"/>
        </w:rPr>
        <w:t>Additional Product</w:t>
      </w:r>
      <w:r w:rsidR="002E402E" w:rsidRPr="002E402E">
        <w:t xml:space="preserve">: The </w:t>
      </w:r>
      <w:r w:rsidR="005D6244">
        <w:t>Product</w:t>
      </w:r>
      <w:r w:rsidR="002E402E" w:rsidRPr="002E402E">
        <w:t xml:space="preserve"> is offered as an additional product.</w:t>
      </w:r>
    </w:p>
    <w:p w14:paraId="4FDCA942" w14:textId="1EBEB13B" w:rsidR="00DA5EB4" w:rsidRDefault="00DA5EB4" w:rsidP="00A50201">
      <w:pPr>
        <w:pStyle w:val="ProductList-Body"/>
        <w:spacing w:after="20"/>
        <w:ind w:left="187"/>
      </w:pPr>
      <w:r w:rsidRPr="006065E6">
        <w:rPr>
          <w:b/>
        </w:rPr>
        <w:fldChar w:fldCharType="begin"/>
      </w:r>
      <w:r w:rsidRPr="006065E6">
        <w:rPr>
          <w:b/>
        </w:rPr>
        <w:instrText>AutoTextList  \sNoStyle\t "Additional Product EES Only"</w:instrText>
      </w:r>
      <w:r w:rsidRPr="006065E6">
        <w:rPr>
          <w:b/>
        </w:rPr>
        <w:fldChar w:fldCharType="separate"/>
      </w:r>
      <w:r w:rsidRPr="006065E6">
        <w:rPr>
          <w:b/>
        </w:rPr>
        <w:t>AE</w:t>
      </w:r>
      <w:r w:rsidRPr="006065E6">
        <w:rPr>
          <w:b/>
        </w:rPr>
        <w:fldChar w:fldCharType="end"/>
      </w:r>
      <w:r>
        <w:t xml:space="preserve"> = </w:t>
      </w:r>
      <w:r w:rsidRPr="00DA5EB4">
        <w:rPr>
          <w:u w:val="single"/>
        </w:rPr>
        <w:t>Additional Product EES Only</w:t>
      </w:r>
      <w:r>
        <w:t xml:space="preserve">: </w:t>
      </w:r>
      <w:r w:rsidRPr="002E402E">
        <w:t xml:space="preserve">The </w:t>
      </w:r>
      <w:r w:rsidR="005D6244">
        <w:t>Product</w:t>
      </w:r>
      <w:r w:rsidRPr="002E402E">
        <w:t xml:space="preserve"> is offered as an </w:t>
      </w:r>
      <w:r w:rsidR="005328B4">
        <w:t>A</w:t>
      </w:r>
      <w:r w:rsidRPr="002E402E">
        <w:t xml:space="preserve">dditional </w:t>
      </w:r>
      <w:r w:rsidR="005328B4">
        <w:t>P</w:t>
      </w:r>
      <w:r w:rsidRPr="002E402E">
        <w:t>roduct</w:t>
      </w:r>
      <w:r>
        <w:t xml:space="preserve"> only in the </w:t>
      </w:r>
      <w:r w:rsidRPr="00D450D0">
        <w:rPr>
          <w:color w:val="000000" w:themeColor="text1"/>
        </w:rPr>
        <w:t>Enrollment for Education Solutions</w:t>
      </w:r>
      <w:r>
        <w:rPr>
          <w:color w:val="000000" w:themeColor="text1"/>
        </w:rPr>
        <w:t>.</w:t>
      </w:r>
    </w:p>
    <w:p w14:paraId="4FDCA943" w14:textId="304433A5" w:rsidR="002E402E" w:rsidRPr="002E402E" w:rsidRDefault="002E402E" w:rsidP="00A50201">
      <w:pPr>
        <w:pStyle w:val="ProductList-Body"/>
        <w:spacing w:after="20"/>
        <w:ind w:left="187"/>
      </w:pPr>
      <w:r w:rsidRPr="006065E6">
        <w:rPr>
          <w:b/>
        </w:rPr>
        <w:fldChar w:fldCharType="begin"/>
      </w:r>
      <w:r w:rsidRPr="006065E6">
        <w:rPr>
          <w:b/>
        </w:rPr>
        <w:instrText xml:space="preserve"> AutoTextList  \sNoStyle\t "Additional Product Organization Wide" </w:instrText>
      </w:r>
      <w:r w:rsidRPr="006065E6">
        <w:rPr>
          <w:b/>
        </w:rPr>
        <w:fldChar w:fldCharType="separate"/>
      </w:r>
      <w:r w:rsidRPr="006065E6">
        <w:rPr>
          <w:b/>
        </w:rPr>
        <w:t>AO</w:t>
      </w:r>
      <w:r w:rsidRPr="006065E6">
        <w:rPr>
          <w:b/>
        </w:rPr>
        <w:fldChar w:fldCharType="end"/>
      </w:r>
      <w:r w:rsidRPr="002E402E">
        <w:t xml:space="preserve"> = </w:t>
      </w:r>
      <w:r w:rsidRPr="002E402E">
        <w:rPr>
          <w:u w:val="single"/>
        </w:rPr>
        <w:t>Additional Product Organization Wide</w:t>
      </w:r>
      <w:r w:rsidRPr="002E402E">
        <w:t xml:space="preserve">: The </w:t>
      </w:r>
      <w:r w:rsidR="005D6244">
        <w:t>Product</w:t>
      </w:r>
      <w:r w:rsidRPr="002E402E">
        <w:t xml:space="preserve"> is offered as an </w:t>
      </w:r>
      <w:r w:rsidR="005328B4">
        <w:t>A</w:t>
      </w:r>
      <w:r w:rsidRPr="002E402E">
        <w:t xml:space="preserve">dditional </w:t>
      </w:r>
      <w:r w:rsidR="005328B4">
        <w:t>P</w:t>
      </w:r>
      <w:r w:rsidRPr="002E402E">
        <w:t>roduct orderable organization-wide.</w:t>
      </w:r>
    </w:p>
    <w:p w14:paraId="4FDCA944" w14:textId="55C833FE" w:rsidR="003A35A1" w:rsidRPr="002E402E" w:rsidRDefault="003A35A1" w:rsidP="00A50201">
      <w:pPr>
        <w:pStyle w:val="ProductList-Body"/>
        <w:spacing w:after="20"/>
        <w:ind w:left="187"/>
      </w:pPr>
      <w:r w:rsidRPr="006065E6">
        <w:rPr>
          <w:b/>
        </w:rPr>
        <w:fldChar w:fldCharType="begin"/>
      </w:r>
      <w:r w:rsidRPr="006065E6">
        <w:rPr>
          <w:b/>
        </w:rPr>
        <w:instrText xml:space="preserve"> AutoTextList  \sNoStyle\t "Application Platform Product"</w:instrText>
      </w:r>
      <w:r w:rsidRPr="006065E6">
        <w:rPr>
          <w:b/>
        </w:rPr>
        <w:fldChar w:fldCharType="separate"/>
      </w:r>
      <w:r w:rsidRPr="006065E6">
        <w:rPr>
          <w:b/>
        </w:rPr>
        <w:t>AP</w:t>
      </w:r>
      <w:r w:rsidRPr="006065E6">
        <w:rPr>
          <w:b/>
        </w:rPr>
        <w:fldChar w:fldCharType="end"/>
      </w:r>
      <w:r w:rsidRPr="002E402E">
        <w:t xml:space="preserve"> = </w:t>
      </w:r>
      <w:r w:rsidRPr="002E402E">
        <w:rPr>
          <w:u w:val="single"/>
        </w:rPr>
        <w:t>Application Platform Product</w:t>
      </w:r>
      <w:r w:rsidRPr="002E402E">
        <w:t xml:space="preserve">: The </w:t>
      </w:r>
      <w:r w:rsidR="005D6244">
        <w:t>Product</w:t>
      </w:r>
      <w:r w:rsidRPr="002E402E">
        <w:t xml:space="preserve"> is offered as an application platform product.</w:t>
      </w:r>
    </w:p>
    <w:p w14:paraId="4FDCA945" w14:textId="3714AF87" w:rsidR="00CB2A13" w:rsidRDefault="00D51A52" w:rsidP="00A50201">
      <w:pPr>
        <w:pStyle w:val="ProductList-Body"/>
        <w:spacing w:after="20"/>
        <w:ind w:left="187"/>
      </w:pPr>
      <w:r w:rsidRPr="006065E6">
        <w:rPr>
          <w:b/>
        </w:rPr>
        <w:fldChar w:fldCharType="begin"/>
      </w:r>
      <w:r w:rsidRPr="006065E6">
        <w:rPr>
          <w:b/>
        </w:rPr>
        <w:instrText xml:space="preserve"> AutoTextList  \sNoStyle\t “Additional Product OVS-ES Only”</w:instrText>
      </w:r>
      <w:r w:rsidRPr="006065E6">
        <w:rPr>
          <w:b/>
        </w:rPr>
        <w:fldChar w:fldCharType="separate"/>
      </w:r>
      <w:r w:rsidRPr="006065E6">
        <w:rPr>
          <w:b/>
        </w:rPr>
        <w:t>AV</w:t>
      </w:r>
      <w:r w:rsidRPr="006065E6">
        <w:rPr>
          <w:b/>
        </w:rPr>
        <w:fldChar w:fldCharType="end"/>
      </w:r>
      <w:r w:rsidR="00CB2A13">
        <w:t xml:space="preserve"> = </w:t>
      </w:r>
      <w:r w:rsidR="00CB2A13" w:rsidRPr="00DA5EB4">
        <w:rPr>
          <w:u w:val="single"/>
        </w:rPr>
        <w:t xml:space="preserve">Additional Product </w:t>
      </w:r>
      <w:r>
        <w:rPr>
          <w:u w:val="single"/>
        </w:rPr>
        <w:t>OVS-E</w:t>
      </w:r>
      <w:r w:rsidR="00CB2A13" w:rsidRPr="00DA5EB4">
        <w:rPr>
          <w:u w:val="single"/>
        </w:rPr>
        <w:t>S Only</w:t>
      </w:r>
      <w:r w:rsidR="00CB2A13">
        <w:t xml:space="preserve">: </w:t>
      </w:r>
      <w:r w:rsidR="00CB2A13" w:rsidRPr="002E402E">
        <w:t xml:space="preserve">The </w:t>
      </w:r>
      <w:r w:rsidR="005D6244">
        <w:t>Product</w:t>
      </w:r>
      <w:r w:rsidR="00CB2A13" w:rsidRPr="002E402E">
        <w:t xml:space="preserve"> is offered as an </w:t>
      </w:r>
      <w:r w:rsidR="005328B4">
        <w:t>A</w:t>
      </w:r>
      <w:r w:rsidR="00CB2A13" w:rsidRPr="002E402E">
        <w:t xml:space="preserve">dditional </w:t>
      </w:r>
      <w:r w:rsidR="005328B4">
        <w:t>P</w:t>
      </w:r>
      <w:r w:rsidR="00CB2A13" w:rsidRPr="002E402E">
        <w:t>roduct</w:t>
      </w:r>
      <w:r w:rsidR="00CB2A13">
        <w:t xml:space="preserve"> only in the </w:t>
      </w:r>
      <w:r>
        <w:t>Open Value Subscription -</w:t>
      </w:r>
      <w:r w:rsidR="00CB2A13" w:rsidRPr="00D450D0">
        <w:rPr>
          <w:color w:val="000000" w:themeColor="text1"/>
        </w:rPr>
        <w:t xml:space="preserve"> Education Solutions</w:t>
      </w:r>
      <w:r w:rsidR="00CB2A13">
        <w:rPr>
          <w:color w:val="000000" w:themeColor="text1"/>
        </w:rPr>
        <w:t>.</w:t>
      </w:r>
    </w:p>
    <w:p w14:paraId="4FDCA946" w14:textId="2F9EAC27" w:rsidR="002E402E" w:rsidRPr="002E402E" w:rsidRDefault="002E402E" w:rsidP="00A50201">
      <w:pPr>
        <w:pStyle w:val="ProductList-Body"/>
        <w:spacing w:after="20"/>
        <w:ind w:left="187"/>
      </w:pPr>
      <w:r>
        <w:fldChar w:fldCharType="begin"/>
      </w:r>
      <w:r>
        <w:instrText xml:space="preserve"> AutoTextList  \sNoStyle\t "Core Infrastructure" </w:instrText>
      </w:r>
      <w:r>
        <w:fldChar w:fldCharType="separate"/>
      </w:r>
      <w:r w:rsidRPr="006065E6">
        <w:rPr>
          <w:b/>
        </w:rPr>
        <w:t xml:space="preserve"> C</w:t>
      </w:r>
      <w:r>
        <w:t xml:space="preserve"> </w:t>
      </w:r>
      <w:r>
        <w:fldChar w:fldCharType="end"/>
      </w:r>
      <w:r w:rsidRPr="002E402E">
        <w:t xml:space="preserve">= </w:t>
      </w:r>
      <w:r w:rsidRPr="002E402E">
        <w:rPr>
          <w:u w:val="single"/>
        </w:rPr>
        <w:t>Core Infrastructure</w:t>
      </w:r>
      <w:r w:rsidRPr="002E402E">
        <w:t xml:space="preserve">: The </w:t>
      </w:r>
      <w:r w:rsidR="000D5752">
        <w:t>Product</w:t>
      </w:r>
      <w:r w:rsidRPr="002E402E">
        <w:t xml:space="preserve"> is offered as a core infrastructure product.</w:t>
      </w:r>
    </w:p>
    <w:p w14:paraId="4FDCA947" w14:textId="4F62F730"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"Customized Desktop Platform" </w:instrText>
      </w:r>
      <w:r w:rsidRPr="006065E6">
        <w:rPr>
          <w:b/>
        </w:rPr>
        <w:fldChar w:fldCharType="separate"/>
      </w:r>
      <w:r w:rsidRPr="006065E6">
        <w:rPr>
          <w:b/>
        </w:rPr>
        <w:t>CP</w:t>
      </w:r>
      <w:r w:rsidRPr="006065E6">
        <w:rPr>
          <w:b/>
        </w:rPr>
        <w:fldChar w:fldCharType="end"/>
      </w:r>
      <w:r w:rsidR="002E402E" w:rsidRPr="002E402E">
        <w:t xml:space="preserve"> = </w:t>
      </w:r>
      <w:r w:rsidR="002E402E" w:rsidRPr="002E402E">
        <w:rPr>
          <w:u w:val="single"/>
        </w:rPr>
        <w:t>Customized Desktop Platform</w:t>
      </w:r>
      <w:r w:rsidR="002E402E" w:rsidRPr="002E402E">
        <w:t xml:space="preserve">: The </w:t>
      </w:r>
      <w:r w:rsidR="000D5752">
        <w:t>Product</w:t>
      </w:r>
      <w:r w:rsidR="002E402E" w:rsidRPr="002E402E">
        <w:t xml:space="preserve"> is offered as a customized desktop platform product under Open or Open Value</w:t>
      </w:r>
      <w:r w:rsidR="00BD50E5">
        <w:t>.</w:t>
      </w:r>
      <w:r w:rsidR="002E402E" w:rsidRPr="002E402E">
        <w:t xml:space="preserve"> Subscription for commercial or government customers s</w:t>
      </w:r>
      <w:r w:rsidR="00F84975">
        <w:t>electing the Organization-wide/c</w:t>
      </w:r>
      <w:r w:rsidR="002E402E" w:rsidRPr="002E402E">
        <w:t>ompany-wide option.</w:t>
      </w:r>
    </w:p>
    <w:p w14:paraId="4FDCA948" w14:textId="6D7CFFFA"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"Industry Device"  </w:instrText>
      </w:r>
      <w:r w:rsidRPr="006065E6">
        <w:rPr>
          <w:b/>
        </w:rPr>
        <w:fldChar w:fldCharType="separate"/>
      </w:r>
      <w:r w:rsidRPr="006065E6">
        <w:rPr>
          <w:b/>
        </w:rPr>
        <w:t>ID</w:t>
      </w:r>
      <w:r w:rsidRPr="006065E6">
        <w:rPr>
          <w:b/>
        </w:rPr>
        <w:fldChar w:fldCharType="end"/>
      </w:r>
      <w:r w:rsidR="002E402E" w:rsidRPr="002E402E">
        <w:t xml:space="preserve"> = </w:t>
      </w:r>
      <w:r w:rsidR="002E402E" w:rsidRPr="002E402E">
        <w:rPr>
          <w:u w:val="single"/>
        </w:rPr>
        <w:t>Industry Device</w:t>
      </w:r>
      <w:r w:rsidR="002E402E" w:rsidRPr="002E402E">
        <w:t xml:space="preserve">: The </w:t>
      </w:r>
      <w:r w:rsidR="000D5752">
        <w:t>Product</w:t>
      </w:r>
      <w:r w:rsidR="002E402E" w:rsidRPr="002E402E">
        <w:t xml:space="preserve"> is offered as an Industry Device program product.</w:t>
      </w:r>
    </w:p>
    <w:p w14:paraId="4FDCA949" w14:textId="5F102A87" w:rsidR="002E402E" w:rsidRPr="002E402E" w:rsidRDefault="003A35A1" w:rsidP="00A50201">
      <w:pPr>
        <w:pStyle w:val="ProductList-Body"/>
        <w:spacing w:after="20"/>
        <w:ind w:left="187"/>
      </w:pPr>
      <w:r>
        <w:fldChar w:fldCharType="begin"/>
      </w:r>
      <w:r w:rsidRPr="003A35A1">
        <w:instrText xml:space="preserve"> </w:instrText>
      </w:r>
      <w:r>
        <w:instrText>AutoTextList  \sNoStyle\t "Enterprise Product"</w:instrText>
      </w:r>
      <w:r>
        <w:fldChar w:fldCharType="separate"/>
      </w:r>
      <w:r w:rsidRPr="006065E6">
        <w:rPr>
          <w:b/>
        </w:rPr>
        <w:t xml:space="preserve"> E</w:t>
      </w:r>
      <w:r>
        <w:t xml:space="preserve"> </w:t>
      </w:r>
      <w:r>
        <w:fldChar w:fldCharType="end"/>
      </w:r>
      <w:r w:rsidR="002E402E" w:rsidRPr="002E402E">
        <w:t xml:space="preserve">= </w:t>
      </w:r>
      <w:r w:rsidR="002E402E" w:rsidRPr="002E402E">
        <w:rPr>
          <w:u w:val="single"/>
        </w:rPr>
        <w:t>Enterprise Product</w:t>
      </w:r>
      <w:r w:rsidR="002E402E" w:rsidRPr="002E402E">
        <w:t xml:space="preserve">: The </w:t>
      </w:r>
      <w:r w:rsidR="000D5752">
        <w:t>Product</w:t>
      </w:r>
      <w:r w:rsidR="002E402E" w:rsidRPr="002E402E">
        <w:t xml:space="preserve"> is offered as an </w:t>
      </w:r>
      <w:r w:rsidR="0076350B">
        <w:t>E</w:t>
      </w:r>
      <w:r w:rsidR="002E402E" w:rsidRPr="002E402E">
        <w:t xml:space="preserve">nterprise </w:t>
      </w:r>
      <w:r w:rsidR="0076350B">
        <w:t>P</w:t>
      </w:r>
      <w:r w:rsidR="002E402E" w:rsidRPr="002E402E">
        <w:t>roduct, but not a desktop.</w:t>
      </w:r>
    </w:p>
    <w:p w14:paraId="4FDCA94A" w14:textId="795A7699"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"Education Desktop" </w:instrText>
      </w:r>
      <w:r w:rsidRPr="006065E6">
        <w:rPr>
          <w:b/>
        </w:rPr>
        <w:fldChar w:fldCharType="separate"/>
      </w:r>
      <w:r w:rsidRPr="006065E6">
        <w:rPr>
          <w:b/>
        </w:rPr>
        <w:t>ED</w:t>
      </w:r>
      <w:r w:rsidRPr="006065E6">
        <w:rPr>
          <w:b/>
        </w:rPr>
        <w:fldChar w:fldCharType="end"/>
      </w:r>
      <w:r w:rsidR="002E402E" w:rsidRPr="006065E6">
        <w:rPr>
          <w:b/>
        </w:rPr>
        <w:t xml:space="preserve"> </w:t>
      </w:r>
      <w:r w:rsidR="002E402E" w:rsidRPr="002E402E">
        <w:t xml:space="preserve">= </w:t>
      </w:r>
      <w:r w:rsidR="002E402E" w:rsidRPr="002E402E">
        <w:rPr>
          <w:u w:val="single"/>
        </w:rPr>
        <w:t>Education Desktop</w:t>
      </w:r>
      <w:r w:rsidR="002E402E" w:rsidRPr="002E402E">
        <w:t xml:space="preserve">: The </w:t>
      </w:r>
      <w:r w:rsidR="000D5752">
        <w:t>Product</w:t>
      </w:r>
      <w:r w:rsidR="002E402E" w:rsidRPr="002E402E">
        <w:t xml:space="preserve"> is offered as an education desktop platform product with either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2E402E" w:rsidRPr="002E402E">
        <w:t xml:space="preserve"> or 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002E402E" w:rsidRPr="002E402E">
        <w:t xml:space="preserve"> under Enrollment for Education Solutions and Open Value Subscription – Education Solutions.</w:t>
      </w:r>
    </w:p>
    <w:p w14:paraId="4FDCA94B" w14:textId="4A69DC8F" w:rsidR="00CB2A13" w:rsidRPr="002E402E" w:rsidRDefault="00CB2A13" w:rsidP="00A50201">
      <w:pPr>
        <w:pStyle w:val="ProductList-Body"/>
        <w:spacing w:after="20"/>
        <w:ind w:left="187"/>
      </w:pPr>
      <w:r w:rsidRPr="006065E6">
        <w:rPr>
          <w:b/>
        </w:rPr>
        <w:fldChar w:fldCharType="begin"/>
      </w:r>
      <w:r w:rsidRPr="006065E6">
        <w:rPr>
          <w:b/>
        </w:rPr>
        <w:instrText xml:space="preserve"> AutoTextList  \sNoStyle\t “Enterprise Online Server EES Only” </w:instrText>
      </w:r>
      <w:r w:rsidRPr="006065E6">
        <w:rPr>
          <w:b/>
        </w:rPr>
        <w:fldChar w:fldCharType="separate"/>
      </w:r>
      <w:r w:rsidRPr="006065E6">
        <w:rPr>
          <w:b/>
        </w:rPr>
        <w:t>EE</w:t>
      </w:r>
      <w:r w:rsidRPr="006065E6">
        <w:rPr>
          <w:b/>
        </w:rPr>
        <w:fldChar w:fldCharType="end"/>
      </w:r>
      <w:r>
        <w:t xml:space="preserve"> </w:t>
      </w:r>
      <w:r w:rsidRPr="002E402E">
        <w:t xml:space="preserve">= </w:t>
      </w:r>
      <w:r w:rsidRPr="002E402E">
        <w:rPr>
          <w:u w:val="single"/>
        </w:rPr>
        <w:t>Enterprise Online Service</w:t>
      </w:r>
      <w:r>
        <w:rPr>
          <w:u w:val="single"/>
        </w:rPr>
        <w:t xml:space="preserve"> EES Only</w:t>
      </w:r>
      <w:r w:rsidRPr="002E402E">
        <w:t xml:space="preserve">: The </w:t>
      </w:r>
      <w:r w:rsidR="00BD50E5">
        <w:t>O</w:t>
      </w:r>
      <w:r w:rsidRPr="002E402E">
        <w:t xml:space="preserve">nline </w:t>
      </w:r>
      <w:r w:rsidR="00BD50E5">
        <w:t>S</w:t>
      </w:r>
      <w:r w:rsidRPr="002E402E">
        <w:t xml:space="preserve">ervice is offered as an enterprise </w:t>
      </w:r>
      <w:r w:rsidR="00BD50E5">
        <w:t>O</w:t>
      </w:r>
      <w:r w:rsidRPr="002E402E">
        <w:t xml:space="preserve">nline </w:t>
      </w:r>
      <w:r w:rsidR="00BD50E5">
        <w:t>S</w:t>
      </w:r>
      <w:r w:rsidRPr="002E402E">
        <w:t xml:space="preserve">ervice or platform </w:t>
      </w:r>
      <w:r w:rsidR="00FB6373">
        <w:t>Online Service</w:t>
      </w:r>
      <w:r w:rsidRPr="002E402E">
        <w:t xml:space="preserve"> and satisfies the Enterprise Product </w:t>
      </w:r>
      <w:r w:rsidR="008D74AC">
        <w:t>r</w:t>
      </w:r>
      <w:r w:rsidRPr="002E402E">
        <w:t>equirements</w:t>
      </w:r>
      <w:r>
        <w:t xml:space="preserve">, but only in the </w:t>
      </w:r>
      <w:r w:rsidRPr="00D450D0">
        <w:rPr>
          <w:color w:val="000000" w:themeColor="text1"/>
        </w:rPr>
        <w:t>Enrollment for Education Solutions</w:t>
      </w:r>
      <w:r w:rsidRPr="002E402E">
        <w:t>. E</w:t>
      </w:r>
      <w:r w:rsidR="006C6E4A">
        <w:t>E</w:t>
      </w:r>
      <w:r w:rsidRPr="002E402E">
        <w:t xml:space="preserve"> </w:t>
      </w:r>
      <w:r w:rsidR="006C6E4A">
        <w:t>for</w:t>
      </w:r>
      <w:r w:rsidRPr="002E402E">
        <w:t xml:space="preserve"> Core CAL and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2E402E">
        <w:t xml:space="preserve"> require the corresponding CAL Suite Bridge. </w:t>
      </w:r>
    </w:p>
    <w:p w14:paraId="4FDCA94C" w14:textId="63EBAA42"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"Enterprise Online Service"</w:instrText>
      </w:r>
      <w:r w:rsidRPr="006065E6">
        <w:rPr>
          <w:b/>
        </w:rPr>
        <w:fldChar w:fldCharType="separate"/>
      </w:r>
      <w:r w:rsidRPr="006065E6">
        <w:rPr>
          <w:b/>
        </w:rPr>
        <w:t>EO</w:t>
      </w:r>
      <w:r w:rsidRPr="006065E6">
        <w:rPr>
          <w:b/>
        </w:rPr>
        <w:fldChar w:fldCharType="end"/>
      </w:r>
      <w:r w:rsidR="002E402E" w:rsidRPr="002E402E">
        <w:t xml:space="preserve"> = </w:t>
      </w:r>
      <w:r w:rsidR="002E402E" w:rsidRPr="002E402E">
        <w:rPr>
          <w:u w:val="single"/>
        </w:rPr>
        <w:t>Enterprise Online Service</w:t>
      </w:r>
      <w:r w:rsidR="002E402E" w:rsidRPr="002E402E">
        <w:t xml:space="preserve">: The </w:t>
      </w:r>
      <w:r w:rsidR="00FB6373">
        <w:t>Online Service</w:t>
      </w:r>
      <w:r w:rsidR="002E402E" w:rsidRPr="002E402E">
        <w:t xml:space="preserve"> is offered as an enterprise </w:t>
      </w:r>
      <w:r w:rsidR="00FB6373">
        <w:t>Online Service</w:t>
      </w:r>
      <w:r w:rsidR="002E402E" w:rsidRPr="002E402E">
        <w:t xml:space="preserve"> or platform </w:t>
      </w:r>
      <w:r w:rsidR="00FB6373">
        <w:t>Online Service</w:t>
      </w:r>
      <w:r w:rsidR="002E402E" w:rsidRPr="002E402E">
        <w:t xml:space="preserve"> and satisfies the Enterprise Product </w:t>
      </w:r>
      <w:r w:rsidR="008D74AC">
        <w:t>r</w:t>
      </w:r>
      <w:r w:rsidR="002E402E" w:rsidRPr="002E402E">
        <w:t>equirements. E</w:t>
      </w:r>
      <w:r w:rsidR="006C6E4A">
        <w:t>O</w:t>
      </w:r>
      <w:r w:rsidR="002E402E" w:rsidRPr="002E402E">
        <w:t xml:space="preserve"> </w:t>
      </w:r>
      <w:r w:rsidR="006C6E4A">
        <w:t>for</w:t>
      </w:r>
      <w:r w:rsidR="002E402E" w:rsidRPr="002E402E">
        <w:t xml:space="preserve"> Core CAL and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2E402E" w:rsidRPr="002E402E">
        <w:t xml:space="preserve"> require the corresponding CAL Suite Bridge. </w:t>
      </w:r>
    </w:p>
    <w:p w14:paraId="4FDCA94D" w14:textId="1B1B0EAD" w:rsidR="002E402E" w:rsidRPr="002E402E" w:rsidRDefault="003A35A1" w:rsidP="00A50201">
      <w:pPr>
        <w:pStyle w:val="ProductList-Body"/>
        <w:spacing w:after="20"/>
        <w:ind w:left="187"/>
      </w:pPr>
      <w:r w:rsidRPr="00704D9C">
        <w:rPr>
          <w:b/>
        </w:rPr>
        <w:fldChar w:fldCharType="begin"/>
      </w:r>
      <w:r w:rsidRPr="00704D9C">
        <w:rPr>
          <w:b/>
        </w:rPr>
        <w:instrText xml:space="preserve"> AutoTextList  \sNoStyle\t "Enterprise Desktop Platform Product"</w:instrText>
      </w:r>
      <w:r w:rsidRPr="00704D9C">
        <w:rPr>
          <w:b/>
        </w:rPr>
        <w:fldChar w:fldCharType="separate"/>
      </w:r>
      <w:r w:rsidRPr="00704D9C">
        <w:rPr>
          <w:b/>
        </w:rPr>
        <w:t>EP</w:t>
      </w:r>
      <w:r w:rsidRPr="00704D9C">
        <w:rPr>
          <w:b/>
        </w:rPr>
        <w:fldChar w:fldCharType="end"/>
      </w:r>
      <w:r w:rsidR="002E402E" w:rsidRPr="002E402E">
        <w:t xml:space="preserve"> = </w:t>
      </w:r>
      <w:r w:rsidR="002E402E" w:rsidRPr="002E402E">
        <w:rPr>
          <w:u w:val="single"/>
        </w:rPr>
        <w:t>Enterprise Desktop Platform Product</w:t>
      </w:r>
      <w:r w:rsidR="002E402E" w:rsidRPr="002E402E">
        <w:t xml:space="preserve">: The </w:t>
      </w:r>
      <w:r w:rsidR="000D5752">
        <w:t>Product</w:t>
      </w:r>
      <w:r w:rsidR="002E402E" w:rsidRPr="002E402E">
        <w:t xml:space="preserve"> is offered as an </w:t>
      </w:r>
      <w:r w:rsidR="0076350B">
        <w:t>E</w:t>
      </w:r>
      <w:r w:rsidR="002E402E" w:rsidRPr="002E402E">
        <w:t xml:space="preserve">nterprise </w:t>
      </w:r>
      <w:r w:rsidR="0076350B">
        <w:t>P</w:t>
      </w:r>
      <w:r w:rsidR="002E402E" w:rsidRPr="002E402E">
        <w:t>roduct that is also an enterprise desktop platform product. MDOP</w:t>
      </w:r>
      <w:r w:rsidR="00A723F7">
        <w:fldChar w:fldCharType="begin"/>
      </w:r>
      <w:r w:rsidR="00A723F7">
        <w:instrText xml:space="preserve"> XE "</w:instrText>
      </w:r>
      <w:r w:rsidR="00A723F7" w:rsidRPr="006873BE">
        <w:instrText>MDOP</w:instrText>
      </w:r>
      <w:r w:rsidR="00A723F7">
        <w:instrText xml:space="preserve">" </w:instrText>
      </w:r>
      <w:r w:rsidR="00A723F7">
        <w:fldChar w:fldCharType="end"/>
      </w:r>
      <w:r w:rsidR="002E402E" w:rsidRPr="002E402E">
        <w:t xml:space="preserve"> is an optional EP.</w:t>
      </w:r>
    </w:p>
    <w:p w14:paraId="4FDCA94E" w14:textId="77777777"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"Open License for SA and L/SA"</w:instrText>
      </w:r>
      <w:r w:rsidRPr="006065E6">
        <w:rPr>
          <w:b/>
        </w:rPr>
        <w:fldChar w:fldCharType="separate"/>
      </w:r>
      <w:r w:rsidRPr="006065E6">
        <w:rPr>
          <w:b/>
        </w:rPr>
        <w:t>OA</w:t>
      </w:r>
      <w:r w:rsidRPr="006065E6">
        <w:rPr>
          <w:b/>
        </w:rPr>
        <w:fldChar w:fldCharType="end"/>
      </w:r>
      <w:r w:rsidR="002E402E" w:rsidRPr="002E402E">
        <w:t xml:space="preserve"> = </w:t>
      </w:r>
      <w:r w:rsidR="002E402E" w:rsidRPr="002E402E">
        <w:rPr>
          <w:u w:val="single"/>
        </w:rPr>
        <w:t>Open License for SA and L</w:t>
      </w:r>
      <w:r>
        <w:rPr>
          <w:u w:val="single"/>
        </w:rPr>
        <w:t>/</w:t>
      </w:r>
      <w:r w:rsidR="002E402E" w:rsidRPr="002E402E">
        <w:rPr>
          <w:u w:val="single"/>
        </w:rPr>
        <w:t>SA</w:t>
      </w:r>
      <w:r w:rsidR="002E402E" w:rsidRPr="002E402E">
        <w:t>: Available in Open License for L&amp;SA and SA only</w:t>
      </w:r>
      <w:r w:rsidR="005A0966">
        <w:t>.</w:t>
      </w:r>
    </w:p>
    <w:p w14:paraId="4FDCA94F" w14:textId="018D4175" w:rsidR="005A0966" w:rsidRPr="005A0966" w:rsidRDefault="005A0966" w:rsidP="00A50201">
      <w:pPr>
        <w:pStyle w:val="ProductList-Body"/>
        <w:spacing w:after="20"/>
        <w:ind w:left="187"/>
      </w:pPr>
      <w:r w:rsidRPr="006065E6">
        <w:rPr>
          <w:b/>
        </w:rPr>
        <w:fldChar w:fldCharType="begin"/>
      </w:r>
      <w:r w:rsidRPr="006065E6">
        <w:rPr>
          <w:b/>
        </w:rPr>
        <w:instrText>AutoTextList  \sNotStyle\t "Open License and Open Value"</w:instrText>
      </w:r>
      <w:r w:rsidRPr="006065E6">
        <w:rPr>
          <w:b/>
        </w:rPr>
        <w:fldChar w:fldCharType="separate"/>
      </w:r>
      <w:r w:rsidRPr="006065E6">
        <w:rPr>
          <w:b/>
        </w:rPr>
        <w:t>OF</w:t>
      </w:r>
      <w:r w:rsidRPr="006065E6">
        <w:rPr>
          <w:b/>
        </w:rPr>
        <w:fldChar w:fldCharType="end"/>
      </w:r>
      <w:r>
        <w:t xml:space="preserve"> = </w:t>
      </w:r>
      <w:r>
        <w:rPr>
          <w:u w:val="single"/>
        </w:rPr>
        <w:t>Open License and Open Value</w:t>
      </w:r>
      <w:r w:rsidRPr="00704D9C">
        <w:t>:</w:t>
      </w:r>
      <w:r>
        <w:t xml:space="preserve"> </w:t>
      </w:r>
      <w:r w:rsidRPr="002E402E">
        <w:t xml:space="preserve">Available in Open License </w:t>
      </w:r>
      <w:r>
        <w:t>and Open Value</w:t>
      </w:r>
      <w:r w:rsidRPr="002E402E">
        <w:t xml:space="preserve"> only</w:t>
      </w:r>
      <w:r>
        <w:t>.</w:t>
      </w:r>
    </w:p>
    <w:p w14:paraId="4FDCA950" w14:textId="736751A2" w:rsidR="00F94EE1" w:rsidRDefault="00FB1ECC" w:rsidP="00A50201">
      <w:pPr>
        <w:pStyle w:val="ProductList-Body"/>
        <w:spacing w:after="20"/>
        <w:ind w:left="187"/>
      </w:pPr>
      <w:r w:rsidRPr="006065E6">
        <w:rPr>
          <w:b/>
        </w:rPr>
        <w:fldChar w:fldCharType="begin"/>
      </w:r>
      <w:r w:rsidRPr="006065E6">
        <w:rPr>
          <w:b/>
        </w:rPr>
        <w:instrText xml:space="preserve"> AutoTextList  \sNoStyle\t "Open License and Open Value for SA and L/SA" </w:instrText>
      </w:r>
      <w:r w:rsidRPr="006065E6">
        <w:rPr>
          <w:b/>
        </w:rPr>
        <w:fldChar w:fldCharType="separate"/>
      </w:r>
      <w:r w:rsidRPr="006065E6">
        <w:rPr>
          <w:b/>
        </w:rPr>
        <w:t>OS</w:t>
      </w:r>
      <w:r w:rsidRPr="006065E6">
        <w:rPr>
          <w:b/>
        </w:rPr>
        <w:fldChar w:fldCharType="end"/>
      </w:r>
      <w:r w:rsidR="00F94EE1">
        <w:t xml:space="preserve"> = </w:t>
      </w:r>
      <w:r w:rsidR="00F94EE1">
        <w:rPr>
          <w:u w:val="single"/>
        </w:rPr>
        <w:t xml:space="preserve">Open License and Open Value </w:t>
      </w:r>
      <w:r w:rsidR="00F94EE1" w:rsidRPr="002E402E">
        <w:rPr>
          <w:u w:val="single"/>
        </w:rPr>
        <w:t>for SA and L</w:t>
      </w:r>
      <w:r w:rsidR="00F94EE1">
        <w:rPr>
          <w:u w:val="single"/>
        </w:rPr>
        <w:t>/</w:t>
      </w:r>
      <w:r w:rsidR="00F94EE1" w:rsidRPr="002E402E">
        <w:rPr>
          <w:u w:val="single"/>
        </w:rPr>
        <w:t>SA</w:t>
      </w:r>
      <w:r w:rsidR="00F94EE1">
        <w:rPr>
          <w:u w:val="single"/>
        </w:rPr>
        <w:t>:</w:t>
      </w:r>
      <w:r w:rsidR="00F94EE1">
        <w:t xml:space="preserve"> </w:t>
      </w:r>
      <w:r w:rsidR="00F94EE1" w:rsidRPr="002E402E">
        <w:t xml:space="preserve">Available in Open License </w:t>
      </w:r>
      <w:r w:rsidR="00F94EE1">
        <w:t>and Open Value</w:t>
      </w:r>
      <w:r w:rsidR="00F94EE1" w:rsidRPr="002E402E">
        <w:t xml:space="preserve"> </w:t>
      </w:r>
      <w:r w:rsidR="007337E7" w:rsidRPr="002E402E">
        <w:t xml:space="preserve">for L&amp;SA and SA </w:t>
      </w:r>
      <w:r w:rsidR="00F94EE1" w:rsidRPr="002E402E">
        <w:t>only</w:t>
      </w:r>
      <w:r w:rsidR="00F94EE1">
        <w:t>.</w:t>
      </w:r>
    </w:p>
    <w:p w14:paraId="3D9BB81B" w14:textId="53AF915B" w:rsidR="00B736E7" w:rsidRDefault="00D95E8B" w:rsidP="00A50201">
      <w:pPr>
        <w:pStyle w:val="ProductList-Body"/>
        <w:spacing w:after="20"/>
        <w:ind w:left="187"/>
        <w:rPr>
          <w:b/>
        </w:rPr>
      </w:pPr>
      <w:r>
        <w:rPr>
          <w:b/>
        </w:rPr>
        <w:fldChar w:fldCharType="begin"/>
      </w:r>
      <w:r>
        <w:rPr>
          <w:b/>
        </w:rPr>
        <w:instrText xml:space="preserve"> </w:instrText>
      </w:r>
      <w:r w:rsidRPr="00D95E8B">
        <w:instrText>AutoTextList \s NoStyle \t "Open Value Subscription Only"</w:instrText>
      </w:r>
      <w:r>
        <w:rPr>
          <w:b/>
        </w:rPr>
        <w:instrText xml:space="preserve"> </w:instrText>
      </w:r>
      <w:r>
        <w:rPr>
          <w:b/>
        </w:rPr>
        <w:fldChar w:fldCharType="separate"/>
      </w:r>
      <w:r>
        <w:rPr>
          <w:b/>
        </w:rPr>
        <w:t>OVS</w:t>
      </w:r>
      <w:r>
        <w:rPr>
          <w:b/>
        </w:rPr>
        <w:fldChar w:fldCharType="end"/>
      </w:r>
      <w:r w:rsidR="00B736E7">
        <w:rPr>
          <w:b/>
        </w:rPr>
        <w:t xml:space="preserve"> </w:t>
      </w:r>
      <w:r w:rsidR="00B736E7">
        <w:t xml:space="preserve">= </w:t>
      </w:r>
      <w:r w:rsidR="00B736E7" w:rsidRPr="00B736E7">
        <w:rPr>
          <w:u w:val="single"/>
        </w:rPr>
        <w:t>Open Value Subscription Only</w:t>
      </w:r>
      <w:r w:rsidR="00B736E7">
        <w:t xml:space="preserve">: </w:t>
      </w:r>
      <w:r w:rsidR="00B736E7" w:rsidRPr="002E402E">
        <w:t>Available in Open</w:t>
      </w:r>
      <w:r w:rsidR="00B736E7">
        <w:t xml:space="preserve"> Value</w:t>
      </w:r>
      <w:r w:rsidR="00B736E7" w:rsidRPr="002E402E">
        <w:t xml:space="preserve"> S</w:t>
      </w:r>
      <w:r w:rsidR="00B736E7">
        <w:t>ubscription</w:t>
      </w:r>
      <w:r w:rsidR="00B736E7" w:rsidRPr="002E402E">
        <w:t xml:space="preserve"> only</w:t>
      </w:r>
      <w:r w:rsidR="00B736E7">
        <w:t>.</w:t>
      </w:r>
    </w:p>
    <w:p w14:paraId="4FDCA951" w14:textId="107FDB13" w:rsidR="004A6CAA" w:rsidRPr="00EC3F08" w:rsidRDefault="00B20876" w:rsidP="00A50201">
      <w:pPr>
        <w:pStyle w:val="ProductList-Body"/>
        <w:spacing w:after="20"/>
        <w:ind w:left="187"/>
      </w:pPr>
      <w:r w:rsidRPr="00B20876">
        <w:rPr>
          <w:b/>
        </w:rPr>
        <w:fldChar w:fldCharType="begin"/>
      </w:r>
      <w:r w:rsidRPr="00B20876">
        <w:rPr>
          <w:b/>
        </w:rPr>
        <w:instrText xml:space="preserve">AutoTextList  \s NoStyle \t "Organization-wide" </w:instrText>
      </w:r>
      <w:r w:rsidRPr="00B20876">
        <w:rPr>
          <w:b/>
        </w:rPr>
        <w:fldChar w:fldCharType="separate"/>
      </w:r>
      <w:r w:rsidRPr="00B20876">
        <w:rPr>
          <w:b/>
        </w:rPr>
        <w:t>OW</w:t>
      </w:r>
      <w:r w:rsidRPr="00B20876">
        <w:rPr>
          <w:b/>
        </w:rPr>
        <w:fldChar w:fldCharType="end"/>
      </w:r>
      <w:r w:rsidR="004A6CAA" w:rsidRPr="00B20876">
        <w:t xml:space="preserve"> = </w:t>
      </w:r>
      <w:r w:rsidR="009A38BC" w:rsidRPr="00B20876">
        <w:rPr>
          <w:u w:val="single"/>
        </w:rPr>
        <w:t>Organization-w</w:t>
      </w:r>
      <w:r w:rsidR="004A6CAA" w:rsidRPr="00B20876">
        <w:rPr>
          <w:u w:val="single"/>
        </w:rPr>
        <w:t>ide</w:t>
      </w:r>
      <w:r w:rsidR="00EC3F08" w:rsidRPr="00B20876">
        <w:t xml:space="preserve">: </w:t>
      </w:r>
      <w:r w:rsidR="009A38BC" w:rsidRPr="00B20876">
        <w:t>Available under the Organization-wide option</w:t>
      </w:r>
      <w:r w:rsidR="00EC3F08" w:rsidRPr="00B20876">
        <w:t>.</w:t>
      </w:r>
    </w:p>
    <w:p w14:paraId="4FDCA952" w14:textId="65D003AE" w:rsidR="002E402E" w:rsidRPr="002E402E" w:rsidRDefault="003A35A1" w:rsidP="00A50201">
      <w:pPr>
        <w:pStyle w:val="ProductList-Body"/>
        <w:spacing w:after="20"/>
        <w:ind w:left="187"/>
      </w:pPr>
      <w:r>
        <w:fldChar w:fldCharType="begin"/>
      </w:r>
      <w:r w:rsidRPr="003A35A1">
        <w:instrText xml:space="preserve"> </w:instrText>
      </w:r>
      <w:r>
        <w:instrText>AutoTextList  \sNoStyle\t "Non-Company Wide in Open Value"</w:instrText>
      </w:r>
      <w:r>
        <w:fldChar w:fldCharType="separate"/>
      </w:r>
      <w:r>
        <w:t xml:space="preserve"> </w:t>
      </w:r>
      <w:r w:rsidRPr="006065E6">
        <w:rPr>
          <w:b/>
        </w:rPr>
        <w:t>P</w:t>
      </w:r>
      <w:r>
        <w:t xml:space="preserve"> </w:t>
      </w:r>
      <w:r>
        <w:fldChar w:fldCharType="end"/>
      </w:r>
      <w:r w:rsidR="002E402E" w:rsidRPr="002E402E">
        <w:t xml:space="preserve">= </w:t>
      </w:r>
      <w:r>
        <w:rPr>
          <w:u w:val="single"/>
        </w:rPr>
        <w:t>Non-</w:t>
      </w:r>
      <w:r w:rsidR="00F84975">
        <w:rPr>
          <w:u w:val="single"/>
        </w:rPr>
        <w:t>Organization</w:t>
      </w:r>
      <w:r>
        <w:rPr>
          <w:u w:val="single"/>
        </w:rPr>
        <w:t xml:space="preserve"> </w:t>
      </w:r>
      <w:r w:rsidR="002E402E" w:rsidRPr="002E402E">
        <w:rPr>
          <w:u w:val="single"/>
        </w:rPr>
        <w:t>Wi</w:t>
      </w:r>
      <w:r>
        <w:rPr>
          <w:u w:val="single"/>
        </w:rPr>
        <w:t>d</w:t>
      </w:r>
      <w:r w:rsidR="002E402E" w:rsidRPr="002E402E">
        <w:rPr>
          <w:u w:val="single"/>
        </w:rPr>
        <w:t>e in Open Value</w:t>
      </w:r>
      <w:r w:rsidR="002E402E" w:rsidRPr="002E402E">
        <w:t xml:space="preserve">: The </w:t>
      </w:r>
      <w:r w:rsidR="000D5752">
        <w:t>Product</w:t>
      </w:r>
      <w:r w:rsidR="002E402E" w:rsidRPr="002E402E">
        <w:t xml:space="preserve"> </w:t>
      </w:r>
      <w:r w:rsidR="000D5752">
        <w:t xml:space="preserve">is </w:t>
      </w:r>
      <w:r w:rsidR="002E402E" w:rsidRPr="002E402E">
        <w:t>offered on a non-</w:t>
      </w:r>
      <w:r w:rsidR="00F84975">
        <w:t>Organization W</w:t>
      </w:r>
      <w:r w:rsidR="002E402E" w:rsidRPr="002E402E">
        <w:t xml:space="preserve">ide basis in Open Value. </w:t>
      </w:r>
    </w:p>
    <w:p w14:paraId="4FDCA953" w14:textId="681EF831" w:rsidR="002E402E" w:rsidRPr="002E402E" w:rsidRDefault="003A35A1" w:rsidP="00A50201">
      <w:pPr>
        <w:pStyle w:val="ProductList-Body"/>
        <w:spacing w:after="20"/>
        <w:ind w:left="187"/>
      </w:pPr>
      <w:r>
        <w:fldChar w:fldCharType="begin"/>
      </w:r>
      <w:r w:rsidRPr="003A35A1">
        <w:instrText xml:space="preserve"> </w:instrText>
      </w:r>
      <w:r>
        <w:instrText>AutoTextList  \sNoStyle\t "Professional Desktop Platform Product"</w:instrText>
      </w:r>
      <w:r>
        <w:fldChar w:fldCharType="separate"/>
      </w:r>
      <w:r w:rsidRPr="006065E6">
        <w:rPr>
          <w:b/>
        </w:rPr>
        <w:t>PP</w:t>
      </w:r>
      <w:r>
        <w:fldChar w:fldCharType="end"/>
      </w:r>
      <w:r w:rsidR="002E402E" w:rsidRPr="002E402E">
        <w:t xml:space="preserve"> = </w:t>
      </w:r>
      <w:r w:rsidR="002E402E" w:rsidRPr="002E402E">
        <w:rPr>
          <w:u w:val="single"/>
        </w:rPr>
        <w:t>Professional Desktop Platform Product</w:t>
      </w:r>
      <w:r w:rsidR="002E402E" w:rsidRPr="002E402E">
        <w:t xml:space="preserve">: The </w:t>
      </w:r>
      <w:r w:rsidR="000D5752">
        <w:t>Product</w:t>
      </w:r>
      <w:r w:rsidR="002E402E" w:rsidRPr="002E402E">
        <w:t xml:space="preserve"> is offered as an </w:t>
      </w:r>
      <w:r w:rsidR="0076350B">
        <w:t>E</w:t>
      </w:r>
      <w:r w:rsidR="002E402E" w:rsidRPr="002E402E">
        <w:t xml:space="preserve">nterprise </w:t>
      </w:r>
      <w:r w:rsidR="0076350B">
        <w:t>P</w:t>
      </w:r>
      <w:r w:rsidR="002E402E" w:rsidRPr="002E402E">
        <w:t>roduct that is also a professional desktop platform product. MDOP</w:t>
      </w:r>
      <w:r w:rsidR="00A723F7">
        <w:fldChar w:fldCharType="begin"/>
      </w:r>
      <w:r w:rsidR="00A723F7">
        <w:instrText xml:space="preserve"> XE "</w:instrText>
      </w:r>
      <w:r w:rsidR="00A723F7" w:rsidRPr="006873BE">
        <w:instrText>MDOP</w:instrText>
      </w:r>
      <w:r w:rsidR="00A723F7">
        <w:instrText xml:space="preserve">" </w:instrText>
      </w:r>
      <w:r w:rsidR="00A723F7">
        <w:fldChar w:fldCharType="end"/>
      </w:r>
      <w:r w:rsidR="002E402E" w:rsidRPr="002E402E">
        <w:t xml:space="preserve"> is an optional PP.</w:t>
      </w:r>
    </w:p>
    <w:p w14:paraId="4FDCA954" w14:textId="03036932" w:rsidR="002E402E" w:rsidRPr="002E402E" w:rsidRDefault="003A35A1" w:rsidP="00A50201">
      <w:pPr>
        <w:pStyle w:val="ProductList-Body"/>
        <w:spacing w:after="20"/>
        <w:ind w:left="187"/>
      </w:pPr>
      <w:r w:rsidRPr="006065E6">
        <w:rPr>
          <w:b/>
        </w:rPr>
        <w:fldChar w:fldCharType="begin"/>
      </w:r>
      <w:r w:rsidRPr="006065E6">
        <w:rPr>
          <w:b/>
        </w:rPr>
        <w:instrText>AutoTextList \sNoStyle\t "</w:instrText>
      </w:r>
      <w:r w:rsidR="001C09BD" w:rsidRPr="006065E6">
        <w:rPr>
          <w:b/>
        </w:rPr>
        <w:instrText>School Desktop Platform Product</w:instrText>
      </w:r>
      <w:r w:rsidRPr="006065E6">
        <w:rPr>
          <w:b/>
        </w:rPr>
        <w:instrText>"</w:instrText>
      </w:r>
      <w:r w:rsidRPr="006065E6">
        <w:rPr>
          <w:b/>
        </w:rPr>
        <w:fldChar w:fldCharType="separate"/>
      </w:r>
      <w:r w:rsidR="001C09BD" w:rsidRPr="006065E6">
        <w:rPr>
          <w:b/>
        </w:rPr>
        <w:t>SD</w:t>
      </w:r>
      <w:r w:rsidRPr="006065E6">
        <w:rPr>
          <w:b/>
        </w:rPr>
        <w:fldChar w:fldCharType="end"/>
      </w:r>
      <w:r w:rsidR="002E402E" w:rsidRPr="002E402E">
        <w:t xml:space="preserve"> = </w:t>
      </w:r>
      <w:r w:rsidR="002E402E" w:rsidRPr="002E402E">
        <w:rPr>
          <w:u w:val="single"/>
        </w:rPr>
        <w:t>School Desktop Platform Product</w:t>
      </w:r>
      <w:r w:rsidR="002E402E" w:rsidRPr="002E402E">
        <w:t xml:space="preserve">: The </w:t>
      </w:r>
      <w:r w:rsidR="000D5752">
        <w:t>Product</w:t>
      </w:r>
      <w:r w:rsidR="002E402E" w:rsidRPr="002E402E">
        <w:t xml:space="preserve"> is offered as a school desktop platform product with either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2E402E" w:rsidRPr="002E402E">
        <w:t xml:space="preserve"> or 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002E402E" w:rsidRPr="002E402E">
        <w:t xml:space="preserve"> under Campus and School Agreement. An SD is counted as three units.</w:t>
      </w:r>
    </w:p>
    <w:p w14:paraId="4FDCA955" w14:textId="34E74E40" w:rsidR="004D0ACF" w:rsidRDefault="004D0ACF" w:rsidP="00A50201">
      <w:pPr>
        <w:pStyle w:val="ProductList-Body"/>
        <w:spacing w:after="20"/>
        <w:ind w:left="187"/>
      </w:pPr>
      <w:r w:rsidRPr="006065E6">
        <w:rPr>
          <w:b/>
        </w:rPr>
        <w:fldChar w:fldCharType="begin"/>
      </w:r>
      <w:r w:rsidRPr="006065E6">
        <w:rPr>
          <w:b/>
        </w:rPr>
        <w:instrText xml:space="preserve"> AutoTextList  \sNoStyle\t “Student Offering for EES Only”</w:instrText>
      </w:r>
      <w:r w:rsidRPr="006065E6">
        <w:rPr>
          <w:b/>
        </w:rPr>
        <w:fldChar w:fldCharType="separate"/>
      </w:r>
      <w:r w:rsidRPr="006065E6">
        <w:rPr>
          <w:b/>
        </w:rPr>
        <w:t>SE</w:t>
      </w:r>
      <w:r w:rsidRPr="006065E6">
        <w:rPr>
          <w:b/>
        </w:rPr>
        <w:fldChar w:fldCharType="end"/>
      </w:r>
      <w:r>
        <w:t xml:space="preserve"> </w:t>
      </w:r>
      <w:r w:rsidRPr="002E402E">
        <w:t xml:space="preserve">= </w:t>
      </w:r>
      <w:r w:rsidRPr="002E402E">
        <w:rPr>
          <w:u w:val="single"/>
        </w:rPr>
        <w:t>Student Offerin</w:t>
      </w:r>
      <w:r>
        <w:rPr>
          <w:u w:val="single"/>
        </w:rPr>
        <w:t>g for EES Only</w:t>
      </w:r>
      <w:r w:rsidRPr="002E402E">
        <w:t xml:space="preserve">: The </w:t>
      </w:r>
      <w:r w:rsidR="000D5752">
        <w:t>Product</w:t>
      </w:r>
      <w:r w:rsidRPr="002E402E">
        <w:t xml:space="preserve"> is o</w:t>
      </w:r>
      <w:r>
        <w:t>ffered as a Student Offering,</w:t>
      </w:r>
      <w:r w:rsidRPr="002E402E">
        <w:t xml:space="preserve"> must be ordered for the full Student Count</w:t>
      </w:r>
      <w:r>
        <w:t xml:space="preserve">, and only in the </w:t>
      </w:r>
      <w:r w:rsidRPr="00D450D0">
        <w:rPr>
          <w:color w:val="000000" w:themeColor="text1"/>
        </w:rPr>
        <w:t>Enrollment for Education Solutions</w:t>
      </w:r>
      <w:r w:rsidRPr="002E402E">
        <w:t>.</w:t>
      </w:r>
    </w:p>
    <w:p w14:paraId="4FDCA956" w14:textId="28B1B1BD" w:rsidR="002E402E" w:rsidRPr="002E402E" w:rsidRDefault="001C09BD" w:rsidP="00A50201">
      <w:pPr>
        <w:pStyle w:val="ProductList-Body"/>
        <w:spacing w:after="20"/>
        <w:ind w:left="187"/>
      </w:pPr>
      <w:r w:rsidRPr="006065E6">
        <w:rPr>
          <w:b/>
        </w:rPr>
        <w:fldChar w:fldCharType="begin"/>
      </w:r>
      <w:r w:rsidRPr="006065E6">
        <w:rPr>
          <w:b/>
        </w:rPr>
        <w:instrText xml:space="preserve"> AutoTextList \sNoStyle\t "Student Offering"</w:instrText>
      </w:r>
      <w:r w:rsidRPr="006065E6">
        <w:rPr>
          <w:b/>
        </w:rPr>
        <w:fldChar w:fldCharType="separate"/>
      </w:r>
      <w:r w:rsidRPr="006065E6">
        <w:rPr>
          <w:b/>
        </w:rPr>
        <w:t>ST</w:t>
      </w:r>
      <w:r w:rsidRPr="006065E6">
        <w:rPr>
          <w:b/>
        </w:rPr>
        <w:fldChar w:fldCharType="end"/>
      </w:r>
      <w:r w:rsidR="002E402E" w:rsidRPr="002E402E">
        <w:t xml:space="preserve"> = </w:t>
      </w:r>
      <w:r w:rsidR="002E402E" w:rsidRPr="002E402E">
        <w:rPr>
          <w:u w:val="single"/>
        </w:rPr>
        <w:t>Student Offering</w:t>
      </w:r>
      <w:r w:rsidR="002E402E" w:rsidRPr="002E402E">
        <w:t xml:space="preserve">: The </w:t>
      </w:r>
      <w:r w:rsidR="000D5752">
        <w:t>Product</w:t>
      </w:r>
      <w:r w:rsidR="002E402E" w:rsidRPr="002E402E">
        <w:t xml:space="preserve"> is offered as a Student Offering and must be ordered for the full Student Count.</w:t>
      </w:r>
    </w:p>
    <w:p w14:paraId="4FDCA957" w14:textId="43FC6AE3" w:rsidR="002E402E" w:rsidRPr="002E402E" w:rsidRDefault="001C09BD" w:rsidP="00DC0385">
      <w:pPr>
        <w:pStyle w:val="ProductList-Body"/>
        <w:ind w:left="180"/>
      </w:pPr>
      <w:r w:rsidRPr="006065E6">
        <w:rPr>
          <w:b/>
        </w:rPr>
        <w:fldChar w:fldCharType="begin"/>
      </w:r>
      <w:r w:rsidRPr="006065E6">
        <w:rPr>
          <w:b/>
        </w:rPr>
        <w:instrText xml:space="preserve"> AutoTextList \sNoStyle\t "Server and Tool Product"</w:instrText>
      </w:r>
      <w:r w:rsidRPr="006065E6">
        <w:rPr>
          <w:b/>
        </w:rPr>
        <w:fldChar w:fldCharType="separate"/>
      </w:r>
      <w:r w:rsidRPr="006065E6">
        <w:rPr>
          <w:b/>
        </w:rPr>
        <w:t>SP</w:t>
      </w:r>
      <w:r w:rsidRPr="006065E6">
        <w:rPr>
          <w:b/>
        </w:rPr>
        <w:fldChar w:fldCharType="end"/>
      </w:r>
      <w:r w:rsidR="002E402E" w:rsidRPr="002E402E">
        <w:t xml:space="preserve"> = </w:t>
      </w:r>
      <w:r w:rsidR="002E402E" w:rsidRPr="002E402E">
        <w:rPr>
          <w:u w:val="single"/>
        </w:rPr>
        <w:t>Server and Tools Product</w:t>
      </w:r>
      <w:r w:rsidR="002E402E" w:rsidRPr="002E402E">
        <w:t xml:space="preserve">: The </w:t>
      </w:r>
      <w:r w:rsidR="000D5752">
        <w:t>Product</w:t>
      </w:r>
      <w:r w:rsidR="002E402E" w:rsidRPr="002E402E">
        <w:t xml:space="preserve"> is a server and tools product offered under the Server and Cloud Enrollment.</w:t>
      </w:r>
    </w:p>
    <w:p w14:paraId="4FDCA95A" w14:textId="0F331698" w:rsidR="00C4636F" w:rsidRDefault="00C4636F" w:rsidP="004F3C6D">
      <w:pPr>
        <w:pStyle w:val="ProductList-Body"/>
      </w:pPr>
    </w:p>
    <w:p w14:paraId="4FDCA95B" w14:textId="77777777" w:rsidR="001C09BD" w:rsidRPr="00A50201" w:rsidRDefault="001C09BD" w:rsidP="001C09BD">
      <w:pPr>
        <w:pStyle w:val="ProductList-Body"/>
        <w:rPr>
          <w:b/>
          <w:color w:val="00188F"/>
        </w:rPr>
      </w:pPr>
      <w:r w:rsidRPr="00A50201">
        <w:rPr>
          <w:b/>
          <w:color w:val="00188F"/>
        </w:rPr>
        <w:t>Product Attributes</w:t>
      </w:r>
    </w:p>
    <w:p w14:paraId="55B601B7" w14:textId="072462AB" w:rsidR="007E7DB0" w:rsidRPr="00241D62" w:rsidRDefault="007E7DB0" w:rsidP="00A50201">
      <w:pPr>
        <w:pStyle w:val="ProductList-Body"/>
        <w:tabs>
          <w:tab w:val="clear" w:pos="158"/>
          <w:tab w:val="left" w:pos="180"/>
        </w:tabs>
        <w:spacing w:after="20"/>
        <w:ind w:left="187"/>
      </w:pPr>
      <w:r>
        <w:rPr>
          <w:b/>
        </w:rPr>
        <w:t>Application</w:t>
      </w:r>
      <w:r>
        <w:t xml:space="preserve"> = </w:t>
      </w:r>
      <w:r w:rsidR="00241FA0">
        <w:t xml:space="preserve">Product Pool </w:t>
      </w:r>
      <w:r w:rsidR="006A4EAE">
        <w:t xml:space="preserve">category </w:t>
      </w:r>
      <w:r w:rsidR="00241FA0">
        <w:t xml:space="preserve">for application </w:t>
      </w:r>
      <w:r w:rsidR="008D74AC">
        <w:t>p</w:t>
      </w:r>
      <w:r w:rsidR="00241FA0">
        <w:t>roducts.</w:t>
      </w:r>
    </w:p>
    <w:p w14:paraId="4FDCA95C" w14:textId="413D133D" w:rsidR="001C09BD" w:rsidRDefault="001C09BD" w:rsidP="00A50201">
      <w:pPr>
        <w:pStyle w:val="ProductList-Body"/>
        <w:tabs>
          <w:tab w:val="clear" w:pos="158"/>
          <w:tab w:val="left" w:pos="180"/>
        </w:tabs>
        <w:spacing w:after="20"/>
        <w:ind w:left="187"/>
      </w:pPr>
      <w:r w:rsidRPr="00241D62">
        <w:rPr>
          <w:b/>
        </w:rPr>
        <w:t>Desktop</w:t>
      </w:r>
      <w:r>
        <w:t xml:space="preserve"> </w:t>
      </w:r>
      <w:r w:rsidR="007E7DB0">
        <w:t>=</w:t>
      </w:r>
      <w:r>
        <w:t xml:space="preserve"> Software Assurance </w:t>
      </w:r>
      <w:r w:rsidR="007E7DB0">
        <w:t>B</w:t>
      </w:r>
      <w:r>
        <w:t xml:space="preserve">enefits for </w:t>
      </w:r>
      <w:r w:rsidR="007E7DB0">
        <w:t>d</w:t>
      </w:r>
      <w:r>
        <w:t xml:space="preserve">esktop </w:t>
      </w:r>
      <w:r w:rsidR="007E7DB0">
        <w:t>o</w:t>
      </w:r>
      <w:r>
        <w:t xml:space="preserve">fferings. </w:t>
      </w:r>
    </w:p>
    <w:p w14:paraId="4FDCA95D" w14:textId="40EA9A1F" w:rsidR="00611E56" w:rsidRDefault="00611E56" w:rsidP="00A50201">
      <w:pPr>
        <w:pStyle w:val="ProductList-Body"/>
        <w:tabs>
          <w:tab w:val="clear" w:pos="158"/>
          <w:tab w:val="left" w:pos="180"/>
        </w:tabs>
        <w:spacing w:after="20"/>
        <w:ind w:left="187"/>
      </w:pPr>
      <w:r w:rsidRPr="001C09BD">
        <w:rPr>
          <w:b/>
        </w:rPr>
        <w:t>Extended Term Eligible</w:t>
      </w:r>
      <w:r>
        <w:t xml:space="preserve"> = </w:t>
      </w:r>
      <w:r w:rsidR="00BD50E5">
        <w:t>O</w:t>
      </w:r>
      <w:r>
        <w:t xml:space="preserve">nline services for which Enterprise and Enterprise Subscription customers may elect Continuity of Service via Extended Term. A customer’s </w:t>
      </w:r>
      <w:r w:rsidR="00FB6373">
        <w:t>Online Service</w:t>
      </w:r>
      <w:r>
        <w:t>s subscription term must be coterminous with its agreement end date.</w:t>
      </w:r>
    </w:p>
    <w:p w14:paraId="4FDCA95F" w14:textId="44F07A73" w:rsidR="001C09BD" w:rsidRDefault="00BA09A6" w:rsidP="00A50201">
      <w:pPr>
        <w:pStyle w:val="ProductList-Body"/>
        <w:tabs>
          <w:tab w:val="clear" w:pos="158"/>
          <w:tab w:val="left" w:pos="180"/>
        </w:tabs>
        <w:spacing w:after="20"/>
        <w:ind w:left="187"/>
      </w:pPr>
      <w:r w:rsidRPr="00241D62">
        <w:rPr>
          <w:b/>
        </w:rPr>
        <w:t>P</w:t>
      </w:r>
      <w:r w:rsidR="001C09BD" w:rsidRPr="00241D62">
        <w:rPr>
          <w:b/>
        </w:rPr>
        <w:t xml:space="preserve">roduct </w:t>
      </w:r>
      <w:r w:rsidRPr="00241D62">
        <w:rPr>
          <w:b/>
        </w:rPr>
        <w:t>P</w:t>
      </w:r>
      <w:r w:rsidR="001C09BD" w:rsidRPr="00241D62">
        <w:rPr>
          <w:b/>
        </w:rPr>
        <w:t>ool</w:t>
      </w:r>
      <w:r w:rsidR="00891785">
        <w:rPr>
          <w:b/>
        </w:rPr>
        <w:t xml:space="preserve"> =</w:t>
      </w:r>
      <w:r w:rsidR="001C09BD">
        <w:t xml:space="preserve">  </w:t>
      </w:r>
      <w:r w:rsidR="00891785">
        <w:t xml:space="preserve">Indicates </w:t>
      </w:r>
      <w:r w:rsidR="001C09BD">
        <w:t xml:space="preserve">offerings </w:t>
      </w:r>
      <w:r w:rsidR="00891785">
        <w:t xml:space="preserve">that </w:t>
      </w:r>
      <w:r w:rsidR="001C09BD">
        <w:t xml:space="preserve">may be eligible for software assurance benefits associated with more than one </w:t>
      </w:r>
      <w:r>
        <w:t>P</w:t>
      </w:r>
      <w:r w:rsidR="001C09BD">
        <w:t xml:space="preserve">roduct </w:t>
      </w:r>
      <w:r w:rsidR="00BA49EA">
        <w:t>p</w:t>
      </w:r>
      <w:r w:rsidR="001C09BD">
        <w:t xml:space="preserve">ool and does not require that </w:t>
      </w:r>
      <w:r w:rsidR="0009588E">
        <w:t>a customer</w:t>
      </w:r>
      <w:r w:rsidR="001C09BD">
        <w:t xml:space="preserve"> choose between benefits of one </w:t>
      </w:r>
      <w:r w:rsidR="00891785">
        <w:t xml:space="preserve">Product </w:t>
      </w:r>
      <w:r w:rsidR="00BA49EA">
        <w:t>p</w:t>
      </w:r>
      <w:r w:rsidR="001C09BD">
        <w:t>ool or another.</w:t>
      </w:r>
      <w:r w:rsidR="00BA49EA">
        <w:t xml:space="preserve">  </w:t>
      </w:r>
      <w:r w:rsidR="007E7DB0">
        <w:t xml:space="preserve">There are three </w:t>
      </w:r>
      <w:r w:rsidR="00BA49EA">
        <w:t>Product pool</w:t>
      </w:r>
      <w:r w:rsidR="007E7DB0">
        <w:t xml:space="preserve"> categorie</w:t>
      </w:r>
      <w:r w:rsidR="00BA49EA">
        <w:t>s</w:t>
      </w:r>
      <w:r w:rsidR="007E7DB0">
        <w:t>;</w:t>
      </w:r>
      <w:r w:rsidR="00405189">
        <w:t xml:space="preserve"> Application, Server and System.</w:t>
      </w:r>
    </w:p>
    <w:p w14:paraId="4FDCA960" w14:textId="32E8AF15" w:rsidR="001C09BD" w:rsidRDefault="00287117" w:rsidP="00A50201">
      <w:pPr>
        <w:pStyle w:val="ProductList-Body"/>
        <w:tabs>
          <w:tab w:val="clear" w:pos="158"/>
          <w:tab w:val="left" w:pos="180"/>
        </w:tabs>
        <w:spacing w:after="20"/>
        <w:ind w:left="187"/>
      </w:pPr>
      <w:r w:rsidRPr="00611E56">
        <w:rPr>
          <w:b/>
        </w:rPr>
        <w:fldChar w:fldCharType="begin"/>
      </w:r>
      <w:r w:rsidRPr="00611E56">
        <w:rPr>
          <w:b/>
        </w:rPr>
        <w:instrText xml:space="preserve"> AutoTextList \sNoStyle\t "Online Subscription Program"</w:instrText>
      </w:r>
      <w:r w:rsidRPr="00611E56">
        <w:rPr>
          <w:b/>
        </w:rPr>
        <w:fldChar w:fldCharType="separate"/>
      </w:r>
      <w:r w:rsidRPr="00611E56">
        <w:rPr>
          <w:b/>
        </w:rPr>
        <w:t>OSP</w:t>
      </w:r>
      <w:r w:rsidRPr="00611E56">
        <w:rPr>
          <w:b/>
        </w:rPr>
        <w:fldChar w:fldCharType="end"/>
      </w:r>
      <w:r w:rsidR="001C09BD">
        <w:t xml:space="preserve"> = </w:t>
      </w:r>
      <w:r w:rsidR="001C09BD" w:rsidRPr="001C09BD">
        <w:rPr>
          <w:u w:val="single"/>
        </w:rPr>
        <w:t>Online Subscription Program</w:t>
      </w:r>
      <w:r w:rsidR="001C09BD">
        <w:t>: Available in an Online Subscription program.</w:t>
      </w:r>
    </w:p>
    <w:p w14:paraId="4FDCA961" w14:textId="28F5C74A" w:rsidR="001C09BD" w:rsidRDefault="001C09BD" w:rsidP="00A50201">
      <w:pPr>
        <w:pStyle w:val="ProductList-Body"/>
        <w:tabs>
          <w:tab w:val="clear" w:pos="158"/>
          <w:tab w:val="left" w:pos="180"/>
        </w:tabs>
        <w:spacing w:after="20"/>
        <w:ind w:left="187"/>
      </w:pPr>
      <w:r w:rsidRPr="005F0BFB">
        <w:rPr>
          <w:b/>
        </w:rPr>
        <w:t xml:space="preserve">Platform </w:t>
      </w:r>
      <w:r w:rsidR="005F0BFB">
        <w:rPr>
          <w:b/>
        </w:rPr>
        <w:t>I</w:t>
      </w:r>
      <w:r w:rsidRPr="005F0BFB">
        <w:rPr>
          <w:b/>
        </w:rPr>
        <w:t>ndependent</w:t>
      </w:r>
      <w:r>
        <w:t xml:space="preserve"> = a license for </w:t>
      </w:r>
      <w:r w:rsidR="00510119">
        <w:t>software</w:t>
      </w:r>
      <w:r>
        <w:t xml:space="preserve"> that is available for more than one computer platform (e.g., PC, Macintosh). Under a platform independent license, a customer may run either the version licensed or a different platform version, provided that </w:t>
      </w:r>
      <w:r w:rsidR="008D74AC">
        <w:t xml:space="preserve">the </w:t>
      </w:r>
      <w:r>
        <w:t xml:space="preserve">different platform version was available before or no later than the original version that was licensed.  If the components of a </w:t>
      </w:r>
      <w:r w:rsidR="00BA09A6">
        <w:t>Product</w:t>
      </w:r>
      <w:r>
        <w:t xml:space="preserve"> suite vary by platform version, customers may use the components of the suite that they choose to deploy and only those components; they may not mix components across platform versions.</w:t>
      </w:r>
      <w:r w:rsidR="005F0BFB">
        <w:t xml:space="preserve"> Software Assurance for a platform independent license permits a customer to use the most current version of either platform version of the </w:t>
      </w:r>
      <w:r w:rsidR="00BA09A6">
        <w:t>Product</w:t>
      </w:r>
      <w:r w:rsidR="005F0BFB">
        <w:t xml:space="preserve"> that becomes available during the term of coverage</w:t>
      </w:r>
      <w:r w:rsidR="008D74AC" w:rsidRPr="008D74AC">
        <w:t xml:space="preserve"> </w:t>
      </w:r>
      <w:r w:rsidR="008D74AC">
        <w:t>in place of the licensed Product</w:t>
      </w:r>
      <w:r w:rsidR="005F0BFB">
        <w:t>.</w:t>
      </w:r>
    </w:p>
    <w:p w14:paraId="4FDCA962" w14:textId="77777777" w:rsidR="001C09BD" w:rsidRDefault="001C09BD" w:rsidP="00A50201">
      <w:pPr>
        <w:pStyle w:val="ProductList-Body"/>
        <w:tabs>
          <w:tab w:val="clear" w:pos="158"/>
          <w:tab w:val="left" w:pos="180"/>
        </w:tabs>
        <w:spacing w:after="20"/>
        <w:ind w:left="187"/>
      </w:pPr>
      <w:r w:rsidRPr="001C09BD">
        <w:rPr>
          <w:b/>
        </w:rPr>
        <w:t>Promos &amp; Migrations</w:t>
      </w:r>
      <w:r>
        <w:t xml:space="preserve"> = There is an existing promotion or software migration available.</w:t>
      </w:r>
    </w:p>
    <w:p w14:paraId="4FDCA963" w14:textId="77EB1FC5" w:rsidR="001C09BD" w:rsidRDefault="001C09BD" w:rsidP="00A50201">
      <w:pPr>
        <w:pStyle w:val="ProductList-Body"/>
        <w:tabs>
          <w:tab w:val="clear" w:pos="158"/>
          <w:tab w:val="left" w:pos="180"/>
        </w:tabs>
        <w:spacing w:after="20"/>
        <w:ind w:left="187"/>
      </w:pPr>
      <w:r w:rsidRPr="00241D62">
        <w:rPr>
          <w:b/>
        </w:rPr>
        <w:t>Qualified User Exemption</w:t>
      </w:r>
      <w:r w:rsidR="008B02EF">
        <w:t xml:space="preserve"> =</w:t>
      </w:r>
      <w:r>
        <w:t xml:space="preserve"> Exemption applicable to users who access </w:t>
      </w:r>
      <w:r w:rsidR="000D5752">
        <w:t>Products</w:t>
      </w:r>
      <w:r>
        <w:t xml:space="preserve"> solely under one of these licenses. These users are exempt from being counted as a Qualified User under a customer’s agreement, notwithstanding anything to the contrary in that agreement.  </w:t>
      </w:r>
    </w:p>
    <w:p w14:paraId="4FDCA964" w14:textId="2314C8DF" w:rsidR="001C09BD" w:rsidRDefault="001C09BD" w:rsidP="00A50201">
      <w:pPr>
        <w:pStyle w:val="ProductList-Body"/>
        <w:tabs>
          <w:tab w:val="clear" w:pos="158"/>
          <w:tab w:val="left" w:pos="180"/>
        </w:tabs>
        <w:spacing w:after="20"/>
        <w:ind w:left="187"/>
      </w:pPr>
      <w:r w:rsidRPr="001C09BD">
        <w:rPr>
          <w:b/>
        </w:rPr>
        <w:lastRenderedPageBreak/>
        <w:t>Reduction Eligible</w:t>
      </w:r>
      <w:r>
        <w:t xml:space="preserve"> = an </w:t>
      </w:r>
      <w:r w:rsidR="00FB6373">
        <w:t>Online Service</w:t>
      </w:r>
      <w:r>
        <w:t xml:space="preserve"> for which an Enterprise</w:t>
      </w:r>
      <w:r w:rsidR="00F11336">
        <w:t>,</w:t>
      </w:r>
      <w:r>
        <w:t xml:space="preserve"> Enterprise Subscription</w:t>
      </w:r>
      <w:r w:rsidR="00F11336">
        <w:t xml:space="preserve">, Enterprise </w:t>
      </w:r>
      <w:r w:rsidR="00356011">
        <w:t>Microsoft</w:t>
      </w:r>
      <w:r w:rsidR="00F11336">
        <w:t xml:space="preserve"> Azure Enrollment or Enrollment for Education Solutions</w:t>
      </w:r>
      <w:r>
        <w:t xml:space="preserve"> customer can report a reduction in licenses</w:t>
      </w:r>
      <w:r w:rsidR="005F0BFB">
        <w:t xml:space="preserve"> or </w:t>
      </w:r>
      <w:r w:rsidR="002E1F83">
        <w:t>Allocated Annual</w:t>
      </w:r>
      <w:r w:rsidR="006F1126">
        <w:t xml:space="preserve"> C</w:t>
      </w:r>
      <w:r w:rsidR="005F0BFB">
        <w:t>ommitment</w:t>
      </w:r>
      <w:r>
        <w:t>.</w:t>
      </w:r>
    </w:p>
    <w:p w14:paraId="4FDCA965" w14:textId="3908EF60" w:rsidR="001C09BD" w:rsidRDefault="001C09BD" w:rsidP="00A50201">
      <w:pPr>
        <w:pStyle w:val="ProductList-Body"/>
        <w:tabs>
          <w:tab w:val="clear" w:pos="158"/>
          <w:tab w:val="left" w:pos="180"/>
        </w:tabs>
        <w:spacing w:after="20"/>
        <w:ind w:left="187"/>
      </w:pPr>
      <w:r w:rsidRPr="001C09BD">
        <w:rPr>
          <w:b/>
        </w:rPr>
        <w:t>Reduction Eligible (SCE)</w:t>
      </w:r>
      <w:r>
        <w:t xml:space="preserve"> = </w:t>
      </w:r>
      <w:r w:rsidR="00BA09A6">
        <w:t>Product</w:t>
      </w:r>
      <w:r>
        <w:t>s for which a Server &amp; Cloud Enrollment customer can report a reduction in subscription licenses</w:t>
      </w:r>
      <w:r w:rsidR="005F0BFB">
        <w:t xml:space="preserve"> or future </w:t>
      </w:r>
      <w:r w:rsidR="002E1F83">
        <w:t>Allocated Annual C</w:t>
      </w:r>
      <w:r w:rsidR="005F0BFB">
        <w:t>ommitment</w:t>
      </w:r>
      <w:r w:rsidR="00F11336">
        <w:t xml:space="preserve"> after 12 continuous months</w:t>
      </w:r>
      <w:r>
        <w:t>.</w:t>
      </w:r>
    </w:p>
    <w:p w14:paraId="1A54B68B" w14:textId="2FB9792C" w:rsidR="007E7DB0" w:rsidRDefault="007E7DB0" w:rsidP="00A50201">
      <w:pPr>
        <w:pStyle w:val="ProductList-Body"/>
        <w:tabs>
          <w:tab w:val="clear" w:pos="158"/>
          <w:tab w:val="left" w:pos="180"/>
        </w:tabs>
        <w:spacing w:after="20"/>
        <w:ind w:left="187"/>
        <w:rPr>
          <w:b/>
        </w:rPr>
      </w:pPr>
      <w:r>
        <w:rPr>
          <w:b/>
        </w:rPr>
        <w:t>Server</w:t>
      </w:r>
      <w:r>
        <w:t xml:space="preserve"> = Software Assurance benefits for server pool offerings and</w:t>
      </w:r>
      <w:r w:rsidR="00241FA0">
        <w:t xml:space="preserve"> Product </w:t>
      </w:r>
      <w:r w:rsidR="008D74AC">
        <w:t>p</w:t>
      </w:r>
      <w:r w:rsidR="00241FA0">
        <w:t xml:space="preserve">ool </w:t>
      </w:r>
      <w:r w:rsidR="0076350B">
        <w:t xml:space="preserve">category </w:t>
      </w:r>
      <w:r w:rsidR="00241FA0">
        <w:t xml:space="preserve">for server </w:t>
      </w:r>
      <w:r w:rsidR="008D74AC">
        <w:t>p</w:t>
      </w:r>
      <w:r w:rsidR="00241FA0">
        <w:t>roducts.</w:t>
      </w:r>
    </w:p>
    <w:p w14:paraId="4FDCA966" w14:textId="620FB06D" w:rsidR="001C09BD" w:rsidRDefault="001C09BD" w:rsidP="00A50201">
      <w:pPr>
        <w:pStyle w:val="ProductList-Body"/>
        <w:tabs>
          <w:tab w:val="clear" w:pos="158"/>
          <w:tab w:val="left" w:pos="180"/>
        </w:tabs>
        <w:spacing w:after="20"/>
        <w:ind w:left="187"/>
      </w:pPr>
      <w:r w:rsidRPr="00704D9C">
        <w:rPr>
          <w:b/>
        </w:rPr>
        <w:t>Software Assurance Benefits</w:t>
      </w:r>
      <w:r>
        <w:t xml:space="preserve"> </w:t>
      </w:r>
      <w:r w:rsidR="007E7DB0">
        <w:t>=</w:t>
      </w:r>
      <w:r>
        <w:t xml:space="preserve"> Software Assurance Benefits exist for eligible customers of this software.</w:t>
      </w:r>
    </w:p>
    <w:p w14:paraId="4FDCA968" w14:textId="74B742B4" w:rsidR="001C09BD" w:rsidRDefault="001C09BD" w:rsidP="00A50201">
      <w:pPr>
        <w:pStyle w:val="ProductList-Body"/>
        <w:tabs>
          <w:tab w:val="clear" w:pos="158"/>
          <w:tab w:val="left" w:pos="180"/>
        </w:tabs>
        <w:spacing w:after="20"/>
        <w:ind w:left="187"/>
      </w:pPr>
      <w:r w:rsidRPr="001C09BD">
        <w:rPr>
          <w:b/>
        </w:rPr>
        <w:t>Suite</w:t>
      </w:r>
      <w:r>
        <w:t xml:space="preserve"> = a </w:t>
      </w:r>
      <w:r w:rsidR="00BA09A6">
        <w:t>Product</w:t>
      </w:r>
      <w:r>
        <w:t xml:space="preserve"> that </w:t>
      </w:r>
      <w:r w:rsidR="008D74AC">
        <w:t xml:space="preserve">is </w:t>
      </w:r>
      <w:r>
        <w:t xml:space="preserve">comprised of components that are also licensed separately.  A suite is licensed under a single license that is assigned to a single user or device, and allows use of all of its components on the single device or by a single user to which it is assigned.  The </w:t>
      </w:r>
      <w:r w:rsidR="00BA09A6">
        <w:t>Product</w:t>
      </w:r>
      <w:r>
        <w:t xml:space="preserve"> may not be separated and used on separate devices or by separate users. </w:t>
      </w:r>
    </w:p>
    <w:p w14:paraId="071B6A30" w14:textId="3316CC06" w:rsidR="00241FA0" w:rsidRDefault="00241FA0" w:rsidP="00A50201">
      <w:pPr>
        <w:pStyle w:val="ProductList-Body"/>
        <w:tabs>
          <w:tab w:val="clear" w:pos="158"/>
          <w:tab w:val="left" w:pos="180"/>
        </w:tabs>
        <w:spacing w:after="20"/>
        <w:ind w:left="187"/>
        <w:rPr>
          <w:b/>
        </w:rPr>
      </w:pPr>
      <w:r>
        <w:rPr>
          <w:b/>
        </w:rPr>
        <w:t>System</w:t>
      </w:r>
      <w:r>
        <w:t xml:space="preserve"> = Product Pool </w:t>
      </w:r>
      <w:r w:rsidR="006A4EAE">
        <w:t xml:space="preserve">category </w:t>
      </w:r>
      <w:r>
        <w:t>for desktop operating system Products.</w:t>
      </w:r>
    </w:p>
    <w:p w14:paraId="4FDCA969" w14:textId="016BE060" w:rsidR="001C09BD" w:rsidRDefault="001C09BD" w:rsidP="00A50201">
      <w:pPr>
        <w:pStyle w:val="ProductList-Body"/>
        <w:tabs>
          <w:tab w:val="clear" w:pos="158"/>
          <w:tab w:val="left" w:pos="180"/>
        </w:tabs>
        <w:spacing w:after="20"/>
        <w:ind w:left="187"/>
      </w:pPr>
      <w:r w:rsidRPr="001C09BD">
        <w:rPr>
          <w:b/>
        </w:rPr>
        <w:t>Transition Eligible</w:t>
      </w:r>
      <w:r>
        <w:t xml:space="preserve"> = a </w:t>
      </w:r>
      <w:r w:rsidR="00BA09A6">
        <w:t>Product</w:t>
      </w:r>
      <w:r>
        <w:t xml:space="preserve"> (within or outside the desktop platform) for which an Enterprise or Enterprise Subscription customer is eligible to move to a Subscription license.</w:t>
      </w:r>
    </w:p>
    <w:p w14:paraId="4FDCA96A" w14:textId="796A5955" w:rsidR="001C09BD" w:rsidRDefault="001C09BD" w:rsidP="00A50201">
      <w:pPr>
        <w:pStyle w:val="ProductList-Body"/>
        <w:tabs>
          <w:tab w:val="clear" w:pos="158"/>
          <w:tab w:val="left" w:pos="180"/>
        </w:tabs>
        <w:spacing w:after="20"/>
        <w:ind w:left="187"/>
      </w:pPr>
      <w:r w:rsidRPr="001C09BD">
        <w:rPr>
          <w:b/>
        </w:rPr>
        <w:t>True-up Eligible</w:t>
      </w:r>
      <w:r>
        <w:t xml:space="preserve"> = an </w:t>
      </w:r>
      <w:r w:rsidR="00FB6373">
        <w:t>Online Service</w:t>
      </w:r>
      <w:r>
        <w:t xml:space="preserve"> subscription license that an Enterprise or Enterprise Subscription customer can order via the true-up or annual order process rather than monthly.</w:t>
      </w:r>
    </w:p>
    <w:p w14:paraId="4FDCA96B" w14:textId="79040B21" w:rsidR="001C09BD" w:rsidRDefault="00287117" w:rsidP="00A50201">
      <w:pPr>
        <w:pStyle w:val="ProductList-Body"/>
        <w:tabs>
          <w:tab w:val="clear" w:pos="158"/>
          <w:tab w:val="left" w:pos="180"/>
        </w:tabs>
        <w:spacing w:after="20"/>
        <w:ind w:left="187"/>
      </w:pPr>
      <w:r w:rsidRPr="00611E56">
        <w:rPr>
          <w:b/>
        </w:rPr>
        <w:fldChar w:fldCharType="begin"/>
      </w:r>
      <w:r w:rsidRPr="00611E56">
        <w:rPr>
          <w:b/>
        </w:rPr>
        <w:instrText xml:space="preserve"> AutoTextList \sNoStyle\t "Up to Date Discount"</w:instrText>
      </w:r>
      <w:r w:rsidRPr="00611E56">
        <w:rPr>
          <w:b/>
        </w:rPr>
        <w:fldChar w:fldCharType="separate"/>
      </w:r>
      <w:r w:rsidRPr="00611E56">
        <w:rPr>
          <w:b/>
        </w:rPr>
        <w:t>U</w:t>
      </w:r>
      <w:r w:rsidR="00241D62">
        <w:rPr>
          <w:b/>
        </w:rPr>
        <w:t xml:space="preserve">p </w:t>
      </w:r>
      <w:r w:rsidRPr="00611E56">
        <w:rPr>
          <w:b/>
        </w:rPr>
        <w:t>T</w:t>
      </w:r>
      <w:r w:rsidR="00241D62">
        <w:rPr>
          <w:b/>
        </w:rPr>
        <w:t xml:space="preserve">o </w:t>
      </w:r>
      <w:r w:rsidRPr="00611E56">
        <w:rPr>
          <w:b/>
        </w:rPr>
        <w:t>D</w:t>
      </w:r>
      <w:r w:rsidRPr="00611E56">
        <w:rPr>
          <w:b/>
        </w:rPr>
        <w:fldChar w:fldCharType="end"/>
      </w:r>
      <w:r w:rsidR="00C21E41">
        <w:rPr>
          <w:b/>
        </w:rPr>
        <w:t>ate Discount</w:t>
      </w:r>
      <w:r w:rsidR="001C09BD">
        <w:t xml:space="preserve"> = A discount available to Open Value Subscription customers ordering licenses for </w:t>
      </w:r>
      <w:r w:rsidR="00BA09A6">
        <w:t>Product</w:t>
      </w:r>
      <w:r w:rsidR="001C09BD">
        <w:t xml:space="preserve"> during the first year of their agreement if they have a license for the corresponding qualifying </w:t>
      </w:r>
      <w:r w:rsidR="00BA09A6">
        <w:t>Product</w:t>
      </w:r>
      <w:r w:rsidR="001C09BD">
        <w:t xml:space="preserve"> (identified in the </w:t>
      </w:r>
      <w:r w:rsidR="00BA09A6">
        <w:t>Product</w:t>
      </w:r>
      <w:r w:rsidR="001C09BD">
        <w:t xml:space="preserve"> notes for each UTD Discount eligible </w:t>
      </w:r>
      <w:r w:rsidR="00BA09A6">
        <w:t>Product</w:t>
      </w:r>
      <w:r w:rsidR="001C09BD">
        <w:t>).</w:t>
      </w:r>
    </w:p>
    <w:p w14:paraId="4FDCA96C" w14:textId="77777777" w:rsidR="00C4636F" w:rsidRDefault="00C4636F" w:rsidP="004F3C6D">
      <w:pPr>
        <w:pStyle w:val="ProductList-Body"/>
      </w:pPr>
    </w:p>
    <w:p w14:paraId="4FDCA96D" w14:textId="77777777" w:rsidR="00407E60" w:rsidRDefault="00407E60" w:rsidP="002E202B">
      <w:pPr>
        <w:pStyle w:val="ProductList-Offering1Heading"/>
        <w:outlineLvl w:val="1"/>
      </w:pPr>
      <w:bookmarkStart w:id="29" w:name="_Toc378147614"/>
      <w:bookmarkStart w:id="30" w:name="_Toc378151516"/>
      <w:bookmarkStart w:id="31" w:name="_Toc379797093"/>
      <w:bookmarkStart w:id="32" w:name="_Toc380513119"/>
      <w:bookmarkStart w:id="33" w:name="_Toc380655158"/>
      <w:bookmarkStart w:id="34" w:name="_Toc389116829"/>
      <w:r>
        <w:t>Prior Versions</w:t>
      </w:r>
      <w:bookmarkEnd w:id="29"/>
      <w:bookmarkEnd w:id="30"/>
      <w:bookmarkEnd w:id="31"/>
      <w:bookmarkEnd w:id="32"/>
      <w:bookmarkEnd w:id="33"/>
      <w:bookmarkEnd w:id="34"/>
    </w:p>
    <w:p w14:paraId="4FDCA96E" w14:textId="05339B60" w:rsidR="00407E60" w:rsidRDefault="00AD6DB4" w:rsidP="004F3C6D">
      <w:pPr>
        <w:pStyle w:val="ProductList-Body"/>
      </w:pPr>
      <w:r w:rsidRPr="00AD6DB4">
        <w:t xml:space="preserve">This Product List provides information on </w:t>
      </w:r>
      <w:r w:rsidR="00BA09A6">
        <w:t>P</w:t>
      </w:r>
      <w:r w:rsidRPr="00AD6DB4">
        <w:t xml:space="preserve">roducts currently available. Earlier versions of this document are available at </w:t>
      </w:r>
      <w:hyperlink r:id="rId25" w:history="1">
        <w:r w:rsidRPr="00190243">
          <w:rPr>
            <w:rStyle w:val="Hyperlink"/>
          </w:rPr>
          <w:t>http://go.microsoft.com/?linkid=9839207</w:t>
        </w:r>
      </w:hyperlink>
      <w:r w:rsidRPr="00AD6DB4">
        <w:t xml:space="preserve">. </w:t>
      </w:r>
      <w:r w:rsidR="0009588E">
        <w:t>To find the needed version</w:t>
      </w:r>
      <w:r w:rsidRPr="00AD6DB4">
        <w:t xml:space="preserve">, </w:t>
      </w:r>
      <w:r w:rsidR="00FC3DF4">
        <w:t xml:space="preserve">a customer </w:t>
      </w:r>
      <w:r w:rsidR="0099471C">
        <w:t>may</w:t>
      </w:r>
      <w:r w:rsidR="00FC3DF4">
        <w:t xml:space="preserve"> </w:t>
      </w:r>
      <w:r w:rsidRPr="00AD6DB4">
        <w:t xml:space="preserve">contact </w:t>
      </w:r>
      <w:r w:rsidR="00FC3DF4">
        <w:t>its</w:t>
      </w:r>
      <w:r w:rsidRPr="00AD6DB4">
        <w:t xml:space="preserve"> reseller or Microsoft Account Manager.</w:t>
      </w:r>
    </w:p>
    <w:p w14:paraId="4FDCA96F" w14:textId="77777777" w:rsidR="00407E60" w:rsidRDefault="00407E60" w:rsidP="004F3C6D">
      <w:pPr>
        <w:pStyle w:val="ProductList-Body"/>
      </w:pPr>
    </w:p>
    <w:p w14:paraId="4FDCA970" w14:textId="77777777" w:rsidR="00407E60" w:rsidRDefault="00407E60" w:rsidP="002E202B">
      <w:pPr>
        <w:pStyle w:val="ProductList-Offering1Heading"/>
        <w:outlineLvl w:val="1"/>
      </w:pPr>
      <w:bookmarkStart w:id="35" w:name="_Toc378147615"/>
      <w:bookmarkStart w:id="36" w:name="_Toc378151517"/>
      <w:bookmarkStart w:id="37" w:name="_Toc379797094"/>
      <w:bookmarkStart w:id="38" w:name="_Toc380513120"/>
      <w:bookmarkStart w:id="39" w:name="_Toc380655159"/>
      <w:bookmarkStart w:id="40" w:name="_Toc389116830"/>
      <w:r>
        <w:t>Clarifications and Summary of Changes</w:t>
      </w:r>
      <w:bookmarkEnd w:id="35"/>
      <w:bookmarkEnd w:id="36"/>
      <w:bookmarkEnd w:id="37"/>
      <w:bookmarkEnd w:id="38"/>
      <w:bookmarkEnd w:id="39"/>
      <w:bookmarkEnd w:id="40"/>
    </w:p>
    <w:p w14:paraId="4FDCA971" w14:textId="4955911D" w:rsidR="009A0C93" w:rsidRDefault="00AD6DB4" w:rsidP="004F3C6D">
      <w:pPr>
        <w:pStyle w:val="ProductList-Body"/>
      </w:pPr>
      <w:r w:rsidRPr="00AD6DB4">
        <w:t>Below are recent additions, deletions and other changes to the Product List. Also listed below, are clarifications of Microsoft policy in response to common customer questions.</w:t>
      </w:r>
      <w:r>
        <w:t xml:space="preserve"> Information on </w:t>
      </w:r>
      <w:r w:rsidRPr="00AD6DB4">
        <w:t xml:space="preserve">additions, deletions and other changes </w:t>
      </w:r>
      <w:r>
        <w:t xml:space="preserve">to earlier versions of the Product </w:t>
      </w:r>
      <w:r w:rsidR="00450BEA">
        <w:t>L</w:t>
      </w:r>
      <w:r>
        <w:t>ist are available at</w:t>
      </w:r>
      <w:r w:rsidR="00CD12B3">
        <w:t xml:space="preserve"> </w:t>
      </w:r>
      <w:hyperlink r:id="rId26" w:history="1">
        <w:r w:rsidR="00CD12B3" w:rsidRPr="000B7E35">
          <w:rPr>
            <w:rStyle w:val="Hyperlink"/>
          </w:rPr>
          <w:t>http://www.microsoftvolumelicensing.com</w:t>
        </w:r>
      </w:hyperlink>
      <w:r>
        <w:t>.</w:t>
      </w:r>
    </w:p>
    <w:p w14:paraId="4FDCA972" w14:textId="77777777" w:rsidR="00AD6DB4" w:rsidRDefault="00AD6DB4" w:rsidP="004F3C6D">
      <w:pPr>
        <w:pStyle w:val="ProductList-Body"/>
      </w:pPr>
    </w:p>
    <w:tbl>
      <w:tblPr>
        <w:tblStyle w:val="TableGrid"/>
        <w:tblW w:w="0" w:type="auto"/>
        <w:tblLook w:val="04A0" w:firstRow="1" w:lastRow="0" w:firstColumn="1" w:lastColumn="0" w:noHBand="0" w:noVBand="1"/>
      </w:tblPr>
      <w:tblGrid>
        <w:gridCol w:w="5395"/>
        <w:gridCol w:w="5395"/>
      </w:tblGrid>
      <w:tr w:rsidR="00AD6DB4" w:rsidRPr="00AD6DB4" w14:paraId="4FDCA975" w14:textId="77777777" w:rsidTr="0017786C">
        <w:trPr>
          <w:tblHeader/>
        </w:trPr>
        <w:tc>
          <w:tcPr>
            <w:tcW w:w="5395" w:type="dxa"/>
            <w:shd w:val="clear" w:color="auto" w:fill="0072C6"/>
          </w:tcPr>
          <w:p w14:paraId="4FDCA973" w14:textId="77777777" w:rsidR="00AD6DB4" w:rsidRPr="00AD6DB4" w:rsidRDefault="00AD6DB4" w:rsidP="00AD6DB4">
            <w:pPr>
              <w:pStyle w:val="ProductList-Body"/>
              <w:spacing w:before="20" w:after="20"/>
              <w:rPr>
                <w:color w:val="FFFFFF" w:themeColor="background1"/>
              </w:rPr>
            </w:pPr>
            <w:r>
              <w:rPr>
                <w:color w:val="FFFFFF" w:themeColor="background1"/>
              </w:rPr>
              <w:t>Additions</w:t>
            </w:r>
          </w:p>
        </w:tc>
        <w:tc>
          <w:tcPr>
            <w:tcW w:w="5395" w:type="dxa"/>
            <w:shd w:val="clear" w:color="auto" w:fill="0072C6"/>
          </w:tcPr>
          <w:p w14:paraId="4FDCA974" w14:textId="77777777" w:rsidR="00AD6DB4" w:rsidRPr="00AD6DB4" w:rsidRDefault="00AD6DB4" w:rsidP="00AD6DB4">
            <w:pPr>
              <w:pStyle w:val="ProductList-Body"/>
              <w:spacing w:before="20" w:after="20"/>
              <w:rPr>
                <w:color w:val="FFFFFF" w:themeColor="background1"/>
              </w:rPr>
            </w:pPr>
            <w:r>
              <w:rPr>
                <w:color w:val="FFFFFF" w:themeColor="background1"/>
              </w:rPr>
              <w:t>Deletions</w:t>
            </w:r>
          </w:p>
        </w:tc>
      </w:tr>
      <w:tr w:rsidR="0017786C" w14:paraId="2F6BDC97" w14:textId="77777777" w:rsidTr="0017786C">
        <w:tc>
          <w:tcPr>
            <w:tcW w:w="5395" w:type="dxa"/>
          </w:tcPr>
          <w:p w14:paraId="3B89402E" w14:textId="6556A2EA" w:rsidR="0017786C" w:rsidRDefault="00A21F1C" w:rsidP="0017786C">
            <w:pPr>
              <w:pStyle w:val="ProductList-Body"/>
            </w:pPr>
            <w:r>
              <w:t>BizTalk Server 2013 R2 Branch Edition</w:t>
            </w:r>
          </w:p>
        </w:tc>
        <w:tc>
          <w:tcPr>
            <w:tcW w:w="5395" w:type="dxa"/>
          </w:tcPr>
          <w:p w14:paraId="1B6FE9DF" w14:textId="3ECA060A" w:rsidR="0017786C" w:rsidRDefault="00A21F1C" w:rsidP="0017786C">
            <w:pPr>
              <w:pStyle w:val="ProductList-Body"/>
            </w:pPr>
            <w:r>
              <w:t>BizTalk Server 2013 Branch Edition</w:t>
            </w:r>
          </w:p>
        </w:tc>
      </w:tr>
      <w:tr w:rsidR="0017786C" w14:paraId="40E5A8F8" w14:textId="77777777" w:rsidTr="0017786C">
        <w:tc>
          <w:tcPr>
            <w:tcW w:w="5395" w:type="dxa"/>
          </w:tcPr>
          <w:p w14:paraId="57FA58C2" w14:textId="553D9241" w:rsidR="0017786C" w:rsidRDefault="00A21F1C" w:rsidP="0017786C">
            <w:pPr>
              <w:pStyle w:val="ProductList-Body"/>
            </w:pPr>
            <w:r>
              <w:t>BizTalk Server 2013 R2 Brand IDC</w:t>
            </w:r>
          </w:p>
        </w:tc>
        <w:tc>
          <w:tcPr>
            <w:tcW w:w="5395" w:type="dxa"/>
          </w:tcPr>
          <w:p w14:paraId="3A2BE464" w14:textId="675676EA" w:rsidR="0017786C" w:rsidRDefault="00A21F1C" w:rsidP="0017786C">
            <w:pPr>
              <w:pStyle w:val="ProductList-Body"/>
            </w:pPr>
            <w:r>
              <w:t>BizTalk Server 2013 Brand IDC</w:t>
            </w:r>
          </w:p>
        </w:tc>
      </w:tr>
      <w:tr w:rsidR="0017786C" w14:paraId="18472333" w14:textId="77777777" w:rsidTr="0017786C">
        <w:tc>
          <w:tcPr>
            <w:tcW w:w="5395" w:type="dxa"/>
          </w:tcPr>
          <w:p w14:paraId="4590075D" w14:textId="4D0D28F8" w:rsidR="0017786C" w:rsidRDefault="00A21F1C" w:rsidP="0017786C">
            <w:pPr>
              <w:pStyle w:val="ProductList-Body"/>
            </w:pPr>
            <w:r>
              <w:t>BizTalk Server 2013 R2 Developer</w:t>
            </w:r>
          </w:p>
        </w:tc>
        <w:tc>
          <w:tcPr>
            <w:tcW w:w="5395" w:type="dxa"/>
          </w:tcPr>
          <w:p w14:paraId="41774963" w14:textId="7B1CD236" w:rsidR="0017786C" w:rsidRDefault="00A21F1C" w:rsidP="0017786C">
            <w:pPr>
              <w:pStyle w:val="ProductList-Body"/>
            </w:pPr>
            <w:r>
              <w:t>BizTalk Server 2013 Developer</w:t>
            </w:r>
          </w:p>
        </w:tc>
      </w:tr>
      <w:tr w:rsidR="00A21F1C" w14:paraId="238F84A8" w14:textId="77777777" w:rsidTr="0017786C">
        <w:tc>
          <w:tcPr>
            <w:tcW w:w="5395" w:type="dxa"/>
          </w:tcPr>
          <w:p w14:paraId="4E46339A" w14:textId="201CD8B1" w:rsidR="00A21F1C" w:rsidRDefault="00A21F1C" w:rsidP="0017786C">
            <w:pPr>
              <w:pStyle w:val="ProductList-Body"/>
            </w:pPr>
            <w:r>
              <w:t>BizTalk Server 2013 R2 Enterprise Edition</w:t>
            </w:r>
          </w:p>
        </w:tc>
        <w:tc>
          <w:tcPr>
            <w:tcW w:w="5395" w:type="dxa"/>
          </w:tcPr>
          <w:p w14:paraId="76367E13" w14:textId="1BB94E57" w:rsidR="00A21F1C" w:rsidRDefault="00A21F1C" w:rsidP="0017786C">
            <w:pPr>
              <w:pStyle w:val="ProductList-Body"/>
            </w:pPr>
            <w:r>
              <w:t>BizTalk Server 2013 Enterprise Edition</w:t>
            </w:r>
          </w:p>
        </w:tc>
      </w:tr>
      <w:tr w:rsidR="00A21F1C" w14:paraId="73DBAB54" w14:textId="77777777" w:rsidTr="0017786C">
        <w:tc>
          <w:tcPr>
            <w:tcW w:w="5395" w:type="dxa"/>
          </w:tcPr>
          <w:p w14:paraId="53E0EE48" w14:textId="46571370" w:rsidR="00A21F1C" w:rsidRDefault="00A21F1C" w:rsidP="0017786C">
            <w:pPr>
              <w:pStyle w:val="ProductList-Body"/>
            </w:pPr>
            <w:r>
              <w:t>BizTalk Server 2013 R2 Standard Edition</w:t>
            </w:r>
          </w:p>
        </w:tc>
        <w:tc>
          <w:tcPr>
            <w:tcW w:w="5395" w:type="dxa"/>
          </w:tcPr>
          <w:p w14:paraId="77222468" w14:textId="2EFF28A9" w:rsidR="00A21F1C" w:rsidRDefault="00A21F1C" w:rsidP="0017786C">
            <w:pPr>
              <w:pStyle w:val="ProductList-Body"/>
            </w:pPr>
            <w:r>
              <w:t>BizTalk Server 2013 Standard Edition</w:t>
            </w:r>
          </w:p>
        </w:tc>
      </w:tr>
      <w:tr w:rsidR="00A21F1C" w14:paraId="4A9F5AEF" w14:textId="77777777" w:rsidTr="0017786C">
        <w:tc>
          <w:tcPr>
            <w:tcW w:w="5395" w:type="dxa"/>
          </w:tcPr>
          <w:p w14:paraId="4D48B7F7" w14:textId="077839E5" w:rsidR="00A21F1C" w:rsidRDefault="00A21F1C" w:rsidP="0017786C">
            <w:pPr>
              <w:pStyle w:val="ProductList-Body"/>
            </w:pPr>
            <w:r>
              <w:t>BizTalk Server 2013 R2 Standard Edition IDC</w:t>
            </w:r>
          </w:p>
        </w:tc>
        <w:tc>
          <w:tcPr>
            <w:tcW w:w="5395" w:type="dxa"/>
          </w:tcPr>
          <w:p w14:paraId="79C661B5" w14:textId="0DC7B90F" w:rsidR="00A21F1C" w:rsidRDefault="00A21F1C" w:rsidP="0017786C">
            <w:pPr>
              <w:pStyle w:val="ProductList-Body"/>
            </w:pPr>
            <w:r>
              <w:t>BizTalk Server 2013 Standard Edition IDC</w:t>
            </w:r>
          </w:p>
        </w:tc>
      </w:tr>
    </w:tbl>
    <w:p w14:paraId="10D1F2A4" w14:textId="647B66FB" w:rsidR="008C6215" w:rsidRDefault="008C6215" w:rsidP="004F3C6D">
      <w:pPr>
        <w:pStyle w:val="ProductList-Body"/>
      </w:pPr>
    </w:p>
    <w:p w14:paraId="730895D1" w14:textId="77777777" w:rsidR="00061F6E" w:rsidRDefault="00061F6E" w:rsidP="00061F6E">
      <w:pPr>
        <w:pStyle w:val="ProductList-Body"/>
        <w:rPr>
          <w:b/>
          <w:color w:val="00188F"/>
        </w:rPr>
      </w:pPr>
      <w:r w:rsidRPr="004F681E">
        <w:rPr>
          <w:b/>
          <w:color w:val="00188F"/>
        </w:rPr>
        <w:t>Software</w:t>
      </w:r>
    </w:p>
    <w:p w14:paraId="2B686006" w14:textId="77777777" w:rsidR="00061F6E" w:rsidRPr="004F681E" w:rsidRDefault="00061F6E" w:rsidP="00061F6E">
      <w:pPr>
        <w:pStyle w:val="ProductList-Body"/>
        <w:ind w:left="180"/>
        <w:rPr>
          <w:b/>
          <w:color w:val="00188F"/>
        </w:rPr>
      </w:pPr>
      <w:r w:rsidRPr="004F681E">
        <w:rPr>
          <w:b/>
          <w:color w:val="00188F"/>
        </w:rPr>
        <w:t>Product Name Changes</w:t>
      </w:r>
    </w:p>
    <w:p w14:paraId="5E388BA3" w14:textId="77777777" w:rsidR="00061F6E" w:rsidRDefault="00061F6E" w:rsidP="00061F6E">
      <w:pPr>
        <w:pStyle w:val="ProductList-Body"/>
        <w:ind w:left="180"/>
      </w:pPr>
      <w:r>
        <w:t>The Windows 8.1 Industry product name has been updated to Windows Embedded 8.1 Industry.</w:t>
      </w:r>
    </w:p>
    <w:p w14:paraId="3A51D4AA" w14:textId="77777777" w:rsidR="00061F6E" w:rsidRDefault="00061F6E" w:rsidP="00061F6E">
      <w:pPr>
        <w:pStyle w:val="ProductList-Body"/>
        <w:ind w:left="180"/>
      </w:pPr>
    </w:p>
    <w:p w14:paraId="70585F89" w14:textId="77777777" w:rsidR="00061F6E" w:rsidRPr="00442B9A" w:rsidRDefault="00061F6E" w:rsidP="00061F6E">
      <w:pPr>
        <w:pStyle w:val="ProductList-Body"/>
        <w:ind w:left="180"/>
        <w:rPr>
          <w:b/>
          <w:color w:val="00188F"/>
        </w:rPr>
      </w:pPr>
      <w:r w:rsidRPr="00442B9A">
        <w:rPr>
          <w:b/>
          <w:color w:val="00188F"/>
        </w:rPr>
        <w:t xml:space="preserve">SCE </w:t>
      </w:r>
      <w:r>
        <w:rPr>
          <w:b/>
          <w:color w:val="00188F"/>
        </w:rPr>
        <w:t xml:space="preserve">to an EA </w:t>
      </w:r>
      <w:r w:rsidRPr="00442B9A">
        <w:rPr>
          <w:b/>
          <w:color w:val="00188F"/>
        </w:rPr>
        <w:t>for System Center 2012 R2 Standard</w:t>
      </w:r>
    </w:p>
    <w:p w14:paraId="09560C8D" w14:textId="77777777" w:rsidR="00061F6E" w:rsidRDefault="00061F6E" w:rsidP="00061F6E">
      <w:pPr>
        <w:pStyle w:val="ProductList-Body"/>
        <w:ind w:left="180"/>
      </w:pPr>
      <w:r>
        <w:t>Information on SCE to an EA for System Center 2012 R2 Standard has been included in the System Center Server section.</w:t>
      </w:r>
    </w:p>
    <w:p w14:paraId="452C216A" w14:textId="77777777" w:rsidR="00061F6E" w:rsidRDefault="00061F6E" w:rsidP="00061F6E">
      <w:pPr>
        <w:pStyle w:val="ProductList-Body"/>
      </w:pPr>
    </w:p>
    <w:p w14:paraId="490AAF15" w14:textId="77777777" w:rsidR="00061F6E" w:rsidRPr="00A72B12" w:rsidRDefault="00061F6E" w:rsidP="00061F6E">
      <w:pPr>
        <w:pStyle w:val="ProductList-Body"/>
        <w:ind w:left="180"/>
      </w:pPr>
      <w:r w:rsidRPr="00055772">
        <w:rPr>
          <w:b/>
          <w:color w:val="00188F"/>
        </w:rPr>
        <w:t>SQL Server</w:t>
      </w:r>
      <w:r>
        <w:rPr>
          <w:b/>
          <w:color w:val="00188F"/>
        </w:rPr>
        <w:t xml:space="preserve"> Business Intelligence CAL Waiver</w:t>
      </w:r>
    </w:p>
    <w:p w14:paraId="39EB8EB9" w14:textId="77777777" w:rsidR="00061F6E" w:rsidRDefault="00061F6E" w:rsidP="00061F6E">
      <w:pPr>
        <w:pStyle w:val="ProductList-Body"/>
        <w:ind w:left="180"/>
      </w:pPr>
      <w:r>
        <w:t>Information on a</w:t>
      </w:r>
      <w:r w:rsidRPr="00A72B12">
        <w:t xml:space="preserve"> SQL Server 2014 Business Intelligence CAL waiver </w:t>
      </w:r>
      <w:r>
        <w:t>has been included in the SQL Server section</w:t>
      </w:r>
      <w:r w:rsidRPr="00A72B12">
        <w:t>.</w:t>
      </w:r>
    </w:p>
    <w:p w14:paraId="1CCF1DBC" w14:textId="77777777" w:rsidR="00061F6E" w:rsidRDefault="00061F6E" w:rsidP="00061F6E">
      <w:pPr>
        <w:pStyle w:val="ProductList-Body"/>
        <w:ind w:left="180"/>
      </w:pPr>
    </w:p>
    <w:p w14:paraId="50B4768F" w14:textId="77777777" w:rsidR="00061F6E" w:rsidRPr="004F681E" w:rsidRDefault="00061F6E" w:rsidP="00061F6E">
      <w:pPr>
        <w:pStyle w:val="ProductList-Body"/>
        <w:ind w:left="180"/>
        <w:rPr>
          <w:b/>
          <w:color w:val="00188F"/>
        </w:rPr>
      </w:pPr>
      <w:r>
        <w:rPr>
          <w:b/>
          <w:color w:val="00188F"/>
        </w:rPr>
        <w:t>Transitions</w:t>
      </w:r>
    </w:p>
    <w:p w14:paraId="36352DCE" w14:textId="77777777" w:rsidR="00061F6E" w:rsidRDefault="00061F6E" w:rsidP="00061F6E">
      <w:pPr>
        <w:pStyle w:val="ProductList-Body"/>
        <w:ind w:left="180"/>
      </w:pPr>
      <w:r>
        <w:t>Information on transition options has been included in the Core CAL, Office Desktop Applications, and Windows Desktop Operating Systems sections.</w:t>
      </w:r>
    </w:p>
    <w:p w14:paraId="312B1A38" w14:textId="77777777" w:rsidR="00061F6E" w:rsidRDefault="00061F6E" w:rsidP="00061F6E">
      <w:pPr>
        <w:pStyle w:val="ProductList-Body"/>
      </w:pPr>
    </w:p>
    <w:p w14:paraId="5D999CC6" w14:textId="77777777" w:rsidR="00061F6E" w:rsidRDefault="00061F6E" w:rsidP="00061F6E">
      <w:pPr>
        <w:pStyle w:val="ProductList-Body"/>
        <w:rPr>
          <w:b/>
          <w:color w:val="00188F"/>
        </w:rPr>
      </w:pPr>
      <w:r>
        <w:rPr>
          <w:b/>
          <w:color w:val="00188F"/>
        </w:rPr>
        <w:t>Online Services</w:t>
      </w:r>
    </w:p>
    <w:p w14:paraId="69204E3D" w14:textId="77777777" w:rsidR="00061F6E" w:rsidRPr="004F681E" w:rsidRDefault="00061F6E" w:rsidP="00061F6E">
      <w:pPr>
        <w:pStyle w:val="ProductList-Body"/>
        <w:ind w:left="180"/>
        <w:rPr>
          <w:b/>
          <w:color w:val="00188F"/>
        </w:rPr>
      </w:pPr>
      <w:r>
        <w:rPr>
          <w:b/>
          <w:color w:val="00188F"/>
        </w:rPr>
        <w:t>Online Service</w:t>
      </w:r>
      <w:r w:rsidRPr="004F681E">
        <w:rPr>
          <w:b/>
          <w:color w:val="00188F"/>
        </w:rPr>
        <w:t xml:space="preserve"> Name Changes</w:t>
      </w:r>
    </w:p>
    <w:p w14:paraId="17667319" w14:textId="77777777" w:rsidR="00061F6E" w:rsidRDefault="00061F6E" w:rsidP="00061F6E">
      <w:pPr>
        <w:pStyle w:val="ProductList-Body"/>
        <w:ind w:left="180"/>
      </w:pPr>
      <w:r>
        <w:t>The Windows Azure online service name has been updated to Microsoft Azure.</w:t>
      </w:r>
    </w:p>
    <w:p w14:paraId="505A4000" w14:textId="77777777" w:rsidR="00061F6E" w:rsidRDefault="00061F6E" w:rsidP="00061F6E">
      <w:pPr>
        <w:pStyle w:val="ProductList-Body"/>
        <w:ind w:left="180"/>
      </w:pPr>
    </w:p>
    <w:p w14:paraId="31562980" w14:textId="77777777" w:rsidR="00061F6E" w:rsidRPr="00330A7D" w:rsidRDefault="00061F6E" w:rsidP="00061F6E">
      <w:pPr>
        <w:pStyle w:val="ProductList-Body"/>
        <w:ind w:left="180"/>
        <w:rPr>
          <w:b/>
          <w:color w:val="00188F"/>
        </w:rPr>
      </w:pPr>
      <w:r w:rsidRPr="00330A7D">
        <w:rPr>
          <w:b/>
          <w:color w:val="00188F"/>
        </w:rPr>
        <w:t xml:space="preserve">Open Value Subscription </w:t>
      </w:r>
      <w:r>
        <w:rPr>
          <w:b/>
          <w:color w:val="00188F"/>
        </w:rPr>
        <w:t>M</w:t>
      </w:r>
      <w:r w:rsidRPr="00330A7D">
        <w:rPr>
          <w:b/>
          <w:color w:val="00188F"/>
        </w:rPr>
        <w:t xml:space="preserve">igration </w:t>
      </w:r>
      <w:r>
        <w:rPr>
          <w:b/>
          <w:color w:val="00188F"/>
        </w:rPr>
        <w:t>P</w:t>
      </w:r>
      <w:r w:rsidRPr="00330A7D">
        <w:rPr>
          <w:b/>
          <w:color w:val="00188F"/>
        </w:rPr>
        <w:t>eriod</w:t>
      </w:r>
    </w:p>
    <w:p w14:paraId="09A8863E" w14:textId="5182E3BF" w:rsidR="00235556" w:rsidRDefault="00061F6E" w:rsidP="00061F6E">
      <w:pPr>
        <w:pStyle w:val="ProductList-Body"/>
        <w:ind w:left="180"/>
      </w:pPr>
      <w:r>
        <w:t>Information on the Open Value Subscription migration period has been included in the Office 365 Applications section</w:t>
      </w:r>
      <w:r w:rsidR="00442B9A" w:rsidRPr="00A72B12">
        <w:t>.</w:t>
      </w:r>
    </w:p>
    <w:p w14:paraId="4FDCA985" w14:textId="77777777" w:rsidR="009A0C93" w:rsidRDefault="009A0C93" w:rsidP="004F3C6D">
      <w:pPr>
        <w:pStyle w:val="ProductList-Body"/>
        <w:sectPr w:rsidR="009A0C93" w:rsidSect="00F20AFE">
          <w:footerReference w:type="default" r:id="rId27"/>
          <w:pgSz w:w="12240" w:h="15840"/>
          <w:pgMar w:top="1440" w:right="720" w:bottom="1440" w:left="720" w:header="720" w:footer="720" w:gutter="0"/>
          <w:cols w:space="720"/>
          <w:docGrid w:linePitch="360"/>
        </w:sectPr>
      </w:pPr>
    </w:p>
    <w:p w14:paraId="4FDCA986" w14:textId="6F228101" w:rsidR="009A0C93" w:rsidRDefault="009A0C93" w:rsidP="00661180">
      <w:pPr>
        <w:pStyle w:val="ProductList-SectionHeading"/>
        <w:outlineLvl w:val="0"/>
      </w:pPr>
      <w:bookmarkStart w:id="41" w:name="SoftwareProducts"/>
      <w:bookmarkStart w:id="42" w:name="_Toc378147616"/>
      <w:bookmarkStart w:id="43" w:name="_Toc378151518"/>
      <w:bookmarkStart w:id="44" w:name="_Toc379797095"/>
      <w:bookmarkStart w:id="45" w:name="_Toc380513121"/>
      <w:bookmarkStart w:id="46" w:name="_Toc380655160"/>
      <w:bookmarkStart w:id="47" w:name="_Toc389116831"/>
      <w:r>
        <w:lastRenderedPageBreak/>
        <w:t>Software</w:t>
      </w:r>
      <w:bookmarkEnd w:id="41"/>
      <w:bookmarkEnd w:id="42"/>
      <w:bookmarkEnd w:id="43"/>
      <w:bookmarkEnd w:id="44"/>
      <w:bookmarkEnd w:id="45"/>
      <w:bookmarkEnd w:id="46"/>
      <w:bookmarkEnd w:id="47"/>
    </w:p>
    <w:p w14:paraId="4FDCA98A" w14:textId="77777777" w:rsidR="00407E60" w:rsidRDefault="00407E60" w:rsidP="00680B4D">
      <w:pPr>
        <w:pStyle w:val="ProductList-Offering1Heading"/>
        <w:outlineLvl w:val="1"/>
      </w:pPr>
      <w:bookmarkStart w:id="48" w:name="_Toc378147618"/>
      <w:bookmarkStart w:id="49" w:name="_Toc378151520"/>
      <w:bookmarkStart w:id="50" w:name="_Toc379797096"/>
      <w:bookmarkStart w:id="51" w:name="_Toc380513122"/>
      <w:bookmarkStart w:id="52" w:name="_Toc380655161"/>
      <w:bookmarkStart w:id="53" w:name="_Toc389116832"/>
      <w:r>
        <w:t>AutoRoute</w:t>
      </w:r>
      <w:bookmarkEnd w:id="48"/>
      <w:bookmarkEnd w:id="49"/>
      <w:bookmarkEnd w:id="50"/>
      <w:bookmarkEnd w:id="51"/>
      <w:bookmarkEnd w:id="52"/>
      <w:bookmarkEnd w:id="53"/>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D601A" w14:paraId="4FDCA999" w14:textId="77777777" w:rsidTr="000872EB">
        <w:trPr>
          <w:tblHeader/>
        </w:trPr>
        <w:tc>
          <w:tcPr>
            <w:tcW w:w="3060" w:type="dxa"/>
            <w:tcBorders>
              <w:bottom w:val="nil"/>
            </w:tcBorders>
            <w:shd w:val="clear" w:color="auto" w:fill="00188F"/>
          </w:tcPr>
          <w:p w14:paraId="4FDCA98B" w14:textId="77777777" w:rsidR="000756A2" w:rsidRPr="00EE0836" w:rsidRDefault="000756A2" w:rsidP="00EE0836">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98C" w14:textId="77777777" w:rsidR="000756A2" w:rsidRPr="00EE0836" w:rsidRDefault="00D14E32"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98D" w14:textId="77777777" w:rsidR="000756A2" w:rsidRPr="00EE0836" w:rsidRDefault="00D14E32" w:rsidP="00813FC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sidR="00813FC9">
              <w:rPr>
                <w:color w:val="FFFFFF" w:themeColor="background1"/>
              </w:rPr>
              <w:t xml:space="preserve"> </w:t>
            </w:r>
            <w:r w:rsidR="00813FC9" w:rsidRPr="00EE0836">
              <w:rPr>
                <w:color w:val="FFFFFF" w:themeColor="background1"/>
              </w:rPr>
              <w:t>L</w:t>
            </w:r>
            <w:r w:rsidR="00813FC9">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98E" w14:textId="77777777" w:rsidR="000756A2" w:rsidRPr="00EE0836" w:rsidRDefault="00813FC9"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98F" w14:textId="77777777" w:rsidR="000756A2" w:rsidRPr="00EE0836" w:rsidRDefault="00813FC9"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990" w14:textId="77777777" w:rsidR="000756A2" w:rsidRPr="00EE0836" w:rsidRDefault="00813FC9"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991" w14:textId="77777777" w:rsidR="000756A2" w:rsidRPr="00EE0836" w:rsidRDefault="009267F8"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sidR="009B373A">
              <w:rPr>
                <w:color w:val="FFFFFF" w:themeColor="background1"/>
              </w:rPr>
              <w:t>EA/EAS</w:t>
            </w:r>
            <w:r>
              <w:rPr>
                <w:color w:val="FFFFFF" w:themeColor="background1"/>
              </w:rPr>
              <w:fldChar w:fldCharType="end"/>
            </w:r>
          </w:p>
        </w:tc>
        <w:tc>
          <w:tcPr>
            <w:tcW w:w="595" w:type="dxa"/>
            <w:shd w:val="clear" w:color="auto" w:fill="00188F"/>
            <w:vAlign w:val="center"/>
          </w:tcPr>
          <w:p w14:paraId="4FDCA992" w14:textId="77777777" w:rsidR="000756A2" w:rsidRPr="00EE0836" w:rsidRDefault="009B373A"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993" w14:textId="77777777" w:rsidR="000756A2" w:rsidRPr="00EE0836" w:rsidRDefault="009B373A"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994" w14:textId="77777777" w:rsidR="000756A2" w:rsidRPr="00EE0836" w:rsidRDefault="009B373A"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995" w14:textId="77777777" w:rsidR="000756A2" w:rsidRPr="00EE0836" w:rsidRDefault="009B373A"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996" w14:textId="77777777" w:rsidR="000756A2" w:rsidRPr="00EE0836" w:rsidRDefault="009B373A"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997" w14:textId="77777777" w:rsidR="000756A2" w:rsidRPr="00EE0836" w:rsidRDefault="004F2172"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998" w14:textId="77777777" w:rsidR="000756A2" w:rsidRPr="00EE0836" w:rsidRDefault="004F2172"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D601A" w14:paraId="4FDCA9A8" w14:textId="77777777" w:rsidTr="005A483A">
        <w:tc>
          <w:tcPr>
            <w:tcW w:w="3060" w:type="dxa"/>
            <w:tcBorders>
              <w:top w:val="nil"/>
              <w:left w:val="nil"/>
              <w:bottom w:val="nil"/>
              <w:right w:val="nil"/>
            </w:tcBorders>
          </w:tcPr>
          <w:p w14:paraId="4FDCA99A" w14:textId="5F555E57" w:rsidR="000756A2" w:rsidRDefault="00C4636F" w:rsidP="00C05A53">
            <w:pPr>
              <w:pStyle w:val="ProductList-Offering1"/>
            </w:pPr>
            <w:bookmarkStart w:id="54" w:name="_Toc379797097"/>
            <w:bookmarkStart w:id="55" w:name="_Toc380513123"/>
            <w:bookmarkStart w:id="56" w:name="_Toc380655162"/>
            <w:bookmarkStart w:id="57" w:name="_Toc389116833"/>
            <w:r>
              <w:t>AutoRoute 2013</w:t>
            </w:r>
            <w:bookmarkEnd w:id="54"/>
            <w:bookmarkEnd w:id="55"/>
            <w:bookmarkEnd w:id="56"/>
            <w:bookmarkEnd w:id="57"/>
            <w:r w:rsidR="00D67904">
              <w:fldChar w:fldCharType="begin"/>
            </w:r>
            <w:r w:rsidR="00D67904">
              <w:instrText xml:space="preserve"> XE "</w:instrText>
            </w:r>
            <w:r w:rsidR="00D67904" w:rsidRPr="003C4ADB">
              <w:instrText>AutoRoute 2013</w:instrText>
            </w:r>
            <w:r w:rsidR="00D67904">
              <w:instrText xml:space="preserve">" </w:instrText>
            </w:r>
            <w:r w:rsidR="00D67904">
              <w:fldChar w:fldCharType="end"/>
            </w:r>
          </w:p>
        </w:tc>
        <w:tc>
          <w:tcPr>
            <w:tcW w:w="595" w:type="dxa"/>
            <w:tcBorders>
              <w:top w:val="nil"/>
              <w:left w:val="nil"/>
              <w:bottom w:val="nil"/>
              <w:right w:val="nil"/>
            </w:tcBorders>
            <w:vAlign w:val="center"/>
          </w:tcPr>
          <w:p w14:paraId="4FDCA99B" w14:textId="77777777" w:rsidR="000756A2" w:rsidRPr="00287117" w:rsidRDefault="00C4636F" w:rsidP="00287117">
            <w:pPr>
              <w:pStyle w:val="ProductList-OfferingBody"/>
              <w:ind w:left="-88"/>
              <w:jc w:val="center"/>
            </w:pPr>
            <w:r w:rsidRPr="00287117">
              <w:t>10/12</w:t>
            </w:r>
          </w:p>
        </w:tc>
        <w:tc>
          <w:tcPr>
            <w:tcW w:w="595" w:type="dxa"/>
            <w:tcBorders>
              <w:top w:val="nil"/>
              <w:left w:val="nil"/>
              <w:bottom w:val="nil"/>
              <w:right w:val="nil"/>
            </w:tcBorders>
            <w:vAlign w:val="center"/>
          </w:tcPr>
          <w:p w14:paraId="4FDCA99C" w14:textId="77777777" w:rsidR="000756A2" w:rsidRPr="00287117" w:rsidRDefault="00C4636F" w:rsidP="00287117">
            <w:pPr>
              <w:pStyle w:val="ProductList-OfferingBody"/>
              <w:ind w:left="-88"/>
              <w:jc w:val="center"/>
            </w:pPr>
            <w:r w:rsidRPr="00287117">
              <w:t>1</w:t>
            </w:r>
          </w:p>
        </w:tc>
        <w:tc>
          <w:tcPr>
            <w:tcW w:w="596" w:type="dxa"/>
            <w:tcBorders>
              <w:top w:val="nil"/>
              <w:left w:val="nil"/>
              <w:bottom w:val="nil"/>
              <w:right w:val="nil"/>
            </w:tcBorders>
            <w:vAlign w:val="center"/>
          </w:tcPr>
          <w:p w14:paraId="4FDCA99D" w14:textId="77777777" w:rsidR="000756A2" w:rsidRPr="00287117" w:rsidRDefault="00C4636F" w:rsidP="00287117">
            <w:pPr>
              <w:pStyle w:val="ProductList-OfferingBody"/>
              <w:ind w:left="-88"/>
              <w:jc w:val="center"/>
            </w:pPr>
            <w:r w:rsidRPr="00287117">
              <w:t>2</w:t>
            </w:r>
          </w:p>
        </w:tc>
        <w:tc>
          <w:tcPr>
            <w:tcW w:w="595" w:type="dxa"/>
            <w:tcBorders>
              <w:top w:val="nil"/>
              <w:left w:val="nil"/>
              <w:bottom w:val="nil"/>
              <w:right w:val="single" w:sz="12" w:space="0" w:color="FFFFFF" w:themeColor="background1"/>
            </w:tcBorders>
            <w:vAlign w:val="center"/>
          </w:tcPr>
          <w:p w14:paraId="4FDCA99E" w14:textId="77777777" w:rsidR="000756A2" w:rsidRPr="00287117" w:rsidRDefault="00C4636F" w:rsidP="00287117">
            <w:pPr>
              <w:pStyle w:val="ProductList-OfferingBody"/>
              <w:ind w:left="-88"/>
              <w:jc w:val="center"/>
            </w:pPr>
            <w:r w:rsidRPr="00287117">
              <w:t>1</w:t>
            </w:r>
          </w:p>
        </w:tc>
        <w:tc>
          <w:tcPr>
            <w:tcW w:w="595" w:type="dxa"/>
            <w:tcBorders>
              <w:left w:val="single" w:sz="12" w:space="0" w:color="FFFFFF" w:themeColor="background1"/>
            </w:tcBorders>
            <w:shd w:val="clear" w:color="auto" w:fill="70AD47" w:themeFill="accent6"/>
            <w:vAlign w:val="center"/>
          </w:tcPr>
          <w:p w14:paraId="4FDCA99F" w14:textId="77777777" w:rsidR="000756A2" w:rsidRPr="00287117" w:rsidRDefault="00C4636F" w:rsidP="00287117">
            <w:pPr>
              <w:pStyle w:val="ProductList-OfferingBody"/>
              <w:ind w:left="-88"/>
              <w:jc w:val="center"/>
            </w:pPr>
            <w:r w:rsidRPr="00287117">
              <w:t>1</w:t>
            </w:r>
          </w:p>
        </w:tc>
        <w:tc>
          <w:tcPr>
            <w:tcW w:w="596" w:type="dxa"/>
            <w:shd w:val="clear" w:color="auto" w:fill="70AD47" w:themeFill="accent6"/>
            <w:vAlign w:val="center"/>
          </w:tcPr>
          <w:p w14:paraId="4FDCA9A0" w14:textId="77777777" w:rsidR="000756A2" w:rsidRPr="00287117" w:rsidRDefault="00287117" w:rsidP="00287117">
            <w:pPr>
              <w:pStyle w:val="ProductList-OfferingBody"/>
              <w:ind w:left="-88"/>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9A1" w14:textId="77777777" w:rsidR="000756A2" w:rsidRPr="00287117" w:rsidRDefault="00287117" w:rsidP="00287117">
            <w:pPr>
              <w:pStyle w:val="ProductList-OfferingBody"/>
              <w:ind w:left="-88"/>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A9A2" w14:textId="77777777" w:rsidR="000756A2" w:rsidRPr="00287117" w:rsidRDefault="000756A2" w:rsidP="00287117">
            <w:pPr>
              <w:pStyle w:val="ProductList-OfferingBody"/>
              <w:ind w:left="-88"/>
              <w:jc w:val="center"/>
            </w:pPr>
          </w:p>
        </w:tc>
        <w:tc>
          <w:tcPr>
            <w:tcW w:w="595" w:type="dxa"/>
            <w:shd w:val="clear" w:color="auto" w:fill="70AD47" w:themeFill="accent6"/>
            <w:vAlign w:val="center"/>
          </w:tcPr>
          <w:p w14:paraId="4FDCA9A3" w14:textId="77777777" w:rsidR="000756A2" w:rsidRPr="00287117" w:rsidRDefault="000756A2" w:rsidP="00287117">
            <w:pPr>
              <w:pStyle w:val="ProductList-OfferingBody"/>
              <w:ind w:left="-88"/>
              <w:jc w:val="center"/>
            </w:pPr>
          </w:p>
        </w:tc>
        <w:tc>
          <w:tcPr>
            <w:tcW w:w="595" w:type="dxa"/>
            <w:shd w:val="clear" w:color="auto" w:fill="BFBFBF" w:themeFill="background1" w:themeFillShade="BF"/>
            <w:vAlign w:val="center"/>
          </w:tcPr>
          <w:p w14:paraId="4FDCA9A4" w14:textId="77777777" w:rsidR="000756A2" w:rsidRPr="00287117" w:rsidRDefault="000756A2" w:rsidP="00287117">
            <w:pPr>
              <w:pStyle w:val="ProductList-OfferingBody"/>
              <w:ind w:left="-88"/>
              <w:jc w:val="center"/>
            </w:pPr>
          </w:p>
        </w:tc>
        <w:tc>
          <w:tcPr>
            <w:tcW w:w="596" w:type="dxa"/>
            <w:shd w:val="clear" w:color="auto" w:fill="70AD47" w:themeFill="accent6"/>
            <w:vAlign w:val="center"/>
          </w:tcPr>
          <w:p w14:paraId="4FDCA9A5" w14:textId="77777777" w:rsidR="000756A2" w:rsidRPr="00287117" w:rsidRDefault="00287117" w:rsidP="00287117">
            <w:pPr>
              <w:pStyle w:val="ProductList-OfferingBody"/>
              <w:ind w:left="-88"/>
              <w:jc w:val="center"/>
            </w:pPr>
            <w:r w:rsidRPr="00287117">
              <w:fldChar w:fldCharType="begin"/>
            </w:r>
            <w:r w:rsidRPr="00287117">
              <w:instrText xml:space="preserve"> AutoTextList  \sNoStyle\t "Non-Company Wide in Open Value"</w:instrText>
            </w:r>
            <w:r w:rsidRPr="00287117">
              <w:fldChar w:fldCharType="separate"/>
            </w:r>
            <w:r w:rsidRPr="00287117">
              <w:t xml:space="preserve"> P </w:t>
            </w:r>
            <w:r w:rsidRPr="00287117">
              <w:fldChar w:fldCharType="end"/>
            </w:r>
          </w:p>
        </w:tc>
        <w:tc>
          <w:tcPr>
            <w:tcW w:w="595" w:type="dxa"/>
            <w:shd w:val="clear" w:color="auto" w:fill="70AD47" w:themeFill="accent6"/>
            <w:vAlign w:val="center"/>
          </w:tcPr>
          <w:p w14:paraId="4FDCA9A6" w14:textId="77777777" w:rsidR="000756A2" w:rsidRPr="00287117" w:rsidRDefault="000756A2" w:rsidP="00287117">
            <w:pPr>
              <w:pStyle w:val="ProductList-OfferingBody"/>
              <w:ind w:left="-88"/>
              <w:jc w:val="center"/>
            </w:pPr>
          </w:p>
        </w:tc>
        <w:tc>
          <w:tcPr>
            <w:tcW w:w="596" w:type="dxa"/>
            <w:shd w:val="clear" w:color="auto" w:fill="70AD47" w:themeFill="accent6"/>
            <w:vAlign w:val="center"/>
          </w:tcPr>
          <w:p w14:paraId="4FDCA9A7" w14:textId="77777777" w:rsidR="000756A2" w:rsidRPr="00287117" w:rsidRDefault="00287117" w:rsidP="00287117">
            <w:pPr>
              <w:pStyle w:val="ProductList-OfferingBody"/>
              <w:ind w:left="-88"/>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A9A9" w14:textId="77777777" w:rsidR="00407E60" w:rsidRDefault="00407E60"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A9AD" w14:textId="77777777" w:rsidTr="00C4636F">
        <w:tc>
          <w:tcPr>
            <w:tcW w:w="3596" w:type="dxa"/>
          </w:tcPr>
          <w:p w14:paraId="4FDCA9AA" w14:textId="77777777" w:rsidR="00782C7B" w:rsidRDefault="00287117" w:rsidP="00C4636F">
            <w:pPr>
              <w:pStyle w:val="ProductList-Body"/>
            </w:pPr>
            <w:r>
              <w:t xml:space="preserve">Prior Version: </w:t>
            </w:r>
            <w:r w:rsidRPr="00CD3F90">
              <w:rPr>
                <w:b/>
              </w:rPr>
              <w:t>AutoRoute 2011</w:t>
            </w:r>
            <w:r>
              <w:t xml:space="preserve"> (7/11)</w:t>
            </w:r>
          </w:p>
        </w:tc>
        <w:tc>
          <w:tcPr>
            <w:tcW w:w="3597" w:type="dxa"/>
          </w:tcPr>
          <w:p w14:paraId="4FDCA9AB" w14:textId="77777777" w:rsidR="00782C7B" w:rsidRDefault="00CD3F90" w:rsidP="00C4636F">
            <w:pPr>
              <w:pStyle w:val="ProductList-Body"/>
            </w:pPr>
            <w:r>
              <w:t xml:space="preserve">Product Pool: </w:t>
            </w:r>
            <w:r w:rsidR="00A47BC2">
              <w:rPr>
                <w:b/>
              </w:rPr>
              <w:t>Application</w:t>
            </w:r>
          </w:p>
        </w:tc>
        <w:tc>
          <w:tcPr>
            <w:tcW w:w="3597" w:type="dxa"/>
          </w:tcPr>
          <w:p w14:paraId="4FDCA9AC" w14:textId="77777777" w:rsidR="00782C7B" w:rsidRDefault="00782C7B" w:rsidP="00C4636F">
            <w:pPr>
              <w:pStyle w:val="ProductList-Body"/>
            </w:pPr>
          </w:p>
        </w:tc>
      </w:tr>
      <w:tr w:rsidR="00DB0FA5" w14:paraId="47BD5D49" w14:textId="77777777" w:rsidTr="00C4636F">
        <w:tc>
          <w:tcPr>
            <w:tcW w:w="3596" w:type="dxa"/>
          </w:tcPr>
          <w:p w14:paraId="4BDEE4E4" w14:textId="77777777" w:rsidR="00DB0FA5" w:rsidRDefault="00DB0FA5" w:rsidP="00C4636F">
            <w:pPr>
              <w:pStyle w:val="ProductList-Body"/>
            </w:pPr>
          </w:p>
        </w:tc>
        <w:tc>
          <w:tcPr>
            <w:tcW w:w="3597" w:type="dxa"/>
          </w:tcPr>
          <w:p w14:paraId="40FFE854" w14:textId="153BC39F" w:rsidR="00DB0FA5" w:rsidRDefault="008E7B7F" w:rsidP="00DB0FA5">
            <w:pPr>
              <w:pStyle w:val="ProductList-Body"/>
            </w:pPr>
            <w:hyperlink w:anchor="SoftwareAssurance" w:history="1">
              <w:r w:rsidR="00DB0FA5" w:rsidRPr="00AD224C">
                <w:rPr>
                  <w:rStyle w:val="Hyperlink"/>
                  <w:color w:val="000000" w:themeColor="text1"/>
                  <w:u w:val="none"/>
                </w:rPr>
                <w:t>Software Assurance Benefits</w:t>
              </w:r>
            </w:hyperlink>
            <w:r w:rsidR="00DB0FA5">
              <w:t xml:space="preserve">: </w:t>
            </w:r>
            <w:r w:rsidR="00DB0FA5">
              <w:rPr>
                <w:b/>
              </w:rPr>
              <w:t>D</w:t>
            </w:r>
            <w:r w:rsidR="00DB0FA5" w:rsidRPr="00AD224C">
              <w:rPr>
                <w:b/>
              </w:rPr>
              <w:t>e</w:t>
            </w:r>
            <w:r w:rsidR="00DB0FA5">
              <w:rPr>
                <w:b/>
              </w:rPr>
              <w:t>sktop</w:t>
            </w:r>
          </w:p>
        </w:tc>
        <w:tc>
          <w:tcPr>
            <w:tcW w:w="3597" w:type="dxa"/>
          </w:tcPr>
          <w:p w14:paraId="3480AEC4" w14:textId="77777777" w:rsidR="00DB0FA5" w:rsidRDefault="00DB0FA5" w:rsidP="00C4636F">
            <w:pPr>
              <w:pStyle w:val="ProductList-Body"/>
            </w:pPr>
          </w:p>
        </w:tc>
      </w:tr>
    </w:tbl>
    <w:bookmarkStart w:id="58" w:name="_Toc378147619"/>
    <w:bookmarkStart w:id="59" w:name="_Toc378151521"/>
    <w:p w14:paraId="4FDCA9AE" w14:textId="77777777" w:rsidR="00585A48" w:rsidRPr="00585A48" w:rsidRDefault="00585A48" w:rsidP="00753527">
      <w:pPr>
        <w:pStyle w:val="ProductList-Body"/>
        <w:shd w:val="clear" w:color="auto" w:fill="BFBFBF" w:themeFill="background1" w:themeFillShade="BF"/>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A9AF" w14:textId="77777777" w:rsidR="00407E60" w:rsidRDefault="00407E60" w:rsidP="00680B4D">
      <w:pPr>
        <w:pStyle w:val="ProductList-Offering1Heading"/>
        <w:outlineLvl w:val="1"/>
      </w:pPr>
      <w:bookmarkStart w:id="60" w:name="_Toc379797098"/>
      <w:bookmarkStart w:id="61" w:name="_Toc380513124"/>
      <w:bookmarkStart w:id="62" w:name="_Toc380655163"/>
      <w:bookmarkStart w:id="63" w:name="_Toc389116834"/>
      <w:r>
        <w:t>BizTalk Server</w:t>
      </w:r>
      <w:bookmarkEnd w:id="58"/>
      <w:bookmarkEnd w:id="59"/>
      <w:bookmarkEnd w:id="60"/>
      <w:bookmarkEnd w:id="61"/>
      <w:bookmarkEnd w:id="62"/>
      <w:bookmarkEnd w:id="63"/>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9BE" w14:textId="77777777" w:rsidTr="000872EB">
        <w:trPr>
          <w:tblHeader/>
        </w:trPr>
        <w:tc>
          <w:tcPr>
            <w:tcW w:w="3060" w:type="dxa"/>
            <w:tcBorders>
              <w:bottom w:val="nil"/>
            </w:tcBorders>
            <w:shd w:val="clear" w:color="auto" w:fill="00188F"/>
          </w:tcPr>
          <w:p w14:paraId="4FDCA9B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9B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9B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9B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9B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9B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9B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9B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9B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9B9" w14:textId="77777777" w:rsidR="00C05A53" w:rsidRPr="00EE0836" w:rsidRDefault="00C05A53" w:rsidP="00D450D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9B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9B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9BC" w14:textId="77777777" w:rsidR="00C05A53" w:rsidRPr="00EE0836" w:rsidRDefault="00C05A53" w:rsidP="00D450D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9B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A9CD" w14:textId="77777777" w:rsidTr="005A483A">
        <w:tc>
          <w:tcPr>
            <w:tcW w:w="3060" w:type="dxa"/>
            <w:tcBorders>
              <w:top w:val="nil"/>
              <w:left w:val="nil"/>
              <w:bottom w:val="dashSmallGap" w:sz="4" w:space="0" w:color="BFBFBF" w:themeColor="background1" w:themeShade="BF"/>
              <w:right w:val="nil"/>
            </w:tcBorders>
          </w:tcPr>
          <w:p w14:paraId="4FDCA9BF" w14:textId="7F00E5FD" w:rsidR="00C05A53" w:rsidRDefault="00CD3F90" w:rsidP="00165DD0">
            <w:pPr>
              <w:pStyle w:val="ProductList-Offering1"/>
            </w:pPr>
            <w:bookmarkStart w:id="64" w:name="_Toc379797099"/>
            <w:bookmarkStart w:id="65" w:name="_Toc380513125"/>
            <w:bookmarkStart w:id="66" w:name="_Toc380655164"/>
            <w:bookmarkStart w:id="67" w:name="_Toc389116835"/>
            <w:r>
              <w:t xml:space="preserve">BizTalk Server 2013 </w:t>
            </w:r>
            <w:r w:rsidR="00134DA1">
              <w:t xml:space="preserve">R2 </w:t>
            </w:r>
            <w:r>
              <w:t>Branch Edition</w:t>
            </w:r>
            <w:bookmarkEnd w:id="64"/>
            <w:bookmarkEnd w:id="65"/>
            <w:bookmarkEnd w:id="66"/>
            <w:bookmarkEnd w:id="67"/>
            <w:r w:rsidR="00D67904">
              <w:fldChar w:fldCharType="begin"/>
            </w:r>
            <w:r w:rsidR="00D67904">
              <w:instrText xml:space="preserve"> XE "</w:instrText>
            </w:r>
            <w:r w:rsidR="00D67904" w:rsidRPr="00693CCE">
              <w:instrText xml:space="preserve">BizTalk Server 2013 </w:instrText>
            </w:r>
            <w:r w:rsidR="00134DA1">
              <w:instrText xml:space="preserve">R2 </w:instrText>
            </w:r>
            <w:r w:rsidR="00D67904" w:rsidRPr="00693CCE">
              <w:instrText>Branch Edition</w:instrText>
            </w:r>
            <w:r w:rsidR="00D67904">
              <w:instrText xml:space="preserve">" </w:instrText>
            </w:r>
            <w:r w:rsidR="00D67904">
              <w:fldChar w:fldCharType="end"/>
            </w:r>
          </w:p>
        </w:tc>
        <w:tc>
          <w:tcPr>
            <w:tcW w:w="595" w:type="dxa"/>
            <w:tcBorders>
              <w:top w:val="nil"/>
              <w:left w:val="nil"/>
              <w:bottom w:val="dashSmallGap" w:sz="4" w:space="0" w:color="BFBFBF" w:themeColor="background1" w:themeShade="BF"/>
              <w:right w:val="nil"/>
            </w:tcBorders>
            <w:vAlign w:val="center"/>
          </w:tcPr>
          <w:p w14:paraId="4FDCA9C0" w14:textId="1B93340A" w:rsidR="00C05A53" w:rsidRPr="005A0966" w:rsidRDefault="00134DA1" w:rsidP="00165DD0">
            <w:pPr>
              <w:pStyle w:val="ProductList-OfferingBody"/>
              <w:jc w:val="center"/>
            </w:pPr>
            <w:r>
              <w:t>6</w:t>
            </w:r>
            <w:r w:rsidR="00CD3F90" w:rsidRPr="005A0966">
              <w:t>/1</w:t>
            </w:r>
            <w:r>
              <w:t>4</w:t>
            </w:r>
          </w:p>
        </w:tc>
        <w:tc>
          <w:tcPr>
            <w:tcW w:w="595" w:type="dxa"/>
            <w:tcBorders>
              <w:top w:val="nil"/>
              <w:left w:val="nil"/>
              <w:bottom w:val="dashSmallGap" w:sz="4" w:space="0" w:color="BFBFBF" w:themeColor="background1" w:themeShade="BF"/>
              <w:right w:val="nil"/>
            </w:tcBorders>
            <w:vAlign w:val="center"/>
          </w:tcPr>
          <w:p w14:paraId="4FDCA9C1" w14:textId="77777777" w:rsidR="00C05A53" w:rsidRPr="005A0966" w:rsidRDefault="00CD3F90" w:rsidP="005A0966">
            <w:pPr>
              <w:pStyle w:val="ProductList-OfferingBody"/>
              <w:jc w:val="center"/>
            </w:pPr>
            <w:r w:rsidRPr="005A0966">
              <w:t>25</w:t>
            </w:r>
          </w:p>
        </w:tc>
        <w:tc>
          <w:tcPr>
            <w:tcW w:w="596" w:type="dxa"/>
            <w:tcBorders>
              <w:top w:val="nil"/>
              <w:left w:val="nil"/>
              <w:bottom w:val="dashSmallGap" w:sz="4" w:space="0" w:color="BFBFBF" w:themeColor="background1" w:themeShade="BF"/>
              <w:right w:val="nil"/>
            </w:tcBorders>
            <w:vAlign w:val="center"/>
          </w:tcPr>
          <w:p w14:paraId="4FDCA9C2" w14:textId="77777777" w:rsidR="00C05A53" w:rsidRPr="005A0966" w:rsidRDefault="00CD3F90" w:rsidP="005A0966">
            <w:pPr>
              <w:pStyle w:val="ProductList-OfferingBody"/>
              <w:jc w:val="center"/>
            </w:pPr>
            <w:r w:rsidRPr="005A0966">
              <w:t>38</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9C3" w14:textId="77777777" w:rsidR="00C05A53" w:rsidRPr="005A0966" w:rsidRDefault="00CD3F90" w:rsidP="005A0966">
            <w:pPr>
              <w:pStyle w:val="ProductList-OfferingBody"/>
              <w:jc w:val="center"/>
            </w:pPr>
            <w:r w:rsidRPr="005A0966">
              <w:t>13</w:t>
            </w:r>
          </w:p>
        </w:tc>
        <w:tc>
          <w:tcPr>
            <w:tcW w:w="595" w:type="dxa"/>
            <w:tcBorders>
              <w:left w:val="single" w:sz="12" w:space="0" w:color="FFFFFF" w:themeColor="background1"/>
            </w:tcBorders>
            <w:shd w:val="clear" w:color="auto" w:fill="70AD47" w:themeFill="accent6"/>
            <w:vAlign w:val="center"/>
          </w:tcPr>
          <w:p w14:paraId="4FDCA9C4" w14:textId="77777777" w:rsidR="00C05A53" w:rsidRPr="005A0966" w:rsidRDefault="00CD3F90" w:rsidP="005A0966">
            <w:pPr>
              <w:pStyle w:val="ProductList-OfferingBody"/>
              <w:jc w:val="center"/>
            </w:pPr>
            <w:r w:rsidRPr="005A0966">
              <w:t>25</w:t>
            </w:r>
          </w:p>
        </w:tc>
        <w:tc>
          <w:tcPr>
            <w:tcW w:w="596" w:type="dxa"/>
            <w:shd w:val="clear" w:color="auto" w:fill="70AD47" w:themeFill="accent6"/>
            <w:vAlign w:val="center"/>
          </w:tcPr>
          <w:p w14:paraId="4FDCA9C5" w14:textId="77777777" w:rsidR="00C05A53" w:rsidRPr="005A0966" w:rsidRDefault="00CD3F9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A</w:t>
            </w:r>
            <w:r w:rsidR="005F0BFB" w:rsidRPr="005A0966">
              <w:t>,</w:t>
            </w:r>
            <w:r w:rsidRPr="005A0966">
              <w:fldChar w:fldCharType="end"/>
            </w:r>
            <w:r w:rsidRPr="005A0966">
              <w:fldChar w:fldCharType="begin"/>
            </w:r>
            <w:r w:rsidRPr="005A0966">
              <w:instrText xml:space="preserve"> AutoTextList  \sNoStyle\t "Application Platform Product"</w:instrText>
            </w:r>
            <w:r w:rsidRPr="005A0966">
              <w:fldChar w:fldCharType="separate"/>
            </w:r>
            <w:r w:rsidRPr="005A0966">
              <w:t>AP</w:t>
            </w:r>
            <w:r w:rsidRPr="005A0966">
              <w:fldChar w:fldCharType="end"/>
            </w:r>
            <w:r w:rsidRPr="005A0966">
              <w:t>,</w:t>
            </w:r>
            <w:r w:rsidRPr="005A0966">
              <w:fldChar w:fldCharType="begin"/>
            </w:r>
            <w:r w:rsidRPr="005A0966">
              <w:instrText xml:space="preserve"> AutoTextList  \sNoStyle\t "Industry Device"  </w:instrText>
            </w:r>
            <w:r w:rsidRPr="005A0966">
              <w:fldChar w:fldCharType="separate"/>
            </w:r>
            <w:r w:rsidRPr="005A0966">
              <w:t>ID</w:t>
            </w:r>
            <w:r w:rsidRPr="005A0966">
              <w:fldChar w:fldCharType="end"/>
            </w:r>
          </w:p>
        </w:tc>
        <w:tc>
          <w:tcPr>
            <w:tcW w:w="595" w:type="dxa"/>
            <w:shd w:val="clear" w:color="auto" w:fill="70AD47" w:themeFill="accent6"/>
            <w:vAlign w:val="center"/>
          </w:tcPr>
          <w:p w14:paraId="4FDCA9C6" w14:textId="77777777" w:rsidR="00C05A53" w:rsidRPr="005A0966" w:rsidRDefault="00CD3F9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A9C7" w14:textId="77777777" w:rsidR="00C05A53" w:rsidRPr="005A0966" w:rsidRDefault="00C05A53" w:rsidP="005A0966">
            <w:pPr>
              <w:pStyle w:val="ProductList-OfferingBody"/>
              <w:jc w:val="center"/>
            </w:pPr>
          </w:p>
        </w:tc>
        <w:tc>
          <w:tcPr>
            <w:tcW w:w="595" w:type="dxa"/>
            <w:shd w:val="clear" w:color="auto" w:fill="70AD47" w:themeFill="accent6"/>
            <w:vAlign w:val="center"/>
          </w:tcPr>
          <w:p w14:paraId="4FDCA9C8" w14:textId="77777777" w:rsidR="00C05A53" w:rsidRPr="005A0966" w:rsidRDefault="00C05A53" w:rsidP="005A0966">
            <w:pPr>
              <w:pStyle w:val="ProductList-OfferingBody"/>
              <w:jc w:val="center"/>
            </w:pPr>
          </w:p>
        </w:tc>
        <w:tc>
          <w:tcPr>
            <w:tcW w:w="595" w:type="dxa"/>
            <w:shd w:val="clear" w:color="auto" w:fill="70AD47" w:themeFill="accent6"/>
            <w:vAlign w:val="center"/>
          </w:tcPr>
          <w:p w14:paraId="4FDCA9C9" w14:textId="77777777" w:rsidR="00C05A53" w:rsidRPr="005A0966" w:rsidRDefault="005A0966" w:rsidP="005A0966">
            <w:pPr>
              <w:pStyle w:val="ProductList-OfferingBody"/>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9CA" w14:textId="77777777" w:rsidR="00C05A53" w:rsidRPr="005A0966" w:rsidRDefault="00CD3F90" w:rsidP="005A0966">
            <w:pPr>
              <w:pStyle w:val="ProductList-OfferingBody"/>
              <w:jc w:val="center"/>
            </w:pPr>
            <w:r w:rsidRPr="005A0966">
              <w:fldChar w:fldCharType="begin"/>
            </w:r>
            <w:r w:rsidRPr="005A0966">
              <w:instrText xml:space="preserve"> AutoTextList  \sNoStyle\t "Non-Company Wide in Open Value"</w:instrText>
            </w:r>
            <w:r w:rsidRPr="005A0966">
              <w:fldChar w:fldCharType="separate"/>
            </w:r>
            <w:r w:rsidRPr="005A0966">
              <w:t xml:space="preserve"> P </w:t>
            </w:r>
            <w:r w:rsidRPr="005A0966">
              <w:fldChar w:fldCharType="end"/>
            </w:r>
          </w:p>
        </w:tc>
        <w:tc>
          <w:tcPr>
            <w:tcW w:w="595" w:type="dxa"/>
            <w:shd w:val="clear" w:color="auto" w:fill="70AD47" w:themeFill="accent6"/>
            <w:vAlign w:val="center"/>
          </w:tcPr>
          <w:p w14:paraId="4FDCA9CB" w14:textId="77777777" w:rsidR="00C05A53" w:rsidRPr="005A0966" w:rsidRDefault="00C05A53" w:rsidP="005A0966">
            <w:pPr>
              <w:pStyle w:val="ProductList-OfferingBody"/>
              <w:jc w:val="center"/>
            </w:pPr>
          </w:p>
        </w:tc>
        <w:tc>
          <w:tcPr>
            <w:tcW w:w="596" w:type="dxa"/>
            <w:shd w:val="clear" w:color="auto" w:fill="70AD47" w:themeFill="accent6"/>
            <w:vAlign w:val="center"/>
          </w:tcPr>
          <w:p w14:paraId="4FDCA9CC" w14:textId="77777777" w:rsidR="00C05A53" w:rsidRPr="005A0966" w:rsidRDefault="00CD3F90" w:rsidP="005A0966">
            <w:pPr>
              <w:pStyle w:val="ProductList-OfferingBody"/>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05A53" w14:paraId="4FDCA9DC" w14:textId="77777777" w:rsidTr="005A0966">
        <w:tc>
          <w:tcPr>
            <w:tcW w:w="3060" w:type="dxa"/>
            <w:tcBorders>
              <w:top w:val="dashSmallGap" w:sz="4" w:space="0" w:color="BFBFBF" w:themeColor="background1" w:themeShade="BF"/>
              <w:left w:val="nil"/>
              <w:bottom w:val="dashSmallGap" w:sz="4" w:space="0" w:color="BFBFBF" w:themeColor="background1" w:themeShade="BF"/>
              <w:right w:val="nil"/>
            </w:tcBorders>
          </w:tcPr>
          <w:p w14:paraId="4FDCA9CE" w14:textId="60842800" w:rsidR="00C05A53" w:rsidRDefault="00CD3F90" w:rsidP="00C05A53">
            <w:pPr>
              <w:pStyle w:val="ProductList-Offering1"/>
            </w:pPr>
            <w:bookmarkStart w:id="68" w:name="_Toc379797100"/>
            <w:bookmarkStart w:id="69" w:name="_Toc380513126"/>
            <w:bookmarkStart w:id="70" w:name="_Toc380655165"/>
            <w:bookmarkStart w:id="71" w:name="_Toc389116836"/>
            <w:r>
              <w:t xml:space="preserve">BizTalk Server 2013 </w:t>
            </w:r>
            <w:r w:rsidR="00134DA1">
              <w:t xml:space="preserve">R2 </w:t>
            </w:r>
            <w:r>
              <w:t>Branch IDC</w:t>
            </w:r>
            <w:bookmarkEnd w:id="68"/>
            <w:bookmarkEnd w:id="69"/>
            <w:bookmarkEnd w:id="70"/>
            <w:bookmarkEnd w:id="71"/>
            <w:r w:rsidR="00D67904">
              <w:fldChar w:fldCharType="begin"/>
            </w:r>
            <w:r w:rsidR="00D67904">
              <w:instrText xml:space="preserve"> XE "</w:instrText>
            </w:r>
            <w:r w:rsidR="00D67904" w:rsidRPr="00A8445A">
              <w:instrText xml:space="preserve">BizTalk Server 2013 </w:instrText>
            </w:r>
            <w:r w:rsidR="00134DA1">
              <w:instrText xml:space="preserve">R2 </w:instrText>
            </w:r>
            <w:r w:rsidR="00D67904" w:rsidRPr="00A8445A">
              <w:instrText>Branch IDC</w:instrText>
            </w:r>
            <w:r w:rsidR="00D67904">
              <w:instrText xml:space="preserve">" </w:instrText>
            </w:r>
            <w:r w:rsidR="00D67904">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CF" w14:textId="701970F1" w:rsidR="00C05A53" w:rsidRPr="005A0966" w:rsidRDefault="00134DA1" w:rsidP="00134DA1">
            <w:pPr>
              <w:pStyle w:val="ProductList-OfferingBody"/>
              <w:jc w:val="center"/>
            </w:pPr>
            <w:r>
              <w:t>6</w:t>
            </w:r>
            <w:r w:rsidR="00CD3F90" w:rsidRPr="005A0966">
              <w:t>/1</w:t>
            </w:r>
            <w:r>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D0" w14:textId="77777777" w:rsidR="00C05A53" w:rsidRPr="005A0966" w:rsidRDefault="00C05A53" w:rsidP="005A0966">
            <w:pPr>
              <w:pStyle w:val="ProductList-OfferingBody"/>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9D1" w14:textId="77777777" w:rsidR="00C05A53" w:rsidRPr="005A0966" w:rsidRDefault="00C05A53" w:rsidP="005A0966">
            <w:pPr>
              <w:pStyle w:val="ProductList-OfferingBody"/>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9D2" w14:textId="77777777" w:rsidR="00C05A53" w:rsidRPr="005A0966" w:rsidRDefault="00C05A53" w:rsidP="005A0966">
            <w:pPr>
              <w:pStyle w:val="ProductList-OfferingBody"/>
              <w:jc w:val="center"/>
            </w:pPr>
          </w:p>
        </w:tc>
        <w:tc>
          <w:tcPr>
            <w:tcW w:w="595" w:type="dxa"/>
            <w:tcBorders>
              <w:left w:val="single" w:sz="12" w:space="0" w:color="FFFFFF" w:themeColor="background1"/>
            </w:tcBorders>
            <w:shd w:val="clear" w:color="auto" w:fill="BFBFBF" w:themeFill="background1" w:themeFillShade="BF"/>
            <w:vAlign w:val="center"/>
          </w:tcPr>
          <w:p w14:paraId="4FDCA9D3" w14:textId="77777777" w:rsidR="00C05A53" w:rsidRPr="005A0966" w:rsidRDefault="00C05A53" w:rsidP="005A0966">
            <w:pPr>
              <w:pStyle w:val="ProductList-OfferingBody"/>
              <w:jc w:val="center"/>
            </w:pPr>
          </w:p>
        </w:tc>
        <w:tc>
          <w:tcPr>
            <w:tcW w:w="596" w:type="dxa"/>
            <w:shd w:val="clear" w:color="auto" w:fill="70AD47" w:themeFill="accent6"/>
            <w:vAlign w:val="center"/>
          </w:tcPr>
          <w:p w14:paraId="4FDCA9D4" w14:textId="77777777" w:rsidR="00C05A53" w:rsidRPr="005A0966" w:rsidRDefault="00CD3F90" w:rsidP="005A0966">
            <w:pPr>
              <w:pStyle w:val="ProductList-OfferingBody"/>
              <w:jc w:val="center"/>
            </w:pPr>
            <w:r w:rsidRPr="005A0966">
              <w:fldChar w:fldCharType="begin"/>
            </w:r>
            <w:r w:rsidRPr="005A0966">
              <w:instrText xml:space="preserve"> AutoTextList  \sNoStyle\t "Industry Device"  </w:instrText>
            </w:r>
            <w:r w:rsidRPr="005A0966">
              <w:fldChar w:fldCharType="separate"/>
            </w:r>
            <w:r w:rsidRPr="005A0966">
              <w:t>ID</w:t>
            </w:r>
            <w:r w:rsidRPr="005A0966">
              <w:fldChar w:fldCharType="end"/>
            </w:r>
          </w:p>
        </w:tc>
        <w:tc>
          <w:tcPr>
            <w:tcW w:w="595" w:type="dxa"/>
            <w:shd w:val="clear" w:color="auto" w:fill="BFBFBF" w:themeFill="background1" w:themeFillShade="BF"/>
            <w:vAlign w:val="center"/>
          </w:tcPr>
          <w:p w14:paraId="4FDCA9D5"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9D6"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9D7"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9D8"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9D9"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9DA"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9DB" w14:textId="77777777" w:rsidR="00C05A53" w:rsidRPr="005A0966" w:rsidRDefault="00C05A53" w:rsidP="005A0966">
            <w:pPr>
              <w:pStyle w:val="ProductList-OfferingBody"/>
              <w:jc w:val="center"/>
            </w:pPr>
          </w:p>
        </w:tc>
      </w:tr>
      <w:tr w:rsidR="00476830" w14:paraId="55796DEC" w14:textId="77777777" w:rsidTr="00C36DBB">
        <w:tc>
          <w:tcPr>
            <w:tcW w:w="3060" w:type="dxa"/>
            <w:tcBorders>
              <w:top w:val="dashSmallGap" w:sz="4" w:space="0" w:color="BFBFBF" w:themeColor="background1" w:themeShade="BF"/>
              <w:left w:val="nil"/>
              <w:bottom w:val="dashSmallGap" w:sz="4" w:space="0" w:color="BFBFBF" w:themeColor="background1" w:themeShade="BF"/>
              <w:right w:val="nil"/>
            </w:tcBorders>
          </w:tcPr>
          <w:p w14:paraId="0D6F469F" w14:textId="2268094E" w:rsidR="00476830" w:rsidRDefault="00476830" w:rsidP="00165DD0">
            <w:pPr>
              <w:pStyle w:val="ProductList-Offering1"/>
            </w:pPr>
            <w:bookmarkStart w:id="72" w:name="_Toc389116837"/>
            <w:r>
              <w:t>BizTalk Server 2013</w:t>
            </w:r>
            <w:r w:rsidR="00C36DBB">
              <w:t xml:space="preserve"> R2 </w:t>
            </w:r>
            <w:r>
              <w:t xml:space="preserve"> Developer</w:t>
            </w:r>
            <w:bookmarkEnd w:id="72"/>
            <w:r w:rsidR="00C36DBB">
              <w:fldChar w:fldCharType="begin"/>
            </w:r>
            <w:r w:rsidR="00C36DBB">
              <w:instrText xml:space="preserve"> XE "</w:instrText>
            </w:r>
            <w:r w:rsidR="00C36DBB" w:rsidRPr="00A8445A">
              <w:instrText xml:space="preserve">BizTalk Server 2013 </w:instrText>
            </w:r>
            <w:r w:rsidR="00C36DBB">
              <w:instrText xml:space="preserve">R2 Developer" </w:instrText>
            </w:r>
            <w:r w:rsidR="00C36DBB">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0F4E9ED" w14:textId="1F51D562" w:rsidR="00476830" w:rsidRDefault="00C36DBB" w:rsidP="006F6B5F">
            <w:pPr>
              <w:pStyle w:val="ProductList-OfferingBody"/>
              <w:jc w:val="center"/>
            </w:pPr>
            <w:r>
              <w:t>6/14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EBEEA5C" w14:textId="77777777" w:rsidR="00476830" w:rsidRDefault="00476830" w:rsidP="005A0966">
            <w:pPr>
              <w:pStyle w:val="ProductList-OfferingBody"/>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D31AD48" w14:textId="77777777" w:rsidR="00476830" w:rsidRDefault="00476830" w:rsidP="005A0966">
            <w:pPr>
              <w:pStyle w:val="ProductList-OfferingBody"/>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5D16AA3" w14:textId="77777777" w:rsidR="00476830" w:rsidRDefault="00476830" w:rsidP="005A0966">
            <w:pPr>
              <w:pStyle w:val="ProductList-OfferingBody"/>
              <w:jc w:val="center"/>
            </w:pPr>
          </w:p>
        </w:tc>
        <w:tc>
          <w:tcPr>
            <w:tcW w:w="595" w:type="dxa"/>
            <w:tcBorders>
              <w:left w:val="single" w:sz="12" w:space="0" w:color="FFFFFF" w:themeColor="background1"/>
            </w:tcBorders>
            <w:shd w:val="clear" w:color="auto" w:fill="BFBFBF" w:themeFill="background1" w:themeFillShade="BF"/>
            <w:vAlign w:val="center"/>
          </w:tcPr>
          <w:p w14:paraId="0DF4D3FF" w14:textId="77777777" w:rsidR="00476830" w:rsidRDefault="00476830" w:rsidP="005A0966">
            <w:pPr>
              <w:pStyle w:val="ProductList-OfferingBody"/>
              <w:jc w:val="center"/>
            </w:pPr>
          </w:p>
        </w:tc>
        <w:tc>
          <w:tcPr>
            <w:tcW w:w="596" w:type="dxa"/>
            <w:shd w:val="clear" w:color="auto" w:fill="70AD47" w:themeFill="accent6"/>
            <w:vAlign w:val="center"/>
          </w:tcPr>
          <w:p w14:paraId="04759CE1" w14:textId="3B035E23" w:rsidR="00476830" w:rsidRPr="005A0966" w:rsidRDefault="00C36DBB" w:rsidP="005A0966">
            <w:pPr>
              <w:pStyle w:val="ProductList-OfferingBody"/>
              <w:jc w:val="center"/>
            </w:pPr>
            <w:r w:rsidRPr="005A0966">
              <w:fldChar w:fldCharType="begin"/>
            </w:r>
            <w:r w:rsidRPr="005A0966">
              <w:instrText xml:space="preserve"> AutoTextList  \sNoStyle\t "Industry Device"  </w:instrText>
            </w:r>
            <w:r w:rsidRPr="005A0966">
              <w:fldChar w:fldCharType="separate"/>
            </w:r>
            <w:r w:rsidRPr="005A0966">
              <w:t>ID</w:t>
            </w:r>
            <w:r w:rsidRPr="005A0966">
              <w:fldChar w:fldCharType="end"/>
            </w:r>
          </w:p>
        </w:tc>
        <w:tc>
          <w:tcPr>
            <w:tcW w:w="595" w:type="dxa"/>
            <w:shd w:val="clear" w:color="auto" w:fill="BFBFBF" w:themeFill="background1" w:themeFillShade="BF"/>
            <w:vAlign w:val="center"/>
          </w:tcPr>
          <w:p w14:paraId="2F1022E7" w14:textId="77777777" w:rsidR="00476830" w:rsidRPr="00287117" w:rsidRDefault="00476830" w:rsidP="005A0966">
            <w:pPr>
              <w:pStyle w:val="ProductList-OfferingBody"/>
              <w:jc w:val="center"/>
            </w:pPr>
          </w:p>
        </w:tc>
        <w:tc>
          <w:tcPr>
            <w:tcW w:w="596" w:type="dxa"/>
            <w:shd w:val="clear" w:color="auto" w:fill="70AD47" w:themeFill="accent6"/>
            <w:vAlign w:val="center"/>
          </w:tcPr>
          <w:p w14:paraId="1917D67B" w14:textId="77777777" w:rsidR="00476830" w:rsidRDefault="00476830" w:rsidP="005A0966">
            <w:pPr>
              <w:pStyle w:val="ProductList-OfferingBody"/>
              <w:jc w:val="center"/>
            </w:pPr>
          </w:p>
        </w:tc>
        <w:tc>
          <w:tcPr>
            <w:tcW w:w="595" w:type="dxa"/>
            <w:shd w:val="clear" w:color="auto" w:fill="BFBFBF" w:themeFill="background1" w:themeFillShade="BF"/>
            <w:vAlign w:val="center"/>
          </w:tcPr>
          <w:p w14:paraId="428BE900" w14:textId="77777777" w:rsidR="00476830" w:rsidRPr="005A0966" w:rsidRDefault="00476830" w:rsidP="005A0966">
            <w:pPr>
              <w:pStyle w:val="ProductList-OfferingBody"/>
              <w:jc w:val="center"/>
            </w:pPr>
          </w:p>
        </w:tc>
        <w:tc>
          <w:tcPr>
            <w:tcW w:w="595" w:type="dxa"/>
            <w:shd w:val="clear" w:color="auto" w:fill="BFBFBF" w:themeFill="background1" w:themeFillShade="BF"/>
            <w:vAlign w:val="center"/>
          </w:tcPr>
          <w:p w14:paraId="0C76874F" w14:textId="77777777" w:rsidR="00476830" w:rsidRPr="005A0966" w:rsidRDefault="00476830" w:rsidP="005A0966">
            <w:pPr>
              <w:pStyle w:val="ProductList-OfferingBody"/>
              <w:jc w:val="center"/>
            </w:pPr>
          </w:p>
        </w:tc>
        <w:tc>
          <w:tcPr>
            <w:tcW w:w="596" w:type="dxa"/>
            <w:shd w:val="clear" w:color="auto" w:fill="BFBFBF" w:themeFill="background1" w:themeFillShade="BF"/>
            <w:vAlign w:val="center"/>
          </w:tcPr>
          <w:p w14:paraId="3A31A12A" w14:textId="77777777" w:rsidR="00476830" w:rsidRPr="005A0966" w:rsidRDefault="00476830" w:rsidP="005A0966">
            <w:pPr>
              <w:pStyle w:val="ProductList-OfferingBody"/>
              <w:jc w:val="center"/>
            </w:pPr>
          </w:p>
        </w:tc>
        <w:tc>
          <w:tcPr>
            <w:tcW w:w="595" w:type="dxa"/>
            <w:shd w:val="clear" w:color="auto" w:fill="BFBFBF" w:themeFill="background1" w:themeFillShade="BF"/>
            <w:vAlign w:val="center"/>
          </w:tcPr>
          <w:p w14:paraId="1D009C54" w14:textId="77777777" w:rsidR="00476830" w:rsidRPr="005A0966" w:rsidRDefault="00476830" w:rsidP="005A0966">
            <w:pPr>
              <w:pStyle w:val="ProductList-OfferingBody"/>
              <w:jc w:val="center"/>
            </w:pPr>
          </w:p>
        </w:tc>
        <w:tc>
          <w:tcPr>
            <w:tcW w:w="596" w:type="dxa"/>
            <w:shd w:val="clear" w:color="auto" w:fill="BFBFBF" w:themeFill="background1" w:themeFillShade="BF"/>
            <w:vAlign w:val="center"/>
          </w:tcPr>
          <w:p w14:paraId="3B7A14B6" w14:textId="77777777" w:rsidR="00476830" w:rsidRPr="005A0966" w:rsidRDefault="00476830" w:rsidP="005A0966">
            <w:pPr>
              <w:pStyle w:val="ProductList-OfferingBody"/>
              <w:jc w:val="center"/>
            </w:pPr>
          </w:p>
        </w:tc>
      </w:tr>
      <w:tr w:rsidR="00CD3F90" w14:paraId="4FDCA9EB" w14:textId="77777777" w:rsidTr="008D48C6">
        <w:tc>
          <w:tcPr>
            <w:tcW w:w="3060" w:type="dxa"/>
            <w:tcBorders>
              <w:top w:val="dashSmallGap" w:sz="4" w:space="0" w:color="BFBFBF" w:themeColor="background1" w:themeShade="BF"/>
              <w:left w:val="nil"/>
              <w:bottom w:val="dashSmallGap" w:sz="4" w:space="0" w:color="BFBFBF" w:themeColor="background1" w:themeShade="BF"/>
              <w:right w:val="nil"/>
            </w:tcBorders>
          </w:tcPr>
          <w:p w14:paraId="4FDCA9DD" w14:textId="48FF630A" w:rsidR="00CD3F90" w:rsidRDefault="00CD3F90" w:rsidP="00C05A53">
            <w:pPr>
              <w:pStyle w:val="ProductList-Offering1"/>
            </w:pPr>
            <w:bookmarkStart w:id="73" w:name="_Toc379797101"/>
            <w:bookmarkStart w:id="74" w:name="_Toc380513127"/>
            <w:bookmarkStart w:id="75" w:name="_Toc380655166"/>
            <w:bookmarkStart w:id="76" w:name="_Toc389116838"/>
            <w:r>
              <w:t xml:space="preserve">BizTalk Server </w:t>
            </w:r>
            <w:r w:rsidR="002502BF">
              <w:t xml:space="preserve">2013 </w:t>
            </w:r>
            <w:r w:rsidR="00134DA1">
              <w:t xml:space="preserve">R2 </w:t>
            </w:r>
            <w:r>
              <w:t>Enterprise Edition</w:t>
            </w:r>
            <w:bookmarkEnd w:id="73"/>
            <w:bookmarkEnd w:id="74"/>
            <w:bookmarkEnd w:id="75"/>
            <w:bookmarkEnd w:id="76"/>
            <w:r w:rsidR="00D67904">
              <w:fldChar w:fldCharType="begin"/>
            </w:r>
            <w:r w:rsidR="00D67904">
              <w:instrText xml:space="preserve"> XE "</w:instrText>
            </w:r>
            <w:r w:rsidR="00D67904" w:rsidRPr="000876AE">
              <w:instrText xml:space="preserve">BizTalk Server 2013 </w:instrText>
            </w:r>
            <w:r w:rsidR="00134DA1">
              <w:instrText xml:space="preserve">R2 </w:instrText>
            </w:r>
            <w:r w:rsidR="00D67904" w:rsidRPr="000876AE">
              <w:instrText>Enterprise Edition</w:instrText>
            </w:r>
            <w:r w:rsidR="00D67904">
              <w:instrText xml:space="preserve">" </w:instrText>
            </w:r>
            <w:r w:rsidR="00D67904">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DE" w14:textId="35C6F3B1" w:rsidR="00CD3F90" w:rsidRPr="005A0966" w:rsidRDefault="00134DA1" w:rsidP="00134DA1">
            <w:pPr>
              <w:pStyle w:val="ProductList-OfferingBody"/>
              <w:jc w:val="center"/>
            </w:pPr>
            <w:r>
              <w:t>6</w:t>
            </w:r>
            <w:r w:rsidR="00CD3F90" w:rsidRPr="005A0966">
              <w:t>/1</w:t>
            </w:r>
            <w:r>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DF" w14:textId="3C767178" w:rsidR="00CD3F90" w:rsidRPr="005A0966" w:rsidRDefault="001D0B44" w:rsidP="005A0966">
            <w:pPr>
              <w:pStyle w:val="ProductList-OfferingBody"/>
              <w:jc w:val="center"/>
            </w:pPr>
            <w:r>
              <w:t>200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9E0" w14:textId="493364E2" w:rsidR="00CD3F90" w:rsidRPr="005A0966" w:rsidRDefault="00EB4400" w:rsidP="005A0966">
            <w:pPr>
              <w:pStyle w:val="ProductList-OfferingBody"/>
              <w:jc w:val="center"/>
            </w:pPr>
            <w:r>
              <w:t>300</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9E1" w14:textId="625F79BD" w:rsidR="00CD3F90" w:rsidRPr="005A0966" w:rsidRDefault="00EB4400" w:rsidP="005A0966">
            <w:pPr>
              <w:pStyle w:val="ProductList-OfferingBody"/>
              <w:jc w:val="center"/>
            </w:pPr>
            <w:r>
              <w:t>100</w:t>
            </w:r>
          </w:p>
        </w:tc>
        <w:tc>
          <w:tcPr>
            <w:tcW w:w="595" w:type="dxa"/>
            <w:tcBorders>
              <w:left w:val="single" w:sz="12" w:space="0" w:color="FFFFFF" w:themeColor="background1"/>
            </w:tcBorders>
            <w:shd w:val="clear" w:color="auto" w:fill="70AD47" w:themeFill="accent6"/>
            <w:vAlign w:val="center"/>
          </w:tcPr>
          <w:p w14:paraId="4FDCA9E2" w14:textId="5F512E8C" w:rsidR="00CD3F90" w:rsidRPr="005A0966" w:rsidRDefault="00EB4400" w:rsidP="005A0966">
            <w:pPr>
              <w:pStyle w:val="ProductList-OfferingBody"/>
              <w:jc w:val="center"/>
            </w:pPr>
            <w:r>
              <w:t>200</w:t>
            </w:r>
          </w:p>
        </w:tc>
        <w:tc>
          <w:tcPr>
            <w:tcW w:w="596" w:type="dxa"/>
            <w:shd w:val="clear" w:color="auto" w:fill="70AD47" w:themeFill="accent6"/>
            <w:vAlign w:val="center"/>
          </w:tcPr>
          <w:p w14:paraId="4FDCA9E3" w14:textId="433AD368" w:rsidR="00CD3F90" w:rsidRPr="005A0966" w:rsidRDefault="00EB440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rsidRPr="005A0966">
              <w:t>,</w:t>
            </w:r>
            <w:r w:rsidRPr="005A0966">
              <w:fldChar w:fldCharType="begin"/>
            </w:r>
            <w:r w:rsidRPr="005A0966">
              <w:instrText xml:space="preserve"> AutoTextList  \sNoStyle\t "Application Platform Product"</w:instrText>
            </w:r>
            <w:r w:rsidRPr="005A0966">
              <w:fldChar w:fldCharType="separate"/>
            </w:r>
            <w:r w:rsidRPr="005A0966">
              <w:t>AP</w:t>
            </w:r>
            <w:r w:rsidRPr="005A0966">
              <w:fldChar w:fldCharType="end"/>
            </w:r>
          </w:p>
        </w:tc>
        <w:tc>
          <w:tcPr>
            <w:tcW w:w="595" w:type="dxa"/>
            <w:shd w:val="clear" w:color="auto" w:fill="70AD47" w:themeFill="accent6"/>
            <w:vAlign w:val="center"/>
          </w:tcPr>
          <w:p w14:paraId="4FDCA9E4" w14:textId="3A8BCD26" w:rsidR="00CD3F90" w:rsidRPr="005A0966" w:rsidRDefault="00EB4400" w:rsidP="005A0966">
            <w:pPr>
              <w:pStyle w:val="ProductList-OfferingBody"/>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A9E5" w14:textId="45136A17" w:rsidR="00CD3F90" w:rsidRPr="005A0966" w:rsidRDefault="008D48C6" w:rsidP="005A0966">
            <w:pPr>
              <w:pStyle w:val="ProductList-OfferingBody"/>
              <w:jc w:val="center"/>
            </w:pPr>
            <w:r>
              <w:t xml:space="preserve"> </w:t>
            </w:r>
          </w:p>
        </w:tc>
        <w:tc>
          <w:tcPr>
            <w:tcW w:w="595" w:type="dxa"/>
            <w:shd w:val="clear" w:color="auto" w:fill="70AD47" w:themeFill="accent6"/>
            <w:vAlign w:val="center"/>
          </w:tcPr>
          <w:p w14:paraId="4FDCA9E6" w14:textId="77777777" w:rsidR="00CD3F90" w:rsidRPr="005A0966" w:rsidRDefault="00CD3F90" w:rsidP="005A0966">
            <w:pPr>
              <w:pStyle w:val="ProductList-OfferingBody"/>
              <w:jc w:val="center"/>
            </w:pPr>
          </w:p>
        </w:tc>
        <w:tc>
          <w:tcPr>
            <w:tcW w:w="595" w:type="dxa"/>
            <w:shd w:val="clear" w:color="auto" w:fill="70AD47" w:themeFill="accent6"/>
            <w:vAlign w:val="center"/>
          </w:tcPr>
          <w:p w14:paraId="4FDCA9E7" w14:textId="04A0167E" w:rsidR="00CD3F90" w:rsidRPr="005A0966" w:rsidRDefault="00EB4400" w:rsidP="005A0966">
            <w:pPr>
              <w:pStyle w:val="ProductList-OfferingBody"/>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9E8" w14:textId="2B0062A7" w:rsidR="00CD3F90" w:rsidRPr="005A0966" w:rsidRDefault="00EB4400" w:rsidP="005A0966">
            <w:pPr>
              <w:pStyle w:val="ProductList-OfferingBody"/>
              <w:jc w:val="center"/>
            </w:pPr>
            <w:r w:rsidRPr="005A0966">
              <w:t>P</w:t>
            </w:r>
          </w:p>
        </w:tc>
        <w:tc>
          <w:tcPr>
            <w:tcW w:w="595" w:type="dxa"/>
            <w:shd w:val="clear" w:color="auto" w:fill="70AD47" w:themeFill="accent6"/>
            <w:vAlign w:val="center"/>
          </w:tcPr>
          <w:p w14:paraId="4FDCA9E9" w14:textId="77777777" w:rsidR="00CD3F90" w:rsidRPr="005A0966" w:rsidRDefault="00CD3F90" w:rsidP="005A0966">
            <w:pPr>
              <w:pStyle w:val="ProductList-OfferingBody"/>
              <w:jc w:val="center"/>
            </w:pPr>
          </w:p>
        </w:tc>
        <w:tc>
          <w:tcPr>
            <w:tcW w:w="596" w:type="dxa"/>
            <w:shd w:val="clear" w:color="auto" w:fill="70AD47" w:themeFill="accent6"/>
            <w:vAlign w:val="center"/>
          </w:tcPr>
          <w:p w14:paraId="4FDCA9EA" w14:textId="77777777" w:rsidR="00CD3F90" w:rsidRPr="005A0966" w:rsidRDefault="00CD3F90" w:rsidP="005A0966">
            <w:pPr>
              <w:pStyle w:val="ProductList-OfferingBody"/>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D3F90" w14:paraId="4FDCA9FA" w14:textId="77777777" w:rsidTr="005A483A">
        <w:tc>
          <w:tcPr>
            <w:tcW w:w="3060" w:type="dxa"/>
            <w:tcBorders>
              <w:top w:val="dashSmallGap" w:sz="4" w:space="0" w:color="BFBFBF" w:themeColor="background1" w:themeShade="BF"/>
              <w:left w:val="nil"/>
              <w:bottom w:val="dashSmallGap" w:sz="4" w:space="0" w:color="BFBFBF" w:themeColor="background1" w:themeShade="BF"/>
              <w:right w:val="nil"/>
            </w:tcBorders>
          </w:tcPr>
          <w:p w14:paraId="4FDCA9EC" w14:textId="088744B6" w:rsidR="00CD3F90" w:rsidRDefault="00CD3F90" w:rsidP="00165DD0">
            <w:pPr>
              <w:pStyle w:val="ProductList-Offering1"/>
            </w:pPr>
            <w:bookmarkStart w:id="77" w:name="_Toc379797102"/>
            <w:bookmarkStart w:id="78" w:name="_Toc380513128"/>
            <w:bookmarkStart w:id="79" w:name="_Toc380655167"/>
            <w:bookmarkStart w:id="80" w:name="_Toc389116839"/>
            <w:r>
              <w:t xml:space="preserve">BizTalk Server 2013 </w:t>
            </w:r>
            <w:r w:rsidR="00134DA1">
              <w:t xml:space="preserve">R2 </w:t>
            </w:r>
            <w:r>
              <w:t>Standard Edition</w:t>
            </w:r>
            <w:bookmarkEnd w:id="77"/>
            <w:bookmarkEnd w:id="78"/>
            <w:bookmarkEnd w:id="79"/>
            <w:bookmarkEnd w:id="80"/>
            <w:r w:rsidR="00D67904">
              <w:fldChar w:fldCharType="begin"/>
            </w:r>
            <w:r w:rsidR="00D67904">
              <w:instrText xml:space="preserve"> XE "</w:instrText>
            </w:r>
            <w:r w:rsidR="00D67904" w:rsidRPr="008C1485">
              <w:instrText xml:space="preserve">BizTalk Server 2013 </w:instrText>
            </w:r>
            <w:r w:rsidR="00134DA1">
              <w:instrText xml:space="preserve">R2 </w:instrText>
            </w:r>
            <w:r w:rsidR="00D67904" w:rsidRPr="008C1485">
              <w:instrText>Standard Edition</w:instrText>
            </w:r>
            <w:r w:rsidR="00D67904">
              <w:instrText xml:space="preserve">" </w:instrText>
            </w:r>
            <w:r w:rsidR="00D67904">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ED" w14:textId="4FAA7643" w:rsidR="00CD3F90" w:rsidRPr="005A0966" w:rsidRDefault="00134DA1" w:rsidP="006F6B5F">
            <w:pPr>
              <w:pStyle w:val="ProductList-OfferingBody"/>
              <w:jc w:val="center"/>
            </w:pPr>
            <w:r>
              <w:t>6</w:t>
            </w:r>
            <w:r w:rsidR="00CD3F90" w:rsidRPr="005A0966">
              <w:t>/1</w:t>
            </w:r>
            <w:r>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EE" w14:textId="77777777" w:rsidR="00CD3F90" w:rsidRPr="005A0966" w:rsidRDefault="00CD3F90" w:rsidP="005A0966">
            <w:pPr>
              <w:pStyle w:val="ProductList-OfferingBody"/>
              <w:jc w:val="center"/>
            </w:pPr>
            <w:r w:rsidRPr="005A0966">
              <w:t>50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9EF" w14:textId="77777777" w:rsidR="00CD3F90" w:rsidRPr="005A0966" w:rsidRDefault="00CD3F90" w:rsidP="005A0966">
            <w:pPr>
              <w:pStyle w:val="ProductList-OfferingBody"/>
              <w:jc w:val="center"/>
            </w:pPr>
            <w:r w:rsidRPr="005A0966">
              <w:t>75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9F0" w14:textId="77777777" w:rsidR="00CD3F90" w:rsidRPr="005A0966" w:rsidRDefault="00CD3F90" w:rsidP="005A0966">
            <w:pPr>
              <w:pStyle w:val="ProductList-OfferingBody"/>
              <w:jc w:val="center"/>
            </w:pPr>
            <w:r w:rsidRPr="005A0966">
              <w:t>25</w:t>
            </w:r>
          </w:p>
        </w:tc>
        <w:tc>
          <w:tcPr>
            <w:tcW w:w="595" w:type="dxa"/>
            <w:tcBorders>
              <w:left w:val="single" w:sz="12" w:space="0" w:color="FFFFFF" w:themeColor="background1"/>
            </w:tcBorders>
            <w:shd w:val="clear" w:color="auto" w:fill="70AD47" w:themeFill="accent6"/>
            <w:vAlign w:val="center"/>
          </w:tcPr>
          <w:p w14:paraId="4FDCA9F1" w14:textId="77777777" w:rsidR="00CD3F90" w:rsidRPr="005A0966" w:rsidRDefault="00CD3F90" w:rsidP="005A0966">
            <w:pPr>
              <w:pStyle w:val="ProductList-OfferingBody"/>
              <w:jc w:val="center"/>
            </w:pPr>
            <w:r w:rsidRPr="005A0966">
              <w:t>50</w:t>
            </w:r>
          </w:p>
        </w:tc>
        <w:tc>
          <w:tcPr>
            <w:tcW w:w="596" w:type="dxa"/>
            <w:shd w:val="clear" w:color="auto" w:fill="70AD47" w:themeFill="accent6"/>
            <w:vAlign w:val="center"/>
          </w:tcPr>
          <w:p w14:paraId="4FDCA9F2" w14:textId="77777777" w:rsidR="00CD3F90" w:rsidRPr="005A0966" w:rsidRDefault="00CD3F9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rsidRPr="005A0966">
              <w:t>,</w:t>
            </w:r>
            <w:r w:rsidRPr="005A0966">
              <w:fldChar w:fldCharType="begin"/>
            </w:r>
            <w:r w:rsidRPr="005A0966">
              <w:instrText xml:space="preserve"> AutoTextList  \sNoStyle\t "Application Platform Product"</w:instrText>
            </w:r>
            <w:r w:rsidRPr="005A0966">
              <w:fldChar w:fldCharType="separate"/>
            </w:r>
            <w:r w:rsidRPr="005A0966">
              <w:t>AP</w:t>
            </w:r>
            <w:r w:rsidRPr="005A0966">
              <w:fldChar w:fldCharType="end"/>
            </w:r>
          </w:p>
        </w:tc>
        <w:tc>
          <w:tcPr>
            <w:tcW w:w="595" w:type="dxa"/>
            <w:shd w:val="clear" w:color="auto" w:fill="70AD47" w:themeFill="accent6"/>
            <w:vAlign w:val="center"/>
          </w:tcPr>
          <w:p w14:paraId="4FDCA9F3" w14:textId="77777777" w:rsidR="00CD3F90" w:rsidRPr="005A0966" w:rsidRDefault="00CD3F9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A9F4" w14:textId="77777777" w:rsidR="00CD3F90" w:rsidRPr="005A0966" w:rsidRDefault="00CD3F90" w:rsidP="005A0966">
            <w:pPr>
              <w:pStyle w:val="ProductList-OfferingBody"/>
              <w:jc w:val="center"/>
            </w:pPr>
          </w:p>
        </w:tc>
        <w:tc>
          <w:tcPr>
            <w:tcW w:w="595" w:type="dxa"/>
            <w:shd w:val="clear" w:color="auto" w:fill="70AD47" w:themeFill="accent6"/>
            <w:vAlign w:val="center"/>
          </w:tcPr>
          <w:p w14:paraId="4FDCA9F5" w14:textId="77777777" w:rsidR="00CD3F90" w:rsidRPr="005A0966" w:rsidRDefault="00CD3F90" w:rsidP="005A0966">
            <w:pPr>
              <w:pStyle w:val="ProductList-OfferingBody"/>
              <w:jc w:val="center"/>
            </w:pPr>
          </w:p>
        </w:tc>
        <w:tc>
          <w:tcPr>
            <w:tcW w:w="595" w:type="dxa"/>
            <w:shd w:val="clear" w:color="auto" w:fill="70AD47" w:themeFill="accent6"/>
            <w:vAlign w:val="center"/>
          </w:tcPr>
          <w:p w14:paraId="4FDCA9F6" w14:textId="77777777" w:rsidR="00CD3F90" w:rsidRPr="005A0966" w:rsidRDefault="005A0966" w:rsidP="005A0966">
            <w:pPr>
              <w:pStyle w:val="ProductList-OfferingBody"/>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9F7" w14:textId="77777777" w:rsidR="00CD3F90" w:rsidRPr="005A0966" w:rsidRDefault="00CD3F90" w:rsidP="005A0966">
            <w:pPr>
              <w:pStyle w:val="ProductList-OfferingBody"/>
              <w:jc w:val="center"/>
            </w:pPr>
            <w:r w:rsidRPr="005A0966">
              <w:fldChar w:fldCharType="begin"/>
            </w:r>
            <w:r w:rsidRPr="005A0966">
              <w:instrText xml:space="preserve"> AutoTextList  \sNoStyle\t "Non-Company Wide in Open Value"</w:instrText>
            </w:r>
            <w:r w:rsidRPr="005A0966">
              <w:fldChar w:fldCharType="separate"/>
            </w:r>
            <w:r w:rsidRPr="005A0966">
              <w:t xml:space="preserve"> P </w:t>
            </w:r>
            <w:r w:rsidRPr="005A0966">
              <w:fldChar w:fldCharType="end"/>
            </w:r>
          </w:p>
        </w:tc>
        <w:tc>
          <w:tcPr>
            <w:tcW w:w="595" w:type="dxa"/>
            <w:shd w:val="clear" w:color="auto" w:fill="70AD47" w:themeFill="accent6"/>
            <w:vAlign w:val="center"/>
          </w:tcPr>
          <w:p w14:paraId="4FDCA9F8" w14:textId="77777777" w:rsidR="00CD3F90" w:rsidRPr="005A0966" w:rsidRDefault="00CD3F90" w:rsidP="005A0966">
            <w:pPr>
              <w:pStyle w:val="ProductList-OfferingBody"/>
              <w:jc w:val="center"/>
            </w:pPr>
          </w:p>
        </w:tc>
        <w:tc>
          <w:tcPr>
            <w:tcW w:w="596" w:type="dxa"/>
            <w:shd w:val="clear" w:color="auto" w:fill="70AD47" w:themeFill="accent6"/>
            <w:vAlign w:val="center"/>
          </w:tcPr>
          <w:p w14:paraId="4FDCA9F9" w14:textId="77777777" w:rsidR="00CD3F90" w:rsidRPr="005A0966" w:rsidRDefault="00CD3F90" w:rsidP="005A0966">
            <w:pPr>
              <w:pStyle w:val="ProductList-OfferingBody"/>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05A53" w14:paraId="4FDCAA09" w14:textId="77777777" w:rsidTr="005A0966">
        <w:tc>
          <w:tcPr>
            <w:tcW w:w="3060" w:type="dxa"/>
            <w:tcBorders>
              <w:top w:val="dashSmallGap" w:sz="4" w:space="0" w:color="BFBFBF" w:themeColor="background1" w:themeShade="BF"/>
              <w:left w:val="nil"/>
              <w:bottom w:val="nil"/>
              <w:right w:val="nil"/>
            </w:tcBorders>
          </w:tcPr>
          <w:p w14:paraId="4FDCA9FB" w14:textId="3494200B" w:rsidR="00C05A53" w:rsidRDefault="00CD3F90" w:rsidP="00C05A53">
            <w:pPr>
              <w:pStyle w:val="ProductList-Offering1"/>
            </w:pPr>
            <w:bookmarkStart w:id="81" w:name="_Toc379797103"/>
            <w:bookmarkStart w:id="82" w:name="_Toc380513129"/>
            <w:bookmarkStart w:id="83" w:name="_Toc380655168"/>
            <w:bookmarkStart w:id="84" w:name="_Toc389116840"/>
            <w:r>
              <w:t xml:space="preserve">BizTalk Server 2013 </w:t>
            </w:r>
            <w:r w:rsidR="00134DA1">
              <w:t xml:space="preserve">R2 </w:t>
            </w:r>
            <w:r>
              <w:t>Standard Edition</w:t>
            </w:r>
            <w:r w:rsidR="00D67904">
              <w:fldChar w:fldCharType="begin"/>
            </w:r>
            <w:r w:rsidR="00D67904">
              <w:instrText xml:space="preserve"> XE "</w:instrText>
            </w:r>
            <w:r w:rsidR="00D67904" w:rsidRPr="008C1485">
              <w:instrText xml:space="preserve">BizTalk Server 2013 </w:instrText>
            </w:r>
            <w:r w:rsidR="00134DA1">
              <w:instrText xml:space="preserve">R2 </w:instrText>
            </w:r>
            <w:r w:rsidR="00D67904" w:rsidRPr="008C1485">
              <w:instrText>Standard Edition</w:instrText>
            </w:r>
            <w:r w:rsidR="00D67904">
              <w:instrText xml:space="preserve">" </w:instrText>
            </w:r>
            <w:r w:rsidR="00D67904">
              <w:fldChar w:fldCharType="end"/>
            </w:r>
            <w:r>
              <w:t xml:space="preserve"> IDC</w:t>
            </w:r>
            <w:bookmarkEnd w:id="81"/>
            <w:bookmarkEnd w:id="82"/>
            <w:bookmarkEnd w:id="83"/>
            <w:bookmarkEnd w:id="84"/>
            <w:r w:rsidR="00D67904">
              <w:fldChar w:fldCharType="begin"/>
            </w:r>
            <w:r w:rsidR="00D67904">
              <w:instrText xml:space="preserve"> XE "</w:instrText>
            </w:r>
            <w:r w:rsidR="00D67904" w:rsidRPr="00E93506">
              <w:instrText xml:space="preserve">BizTalk Server 2013 </w:instrText>
            </w:r>
            <w:r w:rsidR="00134DA1">
              <w:instrText xml:space="preserve">R2 </w:instrText>
            </w:r>
            <w:r w:rsidR="00D67904" w:rsidRPr="00E93506">
              <w:instrText>Standard Edition IDC</w:instrText>
            </w:r>
            <w:r w:rsidR="00D67904">
              <w:instrText xml:space="preserve">" </w:instrText>
            </w:r>
            <w:r w:rsidR="00D67904">
              <w:fldChar w:fldCharType="end"/>
            </w:r>
          </w:p>
        </w:tc>
        <w:tc>
          <w:tcPr>
            <w:tcW w:w="595" w:type="dxa"/>
            <w:tcBorders>
              <w:top w:val="dashSmallGap" w:sz="4" w:space="0" w:color="BFBFBF" w:themeColor="background1" w:themeShade="BF"/>
              <w:left w:val="nil"/>
              <w:bottom w:val="nil"/>
              <w:right w:val="nil"/>
            </w:tcBorders>
            <w:vAlign w:val="center"/>
          </w:tcPr>
          <w:p w14:paraId="4FDCA9FC" w14:textId="37917EFA" w:rsidR="00C05A53" w:rsidRPr="005A0966" w:rsidRDefault="00134DA1" w:rsidP="00134DA1">
            <w:pPr>
              <w:pStyle w:val="ProductList-OfferingBody"/>
              <w:jc w:val="center"/>
            </w:pPr>
            <w:r>
              <w:t>6</w:t>
            </w:r>
            <w:r w:rsidR="00CD3F90" w:rsidRPr="005A0966">
              <w:t>/1</w:t>
            </w:r>
            <w:r>
              <w:t>4</w:t>
            </w:r>
          </w:p>
        </w:tc>
        <w:tc>
          <w:tcPr>
            <w:tcW w:w="595" w:type="dxa"/>
            <w:tcBorders>
              <w:top w:val="dashSmallGap" w:sz="4" w:space="0" w:color="BFBFBF" w:themeColor="background1" w:themeShade="BF"/>
              <w:left w:val="nil"/>
              <w:bottom w:val="nil"/>
              <w:right w:val="nil"/>
            </w:tcBorders>
            <w:vAlign w:val="center"/>
          </w:tcPr>
          <w:p w14:paraId="4FDCA9FD" w14:textId="77777777" w:rsidR="00C05A53" w:rsidRPr="005A0966" w:rsidRDefault="00C05A53" w:rsidP="005A0966">
            <w:pPr>
              <w:pStyle w:val="ProductList-OfferingBody"/>
              <w:jc w:val="center"/>
            </w:pPr>
          </w:p>
        </w:tc>
        <w:tc>
          <w:tcPr>
            <w:tcW w:w="596" w:type="dxa"/>
            <w:tcBorders>
              <w:top w:val="dashSmallGap" w:sz="4" w:space="0" w:color="BFBFBF" w:themeColor="background1" w:themeShade="BF"/>
              <w:left w:val="nil"/>
              <w:bottom w:val="nil"/>
              <w:right w:val="nil"/>
            </w:tcBorders>
            <w:vAlign w:val="center"/>
          </w:tcPr>
          <w:p w14:paraId="4FDCA9FE" w14:textId="77777777" w:rsidR="00C05A53" w:rsidRPr="005A0966" w:rsidRDefault="00C05A53" w:rsidP="005A0966">
            <w:pPr>
              <w:pStyle w:val="ProductList-OfferingBody"/>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A9FF" w14:textId="77777777" w:rsidR="00C05A53" w:rsidRPr="005A0966" w:rsidRDefault="00C05A53" w:rsidP="005A0966">
            <w:pPr>
              <w:pStyle w:val="ProductList-OfferingBody"/>
              <w:jc w:val="center"/>
            </w:pPr>
          </w:p>
        </w:tc>
        <w:tc>
          <w:tcPr>
            <w:tcW w:w="595" w:type="dxa"/>
            <w:tcBorders>
              <w:left w:val="single" w:sz="12" w:space="0" w:color="FFFFFF" w:themeColor="background1"/>
            </w:tcBorders>
            <w:shd w:val="clear" w:color="auto" w:fill="BFBFBF" w:themeFill="background1" w:themeFillShade="BF"/>
            <w:vAlign w:val="center"/>
          </w:tcPr>
          <w:p w14:paraId="4FDCAA00" w14:textId="77777777" w:rsidR="00C05A53" w:rsidRPr="005A0966" w:rsidRDefault="00C05A53" w:rsidP="005A0966">
            <w:pPr>
              <w:pStyle w:val="ProductList-OfferingBody"/>
              <w:jc w:val="center"/>
            </w:pPr>
          </w:p>
        </w:tc>
        <w:tc>
          <w:tcPr>
            <w:tcW w:w="596" w:type="dxa"/>
            <w:shd w:val="clear" w:color="auto" w:fill="70AD47" w:themeFill="accent6"/>
            <w:vAlign w:val="center"/>
          </w:tcPr>
          <w:p w14:paraId="4FDCAA01" w14:textId="77777777" w:rsidR="00C05A53" w:rsidRPr="005A0966" w:rsidRDefault="00CD3F90" w:rsidP="005A0966">
            <w:pPr>
              <w:pStyle w:val="ProductList-OfferingBody"/>
              <w:jc w:val="center"/>
            </w:pPr>
            <w:r w:rsidRPr="005A0966">
              <w:fldChar w:fldCharType="begin"/>
            </w:r>
            <w:r w:rsidRPr="005A0966">
              <w:instrText xml:space="preserve"> AutoTextList  \sNoStyle\t "Industry Device"  </w:instrText>
            </w:r>
            <w:r w:rsidRPr="005A0966">
              <w:fldChar w:fldCharType="separate"/>
            </w:r>
            <w:r w:rsidRPr="005A0966">
              <w:t>ID</w:t>
            </w:r>
            <w:r w:rsidRPr="005A0966">
              <w:fldChar w:fldCharType="end"/>
            </w:r>
          </w:p>
        </w:tc>
        <w:tc>
          <w:tcPr>
            <w:tcW w:w="595" w:type="dxa"/>
            <w:shd w:val="clear" w:color="auto" w:fill="BFBFBF" w:themeFill="background1" w:themeFillShade="BF"/>
            <w:vAlign w:val="center"/>
          </w:tcPr>
          <w:p w14:paraId="4FDCAA02"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A03"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A04"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A05"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A06"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A07"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A08" w14:textId="77777777" w:rsidR="00C05A53" w:rsidRPr="005A0966" w:rsidRDefault="00C05A53" w:rsidP="005A0966">
            <w:pPr>
              <w:pStyle w:val="ProductList-OfferingBody"/>
              <w:jc w:val="center"/>
            </w:pPr>
          </w:p>
        </w:tc>
      </w:tr>
    </w:tbl>
    <w:p w14:paraId="4FDCAA0A" w14:textId="77777777" w:rsidR="00407E60" w:rsidRDefault="00407E60"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AA0E" w14:textId="77777777" w:rsidTr="00C4636F">
        <w:tc>
          <w:tcPr>
            <w:tcW w:w="3596" w:type="dxa"/>
          </w:tcPr>
          <w:p w14:paraId="4FDCAA0B" w14:textId="4BF90FCB" w:rsidR="00782C7B" w:rsidRDefault="005A0966" w:rsidP="006F6B5F">
            <w:pPr>
              <w:pStyle w:val="ProductList-Body"/>
            </w:pPr>
            <w:r>
              <w:t xml:space="preserve">Prior Version: </w:t>
            </w:r>
            <w:r w:rsidRPr="00AD224C">
              <w:rPr>
                <w:b/>
              </w:rPr>
              <w:t>BizTalk Server 201</w:t>
            </w:r>
            <w:r w:rsidR="00134DA1">
              <w:rPr>
                <w:b/>
              </w:rPr>
              <w:t>3</w:t>
            </w:r>
            <w:r w:rsidR="00EF0970">
              <w:rPr>
                <w:b/>
              </w:rPr>
              <w:fldChar w:fldCharType="begin"/>
            </w:r>
            <w:r w:rsidR="00EF0970">
              <w:instrText xml:space="preserve"> XE "</w:instrText>
            </w:r>
            <w:r w:rsidR="00EF0970" w:rsidRPr="006A7B7E">
              <w:instrText>BizTalk Server 2010</w:instrText>
            </w:r>
            <w:r w:rsidR="00EF0970">
              <w:instrText xml:space="preserve">" </w:instrText>
            </w:r>
            <w:r w:rsidR="00EF0970">
              <w:rPr>
                <w:b/>
              </w:rPr>
              <w:fldChar w:fldCharType="end"/>
            </w:r>
            <w:r>
              <w:t xml:space="preserve"> (</w:t>
            </w:r>
            <w:r w:rsidR="00134DA1">
              <w:t>3</w:t>
            </w:r>
            <w:r>
              <w:t>/1</w:t>
            </w:r>
            <w:r w:rsidR="00134DA1">
              <w:t>3</w:t>
            </w:r>
            <w:r>
              <w:t>)</w:t>
            </w:r>
          </w:p>
        </w:tc>
        <w:tc>
          <w:tcPr>
            <w:tcW w:w="3597" w:type="dxa"/>
          </w:tcPr>
          <w:p w14:paraId="4FDCAA0C" w14:textId="77777777" w:rsidR="00782C7B" w:rsidRDefault="005A0966" w:rsidP="00C4636F">
            <w:pPr>
              <w:pStyle w:val="ProductList-Body"/>
            </w:pPr>
            <w:r>
              <w:t xml:space="preserve">Product Pool: </w:t>
            </w:r>
            <w:r w:rsidRPr="00AD224C">
              <w:rPr>
                <w:b/>
              </w:rPr>
              <w:t>Server</w:t>
            </w:r>
          </w:p>
        </w:tc>
        <w:tc>
          <w:tcPr>
            <w:tcW w:w="3597" w:type="dxa"/>
          </w:tcPr>
          <w:p w14:paraId="4FDCAA0D" w14:textId="77777777" w:rsidR="00782C7B" w:rsidRDefault="00AD224C" w:rsidP="00C4636F">
            <w:pPr>
              <w:pStyle w:val="ProductList-Body"/>
            </w:pPr>
            <w:r w:rsidRPr="00AD224C">
              <w:t>Reduction Eligible (SCE):</w:t>
            </w:r>
            <w:r>
              <w:rPr>
                <w:b/>
              </w:rPr>
              <w:t xml:space="preserve"> All but Branch IDC</w:t>
            </w:r>
          </w:p>
        </w:tc>
      </w:tr>
      <w:tr w:rsidR="00782C7B" w14:paraId="4FDCAA12" w14:textId="77777777" w:rsidTr="00C4636F">
        <w:tc>
          <w:tcPr>
            <w:tcW w:w="3596" w:type="dxa"/>
          </w:tcPr>
          <w:p w14:paraId="4FDCAA0F" w14:textId="77777777" w:rsidR="00782C7B" w:rsidRDefault="00782C7B" w:rsidP="00C4636F">
            <w:pPr>
              <w:pStyle w:val="ProductList-Body"/>
            </w:pPr>
          </w:p>
        </w:tc>
        <w:tc>
          <w:tcPr>
            <w:tcW w:w="3597" w:type="dxa"/>
          </w:tcPr>
          <w:p w14:paraId="4FDCAA10" w14:textId="77777777" w:rsidR="00782C7B" w:rsidRDefault="008E7B7F" w:rsidP="00C4636F">
            <w:pPr>
              <w:pStyle w:val="ProductList-Body"/>
            </w:pPr>
            <w:hyperlink w:anchor="SoftwareAssurance" w:history="1">
              <w:r w:rsidR="00AD224C" w:rsidRPr="00AD224C">
                <w:rPr>
                  <w:rStyle w:val="Hyperlink"/>
                  <w:color w:val="000000" w:themeColor="text1"/>
                  <w:u w:val="none"/>
                </w:rPr>
                <w:t>Software Assurance Benefits</w:t>
              </w:r>
            </w:hyperlink>
            <w:r w:rsidR="005A0966">
              <w:t xml:space="preserve">: </w:t>
            </w:r>
            <w:r w:rsidR="00AD224C" w:rsidRPr="00AD224C">
              <w:rPr>
                <w:b/>
              </w:rPr>
              <w:t>Server</w:t>
            </w:r>
          </w:p>
        </w:tc>
        <w:tc>
          <w:tcPr>
            <w:tcW w:w="3597" w:type="dxa"/>
          </w:tcPr>
          <w:p w14:paraId="4FDCAA11" w14:textId="52A2D16F" w:rsidR="00782C7B" w:rsidRDefault="00050BC6" w:rsidP="00C4636F">
            <w:pPr>
              <w:pStyle w:val="ProductList-Body"/>
            </w:pPr>
            <w:r>
              <w:t>Qualified User Exemption</w:t>
            </w:r>
            <w:r w:rsidR="00AD224C">
              <w:t xml:space="preserve">: </w:t>
            </w:r>
            <w:r w:rsidR="00AD224C" w:rsidRPr="00AD224C">
              <w:rPr>
                <w:b/>
              </w:rPr>
              <w:t>All</w:t>
            </w:r>
          </w:p>
        </w:tc>
      </w:tr>
    </w:tbl>
    <w:p w14:paraId="4FDCAA13"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AA14" w14:textId="77777777" w:rsidR="00AD224C" w:rsidRPr="00D26825" w:rsidRDefault="00AD224C" w:rsidP="00AD224C">
      <w:pPr>
        <w:pStyle w:val="ProductList-Body"/>
        <w:rPr>
          <w:b/>
          <w:color w:val="00188F"/>
        </w:rPr>
      </w:pPr>
      <w:r w:rsidRPr="00D26825">
        <w:rPr>
          <w:b/>
          <w:color w:val="00188F"/>
        </w:rPr>
        <w:t>Special Deployment and Use Options available to Software Assurance customers</w:t>
      </w:r>
    </w:p>
    <w:p w14:paraId="4FDCAA15" w14:textId="105F5BDD" w:rsidR="00AD224C" w:rsidRDefault="00AD224C" w:rsidP="00AD224C">
      <w:pPr>
        <w:pStyle w:val="ProductList-Body"/>
      </w:pPr>
      <w:r>
        <w:t>BizTalk Server 2010</w:t>
      </w:r>
      <w:r w:rsidR="00EF0970">
        <w:fldChar w:fldCharType="begin"/>
      </w:r>
      <w:r w:rsidR="00EF0970">
        <w:instrText xml:space="preserve"> XE "</w:instrText>
      </w:r>
      <w:r w:rsidR="00EF0970" w:rsidRPr="006A7B7E">
        <w:instrText>BizTalk Server 2010</w:instrText>
      </w:r>
      <w:r w:rsidR="00EF0970">
        <w:instrText xml:space="preserve">" </w:instrText>
      </w:r>
      <w:r w:rsidR="00EF0970">
        <w:fldChar w:fldCharType="end"/>
      </w:r>
      <w:r>
        <w:t xml:space="preserve"> will be the last version of BizTalk Server licensed under the per processor licensing model.  As an exception, Volume Licensing customers with active SA for BizTalk Server 2010 processor licenses as of </w:t>
      </w:r>
      <w:r w:rsidR="002647B9">
        <w:t xml:space="preserve">April </w:t>
      </w:r>
      <w:r w:rsidR="009D7B57">
        <w:t>1, 2013</w:t>
      </w:r>
      <w:r>
        <w:t xml:space="preserve"> (“qualifying licenses”) are given the following options. </w:t>
      </w:r>
    </w:p>
    <w:p w14:paraId="4FDCAA16" w14:textId="77777777" w:rsidR="00AD224C" w:rsidRDefault="00AD224C" w:rsidP="00AD224C">
      <w:pPr>
        <w:pStyle w:val="ProductList-Body"/>
      </w:pPr>
    </w:p>
    <w:p w14:paraId="4FDCAA17" w14:textId="77777777" w:rsidR="00AD224C" w:rsidRPr="00AD224C" w:rsidRDefault="00AD224C" w:rsidP="00AD224C">
      <w:pPr>
        <w:pStyle w:val="ProductList-Body"/>
        <w:rPr>
          <w:b/>
        </w:rPr>
      </w:pPr>
      <w:r w:rsidRPr="00D26825">
        <w:rPr>
          <w:b/>
          <w:color w:val="00188F"/>
        </w:rPr>
        <w:t>Current Term</w:t>
      </w:r>
    </w:p>
    <w:p w14:paraId="4FDCAA18" w14:textId="6E16282E" w:rsidR="00AD224C" w:rsidRDefault="00AD224C" w:rsidP="00AD224C">
      <w:pPr>
        <w:pStyle w:val="ProductList-Body"/>
      </w:pPr>
      <w:r>
        <w:t>During the current term of their SA coverage, customers (including customers under subscription agreements) may, under any qualifying licenses, upgrade to and use the latest version of the same edition of BizTalk Server software in place of BizTalk Server 2010</w:t>
      </w:r>
      <w:r w:rsidR="00EF0970">
        <w:fldChar w:fldCharType="begin"/>
      </w:r>
      <w:r w:rsidR="00EF0970">
        <w:instrText xml:space="preserve"> XE "</w:instrText>
      </w:r>
      <w:r w:rsidR="00EF0970" w:rsidRPr="006A7B7E">
        <w:instrText>BizTalk Server 2010</w:instrText>
      </w:r>
      <w:r w:rsidR="00EF0970">
        <w:instrText xml:space="preserve">" </w:instrText>
      </w:r>
      <w:r w:rsidR="00EF0970">
        <w:fldChar w:fldCharType="end"/>
      </w:r>
      <w:r>
        <w:t xml:space="preserve"> subject to the BizTalk Server 2010 processor license product use rights (as reflected in the January 2013 PUR). </w:t>
      </w:r>
    </w:p>
    <w:p w14:paraId="4FDCAA19" w14:textId="77777777" w:rsidR="00AD224C" w:rsidRDefault="00AD224C" w:rsidP="00AD224C">
      <w:pPr>
        <w:pStyle w:val="ProductList-Body"/>
      </w:pPr>
    </w:p>
    <w:p w14:paraId="4FDCAA1A" w14:textId="77777777" w:rsidR="00AD224C" w:rsidRPr="00AD224C" w:rsidRDefault="00AD224C" w:rsidP="00AD224C">
      <w:pPr>
        <w:pStyle w:val="ProductList-Body"/>
        <w:rPr>
          <w:b/>
        </w:rPr>
      </w:pPr>
      <w:r w:rsidRPr="00D26825">
        <w:rPr>
          <w:b/>
          <w:color w:val="00188F"/>
        </w:rPr>
        <w:t>First Renewal Term</w:t>
      </w:r>
    </w:p>
    <w:p w14:paraId="4FDCAA1B" w14:textId="22135BBE" w:rsidR="00AD224C" w:rsidRDefault="00AD224C" w:rsidP="00AD224C">
      <w:pPr>
        <w:pStyle w:val="ProductList-Body"/>
      </w:pPr>
      <w:r>
        <w:t>Upon their first SA renewal on or after April 1, 2013 for every server a customer has correctly licensed under BizTalk Server 2010</w:t>
      </w:r>
      <w:r w:rsidR="00EF0970">
        <w:fldChar w:fldCharType="begin"/>
      </w:r>
      <w:r w:rsidR="00EF0970">
        <w:instrText xml:space="preserve"> XE "</w:instrText>
      </w:r>
      <w:r w:rsidR="00EF0970" w:rsidRPr="006A7B7E">
        <w:instrText>BizTalk Server 2010</w:instrText>
      </w:r>
      <w:r w:rsidR="00EF0970">
        <w:instrText xml:space="preserve">" </w:instrText>
      </w:r>
      <w:r w:rsidR="00EF0970">
        <w:fldChar w:fldCharType="end"/>
      </w:r>
      <w:r>
        <w:t xml:space="preserve"> processor license product use rights, the customer may acquire SA for BizTalk Server core licenses for the same edition without acquiring the underlying core licenses for a number of core licenses equal to the number of qualifying processor licenses assigned to the server multiplied by the greater of: </w:t>
      </w:r>
    </w:p>
    <w:p w14:paraId="4FDCAA1C" w14:textId="00EB8B8E" w:rsidR="00AD224C" w:rsidRDefault="00AD224C" w:rsidP="00F32AEC">
      <w:pPr>
        <w:pStyle w:val="ProductList-Body"/>
        <w:numPr>
          <w:ilvl w:val="0"/>
          <w:numId w:val="37"/>
        </w:numPr>
        <w:tabs>
          <w:tab w:val="clear" w:pos="158"/>
          <w:tab w:val="left" w:pos="450"/>
        </w:tabs>
        <w:ind w:left="450" w:hanging="270"/>
      </w:pPr>
      <w:r>
        <w:t>four, or</w:t>
      </w:r>
    </w:p>
    <w:p w14:paraId="4FDCAA1D" w14:textId="7D291253" w:rsidR="00AD224C" w:rsidRDefault="00AD224C" w:rsidP="00F32AEC">
      <w:pPr>
        <w:pStyle w:val="ProductList-Body"/>
        <w:numPr>
          <w:ilvl w:val="0"/>
          <w:numId w:val="37"/>
        </w:numPr>
        <w:tabs>
          <w:tab w:val="clear" w:pos="158"/>
          <w:tab w:val="left" w:pos="450"/>
        </w:tabs>
        <w:ind w:left="450" w:hanging="270"/>
      </w:pPr>
      <w:r>
        <w:t xml:space="preserve">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SA renewal either using the Microsoft MAP tool or any equivalent software.) </w:t>
      </w:r>
    </w:p>
    <w:p w14:paraId="4FDCAA1E" w14:textId="77777777" w:rsidR="00AD224C" w:rsidRDefault="00AD224C" w:rsidP="00AD224C">
      <w:pPr>
        <w:pStyle w:val="ProductList-Body"/>
      </w:pPr>
    </w:p>
    <w:p w14:paraId="4FDCAA1F" w14:textId="62720759" w:rsidR="00AD224C" w:rsidRDefault="00AD224C" w:rsidP="00AD224C">
      <w:pPr>
        <w:pStyle w:val="ProductList-Body"/>
      </w:pPr>
      <w:r>
        <w:t xml:space="preserve">Customers’ processor licenses are no longer valid upon acquisition of SA for core licenses under this offering. The option to acquire SA for BizTalk Server core licenses is not applicable to renewal of coverage under subscription programs.  </w:t>
      </w:r>
    </w:p>
    <w:p w14:paraId="4FDCAA20" w14:textId="77777777" w:rsidR="00AD224C" w:rsidRDefault="00AD224C" w:rsidP="00AD224C">
      <w:pPr>
        <w:pStyle w:val="ProductList-Body"/>
      </w:pPr>
    </w:p>
    <w:p w14:paraId="4FDCAA21" w14:textId="77777777" w:rsidR="00AD224C" w:rsidRPr="00AD224C" w:rsidRDefault="00AD224C" w:rsidP="00AD224C">
      <w:pPr>
        <w:pStyle w:val="ProductList-Body"/>
        <w:rPr>
          <w:b/>
        </w:rPr>
      </w:pPr>
      <w:r w:rsidRPr="00D26825">
        <w:rPr>
          <w:b/>
          <w:color w:val="00188F"/>
        </w:rPr>
        <w:t>For Customers with Software Assurance coverage who choose not to renew</w:t>
      </w:r>
    </w:p>
    <w:p w14:paraId="4FDCAA22" w14:textId="0F853DD1" w:rsidR="00AD224C" w:rsidRDefault="00AD224C" w:rsidP="00AD224C">
      <w:pPr>
        <w:pStyle w:val="ProductList-Body"/>
      </w:pPr>
      <w:r>
        <w:t>Enterprise Subscription and Open Value Subscription customers electing to buyout processor licenses and any other customers who acquire perpetual licenses under their agreement and choose not to renew their expiring SA may run that edition of BizTalk Server 2010</w:t>
      </w:r>
      <w:r w:rsidR="00EF0970">
        <w:fldChar w:fldCharType="begin"/>
      </w:r>
      <w:r w:rsidR="00EF0970">
        <w:instrText xml:space="preserve"> XE "</w:instrText>
      </w:r>
      <w:r w:rsidR="00EF0970" w:rsidRPr="006A7B7E">
        <w:instrText>BizTalk Server 2010</w:instrText>
      </w:r>
      <w:r w:rsidR="00EF0970">
        <w:instrText xml:space="preserve">" </w:instrText>
      </w:r>
      <w:r w:rsidR="00EF0970">
        <w:fldChar w:fldCharType="end"/>
      </w:r>
      <w:r>
        <w:t xml:space="preserve"> or the latest version of the same edition of BizTalk Server then available under those licenses as follows:</w:t>
      </w:r>
    </w:p>
    <w:p w14:paraId="4FDCAA23" w14:textId="1421CFB9" w:rsidR="00AD224C" w:rsidRDefault="00AD224C" w:rsidP="00136452">
      <w:pPr>
        <w:pStyle w:val="ProductList-Body"/>
        <w:numPr>
          <w:ilvl w:val="0"/>
          <w:numId w:val="38"/>
        </w:numPr>
        <w:tabs>
          <w:tab w:val="clear" w:pos="158"/>
          <w:tab w:val="left" w:pos="450"/>
        </w:tabs>
        <w:ind w:left="450" w:hanging="270"/>
      </w:pPr>
      <w:r w:rsidRPr="006F1126">
        <w:rPr>
          <w:b/>
        </w:rPr>
        <w:t>BizTalk Server 2010</w:t>
      </w:r>
      <w:r w:rsidR="00EF0970">
        <w:fldChar w:fldCharType="begin"/>
      </w:r>
      <w:r w:rsidR="00EF0970">
        <w:instrText xml:space="preserve"> XE "</w:instrText>
      </w:r>
      <w:r w:rsidR="00EF0970" w:rsidRPr="006A7B7E">
        <w:instrText>BizTalk Server 2010</w:instrText>
      </w:r>
      <w:r w:rsidR="00EF0970">
        <w:instrText xml:space="preserve">" </w:instrText>
      </w:r>
      <w:r w:rsidR="00EF0970">
        <w:fldChar w:fldCharType="end"/>
      </w:r>
      <w:r>
        <w:t>: Ongoing use of this version of the software is subject to BizTalk Server 2010 processor license product use rights however customers no longer have License Mobility through SA.</w:t>
      </w:r>
    </w:p>
    <w:p w14:paraId="4FDCAA24" w14:textId="3D20A336" w:rsidR="00AD224C" w:rsidRDefault="00AD224C" w:rsidP="00136452">
      <w:pPr>
        <w:pStyle w:val="ProductList-Body"/>
        <w:numPr>
          <w:ilvl w:val="0"/>
          <w:numId w:val="38"/>
        </w:numPr>
        <w:tabs>
          <w:tab w:val="clear" w:pos="158"/>
          <w:tab w:val="left" w:pos="450"/>
        </w:tabs>
        <w:ind w:left="450" w:hanging="270"/>
      </w:pPr>
      <w:r w:rsidRPr="006F1126">
        <w:rPr>
          <w:b/>
        </w:rPr>
        <w:t>Latest version of BizTalk Server</w:t>
      </w:r>
      <w:r>
        <w:t>: Use of this version of the software is subject to BizTalk Server 2010</w:t>
      </w:r>
      <w:r w:rsidR="00EF0970">
        <w:fldChar w:fldCharType="begin"/>
      </w:r>
      <w:r w:rsidR="00EF0970">
        <w:instrText xml:space="preserve"> XE "</w:instrText>
      </w:r>
      <w:r w:rsidR="00EF0970" w:rsidRPr="006A7B7E">
        <w:instrText>BizTalk Server 2010</w:instrText>
      </w:r>
      <w:r w:rsidR="00EF0970">
        <w:instrText xml:space="preserve">" </w:instrText>
      </w:r>
      <w:r w:rsidR="00EF0970">
        <w:fldChar w:fldCharType="end"/>
      </w:r>
      <w:r>
        <w:t xml:space="preserve"> processor license product use rights; however: </w:t>
      </w:r>
    </w:p>
    <w:p w14:paraId="4FDCAA25" w14:textId="2D76772C" w:rsidR="00AD224C" w:rsidRDefault="00AD224C" w:rsidP="00136452">
      <w:pPr>
        <w:pStyle w:val="ProductList-Body"/>
        <w:numPr>
          <w:ilvl w:val="1"/>
          <w:numId w:val="38"/>
        </w:numPr>
        <w:tabs>
          <w:tab w:val="clear" w:pos="158"/>
          <w:tab w:val="left" w:pos="450"/>
        </w:tabs>
        <w:ind w:left="720" w:hanging="270"/>
      </w:pPr>
      <w:r>
        <w:t xml:space="preserve">customers no longer have License Mobility within Server Farms or License Mobility through SA; and </w:t>
      </w:r>
    </w:p>
    <w:p w14:paraId="4FDCAA26" w14:textId="63AEAACC" w:rsidR="00AD224C" w:rsidRDefault="00AD224C" w:rsidP="00136452">
      <w:pPr>
        <w:pStyle w:val="ProductList-Body"/>
        <w:numPr>
          <w:ilvl w:val="1"/>
          <w:numId w:val="38"/>
        </w:numPr>
        <w:tabs>
          <w:tab w:val="clear" w:pos="158"/>
          <w:tab w:val="left" w:pos="450"/>
        </w:tabs>
        <w:ind w:left="720" w:hanging="270"/>
      </w:pPr>
      <w:r>
        <w:t xml:space="preserve">any reassignment of licenses is subject to limitations below related to their “core license equivalency.”  Core license equivalency is determined as follows. </w:t>
      </w:r>
    </w:p>
    <w:p w14:paraId="4FDCAA27" w14:textId="6AA5E1C6" w:rsidR="00AD224C" w:rsidRDefault="00AD224C" w:rsidP="00136452">
      <w:pPr>
        <w:pStyle w:val="ProductList-Body"/>
        <w:numPr>
          <w:ilvl w:val="0"/>
          <w:numId w:val="39"/>
        </w:numPr>
        <w:tabs>
          <w:tab w:val="clear" w:pos="158"/>
          <w:tab w:val="left" w:pos="450"/>
        </w:tabs>
        <w:ind w:left="450" w:hanging="270"/>
      </w:pPr>
      <w:r>
        <w:t xml:space="preserve">For every qualifying license assigned to the server, the core license equivalency is the greater of: </w:t>
      </w:r>
    </w:p>
    <w:p w14:paraId="4FDCAA28" w14:textId="0F922570" w:rsidR="00AD224C" w:rsidRDefault="00AD224C" w:rsidP="00136452">
      <w:pPr>
        <w:pStyle w:val="ProductList-Body"/>
        <w:numPr>
          <w:ilvl w:val="1"/>
          <w:numId w:val="39"/>
        </w:numPr>
        <w:tabs>
          <w:tab w:val="clear" w:pos="158"/>
          <w:tab w:val="left" w:pos="450"/>
        </w:tabs>
        <w:ind w:left="720" w:hanging="270"/>
      </w:pPr>
      <w:r>
        <w:t xml:space="preserve">four cores per processor license, OR </w:t>
      </w:r>
    </w:p>
    <w:p w14:paraId="4FDCAA29" w14:textId="417153E6" w:rsidR="00AD224C" w:rsidRDefault="00AD224C" w:rsidP="00136452">
      <w:pPr>
        <w:pStyle w:val="ProductList-Body"/>
        <w:numPr>
          <w:ilvl w:val="1"/>
          <w:numId w:val="39"/>
        </w:numPr>
        <w:tabs>
          <w:tab w:val="clear" w:pos="158"/>
          <w:tab w:val="left" w:pos="450"/>
        </w:tabs>
        <w:ind w:left="720" w:hanging="270"/>
      </w:pPr>
      <w: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expiration of SA either using the Microsoft MAP tool or any equivalent software.) </w:t>
      </w:r>
    </w:p>
    <w:p w14:paraId="4FDCAA2A" w14:textId="2C452562" w:rsidR="00AD224C" w:rsidRDefault="00AD224C" w:rsidP="00136452">
      <w:pPr>
        <w:pStyle w:val="ProductList-Body"/>
        <w:numPr>
          <w:ilvl w:val="0"/>
          <w:numId w:val="39"/>
        </w:numPr>
        <w:tabs>
          <w:tab w:val="clear" w:pos="158"/>
          <w:tab w:val="left" w:pos="450"/>
        </w:tabs>
        <w:ind w:left="450" w:hanging="270"/>
      </w:pPr>
      <w:r>
        <w:t>Customers may reassign licenses to another server. However, if the customer reassigns a license to another server customer will have to follow the use rights of the version of software they are using. When assigning core licenses to servers under such scenarios customer may combine the core equivalency of their existing licenses with additional BizTalk Server core licenses.</w:t>
      </w:r>
    </w:p>
    <w:p w14:paraId="4FDCAA2B" w14:textId="0731C067" w:rsidR="00782C7B" w:rsidRDefault="00AD224C" w:rsidP="00136452">
      <w:pPr>
        <w:pStyle w:val="ProductList-Body"/>
        <w:numPr>
          <w:ilvl w:val="0"/>
          <w:numId w:val="39"/>
        </w:numPr>
        <w:tabs>
          <w:tab w:val="clear" w:pos="158"/>
          <w:tab w:val="left" w:pos="450"/>
        </w:tabs>
        <w:ind w:left="450" w:hanging="270"/>
      </w:pPr>
      <w:r>
        <w:t>Customers’ deemed core license equivalency does not imply that they may assign a single processor license to cores across two or more processors.</w:t>
      </w:r>
    </w:p>
    <w:bookmarkStart w:id="85" w:name="_Toc378147621"/>
    <w:bookmarkStart w:id="86" w:name="_Toc378151523"/>
    <w:p w14:paraId="4FDCAA2C"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AA2D" w14:textId="6472A461" w:rsidR="00407E60" w:rsidRDefault="00407E60" w:rsidP="00680B4D">
      <w:pPr>
        <w:pStyle w:val="ProductList-Offering1Heading"/>
        <w:outlineLvl w:val="1"/>
      </w:pPr>
      <w:bookmarkStart w:id="87" w:name="_Toc379797104"/>
      <w:bookmarkStart w:id="88" w:name="_Toc380513130"/>
      <w:bookmarkStart w:id="89" w:name="_Toc380655169"/>
      <w:bookmarkStart w:id="90" w:name="_Toc389116841"/>
      <w:r>
        <w:t>Core Infrastructure Server</w:t>
      </w:r>
      <w:bookmarkEnd w:id="85"/>
      <w:bookmarkEnd w:id="86"/>
      <w:bookmarkEnd w:id="87"/>
      <w:bookmarkEnd w:id="88"/>
      <w:r w:rsidR="00FE161B">
        <w:t xml:space="preserve"> Suite</w:t>
      </w:r>
      <w:bookmarkEnd w:id="89"/>
      <w:bookmarkEnd w:id="90"/>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A3C" w14:textId="77777777" w:rsidTr="000872EB">
        <w:trPr>
          <w:tblHeader/>
        </w:trPr>
        <w:tc>
          <w:tcPr>
            <w:tcW w:w="3060" w:type="dxa"/>
            <w:tcBorders>
              <w:bottom w:val="nil"/>
            </w:tcBorders>
            <w:shd w:val="clear" w:color="auto" w:fill="00188F"/>
          </w:tcPr>
          <w:p w14:paraId="4FDCAA2E"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A2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A3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A3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A3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A3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A3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A3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A3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A3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A3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A3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A3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A3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AA4B" w14:textId="77777777" w:rsidTr="00A12C31">
        <w:tc>
          <w:tcPr>
            <w:tcW w:w="3060" w:type="dxa"/>
            <w:tcBorders>
              <w:top w:val="nil"/>
              <w:left w:val="nil"/>
              <w:bottom w:val="dashSmallGap" w:sz="4" w:space="0" w:color="BFBFBF" w:themeColor="background1" w:themeShade="BF"/>
              <w:right w:val="nil"/>
            </w:tcBorders>
          </w:tcPr>
          <w:p w14:paraId="4FDCAA3D" w14:textId="08BBF714" w:rsidR="00C05A53" w:rsidRDefault="005F17AF" w:rsidP="00C05A53">
            <w:pPr>
              <w:pStyle w:val="ProductList-Offering1"/>
            </w:pPr>
            <w:bookmarkStart w:id="91" w:name="_Toc379797105"/>
            <w:bookmarkStart w:id="92" w:name="_Toc380513131"/>
            <w:bookmarkStart w:id="93" w:name="_Toc380655170"/>
            <w:bookmarkStart w:id="94" w:name="_Toc389116842"/>
            <w:r>
              <w:t>Core Infrastruct</w:t>
            </w:r>
            <w:r w:rsidR="005E2606">
              <w:t>ure Serve</w:t>
            </w:r>
            <w:r>
              <w:t>r</w:t>
            </w:r>
            <w:r w:rsidR="005E2606">
              <w:t xml:space="preserve"> Suite Datacenter</w:t>
            </w:r>
            <w:bookmarkEnd w:id="91"/>
            <w:bookmarkEnd w:id="92"/>
            <w:bookmarkEnd w:id="93"/>
            <w:bookmarkEnd w:id="94"/>
            <w:r w:rsidR="00D67904">
              <w:fldChar w:fldCharType="begin"/>
            </w:r>
            <w:r w:rsidR="00D67904">
              <w:instrText xml:space="preserve"> XE "</w:instrText>
            </w:r>
            <w:r w:rsidR="00D67904" w:rsidRPr="00F0459A">
              <w:instrText>Core Infrastructure Server Suite Datacenter</w:instrText>
            </w:r>
            <w:r w:rsidR="00D67904">
              <w:instrText xml:space="preserve">" </w:instrText>
            </w:r>
            <w:r w:rsidR="00D67904">
              <w:fldChar w:fldCharType="end"/>
            </w:r>
          </w:p>
        </w:tc>
        <w:tc>
          <w:tcPr>
            <w:tcW w:w="595" w:type="dxa"/>
            <w:tcBorders>
              <w:top w:val="nil"/>
              <w:left w:val="nil"/>
              <w:bottom w:val="dashSmallGap" w:sz="4" w:space="0" w:color="BFBFBF" w:themeColor="background1" w:themeShade="BF"/>
              <w:right w:val="nil"/>
            </w:tcBorders>
            <w:vAlign w:val="center"/>
          </w:tcPr>
          <w:p w14:paraId="4FDCAA3E" w14:textId="77777777" w:rsidR="00C05A53" w:rsidRDefault="005E2606" w:rsidP="00C05A53">
            <w:pPr>
              <w:pStyle w:val="ProductList-OfferingBody"/>
              <w:ind w:left="-113"/>
              <w:jc w:val="center"/>
            </w:pPr>
            <w:r>
              <w:t>11/09</w:t>
            </w:r>
          </w:p>
        </w:tc>
        <w:tc>
          <w:tcPr>
            <w:tcW w:w="595" w:type="dxa"/>
            <w:tcBorders>
              <w:top w:val="nil"/>
              <w:left w:val="nil"/>
              <w:bottom w:val="dashSmallGap" w:sz="4" w:space="0" w:color="BFBFBF" w:themeColor="background1" w:themeShade="BF"/>
              <w:right w:val="nil"/>
            </w:tcBorders>
            <w:vAlign w:val="center"/>
          </w:tcPr>
          <w:p w14:paraId="4FDCAA3F" w14:textId="77777777" w:rsidR="00C05A53" w:rsidRDefault="005E2606" w:rsidP="00C05A53">
            <w:pPr>
              <w:pStyle w:val="ProductList-OfferingBody"/>
              <w:ind w:left="-113"/>
              <w:jc w:val="center"/>
            </w:pPr>
            <w:r>
              <w:t>75</w:t>
            </w:r>
          </w:p>
        </w:tc>
        <w:tc>
          <w:tcPr>
            <w:tcW w:w="596" w:type="dxa"/>
            <w:tcBorders>
              <w:top w:val="nil"/>
              <w:left w:val="nil"/>
              <w:bottom w:val="dashSmallGap" w:sz="4" w:space="0" w:color="BFBFBF" w:themeColor="background1" w:themeShade="BF"/>
              <w:right w:val="nil"/>
            </w:tcBorders>
            <w:vAlign w:val="center"/>
          </w:tcPr>
          <w:p w14:paraId="4FDCAA40" w14:textId="77777777" w:rsidR="00C05A53" w:rsidRDefault="005E2606" w:rsidP="00C05A53">
            <w:pPr>
              <w:pStyle w:val="ProductList-OfferingBody"/>
              <w:ind w:left="-113"/>
              <w:jc w:val="center"/>
            </w:pPr>
            <w:r>
              <w:t>113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A41" w14:textId="77777777" w:rsidR="00C05A53" w:rsidRDefault="005E2606" w:rsidP="00C05A53">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AA42" w14:textId="77777777" w:rsidR="00C05A53" w:rsidRDefault="005E2606" w:rsidP="00C05A53">
            <w:pPr>
              <w:pStyle w:val="ProductList-OfferingBody"/>
              <w:ind w:left="-113"/>
              <w:jc w:val="center"/>
            </w:pPr>
            <w:r>
              <w:t>75</w:t>
            </w:r>
          </w:p>
        </w:tc>
        <w:tc>
          <w:tcPr>
            <w:tcW w:w="596" w:type="dxa"/>
            <w:shd w:val="clear" w:color="auto" w:fill="70AD47" w:themeFill="accent6"/>
            <w:vAlign w:val="center"/>
          </w:tcPr>
          <w:p w14:paraId="4FDCAA43" w14:textId="77777777" w:rsidR="00C05A53" w:rsidRDefault="005E2606" w:rsidP="00C05A53">
            <w:pPr>
              <w:pStyle w:val="ProductList-OfferingBody"/>
              <w:ind w:left="-113"/>
              <w:jc w:val="center"/>
            </w:pPr>
            <w:r>
              <w:fldChar w:fldCharType="begin"/>
            </w:r>
            <w:r>
              <w:instrText xml:space="preserve"> AutoTextList  \sNoStyle\t "Core Infrastructure" </w:instrText>
            </w:r>
            <w:r>
              <w:fldChar w:fldCharType="separate"/>
            </w:r>
            <w:r>
              <w:t xml:space="preserve"> C </w:t>
            </w:r>
            <w:r>
              <w:fldChar w:fldCharType="end"/>
            </w:r>
          </w:p>
        </w:tc>
        <w:tc>
          <w:tcPr>
            <w:tcW w:w="595" w:type="dxa"/>
            <w:shd w:val="clear" w:color="auto" w:fill="BFBFBF" w:themeFill="background1" w:themeFillShade="BF"/>
            <w:vAlign w:val="center"/>
          </w:tcPr>
          <w:p w14:paraId="4FDCAA4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4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A4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A47"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A48"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A4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A4A" w14:textId="346408FB" w:rsidR="00C05A53" w:rsidRPr="00A12C31" w:rsidRDefault="00A12C31" w:rsidP="00C05A53">
            <w:pPr>
              <w:pStyle w:val="ProductList-OfferingBody"/>
              <w:ind w:left="-113"/>
              <w:jc w:val="center"/>
            </w:pPr>
            <w:r w:rsidRPr="00A12C31">
              <w:fldChar w:fldCharType="begin"/>
            </w:r>
            <w:r w:rsidRPr="00A12C31">
              <w:instrText xml:space="preserve"> AutoTextList \sNoStyle\t "Server and Tool Product"</w:instrText>
            </w:r>
            <w:r w:rsidRPr="00A12C31">
              <w:fldChar w:fldCharType="separate"/>
            </w:r>
            <w:r w:rsidRPr="00A12C31">
              <w:t>SP</w:t>
            </w:r>
            <w:r w:rsidRPr="00A12C31">
              <w:fldChar w:fldCharType="end"/>
            </w:r>
          </w:p>
        </w:tc>
      </w:tr>
      <w:tr w:rsidR="00C05A53" w14:paraId="4FDCAA5A" w14:textId="77777777" w:rsidTr="00A12C31">
        <w:tc>
          <w:tcPr>
            <w:tcW w:w="3060" w:type="dxa"/>
            <w:tcBorders>
              <w:top w:val="dashSmallGap" w:sz="4" w:space="0" w:color="BFBFBF" w:themeColor="background1" w:themeShade="BF"/>
              <w:left w:val="nil"/>
              <w:bottom w:val="dashSmallGap" w:sz="4" w:space="0" w:color="BFBFBF" w:themeColor="background1" w:themeShade="BF"/>
              <w:right w:val="nil"/>
            </w:tcBorders>
          </w:tcPr>
          <w:p w14:paraId="4FDCAA4C" w14:textId="5A7EA0A6" w:rsidR="00C05A53" w:rsidRDefault="005E2606" w:rsidP="00C05A53">
            <w:pPr>
              <w:pStyle w:val="ProductList-Offering1"/>
            </w:pPr>
            <w:bookmarkStart w:id="95" w:name="_Toc379797106"/>
            <w:bookmarkStart w:id="96" w:name="_Toc380513132"/>
            <w:bookmarkStart w:id="97" w:name="_Toc380655171"/>
            <w:bookmarkStart w:id="98" w:name="_Toc389116843"/>
            <w:r>
              <w:t>Core Infrastructure Server Suite Enterprise</w:t>
            </w:r>
            <w:bookmarkEnd w:id="95"/>
            <w:bookmarkEnd w:id="96"/>
            <w:bookmarkEnd w:id="97"/>
            <w:bookmarkEnd w:id="98"/>
            <w:r w:rsidR="00D67904">
              <w:fldChar w:fldCharType="begin"/>
            </w:r>
            <w:r w:rsidR="00D67904">
              <w:instrText xml:space="preserve"> XE "</w:instrText>
            </w:r>
            <w:r w:rsidR="00D67904" w:rsidRPr="00796676">
              <w:instrText>Core Infrastructure Server Suite Enterprise</w:instrText>
            </w:r>
            <w:r w:rsidR="00D67904">
              <w:instrText xml:space="preserve">" </w:instrText>
            </w:r>
            <w:r w:rsidR="00D67904">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A4D" w14:textId="77777777" w:rsidR="00C05A53" w:rsidRDefault="005E2606" w:rsidP="00C05A53">
            <w:pPr>
              <w:pStyle w:val="ProductList-OfferingBody"/>
              <w:ind w:left="-113"/>
              <w:jc w:val="center"/>
            </w:pPr>
            <w:r>
              <w:t>11/09</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A4E"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A4F"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A50"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A5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5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5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5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5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5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5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5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59" w14:textId="5AFDD752" w:rsidR="00C05A53" w:rsidRPr="00A12C31" w:rsidRDefault="00C05A53" w:rsidP="00A12C31">
            <w:pPr>
              <w:pStyle w:val="ProductList-OfferingBody"/>
              <w:ind w:left="-113"/>
              <w:jc w:val="center"/>
            </w:pPr>
          </w:p>
        </w:tc>
      </w:tr>
      <w:tr w:rsidR="00C05A53" w14:paraId="4FDCAA69" w14:textId="77777777" w:rsidTr="00A12C31">
        <w:tc>
          <w:tcPr>
            <w:tcW w:w="3060" w:type="dxa"/>
            <w:tcBorders>
              <w:top w:val="dashSmallGap" w:sz="4" w:space="0" w:color="BFBFBF" w:themeColor="background1" w:themeShade="BF"/>
              <w:left w:val="nil"/>
              <w:bottom w:val="nil"/>
              <w:right w:val="nil"/>
            </w:tcBorders>
          </w:tcPr>
          <w:p w14:paraId="4FDCAA5B" w14:textId="24953F6E" w:rsidR="00C05A53" w:rsidRDefault="005E2606" w:rsidP="00C05A53">
            <w:pPr>
              <w:pStyle w:val="ProductList-Offering1"/>
            </w:pPr>
            <w:bookmarkStart w:id="99" w:name="_Toc379797107"/>
            <w:bookmarkStart w:id="100" w:name="_Toc380513133"/>
            <w:bookmarkStart w:id="101" w:name="_Toc380655172"/>
            <w:bookmarkStart w:id="102" w:name="_Toc389116844"/>
            <w:r>
              <w:t>Core Infrastructure Server Suite Standard</w:t>
            </w:r>
            <w:bookmarkEnd w:id="99"/>
            <w:bookmarkEnd w:id="100"/>
            <w:bookmarkEnd w:id="101"/>
            <w:bookmarkEnd w:id="102"/>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p>
        </w:tc>
        <w:tc>
          <w:tcPr>
            <w:tcW w:w="595" w:type="dxa"/>
            <w:tcBorders>
              <w:top w:val="dashSmallGap" w:sz="4" w:space="0" w:color="BFBFBF" w:themeColor="background1" w:themeShade="BF"/>
              <w:left w:val="nil"/>
              <w:bottom w:val="nil"/>
              <w:right w:val="nil"/>
            </w:tcBorders>
            <w:vAlign w:val="center"/>
          </w:tcPr>
          <w:p w14:paraId="4FDCAA5C" w14:textId="77777777" w:rsidR="00C05A53" w:rsidRDefault="005E2606" w:rsidP="00C05A53">
            <w:pPr>
              <w:pStyle w:val="ProductList-OfferingBody"/>
              <w:ind w:left="-113"/>
              <w:jc w:val="center"/>
            </w:pPr>
            <w:r>
              <w:t>11/09</w:t>
            </w:r>
          </w:p>
        </w:tc>
        <w:tc>
          <w:tcPr>
            <w:tcW w:w="595" w:type="dxa"/>
            <w:tcBorders>
              <w:top w:val="dashSmallGap" w:sz="4" w:space="0" w:color="BFBFBF" w:themeColor="background1" w:themeShade="BF"/>
              <w:left w:val="nil"/>
              <w:bottom w:val="nil"/>
              <w:right w:val="nil"/>
            </w:tcBorders>
            <w:vAlign w:val="center"/>
          </w:tcPr>
          <w:p w14:paraId="4FDCAA5D" w14:textId="77777777" w:rsidR="00C05A53" w:rsidRDefault="005E2606" w:rsidP="00C05A53">
            <w:pPr>
              <w:pStyle w:val="ProductList-OfferingBody"/>
              <w:ind w:left="-113"/>
              <w:jc w:val="center"/>
            </w:pPr>
            <w:r>
              <w:t>25</w:t>
            </w:r>
          </w:p>
        </w:tc>
        <w:tc>
          <w:tcPr>
            <w:tcW w:w="596" w:type="dxa"/>
            <w:tcBorders>
              <w:top w:val="dashSmallGap" w:sz="4" w:space="0" w:color="BFBFBF" w:themeColor="background1" w:themeShade="BF"/>
              <w:left w:val="nil"/>
              <w:bottom w:val="nil"/>
              <w:right w:val="nil"/>
            </w:tcBorders>
            <w:vAlign w:val="center"/>
          </w:tcPr>
          <w:p w14:paraId="4FDCAA5E" w14:textId="77777777" w:rsidR="00C05A53" w:rsidRDefault="005E2606" w:rsidP="00C05A53">
            <w:pPr>
              <w:pStyle w:val="ProductList-OfferingBody"/>
              <w:ind w:left="-113"/>
              <w:jc w:val="center"/>
            </w:pPr>
            <w:r>
              <w:t>28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AA5F" w14:textId="77777777" w:rsidR="00C05A53" w:rsidRDefault="005E2606"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AA60" w14:textId="77777777" w:rsidR="00C05A53" w:rsidRDefault="005E2606" w:rsidP="00C05A53">
            <w:pPr>
              <w:pStyle w:val="ProductList-OfferingBody"/>
              <w:ind w:left="-113"/>
              <w:jc w:val="center"/>
            </w:pPr>
            <w:r>
              <w:t>25</w:t>
            </w:r>
          </w:p>
        </w:tc>
        <w:tc>
          <w:tcPr>
            <w:tcW w:w="596" w:type="dxa"/>
            <w:shd w:val="clear" w:color="auto" w:fill="70AD47" w:themeFill="accent6"/>
            <w:vAlign w:val="center"/>
          </w:tcPr>
          <w:p w14:paraId="4FDCAA61" w14:textId="77777777" w:rsidR="00C05A53" w:rsidRDefault="005E2606" w:rsidP="00C05A53">
            <w:pPr>
              <w:pStyle w:val="ProductList-OfferingBody"/>
              <w:ind w:left="-113"/>
              <w:jc w:val="center"/>
            </w:pPr>
            <w:r>
              <w:fldChar w:fldCharType="begin"/>
            </w:r>
            <w:r>
              <w:instrText xml:space="preserve"> AutoTextList  \sNoStyle\t "Core Infrastructure" </w:instrText>
            </w:r>
            <w:r>
              <w:fldChar w:fldCharType="separate"/>
            </w:r>
            <w:r>
              <w:t xml:space="preserve"> C </w:t>
            </w:r>
            <w:r>
              <w:fldChar w:fldCharType="end"/>
            </w:r>
          </w:p>
        </w:tc>
        <w:tc>
          <w:tcPr>
            <w:tcW w:w="595" w:type="dxa"/>
            <w:shd w:val="clear" w:color="auto" w:fill="BFBFBF" w:themeFill="background1" w:themeFillShade="BF"/>
            <w:vAlign w:val="center"/>
          </w:tcPr>
          <w:p w14:paraId="4FDCAA6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6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A6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A6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A6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A67"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A68" w14:textId="0ECC5CFC" w:rsidR="00C05A53" w:rsidRPr="00A12C31" w:rsidRDefault="00A12C31" w:rsidP="00C05A53">
            <w:pPr>
              <w:pStyle w:val="ProductList-OfferingBody"/>
              <w:ind w:left="-113"/>
              <w:jc w:val="center"/>
            </w:pPr>
            <w:r w:rsidRPr="00A12C31">
              <w:fldChar w:fldCharType="begin"/>
            </w:r>
            <w:r w:rsidRPr="00A12C31">
              <w:instrText xml:space="preserve"> AutoTextList \sNoStyle\t "Server and Tool Product"</w:instrText>
            </w:r>
            <w:r w:rsidRPr="00A12C31">
              <w:fldChar w:fldCharType="separate"/>
            </w:r>
            <w:r w:rsidRPr="00A12C31">
              <w:t>SP</w:t>
            </w:r>
            <w:r w:rsidRPr="00A12C31">
              <w:fldChar w:fldCharType="end"/>
            </w:r>
          </w:p>
        </w:tc>
      </w:tr>
    </w:tbl>
    <w:p w14:paraId="4FDCAA6A" w14:textId="77777777" w:rsidR="00407E60" w:rsidRDefault="00407E60" w:rsidP="004F3C6D">
      <w:pPr>
        <w:pStyle w:val="ProductList-Body"/>
      </w:pPr>
    </w:p>
    <w:tbl>
      <w:tblPr>
        <w:tblStyle w:val="TableGrid"/>
        <w:tblW w:w="108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0"/>
        <w:gridCol w:w="3600"/>
        <w:gridCol w:w="3600"/>
      </w:tblGrid>
      <w:tr w:rsidR="000C0ACA" w14:paraId="4FDCAA6F" w14:textId="77777777" w:rsidTr="000C0ACA">
        <w:tc>
          <w:tcPr>
            <w:tcW w:w="3596" w:type="dxa"/>
          </w:tcPr>
          <w:p w14:paraId="4FDCAA6B" w14:textId="77777777" w:rsidR="000C0ACA" w:rsidRDefault="000C0ACA" w:rsidP="005E2606">
            <w:pPr>
              <w:pStyle w:val="ProductList-Body"/>
            </w:pPr>
          </w:p>
        </w:tc>
        <w:tc>
          <w:tcPr>
            <w:tcW w:w="3597" w:type="dxa"/>
          </w:tcPr>
          <w:p w14:paraId="4FDCAA6C" w14:textId="77777777" w:rsidR="000C0ACA" w:rsidRDefault="000C0ACA" w:rsidP="005E2606">
            <w:pPr>
              <w:pStyle w:val="ProductList-Body"/>
            </w:pPr>
            <w:r>
              <w:t xml:space="preserve">Product Pool: </w:t>
            </w:r>
            <w:r w:rsidRPr="00AD224C">
              <w:rPr>
                <w:b/>
              </w:rPr>
              <w:t>Server</w:t>
            </w:r>
          </w:p>
        </w:tc>
        <w:tc>
          <w:tcPr>
            <w:tcW w:w="3597" w:type="dxa"/>
          </w:tcPr>
          <w:p w14:paraId="4FDCAA6D" w14:textId="77777777" w:rsidR="000C0ACA" w:rsidRPr="00A13C12" w:rsidRDefault="000C0ACA" w:rsidP="005E2606">
            <w:pPr>
              <w:pStyle w:val="ProductList-Body"/>
              <w:rPr>
                <w:b/>
              </w:rPr>
            </w:pPr>
            <w:r>
              <w:t xml:space="preserve">Reduction Eligible (SCE): </w:t>
            </w:r>
            <w:r>
              <w:rPr>
                <w:b/>
              </w:rPr>
              <w:t>All</w:t>
            </w:r>
          </w:p>
        </w:tc>
      </w:tr>
      <w:tr w:rsidR="000C0ACA" w14:paraId="4FDCAA74" w14:textId="77777777" w:rsidTr="000C0ACA">
        <w:tc>
          <w:tcPr>
            <w:tcW w:w="3596" w:type="dxa"/>
          </w:tcPr>
          <w:p w14:paraId="4FDCAA70" w14:textId="77777777" w:rsidR="000C0ACA" w:rsidRDefault="000C0ACA" w:rsidP="005E2606">
            <w:pPr>
              <w:pStyle w:val="ProductList-Body"/>
            </w:pPr>
          </w:p>
        </w:tc>
        <w:tc>
          <w:tcPr>
            <w:tcW w:w="3597" w:type="dxa"/>
          </w:tcPr>
          <w:p w14:paraId="4FDCAA71" w14:textId="77777777" w:rsidR="000C0ACA" w:rsidRDefault="008E7B7F" w:rsidP="005E2606">
            <w:pPr>
              <w:pStyle w:val="ProductList-Body"/>
            </w:pPr>
            <w:hyperlink w:anchor="SoftwareAssurance" w:history="1">
              <w:r w:rsidR="000C0ACA" w:rsidRPr="00AD224C">
                <w:rPr>
                  <w:rStyle w:val="Hyperlink"/>
                  <w:color w:val="000000" w:themeColor="text1"/>
                  <w:u w:val="none"/>
                </w:rPr>
                <w:t>Software Assurance Benefits</w:t>
              </w:r>
            </w:hyperlink>
            <w:r w:rsidR="000C0ACA">
              <w:t xml:space="preserve">: </w:t>
            </w:r>
            <w:r w:rsidR="000C0ACA" w:rsidRPr="00AD224C">
              <w:rPr>
                <w:b/>
              </w:rPr>
              <w:t>Server</w:t>
            </w:r>
          </w:p>
        </w:tc>
        <w:tc>
          <w:tcPr>
            <w:tcW w:w="3597" w:type="dxa"/>
          </w:tcPr>
          <w:p w14:paraId="4FDCAA72" w14:textId="77777777" w:rsidR="000C0ACA" w:rsidRDefault="000C0ACA" w:rsidP="005E2606">
            <w:pPr>
              <w:pStyle w:val="ProductList-Body"/>
            </w:pPr>
          </w:p>
        </w:tc>
      </w:tr>
    </w:tbl>
    <w:p w14:paraId="4FDCAA75"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AA76" w14:textId="4E315B42" w:rsidR="001F2DDF" w:rsidRPr="00D26825" w:rsidRDefault="001F2DDF" w:rsidP="001F2DDF">
      <w:pPr>
        <w:pStyle w:val="ProductList-Body"/>
        <w:rPr>
          <w:b/>
          <w:color w:val="00188F"/>
        </w:rPr>
      </w:pPr>
      <w:r w:rsidRPr="00D26825">
        <w:rPr>
          <w:b/>
          <w:color w:val="00188F"/>
        </w:rPr>
        <w:t xml:space="preserve">Core Infrastructure Server Suite </w:t>
      </w:r>
      <w:r w:rsidR="00846616" w:rsidRPr="00D26825">
        <w:rPr>
          <w:b/>
          <w:color w:val="00188F"/>
        </w:rPr>
        <w:t>(</w:t>
      </w:r>
      <w:r w:rsidRPr="00D26825">
        <w:rPr>
          <w:b/>
          <w:color w:val="00188F"/>
        </w:rPr>
        <w:t>Standard</w:t>
      </w:r>
      <w:r w:rsidR="00846616" w:rsidRPr="00D26825">
        <w:rPr>
          <w:b/>
          <w:color w:val="00188F"/>
        </w:rPr>
        <w:t xml:space="preserve"> or Datacenter)</w:t>
      </w:r>
      <w:r w:rsidR="00D67904" w:rsidRPr="00D26825">
        <w:rPr>
          <w:b/>
          <w:color w:val="00188F"/>
        </w:rPr>
        <w:fldChar w:fldCharType="begin"/>
      </w:r>
      <w:r w:rsidR="00D67904" w:rsidRPr="00D26825">
        <w:rPr>
          <w:color w:val="00188F"/>
        </w:rPr>
        <w:instrText xml:space="preserve"> XE "Core Infrastructure Server Suite Standard" </w:instrText>
      </w:r>
      <w:r w:rsidR="00D67904" w:rsidRPr="00D26825">
        <w:rPr>
          <w:b/>
          <w:color w:val="00188F"/>
        </w:rPr>
        <w:fldChar w:fldCharType="end"/>
      </w:r>
    </w:p>
    <w:p w14:paraId="4FDCAA78" w14:textId="77777777" w:rsidR="001F2DDF" w:rsidRPr="001F2DDF" w:rsidRDefault="001F2DDF" w:rsidP="00516278">
      <w:pPr>
        <w:pStyle w:val="ProductList-Body"/>
        <w:ind w:left="180"/>
        <w:rPr>
          <w:b/>
        </w:rPr>
      </w:pPr>
      <w:r w:rsidRPr="00D26825">
        <w:rPr>
          <w:b/>
          <w:color w:val="00188F"/>
        </w:rPr>
        <w:t>Migration to New Licensing Model</w:t>
      </w:r>
    </w:p>
    <w:p w14:paraId="4FDCAA79" w14:textId="79C495AC" w:rsidR="001F2DDF" w:rsidRDefault="001F2DDF" w:rsidP="00516278">
      <w:pPr>
        <w:pStyle w:val="ProductList-Body"/>
        <w:ind w:left="180"/>
      </w:pPr>
      <w:r>
        <w:t>As of April 1</w:t>
      </w:r>
      <w:r w:rsidR="00846616">
        <w:t>,</w:t>
      </w:r>
      <w:r>
        <w:t xml:space="preserve"> 2012 the licensing model for</w:t>
      </w:r>
      <w:r w:rsidR="00EF0970">
        <w:t xml:space="preserve"> Core Infrastructure Server</w:t>
      </w:r>
      <w:r>
        <w:t xml:space="preserve"> </w:t>
      </w:r>
      <w:r w:rsidR="00EF0970">
        <w:t>(“</w:t>
      </w:r>
      <w:r>
        <w:t>CIS</w:t>
      </w:r>
      <w:r w:rsidR="00EF0970">
        <w:t>”)</w:t>
      </w:r>
      <w:r>
        <w:t xml:space="preserve"> has been changed. Licenses acquired under new enrollments effective after April 1</w:t>
      </w:r>
      <w:r w:rsidR="00846616">
        <w:t>,</w:t>
      </w:r>
      <w:r>
        <w:t xml:space="preserve"> 2012 can license up to two physical processors.</w:t>
      </w:r>
    </w:p>
    <w:p w14:paraId="4FDCAA7A" w14:textId="77777777" w:rsidR="001F2DDF" w:rsidRDefault="001F2DDF" w:rsidP="00516278">
      <w:pPr>
        <w:pStyle w:val="ProductList-Body"/>
        <w:ind w:left="180"/>
      </w:pPr>
    </w:p>
    <w:p w14:paraId="4FDCAA7B" w14:textId="679B2F22" w:rsidR="001F2DDF" w:rsidRDefault="001F2DDF" w:rsidP="00516278">
      <w:pPr>
        <w:pStyle w:val="ProductList-Body"/>
        <w:ind w:left="180"/>
      </w:pPr>
      <w:r>
        <w:t>Customers under existing enrollments as of April 1</w:t>
      </w:r>
      <w:r w:rsidR="00846616">
        <w:t>,</w:t>
      </w:r>
      <w:r>
        <w:t xml:space="preserve"> 2012 can continue to true up licenses under the old model under which each license can license only one processor. The following migration rights apply to licenses for these customers:</w:t>
      </w:r>
    </w:p>
    <w:p w14:paraId="3E3EC5AE" w14:textId="45E69DBC" w:rsidR="00EF171D" w:rsidRDefault="00EF171D" w:rsidP="00516278">
      <w:pPr>
        <w:pStyle w:val="ProductList-Body"/>
        <w:ind w:left="180"/>
      </w:pPr>
    </w:p>
    <w:p w14:paraId="511FA415" w14:textId="3530273D" w:rsidR="00EF171D" w:rsidRDefault="00EF171D" w:rsidP="00516278">
      <w:pPr>
        <w:pStyle w:val="ProductList-Body"/>
        <w:ind w:left="180"/>
      </w:pPr>
      <w:r w:rsidRPr="00D26825">
        <w:rPr>
          <w:b/>
          <w:color w:val="00188F"/>
        </w:rPr>
        <w:t>Core Infrastructure Suite</w:t>
      </w:r>
    </w:p>
    <w:p w14:paraId="19235301" w14:textId="19F56D99" w:rsidR="00EF171D" w:rsidRDefault="001F2DDF" w:rsidP="00516278">
      <w:pPr>
        <w:pStyle w:val="ProductList-Body"/>
        <w:ind w:left="180"/>
      </w:pPr>
      <w:r>
        <w:t xml:space="preserve">For the duration of their existing enrollment, customers’ existing and new licenses under the old model will be deemed to be equivalent to licenses under the new model at </w:t>
      </w:r>
      <w:r w:rsidR="00EF171D">
        <w:t>the following</w:t>
      </w:r>
      <w:r>
        <w:t xml:space="preserve"> ratio</w:t>
      </w:r>
      <w:r w:rsidR="00EF171D">
        <w:t>:</w:t>
      </w:r>
    </w:p>
    <w:p w14:paraId="485889E6" w14:textId="77777777" w:rsidR="00EF171D" w:rsidRPr="00EF171D" w:rsidRDefault="00EF171D" w:rsidP="00F32AEC">
      <w:pPr>
        <w:pStyle w:val="ProductList-Body"/>
        <w:numPr>
          <w:ilvl w:val="0"/>
          <w:numId w:val="41"/>
        </w:numPr>
        <w:ind w:hanging="270"/>
      </w:pPr>
      <w:r w:rsidRPr="00EF171D">
        <w:t xml:space="preserve">Core Infrastructure Suite Standard a 1:1 ratio; and </w:t>
      </w:r>
    </w:p>
    <w:p w14:paraId="07AF2A2E" w14:textId="77777777" w:rsidR="00EF171D" w:rsidRPr="00553757" w:rsidRDefault="00EF171D" w:rsidP="00F32AEC">
      <w:pPr>
        <w:pStyle w:val="ProductList-Body"/>
        <w:numPr>
          <w:ilvl w:val="0"/>
          <w:numId w:val="41"/>
        </w:numPr>
        <w:ind w:hanging="270"/>
      </w:pPr>
      <w:r w:rsidRPr="00EF171D">
        <w:t>Core Infrastructure Suite Datacenter a 2:1 ratio. Every two licenses under the old model will be equivalent to one license under the new model.</w:t>
      </w:r>
    </w:p>
    <w:p w14:paraId="06B77D8F" w14:textId="77777777" w:rsidR="00EF171D" w:rsidRDefault="00EF171D" w:rsidP="00516278">
      <w:pPr>
        <w:pStyle w:val="ProductList-Body"/>
        <w:ind w:left="180"/>
      </w:pPr>
    </w:p>
    <w:p w14:paraId="4FDCAA7C" w14:textId="2B2B53EB" w:rsidR="001F2DDF" w:rsidRDefault="001F2DDF" w:rsidP="00516278">
      <w:pPr>
        <w:pStyle w:val="ProductList-Body"/>
        <w:ind w:left="180"/>
      </w:pPr>
      <w:r>
        <w:t xml:space="preserve"> At renewal customers can renew SA into licenses under the new model.</w:t>
      </w:r>
    </w:p>
    <w:p w14:paraId="4FDCAA7D" w14:textId="77777777" w:rsidR="001F2DDF" w:rsidRDefault="001F2DDF" w:rsidP="00516278">
      <w:pPr>
        <w:pStyle w:val="ProductList-Body"/>
        <w:ind w:left="180"/>
      </w:pPr>
    </w:p>
    <w:p w14:paraId="4FDCAA7E" w14:textId="77777777" w:rsidR="001F2DDF" w:rsidRPr="001F2DDF" w:rsidRDefault="001F2DDF" w:rsidP="00516278">
      <w:pPr>
        <w:pStyle w:val="ProductList-Body"/>
        <w:ind w:left="180"/>
        <w:rPr>
          <w:b/>
        </w:rPr>
      </w:pPr>
      <w:r w:rsidRPr="00D26825">
        <w:rPr>
          <w:b/>
          <w:color w:val="00188F"/>
        </w:rPr>
        <w:t>Release of New Version of Windows Server</w:t>
      </w:r>
    </w:p>
    <w:p w14:paraId="4FDCAA7F" w14:textId="239FED55" w:rsidR="001F2DDF" w:rsidRDefault="001F2DDF" w:rsidP="00516278">
      <w:pPr>
        <w:pStyle w:val="ProductList-Body"/>
        <w:ind w:left="180"/>
      </w:pPr>
      <w:r>
        <w:t xml:space="preserve">Customers licensed for Core Infrastructure Server Suite </w:t>
      </w:r>
      <w:r w:rsidR="00846616">
        <w:t>(</w:t>
      </w:r>
      <w:r>
        <w:t>Standard</w:t>
      </w:r>
      <w:r w:rsidR="00A94C02">
        <w:t xml:space="preserve"> or</w:t>
      </w:r>
      <w:r w:rsidR="00846616">
        <w:t xml:space="preserve"> Datacenter)</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with active SA as of September 1, 2012 have the rights to use the following </w:t>
      </w:r>
      <w:r w:rsidR="00BA09A6">
        <w:t>P</w:t>
      </w:r>
      <w:r>
        <w:t xml:space="preserve">roducts subject to the product use rights for Core Infrastructure Server Suite </w:t>
      </w:r>
      <w:r w:rsidR="00846616">
        <w:t>(</w:t>
      </w:r>
      <w:r>
        <w:t>Standard</w:t>
      </w:r>
      <w:r w:rsidR="00846616">
        <w:t xml:space="preserve"> or Datacenter)</w:t>
      </w:r>
      <w:r>
        <w:t>:</w:t>
      </w:r>
    </w:p>
    <w:p w14:paraId="4FDCAA80" w14:textId="5D15781A" w:rsidR="001F2DDF" w:rsidRDefault="001F2DDF" w:rsidP="00846616">
      <w:pPr>
        <w:pStyle w:val="ProductList-Body"/>
        <w:numPr>
          <w:ilvl w:val="0"/>
          <w:numId w:val="1"/>
        </w:numPr>
        <w:ind w:hanging="270"/>
      </w:pPr>
      <w:r>
        <w:t xml:space="preserve">Windows Server 2012 </w:t>
      </w:r>
      <w:r w:rsidR="00A94FDF">
        <w:t xml:space="preserve">R2 </w:t>
      </w:r>
      <w:r>
        <w:t>Standard</w:t>
      </w:r>
      <w:r w:rsidR="00846616">
        <w:t xml:space="preserve"> (Core Infrastructure Suite Standard)</w:t>
      </w:r>
      <w:r w:rsidR="00EF0970">
        <w:fldChar w:fldCharType="begin"/>
      </w:r>
      <w:r w:rsidR="00EF0970">
        <w:instrText xml:space="preserve"> XE "</w:instrText>
      </w:r>
      <w:r w:rsidR="00EF0970" w:rsidRPr="00001DDB">
        <w:instrText>Windows Server 2012 Standard</w:instrText>
      </w:r>
      <w:r w:rsidR="00EF0970">
        <w:instrText xml:space="preserve">" </w:instrText>
      </w:r>
      <w:r w:rsidR="00EF0970">
        <w:fldChar w:fldCharType="end"/>
      </w:r>
    </w:p>
    <w:p w14:paraId="0E17DFBD" w14:textId="13AE2FD2" w:rsidR="00846616" w:rsidRDefault="001F2DDF" w:rsidP="00846616">
      <w:pPr>
        <w:pStyle w:val="ProductList-Body"/>
        <w:numPr>
          <w:ilvl w:val="0"/>
          <w:numId w:val="1"/>
        </w:numPr>
        <w:ind w:hanging="270"/>
      </w:pPr>
      <w:r>
        <w:t xml:space="preserve">System Center 2012 </w:t>
      </w:r>
      <w:r w:rsidR="00A94FDF">
        <w:t xml:space="preserve">R2 </w:t>
      </w:r>
      <w:r>
        <w:t>Standard</w:t>
      </w:r>
      <w:r w:rsidR="00846616">
        <w:t xml:space="preserve"> (Core Infrastructure Suite Standard)</w:t>
      </w:r>
    </w:p>
    <w:p w14:paraId="7527A16C" w14:textId="4E79E84F" w:rsidR="00846616" w:rsidRDefault="00846616" w:rsidP="00846616">
      <w:pPr>
        <w:pStyle w:val="ProductList-Body"/>
        <w:numPr>
          <w:ilvl w:val="0"/>
          <w:numId w:val="1"/>
        </w:numPr>
        <w:ind w:hanging="270"/>
      </w:pPr>
      <w:r>
        <w:t xml:space="preserve">Windows Server </w:t>
      </w:r>
      <w:r w:rsidR="00A94FDF">
        <w:t xml:space="preserve">2012 R2 </w:t>
      </w:r>
      <w:r>
        <w:t>Datacenter (Core Infrastructure Suite Datacenter)</w:t>
      </w:r>
    </w:p>
    <w:p w14:paraId="4FDCAA81" w14:textId="25D10D29" w:rsidR="001F2DDF" w:rsidRDefault="00846616" w:rsidP="00846616">
      <w:pPr>
        <w:pStyle w:val="ProductList-Body"/>
        <w:numPr>
          <w:ilvl w:val="0"/>
          <w:numId w:val="1"/>
        </w:numPr>
        <w:ind w:hanging="270"/>
      </w:pPr>
      <w:r>
        <w:t xml:space="preserve">System Center </w:t>
      </w:r>
      <w:r w:rsidR="00A94FDF">
        <w:t>2012 R2</w:t>
      </w:r>
      <w:r>
        <w:t xml:space="preserve">Datacenter (Core Infrastructure Suite Datacenter) </w:t>
      </w:r>
      <w:r w:rsidR="00EF0970">
        <w:fldChar w:fldCharType="begin"/>
      </w:r>
      <w:r w:rsidR="00EF0970">
        <w:instrText xml:space="preserve"> XE "</w:instrText>
      </w:r>
      <w:r w:rsidR="00EF0970" w:rsidRPr="00E92910">
        <w:instrText>System Center 2012 Standard</w:instrText>
      </w:r>
      <w:r w:rsidR="00EF0970">
        <w:instrText xml:space="preserve">" </w:instrText>
      </w:r>
      <w:r w:rsidR="00EF0970">
        <w:fldChar w:fldCharType="end"/>
      </w:r>
    </w:p>
    <w:p w14:paraId="4FDCAA82" w14:textId="77777777" w:rsidR="001F2DDF" w:rsidRDefault="001F2DDF" w:rsidP="001F2DDF">
      <w:pPr>
        <w:pStyle w:val="ProductList-Body"/>
      </w:pPr>
    </w:p>
    <w:p w14:paraId="4FDCAA83" w14:textId="2FAEAD3C" w:rsidR="001F2DDF" w:rsidRDefault="001F2DDF" w:rsidP="00516278">
      <w:pPr>
        <w:pStyle w:val="ProductList-Body"/>
        <w:ind w:left="180"/>
      </w:pPr>
      <w:r>
        <w:t>For any server that is correctly licensed for Core Infrastructure Server Suite Standard</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customers may run an instance of 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Enterprise in place of Windows Server Standard.</w:t>
      </w:r>
    </w:p>
    <w:p w14:paraId="4FDCAA84" w14:textId="77777777" w:rsidR="001F2DDF" w:rsidRDefault="001F2DDF" w:rsidP="00516278">
      <w:pPr>
        <w:pStyle w:val="ProductList-Body"/>
        <w:ind w:left="180"/>
      </w:pPr>
    </w:p>
    <w:p w14:paraId="6655A1B8" w14:textId="46F39367" w:rsidR="00846616" w:rsidRDefault="001F2DDF" w:rsidP="00516278">
      <w:pPr>
        <w:pStyle w:val="ProductList-Body"/>
        <w:ind w:left="180"/>
      </w:pPr>
      <w:r w:rsidRPr="00D26825">
        <w:rPr>
          <w:b/>
          <w:color w:val="00188F"/>
        </w:rPr>
        <w:t>Software Assurance Renewal Offer for Windows Server and System Center</w:t>
      </w:r>
      <w:r>
        <w:t xml:space="preserve"> </w:t>
      </w:r>
    </w:p>
    <w:p w14:paraId="4FDCAA85" w14:textId="7C1353F4" w:rsidR="00782C7B" w:rsidRDefault="001F2DDF" w:rsidP="00516278">
      <w:pPr>
        <w:pStyle w:val="ProductList-Body"/>
        <w:ind w:left="180"/>
      </w:pPr>
      <w:r>
        <w:t>Customers who have licenses with active SA for a</w:t>
      </w:r>
      <w:r w:rsidR="00846616">
        <w:t>ny of</w:t>
      </w:r>
      <w:r>
        <w:t xml:space="preserve"> the </w:t>
      </w:r>
      <w:r w:rsidR="00BA09A6">
        <w:t>Product</w:t>
      </w:r>
      <w:r>
        <w:t xml:space="preserve">s in </w:t>
      </w:r>
      <w:r w:rsidR="00846616">
        <w:t>column</w:t>
      </w:r>
      <w:r>
        <w:t xml:space="preserve"> A </w:t>
      </w:r>
      <w:r w:rsidR="00846616">
        <w:t xml:space="preserve">of the table </w:t>
      </w:r>
      <w:r>
        <w:t xml:space="preserve">below may, upon expiration of that coverage, acquire SA for </w:t>
      </w:r>
      <w:r w:rsidR="00846616">
        <w:t xml:space="preserve">the corresponding </w:t>
      </w:r>
      <w:r>
        <w:t>Core Infrastructure Server Suite</w:t>
      </w:r>
      <w:r w:rsidR="006F1126">
        <w:t xml:space="preserve"> </w:t>
      </w:r>
      <w:r w:rsidR="00846616">
        <w:t>in column B</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without acquiring the underlying Core Infrastructure Server Suite license.</w:t>
      </w:r>
    </w:p>
    <w:p w14:paraId="4FDCAA86" w14:textId="77777777" w:rsidR="001F2DDF" w:rsidRDefault="001F2DDF" w:rsidP="001F2DDF">
      <w:pPr>
        <w:pStyle w:val="ProductList-Body"/>
      </w:pPr>
    </w:p>
    <w:tbl>
      <w:tblPr>
        <w:tblStyle w:val="TableGrid"/>
        <w:tblW w:w="0" w:type="auto"/>
        <w:tblInd w:w="175" w:type="dxa"/>
        <w:tblLook w:val="04A0" w:firstRow="1" w:lastRow="0" w:firstColumn="1" w:lastColumn="0" w:noHBand="0" w:noVBand="1"/>
      </w:tblPr>
      <w:tblGrid>
        <w:gridCol w:w="4140"/>
        <w:gridCol w:w="4140"/>
      </w:tblGrid>
      <w:tr w:rsidR="00846616" w14:paraId="4FDCAA88" w14:textId="17C5805F" w:rsidTr="000872EB">
        <w:trPr>
          <w:tblHeader/>
        </w:trPr>
        <w:tc>
          <w:tcPr>
            <w:tcW w:w="4140" w:type="dxa"/>
            <w:shd w:val="clear" w:color="auto" w:fill="0072C6"/>
          </w:tcPr>
          <w:p w14:paraId="4FDCAA87" w14:textId="0C88B0A7" w:rsidR="00846616" w:rsidRDefault="00846616" w:rsidP="00846616">
            <w:pPr>
              <w:pStyle w:val="ProductList-Body"/>
              <w:tabs>
                <w:tab w:val="left" w:pos="990"/>
              </w:tabs>
              <w:spacing w:before="20" w:after="20"/>
            </w:pPr>
            <w:r>
              <w:rPr>
                <w:color w:val="FFFFFF" w:themeColor="background1"/>
              </w:rPr>
              <w:t>Column</w:t>
            </w:r>
            <w:r w:rsidRPr="001F2DDF">
              <w:rPr>
                <w:color w:val="FFFFFF" w:themeColor="background1"/>
              </w:rPr>
              <w:t xml:space="preserve"> A</w:t>
            </w:r>
            <w:r>
              <w:rPr>
                <w:color w:val="FFFFFF" w:themeColor="background1"/>
              </w:rPr>
              <w:tab/>
            </w:r>
          </w:p>
        </w:tc>
        <w:tc>
          <w:tcPr>
            <w:tcW w:w="4140" w:type="dxa"/>
            <w:shd w:val="clear" w:color="auto" w:fill="0072C6"/>
          </w:tcPr>
          <w:p w14:paraId="0EDA8CC3" w14:textId="6B076A9C" w:rsidR="00846616" w:rsidRPr="001F2DDF" w:rsidRDefault="00846616" w:rsidP="002F275E">
            <w:pPr>
              <w:pStyle w:val="ProductList-Body"/>
              <w:tabs>
                <w:tab w:val="left" w:pos="990"/>
              </w:tabs>
              <w:spacing w:before="20" w:after="20"/>
              <w:rPr>
                <w:color w:val="FFFFFF" w:themeColor="background1"/>
              </w:rPr>
            </w:pPr>
            <w:r>
              <w:rPr>
                <w:color w:val="FFFFFF" w:themeColor="background1"/>
              </w:rPr>
              <w:t>Column B</w:t>
            </w:r>
          </w:p>
        </w:tc>
      </w:tr>
      <w:tr w:rsidR="00846616" w14:paraId="4FDCAA8A" w14:textId="63EE617A" w:rsidTr="00733083">
        <w:tc>
          <w:tcPr>
            <w:tcW w:w="4140" w:type="dxa"/>
          </w:tcPr>
          <w:p w14:paraId="372248B8" w14:textId="77777777" w:rsidR="00846616" w:rsidRDefault="00846616" w:rsidP="001F2DDF">
            <w:pPr>
              <w:pStyle w:val="ProductList-Body"/>
            </w:pPr>
            <w:r>
              <w:t>Windows Server Standard</w:t>
            </w:r>
          </w:p>
          <w:p w14:paraId="4FDCAA89" w14:textId="394C8865" w:rsidR="00846616" w:rsidRDefault="00846616" w:rsidP="001F2DDF">
            <w:pPr>
              <w:pStyle w:val="ProductList-Body"/>
            </w:pPr>
            <w:r>
              <w:t>System Center Standard</w:t>
            </w:r>
          </w:p>
        </w:tc>
        <w:tc>
          <w:tcPr>
            <w:tcW w:w="4140" w:type="dxa"/>
            <w:vAlign w:val="center"/>
          </w:tcPr>
          <w:p w14:paraId="4B1E74D0" w14:textId="710E7E21" w:rsidR="00846616" w:rsidRDefault="00846616" w:rsidP="00846616">
            <w:pPr>
              <w:pStyle w:val="ProductList-Body"/>
            </w:pPr>
            <w:r>
              <w:t>Core Infrastructure Server Suite Standard</w:t>
            </w:r>
          </w:p>
        </w:tc>
      </w:tr>
      <w:tr w:rsidR="00846616" w14:paraId="4FDCAA8C" w14:textId="1C0EAA01" w:rsidTr="00733083">
        <w:tc>
          <w:tcPr>
            <w:tcW w:w="4140" w:type="dxa"/>
          </w:tcPr>
          <w:p w14:paraId="2070C33C" w14:textId="77777777" w:rsidR="00846616" w:rsidRDefault="00846616" w:rsidP="00846616">
            <w:pPr>
              <w:pStyle w:val="ProductList-Body"/>
            </w:pPr>
            <w:r>
              <w:t>Windows Server Datacenter</w:t>
            </w:r>
          </w:p>
          <w:p w14:paraId="4FDCAA8B" w14:textId="72EDB7A1" w:rsidR="00846616" w:rsidRDefault="00846616" w:rsidP="00846616">
            <w:pPr>
              <w:pStyle w:val="ProductList-Body"/>
            </w:pPr>
            <w:r>
              <w:t>System Center Datacenter</w:t>
            </w:r>
          </w:p>
        </w:tc>
        <w:tc>
          <w:tcPr>
            <w:tcW w:w="4140" w:type="dxa"/>
            <w:vAlign w:val="center"/>
          </w:tcPr>
          <w:p w14:paraId="799C9FCF" w14:textId="7FC5D98A" w:rsidR="00846616" w:rsidRDefault="00846616" w:rsidP="00846616">
            <w:pPr>
              <w:pStyle w:val="ProductList-Body"/>
            </w:pPr>
            <w:r>
              <w:t>Core Infrastructure Server Suite Datacenter</w:t>
            </w:r>
          </w:p>
        </w:tc>
      </w:tr>
    </w:tbl>
    <w:p w14:paraId="4FDCAA8D" w14:textId="77777777" w:rsidR="001F2DDF" w:rsidRDefault="001F2DDF" w:rsidP="001F2DDF">
      <w:pPr>
        <w:pStyle w:val="ProductList-Body"/>
      </w:pPr>
    </w:p>
    <w:p w14:paraId="4FDCAA8E" w14:textId="44FB50D3" w:rsidR="001F2DDF" w:rsidRDefault="001F2DDF" w:rsidP="00516278">
      <w:pPr>
        <w:pStyle w:val="ProductList-Body"/>
        <w:ind w:left="180"/>
      </w:pPr>
      <w:r>
        <w:t xml:space="preserve">For each set consisting of one of each of the qualifying licenses in </w:t>
      </w:r>
      <w:r w:rsidR="00846616">
        <w:t>the t</w:t>
      </w:r>
      <w:r>
        <w:t>able above, customers may acquire SA for one license of Core Infrastructure Server Suite</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w:t>
      </w:r>
    </w:p>
    <w:p w14:paraId="4FDCAA8F" w14:textId="77777777" w:rsidR="001F2DDF" w:rsidRDefault="001F2DDF" w:rsidP="00516278">
      <w:pPr>
        <w:pStyle w:val="ProductList-Body"/>
        <w:ind w:left="180"/>
      </w:pPr>
    </w:p>
    <w:p w14:paraId="4FDCAA90" w14:textId="7642A969" w:rsidR="001F2DDF" w:rsidRDefault="001F2DDF" w:rsidP="00516278">
      <w:pPr>
        <w:pStyle w:val="ProductList-Body"/>
        <w:ind w:left="180"/>
      </w:pPr>
      <w:r>
        <w:t xml:space="preserve">Customers who license and use Core Infrastructure Server Suite </w:t>
      </w:r>
      <w:r w:rsidR="00087BC2">
        <w:t>(</w:t>
      </w:r>
      <w:r>
        <w:t>Standard</w:t>
      </w:r>
      <w:r w:rsidR="00087BC2">
        <w:t xml:space="preserve"> or Datacenter)</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under this offer may no longer use software under their qualifying licenses. Licenses and SA acquired under a subscription agreement do not qualify for this offer.</w:t>
      </w:r>
    </w:p>
    <w:p w14:paraId="4FDCAA91" w14:textId="77777777" w:rsidR="001F2DDF" w:rsidRDefault="001F2DDF" w:rsidP="00516278">
      <w:pPr>
        <w:pStyle w:val="ProductList-Body"/>
        <w:ind w:left="180"/>
      </w:pPr>
    </w:p>
    <w:p w14:paraId="4FDCAA92" w14:textId="2EFB4771" w:rsidR="001F2DDF" w:rsidRPr="001F2DDF" w:rsidRDefault="001F2DDF" w:rsidP="00516278">
      <w:pPr>
        <w:pStyle w:val="ProductList-Body"/>
        <w:ind w:left="180"/>
        <w:rPr>
          <w:b/>
        </w:rPr>
      </w:pPr>
      <w:r w:rsidRPr="00D26825">
        <w:rPr>
          <w:b/>
          <w:color w:val="00188F"/>
        </w:rPr>
        <w:t xml:space="preserve">Step Up from Windows Server or System Center to Core Infrastructure Server Suite </w:t>
      </w:r>
      <w:r w:rsidR="00D67904">
        <w:rPr>
          <w:b/>
        </w:rPr>
        <w:fldChar w:fldCharType="begin"/>
      </w:r>
      <w:r w:rsidR="00D67904">
        <w:instrText xml:space="preserve"> XE "</w:instrText>
      </w:r>
      <w:r w:rsidR="00D67904" w:rsidRPr="00683B92">
        <w:instrText>Core Infrastructure Server Suite Standard</w:instrText>
      </w:r>
      <w:r w:rsidR="00D67904">
        <w:instrText xml:space="preserve">" </w:instrText>
      </w:r>
      <w:r w:rsidR="00D67904">
        <w:rPr>
          <w:b/>
        </w:rPr>
        <w:fldChar w:fldCharType="end"/>
      </w:r>
    </w:p>
    <w:p w14:paraId="4FDCAA93" w14:textId="2FC257A4" w:rsidR="001F2DDF" w:rsidRDefault="001F2DDF" w:rsidP="00516278">
      <w:pPr>
        <w:pStyle w:val="ProductList-Body"/>
        <w:ind w:left="180"/>
      </w:pPr>
      <w:r>
        <w:t>Customers may step up from Windows Server or System Center to Core Infrastructure Server Suite</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by acquiring the appropriate Step Up license for Core Infrastructure Server Suite.  Customers must have active SA for their Windows Server or System Center license in order to acquire the Step Up license.  </w:t>
      </w:r>
    </w:p>
    <w:p w14:paraId="4FDCAA98" w14:textId="77777777" w:rsidR="001F2DDF" w:rsidRDefault="001F2DDF" w:rsidP="00516278">
      <w:pPr>
        <w:pStyle w:val="ProductList-Body"/>
        <w:ind w:left="180"/>
      </w:pPr>
    </w:p>
    <w:p w14:paraId="4FDCAA99" w14:textId="2680C1BA" w:rsidR="001F2DDF" w:rsidRDefault="001F2DDF" w:rsidP="00516278">
      <w:pPr>
        <w:pStyle w:val="ProductList-Body"/>
        <w:ind w:left="180"/>
      </w:pPr>
      <w:r>
        <w:t>Customers’ right to use software under the Core Infrastructure Server Suite</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license is conditioned on customers’ fulfillment of any remaining payment obligations for the qualifying product license.  Customers’ Core Infrastructure Server Suite license supersedes and replaces the underlying qualifying product license.</w:t>
      </w:r>
    </w:p>
    <w:p w14:paraId="4FDCAA9A" w14:textId="77777777" w:rsidR="001F2DDF" w:rsidRDefault="001F2DDF" w:rsidP="001F2DDF">
      <w:pPr>
        <w:pStyle w:val="ProductList-Body"/>
      </w:pPr>
    </w:p>
    <w:tbl>
      <w:tblPr>
        <w:tblStyle w:val="TableGrid"/>
        <w:tblW w:w="0" w:type="auto"/>
        <w:tblInd w:w="175" w:type="dxa"/>
        <w:tblLook w:val="04A0" w:firstRow="1" w:lastRow="0" w:firstColumn="1" w:lastColumn="0" w:noHBand="0" w:noVBand="1"/>
      </w:tblPr>
      <w:tblGrid>
        <w:gridCol w:w="4140"/>
        <w:gridCol w:w="4140"/>
      </w:tblGrid>
      <w:tr w:rsidR="001F2DDF" w14:paraId="4FDCAA9D" w14:textId="77777777" w:rsidTr="00733083">
        <w:trPr>
          <w:tblHeader/>
        </w:trPr>
        <w:tc>
          <w:tcPr>
            <w:tcW w:w="4140" w:type="dxa"/>
            <w:shd w:val="clear" w:color="auto" w:fill="0072C6"/>
          </w:tcPr>
          <w:p w14:paraId="4FDCAA9B" w14:textId="77777777" w:rsidR="001F2DDF" w:rsidRPr="001F2DDF" w:rsidRDefault="001F2DDF" w:rsidP="008940CA">
            <w:pPr>
              <w:pStyle w:val="ProductList-Body"/>
              <w:spacing w:before="20" w:after="20"/>
              <w:rPr>
                <w:color w:val="FFFFFF" w:themeColor="background1"/>
              </w:rPr>
            </w:pPr>
            <w:r>
              <w:rPr>
                <w:color w:val="FFFFFF" w:themeColor="background1"/>
              </w:rPr>
              <w:t>Qualifying Product</w:t>
            </w:r>
          </w:p>
        </w:tc>
        <w:tc>
          <w:tcPr>
            <w:tcW w:w="4140" w:type="dxa"/>
            <w:shd w:val="clear" w:color="auto" w:fill="0072C6"/>
          </w:tcPr>
          <w:p w14:paraId="4FDCAA9C" w14:textId="77777777" w:rsidR="001F2DDF" w:rsidRPr="001F2DDF" w:rsidRDefault="001F2DDF" w:rsidP="008940CA">
            <w:pPr>
              <w:pStyle w:val="ProductList-Body"/>
              <w:spacing w:before="20" w:after="20"/>
              <w:rPr>
                <w:color w:val="FFFFFF" w:themeColor="background1"/>
              </w:rPr>
            </w:pPr>
            <w:r>
              <w:rPr>
                <w:color w:val="FFFFFF" w:themeColor="background1"/>
              </w:rPr>
              <w:t>Step Up To</w:t>
            </w:r>
          </w:p>
        </w:tc>
      </w:tr>
      <w:tr w:rsidR="001F2DDF" w14:paraId="4FDCAAA0" w14:textId="77777777" w:rsidTr="00733083">
        <w:tc>
          <w:tcPr>
            <w:tcW w:w="4140" w:type="dxa"/>
          </w:tcPr>
          <w:p w14:paraId="4FDCAA9E" w14:textId="77777777" w:rsidR="001F2DDF" w:rsidRDefault="001F2DDF" w:rsidP="001F2DDF">
            <w:pPr>
              <w:pStyle w:val="ProductList-Body"/>
            </w:pPr>
            <w:r>
              <w:t>Windows Server Standard</w:t>
            </w:r>
          </w:p>
        </w:tc>
        <w:tc>
          <w:tcPr>
            <w:tcW w:w="4140" w:type="dxa"/>
          </w:tcPr>
          <w:p w14:paraId="4FDCAA9F" w14:textId="3108D2A8" w:rsidR="001F2DDF" w:rsidRDefault="001F2DDF" w:rsidP="001F2DDF">
            <w:pPr>
              <w:pStyle w:val="ProductList-Body"/>
            </w:pPr>
            <w:r>
              <w:t>Core Infrastructure Server Suite Standard</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p>
        </w:tc>
      </w:tr>
      <w:tr w:rsidR="001F2DDF" w14:paraId="4FDCAAA3" w14:textId="77777777" w:rsidTr="00733083">
        <w:tc>
          <w:tcPr>
            <w:tcW w:w="4140" w:type="dxa"/>
          </w:tcPr>
          <w:p w14:paraId="4FDCAAA1" w14:textId="77777777" w:rsidR="001F2DDF" w:rsidRDefault="001F2DDF" w:rsidP="001F2DDF">
            <w:pPr>
              <w:pStyle w:val="ProductList-Body"/>
            </w:pPr>
            <w:r>
              <w:t>System Center Standard</w:t>
            </w:r>
          </w:p>
        </w:tc>
        <w:tc>
          <w:tcPr>
            <w:tcW w:w="4140" w:type="dxa"/>
          </w:tcPr>
          <w:p w14:paraId="4FDCAAA2" w14:textId="17DF45C8" w:rsidR="001F2DDF" w:rsidRDefault="001F2DDF" w:rsidP="001F2DDF">
            <w:pPr>
              <w:pStyle w:val="ProductList-Body"/>
            </w:pPr>
            <w:r>
              <w:t>Core Infrastructure Server Suite Standard</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p>
        </w:tc>
      </w:tr>
      <w:tr w:rsidR="00087BC2" w14:paraId="264311A4" w14:textId="77777777" w:rsidTr="00733083">
        <w:tc>
          <w:tcPr>
            <w:tcW w:w="4140" w:type="dxa"/>
          </w:tcPr>
          <w:p w14:paraId="13A5F7B6" w14:textId="0F275249" w:rsidR="00087BC2" w:rsidRDefault="00087BC2" w:rsidP="00087BC2">
            <w:pPr>
              <w:pStyle w:val="ProductList-Body"/>
            </w:pPr>
            <w:r>
              <w:t>Windows Server Datacenter</w:t>
            </w:r>
          </w:p>
        </w:tc>
        <w:tc>
          <w:tcPr>
            <w:tcW w:w="4140" w:type="dxa"/>
          </w:tcPr>
          <w:p w14:paraId="611CBB1C" w14:textId="6CC2FB15" w:rsidR="00087BC2" w:rsidRDefault="00087BC2" w:rsidP="00087BC2">
            <w:pPr>
              <w:pStyle w:val="ProductList-Body"/>
            </w:pPr>
            <w:r>
              <w:t>Core Infrastructure Server Suite Datacenter</w:t>
            </w:r>
            <w:r>
              <w:fldChar w:fldCharType="begin"/>
            </w:r>
            <w:r>
              <w:instrText xml:space="preserve"> XE "</w:instrText>
            </w:r>
            <w:r w:rsidRPr="00683B92">
              <w:instrText>Core Infrastructure Server Suite Standard</w:instrText>
            </w:r>
            <w:r>
              <w:instrText xml:space="preserve">" </w:instrText>
            </w:r>
            <w:r>
              <w:fldChar w:fldCharType="end"/>
            </w:r>
          </w:p>
        </w:tc>
      </w:tr>
      <w:tr w:rsidR="00087BC2" w14:paraId="551617F8" w14:textId="77777777" w:rsidTr="00733083">
        <w:tc>
          <w:tcPr>
            <w:tcW w:w="4140" w:type="dxa"/>
          </w:tcPr>
          <w:p w14:paraId="76088CB4" w14:textId="60D88068" w:rsidR="00087BC2" w:rsidRDefault="00087BC2" w:rsidP="00087BC2">
            <w:pPr>
              <w:pStyle w:val="ProductList-Body"/>
            </w:pPr>
            <w:r>
              <w:t>System Center Datacenter</w:t>
            </w:r>
          </w:p>
        </w:tc>
        <w:tc>
          <w:tcPr>
            <w:tcW w:w="4140" w:type="dxa"/>
          </w:tcPr>
          <w:p w14:paraId="410AC436" w14:textId="000F2A5A" w:rsidR="00087BC2" w:rsidRDefault="00087BC2" w:rsidP="00087BC2">
            <w:pPr>
              <w:pStyle w:val="ProductList-Body"/>
            </w:pPr>
            <w:r>
              <w:t>Core Infrastructure Server Suite Datacenter</w:t>
            </w:r>
            <w:r>
              <w:fldChar w:fldCharType="begin"/>
            </w:r>
            <w:r>
              <w:instrText xml:space="preserve"> XE "</w:instrText>
            </w:r>
            <w:r w:rsidRPr="00683B92">
              <w:instrText>Core Infrastructure Server Suite Standard</w:instrText>
            </w:r>
            <w:r>
              <w:instrText xml:space="preserve">" </w:instrText>
            </w:r>
            <w:r>
              <w:fldChar w:fldCharType="end"/>
            </w:r>
          </w:p>
        </w:tc>
      </w:tr>
    </w:tbl>
    <w:p w14:paraId="4FDCAAA4" w14:textId="77777777" w:rsidR="001F2DDF" w:rsidRDefault="001F2DDF" w:rsidP="001F2DDF">
      <w:pPr>
        <w:pStyle w:val="ProductList-Body"/>
      </w:pPr>
    </w:p>
    <w:p w14:paraId="4FDCAAA5" w14:textId="08224C44" w:rsidR="001F2DDF" w:rsidRPr="001F2DDF" w:rsidRDefault="001F2DDF" w:rsidP="001F2DDF">
      <w:pPr>
        <w:pStyle w:val="ProductList-Body"/>
        <w:rPr>
          <w:b/>
        </w:rPr>
      </w:pPr>
      <w:r w:rsidRPr="00D26825">
        <w:rPr>
          <w:b/>
          <w:color w:val="00188F"/>
        </w:rPr>
        <w:t xml:space="preserve">Core Infrastructure Server </w:t>
      </w:r>
      <w:r w:rsidRPr="008C6215">
        <w:rPr>
          <w:b/>
          <w:color w:val="00188F"/>
        </w:rPr>
        <w:t>Suite Enterprise</w:t>
      </w:r>
      <w:r w:rsidR="00D67904">
        <w:rPr>
          <w:b/>
        </w:rPr>
        <w:fldChar w:fldCharType="begin"/>
      </w:r>
      <w:r w:rsidR="00D67904">
        <w:instrText xml:space="preserve"> XE "</w:instrText>
      </w:r>
      <w:r w:rsidR="00D67904" w:rsidRPr="00796676">
        <w:instrText>Core Infrastructure Server Suite Enterprise</w:instrText>
      </w:r>
      <w:r w:rsidR="00D67904">
        <w:instrText xml:space="preserve">" </w:instrText>
      </w:r>
      <w:r w:rsidR="00D67904">
        <w:rPr>
          <w:b/>
        </w:rPr>
        <w:fldChar w:fldCharType="end"/>
      </w:r>
    </w:p>
    <w:p w14:paraId="4FDCAAA6" w14:textId="67C499C9" w:rsidR="001F2DDF" w:rsidRDefault="001F2DDF" w:rsidP="001F2DDF">
      <w:pPr>
        <w:pStyle w:val="ProductList-Body"/>
      </w:pPr>
      <w:r>
        <w:t>Effective April 1, 2012 Microsoft is discontinuing Core Infrastructure Server Suite Enterprise</w:t>
      </w:r>
      <w:r w:rsidR="00D67904">
        <w:fldChar w:fldCharType="begin"/>
      </w:r>
      <w:r w:rsidR="00D67904">
        <w:instrText xml:space="preserve"> XE "</w:instrText>
      </w:r>
      <w:r w:rsidR="00D67904" w:rsidRPr="00796676">
        <w:instrText>Core Infrastructure Server Suite Enterprise</w:instrText>
      </w:r>
      <w:r w:rsidR="00D67904">
        <w:instrText xml:space="preserve">" </w:instrText>
      </w:r>
      <w:r w:rsidR="00D67904">
        <w:fldChar w:fldCharType="end"/>
      </w:r>
      <w:r>
        <w:t>. Core Infrastructure Server Suite Enterprise customers with active SA as of April 1, 2012, will be eligible for one license for Core Infrastructure Server Standard for each license for Core Infrastructure Server Suite Enterprise with SA they have as of that date.  Licenses for Core Infrastructure Server Suite Standard</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granted under this offer will include SA coverage that expires upon expiration of the coverage for their qualifying Core Infrastructure Server Suite Enterprise licenses. Customers who use Core Infrastructure Server Suite Standard under this offer may no longer use software under their qualifying licenses.  This product note and documentation of the customer’s qualifying licenses is evidence of their right to use Core Infrastructure Server Suite Standard under this offer.  That right expires upon expiration of the qualifying licenses.</w:t>
      </w:r>
    </w:p>
    <w:bookmarkStart w:id="103" w:name="_Toc378147622"/>
    <w:bookmarkStart w:id="104" w:name="_Toc378151524"/>
    <w:p w14:paraId="4FDCAAD4"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AAD5" w14:textId="77777777" w:rsidR="00407E60" w:rsidRDefault="00407E60" w:rsidP="00680B4D">
      <w:pPr>
        <w:pStyle w:val="ProductList-Offering1Heading"/>
        <w:outlineLvl w:val="1"/>
      </w:pPr>
      <w:bookmarkStart w:id="105" w:name="_Toc379797108"/>
      <w:bookmarkStart w:id="106" w:name="_Toc380513134"/>
      <w:bookmarkStart w:id="107" w:name="_Toc380655173"/>
      <w:bookmarkStart w:id="108" w:name="CALSuiteHeading"/>
      <w:bookmarkStart w:id="109" w:name="_Toc389116845"/>
      <w:r>
        <w:t>CAL Suite</w:t>
      </w:r>
      <w:bookmarkEnd w:id="103"/>
      <w:bookmarkEnd w:id="104"/>
      <w:bookmarkEnd w:id="105"/>
      <w:bookmarkEnd w:id="106"/>
      <w:bookmarkEnd w:id="107"/>
      <w:bookmarkEnd w:id="108"/>
      <w:bookmarkEnd w:id="109"/>
    </w:p>
    <w:tbl>
      <w:tblPr>
        <w:tblStyle w:val="TableGrid"/>
        <w:tblW w:w="10800" w:type="dxa"/>
        <w:tblInd w:w="-3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AE4" w14:textId="77777777" w:rsidTr="000872EB">
        <w:trPr>
          <w:tblHeader/>
        </w:trPr>
        <w:tc>
          <w:tcPr>
            <w:tcW w:w="3060" w:type="dxa"/>
            <w:tcBorders>
              <w:bottom w:val="nil"/>
            </w:tcBorders>
            <w:shd w:val="clear" w:color="auto" w:fill="00188F"/>
          </w:tcPr>
          <w:p w14:paraId="4FDCAAD6"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AD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AD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AD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AD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AD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AD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AD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AD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AD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AE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AE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AE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AE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AAF3" w14:textId="77777777" w:rsidTr="00D27ABE">
        <w:tc>
          <w:tcPr>
            <w:tcW w:w="3060" w:type="dxa"/>
            <w:tcBorders>
              <w:top w:val="nil"/>
              <w:left w:val="nil"/>
              <w:bottom w:val="dashSmallGap" w:sz="4" w:space="0" w:color="BFBFBF" w:themeColor="background1" w:themeShade="BF"/>
              <w:right w:val="nil"/>
            </w:tcBorders>
          </w:tcPr>
          <w:p w14:paraId="4FDCAAE5" w14:textId="3B097BA1" w:rsidR="00C05A53" w:rsidRDefault="008940CA" w:rsidP="00305488">
            <w:pPr>
              <w:pStyle w:val="ProductList-Offering1"/>
            </w:pPr>
            <w:bookmarkStart w:id="110" w:name="_Toc379797109"/>
            <w:bookmarkStart w:id="111" w:name="_Toc380513135"/>
            <w:bookmarkStart w:id="112" w:name="_Toc380655174"/>
            <w:bookmarkStart w:id="113" w:name="_Toc389116846"/>
            <w:r>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00BB1F35">
              <w:t xml:space="preserve"> (Device</w:t>
            </w:r>
            <w:r w:rsidR="00305488">
              <w:t xml:space="preserve"> and User</w:t>
            </w:r>
            <w:r w:rsidR="00BB1F35">
              <w:t>)</w:t>
            </w:r>
            <w:bookmarkEnd w:id="110"/>
            <w:bookmarkEnd w:id="111"/>
            <w:bookmarkEnd w:id="112"/>
            <w:bookmarkEnd w:id="113"/>
          </w:p>
        </w:tc>
        <w:tc>
          <w:tcPr>
            <w:tcW w:w="595" w:type="dxa"/>
            <w:tcBorders>
              <w:top w:val="nil"/>
              <w:left w:val="nil"/>
              <w:bottom w:val="dashSmallGap" w:sz="4" w:space="0" w:color="BFBFBF" w:themeColor="background1" w:themeShade="BF"/>
              <w:right w:val="nil"/>
            </w:tcBorders>
            <w:vAlign w:val="center"/>
          </w:tcPr>
          <w:p w14:paraId="4FDCAAE6" w14:textId="77777777" w:rsidR="00C05A53" w:rsidRDefault="008940CA" w:rsidP="00C05A53">
            <w:pPr>
              <w:pStyle w:val="ProductList-OfferingBody"/>
              <w:ind w:left="-113"/>
              <w:jc w:val="center"/>
            </w:pPr>
            <w:r>
              <w:t>10/06</w:t>
            </w:r>
          </w:p>
        </w:tc>
        <w:tc>
          <w:tcPr>
            <w:tcW w:w="595" w:type="dxa"/>
            <w:tcBorders>
              <w:top w:val="nil"/>
              <w:left w:val="nil"/>
              <w:bottom w:val="dashSmallGap" w:sz="4" w:space="0" w:color="BFBFBF" w:themeColor="background1" w:themeShade="BF"/>
              <w:right w:val="nil"/>
            </w:tcBorders>
            <w:vAlign w:val="center"/>
          </w:tcPr>
          <w:p w14:paraId="4FDCAAE7"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AAE8" w14:textId="77777777" w:rsidR="00C05A53" w:rsidRDefault="008940CA"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AE9" w14:textId="77777777" w:rsidR="00C05A53" w:rsidRDefault="008940CA"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AAEA" w14:textId="77777777" w:rsidR="00C05A53" w:rsidRDefault="008940CA" w:rsidP="00C351CD">
            <w:pPr>
              <w:pStyle w:val="ProductList-OfferingBody"/>
              <w:ind w:left="-113"/>
              <w:jc w:val="center"/>
            </w:pPr>
            <w:r>
              <w:t>1</w:t>
            </w:r>
            <w:r w:rsidR="00C351CD">
              <w:t>,</w:t>
            </w:r>
            <w:r w:rsidR="00C351CD">
              <w:fldChar w:fldCharType="begin"/>
            </w:r>
            <w:r w:rsidR="00C351CD">
              <w:instrText>AutoTextList \sNoStyle\t "School Desktop Platform Product"</w:instrText>
            </w:r>
            <w:r w:rsidR="00C351CD">
              <w:fldChar w:fldCharType="separate"/>
            </w:r>
            <w:r w:rsidR="00C351CD">
              <w:t>SD</w:t>
            </w:r>
            <w:r w:rsidR="00C351CD">
              <w:fldChar w:fldCharType="end"/>
            </w:r>
          </w:p>
        </w:tc>
        <w:tc>
          <w:tcPr>
            <w:tcW w:w="596" w:type="dxa"/>
            <w:shd w:val="clear" w:color="auto" w:fill="70AD47" w:themeFill="accent6"/>
            <w:vAlign w:val="center"/>
          </w:tcPr>
          <w:p w14:paraId="4FDCAAEB" w14:textId="77777777" w:rsidR="00C05A53" w:rsidRDefault="00C351CD" w:rsidP="00C05A53">
            <w:pPr>
              <w:pStyle w:val="ProductList-OfferingBody"/>
              <w:ind w:left="-113"/>
              <w:jc w:val="center"/>
            </w:pP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AAEC" w14:textId="77777777" w:rsidR="00C05A53" w:rsidRDefault="00C351CD"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AAE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AE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E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AF0" w14:textId="77777777" w:rsidR="00C05A53" w:rsidRDefault="00C351CD" w:rsidP="00C351CD">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AAF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F2" w14:textId="77777777" w:rsidR="00C05A53" w:rsidRDefault="00C05A53" w:rsidP="00C05A53">
            <w:pPr>
              <w:pStyle w:val="ProductList-OfferingBody"/>
              <w:ind w:left="-113"/>
              <w:jc w:val="center"/>
            </w:pPr>
          </w:p>
        </w:tc>
      </w:tr>
      <w:tr w:rsidR="00C05A53" w14:paraId="4FDCAB02"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AF4" w14:textId="2863EFB2" w:rsidR="00C05A53" w:rsidRDefault="008940CA" w:rsidP="00305488">
            <w:pPr>
              <w:pStyle w:val="ProductList-Offering1"/>
            </w:pPr>
            <w:bookmarkStart w:id="114" w:name="_Toc379797110"/>
            <w:bookmarkStart w:id="115" w:name="_Toc380513136"/>
            <w:bookmarkStart w:id="116" w:name="_Toc380655175"/>
            <w:bookmarkStart w:id="117" w:name="_Toc389116847"/>
            <w:r>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xml:space="preserve"> Bridge for Office 365</w:t>
            </w:r>
            <w:r w:rsidR="00767845">
              <w:fldChar w:fldCharType="begin"/>
            </w:r>
            <w:r w:rsidR="00767845">
              <w:instrText xml:space="preserve"> XE "</w:instrText>
            </w:r>
            <w:r w:rsidR="00767845" w:rsidRPr="00DE3FD4">
              <w:instrText>Core CAL Suite Bridge for Office 365</w:instrText>
            </w:r>
            <w:r w:rsidR="00767845">
              <w:instrText xml:space="preserve">" </w:instrText>
            </w:r>
            <w:r w:rsidR="00767845">
              <w:fldChar w:fldCharType="end"/>
            </w:r>
            <w:r w:rsidR="00A47BC2">
              <w:t xml:space="preserve"> </w:t>
            </w:r>
            <w:r w:rsidR="00305488">
              <w:t>(Device and User)</w:t>
            </w:r>
            <w:bookmarkEnd w:id="114"/>
            <w:bookmarkEnd w:id="115"/>
            <w:bookmarkEnd w:id="116"/>
            <w:bookmarkEnd w:id="117"/>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AF5" w14:textId="77777777" w:rsidR="00C05A53" w:rsidRDefault="008940CA" w:rsidP="00C05A53">
            <w:pPr>
              <w:pStyle w:val="ProductList-OfferingBody"/>
              <w:ind w:left="-113"/>
              <w:jc w:val="center"/>
            </w:pPr>
            <w:r>
              <w:t>6/11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AF6"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AF7"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AF8"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AF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AFA" w14:textId="10941024" w:rsidR="00C05A53"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AFB" w14:textId="22D4A712"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F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F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F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F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B0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B01" w14:textId="77777777" w:rsidR="00C05A53" w:rsidRDefault="00C05A53" w:rsidP="00C05A53">
            <w:pPr>
              <w:pStyle w:val="ProductList-OfferingBody"/>
              <w:ind w:left="-113"/>
              <w:jc w:val="center"/>
            </w:pPr>
          </w:p>
        </w:tc>
      </w:tr>
      <w:tr w:rsidR="008940CA" w14:paraId="4FDCAB11"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03" w14:textId="645E95DD" w:rsidR="008940CA" w:rsidRDefault="008940CA" w:rsidP="00C05A53">
            <w:pPr>
              <w:pStyle w:val="ProductList-Offering1"/>
            </w:pPr>
            <w:bookmarkStart w:id="118" w:name="_Toc379797111"/>
            <w:bookmarkStart w:id="119" w:name="_Toc380513137"/>
            <w:bookmarkStart w:id="120" w:name="_Toc380655176"/>
            <w:bookmarkStart w:id="121" w:name="_Toc389116848"/>
            <w:r>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xml:space="preserve"> Bridge for Office 365</w:t>
            </w:r>
            <w:r w:rsidR="00767845">
              <w:fldChar w:fldCharType="begin"/>
            </w:r>
            <w:r w:rsidR="00767845">
              <w:instrText xml:space="preserve"> XE "</w:instrText>
            </w:r>
            <w:r w:rsidR="00767845" w:rsidRPr="00DE3FD4">
              <w:instrText>Core CAL Suite Bridge for Office 365</w:instrText>
            </w:r>
            <w:r w:rsidR="00767845">
              <w:instrText xml:space="preserve">" </w:instrText>
            </w:r>
            <w:r w:rsidR="00767845">
              <w:fldChar w:fldCharType="end"/>
            </w:r>
            <w:r>
              <w:t xml:space="preserve"> and Windows Intune</w:t>
            </w:r>
            <w:r w:rsidR="00D67904">
              <w:fldChar w:fldCharType="begin"/>
            </w:r>
            <w:r w:rsidR="00D67904">
              <w:instrText xml:space="preserve"> XE "</w:instrText>
            </w:r>
            <w:r w:rsidR="00D67904" w:rsidRPr="00E76F43">
              <w:instrText>Core CAL Suite Bridge for Office 365 and Windows Intune</w:instrText>
            </w:r>
            <w:r w:rsidR="00D67904">
              <w:instrText xml:space="preserve">" </w:instrText>
            </w:r>
            <w:r w:rsidR="00D67904">
              <w:fldChar w:fldCharType="end"/>
            </w:r>
            <w:r w:rsidR="00305488">
              <w:t xml:space="preserve"> (Device and User)</w:t>
            </w:r>
            <w:bookmarkEnd w:id="118"/>
            <w:bookmarkEnd w:id="119"/>
            <w:bookmarkEnd w:id="120"/>
            <w:bookmarkEnd w:id="121"/>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04" w14:textId="77777777" w:rsidR="008940CA" w:rsidRDefault="008940CA" w:rsidP="00C05A53">
            <w:pPr>
              <w:pStyle w:val="ProductList-OfferingBody"/>
              <w:ind w:left="-113"/>
              <w:jc w:val="center"/>
            </w:pPr>
            <w:r>
              <w:t>6/11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05"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06" w14:textId="77777777" w:rsidR="008940CA" w:rsidRDefault="008940C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07" w14:textId="77777777" w:rsidR="008940CA" w:rsidRDefault="008940CA"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08"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09" w14:textId="1B3BF705" w:rsidR="008940CA"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0A" w14:textId="0ABD21D3"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0B"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0C"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0D"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0E"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0F"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10" w14:textId="77777777" w:rsidR="008940CA" w:rsidRDefault="008940CA" w:rsidP="00C05A53">
            <w:pPr>
              <w:pStyle w:val="ProductList-OfferingBody"/>
              <w:ind w:left="-113"/>
              <w:jc w:val="center"/>
            </w:pPr>
          </w:p>
        </w:tc>
      </w:tr>
      <w:tr w:rsidR="008940CA" w14:paraId="4FDCAB20"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12" w14:textId="081D3D46" w:rsidR="008940CA" w:rsidRDefault="008940CA" w:rsidP="00305488">
            <w:pPr>
              <w:pStyle w:val="ProductList-Offering1"/>
            </w:pPr>
            <w:bookmarkStart w:id="122" w:name="_Toc379797112"/>
            <w:bookmarkStart w:id="123" w:name="_Toc380513138"/>
            <w:bookmarkStart w:id="124" w:name="_Toc380655177"/>
            <w:bookmarkStart w:id="125" w:name="_Toc389116849"/>
            <w:r>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xml:space="preserve"> for Windows Intune</w:t>
            </w:r>
            <w:r w:rsidR="00D67904">
              <w:fldChar w:fldCharType="begin"/>
            </w:r>
            <w:r w:rsidR="00D67904">
              <w:instrText xml:space="preserve"> XE "</w:instrText>
            </w:r>
            <w:r w:rsidR="00D67904" w:rsidRPr="00D1524F">
              <w:instrText>Core CAL Suite for Windows Intune</w:instrText>
            </w:r>
            <w:r w:rsidR="00D67904">
              <w:instrText xml:space="preserve">" </w:instrText>
            </w:r>
            <w:r w:rsidR="00D67904">
              <w:fldChar w:fldCharType="end"/>
            </w:r>
            <w:r w:rsidR="00305488">
              <w:t xml:space="preserve"> (Device and User)</w:t>
            </w:r>
            <w:bookmarkEnd w:id="122"/>
            <w:bookmarkEnd w:id="123"/>
            <w:bookmarkEnd w:id="124"/>
            <w:bookmarkEnd w:id="125"/>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13" w14:textId="77777777" w:rsidR="008940CA" w:rsidRDefault="008940CA" w:rsidP="00C05A53">
            <w:pPr>
              <w:pStyle w:val="ProductList-OfferingBody"/>
              <w:ind w:left="-113"/>
              <w:jc w:val="center"/>
            </w:pPr>
            <w:r>
              <w:t>4/11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14"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15" w14:textId="77777777" w:rsidR="008940CA" w:rsidRDefault="008940C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16" w14:textId="77777777" w:rsidR="008940CA" w:rsidRDefault="008940CA"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17"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18" w14:textId="6680284C" w:rsidR="008940CA"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19" w14:textId="24A219F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1A"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1B"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1C"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1D"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1E"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1F" w14:textId="77777777" w:rsidR="008940CA" w:rsidRDefault="008940CA" w:rsidP="00C05A53">
            <w:pPr>
              <w:pStyle w:val="ProductList-OfferingBody"/>
              <w:ind w:left="-113"/>
              <w:jc w:val="center"/>
            </w:pPr>
          </w:p>
        </w:tc>
      </w:tr>
      <w:tr w:rsidR="008940CA" w14:paraId="4FDCAB2F"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21" w14:textId="19453AF5" w:rsidR="008940CA" w:rsidRDefault="008940CA" w:rsidP="00305488">
            <w:pPr>
              <w:pStyle w:val="ProductList-Offering1"/>
            </w:pPr>
            <w:bookmarkStart w:id="126" w:name="_Toc379797113"/>
            <w:bookmarkStart w:id="127" w:name="_Toc380513139"/>
            <w:bookmarkStart w:id="128" w:name="_Toc380655178"/>
            <w:bookmarkStart w:id="129" w:name="_Toc389116850"/>
            <w:r>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A47BC2">
              <w:t xml:space="preserve"> </w:t>
            </w:r>
            <w:r w:rsidR="00305488">
              <w:t>(Device and User)</w:t>
            </w:r>
            <w:bookmarkEnd w:id="126"/>
            <w:bookmarkEnd w:id="127"/>
            <w:bookmarkEnd w:id="128"/>
            <w:bookmarkEnd w:id="129"/>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22" w14:textId="77777777" w:rsidR="008940CA" w:rsidRDefault="008940CA" w:rsidP="00C05A53">
            <w:pPr>
              <w:pStyle w:val="ProductList-OfferingBody"/>
              <w:ind w:left="-113"/>
              <w:jc w:val="center"/>
            </w:pPr>
            <w:r>
              <w:t>10/06</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23"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24" w14:textId="77777777" w:rsidR="008940CA" w:rsidRDefault="008940CA" w:rsidP="00C05A53">
            <w:pPr>
              <w:pStyle w:val="ProductList-OfferingBody"/>
              <w:ind w:left="-113"/>
              <w:jc w:val="center"/>
            </w:pPr>
            <w:r>
              <w:t>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25" w14:textId="77777777" w:rsidR="008940CA" w:rsidRDefault="008940CA"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AB26" w14:textId="77777777" w:rsidR="008940CA" w:rsidRDefault="008940CA" w:rsidP="00C05A53">
            <w:pPr>
              <w:pStyle w:val="ProductList-OfferingBody"/>
              <w:ind w:left="-113"/>
              <w:jc w:val="center"/>
            </w:pPr>
            <w:r>
              <w:t>2</w:t>
            </w:r>
            <w:r w:rsidR="00C351CD">
              <w:t>,</w:t>
            </w:r>
            <w:r w:rsidR="00C351CD">
              <w:fldChar w:fldCharType="begin"/>
            </w:r>
            <w:r w:rsidR="00C351CD">
              <w:instrText>AutoTextList \sNoStyle\t "School Desktop Platform Product"</w:instrText>
            </w:r>
            <w:r w:rsidR="00C351CD">
              <w:fldChar w:fldCharType="separate"/>
            </w:r>
            <w:r w:rsidR="00C351CD">
              <w:t>SD</w:t>
            </w:r>
            <w:r w:rsidR="00C351CD">
              <w:fldChar w:fldCharType="end"/>
            </w:r>
          </w:p>
        </w:tc>
        <w:tc>
          <w:tcPr>
            <w:tcW w:w="596" w:type="dxa"/>
            <w:shd w:val="clear" w:color="auto" w:fill="70AD47" w:themeFill="accent6"/>
            <w:vAlign w:val="center"/>
          </w:tcPr>
          <w:p w14:paraId="4FDCAB27" w14:textId="77777777" w:rsidR="008940CA" w:rsidRDefault="00C351CD" w:rsidP="00C05A53">
            <w:pPr>
              <w:pStyle w:val="ProductList-OfferingBody"/>
              <w:ind w:left="-113"/>
              <w:jc w:val="center"/>
            </w:pPr>
            <w:r>
              <w:fldChar w:fldCharType="begin"/>
            </w:r>
            <w:r w:rsidRPr="003A35A1">
              <w:instrText xml:space="preserve"> </w:instrText>
            </w:r>
            <w:r>
              <w:instrText>AutoTextList  \sNoStyle\t "Enterprise Desktop Platform Product"</w:instrText>
            </w:r>
            <w:r>
              <w:fldChar w:fldCharType="separate"/>
            </w:r>
            <w:r>
              <w:t>EP</w:t>
            </w:r>
            <w:r>
              <w:fldChar w:fldCharType="end"/>
            </w:r>
          </w:p>
        </w:tc>
        <w:tc>
          <w:tcPr>
            <w:tcW w:w="595" w:type="dxa"/>
            <w:shd w:val="clear" w:color="auto" w:fill="70AD47" w:themeFill="accent6"/>
            <w:vAlign w:val="center"/>
          </w:tcPr>
          <w:p w14:paraId="4FDCAB28" w14:textId="77777777" w:rsidR="008940CA" w:rsidRDefault="00C351CD"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AB29" w14:textId="77777777" w:rsidR="008940CA" w:rsidRDefault="008940CA" w:rsidP="00C05A53">
            <w:pPr>
              <w:pStyle w:val="ProductList-OfferingBody"/>
              <w:ind w:left="-113"/>
              <w:jc w:val="center"/>
            </w:pPr>
          </w:p>
        </w:tc>
        <w:tc>
          <w:tcPr>
            <w:tcW w:w="595" w:type="dxa"/>
            <w:shd w:val="clear" w:color="auto" w:fill="70AD47" w:themeFill="accent6"/>
            <w:vAlign w:val="center"/>
          </w:tcPr>
          <w:p w14:paraId="4FDCAB2A"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2B"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2C" w14:textId="77777777" w:rsidR="008940CA" w:rsidRDefault="00C351CD"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AB2D"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2E" w14:textId="77777777" w:rsidR="008940CA" w:rsidRDefault="008940CA" w:rsidP="00C05A53">
            <w:pPr>
              <w:pStyle w:val="ProductList-OfferingBody"/>
              <w:ind w:left="-113"/>
              <w:jc w:val="center"/>
            </w:pPr>
          </w:p>
        </w:tc>
      </w:tr>
      <w:tr w:rsidR="008940CA" w14:paraId="4FDCAB3E"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30" w14:textId="4D486200" w:rsidR="008940CA" w:rsidRDefault="008940CA" w:rsidP="00C351CD">
            <w:pPr>
              <w:pStyle w:val="ProductList-Offering1"/>
            </w:pPr>
            <w:bookmarkStart w:id="130" w:name="_Toc379797114"/>
            <w:bookmarkStart w:id="131" w:name="_Toc380513140"/>
            <w:bookmarkStart w:id="132" w:name="_Toc380655179"/>
            <w:bookmarkStart w:id="133" w:name="_Toc389116851"/>
            <w:r>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Bridge for Office 365</w:t>
            </w:r>
            <w:r w:rsidR="00767845">
              <w:fldChar w:fldCharType="begin"/>
            </w:r>
            <w:r w:rsidR="00767845">
              <w:instrText xml:space="preserve"> XE "</w:instrText>
            </w:r>
            <w:r w:rsidR="00767845" w:rsidRPr="006E44AC">
              <w:instrText>Enterprise CAL Suite Bridge for Office 365</w:instrText>
            </w:r>
            <w:r w:rsidR="00767845">
              <w:instrText xml:space="preserve">" </w:instrText>
            </w:r>
            <w:r w:rsidR="00767845">
              <w:fldChar w:fldCharType="end"/>
            </w:r>
            <w:r>
              <w:t xml:space="preserve"> </w:t>
            </w:r>
            <w:r w:rsidR="00305488">
              <w:t>(Device and User)</w:t>
            </w:r>
            <w:bookmarkEnd w:id="130"/>
            <w:bookmarkEnd w:id="131"/>
            <w:bookmarkEnd w:id="132"/>
            <w:bookmarkEnd w:id="133"/>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31" w14:textId="77777777" w:rsidR="008940CA" w:rsidRDefault="008940CA" w:rsidP="00C05A53">
            <w:pPr>
              <w:pStyle w:val="ProductList-OfferingBody"/>
              <w:ind w:left="-113"/>
              <w:jc w:val="center"/>
            </w:pPr>
            <w:r>
              <w:t>6/11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32"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33" w14:textId="77777777" w:rsidR="008940CA" w:rsidRDefault="008940C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34" w14:textId="77777777" w:rsidR="008940CA" w:rsidRDefault="008940CA"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35"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36" w14:textId="72F15CE5" w:rsidR="008940CA"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37" w14:textId="291B516F"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38"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39"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3A"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3B"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3C"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3D" w14:textId="77777777" w:rsidR="008940CA" w:rsidRDefault="008940CA" w:rsidP="00C05A53">
            <w:pPr>
              <w:pStyle w:val="ProductList-OfferingBody"/>
              <w:ind w:left="-113"/>
              <w:jc w:val="center"/>
            </w:pPr>
          </w:p>
        </w:tc>
      </w:tr>
      <w:tr w:rsidR="008940CA" w14:paraId="4FDCAB4D"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3F" w14:textId="39F7115A" w:rsidR="008940CA" w:rsidRDefault="008940CA" w:rsidP="00305488">
            <w:pPr>
              <w:pStyle w:val="ProductList-Offering1"/>
            </w:pPr>
            <w:bookmarkStart w:id="134" w:name="_Toc379797115"/>
            <w:bookmarkStart w:id="135" w:name="_Toc380513141"/>
            <w:bookmarkStart w:id="136" w:name="_Toc380655180"/>
            <w:bookmarkStart w:id="137" w:name="_Toc389116852"/>
            <w:r>
              <w:t xml:space="preserve">Enterprise CAL </w:t>
            </w:r>
            <w:r w:rsidR="00C351CD">
              <w:t>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C351CD">
              <w:t xml:space="preserve"> Bridge for Office 365</w:t>
            </w:r>
            <w:r w:rsidR="00767845">
              <w:fldChar w:fldCharType="begin"/>
            </w:r>
            <w:r w:rsidR="00767845">
              <w:instrText xml:space="preserve"> XE "</w:instrText>
            </w:r>
            <w:r w:rsidR="00767845" w:rsidRPr="006E44AC">
              <w:instrText>Enterprise CAL Suite Bridge for Office 365</w:instrText>
            </w:r>
            <w:r w:rsidR="00767845">
              <w:instrText xml:space="preserve">" </w:instrText>
            </w:r>
            <w:r w:rsidR="00767845">
              <w:fldChar w:fldCharType="end"/>
            </w:r>
            <w:r w:rsidR="00C351CD">
              <w:t xml:space="preserve"> and</w:t>
            </w:r>
            <w:r>
              <w:t xml:space="preserve"> Windows Intune</w:t>
            </w:r>
            <w:r w:rsidR="00767845">
              <w:fldChar w:fldCharType="begin"/>
            </w:r>
            <w:r w:rsidR="00767845">
              <w:instrText xml:space="preserve"> XE "</w:instrText>
            </w:r>
            <w:r w:rsidR="00767845" w:rsidRPr="00D223FA">
              <w:instrText>Enterprise CAL Suite Bridge for Office 365 and Windows Intune</w:instrText>
            </w:r>
            <w:r w:rsidR="00767845">
              <w:instrText xml:space="preserve">" </w:instrText>
            </w:r>
            <w:r w:rsidR="00767845">
              <w:fldChar w:fldCharType="end"/>
            </w:r>
            <w:r w:rsidR="00BB1F35">
              <w:t xml:space="preserve"> </w:t>
            </w:r>
            <w:r w:rsidR="00305488">
              <w:t>(Device and User)</w:t>
            </w:r>
            <w:bookmarkEnd w:id="134"/>
            <w:bookmarkEnd w:id="135"/>
            <w:bookmarkEnd w:id="136"/>
            <w:bookmarkEnd w:id="137"/>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40" w14:textId="77777777" w:rsidR="008940CA" w:rsidRDefault="008940CA" w:rsidP="00C05A53">
            <w:pPr>
              <w:pStyle w:val="ProductList-OfferingBody"/>
              <w:ind w:left="-113"/>
              <w:jc w:val="center"/>
            </w:pPr>
            <w:r>
              <w:t>6/11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41"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42" w14:textId="77777777" w:rsidR="008940CA" w:rsidRDefault="008940C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43" w14:textId="77777777" w:rsidR="008940CA" w:rsidRDefault="008940CA"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44"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45" w14:textId="3085A724" w:rsidR="008940CA"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46" w14:textId="70FBE359"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47"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48"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49"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4A"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4B"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4C" w14:textId="77777777" w:rsidR="008940CA" w:rsidRDefault="008940CA" w:rsidP="00C05A53">
            <w:pPr>
              <w:pStyle w:val="ProductList-OfferingBody"/>
              <w:ind w:left="-113"/>
              <w:jc w:val="center"/>
            </w:pPr>
          </w:p>
        </w:tc>
      </w:tr>
      <w:tr w:rsidR="00C05A53" w14:paraId="4FDCAB5C" w14:textId="77777777" w:rsidTr="00D27ABE">
        <w:tc>
          <w:tcPr>
            <w:tcW w:w="3060" w:type="dxa"/>
            <w:tcBorders>
              <w:top w:val="dashSmallGap" w:sz="4" w:space="0" w:color="BFBFBF" w:themeColor="background1" w:themeShade="BF"/>
              <w:left w:val="nil"/>
              <w:bottom w:val="nil"/>
              <w:right w:val="nil"/>
            </w:tcBorders>
          </w:tcPr>
          <w:p w14:paraId="4FDCAB4E" w14:textId="33A40C6C" w:rsidR="00C05A53" w:rsidRDefault="008940CA" w:rsidP="00C05A53">
            <w:pPr>
              <w:pStyle w:val="ProductList-Offering1"/>
            </w:pPr>
            <w:bookmarkStart w:id="138" w:name="_Toc379797116"/>
            <w:bookmarkStart w:id="139" w:name="_Toc380513142"/>
            <w:bookmarkStart w:id="140" w:name="_Toc380655181"/>
            <w:bookmarkStart w:id="141" w:name="_Toc389116853"/>
            <w:r>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050BC6">
              <w:t xml:space="preserve"> Bridge</w:t>
            </w:r>
            <w:r w:rsidR="00C351CD">
              <w:t xml:space="preserve"> for Windows Intune</w:t>
            </w:r>
            <w:r w:rsidR="00767845">
              <w:fldChar w:fldCharType="begin"/>
            </w:r>
            <w:r w:rsidR="00767845">
              <w:instrText xml:space="preserve"> XE "</w:instrText>
            </w:r>
            <w:r w:rsidR="00767845" w:rsidRPr="00BC7CF4">
              <w:instrText>Enterprise CAL Suite Bridge for Windows Intune</w:instrText>
            </w:r>
            <w:r w:rsidR="00767845">
              <w:instrText xml:space="preserve">" </w:instrText>
            </w:r>
            <w:r w:rsidR="00767845">
              <w:fldChar w:fldCharType="end"/>
            </w:r>
            <w:r w:rsidR="00BB1F35">
              <w:t xml:space="preserve"> </w:t>
            </w:r>
            <w:r w:rsidR="00305488">
              <w:t>(Device and User)</w:t>
            </w:r>
            <w:bookmarkEnd w:id="138"/>
            <w:bookmarkEnd w:id="139"/>
            <w:bookmarkEnd w:id="140"/>
            <w:bookmarkEnd w:id="141"/>
          </w:p>
        </w:tc>
        <w:tc>
          <w:tcPr>
            <w:tcW w:w="595" w:type="dxa"/>
            <w:tcBorders>
              <w:top w:val="dashSmallGap" w:sz="4" w:space="0" w:color="BFBFBF" w:themeColor="background1" w:themeShade="BF"/>
              <w:left w:val="nil"/>
              <w:bottom w:val="nil"/>
              <w:right w:val="nil"/>
            </w:tcBorders>
            <w:vAlign w:val="center"/>
          </w:tcPr>
          <w:p w14:paraId="4FDCAB4F" w14:textId="77777777" w:rsidR="00C05A53" w:rsidRDefault="008940CA" w:rsidP="00C05A53">
            <w:pPr>
              <w:pStyle w:val="ProductList-OfferingBody"/>
              <w:ind w:left="-113"/>
              <w:jc w:val="center"/>
            </w:pPr>
            <w:r>
              <w:t>4/11</w:t>
            </w:r>
          </w:p>
        </w:tc>
        <w:tc>
          <w:tcPr>
            <w:tcW w:w="595" w:type="dxa"/>
            <w:tcBorders>
              <w:top w:val="dashSmallGap" w:sz="4" w:space="0" w:color="BFBFBF" w:themeColor="background1" w:themeShade="BF"/>
              <w:left w:val="nil"/>
              <w:bottom w:val="nil"/>
              <w:right w:val="nil"/>
            </w:tcBorders>
            <w:vAlign w:val="center"/>
          </w:tcPr>
          <w:p w14:paraId="4FDCAB50"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AB51"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AB52"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5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B54" w14:textId="1269E3ED" w:rsidR="00C05A53"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55" w14:textId="269E1E3C"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B56"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B5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B5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B59"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B5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B5B" w14:textId="77777777" w:rsidR="00C05A53" w:rsidRDefault="00C05A53" w:rsidP="00C05A53">
            <w:pPr>
              <w:pStyle w:val="ProductList-OfferingBody"/>
              <w:ind w:left="-113"/>
              <w:jc w:val="center"/>
            </w:pPr>
          </w:p>
        </w:tc>
      </w:tr>
    </w:tbl>
    <w:p w14:paraId="4FDCAB5D"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601776" w14:paraId="4FDCAB61" w14:textId="77777777" w:rsidTr="00601776">
        <w:tc>
          <w:tcPr>
            <w:tcW w:w="3596" w:type="dxa"/>
          </w:tcPr>
          <w:p w14:paraId="4FDCAB5E" w14:textId="178DCD90" w:rsidR="00601776" w:rsidRDefault="00601776" w:rsidP="00601776">
            <w:pPr>
              <w:pStyle w:val="ProductList-Body"/>
              <w:spacing w:before="20" w:after="20"/>
            </w:pPr>
            <w:r>
              <w:t xml:space="preserve">Transition Eligible: </w:t>
            </w:r>
            <w:r w:rsidRPr="008940CA">
              <w:rPr>
                <w:b/>
              </w:rPr>
              <w:t>All</w:t>
            </w:r>
            <w:r w:rsidR="00050BC6">
              <w:rPr>
                <w:b/>
              </w:rPr>
              <w:t xml:space="preserve"> but Bridges</w:t>
            </w:r>
          </w:p>
        </w:tc>
        <w:tc>
          <w:tcPr>
            <w:tcW w:w="3597" w:type="dxa"/>
          </w:tcPr>
          <w:p w14:paraId="4FDCAB5F" w14:textId="77777777" w:rsidR="00601776" w:rsidRDefault="00601776" w:rsidP="00601776">
            <w:pPr>
              <w:pStyle w:val="ProductList-Body"/>
              <w:spacing w:before="20" w:after="20"/>
            </w:pPr>
            <w:r>
              <w:t xml:space="preserve">Product Pool: </w:t>
            </w:r>
            <w:r w:rsidRPr="00AD224C">
              <w:rPr>
                <w:b/>
              </w:rPr>
              <w:t>Server</w:t>
            </w:r>
          </w:p>
        </w:tc>
        <w:tc>
          <w:tcPr>
            <w:tcW w:w="3597" w:type="dxa"/>
          </w:tcPr>
          <w:p w14:paraId="4FDCAB60" w14:textId="518E4294" w:rsidR="00601776" w:rsidRDefault="00601776" w:rsidP="00601776">
            <w:pPr>
              <w:pStyle w:val="ProductList-Body"/>
              <w:spacing w:before="20" w:after="20"/>
            </w:pPr>
            <w:r>
              <w:fldChar w:fldCharType="begin"/>
            </w:r>
            <w:r w:rsidRPr="00287117">
              <w:instrText xml:space="preserve"> </w:instrText>
            </w:r>
            <w:r>
              <w:instrText>AutoTextList \sNoStyle\t "Up to Date Discount"</w:instrText>
            </w:r>
            <w:r>
              <w:fldChar w:fldCharType="separate"/>
            </w:r>
            <w:r>
              <w:t>U</w:t>
            </w:r>
            <w:r w:rsidR="00241D62">
              <w:t xml:space="preserve">p </w:t>
            </w:r>
            <w:r>
              <w:t>T</w:t>
            </w:r>
            <w:r w:rsidR="00241D62">
              <w:t xml:space="preserve">o </w:t>
            </w:r>
            <w:r>
              <w:t>D</w:t>
            </w:r>
            <w:r>
              <w:fldChar w:fldCharType="end"/>
            </w:r>
            <w:r w:rsidR="00C21E41">
              <w:t>ate Discount</w:t>
            </w:r>
            <w:r>
              <w:t xml:space="preserve">: </w:t>
            </w:r>
            <w:r w:rsidRPr="008940CA">
              <w:rPr>
                <w:b/>
              </w:rPr>
              <w:t xml:space="preserve">Core CAL or Enterprise </w:t>
            </w:r>
          </w:p>
        </w:tc>
      </w:tr>
      <w:tr w:rsidR="00601776" w14:paraId="4FDCAB65" w14:textId="77777777" w:rsidTr="00601776">
        <w:tc>
          <w:tcPr>
            <w:tcW w:w="3596" w:type="dxa"/>
          </w:tcPr>
          <w:p w14:paraId="4FDCAB62" w14:textId="35823889" w:rsidR="00601776" w:rsidRDefault="00C21E41" w:rsidP="00601776">
            <w:pPr>
              <w:pStyle w:val="ProductList-Body"/>
              <w:spacing w:before="20" w:after="20"/>
            </w:pPr>
            <w:r>
              <w:t xml:space="preserve">Suite: </w:t>
            </w:r>
            <w:r w:rsidRPr="008940CA">
              <w:rPr>
                <w:b/>
              </w:rPr>
              <w:t>Yes</w:t>
            </w:r>
          </w:p>
        </w:tc>
        <w:tc>
          <w:tcPr>
            <w:tcW w:w="3597" w:type="dxa"/>
          </w:tcPr>
          <w:p w14:paraId="4FDCAB63" w14:textId="77777777" w:rsidR="00601776" w:rsidRDefault="008E7B7F" w:rsidP="00601776">
            <w:pPr>
              <w:pStyle w:val="ProductList-Body"/>
              <w:spacing w:before="20" w:after="20"/>
            </w:pPr>
            <w:hyperlink w:anchor="SoftwareAssurance" w:history="1">
              <w:r w:rsidR="00601776" w:rsidRPr="00AD224C">
                <w:rPr>
                  <w:rStyle w:val="Hyperlink"/>
                  <w:color w:val="000000" w:themeColor="text1"/>
                  <w:u w:val="none"/>
                </w:rPr>
                <w:t>Software Assurance Benefits</w:t>
              </w:r>
            </w:hyperlink>
            <w:r w:rsidR="00601776">
              <w:t xml:space="preserve">: </w:t>
            </w:r>
            <w:r w:rsidR="00601776" w:rsidRPr="00AD224C">
              <w:rPr>
                <w:b/>
              </w:rPr>
              <w:t>Server</w:t>
            </w:r>
          </w:p>
        </w:tc>
        <w:tc>
          <w:tcPr>
            <w:tcW w:w="3597" w:type="dxa"/>
          </w:tcPr>
          <w:p w14:paraId="4FDCAB64" w14:textId="77F353A9" w:rsidR="00601776" w:rsidRDefault="00C21E41" w:rsidP="00C21E41">
            <w:pPr>
              <w:pStyle w:val="ProductList-Body"/>
              <w:spacing w:before="20" w:after="20"/>
              <w:ind w:left="169"/>
            </w:pPr>
            <w:r w:rsidRPr="008940CA">
              <w:rPr>
                <w:b/>
              </w:rPr>
              <w:t>CAL Suite</w:t>
            </w:r>
            <w:r>
              <w:rPr>
                <w:b/>
              </w:rPr>
              <w:fldChar w:fldCharType="begin"/>
            </w:r>
            <w:r>
              <w:instrText xml:space="preserve"> XE "</w:instrText>
            </w:r>
            <w:r w:rsidRPr="00B924C1">
              <w:instrText>Enterprise CAL Suite</w:instrText>
            </w:r>
            <w:r>
              <w:instrText xml:space="preserve">" </w:instrText>
            </w:r>
            <w:r>
              <w:rPr>
                <w:b/>
              </w:rPr>
              <w:fldChar w:fldCharType="end"/>
            </w:r>
          </w:p>
        </w:tc>
      </w:tr>
    </w:tbl>
    <w:p w14:paraId="4FDCAB66"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AB67" w14:textId="320BDA93" w:rsidR="00C351CD" w:rsidRPr="00553757" w:rsidRDefault="00E47D53" w:rsidP="00C351CD">
      <w:pPr>
        <w:pStyle w:val="ProductList-Body"/>
        <w:rPr>
          <w:b/>
          <w:color w:val="00188F"/>
        </w:rPr>
      </w:pPr>
      <w:r w:rsidRPr="00553757">
        <w:rPr>
          <w:b/>
          <w:color w:val="00188F"/>
        </w:rPr>
        <w:t xml:space="preserve">Process to Determine </w:t>
      </w:r>
      <w:r w:rsidR="00C351CD" w:rsidRPr="00553757">
        <w:rPr>
          <w:b/>
          <w:color w:val="00188F"/>
        </w:rPr>
        <w:t>Applicable Use Rights for CAL Suites</w:t>
      </w:r>
    </w:p>
    <w:p w14:paraId="4FDCAB68" w14:textId="70952429" w:rsidR="00C351CD" w:rsidRDefault="00C351CD" w:rsidP="00C351CD">
      <w:pPr>
        <w:pStyle w:val="ProductList-Body"/>
      </w:pPr>
      <w:r>
        <w:t>A CAL Suite license is version-less and the access rights are determined by the status of the SA coverage on it.  If SA coverage lapses, access rights under perpetual Licenses are determined based on the PUR in effect prior to the lapse.</w:t>
      </w:r>
    </w:p>
    <w:p w14:paraId="4FDCAB69" w14:textId="77777777" w:rsidR="00C351CD" w:rsidRDefault="00C351CD" w:rsidP="00C351CD">
      <w:pPr>
        <w:pStyle w:val="ProductList-Body"/>
      </w:pPr>
    </w:p>
    <w:p w14:paraId="4FDCAB6A" w14:textId="222A8B04" w:rsidR="00C351CD" w:rsidRPr="009F7D89" w:rsidRDefault="00C351CD" w:rsidP="00C351CD">
      <w:pPr>
        <w:pStyle w:val="ProductList-Body"/>
        <w:rPr>
          <w:b/>
        </w:rPr>
      </w:pPr>
      <w:r w:rsidRPr="00553757">
        <w:rPr>
          <w:b/>
          <w:color w:val="00188F"/>
        </w:rPr>
        <w:t>Core CAL Suite</w:t>
      </w:r>
      <w:r w:rsidR="00767845">
        <w:rPr>
          <w:b/>
        </w:rPr>
        <w:fldChar w:fldCharType="begin"/>
      </w:r>
      <w:r w:rsidR="00767845">
        <w:instrText xml:space="preserve"> XE "</w:instrText>
      </w:r>
      <w:r w:rsidR="00767845" w:rsidRPr="00B302CE">
        <w:instrText>Core CAL Suite</w:instrText>
      </w:r>
      <w:r w:rsidR="00767845">
        <w:instrText xml:space="preserve">" </w:instrText>
      </w:r>
      <w:r w:rsidR="00767845">
        <w:rPr>
          <w:b/>
        </w:rPr>
        <w:fldChar w:fldCharType="end"/>
      </w:r>
    </w:p>
    <w:p w14:paraId="4FDCAB6B" w14:textId="4B294061" w:rsidR="00C351CD" w:rsidRDefault="00C351CD" w:rsidP="00C351CD">
      <w:pPr>
        <w:pStyle w:val="ProductList-Body"/>
      </w:pPr>
      <w:r>
        <w:t xml:space="preserve">As of </w:t>
      </w:r>
      <w:r w:rsidR="00A94FDF">
        <w:t>November</w:t>
      </w:r>
      <w:r>
        <w:t xml:space="preserve"> 1, 201</w:t>
      </w:r>
      <w:r w:rsidR="00A94FDF">
        <w:t>3</w:t>
      </w:r>
      <w:r>
        <w:t xml:space="preserve"> a license for the 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xml:space="preserve"> with active SA coverage provides rights equivalent to the following: Windows Server 2012 CAL</w:t>
      </w:r>
      <w:r w:rsidR="00212A48">
        <w:fldChar w:fldCharType="begin"/>
      </w:r>
      <w:r w:rsidR="00212A48">
        <w:instrText xml:space="preserve"> XE "</w:instrText>
      </w:r>
      <w:r w:rsidR="00212A48" w:rsidRPr="00E54DB9">
        <w:instrText>Windows Server 2012 CAL</w:instrText>
      </w:r>
      <w:r w:rsidR="00212A48">
        <w:instrText xml:space="preserve">" </w:instrText>
      </w:r>
      <w:r w:rsidR="00212A48">
        <w:fldChar w:fldCharType="end"/>
      </w:r>
      <w:r>
        <w:t>, Exchange Server 2013 Standard CAL, Lync Server 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t xml:space="preserve"> Standard CAL,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Standard CAL</w:t>
      </w:r>
      <w:r w:rsidR="00AE709D">
        <w:fldChar w:fldCharType="begin"/>
      </w:r>
      <w:r w:rsidR="00AE709D">
        <w:instrText xml:space="preserve"> XE "</w:instrText>
      </w:r>
      <w:r w:rsidR="00AE709D" w:rsidRPr="006E4327">
        <w:instrText>SharePoint Server 2013 Standard CAL</w:instrText>
      </w:r>
      <w:r w:rsidR="00AE709D">
        <w:instrText xml:space="preserve">" </w:instrText>
      </w:r>
      <w:r w:rsidR="00AE709D">
        <w:fldChar w:fldCharType="end"/>
      </w:r>
      <w:r>
        <w:t xml:space="preserve">, System Center 2012 </w:t>
      </w:r>
      <w:r w:rsidR="00A94FDF">
        <w:t xml:space="preserve">R2 </w:t>
      </w:r>
      <w:r>
        <w:t xml:space="preserve">Configuration Manager Client Management License, and System Center 2012 </w:t>
      </w:r>
      <w:r w:rsidR="00A94FDF">
        <w:t xml:space="preserve">R2 </w:t>
      </w:r>
      <w:r>
        <w:t>Endpoint Protection</w:t>
      </w:r>
      <w:r w:rsidR="00212A48">
        <w:fldChar w:fldCharType="begin"/>
      </w:r>
      <w:r w:rsidR="00212A48">
        <w:instrText xml:space="preserve"> XE "</w:instrText>
      </w:r>
      <w:r w:rsidR="00212A48" w:rsidRPr="00636730">
        <w:instrText>System Center 2012 Endpoint Protection</w:instrText>
      </w:r>
      <w:r w:rsidR="00212A48">
        <w:instrText xml:space="preserve">" </w:instrText>
      </w:r>
      <w:r w:rsidR="00212A48">
        <w:fldChar w:fldCharType="end"/>
      </w:r>
      <w:r>
        <w:t xml:space="preserve">.  </w:t>
      </w:r>
    </w:p>
    <w:p w14:paraId="4FDCAB6C" w14:textId="77777777" w:rsidR="00C351CD" w:rsidRDefault="00C351CD" w:rsidP="00C351CD">
      <w:pPr>
        <w:pStyle w:val="ProductList-Body"/>
      </w:pPr>
    </w:p>
    <w:p w14:paraId="4FDCAB6D" w14:textId="37026958" w:rsidR="00C351CD" w:rsidRDefault="00C351CD" w:rsidP="00C351CD">
      <w:pPr>
        <w:pStyle w:val="ProductList-Body"/>
      </w:pPr>
      <w:r>
        <w:t xml:space="preserve">Open Value customers may be eligible for an Up to Date Discount based on existing Core CALs. See </w:t>
      </w:r>
      <w:hyperlink w:anchor="ChartKey" w:history="1">
        <w:r w:rsidRPr="001D0765">
          <w:rPr>
            <w:rStyle w:val="Hyperlink"/>
          </w:rPr>
          <w:t>Chart Key</w:t>
        </w:r>
      </w:hyperlink>
      <w:r>
        <w:t>.</w:t>
      </w:r>
    </w:p>
    <w:p w14:paraId="4FDCAB6E" w14:textId="77777777" w:rsidR="00C351CD" w:rsidRDefault="00C351CD" w:rsidP="00C351CD">
      <w:pPr>
        <w:pStyle w:val="ProductList-Body"/>
      </w:pPr>
    </w:p>
    <w:p w14:paraId="4FDCAB6F" w14:textId="5D74FF90" w:rsidR="00C351CD" w:rsidRPr="009F7D89" w:rsidRDefault="00C351CD" w:rsidP="00C351CD">
      <w:pPr>
        <w:pStyle w:val="ProductList-Body"/>
        <w:rPr>
          <w:b/>
        </w:rPr>
      </w:pPr>
      <w:r w:rsidRPr="00553757">
        <w:rPr>
          <w:b/>
          <w:color w:val="00188F"/>
        </w:rPr>
        <w:t>Enterprise CAL Suite</w:t>
      </w:r>
      <w:r w:rsidR="00767845">
        <w:rPr>
          <w:b/>
        </w:rPr>
        <w:fldChar w:fldCharType="begin"/>
      </w:r>
      <w:r w:rsidR="00767845">
        <w:instrText xml:space="preserve"> XE "</w:instrText>
      </w:r>
      <w:r w:rsidR="00767845" w:rsidRPr="00B924C1">
        <w:instrText>Enterprise CAL Suite</w:instrText>
      </w:r>
      <w:r w:rsidR="00767845">
        <w:instrText xml:space="preserve">" </w:instrText>
      </w:r>
      <w:r w:rsidR="00767845">
        <w:rPr>
          <w:b/>
        </w:rPr>
        <w:fldChar w:fldCharType="end"/>
      </w:r>
    </w:p>
    <w:p w14:paraId="4FDCAB70" w14:textId="082E0B81" w:rsidR="00C351CD" w:rsidRDefault="00C351CD" w:rsidP="00C351CD">
      <w:pPr>
        <w:pStyle w:val="ProductList-Body"/>
      </w:pPr>
      <w:r>
        <w:t>As of April 1, 2013, a license for the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with active SA coverage provides rights equivalent to the following: all of the current components of the 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Exchange Enterprise CAL with Services 2013, 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xml:space="preserve">, SharePoint Server Enterprise CAL 2013, Lync Server Enterprise CAL 2013, Windows Server 2012 Active Directory Rights Management Services CAL and all of the current components of the System Center 2012 Client Management Suite. Rights associated with Online Services offerings expire upon lapse of SA coverage, whether or not the Enterprise CAL Suite is perpetual.  </w:t>
      </w:r>
    </w:p>
    <w:p w14:paraId="4FDCAB71" w14:textId="77777777" w:rsidR="00C351CD" w:rsidRDefault="00C351CD" w:rsidP="00C351CD">
      <w:pPr>
        <w:pStyle w:val="ProductList-Body"/>
      </w:pPr>
    </w:p>
    <w:p w14:paraId="4FDCAB72" w14:textId="334EE80D" w:rsidR="00C351CD" w:rsidRDefault="00C351CD" w:rsidP="00C351CD">
      <w:pPr>
        <w:pStyle w:val="ProductList-Body"/>
      </w:pPr>
      <w:r>
        <w:t xml:space="preserve">Open Value customers may be eligible for </w:t>
      </w:r>
      <w:r w:rsidR="004605BC">
        <w:t>an</w:t>
      </w:r>
      <w:r>
        <w:t xml:space="preserve"> Up to Date Discount based on existing Enterprise CALs. See </w:t>
      </w:r>
      <w:hyperlink w:anchor="ChartKey" w:history="1">
        <w:r w:rsidRPr="001D0765">
          <w:rPr>
            <w:rStyle w:val="Hyperlink"/>
          </w:rPr>
          <w:t>Chart Key</w:t>
        </w:r>
      </w:hyperlink>
      <w:r>
        <w:t>.</w:t>
      </w:r>
    </w:p>
    <w:p w14:paraId="4FDCAB73" w14:textId="77777777" w:rsidR="00C351CD" w:rsidRDefault="00C351CD" w:rsidP="00C351CD">
      <w:pPr>
        <w:pStyle w:val="ProductList-Body"/>
      </w:pPr>
    </w:p>
    <w:p w14:paraId="4FDCAB74" w14:textId="7FB864E9" w:rsidR="00C351CD" w:rsidRPr="009F7D89" w:rsidRDefault="00C351CD" w:rsidP="00C351CD">
      <w:pPr>
        <w:pStyle w:val="ProductList-Body"/>
        <w:rPr>
          <w:b/>
        </w:rPr>
      </w:pPr>
      <w:r w:rsidRPr="00553757">
        <w:rPr>
          <w:b/>
          <w:color w:val="00188F"/>
        </w:rPr>
        <w:t>Online Services Included with Enterprise CAL Suite</w:t>
      </w:r>
      <w:r w:rsidR="00767845">
        <w:rPr>
          <w:b/>
        </w:rPr>
        <w:fldChar w:fldCharType="begin"/>
      </w:r>
      <w:r w:rsidR="00767845">
        <w:instrText xml:space="preserve"> XE "</w:instrText>
      </w:r>
      <w:r w:rsidR="00767845" w:rsidRPr="00B924C1">
        <w:instrText>Enterprise CAL Suite</w:instrText>
      </w:r>
      <w:r w:rsidR="00767845">
        <w:instrText xml:space="preserve">" </w:instrText>
      </w:r>
      <w:r w:rsidR="00767845">
        <w:rPr>
          <w:b/>
        </w:rPr>
        <w:fldChar w:fldCharType="end"/>
      </w:r>
    </w:p>
    <w:p w14:paraId="4FDCAB75" w14:textId="1234D932" w:rsidR="00C351CD" w:rsidRDefault="00C351CD" w:rsidP="00C351CD">
      <w:pPr>
        <w:pStyle w:val="ProductList-Body"/>
      </w:pPr>
      <w:r>
        <w:t>As of April 1, 2013, a license for the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with active SA coverage includes the rights to 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Data Loss Prevention, and 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t>.</w:t>
      </w:r>
    </w:p>
    <w:p w14:paraId="4FDCAB76" w14:textId="77777777" w:rsidR="00C351CD" w:rsidRDefault="00C351CD" w:rsidP="00C351CD">
      <w:pPr>
        <w:pStyle w:val="ProductList-Body"/>
      </w:pPr>
    </w:p>
    <w:p w14:paraId="4FDCAB77" w14:textId="77777777" w:rsidR="00C351CD" w:rsidRDefault="00C351CD" w:rsidP="009F7D89">
      <w:pPr>
        <w:pStyle w:val="ProductList-Body"/>
        <w:numPr>
          <w:ilvl w:val="0"/>
          <w:numId w:val="3"/>
        </w:numPr>
        <w:ind w:left="450" w:hanging="270"/>
      </w:pPr>
      <w:r w:rsidRPr="009F7D89">
        <w:rPr>
          <w:b/>
        </w:rPr>
        <w:t>International Availability</w:t>
      </w:r>
      <w:r>
        <w:t xml:space="preserve">. These Online Services are only available in countries where Office 365 is available: </w:t>
      </w:r>
      <w:hyperlink r:id="rId28" w:anchor="international" w:history="1">
        <w:r w:rsidRPr="00E94524">
          <w:rPr>
            <w:rStyle w:val="Hyperlink"/>
          </w:rPr>
          <w:t>http://www.microsoft.com/online/faq.aspx#international</w:t>
        </w:r>
      </w:hyperlink>
      <w:r>
        <w:t xml:space="preserve"> </w:t>
      </w:r>
    </w:p>
    <w:p w14:paraId="4FDCAB78" w14:textId="77777777" w:rsidR="00C351CD" w:rsidRDefault="00C351CD" w:rsidP="009F7D89">
      <w:pPr>
        <w:pStyle w:val="ProductList-Body"/>
        <w:numPr>
          <w:ilvl w:val="0"/>
          <w:numId w:val="3"/>
        </w:numPr>
        <w:ind w:left="450" w:hanging="270"/>
      </w:pPr>
      <w:r w:rsidRPr="009F7D89">
        <w:rPr>
          <w:b/>
        </w:rPr>
        <w:t>Provisioning</w:t>
      </w:r>
      <w:r>
        <w:t>. To begin using these services, customer must contact their Microsoft Partner, who can begin the provisioning process required to activate each service.</w:t>
      </w:r>
    </w:p>
    <w:p w14:paraId="4FDCAB79" w14:textId="39AC03C4" w:rsidR="00C351CD" w:rsidRDefault="00C351CD" w:rsidP="00A50201">
      <w:pPr>
        <w:pStyle w:val="ProductList-Body"/>
        <w:numPr>
          <w:ilvl w:val="0"/>
          <w:numId w:val="3"/>
        </w:numPr>
        <w:ind w:left="450" w:hanging="270"/>
      </w:pPr>
      <w:r w:rsidRPr="009F7D89">
        <w:rPr>
          <w:b/>
        </w:rPr>
        <w:t>Supplemental Terms and Conditions</w:t>
      </w:r>
      <w:r>
        <w:t xml:space="preserve">. For customers under Microsoft Business Agreements dated prior to </w:t>
      </w:r>
      <w:r w:rsidR="00E96D66">
        <w:t>October 2010</w:t>
      </w:r>
      <w:r>
        <w:t xml:space="preserve"> </w:t>
      </w:r>
      <w:r w:rsidR="006519F7">
        <w:t>who have</w:t>
      </w:r>
      <w:r w:rsidR="006519F7" w:rsidRPr="006519F7">
        <w:t xml:space="preserve"> not attached the Online Services Supplemental Terms and Conditions for Online Services to its volume licensing agreement via an Enrollment dated after July 2011 or </w:t>
      </w:r>
      <w:r w:rsidR="006519F7">
        <w:t>otherwise</w:t>
      </w:r>
      <w:r>
        <w:t xml:space="preserve">, the Supplemental Terms for Online Services used with Software </w:t>
      </w:r>
      <w:r w:rsidR="005D22F8">
        <w:t>–</w:t>
      </w:r>
      <w:r>
        <w:t xml:space="preserve"> Legacy</w:t>
      </w:r>
      <w:r w:rsidR="005D22F8">
        <w:t xml:space="preserve"> Agreements</w:t>
      </w:r>
      <w:r>
        <w:t xml:space="preserve"> in Appendix A – Program Agreement Supplemental Terms apply to purchase and use of the Online Services included with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w:t>
      </w:r>
    </w:p>
    <w:p w14:paraId="4FDCAB7A" w14:textId="77777777" w:rsidR="00C351CD" w:rsidRDefault="00C351CD" w:rsidP="00C351CD">
      <w:pPr>
        <w:pStyle w:val="ProductList-Body"/>
      </w:pPr>
    </w:p>
    <w:p w14:paraId="4FDCAB7B" w14:textId="6B46BDDB" w:rsidR="00C351CD" w:rsidRPr="009F7D89" w:rsidRDefault="00C351CD" w:rsidP="00C351CD">
      <w:pPr>
        <w:pStyle w:val="ProductList-Body"/>
        <w:rPr>
          <w:b/>
        </w:rPr>
      </w:pPr>
      <w:r w:rsidRPr="00D26825">
        <w:rPr>
          <w:b/>
          <w:color w:val="00188F"/>
        </w:rPr>
        <w:t>Forefront Unified Access Gateway</w:t>
      </w:r>
      <w:r w:rsidR="00F910AC">
        <w:rPr>
          <w:b/>
          <w:color w:val="00188F"/>
        </w:rPr>
        <w:fldChar w:fldCharType="begin"/>
      </w:r>
      <w:r w:rsidR="00F910AC">
        <w:instrText xml:space="preserve"> XE "</w:instrText>
      </w:r>
      <w:r w:rsidR="00F910AC" w:rsidRPr="00F910AC">
        <w:instrText>Forefront Unified Access Gateway</w:instrText>
      </w:r>
      <w:r w:rsidR="00F910AC">
        <w:instrText xml:space="preserve">" </w:instrText>
      </w:r>
      <w:r w:rsidR="00F910AC">
        <w:rPr>
          <w:b/>
          <w:color w:val="00188F"/>
        </w:rPr>
        <w:fldChar w:fldCharType="end"/>
      </w:r>
      <w:r w:rsidRPr="00D26825">
        <w:rPr>
          <w:b/>
          <w:color w:val="00188F"/>
        </w:rPr>
        <w:t xml:space="preserve"> 2010</w:t>
      </w:r>
    </w:p>
    <w:p w14:paraId="4FDCAB7C" w14:textId="3F743AF0" w:rsidR="00C351CD" w:rsidRDefault="00C351CD" w:rsidP="00C351CD">
      <w:pPr>
        <w:pStyle w:val="ProductList-Body"/>
      </w:pPr>
      <w:r>
        <w:t>Enterprise CAL customers with active SA coverage as of December 1, 2012 may be eligible for special terms regarding the use of Forefront Unified Access Gateway</w:t>
      </w:r>
      <w:r w:rsidR="00F910AC">
        <w:fldChar w:fldCharType="begin"/>
      </w:r>
      <w:r w:rsidR="00F910AC">
        <w:instrText xml:space="preserve"> XE "</w:instrText>
      </w:r>
      <w:r w:rsidR="00F910AC" w:rsidRPr="00F910AC">
        <w:instrText>Forefront Unified Access Gateway</w:instrText>
      </w:r>
      <w:r w:rsidR="00F910AC">
        <w:instrText xml:space="preserve">" </w:instrText>
      </w:r>
      <w:r w:rsidR="00F910AC">
        <w:fldChar w:fldCharType="end"/>
      </w:r>
      <w:r>
        <w:t xml:space="preserve"> 2010.  See the March 2014 Product List for more information</w:t>
      </w:r>
      <w:r w:rsidR="00554F9B">
        <w:t xml:space="preserve"> </w:t>
      </w:r>
      <w:hyperlink r:id="rId29" w:history="1">
        <w:r w:rsidR="00554F9B" w:rsidRPr="00190243">
          <w:rPr>
            <w:rStyle w:val="Hyperlink"/>
          </w:rPr>
          <w:t>http://go.microsoft.com/?linkid=9839207</w:t>
        </w:r>
      </w:hyperlink>
      <w:r>
        <w:t xml:space="preserve">. </w:t>
      </w:r>
    </w:p>
    <w:p w14:paraId="4FDCAB7D" w14:textId="77777777" w:rsidR="00C351CD" w:rsidRDefault="00C351CD" w:rsidP="00C351CD">
      <w:pPr>
        <w:pStyle w:val="ProductList-Body"/>
      </w:pPr>
    </w:p>
    <w:p w14:paraId="4FDCAB7E" w14:textId="77777777" w:rsidR="00C351CD" w:rsidRPr="009F7D89" w:rsidRDefault="00C351CD" w:rsidP="00C351CD">
      <w:pPr>
        <w:pStyle w:val="ProductList-Body"/>
        <w:rPr>
          <w:b/>
        </w:rPr>
      </w:pPr>
      <w:r w:rsidRPr="00D26825">
        <w:rPr>
          <w:b/>
          <w:color w:val="00188F"/>
        </w:rPr>
        <w:t>Forefront Protection Suite</w:t>
      </w:r>
      <w:r w:rsidRPr="009F7D89">
        <w:rPr>
          <w:b/>
        </w:rPr>
        <w:t xml:space="preserve"> </w:t>
      </w:r>
    </w:p>
    <w:p w14:paraId="4FDCAB7F" w14:textId="6905E2CD" w:rsidR="00C351CD" w:rsidRDefault="00C351CD" w:rsidP="00C351CD">
      <w:pPr>
        <w:pStyle w:val="ProductList-Body"/>
      </w:pPr>
      <w:r>
        <w:t xml:space="preserve">A subscription to Forefront Protection Suite consists of the following </w:t>
      </w:r>
      <w:r w:rsidR="00FB6373">
        <w:t>Online Service</w:t>
      </w:r>
      <w:r>
        <w:t>s:  System Center 2012 Endpoint Protection</w:t>
      </w:r>
      <w:r w:rsidR="00212A48">
        <w:fldChar w:fldCharType="begin"/>
      </w:r>
      <w:r w:rsidR="00212A48">
        <w:instrText xml:space="preserve"> XE "</w:instrText>
      </w:r>
      <w:r w:rsidR="00212A48" w:rsidRPr="00636730">
        <w:instrText>System Center 2012 Endpoint Protection</w:instrText>
      </w:r>
      <w:r w:rsidR="00212A48">
        <w:instrText xml:space="preserve">" </w:instrText>
      </w:r>
      <w:r w:rsidR="00212A48">
        <w:fldChar w:fldCharType="end"/>
      </w:r>
      <w:r>
        <w:t>, Forefront for Office Communications Server</w:t>
      </w:r>
      <w:r w:rsidR="00212A48">
        <w:fldChar w:fldCharType="begin"/>
      </w:r>
      <w:r w:rsidR="00212A48">
        <w:instrText xml:space="preserve"> XE "</w:instrText>
      </w:r>
      <w:r w:rsidR="00212A48" w:rsidRPr="00636730">
        <w:instrText>Forefront for Office Communications Server</w:instrText>
      </w:r>
      <w:r w:rsidR="00212A48">
        <w:instrText xml:space="preserve">" </w:instrText>
      </w:r>
      <w:r w:rsidR="00212A48">
        <w:fldChar w:fldCharType="end"/>
      </w:r>
      <w:r>
        <w:t xml:space="preserve"> (formerly Antigen</w:t>
      </w:r>
      <w:r w:rsidR="00864C0F">
        <w:fldChar w:fldCharType="begin"/>
      </w:r>
      <w:r w:rsidR="00864C0F">
        <w:instrText xml:space="preserve"> XE "</w:instrText>
      </w:r>
      <w:r w:rsidR="00864C0F" w:rsidRPr="0099739A">
        <w:instrText>Antigen</w:instrText>
      </w:r>
      <w:r w:rsidR="00864C0F">
        <w:instrText xml:space="preserve">" </w:instrText>
      </w:r>
      <w:r w:rsidR="00864C0F">
        <w:fldChar w:fldCharType="end"/>
      </w:r>
      <w:r>
        <w:t xml:space="preserve"> for Instant Messaging</w:t>
      </w:r>
      <w:r w:rsidR="00212A48">
        <w:fldChar w:fldCharType="begin"/>
      </w:r>
      <w:r w:rsidR="00212A48">
        <w:instrText xml:space="preserve"> XE "</w:instrText>
      </w:r>
      <w:r w:rsidR="00212A48" w:rsidRPr="00636730">
        <w:instrText>Antigen for Instant Messaging</w:instrText>
      </w:r>
      <w:r w:rsidR="00212A48">
        <w:instrText xml:space="preserve">" </w:instrText>
      </w:r>
      <w:r w:rsidR="00212A48">
        <w:fldChar w:fldCharType="end"/>
      </w:r>
      <w:r>
        <w:t>), Forefront Online Protection for Exchange</w:t>
      </w:r>
      <w:r w:rsidR="00E6194F">
        <w:fldChar w:fldCharType="begin"/>
      </w:r>
      <w:r w:rsidR="00E6194F">
        <w:instrText xml:space="preserve"> XE "</w:instrText>
      </w:r>
      <w:r w:rsidR="00E6194F" w:rsidRPr="003F501B">
        <w:instrText>Forefront Online Protection for Exchange</w:instrText>
      </w:r>
      <w:r w:rsidR="00E6194F">
        <w:instrText xml:space="preserve">" </w:instrText>
      </w:r>
      <w:r w:rsidR="00E6194F">
        <w:fldChar w:fldCharType="end"/>
      </w:r>
      <w:r>
        <w:t xml:space="preserve"> (formerly Exchange Hosted Filtering</w:t>
      </w:r>
      <w:r w:rsidR="00B01933">
        <w:fldChar w:fldCharType="begin"/>
      </w:r>
      <w:r w:rsidR="00B01933">
        <w:instrText xml:space="preserve"> XE "</w:instrText>
      </w:r>
      <w:r w:rsidR="00B01933" w:rsidRPr="00CC2CBE">
        <w:instrText>Exchange Hosted Filtering</w:instrText>
      </w:r>
      <w:r w:rsidR="00B01933">
        <w:instrText xml:space="preserve">" </w:instrText>
      </w:r>
      <w:r w:rsidR="00B01933">
        <w:fldChar w:fldCharType="end"/>
      </w:r>
      <w:r>
        <w:t>), Forefront Protection 2010 for Exchange Server</w:t>
      </w:r>
      <w:r w:rsidR="00212A48">
        <w:fldChar w:fldCharType="begin"/>
      </w:r>
      <w:r w:rsidR="00212A48">
        <w:instrText xml:space="preserve"> XE "</w:instrText>
      </w:r>
      <w:r w:rsidR="00212A48" w:rsidRPr="008C4F4B">
        <w:instrText>Forefront Protection 2010 for Exchange Server</w:instrText>
      </w:r>
      <w:r w:rsidR="00212A48">
        <w:instrText xml:space="preserve">" </w:instrText>
      </w:r>
      <w:r w:rsidR="00212A48">
        <w:fldChar w:fldCharType="end"/>
      </w:r>
      <w:r>
        <w:t>, Forefront Threat Management Gateway Web Protection Service</w:t>
      </w:r>
      <w:r w:rsidR="00212A48">
        <w:fldChar w:fldCharType="begin"/>
      </w:r>
      <w:r w:rsidR="00212A48">
        <w:instrText xml:space="preserve"> XE "</w:instrText>
      </w:r>
      <w:r w:rsidR="00212A48" w:rsidRPr="008C4F4B">
        <w:instrText>Forefront Threat Management Gateway Web Protection Service</w:instrText>
      </w:r>
      <w:r w:rsidR="00212A48">
        <w:instrText xml:space="preserve">" </w:instrText>
      </w:r>
      <w:r w:rsidR="00212A48">
        <w:fldChar w:fldCharType="end"/>
      </w:r>
      <w:r>
        <w:t xml:space="preserve"> and Forefront Protection 2010 for SharePoint</w:t>
      </w:r>
      <w:r w:rsidR="00864C0F">
        <w:fldChar w:fldCharType="begin"/>
      </w:r>
      <w:r w:rsidR="00864C0F">
        <w:instrText xml:space="preserve"> XE "</w:instrText>
      </w:r>
      <w:r w:rsidR="00864C0F" w:rsidRPr="002634DC">
        <w:instrText>Forefront Protection 2010</w:instrText>
      </w:r>
      <w:r w:rsidR="00864C0F" w:rsidRPr="00845210">
        <w:rPr>
          <w:b/>
        </w:rPr>
        <w:instrText xml:space="preserve"> </w:instrText>
      </w:r>
      <w:r w:rsidR="00864C0F" w:rsidRPr="002634DC">
        <w:instrText>for SharePoint</w:instrText>
      </w:r>
      <w:r w:rsidR="00864C0F">
        <w:instrText xml:space="preserve">" </w:instrText>
      </w:r>
      <w:r w:rsidR="00864C0F">
        <w:fldChar w:fldCharType="end"/>
      </w:r>
      <w:r>
        <w:t xml:space="preserve"> Server</w:t>
      </w:r>
      <w:r w:rsidR="00212A48">
        <w:fldChar w:fldCharType="begin"/>
      </w:r>
      <w:r w:rsidR="00212A48">
        <w:instrText xml:space="preserve"> XE "</w:instrText>
      </w:r>
      <w:r w:rsidR="00212A48" w:rsidRPr="008C4F4B">
        <w:instrText>Forefront Protection 2010 for SharePoint Server</w:instrText>
      </w:r>
      <w:r w:rsidR="00212A48">
        <w:instrText xml:space="preserve">" </w:instrText>
      </w:r>
      <w:r w:rsidR="00212A48">
        <w:fldChar w:fldCharType="end"/>
      </w:r>
      <w:r>
        <w:t xml:space="preserve">. </w:t>
      </w:r>
    </w:p>
    <w:p w14:paraId="4FDCAB80" w14:textId="77777777" w:rsidR="00C351CD" w:rsidRDefault="00C351CD" w:rsidP="00C351CD">
      <w:pPr>
        <w:pStyle w:val="ProductList-Body"/>
      </w:pPr>
    </w:p>
    <w:p w14:paraId="4FDCAB81" w14:textId="72395A9A" w:rsidR="00C351CD" w:rsidRPr="00D26825" w:rsidRDefault="00C351CD" w:rsidP="00C351CD">
      <w:pPr>
        <w:pStyle w:val="ProductList-Body"/>
        <w:rPr>
          <w:b/>
          <w:color w:val="00188F"/>
        </w:rPr>
      </w:pPr>
      <w:r w:rsidRPr="00D26825">
        <w:rPr>
          <w:b/>
          <w:color w:val="00188F"/>
        </w:rPr>
        <w:t>Core CAL Suite</w:t>
      </w:r>
      <w:r w:rsidR="00767845" w:rsidRPr="00D26825">
        <w:rPr>
          <w:b/>
          <w:color w:val="00188F"/>
        </w:rPr>
        <w:fldChar w:fldCharType="begin"/>
      </w:r>
      <w:r w:rsidR="00767845" w:rsidRPr="00D26825">
        <w:rPr>
          <w:color w:val="00188F"/>
        </w:rPr>
        <w:instrText xml:space="preserve"> XE "Core CAL Suite" </w:instrText>
      </w:r>
      <w:r w:rsidR="00767845" w:rsidRPr="00D26825">
        <w:rPr>
          <w:b/>
          <w:color w:val="00188F"/>
        </w:rPr>
        <w:fldChar w:fldCharType="end"/>
      </w:r>
      <w:r w:rsidRPr="00D26825">
        <w:rPr>
          <w:b/>
          <w:color w:val="00188F"/>
        </w:rPr>
        <w:t xml:space="preserve"> Bridge for O365, for O365 &amp; Intune, and for Intune</w:t>
      </w:r>
    </w:p>
    <w:p w14:paraId="4FDCAB83" w14:textId="77777777" w:rsidR="00C351CD" w:rsidRPr="009F7D89" w:rsidRDefault="00C351CD" w:rsidP="008B6ABD">
      <w:pPr>
        <w:pStyle w:val="ProductList-Body"/>
        <w:ind w:left="180"/>
        <w:rPr>
          <w:b/>
        </w:rPr>
      </w:pPr>
      <w:r w:rsidRPr="00D26825">
        <w:rPr>
          <w:b/>
          <w:color w:val="00188F"/>
        </w:rPr>
        <w:t>CAL Suite Bridges Requirements</w:t>
      </w:r>
    </w:p>
    <w:p w14:paraId="4FDCAB84" w14:textId="09CBEF37" w:rsidR="00C351CD" w:rsidRDefault="00C351CD" w:rsidP="008B6ABD">
      <w:pPr>
        <w:pStyle w:val="ProductList-Body"/>
        <w:ind w:left="180"/>
      </w:pPr>
      <w:r>
        <w:t>A CAL Sui</w:t>
      </w:r>
      <w:r w:rsidR="00D1024F">
        <w:t>te Bridge may be required when t</w:t>
      </w:r>
      <w:r>
        <w:t xml:space="preserve">ransitioning from a CAL Suite to comparable </w:t>
      </w:r>
      <w:r w:rsidR="00BA09A6">
        <w:t>software</w:t>
      </w:r>
      <w:r>
        <w:t xml:space="preserve"> and Onli</w:t>
      </w:r>
      <w:r w:rsidR="00D1024F">
        <w:t>ne Service combination.  When a t</w:t>
      </w:r>
      <w:r>
        <w:t xml:space="preserve">ransition requires a CAL Suite Bridge, and the qualifying License has been fully paid by the Customer, no License purchase is required of the CAL Suite Bridge.  Instead, SA may be purchased for the CAL Suite Bridge at the Enrollment anniversary in which the </w:t>
      </w:r>
      <w:r w:rsidR="00D1024F">
        <w:t>t</w:t>
      </w:r>
      <w:r>
        <w:t xml:space="preserve">ransition is effective.  In such circumstances, the </w:t>
      </w:r>
      <w:r w:rsidR="00D1024F">
        <w:t>t</w:t>
      </w:r>
      <w:r>
        <w:t xml:space="preserve">ransition ratio may only be one CAL Suite Bridge SA for one CAL Suite SA, and for the same user or device License as the qualifying CAL Suite.  </w:t>
      </w:r>
    </w:p>
    <w:p w14:paraId="4FDCAB85" w14:textId="77777777" w:rsidR="00C351CD" w:rsidRDefault="00C351CD" w:rsidP="008B6ABD">
      <w:pPr>
        <w:pStyle w:val="ProductList-Body"/>
        <w:ind w:left="180"/>
      </w:pPr>
    </w:p>
    <w:p w14:paraId="4FDCAB86" w14:textId="1D099BD9" w:rsidR="00782C7B" w:rsidRDefault="00C351CD" w:rsidP="008B6ABD">
      <w:pPr>
        <w:pStyle w:val="ProductList-Body"/>
        <w:ind w:left="180"/>
      </w:pPr>
      <w:r>
        <w:t xml:space="preserve">A CAL Suite Bridge is an Enterprise Product, and may only be licensed in conjunction with its qualifying Online Service to satisfy the </w:t>
      </w:r>
      <w:r w:rsidR="00F84975">
        <w:t>Organization W</w:t>
      </w:r>
      <w:r>
        <w:t>ide requirement of either that CAL Suite Bridge or its parent CAL Suite.</w:t>
      </w:r>
    </w:p>
    <w:p w14:paraId="4FDCAB87" w14:textId="77777777" w:rsidR="00407E60" w:rsidRDefault="00407E60" w:rsidP="004F3C6D">
      <w:pPr>
        <w:pStyle w:val="ProductList-Body"/>
      </w:pPr>
    </w:p>
    <w:tbl>
      <w:tblPr>
        <w:tblStyle w:val="TableGrid"/>
        <w:tblW w:w="10620" w:type="dxa"/>
        <w:tblInd w:w="175" w:type="dxa"/>
        <w:tblLook w:val="04A0" w:firstRow="1" w:lastRow="0" w:firstColumn="1" w:lastColumn="0" w:noHBand="0" w:noVBand="1"/>
      </w:tblPr>
      <w:tblGrid>
        <w:gridCol w:w="3870"/>
        <w:gridCol w:w="2790"/>
        <w:gridCol w:w="3960"/>
      </w:tblGrid>
      <w:tr w:rsidR="009F7D89" w14:paraId="4FDCAB8B" w14:textId="77777777" w:rsidTr="000872EB">
        <w:trPr>
          <w:tblHeader/>
        </w:trPr>
        <w:tc>
          <w:tcPr>
            <w:tcW w:w="3870" w:type="dxa"/>
            <w:shd w:val="clear" w:color="auto" w:fill="0072C6"/>
          </w:tcPr>
          <w:p w14:paraId="4FDCAB88" w14:textId="77777777" w:rsidR="009F7D89" w:rsidRPr="009F7D89" w:rsidRDefault="009F7D89" w:rsidP="009F7D89">
            <w:pPr>
              <w:pStyle w:val="ProductList-Body"/>
              <w:spacing w:before="20" w:after="20"/>
              <w:rPr>
                <w:color w:val="FFFFFF" w:themeColor="background1"/>
              </w:rPr>
            </w:pPr>
            <w:r>
              <w:rPr>
                <w:color w:val="FFFFFF" w:themeColor="background1"/>
              </w:rPr>
              <w:t>CAL Suite Bridge</w:t>
            </w:r>
          </w:p>
        </w:tc>
        <w:tc>
          <w:tcPr>
            <w:tcW w:w="2790" w:type="dxa"/>
            <w:shd w:val="clear" w:color="auto" w:fill="0072C6"/>
          </w:tcPr>
          <w:p w14:paraId="4FDCAB89" w14:textId="77777777" w:rsidR="009F7D89" w:rsidRPr="009F7D89" w:rsidRDefault="009F7D89" w:rsidP="009F7D89">
            <w:pPr>
              <w:pStyle w:val="ProductList-Body"/>
              <w:spacing w:before="20" w:after="20"/>
              <w:rPr>
                <w:color w:val="FFFFFF" w:themeColor="background1"/>
              </w:rPr>
            </w:pPr>
            <w:r>
              <w:rPr>
                <w:color w:val="FFFFFF" w:themeColor="background1"/>
              </w:rPr>
              <w:t>Parent CAL Suite</w:t>
            </w:r>
          </w:p>
        </w:tc>
        <w:tc>
          <w:tcPr>
            <w:tcW w:w="3960" w:type="dxa"/>
            <w:shd w:val="clear" w:color="auto" w:fill="0072C6"/>
          </w:tcPr>
          <w:p w14:paraId="4FDCAB8A" w14:textId="77777777" w:rsidR="009F7D89" w:rsidRPr="009F7D89" w:rsidRDefault="009F7D89" w:rsidP="009F7D89">
            <w:pPr>
              <w:pStyle w:val="ProductList-Body"/>
              <w:spacing w:before="20" w:after="20"/>
              <w:rPr>
                <w:color w:val="FFFFFF" w:themeColor="background1"/>
              </w:rPr>
            </w:pPr>
            <w:r>
              <w:rPr>
                <w:color w:val="FFFFFF" w:themeColor="background1"/>
              </w:rPr>
              <w:t>Qualifying Online Services</w:t>
            </w:r>
          </w:p>
        </w:tc>
      </w:tr>
      <w:tr w:rsidR="009F7D89" w14:paraId="4FDCAB91" w14:textId="77777777" w:rsidTr="008A0064">
        <w:tc>
          <w:tcPr>
            <w:tcW w:w="3870" w:type="dxa"/>
          </w:tcPr>
          <w:p w14:paraId="4FDCAB8C" w14:textId="13CDD9ED" w:rsidR="009F7D89" w:rsidRPr="007539CD" w:rsidRDefault="009F7D89" w:rsidP="009F7D89">
            <w:pPr>
              <w:pStyle w:val="ProductList-Body"/>
            </w:pPr>
            <w:r w:rsidRPr="007539CD">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Pr="007539CD">
              <w:t xml:space="preserve"> Bridge for Office 365</w:t>
            </w:r>
            <w:r w:rsidR="00767845">
              <w:fldChar w:fldCharType="begin"/>
            </w:r>
            <w:r w:rsidR="00767845">
              <w:instrText xml:space="preserve"> XE "</w:instrText>
            </w:r>
            <w:r w:rsidR="00767845" w:rsidRPr="00DE3FD4">
              <w:instrText>Core CAL Suite Bridge for Office 365</w:instrText>
            </w:r>
            <w:r w:rsidR="00767845">
              <w:instrText xml:space="preserve">" </w:instrText>
            </w:r>
            <w:r w:rsidR="00767845">
              <w:fldChar w:fldCharType="end"/>
            </w:r>
          </w:p>
        </w:tc>
        <w:tc>
          <w:tcPr>
            <w:tcW w:w="2790" w:type="dxa"/>
          </w:tcPr>
          <w:p w14:paraId="4FDCAB8D" w14:textId="44720038" w:rsidR="009F7D89" w:rsidRPr="007E0642" w:rsidRDefault="009F7D89" w:rsidP="009F7D89">
            <w:pPr>
              <w:pStyle w:val="ProductList-Body"/>
            </w:pPr>
            <w:r w:rsidRPr="007E0642">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p>
        </w:tc>
        <w:tc>
          <w:tcPr>
            <w:tcW w:w="3960" w:type="dxa"/>
          </w:tcPr>
          <w:p w14:paraId="4FDCAB8E" w14:textId="53ACF028" w:rsidR="009F7D89" w:rsidRDefault="009F7D89" w:rsidP="009F7D89">
            <w:pPr>
              <w:pStyle w:val="ProductList-Body"/>
            </w:pPr>
            <w:r>
              <w:t>Office 365 Enterprise E1</w:t>
            </w:r>
            <w:r w:rsidR="00C81E30">
              <w:fldChar w:fldCharType="begin"/>
            </w:r>
            <w:r w:rsidR="00C81E30">
              <w:instrText xml:space="preserve"> XE "</w:instrText>
            </w:r>
            <w:r w:rsidR="00C81E30" w:rsidRPr="003E1FA9">
              <w:instrText>Office 365 Enterprise E1</w:instrText>
            </w:r>
            <w:r w:rsidR="00C81E30">
              <w:instrText xml:space="preserve">" </w:instrText>
            </w:r>
            <w:r w:rsidR="00C81E30">
              <w:fldChar w:fldCharType="end"/>
            </w:r>
            <w:r>
              <w:t>, or</w:t>
            </w:r>
          </w:p>
          <w:p w14:paraId="4FDCAB8F" w14:textId="5C91C308" w:rsidR="009F7D89" w:rsidRDefault="009F7D89" w:rsidP="009F7D89">
            <w:pPr>
              <w:pStyle w:val="ProductList-Body"/>
            </w:pPr>
            <w:r>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t>, or</w:t>
            </w:r>
          </w:p>
          <w:p w14:paraId="4FDCAB90" w14:textId="6DE20A53" w:rsidR="009F7D89" w:rsidRDefault="009F7D89" w:rsidP="009F7D89">
            <w:pPr>
              <w:pStyle w:val="ProductList-Body"/>
            </w:pPr>
            <w:r>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p>
        </w:tc>
      </w:tr>
      <w:tr w:rsidR="009F7D89" w14:paraId="4FDCAB97" w14:textId="77777777" w:rsidTr="008A0064">
        <w:tc>
          <w:tcPr>
            <w:tcW w:w="3870" w:type="dxa"/>
          </w:tcPr>
          <w:p w14:paraId="4FDCAB92" w14:textId="1E6CEB22" w:rsidR="009F7D89" w:rsidRPr="007539CD" w:rsidRDefault="009F7D89" w:rsidP="009F7D89">
            <w:pPr>
              <w:pStyle w:val="ProductList-Body"/>
            </w:pPr>
            <w:r w:rsidRPr="007539CD">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Pr="007539CD">
              <w:t xml:space="preserve"> Bridge for Office 365</w:t>
            </w:r>
            <w:r w:rsidR="00767845">
              <w:fldChar w:fldCharType="begin"/>
            </w:r>
            <w:r w:rsidR="00767845">
              <w:instrText xml:space="preserve"> XE "</w:instrText>
            </w:r>
            <w:r w:rsidR="00767845" w:rsidRPr="00DE3FD4">
              <w:instrText>Core CAL Suite Bridge for Office 365</w:instrText>
            </w:r>
            <w:r w:rsidR="00767845">
              <w:instrText xml:space="preserve">" </w:instrText>
            </w:r>
            <w:r w:rsidR="00767845">
              <w:fldChar w:fldCharType="end"/>
            </w:r>
            <w:r w:rsidRPr="007539CD">
              <w:t xml:space="preserve"> and Windows Intune</w:t>
            </w:r>
            <w:r w:rsidR="00D67904">
              <w:fldChar w:fldCharType="begin"/>
            </w:r>
            <w:r w:rsidR="00D67904">
              <w:instrText xml:space="preserve"> XE "</w:instrText>
            </w:r>
            <w:r w:rsidR="00D67904" w:rsidRPr="00E76F43">
              <w:instrText>Core CAL Suite Bridge for Office 365 and Windows Intune</w:instrText>
            </w:r>
            <w:r w:rsidR="00D67904">
              <w:instrText xml:space="preserve">" </w:instrText>
            </w:r>
            <w:r w:rsidR="00D67904">
              <w:fldChar w:fldCharType="end"/>
            </w:r>
          </w:p>
        </w:tc>
        <w:tc>
          <w:tcPr>
            <w:tcW w:w="2790" w:type="dxa"/>
          </w:tcPr>
          <w:p w14:paraId="4FDCAB93" w14:textId="3DCC56A5" w:rsidR="009F7D89" w:rsidRPr="007E0642" w:rsidRDefault="009F7D89" w:rsidP="009F7D89">
            <w:pPr>
              <w:pStyle w:val="ProductList-Body"/>
            </w:pPr>
            <w:r w:rsidRPr="007E0642">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p>
        </w:tc>
        <w:tc>
          <w:tcPr>
            <w:tcW w:w="3960" w:type="dxa"/>
          </w:tcPr>
          <w:p w14:paraId="4FDCAB94" w14:textId="654C6612" w:rsidR="009F7D89" w:rsidRDefault="009F7D89" w:rsidP="009F7D89">
            <w:pPr>
              <w:pStyle w:val="ProductList-Body"/>
            </w:pPr>
            <w:r>
              <w:t>Office 365 Enterprise E1</w:t>
            </w:r>
            <w:r w:rsidR="00C81E30">
              <w:fldChar w:fldCharType="begin"/>
            </w:r>
            <w:r w:rsidR="00C81E30">
              <w:instrText xml:space="preserve"> XE "</w:instrText>
            </w:r>
            <w:r w:rsidR="00C81E30" w:rsidRPr="003E1FA9">
              <w:instrText>Office 365 Enterprise E1</w:instrText>
            </w:r>
            <w:r w:rsidR="00C81E30">
              <w:instrText xml:space="preserve">" </w:instrText>
            </w:r>
            <w:r w:rsidR="00C81E30">
              <w:fldChar w:fldCharType="end"/>
            </w:r>
            <w:r>
              <w:t xml:space="preserve"> and Windows Intune</w:t>
            </w:r>
            <w:r w:rsidR="000106A8">
              <w:fldChar w:fldCharType="begin"/>
            </w:r>
            <w:r w:rsidR="000106A8">
              <w:instrText xml:space="preserve"> XE "</w:instrText>
            </w:r>
            <w:r w:rsidR="000106A8" w:rsidRPr="00E63B3F">
              <w:instrText>Windows Intune</w:instrText>
            </w:r>
            <w:r w:rsidR="000106A8">
              <w:instrText xml:space="preserve">" </w:instrText>
            </w:r>
            <w:r w:rsidR="000106A8">
              <w:fldChar w:fldCharType="end"/>
            </w:r>
            <w:r>
              <w:t>, or</w:t>
            </w:r>
          </w:p>
          <w:p w14:paraId="4FDCAB95" w14:textId="5F799914" w:rsidR="009F7D89" w:rsidRDefault="009F7D89" w:rsidP="009F7D89">
            <w:pPr>
              <w:pStyle w:val="ProductList-Body"/>
            </w:pPr>
            <w:r>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t xml:space="preserve"> and Windows Intune</w:t>
            </w:r>
            <w:r w:rsidR="000106A8">
              <w:fldChar w:fldCharType="begin"/>
            </w:r>
            <w:r w:rsidR="000106A8">
              <w:instrText xml:space="preserve"> XE "</w:instrText>
            </w:r>
            <w:r w:rsidR="000106A8" w:rsidRPr="00E63B3F">
              <w:instrText>Windows Intune</w:instrText>
            </w:r>
            <w:r w:rsidR="000106A8">
              <w:instrText xml:space="preserve">" </w:instrText>
            </w:r>
            <w:r w:rsidR="000106A8">
              <w:fldChar w:fldCharType="end"/>
            </w:r>
            <w:r>
              <w:t>, or</w:t>
            </w:r>
          </w:p>
          <w:p w14:paraId="4FDCAB96" w14:textId="5C7DF141" w:rsidR="009F7D89" w:rsidRDefault="009F7D89" w:rsidP="009F7D89">
            <w:pPr>
              <w:pStyle w:val="ProductList-Body"/>
            </w:pPr>
            <w:r>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r>
              <w:t xml:space="preserve"> and Windows Intune</w:t>
            </w:r>
            <w:r w:rsidR="000106A8">
              <w:fldChar w:fldCharType="begin"/>
            </w:r>
            <w:r w:rsidR="000106A8">
              <w:instrText xml:space="preserve"> XE "</w:instrText>
            </w:r>
            <w:r w:rsidR="000106A8" w:rsidRPr="00E63B3F">
              <w:instrText>Windows Intune</w:instrText>
            </w:r>
            <w:r w:rsidR="000106A8">
              <w:instrText xml:space="preserve">" </w:instrText>
            </w:r>
            <w:r w:rsidR="000106A8">
              <w:fldChar w:fldCharType="end"/>
            </w:r>
          </w:p>
        </w:tc>
      </w:tr>
      <w:tr w:rsidR="009F7D89" w14:paraId="4FDCAB9B" w14:textId="77777777" w:rsidTr="008A0064">
        <w:tc>
          <w:tcPr>
            <w:tcW w:w="3870" w:type="dxa"/>
          </w:tcPr>
          <w:p w14:paraId="4FDCAB98" w14:textId="3A7523C7" w:rsidR="009F7D89" w:rsidRPr="007539CD" w:rsidRDefault="009F7D89" w:rsidP="009F7D89">
            <w:pPr>
              <w:pStyle w:val="ProductList-Body"/>
            </w:pPr>
            <w:r w:rsidRPr="007539CD">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Pr="007539CD">
              <w:t xml:space="preserve"> Bridge for Windows Intune</w:t>
            </w:r>
            <w:r w:rsidR="000106A8">
              <w:fldChar w:fldCharType="begin"/>
            </w:r>
            <w:r w:rsidR="000106A8">
              <w:instrText xml:space="preserve"> XE "</w:instrText>
            </w:r>
            <w:r w:rsidR="000106A8" w:rsidRPr="00E63B3F">
              <w:instrText>Windows Intune</w:instrText>
            </w:r>
            <w:r w:rsidR="000106A8">
              <w:instrText xml:space="preserve">" </w:instrText>
            </w:r>
            <w:r w:rsidR="000106A8">
              <w:fldChar w:fldCharType="end"/>
            </w:r>
          </w:p>
        </w:tc>
        <w:tc>
          <w:tcPr>
            <w:tcW w:w="2790" w:type="dxa"/>
          </w:tcPr>
          <w:p w14:paraId="4FDCAB99" w14:textId="0CCB9950" w:rsidR="009F7D89" w:rsidRPr="007E0642" w:rsidRDefault="009F7D89" w:rsidP="009F7D89">
            <w:pPr>
              <w:pStyle w:val="ProductList-Body"/>
            </w:pPr>
            <w:r w:rsidRPr="007E0642">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p>
        </w:tc>
        <w:tc>
          <w:tcPr>
            <w:tcW w:w="3960" w:type="dxa"/>
          </w:tcPr>
          <w:p w14:paraId="4FDCAB9A" w14:textId="6163370E" w:rsidR="009F7D89" w:rsidRDefault="009F7D89" w:rsidP="009F7D89">
            <w:pPr>
              <w:pStyle w:val="ProductList-Body"/>
            </w:pPr>
            <w:r>
              <w:t>Windows Intune</w:t>
            </w:r>
            <w:r w:rsidR="000106A8">
              <w:fldChar w:fldCharType="begin"/>
            </w:r>
            <w:r w:rsidR="000106A8">
              <w:instrText xml:space="preserve"> XE "</w:instrText>
            </w:r>
            <w:r w:rsidR="000106A8" w:rsidRPr="00E63B3F">
              <w:instrText>Windows Intune</w:instrText>
            </w:r>
            <w:r w:rsidR="000106A8">
              <w:instrText xml:space="preserve">" </w:instrText>
            </w:r>
            <w:r w:rsidR="000106A8">
              <w:fldChar w:fldCharType="end"/>
            </w:r>
          </w:p>
        </w:tc>
      </w:tr>
      <w:tr w:rsidR="009F7D89" w14:paraId="4FDCABA0" w14:textId="77777777" w:rsidTr="008A0064">
        <w:tc>
          <w:tcPr>
            <w:tcW w:w="3870" w:type="dxa"/>
          </w:tcPr>
          <w:p w14:paraId="4FDCAB9C" w14:textId="3CFEDDAB" w:rsidR="009F7D89" w:rsidRPr="007539CD" w:rsidRDefault="009F7D89" w:rsidP="009F7D89">
            <w:pPr>
              <w:pStyle w:val="ProductList-Body"/>
            </w:pPr>
            <w:r w:rsidRPr="007539CD">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7539CD">
              <w:t xml:space="preserve"> Bridge for Office 365</w:t>
            </w:r>
            <w:r w:rsidR="00767845">
              <w:fldChar w:fldCharType="begin"/>
            </w:r>
            <w:r w:rsidR="00767845">
              <w:instrText xml:space="preserve"> XE "</w:instrText>
            </w:r>
            <w:r w:rsidR="00767845" w:rsidRPr="006E44AC">
              <w:instrText>Enterprise CAL Suite Bridge for Office 365</w:instrText>
            </w:r>
            <w:r w:rsidR="00767845">
              <w:instrText xml:space="preserve">" </w:instrText>
            </w:r>
            <w:r w:rsidR="00767845">
              <w:fldChar w:fldCharType="end"/>
            </w:r>
          </w:p>
        </w:tc>
        <w:tc>
          <w:tcPr>
            <w:tcW w:w="2790" w:type="dxa"/>
          </w:tcPr>
          <w:p w14:paraId="4FDCAB9D" w14:textId="574B3AD7" w:rsidR="009F7D89" w:rsidRPr="007E0642" w:rsidRDefault="009F7D89" w:rsidP="009F7D89">
            <w:pPr>
              <w:pStyle w:val="ProductList-Body"/>
            </w:pPr>
            <w:r w:rsidRPr="007E0642">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p>
        </w:tc>
        <w:tc>
          <w:tcPr>
            <w:tcW w:w="3960" w:type="dxa"/>
          </w:tcPr>
          <w:p w14:paraId="4FDCAB9E" w14:textId="08C45ACC" w:rsidR="009F7D89" w:rsidRDefault="009F7D89" w:rsidP="009F7D89">
            <w:pPr>
              <w:pStyle w:val="ProductList-Body"/>
            </w:pPr>
            <w:r>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t>, or</w:t>
            </w:r>
          </w:p>
          <w:p w14:paraId="4FDCAB9F" w14:textId="5F72C2D3" w:rsidR="009F7D89" w:rsidRDefault="009F7D89" w:rsidP="009F7D89">
            <w:pPr>
              <w:pStyle w:val="ProductList-Body"/>
            </w:pPr>
            <w:r>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p>
        </w:tc>
      </w:tr>
      <w:tr w:rsidR="009F7D89" w14:paraId="4FDCABA5" w14:textId="77777777" w:rsidTr="008A0064">
        <w:tc>
          <w:tcPr>
            <w:tcW w:w="3870" w:type="dxa"/>
          </w:tcPr>
          <w:p w14:paraId="4FDCABA1" w14:textId="0B41F521" w:rsidR="009F7D89" w:rsidRPr="007539CD" w:rsidRDefault="009F7D89" w:rsidP="009F7D89">
            <w:pPr>
              <w:pStyle w:val="ProductList-Body"/>
            </w:pPr>
            <w:r w:rsidRPr="007539CD">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7539CD">
              <w:t xml:space="preserve"> Bridge for Office 365</w:t>
            </w:r>
            <w:r w:rsidR="00767845">
              <w:fldChar w:fldCharType="begin"/>
            </w:r>
            <w:r w:rsidR="00767845">
              <w:instrText xml:space="preserve"> XE "</w:instrText>
            </w:r>
            <w:r w:rsidR="00767845" w:rsidRPr="006E44AC">
              <w:instrText>Enterprise CAL Suite Bridge for Office 365</w:instrText>
            </w:r>
            <w:r w:rsidR="00767845">
              <w:instrText xml:space="preserve">" </w:instrText>
            </w:r>
            <w:r w:rsidR="00767845">
              <w:fldChar w:fldCharType="end"/>
            </w:r>
            <w:r w:rsidRPr="007539CD">
              <w:t xml:space="preserve"> and Windows Intune</w:t>
            </w:r>
            <w:r w:rsidR="00767845">
              <w:fldChar w:fldCharType="begin"/>
            </w:r>
            <w:r w:rsidR="00767845">
              <w:instrText xml:space="preserve"> XE "</w:instrText>
            </w:r>
            <w:r w:rsidR="00767845" w:rsidRPr="00D223FA">
              <w:instrText>Enterprise CAL Suite Bridge for Office 365 and Windows Intune</w:instrText>
            </w:r>
            <w:r w:rsidR="00767845">
              <w:instrText xml:space="preserve">" </w:instrText>
            </w:r>
            <w:r w:rsidR="00767845">
              <w:fldChar w:fldCharType="end"/>
            </w:r>
          </w:p>
        </w:tc>
        <w:tc>
          <w:tcPr>
            <w:tcW w:w="2790" w:type="dxa"/>
          </w:tcPr>
          <w:p w14:paraId="4FDCABA2" w14:textId="209FD773" w:rsidR="009F7D89" w:rsidRPr="007E0642" w:rsidRDefault="009F7D89" w:rsidP="009F7D89">
            <w:pPr>
              <w:pStyle w:val="ProductList-Body"/>
            </w:pPr>
            <w:r w:rsidRPr="007E0642">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p>
        </w:tc>
        <w:tc>
          <w:tcPr>
            <w:tcW w:w="3960" w:type="dxa"/>
          </w:tcPr>
          <w:p w14:paraId="4FDCABA3" w14:textId="4568BB78" w:rsidR="009F7D89" w:rsidRDefault="009F7D89" w:rsidP="009F7D89">
            <w:pPr>
              <w:pStyle w:val="ProductList-Body"/>
            </w:pPr>
            <w:r>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t xml:space="preserve"> and Windows Intune</w:t>
            </w:r>
            <w:r w:rsidR="000106A8">
              <w:fldChar w:fldCharType="begin"/>
            </w:r>
            <w:r w:rsidR="000106A8">
              <w:instrText xml:space="preserve"> XE "</w:instrText>
            </w:r>
            <w:r w:rsidR="000106A8" w:rsidRPr="00E63B3F">
              <w:instrText>Windows Intune</w:instrText>
            </w:r>
            <w:r w:rsidR="000106A8">
              <w:instrText xml:space="preserve">" </w:instrText>
            </w:r>
            <w:r w:rsidR="000106A8">
              <w:fldChar w:fldCharType="end"/>
            </w:r>
            <w:r>
              <w:t>, or</w:t>
            </w:r>
          </w:p>
          <w:p w14:paraId="4FDCABA4" w14:textId="428452B2" w:rsidR="009F7D89" w:rsidRDefault="009F7D89" w:rsidP="009F7D89">
            <w:pPr>
              <w:pStyle w:val="ProductList-Body"/>
            </w:pPr>
            <w:r>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r>
              <w:t xml:space="preserve"> and Windows Intune</w:t>
            </w:r>
            <w:r w:rsidR="000106A8">
              <w:fldChar w:fldCharType="begin"/>
            </w:r>
            <w:r w:rsidR="000106A8">
              <w:instrText xml:space="preserve"> XE "</w:instrText>
            </w:r>
            <w:r w:rsidR="000106A8" w:rsidRPr="00E63B3F">
              <w:instrText>Windows Intune</w:instrText>
            </w:r>
            <w:r w:rsidR="000106A8">
              <w:instrText xml:space="preserve">" </w:instrText>
            </w:r>
            <w:r w:rsidR="000106A8">
              <w:fldChar w:fldCharType="end"/>
            </w:r>
          </w:p>
        </w:tc>
      </w:tr>
      <w:tr w:rsidR="009F7D89" w14:paraId="4FDCABA9" w14:textId="77777777" w:rsidTr="008A0064">
        <w:tc>
          <w:tcPr>
            <w:tcW w:w="3870" w:type="dxa"/>
          </w:tcPr>
          <w:p w14:paraId="4FDCABA6" w14:textId="3DDFEC81" w:rsidR="009F7D89" w:rsidRDefault="009F7D89" w:rsidP="009F7D89">
            <w:pPr>
              <w:pStyle w:val="ProductList-Body"/>
            </w:pPr>
            <w:r w:rsidRPr="007539CD">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7539CD">
              <w:t xml:space="preserve"> Bridge for Windows Intune</w:t>
            </w:r>
            <w:r w:rsidR="00767845">
              <w:fldChar w:fldCharType="begin"/>
            </w:r>
            <w:r w:rsidR="00767845">
              <w:instrText xml:space="preserve"> XE "</w:instrText>
            </w:r>
            <w:r w:rsidR="00767845" w:rsidRPr="00BC7CF4">
              <w:instrText>Enterprise CAL Suite Bridge for Windows Intune</w:instrText>
            </w:r>
            <w:r w:rsidR="00767845">
              <w:instrText xml:space="preserve">" </w:instrText>
            </w:r>
            <w:r w:rsidR="00767845">
              <w:fldChar w:fldCharType="end"/>
            </w:r>
          </w:p>
        </w:tc>
        <w:tc>
          <w:tcPr>
            <w:tcW w:w="2790" w:type="dxa"/>
          </w:tcPr>
          <w:p w14:paraId="4FDCABA7" w14:textId="289938F1" w:rsidR="009F7D89" w:rsidRDefault="009F7D89" w:rsidP="009F7D89">
            <w:pPr>
              <w:pStyle w:val="ProductList-Body"/>
            </w:pPr>
            <w:r w:rsidRPr="007E0642">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p>
        </w:tc>
        <w:tc>
          <w:tcPr>
            <w:tcW w:w="3960" w:type="dxa"/>
          </w:tcPr>
          <w:p w14:paraId="4FDCABA8" w14:textId="074E38A0" w:rsidR="009F7D89" w:rsidRDefault="009F7D89" w:rsidP="009F7D89">
            <w:pPr>
              <w:pStyle w:val="ProductList-Body"/>
            </w:pPr>
            <w:r>
              <w:t>Windows Intune</w:t>
            </w:r>
            <w:r w:rsidR="000106A8">
              <w:fldChar w:fldCharType="begin"/>
            </w:r>
            <w:r w:rsidR="000106A8">
              <w:instrText xml:space="preserve"> XE "</w:instrText>
            </w:r>
            <w:r w:rsidR="000106A8" w:rsidRPr="00E63B3F">
              <w:instrText>Windows Intune</w:instrText>
            </w:r>
            <w:r w:rsidR="000106A8">
              <w:instrText xml:space="preserve">" </w:instrText>
            </w:r>
            <w:r w:rsidR="000106A8">
              <w:fldChar w:fldCharType="end"/>
            </w:r>
          </w:p>
        </w:tc>
      </w:tr>
    </w:tbl>
    <w:p w14:paraId="4FDCABAA" w14:textId="77777777" w:rsidR="009F7D89" w:rsidRDefault="009F7D89" w:rsidP="004F3C6D">
      <w:pPr>
        <w:pStyle w:val="ProductList-Body"/>
      </w:pPr>
    </w:p>
    <w:p w14:paraId="4FDCABAB" w14:textId="77777777" w:rsidR="009F7D89" w:rsidRPr="009F7D89" w:rsidRDefault="009F7D89" w:rsidP="008B6ABD">
      <w:pPr>
        <w:pStyle w:val="ProductList-Body"/>
        <w:ind w:left="180"/>
        <w:rPr>
          <w:b/>
        </w:rPr>
      </w:pPr>
      <w:r w:rsidRPr="001472FC">
        <w:rPr>
          <w:b/>
          <w:color w:val="00188F"/>
        </w:rPr>
        <w:t>Student Only CALs (Academic Open License and Academic Select)</w:t>
      </w:r>
    </w:p>
    <w:p w14:paraId="4FDCABAC" w14:textId="77777777" w:rsidR="009F7D89" w:rsidRDefault="009F7D89" w:rsidP="008B6ABD">
      <w:pPr>
        <w:pStyle w:val="ProductList-Body"/>
        <w:ind w:left="180"/>
      </w:pPr>
      <w:r>
        <w:t>Student Only CALs are restricted to license student owned PCs or institution owned PCs dedicated to an individual student and are NOT for use in labs or classrooms.</w:t>
      </w:r>
    </w:p>
    <w:p w14:paraId="591EA361" w14:textId="77777777" w:rsidR="00B17611" w:rsidRDefault="00B17611" w:rsidP="008B6ABD">
      <w:pPr>
        <w:pStyle w:val="ProductList-Body"/>
        <w:ind w:left="180"/>
      </w:pPr>
    </w:p>
    <w:p w14:paraId="076E9BF4" w14:textId="1806E6BA" w:rsidR="00B17611" w:rsidRDefault="00B17611" w:rsidP="008B6ABD">
      <w:pPr>
        <w:pStyle w:val="ProductList-Body"/>
        <w:ind w:left="180"/>
      </w:pPr>
      <w:r>
        <w:rPr>
          <w:b/>
          <w:color w:val="00188F"/>
        </w:rPr>
        <w:t>Transitions</w:t>
      </w:r>
    </w:p>
    <w:tbl>
      <w:tblPr>
        <w:tblStyle w:val="TableGrid"/>
        <w:tblW w:w="0" w:type="auto"/>
        <w:tblInd w:w="175" w:type="dxa"/>
        <w:tblLook w:val="04A0" w:firstRow="1" w:lastRow="0" w:firstColumn="1" w:lastColumn="0" w:noHBand="0" w:noVBand="1"/>
      </w:tblPr>
      <w:tblGrid>
        <w:gridCol w:w="3870"/>
        <w:gridCol w:w="5130"/>
      </w:tblGrid>
      <w:tr w:rsidR="00B17611" w14:paraId="15CB11CC" w14:textId="77777777" w:rsidTr="00B17611">
        <w:trPr>
          <w:tblHeader/>
        </w:trPr>
        <w:tc>
          <w:tcPr>
            <w:tcW w:w="3870" w:type="dxa"/>
            <w:shd w:val="clear" w:color="auto" w:fill="0072C6"/>
          </w:tcPr>
          <w:p w14:paraId="4B31E6EA" w14:textId="73BB0C7E" w:rsidR="00B17611" w:rsidRPr="001F2DDF" w:rsidRDefault="00B17611" w:rsidP="00EA5FCC">
            <w:pPr>
              <w:pStyle w:val="ProductList-Body"/>
              <w:spacing w:before="20" w:after="20"/>
              <w:rPr>
                <w:color w:val="FFFFFF" w:themeColor="background1"/>
              </w:rPr>
            </w:pPr>
            <w:r>
              <w:rPr>
                <w:color w:val="FFFFFF" w:themeColor="background1"/>
              </w:rPr>
              <w:t>Products being Transitioned</w:t>
            </w:r>
          </w:p>
        </w:tc>
        <w:tc>
          <w:tcPr>
            <w:tcW w:w="5130" w:type="dxa"/>
            <w:shd w:val="clear" w:color="auto" w:fill="0072C6"/>
          </w:tcPr>
          <w:p w14:paraId="5474897B" w14:textId="75E2023C" w:rsidR="00B17611" w:rsidRPr="001F2DDF" w:rsidRDefault="00B17611" w:rsidP="00B17611">
            <w:pPr>
              <w:pStyle w:val="ProductList-Body"/>
              <w:spacing w:before="20" w:after="20"/>
              <w:rPr>
                <w:color w:val="FFFFFF" w:themeColor="background1"/>
              </w:rPr>
            </w:pPr>
            <w:r>
              <w:rPr>
                <w:color w:val="FFFFFF" w:themeColor="background1"/>
              </w:rPr>
              <w:t>Valid Transition Options</w:t>
            </w:r>
          </w:p>
        </w:tc>
      </w:tr>
      <w:tr w:rsidR="00B17611" w14:paraId="0F250AC7" w14:textId="77777777" w:rsidTr="00B17611">
        <w:tc>
          <w:tcPr>
            <w:tcW w:w="3870" w:type="dxa"/>
          </w:tcPr>
          <w:p w14:paraId="2A7677FB" w14:textId="052CEBB2" w:rsidR="00B17611" w:rsidRDefault="00B17611" w:rsidP="00B17611">
            <w:pPr>
              <w:pStyle w:val="ProductList-Body"/>
            </w:pPr>
            <w:r>
              <w:t>Core CAL Suite</w:t>
            </w:r>
          </w:p>
        </w:tc>
        <w:tc>
          <w:tcPr>
            <w:tcW w:w="5130" w:type="dxa"/>
          </w:tcPr>
          <w:p w14:paraId="1DE5ACDB" w14:textId="38C16898" w:rsidR="00B17611" w:rsidRDefault="00B17611" w:rsidP="00B17611">
            <w:pPr>
              <w:pStyle w:val="ProductList-Body"/>
            </w:pPr>
            <w:r>
              <w:t>Office 365 (Enterprise E1, E3, E4, G1, G3, G4)*, Windows Intune</w:t>
            </w:r>
            <w:r>
              <w:fldChar w:fldCharType="begin"/>
            </w:r>
            <w:r>
              <w:instrText xml:space="preserve"> E "</w:instrText>
            </w:r>
            <w:r w:rsidRPr="00683B92">
              <w:instrText>Core Infrastructure Server Suite Standard</w:instrText>
            </w:r>
            <w:r>
              <w:instrText xml:space="preserve">" </w:instrText>
            </w:r>
            <w:r>
              <w:fldChar w:fldCharType="end"/>
            </w:r>
          </w:p>
        </w:tc>
      </w:tr>
      <w:tr w:rsidR="00B17611" w14:paraId="7DE10322" w14:textId="77777777" w:rsidTr="00B17611">
        <w:tc>
          <w:tcPr>
            <w:tcW w:w="3870" w:type="dxa"/>
          </w:tcPr>
          <w:p w14:paraId="1B1B3722" w14:textId="60608E5E" w:rsidR="00B17611" w:rsidRDefault="00B17611" w:rsidP="00B17611">
            <w:pPr>
              <w:pStyle w:val="ProductList-Body"/>
            </w:pPr>
            <w:r>
              <w:t>Enterprise CAL Suite</w:t>
            </w:r>
          </w:p>
        </w:tc>
        <w:tc>
          <w:tcPr>
            <w:tcW w:w="5130" w:type="dxa"/>
          </w:tcPr>
          <w:p w14:paraId="7E1EC7B9" w14:textId="73429A84" w:rsidR="00B17611" w:rsidRDefault="00B17611" w:rsidP="00B17611">
            <w:pPr>
              <w:pStyle w:val="ProductList-Body"/>
            </w:pPr>
            <w:r>
              <w:t>Office 365 (Enterprise E3, E4, G3, G4)*, Windows Intune</w:t>
            </w:r>
          </w:p>
        </w:tc>
      </w:tr>
      <w:tr w:rsidR="00B17611" w14:paraId="4A0DB9DB" w14:textId="77777777" w:rsidTr="00B17611">
        <w:tc>
          <w:tcPr>
            <w:tcW w:w="3870" w:type="dxa"/>
          </w:tcPr>
          <w:p w14:paraId="3C42242A" w14:textId="5D2EA925" w:rsidR="00B17611" w:rsidRDefault="00B17611" w:rsidP="00B17611">
            <w:pPr>
              <w:pStyle w:val="ProductList-Body"/>
            </w:pPr>
            <w:r>
              <w:t>Office Professional Plus and Core CAL Suite</w:t>
            </w:r>
          </w:p>
        </w:tc>
        <w:tc>
          <w:tcPr>
            <w:tcW w:w="5130" w:type="dxa"/>
          </w:tcPr>
          <w:p w14:paraId="50723FFD" w14:textId="621BDF8F" w:rsidR="00B17611" w:rsidRDefault="00B17611" w:rsidP="00B17611">
            <w:pPr>
              <w:pStyle w:val="ProductList-Body"/>
            </w:pPr>
            <w:r>
              <w:t>Office 365 (Enterprise E3, E4, G3, G4)*</w:t>
            </w:r>
          </w:p>
        </w:tc>
      </w:tr>
      <w:tr w:rsidR="00B17611" w14:paraId="2BFB610F" w14:textId="77777777" w:rsidTr="00B17611">
        <w:tc>
          <w:tcPr>
            <w:tcW w:w="3870" w:type="dxa"/>
          </w:tcPr>
          <w:p w14:paraId="0B9FE473" w14:textId="625C5919" w:rsidR="00B17611" w:rsidRDefault="00B17611" w:rsidP="00B17611">
            <w:pPr>
              <w:pStyle w:val="ProductList-Body"/>
            </w:pPr>
            <w:r>
              <w:t>Office Professional Plus and Enterprise CAL Suite</w:t>
            </w:r>
          </w:p>
        </w:tc>
        <w:tc>
          <w:tcPr>
            <w:tcW w:w="5130" w:type="dxa"/>
          </w:tcPr>
          <w:p w14:paraId="100BB3BF" w14:textId="0BD3005B" w:rsidR="00B17611" w:rsidRDefault="00B17611" w:rsidP="00B17611">
            <w:pPr>
              <w:pStyle w:val="ProductList-Body"/>
            </w:pPr>
            <w:r>
              <w:t>Office 365 (Enterprise E3, E4, G3, G4)*</w:t>
            </w:r>
          </w:p>
        </w:tc>
      </w:tr>
    </w:tbl>
    <w:p w14:paraId="7138A1D7" w14:textId="7B5449FB" w:rsidR="00B17611" w:rsidRDefault="00B17611" w:rsidP="00B17611">
      <w:pPr>
        <w:pStyle w:val="ProductList-Body"/>
        <w:ind w:left="180"/>
      </w:pPr>
      <w:r>
        <w:t>*Requires appropriate CAL Suite Bridge.</w:t>
      </w:r>
    </w:p>
    <w:bookmarkStart w:id="142" w:name="_Toc378147624"/>
    <w:bookmarkStart w:id="143" w:name="_Toc378151526"/>
    <w:p w14:paraId="4FDCABAD"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AEB6" w14:textId="77777777" w:rsidR="00407E60" w:rsidRDefault="00407E60" w:rsidP="00680B4D">
      <w:pPr>
        <w:pStyle w:val="ProductList-Offering1Heading"/>
        <w:outlineLvl w:val="1"/>
      </w:pPr>
      <w:bookmarkStart w:id="144" w:name="_Toc379797135"/>
      <w:bookmarkStart w:id="145" w:name="_Toc380513161"/>
      <w:bookmarkStart w:id="146" w:name="_Toc380655203"/>
      <w:bookmarkStart w:id="147" w:name="_Toc389116854"/>
      <w:r>
        <w:t>Forefront</w:t>
      </w:r>
      <w:bookmarkEnd w:id="142"/>
      <w:bookmarkEnd w:id="143"/>
      <w:bookmarkEnd w:id="144"/>
      <w:bookmarkEnd w:id="145"/>
      <w:bookmarkEnd w:id="146"/>
      <w:bookmarkEnd w:id="147"/>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EC5" w14:textId="77777777" w:rsidTr="000872EB">
        <w:trPr>
          <w:tblHeader/>
        </w:trPr>
        <w:tc>
          <w:tcPr>
            <w:tcW w:w="3060" w:type="dxa"/>
            <w:tcBorders>
              <w:bottom w:val="nil"/>
            </w:tcBorders>
            <w:shd w:val="clear" w:color="auto" w:fill="00188F"/>
          </w:tcPr>
          <w:p w14:paraId="4FDCAEB7"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EB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EB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EB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EB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EB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EB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EB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EB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EC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EC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EC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EC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EC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AED4" w14:textId="77777777" w:rsidTr="007A08BF">
        <w:tc>
          <w:tcPr>
            <w:tcW w:w="3060" w:type="dxa"/>
            <w:tcBorders>
              <w:top w:val="nil"/>
              <w:left w:val="nil"/>
              <w:bottom w:val="dashSmallGap" w:sz="4" w:space="0" w:color="BFBFBF" w:themeColor="background1" w:themeShade="BF"/>
              <w:right w:val="nil"/>
            </w:tcBorders>
          </w:tcPr>
          <w:p w14:paraId="4FDCAEC6" w14:textId="44FA285B" w:rsidR="00C05A53" w:rsidRDefault="00D909A5" w:rsidP="00077A6B">
            <w:pPr>
              <w:pStyle w:val="ProductList-Offering1"/>
            </w:pPr>
            <w:bookmarkStart w:id="148" w:name="_Toc379797136"/>
            <w:bookmarkStart w:id="149" w:name="_Toc380513162"/>
            <w:bookmarkStart w:id="150" w:name="_Toc380655204"/>
            <w:bookmarkStart w:id="151" w:name="_Toc389116855"/>
            <w:r>
              <w:t>Forefront Identity Manager 201</w:t>
            </w:r>
            <w:r w:rsidR="00077A6B">
              <w:t>0</w:t>
            </w:r>
            <w:r>
              <w:t xml:space="preserve"> R2</w:t>
            </w:r>
            <w:r w:rsidR="004C49FB">
              <w:t xml:space="preserve"> CAL</w:t>
            </w:r>
            <w:r w:rsidR="002F3019">
              <w:fldChar w:fldCharType="begin"/>
            </w:r>
            <w:r w:rsidR="002F3019">
              <w:instrText xml:space="preserve"> XE "</w:instrText>
            </w:r>
            <w:r w:rsidR="002F3019" w:rsidRPr="002F1FC0">
              <w:instrText>Forefront Identity Manager 201</w:instrText>
            </w:r>
            <w:r w:rsidR="00077A6B">
              <w:instrText>0</w:instrText>
            </w:r>
            <w:r w:rsidR="002F3019" w:rsidRPr="002F1FC0">
              <w:instrText xml:space="preserve"> R2 CAL</w:instrText>
            </w:r>
            <w:r w:rsidR="002F3019">
              <w:instrText xml:space="preserve">" </w:instrText>
            </w:r>
            <w:r w:rsidR="002F3019">
              <w:fldChar w:fldCharType="end"/>
            </w:r>
            <w:r w:rsidR="004C49FB">
              <w:t xml:space="preserve"> (User)</w:t>
            </w:r>
            <w:bookmarkEnd w:id="148"/>
            <w:bookmarkEnd w:id="149"/>
            <w:bookmarkEnd w:id="150"/>
            <w:bookmarkEnd w:id="151"/>
          </w:p>
        </w:tc>
        <w:tc>
          <w:tcPr>
            <w:tcW w:w="595" w:type="dxa"/>
            <w:tcBorders>
              <w:top w:val="nil"/>
              <w:left w:val="nil"/>
              <w:bottom w:val="dashSmallGap" w:sz="4" w:space="0" w:color="BFBFBF" w:themeColor="background1" w:themeShade="BF"/>
              <w:right w:val="nil"/>
            </w:tcBorders>
            <w:vAlign w:val="center"/>
          </w:tcPr>
          <w:p w14:paraId="4FDCAEC7" w14:textId="6F69B477" w:rsidR="00C05A53" w:rsidRDefault="00077A6B" w:rsidP="00077A6B">
            <w:pPr>
              <w:pStyle w:val="ProductList-OfferingBody"/>
              <w:ind w:left="-113"/>
              <w:jc w:val="center"/>
            </w:pPr>
            <w:r>
              <w:t>5</w:t>
            </w:r>
            <w:r w:rsidR="00D909A5">
              <w:t>/1</w:t>
            </w:r>
            <w:r>
              <w:t>2</w:t>
            </w:r>
          </w:p>
        </w:tc>
        <w:tc>
          <w:tcPr>
            <w:tcW w:w="595" w:type="dxa"/>
            <w:tcBorders>
              <w:top w:val="nil"/>
              <w:left w:val="nil"/>
              <w:bottom w:val="dashSmallGap" w:sz="4" w:space="0" w:color="BFBFBF" w:themeColor="background1" w:themeShade="BF"/>
              <w:right w:val="nil"/>
            </w:tcBorders>
            <w:vAlign w:val="center"/>
          </w:tcPr>
          <w:p w14:paraId="4FDCAEC8" w14:textId="77777777" w:rsidR="00C05A53" w:rsidRDefault="00D909A5"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AEC9" w14:textId="77777777" w:rsidR="00C05A53" w:rsidRDefault="00D909A5"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ECA" w14:textId="77777777" w:rsidR="00C05A53" w:rsidRDefault="00D909A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AECB" w14:textId="77777777" w:rsidR="00C05A53" w:rsidRDefault="00D909A5" w:rsidP="00C05A53">
            <w:pPr>
              <w:pStyle w:val="ProductList-OfferingBody"/>
              <w:ind w:left="-113"/>
              <w:jc w:val="center"/>
            </w:pPr>
            <w:r>
              <w:t>1</w:t>
            </w:r>
          </w:p>
        </w:tc>
        <w:tc>
          <w:tcPr>
            <w:tcW w:w="596" w:type="dxa"/>
            <w:shd w:val="clear" w:color="auto" w:fill="70AD47" w:themeFill="accent6"/>
            <w:vAlign w:val="center"/>
          </w:tcPr>
          <w:p w14:paraId="4FDCAECC" w14:textId="77777777" w:rsidR="00C05A53" w:rsidRDefault="00477621" w:rsidP="00477621">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ECD" w14:textId="77777777" w:rsidR="00C05A53" w:rsidRDefault="00477621" w:rsidP="00477621">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AEC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EC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ED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ED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ED2"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ED3" w14:textId="77777777" w:rsidR="00C05A53" w:rsidRDefault="004776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AEE3" w14:textId="77777777" w:rsidTr="007A08BF">
        <w:tc>
          <w:tcPr>
            <w:tcW w:w="3060" w:type="dxa"/>
            <w:tcBorders>
              <w:top w:val="dashSmallGap" w:sz="4" w:space="0" w:color="BFBFBF" w:themeColor="background1" w:themeShade="BF"/>
              <w:left w:val="nil"/>
              <w:bottom w:val="dashSmallGap" w:sz="4" w:space="0" w:color="BFBFBF" w:themeColor="background1" w:themeShade="BF"/>
              <w:right w:val="nil"/>
            </w:tcBorders>
          </w:tcPr>
          <w:p w14:paraId="4FDCAED5" w14:textId="453D2C8C" w:rsidR="00C05A53" w:rsidRDefault="00D909A5" w:rsidP="00077A6B">
            <w:pPr>
              <w:pStyle w:val="ProductList-Offering1"/>
            </w:pPr>
            <w:bookmarkStart w:id="152" w:name="_Toc379797137"/>
            <w:bookmarkStart w:id="153" w:name="_Toc380513163"/>
            <w:bookmarkStart w:id="154" w:name="_Toc380655205"/>
            <w:bookmarkStart w:id="155" w:name="_Toc389116856"/>
            <w:r>
              <w:t>Forefront Identity Manager 201</w:t>
            </w:r>
            <w:r w:rsidR="00077A6B">
              <w:t>0</w:t>
            </w:r>
            <w:r>
              <w:t xml:space="preserve"> R2 External Connector</w:t>
            </w:r>
            <w:bookmarkEnd w:id="152"/>
            <w:bookmarkEnd w:id="153"/>
            <w:bookmarkEnd w:id="154"/>
            <w:bookmarkEnd w:id="155"/>
            <w:r w:rsidR="002F3019">
              <w:fldChar w:fldCharType="begin"/>
            </w:r>
            <w:r w:rsidR="002F3019">
              <w:instrText xml:space="preserve"> XE "</w:instrText>
            </w:r>
            <w:r w:rsidR="002F3019" w:rsidRPr="001740C0">
              <w:instrText>Forefront Identity Manager 201</w:instrText>
            </w:r>
            <w:r w:rsidR="00077A6B">
              <w:instrText>0</w:instrText>
            </w:r>
            <w:r w:rsidR="002F3019" w:rsidRPr="001740C0">
              <w:instrText xml:space="preserve"> R2 External Connector</w:instrText>
            </w:r>
            <w:r w:rsidR="002F3019">
              <w:instrText xml:space="preserve">" </w:instrText>
            </w:r>
            <w:r w:rsidR="002F3019">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ED6" w14:textId="773DD2ED" w:rsidR="00C05A53" w:rsidRDefault="00077A6B" w:rsidP="00077A6B">
            <w:pPr>
              <w:pStyle w:val="ProductList-OfferingBody"/>
              <w:ind w:left="-113"/>
              <w:jc w:val="center"/>
            </w:pPr>
            <w:r>
              <w:t>5</w:t>
            </w:r>
            <w:r w:rsidR="00D909A5">
              <w:t>/1</w:t>
            </w:r>
            <w:r>
              <w:t>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ED7" w14:textId="77777777" w:rsidR="00C05A53" w:rsidRDefault="00D909A5" w:rsidP="00C05A53">
            <w:pPr>
              <w:pStyle w:val="ProductList-OfferingBody"/>
              <w:ind w:left="-113"/>
              <w:jc w:val="center"/>
            </w:pPr>
            <w:r>
              <w:t>125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ED8" w14:textId="77777777" w:rsidR="00C05A53" w:rsidRDefault="00D909A5" w:rsidP="00C05A53">
            <w:pPr>
              <w:pStyle w:val="ProductList-OfferingBody"/>
              <w:ind w:left="-113"/>
              <w:jc w:val="center"/>
            </w:pPr>
            <w:r>
              <w:t>188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ED9" w14:textId="77777777" w:rsidR="00C05A53" w:rsidRDefault="00D909A5" w:rsidP="00C05A53">
            <w:pPr>
              <w:pStyle w:val="ProductList-OfferingBody"/>
              <w:ind w:left="-113"/>
              <w:jc w:val="center"/>
            </w:pPr>
            <w:r>
              <w:t>63</w:t>
            </w:r>
          </w:p>
        </w:tc>
        <w:tc>
          <w:tcPr>
            <w:tcW w:w="595" w:type="dxa"/>
            <w:tcBorders>
              <w:left w:val="single" w:sz="12" w:space="0" w:color="FFFFFF" w:themeColor="background1"/>
            </w:tcBorders>
            <w:shd w:val="clear" w:color="auto" w:fill="70AD47" w:themeFill="accent6"/>
            <w:vAlign w:val="center"/>
          </w:tcPr>
          <w:p w14:paraId="4FDCAEDA" w14:textId="77777777" w:rsidR="00C05A53" w:rsidRDefault="00D909A5" w:rsidP="00C05A53">
            <w:pPr>
              <w:pStyle w:val="ProductList-OfferingBody"/>
              <w:ind w:left="-113"/>
              <w:jc w:val="center"/>
            </w:pPr>
            <w:r>
              <w:t>125</w:t>
            </w:r>
          </w:p>
        </w:tc>
        <w:tc>
          <w:tcPr>
            <w:tcW w:w="596" w:type="dxa"/>
            <w:shd w:val="clear" w:color="auto" w:fill="70AD47" w:themeFill="accent6"/>
            <w:vAlign w:val="center"/>
          </w:tcPr>
          <w:p w14:paraId="4FDCAEDB" w14:textId="77777777" w:rsidR="00C05A53" w:rsidRDefault="004776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EDC" w14:textId="77777777" w:rsidR="00C05A53" w:rsidRDefault="004776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AED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ED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ED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EE0" w14:textId="77777777" w:rsidR="00C05A53" w:rsidRDefault="0047762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EE1"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EE2" w14:textId="77777777" w:rsidR="00C05A53" w:rsidRDefault="004776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D909A5" w14:paraId="4FDCAEF2" w14:textId="77777777" w:rsidTr="00BE719D">
        <w:tc>
          <w:tcPr>
            <w:tcW w:w="3060" w:type="dxa"/>
            <w:tcBorders>
              <w:top w:val="dashSmallGap" w:sz="4" w:space="0" w:color="BFBFBF" w:themeColor="background1" w:themeShade="BF"/>
              <w:left w:val="nil"/>
              <w:bottom w:val="dashSmallGap" w:sz="4" w:space="0" w:color="BFBFBF" w:themeColor="background1" w:themeShade="BF"/>
              <w:right w:val="nil"/>
            </w:tcBorders>
          </w:tcPr>
          <w:p w14:paraId="4FDCAEE4" w14:textId="19D1CBE8" w:rsidR="00D909A5" w:rsidRDefault="00D909A5" w:rsidP="00077A6B">
            <w:pPr>
              <w:pStyle w:val="ProductList-Offering1"/>
            </w:pPr>
            <w:bookmarkStart w:id="156" w:name="_Toc379797138"/>
            <w:bookmarkStart w:id="157" w:name="_Toc380513164"/>
            <w:bookmarkStart w:id="158" w:name="_Toc380655206"/>
            <w:bookmarkStart w:id="159" w:name="_Toc389116857"/>
            <w:r>
              <w:t>Forefront Identity Manager 201</w:t>
            </w:r>
            <w:r w:rsidR="00077A6B">
              <w:t>0</w:t>
            </w:r>
            <w:r>
              <w:t xml:space="preserve"> R2 Server</w:t>
            </w:r>
            <w:bookmarkEnd w:id="156"/>
            <w:bookmarkEnd w:id="157"/>
            <w:bookmarkEnd w:id="158"/>
            <w:bookmarkEnd w:id="159"/>
            <w:r w:rsidR="002F3019">
              <w:fldChar w:fldCharType="begin"/>
            </w:r>
            <w:r w:rsidR="002F3019">
              <w:instrText xml:space="preserve"> XE "</w:instrText>
            </w:r>
            <w:r w:rsidR="002F3019" w:rsidRPr="009559C3">
              <w:instrText>Forefront Identity Manager 201</w:instrText>
            </w:r>
            <w:r w:rsidR="00077A6B">
              <w:instrText>0</w:instrText>
            </w:r>
            <w:r w:rsidR="002F3019" w:rsidRPr="009559C3">
              <w:instrText xml:space="preserve"> R2 Server</w:instrText>
            </w:r>
            <w:r w:rsidR="002F3019">
              <w:instrText xml:space="preserve">" </w:instrText>
            </w:r>
            <w:r w:rsidR="002F3019">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EE5" w14:textId="6A8CD822" w:rsidR="00D909A5" w:rsidRDefault="00077A6B" w:rsidP="00077A6B">
            <w:pPr>
              <w:pStyle w:val="ProductList-OfferingBody"/>
              <w:ind w:left="-113"/>
              <w:jc w:val="center"/>
            </w:pPr>
            <w:r>
              <w:t>5</w:t>
            </w:r>
            <w:r w:rsidR="00D909A5">
              <w:t>/1</w:t>
            </w:r>
            <w:r>
              <w:t>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EE6" w14:textId="77777777" w:rsidR="00D909A5" w:rsidRDefault="00D909A5" w:rsidP="00C05A53">
            <w:pPr>
              <w:pStyle w:val="ProductList-OfferingBody"/>
              <w:ind w:left="-113"/>
              <w:jc w:val="center"/>
            </w:pPr>
            <w:r>
              <w:t>125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EE7" w14:textId="77777777" w:rsidR="00D909A5" w:rsidRDefault="00D909A5" w:rsidP="00C05A53">
            <w:pPr>
              <w:pStyle w:val="ProductList-OfferingBody"/>
              <w:ind w:left="-113"/>
              <w:jc w:val="center"/>
            </w:pPr>
            <w:r>
              <w:t>188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EE8" w14:textId="77777777" w:rsidR="00D909A5" w:rsidRDefault="00D909A5" w:rsidP="00C05A53">
            <w:pPr>
              <w:pStyle w:val="ProductList-OfferingBody"/>
              <w:ind w:left="-113"/>
              <w:jc w:val="center"/>
            </w:pPr>
            <w:r>
              <w:t>63</w:t>
            </w:r>
          </w:p>
        </w:tc>
        <w:tc>
          <w:tcPr>
            <w:tcW w:w="595" w:type="dxa"/>
            <w:tcBorders>
              <w:left w:val="single" w:sz="12" w:space="0" w:color="FFFFFF" w:themeColor="background1"/>
            </w:tcBorders>
            <w:shd w:val="clear" w:color="auto" w:fill="70AD47" w:themeFill="accent6"/>
            <w:vAlign w:val="center"/>
          </w:tcPr>
          <w:p w14:paraId="4FDCAEE9" w14:textId="77777777" w:rsidR="00D909A5" w:rsidRDefault="00D909A5" w:rsidP="00C05A53">
            <w:pPr>
              <w:pStyle w:val="ProductList-OfferingBody"/>
              <w:ind w:left="-113"/>
              <w:jc w:val="center"/>
            </w:pPr>
            <w:r>
              <w:t>125</w:t>
            </w:r>
          </w:p>
        </w:tc>
        <w:tc>
          <w:tcPr>
            <w:tcW w:w="596" w:type="dxa"/>
            <w:shd w:val="clear" w:color="auto" w:fill="70AD47" w:themeFill="accent6"/>
            <w:vAlign w:val="center"/>
          </w:tcPr>
          <w:p w14:paraId="4FDCAEEA" w14:textId="77777777" w:rsidR="00D909A5" w:rsidRDefault="004776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EEB" w14:textId="77777777" w:rsidR="00D909A5" w:rsidRDefault="004776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AEEC" w14:textId="77777777" w:rsidR="00D909A5" w:rsidRDefault="00D909A5" w:rsidP="00C05A53">
            <w:pPr>
              <w:pStyle w:val="ProductList-OfferingBody"/>
              <w:ind w:left="-113"/>
              <w:jc w:val="center"/>
            </w:pPr>
          </w:p>
        </w:tc>
        <w:tc>
          <w:tcPr>
            <w:tcW w:w="595" w:type="dxa"/>
            <w:shd w:val="clear" w:color="auto" w:fill="70AD47" w:themeFill="accent6"/>
            <w:vAlign w:val="center"/>
          </w:tcPr>
          <w:p w14:paraId="4FDCAEED" w14:textId="77777777" w:rsidR="00D909A5" w:rsidRDefault="00D909A5" w:rsidP="00C05A53">
            <w:pPr>
              <w:pStyle w:val="ProductList-OfferingBody"/>
              <w:ind w:left="-113"/>
              <w:jc w:val="center"/>
            </w:pPr>
          </w:p>
        </w:tc>
        <w:tc>
          <w:tcPr>
            <w:tcW w:w="595" w:type="dxa"/>
            <w:shd w:val="clear" w:color="auto" w:fill="BFBFBF" w:themeFill="background1" w:themeFillShade="BF"/>
            <w:vAlign w:val="center"/>
          </w:tcPr>
          <w:p w14:paraId="4FDCAEEE" w14:textId="77777777" w:rsidR="00D909A5" w:rsidRDefault="00D909A5" w:rsidP="00C05A53">
            <w:pPr>
              <w:pStyle w:val="ProductList-OfferingBody"/>
              <w:ind w:left="-113"/>
              <w:jc w:val="center"/>
            </w:pPr>
          </w:p>
        </w:tc>
        <w:tc>
          <w:tcPr>
            <w:tcW w:w="596" w:type="dxa"/>
            <w:shd w:val="clear" w:color="auto" w:fill="70AD47" w:themeFill="accent6"/>
            <w:vAlign w:val="center"/>
          </w:tcPr>
          <w:p w14:paraId="4FDCAEEF" w14:textId="77777777" w:rsidR="00D909A5" w:rsidRDefault="0047762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EF0" w14:textId="77777777" w:rsidR="00D909A5" w:rsidRDefault="00D909A5" w:rsidP="00C05A53">
            <w:pPr>
              <w:pStyle w:val="ProductList-OfferingBody"/>
              <w:ind w:left="-113"/>
              <w:jc w:val="center"/>
            </w:pPr>
          </w:p>
        </w:tc>
        <w:tc>
          <w:tcPr>
            <w:tcW w:w="596" w:type="dxa"/>
            <w:shd w:val="clear" w:color="auto" w:fill="70AD47" w:themeFill="accent6"/>
            <w:vAlign w:val="center"/>
          </w:tcPr>
          <w:p w14:paraId="4FDCAEF1" w14:textId="77777777" w:rsidR="00D909A5" w:rsidRDefault="004776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D909A5" w14:paraId="4FDCAF01" w14:textId="77777777" w:rsidTr="00BE719D">
        <w:tc>
          <w:tcPr>
            <w:tcW w:w="3060" w:type="dxa"/>
            <w:tcBorders>
              <w:top w:val="dashSmallGap" w:sz="4" w:space="0" w:color="BFBFBF" w:themeColor="background1" w:themeShade="BF"/>
              <w:left w:val="nil"/>
              <w:bottom w:val="nil"/>
              <w:right w:val="nil"/>
            </w:tcBorders>
          </w:tcPr>
          <w:p w14:paraId="4FDCAEF3" w14:textId="384C6F10" w:rsidR="00D909A5" w:rsidRDefault="00D909A5" w:rsidP="00077A6B">
            <w:pPr>
              <w:pStyle w:val="ProductList-Offering1"/>
            </w:pPr>
            <w:bookmarkStart w:id="160" w:name="_Toc379797139"/>
            <w:bookmarkStart w:id="161" w:name="_Toc380513165"/>
            <w:bookmarkStart w:id="162" w:name="_Toc380655207"/>
            <w:bookmarkStart w:id="163" w:name="_Toc389116858"/>
            <w:r>
              <w:t>Forefront Identity Manager 201</w:t>
            </w:r>
            <w:r w:rsidR="00077A6B">
              <w:t>0</w:t>
            </w:r>
            <w:r>
              <w:t xml:space="preserve"> R2 Windows Live Edition</w:t>
            </w:r>
            <w:bookmarkEnd w:id="160"/>
            <w:bookmarkEnd w:id="161"/>
            <w:bookmarkEnd w:id="162"/>
            <w:bookmarkEnd w:id="163"/>
            <w:r w:rsidR="002F3019">
              <w:fldChar w:fldCharType="begin"/>
            </w:r>
            <w:r w:rsidR="002F3019">
              <w:instrText xml:space="preserve"> XE "</w:instrText>
            </w:r>
            <w:r w:rsidR="002F3019" w:rsidRPr="002B5EC6">
              <w:instrText>Forefront Identity Manager 2012 R2 Windows Live Edition</w:instrText>
            </w:r>
            <w:r w:rsidR="002F3019">
              <w:instrText xml:space="preserve">" </w:instrText>
            </w:r>
            <w:r w:rsidR="002F3019">
              <w:fldChar w:fldCharType="end"/>
            </w:r>
          </w:p>
        </w:tc>
        <w:tc>
          <w:tcPr>
            <w:tcW w:w="595" w:type="dxa"/>
            <w:tcBorders>
              <w:top w:val="dashSmallGap" w:sz="4" w:space="0" w:color="BFBFBF" w:themeColor="background1" w:themeShade="BF"/>
              <w:left w:val="nil"/>
              <w:bottom w:val="nil"/>
              <w:right w:val="nil"/>
            </w:tcBorders>
            <w:vAlign w:val="center"/>
          </w:tcPr>
          <w:p w14:paraId="4FDCAEF4" w14:textId="4798A7FD" w:rsidR="00D909A5" w:rsidRDefault="00077A6B" w:rsidP="00077A6B">
            <w:pPr>
              <w:pStyle w:val="ProductList-OfferingBody"/>
              <w:ind w:left="-113"/>
              <w:jc w:val="center"/>
            </w:pPr>
            <w:r>
              <w:t>5</w:t>
            </w:r>
            <w:r w:rsidR="00D909A5">
              <w:t>/1</w:t>
            </w:r>
            <w:r>
              <w:t>2</w:t>
            </w:r>
          </w:p>
        </w:tc>
        <w:tc>
          <w:tcPr>
            <w:tcW w:w="595" w:type="dxa"/>
            <w:tcBorders>
              <w:top w:val="dashSmallGap" w:sz="4" w:space="0" w:color="BFBFBF" w:themeColor="background1" w:themeShade="BF"/>
              <w:left w:val="nil"/>
              <w:bottom w:val="nil"/>
              <w:right w:val="nil"/>
            </w:tcBorders>
            <w:vAlign w:val="center"/>
          </w:tcPr>
          <w:p w14:paraId="4FDCAEF5" w14:textId="77777777" w:rsidR="00D909A5" w:rsidRDefault="00D909A5" w:rsidP="00C05A53">
            <w:pPr>
              <w:pStyle w:val="ProductList-OfferingBody"/>
              <w:ind w:left="-113"/>
              <w:jc w:val="center"/>
            </w:pPr>
            <w:r>
              <w:t>25</w:t>
            </w:r>
          </w:p>
        </w:tc>
        <w:tc>
          <w:tcPr>
            <w:tcW w:w="596" w:type="dxa"/>
            <w:tcBorders>
              <w:top w:val="dashSmallGap" w:sz="4" w:space="0" w:color="BFBFBF" w:themeColor="background1" w:themeShade="BF"/>
              <w:left w:val="nil"/>
              <w:bottom w:val="nil"/>
              <w:right w:val="nil"/>
            </w:tcBorders>
            <w:vAlign w:val="center"/>
          </w:tcPr>
          <w:p w14:paraId="4FDCAEF6" w14:textId="77777777" w:rsidR="00D909A5" w:rsidRDefault="00D909A5" w:rsidP="00C05A53">
            <w:pPr>
              <w:pStyle w:val="ProductList-OfferingBody"/>
              <w:ind w:left="-113"/>
              <w:jc w:val="center"/>
            </w:pPr>
            <w:r>
              <w:t>38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AEF7" w14:textId="77777777" w:rsidR="00D909A5" w:rsidRDefault="00D909A5"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AEF8" w14:textId="77777777" w:rsidR="00D909A5" w:rsidRDefault="00D909A5" w:rsidP="00C05A53">
            <w:pPr>
              <w:pStyle w:val="ProductList-OfferingBody"/>
              <w:ind w:left="-113"/>
              <w:jc w:val="center"/>
            </w:pPr>
            <w:r>
              <w:t>25</w:t>
            </w:r>
          </w:p>
        </w:tc>
        <w:tc>
          <w:tcPr>
            <w:tcW w:w="596" w:type="dxa"/>
            <w:shd w:val="clear" w:color="auto" w:fill="BFBFBF" w:themeFill="background1" w:themeFillShade="BF"/>
            <w:vAlign w:val="center"/>
          </w:tcPr>
          <w:p w14:paraId="4FDCAEF9" w14:textId="77777777" w:rsidR="00D909A5" w:rsidRDefault="00D909A5" w:rsidP="00C05A53">
            <w:pPr>
              <w:pStyle w:val="ProductList-OfferingBody"/>
              <w:ind w:left="-113"/>
              <w:jc w:val="center"/>
            </w:pPr>
          </w:p>
        </w:tc>
        <w:tc>
          <w:tcPr>
            <w:tcW w:w="595" w:type="dxa"/>
            <w:shd w:val="clear" w:color="auto" w:fill="BFBFBF" w:themeFill="background1" w:themeFillShade="BF"/>
            <w:vAlign w:val="center"/>
          </w:tcPr>
          <w:p w14:paraId="4FDCAEFA" w14:textId="77777777" w:rsidR="00D909A5" w:rsidRDefault="00D909A5" w:rsidP="00C05A53">
            <w:pPr>
              <w:pStyle w:val="ProductList-OfferingBody"/>
              <w:ind w:left="-113"/>
              <w:jc w:val="center"/>
            </w:pPr>
          </w:p>
        </w:tc>
        <w:tc>
          <w:tcPr>
            <w:tcW w:w="596" w:type="dxa"/>
            <w:shd w:val="clear" w:color="auto" w:fill="BFBFBF" w:themeFill="background1" w:themeFillShade="BF"/>
            <w:vAlign w:val="center"/>
          </w:tcPr>
          <w:p w14:paraId="4FDCAEFB" w14:textId="77777777" w:rsidR="00D909A5" w:rsidRDefault="00D909A5" w:rsidP="00C05A53">
            <w:pPr>
              <w:pStyle w:val="ProductList-OfferingBody"/>
              <w:ind w:left="-113"/>
              <w:jc w:val="center"/>
            </w:pPr>
          </w:p>
        </w:tc>
        <w:tc>
          <w:tcPr>
            <w:tcW w:w="595" w:type="dxa"/>
            <w:shd w:val="clear" w:color="auto" w:fill="70AD47" w:themeFill="accent6"/>
            <w:vAlign w:val="center"/>
          </w:tcPr>
          <w:p w14:paraId="4FDCAEFC" w14:textId="77777777" w:rsidR="00D909A5" w:rsidRDefault="00D909A5" w:rsidP="00C05A53">
            <w:pPr>
              <w:pStyle w:val="ProductList-OfferingBody"/>
              <w:ind w:left="-113"/>
              <w:jc w:val="center"/>
            </w:pPr>
          </w:p>
        </w:tc>
        <w:tc>
          <w:tcPr>
            <w:tcW w:w="595" w:type="dxa"/>
            <w:shd w:val="clear" w:color="auto" w:fill="BFBFBF" w:themeFill="background1" w:themeFillShade="BF"/>
            <w:vAlign w:val="center"/>
          </w:tcPr>
          <w:p w14:paraId="4FDCAEFD" w14:textId="77777777" w:rsidR="00D909A5" w:rsidRDefault="00D909A5" w:rsidP="00C05A53">
            <w:pPr>
              <w:pStyle w:val="ProductList-OfferingBody"/>
              <w:ind w:left="-113"/>
              <w:jc w:val="center"/>
            </w:pPr>
          </w:p>
        </w:tc>
        <w:tc>
          <w:tcPr>
            <w:tcW w:w="596" w:type="dxa"/>
            <w:shd w:val="clear" w:color="auto" w:fill="70AD47" w:themeFill="accent6"/>
            <w:vAlign w:val="center"/>
          </w:tcPr>
          <w:p w14:paraId="4FDCAEFE" w14:textId="77777777" w:rsidR="00D909A5" w:rsidRDefault="0047762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EFF" w14:textId="77777777" w:rsidR="00D909A5" w:rsidRDefault="00D909A5" w:rsidP="00C05A53">
            <w:pPr>
              <w:pStyle w:val="ProductList-OfferingBody"/>
              <w:ind w:left="-113"/>
              <w:jc w:val="center"/>
            </w:pPr>
          </w:p>
        </w:tc>
        <w:tc>
          <w:tcPr>
            <w:tcW w:w="596" w:type="dxa"/>
            <w:shd w:val="clear" w:color="auto" w:fill="BFBFBF" w:themeFill="background1" w:themeFillShade="BF"/>
            <w:vAlign w:val="center"/>
          </w:tcPr>
          <w:p w14:paraId="4FDCAF00" w14:textId="77777777" w:rsidR="00D909A5" w:rsidRDefault="00D909A5" w:rsidP="00C05A53">
            <w:pPr>
              <w:pStyle w:val="ProductList-OfferingBody"/>
              <w:ind w:left="-113"/>
              <w:jc w:val="center"/>
            </w:pPr>
          </w:p>
        </w:tc>
      </w:tr>
    </w:tbl>
    <w:p w14:paraId="4FDCAF11"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77A6B" w14:paraId="4FDCAF16" w14:textId="77777777" w:rsidTr="00077A6B">
        <w:tc>
          <w:tcPr>
            <w:tcW w:w="3596" w:type="dxa"/>
          </w:tcPr>
          <w:p w14:paraId="4FDCAF12" w14:textId="461AF8D6" w:rsidR="00077A6B" w:rsidRDefault="00077A6B" w:rsidP="00BC7AF7">
            <w:pPr>
              <w:pStyle w:val="ProductList-Body"/>
              <w:ind w:left="162" w:hanging="162"/>
            </w:pPr>
            <w:r>
              <w:t xml:space="preserve">Prior Version: </w:t>
            </w:r>
            <w:r>
              <w:rPr>
                <w:b/>
              </w:rPr>
              <w:t>Forefront Identity Manager 2010</w:t>
            </w:r>
            <w:r>
              <w:t xml:space="preserve"> (4/10)</w:t>
            </w:r>
          </w:p>
        </w:tc>
        <w:tc>
          <w:tcPr>
            <w:tcW w:w="3597" w:type="dxa"/>
          </w:tcPr>
          <w:p w14:paraId="4D1A36F7" w14:textId="77777777" w:rsidR="00077A6B" w:rsidRDefault="00077A6B" w:rsidP="00477621">
            <w:pPr>
              <w:pStyle w:val="ProductList-Body"/>
              <w:rPr>
                <w:b/>
              </w:rPr>
            </w:pPr>
            <w:r>
              <w:t xml:space="preserve">Product Pool: </w:t>
            </w:r>
            <w:r w:rsidRPr="00AD224C">
              <w:rPr>
                <w:b/>
              </w:rPr>
              <w:t>Server</w:t>
            </w:r>
          </w:p>
          <w:p w14:paraId="4FDCAF13" w14:textId="01BB7368" w:rsidR="00077A6B" w:rsidRDefault="008E7B7F" w:rsidP="00477621">
            <w:pPr>
              <w:pStyle w:val="ProductList-Body"/>
            </w:pPr>
            <w:hyperlink w:anchor="SoftwareAssurance" w:history="1">
              <w:r w:rsidR="00077A6B" w:rsidRPr="00AD224C">
                <w:rPr>
                  <w:rStyle w:val="Hyperlink"/>
                  <w:color w:val="000000" w:themeColor="text1"/>
                  <w:u w:val="none"/>
                </w:rPr>
                <w:t>Software Assurance Benefits</w:t>
              </w:r>
            </w:hyperlink>
            <w:r w:rsidR="00077A6B">
              <w:t xml:space="preserve">: </w:t>
            </w:r>
            <w:r w:rsidR="00077A6B" w:rsidRPr="00AD224C">
              <w:rPr>
                <w:b/>
              </w:rPr>
              <w:t>Server</w:t>
            </w:r>
          </w:p>
        </w:tc>
        <w:tc>
          <w:tcPr>
            <w:tcW w:w="3597" w:type="dxa"/>
          </w:tcPr>
          <w:p w14:paraId="4FDCAF15" w14:textId="77777777" w:rsidR="00077A6B" w:rsidRDefault="00077A6B" w:rsidP="00477621">
            <w:pPr>
              <w:pStyle w:val="ProductList-Body"/>
            </w:pPr>
          </w:p>
        </w:tc>
      </w:tr>
    </w:tbl>
    <w:p w14:paraId="4FDCAF1C"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50277579" w14:textId="77777777" w:rsidR="00D67524" w:rsidRPr="001472FC" w:rsidRDefault="00477621" w:rsidP="00477621">
      <w:pPr>
        <w:pStyle w:val="ProductList-Body"/>
        <w:rPr>
          <w:b/>
          <w:color w:val="00188F"/>
        </w:rPr>
      </w:pPr>
      <w:r w:rsidRPr="001472FC">
        <w:rPr>
          <w:b/>
          <w:color w:val="00188F"/>
        </w:rPr>
        <w:t>Forefront Identity Manager 2010 – Windows Live Edition</w:t>
      </w:r>
    </w:p>
    <w:p w14:paraId="4FDCAF1D" w14:textId="3D8148E1" w:rsidR="00477621" w:rsidRPr="00D67524" w:rsidRDefault="00D67524" w:rsidP="00477621">
      <w:pPr>
        <w:pStyle w:val="ProductList-Body"/>
      </w:pPr>
      <w:r w:rsidRPr="00D67524">
        <w:t xml:space="preserve">Forefront Identity Manager 2010 – Windows Live Edition </w:t>
      </w:r>
      <w:r w:rsidR="00CE2C91" w:rsidRPr="00D67524">
        <w:fldChar w:fldCharType="begin"/>
      </w:r>
      <w:r w:rsidR="00CE2C91" w:rsidRPr="00D67524">
        <w:instrText xml:space="preserve"> XE "Forefront Identity Manager 2010 – Windows Live Edition" </w:instrText>
      </w:r>
      <w:r w:rsidR="00CE2C91" w:rsidRPr="00D67524">
        <w:fldChar w:fldCharType="end"/>
      </w:r>
      <w:r w:rsidR="00477621" w:rsidRPr="00D67524">
        <w:t>is the next version for Identity Lifecycle Manager 2007 – Windows Live Edition</w:t>
      </w:r>
      <w:r w:rsidR="00864C0F" w:rsidRPr="00D67524">
        <w:fldChar w:fldCharType="begin"/>
      </w:r>
      <w:r w:rsidR="00864C0F" w:rsidRPr="00D67524">
        <w:instrText xml:space="preserve"> XE "Identity Lifecycle Manager 2007 – Windows Live Edition" </w:instrText>
      </w:r>
      <w:r w:rsidR="00864C0F" w:rsidRPr="00D67524">
        <w:fldChar w:fldCharType="end"/>
      </w:r>
    </w:p>
    <w:p w14:paraId="4FDCAF1E" w14:textId="724C722B" w:rsidR="00477621" w:rsidRPr="00D67524" w:rsidRDefault="00477621" w:rsidP="00477621">
      <w:pPr>
        <w:pStyle w:val="ProductList-Body"/>
      </w:pPr>
      <w:r w:rsidRPr="00D67524">
        <w:t>Forefront Protection 2010 for SharePoint</w:t>
      </w:r>
      <w:r w:rsidR="00864C0F" w:rsidRPr="00D67524">
        <w:fldChar w:fldCharType="begin"/>
      </w:r>
      <w:r w:rsidR="00864C0F" w:rsidRPr="00D67524">
        <w:instrText xml:space="preserve"> XE "Forefront Protection 2010 for SharePoint" </w:instrText>
      </w:r>
      <w:r w:rsidR="00864C0F" w:rsidRPr="00D67524">
        <w:fldChar w:fldCharType="end"/>
      </w:r>
      <w:r w:rsidRPr="00D67524">
        <w:t>, Forefront Protection 2010 for Exchange Server</w:t>
      </w:r>
      <w:r w:rsidR="00212A48" w:rsidRPr="00D67524">
        <w:fldChar w:fldCharType="begin"/>
      </w:r>
      <w:r w:rsidR="00212A48" w:rsidRPr="00D67524">
        <w:instrText xml:space="preserve"> XE "Forefront Protection 2010 for Exchange Server" </w:instrText>
      </w:r>
      <w:r w:rsidR="00212A48" w:rsidRPr="00D67524">
        <w:fldChar w:fldCharType="end"/>
      </w:r>
      <w:r w:rsidRPr="00D67524">
        <w:t>, and Forefront Protection 2010 for Internet Sites</w:t>
      </w:r>
      <w:r w:rsidR="00864C0F" w:rsidRPr="00D67524">
        <w:fldChar w:fldCharType="begin"/>
      </w:r>
      <w:r w:rsidR="00864C0F" w:rsidRPr="00D67524">
        <w:instrText xml:space="preserve"> XE "Forefront Protection 2010 for Internet Sites" </w:instrText>
      </w:r>
      <w:r w:rsidR="00864C0F" w:rsidRPr="00D67524">
        <w:fldChar w:fldCharType="end"/>
      </w:r>
      <w:r w:rsidRPr="00D67524">
        <w:t xml:space="preserve"> </w:t>
      </w:r>
    </w:p>
    <w:p w14:paraId="4FDCAF1F" w14:textId="4D45E448" w:rsidR="00477621" w:rsidRDefault="00477621" w:rsidP="00477621">
      <w:pPr>
        <w:pStyle w:val="ProductList-Body"/>
      </w:pPr>
      <w:r>
        <w:t>Forefront Protection 2010 for SharePoint</w:t>
      </w:r>
      <w:r w:rsidR="00864C0F">
        <w:fldChar w:fldCharType="begin"/>
      </w:r>
      <w:r w:rsidR="00864C0F">
        <w:instrText xml:space="preserve"> XE "</w:instrText>
      </w:r>
      <w:r w:rsidR="00864C0F" w:rsidRPr="002634DC">
        <w:instrText>Forefront Protection 2010 for SharePoint</w:instrText>
      </w:r>
      <w:r w:rsidR="00864C0F">
        <w:instrText xml:space="preserve">" </w:instrText>
      </w:r>
      <w:r w:rsidR="00864C0F">
        <w:fldChar w:fldCharType="end"/>
      </w:r>
      <w:r>
        <w:t>, Forefront Protection 2010 for Exchange Server</w:t>
      </w:r>
      <w:r w:rsidR="00212A48">
        <w:fldChar w:fldCharType="begin"/>
      </w:r>
      <w:r w:rsidR="00212A48">
        <w:instrText xml:space="preserve"> XE "</w:instrText>
      </w:r>
      <w:r w:rsidR="00212A48" w:rsidRPr="008C4F4B">
        <w:instrText>Forefront Protection 2010 for Exchange Server</w:instrText>
      </w:r>
      <w:r w:rsidR="00212A48">
        <w:instrText xml:space="preserve">" </w:instrText>
      </w:r>
      <w:r w:rsidR="00212A48">
        <w:fldChar w:fldCharType="end"/>
      </w:r>
      <w:r>
        <w:t>, and Forefront Protection 2010 for Internet Sites</w:t>
      </w:r>
      <w:r w:rsidR="00864C0F">
        <w:fldChar w:fldCharType="begin"/>
      </w:r>
      <w:r w:rsidR="00864C0F">
        <w:instrText xml:space="preserve"> XE "</w:instrText>
      </w:r>
      <w:r w:rsidR="00864C0F" w:rsidRPr="00845210">
        <w:rPr>
          <w:b/>
        </w:rPr>
        <w:instrText>Forefront Protection 2010 for Internet Sites</w:instrText>
      </w:r>
      <w:r w:rsidR="00864C0F">
        <w:instrText xml:space="preserve">" </w:instrText>
      </w:r>
      <w:r w:rsidR="00864C0F">
        <w:fldChar w:fldCharType="end"/>
      </w:r>
      <w:r>
        <w:t xml:space="preserve"> will no longer be available as of December 1, 2012.  Existing customers with active subscriptions for the </w:t>
      </w:r>
      <w:r w:rsidR="00FB6373">
        <w:t>Online Service</w:t>
      </w:r>
      <w:r>
        <w:t xml:space="preserve">s as of November 30, 2012 may continue to use the </w:t>
      </w:r>
      <w:r w:rsidR="00FB6373">
        <w:t>Online Service</w:t>
      </w:r>
      <w:r>
        <w:t xml:space="preserve">s until December 31, 2015.  Existing customers may also add new users as needed without any requirement to order additional User Subscription Licenses.  Ongoing use of the </w:t>
      </w:r>
      <w:r w:rsidR="00FB6373">
        <w:t>Online Service</w:t>
      </w:r>
      <w:r>
        <w:t xml:space="preserve">s remains subject to the terms and conditions of the customer’s Volume Licensing agreement, the terms of service for the </w:t>
      </w:r>
      <w:r w:rsidR="00FB6373">
        <w:t>Online Service</w:t>
      </w:r>
      <w:r>
        <w:t xml:space="preserve"> and the terms and conditions here. </w:t>
      </w:r>
    </w:p>
    <w:p w14:paraId="4FDCAF20" w14:textId="77777777" w:rsidR="00477621" w:rsidRDefault="00477621" w:rsidP="00477621">
      <w:pPr>
        <w:pStyle w:val="ProductList-Body"/>
      </w:pPr>
    </w:p>
    <w:p w14:paraId="4FDCAF21" w14:textId="337BBC75" w:rsidR="00477621" w:rsidRPr="00477621" w:rsidRDefault="00477621" w:rsidP="00477621">
      <w:pPr>
        <w:pStyle w:val="ProductList-Body"/>
        <w:rPr>
          <w:b/>
        </w:rPr>
      </w:pPr>
      <w:r w:rsidRPr="001472FC">
        <w:rPr>
          <w:b/>
          <w:color w:val="00188F"/>
        </w:rPr>
        <w:t>Migration Right for Forefront Protection 2010 for Exchange Server</w:t>
      </w:r>
      <w:r w:rsidR="00212A48">
        <w:rPr>
          <w:b/>
        </w:rPr>
        <w:fldChar w:fldCharType="begin"/>
      </w:r>
      <w:r w:rsidR="00212A48">
        <w:instrText xml:space="preserve"> XE "</w:instrText>
      </w:r>
      <w:r w:rsidR="00212A48" w:rsidRPr="008C4F4B">
        <w:instrText>Forefront Protection 2010 for Exchange Server</w:instrText>
      </w:r>
      <w:r w:rsidR="00212A48">
        <w:instrText xml:space="preserve">" </w:instrText>
      </w:r>
      <w:r w:rsidR="00212A48">
        <w:rPr>
          <w:b/>
        </w:rPr>
        <w:fldChar w:fldCharType="end"/>
      </w:r>
    </w:p>
    <w:p w14:paraId="4FDCAF22" w14:textId="730E8020" w:rsidR="00477621" w:rsidRDefault="00477621" w:rsidP="00477621">
      <w:pPr>
        <w:pStyle w:val="ProductList-Body"/>
      </w:pPr>
      <w:r>
        <w:t>Volume Licensing customers who have acquired a license for Forefront Protection 2010 for Exchange Server</w:t>
      </w:r>
      <w:r w:rsidR="00212A48">
        <w:fldChar w:fldCharType="begin"/>
      </w:r>
      <w:r w:rsidR="00212A48">
        <w:instrText xml:space="preserve"> XE "</w:instrText>
      </w:r>
      <w:r w:rsidR="00212A48" w:rsidRPr="008C4F4B">
        <w:instrText>Forefront Protection 2010 for Exchange Server</w:instrText>
      </w:r>
      <w:r w:rsidR="00212A48">
        <w:instrText xml:space="preserve">" </w:instrText>
      </w:r>
      <w:r w:rsidR="00212A48">
        <w:fldChar w:fldCharType="end"/>
      </w:r>
      <w:r>
        <w:t xml:space="preserve"> are eligible to use Antigen</w:t>
      </w:r>
      <w:r w:rsidR="00864C0F">
        <w:fldChar w:fldCharType="begin"/>
      </w:r>
      <w:r w:rsidR="00864C0F">
        <w:instrText xml:space="preserve"> XE "</w:instrText>
      </w:r>
      <w:r w:rsidR="00864C0F" w:rsidRPr="0099739A">
        <w:instrText>Antigen</w:instrText>
      </w:r>
      <w:r w:rsidR="00864C0F">
        <w:instrText xml:space="preserve">" </w:instrText>
      </w:r>
      <w:r w:rsidR="00864C0F">
        <w:fldChar w:fldCharType="end"/>
      </w:r>
      <w:r>
        <w:t xml:space="preserve"> for Exchange, Antigen for SMTP Gateways, and Antigen Spam Manager in place of Forefront Protection 2010 for Exchange Server.  Use of Antigen for Exchange, Antigen for SMTP Gateways and Antigen Spam Manager is subject to their license agreement and the use rights for Forefront Protection 2010 for Exchange Server.* Customers’ rights to use Antigen for Exchange, Antigen for SMTP Gateways, and Antigen Spam Manager expire when the rights under their Forefront Protection 2010 for Exchange Server license expire.</w:t>
      </w:r>
    </w:p>
    <w:p w14:paraId="4FDCAF23" w14:textId="77777777" w:rsidR="00477621" w:rsidRDefault="00477621" w:rsidP="00477621">
      <w:pPr>
        <w:pStyle w:val="ProductList-Body"/>
      </w:pPr>
    </w:p>
    <w:p w14:paraId="4FDCAF24" w14:textId="40C8442E" w:rsidR="00477621" w:rsidRDefault="00477621" w:rsidP="00477621">
      <w:pPr>
        <w:pStyle w:val="ProductList-Body"/>
      </w:pPr>
      <w:r>
        <w:t>The right to use Antigen</w:t>
      </w:r>
      <w:r w:rsidR="00864C0F">
        <w:fldChar w:fldCharType="begin"/>
      </w:r>
      <w:r w:rsidR="00864C0F">
        <w:instrText xml:space="preserve"> XE "</w:instrText>
      </w:r>
      <w:r w:rsidR="00864C0F" w:rsidRPr="0099739A">
        <w:instrText>Antigen</w:instrText>
      </w:r>
      <w:r w:rsidR="00864C0F">
        <w:instrText xml:space="preserve">" </w:instrText>
      </w:r>
      <w:r w:rsidR="00864C0F">
        <w:fldChar w:fldCharType="end"/>
      </w:r>
      <w:r>
        <w:t xml:space="preserve"> in place of Forefront Security does not apply to customers who initially acquire licenses for one or more of the Antigen services and migrate to Forefront Protection 2010 for Exchange Server</w:t>
      </w:r>
      <w:r w:rsidR="00212A48">
        <w:fldChar w:fldCharType="begin"/>
      </w:r>
      <w:r w:rsidR="00212A48">
        <w:instrText xml:space="preserve"> XE "</w:instrText>
      </w:r>
      <w:r w:rsidR="00212A48" w:rsidRPr="008C4F4B">
        <w:instrText>Forefront Protection 2010 for Exchange Server</w:instrText>
      </w:r>
      <w:r w:rsidR="00212A48">
        <w:instrText xml:space="preserve">" </w:instrText>
      </w:r>
      <w:r w:rsidR="00212A48">
        <w:fldChar w:fldCharType="end"/>
      </w:r>
      <w:r>
        <w:t xml:space="preserve">.  For example, customers who licensed Antigen for Exchange are not permitted to use Antigen for SMTP Gateways or Antigen Spam Manager under their Antigen for Exchange licenses by virtue of migration rights under that license to Forefront Protection 2010 for Exchange Server.  </w:t>
      </w:r>
    </w:p>
    <w:p w14:paraId="4FDCAF25" w14:textId="77777777" w:rsidR="00477621" w:rsidRDefault="00477621" w:rsidP="00477621">
      <w:pPr>
        <w:pStyle w:val="ProductList-Body"/>
      </w:pPr>
    </w:p>
    <w:p w14:paraId="4FDCAF26" w14:textId="77777777" w:rsidR="00477621" w:rsidRPr="00477621" w:rsidRDefault="00477621" w:rsidP="00477621">
      <w:pPr>
        <w:pStyle w:val="ProductList-Body"/>
        <w:rPr>
          <w:b/>
        </w:rPr>
      </w:pPr>
      <w:r w:rsidRPr="001472FC">
        <w:rPr>
          <w:b/>
          <w:color w:val="00188F"/>
        </w:rPr>
        <w:t xml:space="preserve">Downgrade Right for Forefront </w:t>
      </w:r>
      <w:r w:rsidRPr="00F910AC">
        <w:rPr>
          <w:b/>
          <w:color w:val="00188F"/>
        </w:rPr>
        <w:t>Security</w:t>
      </w:r>
      <w:r w:rsidRPr="001472FC">
        <w:rPr>
          <w:b/>
          <w:color w:val="00188F"/>
        </w:rPr>
        <w:t xml:space="preserve"> for SharePoint</w:t>
      </w:r>
    </w:p>
    <w:p w14:paraId="4FDCAF27" w14:textId="4EF332F7" w:rsidR="00477621" w:rsidRDefault="00477621" w:rsidP="00477621">
      <w:pPr>
        <w:pStyle w:val="ProductList-Body"/>
      </w:pPr>
      <w:r>
        <w:t>Volume Licensing customers who have acquired a license for Forefront Protection 2010 for SharePoint</w:t>
      </w:r>
      <w:r w:rsidR="00864C0F">
        <w:fldChar w:fldCharType="begin"/>
      </w:r>
      <w:r w:rsidR="00864C0F">
        <w:instrText xml:space="preserve"> XE "</w:instrText>
      </w:r>
      <w:r w:rsidR="00864C0F" w:rsidRPr="002634DC">
        <w:instrText>Forefront Protection 2010 for SharePoint</w:instrText>
      </w:r>
      <w:r w:rsidR="00864C0F">
        <w:instrText xml:space="preserve">" </w:instrText>
      </w:r>
      <w:r w:rsidR="00864C0F">
        <w:fldChar w:fldCharType="end"/>
      </w:r>
      <w:r>
        <w:t xml:space="preserve"> are eligible to downgrade to and use Antigen</w:t>
      </w:r>
      <w:r w:rsidR="00864C0F">
        <w:fldChar w:fldCharType="begin"/>
      </w:r>
      <w:r w:rsidR="00864C0F">
        <w:instrText xml:space="preserve"> XE "</w:instrText>
      </w:r>
      <w:r w:rsidR="00864C0F" w:rsidRPr="0099739A">
        <w:instrText>Antigen</w:instrText>
      </w:r>
      <w:r w:rsidR="00864C0F">
        <w:instrText xml:space="preserve">" </w:instrText>
      </w:r>
      <w:r w:rsidR="00864C0F">
        <w:fldChar w:fldCharType="end"/>
      </w:r>
      <w:r>
        <w:t xml:space="preserve"> for SharePoint in place of their licenses of Protection 2010 for SharePoint.  Use of Antigen for SharePoint is subject to their license agreement and the use rights for Forefront Protection 2010 for SharePoint. Customers’ rights to use Antigen for SharePoint expire when the rights under their Forefront Protection 2010 for SharePoint license expire.</w:t>
      </w:r>
    </w:p>
    <w:p w14:paraId="4FDCAF28" w14:textId="77777777" w:rsidR="00477621" w:rsidRDefault="00477621" w:rsidP="00477621">
      <w:pPr>
        <w:pStyle w:val="ProductList-Body"/>
      </w:pPr>
    </w:p>
    <w:p w14:paraId="4FDCAF29" w14:textId="77777777" w:rsidR="00477621" w:rsidRDefault="00477621" w:rsidP="00477621">
      <w:pPr>
        <w:pStyle w:val="ProductList-Body"/>
      </w:pPr>
      <w:r>
        <w:t>All users (or devices) accessing a protected server need User (or Device) SLs unless they are licensed via the Forefront for Exchange External Connector or the Forefront Security for SharePoint for Internet Sites Add-on SL’s.</w:t>
      </w:r>
    </w:p>
    <w:p w14:paraId="4FDCAF2A" w14:textId="77777777" w:rsidR="00477621" w:rsidRDefault="00477621" w:rsidP="00477621">
      <w:pPr>
        <w:pStyle w:val="ProductList-Body"/>
      </w:pPr>
    </w:p>
    <w:p w14:paraId="4FDCAF2B" w14:textId="7BA0F448" w:rsidR="00407E60" w:rsidRDefault="00477621" w:rsidP="00477621">
      <w:pPr>
        <w:pStyle w:val="ProductList-Body"/>
      </w:pPr>
      <w:r>
        <w:t>Please refer</w:t>
      </w:r>
      <w:r w:rsidR="00B608EC">
        <w:t xml:space="preserve"> to</w:t>
      </w:r>
      <w:r>
        <w:t xml:space="preserve"> the </w:t>
      </w:r>
      <w:hyperlink w:anchor="OnlineServSubTermAndPayTerms" w:history="1">
        <w:r w:rsidRPr="00A319AE">
          <w:rPr>
            <w:rStyle w:val="Hyperlink"/>
          </w:rPr>
          <w:t>Online Services Subscription Terms and Payment Terms Options</w:t>
        </w:r>
      </w:hyperlink>
      <w:r>
        <w:t xml:space="preserve"> section for </w:t>
      </w:r>
      <w:r w:rsidR="00FB6373">
        <w:t>Online Service</w:t>
      </w:r>
      <w:r>
        <w:t>s pricing and payment terms.</w:t>
      </w:r>
    </w:p>
    <w:p w14:paraId="77B7481A" w14:textId="21540310" w:rsidR="00F910AC" w:rsidRDefault="00F910AC" w:rsidP="00477621">
      <w:pPr>
        <w:pStyle w:val="ProductList-Body"/>
      </w:pPr>
    </w:p>
    <w:p w14:paraId="53FCB90D" w14:textId="2B3C3F25" w:rsidR="00F910AC" w:rsidRDefault="00F910AC" w:rsidP="00477621">
      <w:pPr>
        <w:pStyle w:val="ProductList-Body"/>
      </w:pPr>
      <w:r w:rsidRPr="00F910AC">
        <w:rPr>
          <w:b/>
          <w:color w:val="00188F"/>
        </w:rPr>
        <w:t>Forefront Unified Access Gateway</w:t>
      </w:r>
      <w:r>
        <w:rPr>
          <w:color w:val="00188F"/>
        </w:rPr>
        <w:fldChar w:fldCharType="begin"/>
      </w:r>
      <w:r>
        <w:instrText xml:space="preserve"> </w:instrText>
      </w:r>
      <w:r w:rsidRPr="00F910AC">
        <w:instrText>XE "Forefront Unified Access Gateway"</w:instrText>
      </w:r>
      <w:r>
        <w:instrText xml:space="preserve"> </w:instrText>
      </w:r>
      <w:r>
        <w:rPr>
          <w:color w:val="00188F"/>
        </w:rPr>
        <w:fldChar w:fldCharType="end"/>
      </w:r>
    </w:p>
    <w:p w14:paraId="211B58A4" w14:textId="6C613EC9" w:rsidR="00F910AC" w:rsidRDefault="00F910AC" w:rsidP="00477621">
      <w:pPr>
        <w:pStyle w:val="ProductList-Body"/>
      </w:pPr>
      <w:r w:rsidRPr="00F910AC">
        <w:t>The 2010 version of Forefront Unified Access Gateway</w:t>
      </w:r>
      <w:r>
        <w:fldChar w:fldCharType="begin"/>
      </w:r>
      <w:r>
        <w:instrText xml:space="preserve"> XE "</w:instrText>
      </w:r>
      <w:r w:rsidRPr="00F910AC">
        <w:instrText>Forefront Unified Access Gateway</w:instrText>
      </w:r>
      <w:r>
        <w:instrText xml:space="preserve">" </w:instrText>
      </w:r>
      <w:r>
        <w:fldChar w:fldCharType="end"/>
      </w:r>
      <w:r>
        <w:t xml:space="preserve"> (Forefront UAG)</w:t>
      </w:r>
      <w:r w:rsidRPr="00F910AC">
        <w:t xml:space="preserve"> is the final version of that product</w:t>
      </w:r>
      <w:r>
        <w:t xml:space="preserve">. Please </w:t>
      </w:r>
      <w:r w:rsidR="00867D3C">
        <w:t>refer</w:t>
      </w:r>
      <w:r w:rsidR="00B608EC">
        <w:t xml:space="preserve"> to</w:t>
      </w:r>
      <w:r>
        <w:t xml:space="preserve"> the March 2014 Product List for more details</w:t>
      </w:r>
      <w:r w:rsidR="00554F9B">
        <w:t xml:space="preserve"> </w:t>
      </w:r>
      <w:hyperlink r:id="rId30" w:history="1">
        <w:r w:rsidR="00554F9B" w:rsidRPr="00190243">
          <w:rPr>
            <w:rStyle w:val="Hyperlink"/>
          </w:rPr>
          <w:t>http://go.microsoft.com/?linkid=9839207</w:t>
        </w:r>
      </w:hyperlink>
      <w:r>
        <w:t>.</w:t>
      </w:r>
    </w:p>
    <w:bookmarkStart w:id="164" w:name="_Toc378147626"/>
    <w:bookmarkStart w:id="165" w:name="_Toc378151528"/>
    <w:p w14:paraId="4FDCAF2D"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AF2E" w14:textId="77777777" w:rsidR="00407E60" w:rsidRDefault="00407E60" w:rsidP="00680B4D">
      <w:pPr>
        <w:pStyle w:val="ProductList-Offering1Heading"/>
        <w:outlineLvl w:val="1"/>
      </w:pPr>
      <w:bookmarkStart w:id="166" w:name="_Toc379797141"/>
      <w:bookmarkStart w:id="167" w:name="_Toc380513166"/>
      <w:bookmarkStart w:id="168" w:name="_Toc380655208"/>
      <w:bookmarkStart w:id="169" w:name="_Toc389116859"/>
      <w:r>
        <w:t>MapPoint</w:t>
      </w:r>
      <w:bookmarkEnd w:id="164"/>
      <w:bookmarkEnd w:id="165"/>
      <w:bookmarkEnd w:id="166"/>
      <w:bookmarkEnd w:id="167"/>
      <w:bookmarkEnd w:id="168"/>
      <w:bookmarkEnd w:id="169"/>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F3D" w14:textId="77777777" w:rsidTr="000872EB">
        <w:trPr>
          <w:tblHeader/>
        </w:trPr>
        <w:tc>
          <w:tcPr>
            <w:tcW w:w="3060" w:type="dxa"/>
            <w:tcBorders>
              <w:bottom w:val="nil"/>
            </w:tcBorders>
            <w:shd w:val="clear" w:color="auto" w:fill="00188F"/>
          </w:tcPr>
          <w:p w14:paraId="4FDCAF2F"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F3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F3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F3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F3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F3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F3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F3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F3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F3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F3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F3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F3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F3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AF4C" w14:textId="77777777" w:rsidTr="007F41A2">
        <w:tc>
          <w:tcPr>
            <w:tcW w:w="3060" w:type="dxa"/>
            <w:tcBorders>
              <w:top w:val="nil"/>
              <w:left w:val="nil"/>
              <w:bottom w:val="dashSmallGap" w:sz="4" w:space="0" w:color="BFBFBF" w:themeColor="background1" w:themeShade="BF"/>
              <w:right w:val="nil"/>
            </w:tcBorders>
          </w:tcPr>
          <w:p w14:paraId="4FDCAF3E" w14:textId="0B264BEA" w:rsidR="00C05A53" w:rsidRDefault="00FD67D5" w:rsidP="00C05A53">
            <w:pPr>
              <w:pStyle w:val="ProductList-Offering1"/>
            </w:pPr>
            <w:bookmarkStart w:id="170" w:name="_Toc379797142"/>
            <w:bookmarkStart w:id="171" w:name="_Toc380513167"/>
            <w:bookmarkStart w:id="172" w:name="_Toc380655209"/>
            <w:bookmarkStart w:id="173" w:name="_Toc389116860"/>
            <w:r>
              <w:t>MapPoint 2013 for Windows</w:t>
            </w:r>
            <w:bookmarkEnd w:id="170"/>
            <w:bookmarkEnd w:id="171"/>
            <w:bookmarkEnd w:id="172"/>
            <w:bookmarkEnd w:id="173"/>
            <w:r w:rsidR="00A723F7">
              <w:fldChar w:fldCharType="begin"/>
            </w:r>
            <w:r w:rsidR="00A723F7">
              <w:instrText xml:space="preserve"> XE "</w:instrText>
            </w:r>
            <w:r w:rsidR="00A723F7" w:rsidRPr="00253513">
              <w:instrText>MapPoint 2013 for Windows</w:instrText>
            </w:r>
            <w:r w:rsidR="00A723F7">
              <w:instrText xml:space="preserve">" </w:instrText>
            </w:r>
            <w:r w:rsidR="00A723F7">
              <w:fldChar w:fldCharType="end"/>
            </w:r>
          </w:p>
        </w:tc>
        <w:tc>
          <w:tcPr>
            <w:tcW w:w="595" w:type="dxa"/>
            <w:tcBorders>
              <w:top w:val="nil"/>
              <w:left w:val="nil"/>
              <w:bottom w:val="dashSmallGap" w:sz="4" w:space="0" w:color="BFBFBF" w:themeColor="background1" w:themeShade="BF"/>
              <w:right w:val="nil"/>
            </w:tcBorders>
            <w:vAlign w:val="center"/>
          </w:tcPr>
          <w:p w14:paraId="4FDCAF3F" w14:textId="77777777" w:rsidR="00C05A53" w:rsidRDefault="00FD67D5" w:rsidP="00C05A53">
            <w:pPr>
              <w:pStyle w:val="ProductList-OfferingBody"/>
              <w:ind w:left="-113"/>
              <w:jc w:val="center"/>
            </w:pPr>
            <w:r>
              <w:t>7/12</w:t>
            </w:r>
          </w:p>
        </w:tc>
        <w:tc>
          <w:tcPr>
            <w:tcW w:w="595" w:type="dxa"/>
            <w:tcBorders>
              <w:top w:val="nil"/>
              <w:left w:val="nil"/>
              <w:bottom w:val="dashSmallGap" w:sz="4" w:space="0" w:color="BFBFBF" w:themeColor="background1" w:themeShade="BF"/>
              <w:right w:val="nil"/>
            </w:tcBorders>
            <w:vAlign w:val="center"/>
          </w:tcPr>
          <w:p w14:paraId="4FDCAF40" w14:textId="77777777" w:rsidR="00C05A53" w:rsidRDefault="00FD67D5"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AF41" w14:textId="77777777" w:rsidR="00C05A53" w:rsidRDefault="00FD67D5"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F42" w14:textId="77777777" w:rsidR="00C05A53" w:rsidRDefault="00FD67D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AF43" w14:textId="77777777" w:rsidR="00C05A53" w:rsidRDefault="00FD67D5" w:rsidP="00C05A53">
            <w:pPr>
              <w:pStyle w:val="ProductList-OfferingBody"/>
              <w:ind w:left="-113"/>
              <w:jc w:val="center"/>
            </w:pPr>
            <w:r>
              <w:t>1</w:t>
            </w:r>
          </w:p>
        </w:tc>
        <w:tc>
          <w:tcPr>
            <w:tcW w:w="596" w:type="dxa"/>
            <w:shd w:val="clear" w:color="auto" w:fill="70AD47" w:themeFill="accent6"/>
            <w:vAlign w:val="center"/>
          </w:tcPr>
          <w:p w14:paraId="4FDCAF44"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F45" w14:textId="77777777" w:rsidR="00C05A53" w:rsidRDefault="00FD67D5" w:rsidP="00FD67D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rsidRPr="00287117">
              <w:fldChar w:fldCharType="end"/>
            </w: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AF4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F4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48"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49" w14:textId="77777777" w:rsidR="00C05A53" w:rsidRDefault="00FD67D5"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4A"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4B"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AF5B" w14:textId="77777777" w:rsidTr="007F41A2">
        <w:tc>
          <w:tcPr>
            <w:tcW w:w="3060" w:type="dxa"/>
            <w:tcBorders>
              <w:top w:val="dashSmallGap" w:sz="4" w:space="0" w:color="BFBFBF" w:themeColor="background1" w:themeShade="BF"/>
              <w:left w:val="nil"/>
              <w:bottom w:val="nil"/>
              <w:right w:val="nil"/>
            </w:tcBorders>
          </w:tcPr>
          <w:p w14:paraId="4FDCAF4D" w14:textId="40189538" w:rsidR="00C05A53" w:rsidRDefault="00FD67D5" w:rsidP="00C05A53">
            <w:pPr>
              <w:pStyle w:val="ProductList-Offering1"/>
            </w:pPr>
            <w:bookmarkStart w:id="174" w:name="_Toc379797143"/>
            <w:bookmarkStart w:id="175" w:name="_Toc380513168"/>
            <w:bookmarkStart w:id="176" w:name="_Toc380655210"/>
            <w:bookmarkStart w:id="177" w:name="_Toc389116861"/>
            <w:r>
              <w:t>MapPoint Fleet Edition 2013</w:t>
            </w:r>
            <w:bookmarkEnd w:id="174"/>
            <w:bookmarkEnd w:id="175"/>
            <w:bookmarkEnd w:id="176"/>
            <w:bookmarkEnd w:id="177"/>
            <w:r w:rsidR="00A723F7">
              <w:fldChar w:fldCharType="begin"/>
            </w:r>
            <w:r w:rsidR="00A723F7">
              <w:instrText xml:space="preserve"> XE "</w:instrText>
            </w:r>
            <w:r w:rsidR="00A723F7" w:rsidRPr="00D07264">
              <w:instrText>MapPoint Fleet Edition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nil"/>
              <w:right w:val="nil"/>
            </w:tcBorders>
            <w:vAlign w:val="center"/>
          </w:tcPr>
          <w:p w14:paraId="4FDCAF4E" w14:textId="77777777" w:rsidR="00C05A53" w:rsidRDefault="00FD67D5" w:rsidP="00C05A53">
            <w:pPr>
              <w:pStyle w:val="ProductList-OfferingBody"/>
              <w:ind w:left="-113"/>
              <w:jc w:val="center"/>
            </w:pPr>
            <w:r>
              <w:t>7/12</w:t>
            </w:r>
          </w:p>
        </w:tc>
        <w:tc>
          <w:tcPr>
            <w:tcW w:w="595" w:type="dxa"/>
            <w:tcBorders>
              <w:top w:val="dashSmallGap" w:sz="4" w:space="0" w:color="BFBFBF" w:themeColor="background1" w:themeShade="BF"/>
              <w:left w:val="nil"/>
              <w:bottom w:val="nil"/>
              <w:right w:val="nil"/>
            </w:tcBorders>
            <w:vAlign w:val="center"/>
          </w:tcPr>
          <w:p w14:paraId="4FDCAF4F" w14:textId="77777777" w:rsidR="00C05A53" w:rsidRDefault="00FD67D5" w:rsidP="00C05A53">
            <w:pPr>
              <w:pStyle w:val="ProductList-OfferingBody"/>
              <w:ind w:left="-113"/>
              <w:jc w:val="center"/>
            </w:pPr>
            <w:r>
              <w:t>4</w:t>
            </w:r>
          </w:p>
        </w:tc>
        <w:tc>
          <w:tcPr>
            <w:tcW w:w="596" w:type="dxa"/>
            <w:tcBorders>
              <w:top w:val="dashSmallGap" w:sz="4" w:space="0" w:color="BFBFBF" w:themeColor="background1" w:themeShade="BF"/>
              <w:left w:val="nil"/>
              <w:bottom w:val="nil"/>
              <w:right w:val="nil"/>
            </w:tcBorders>
            <w:vAlign w:val="center"/>
          </w:tcPr>
          <w:p w14:paraId="4FDCAF50" w14:textId="77777777" w:rsidR="00C05A53" w:rsidRDefault="00FD67D5" w:rsidP="00C05A53">
            <w:pPr>
              <w:pStyle w:val="ProductList-OfferingBody"/>
              <w:ind w:left="-113"/>
              <w:jc w:val="center"/>
            </w:pPr>
            <w:r>
              <w:t>6</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AF51" w14:textId="77777777" w:rsidR="00C05A53" w:rsidRDefault="00FD67D5" w:rsidP="00C05A53">
            <w:pPr>
              <w:pStyle w:val="ProductList-OfferingBody"/>
              <w:ind w:left="-113"/>
              <w:jc w:val="center"/>
            </w:pPr>
            <w:r>
              <w:t>2</w:t>
            </w:r>
          </w:p>
        </w:tc>
        <w:tc>
          <w:tcPr>
            <w:tcW w:w="595" w:type="dxa"/>
            <w:tcBorders>
              <w:left w:val="single" w:sz="12" w:space="0" w:color="FFFFFF" w:themeColor="background1"/>
            </w:tcBorders>
            <w:shd w:val="clear" w:color="auto" w:fill="BFBFBF" w:themeFill="background1" w:themeFillShade="BF"/>
            <w:vAlign w:val="center"/>
          </w:tcPr>
          <w:p w14:paraId="4FDCAF52"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53"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AF54"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5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F56"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57"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58" w14:textId="77777777" w:rsidR="00C05A53" w:rsidRDefault="00FD67D5"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5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5A"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AF5C"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723F7" w14:paraId="4FDCAF61" w14:textId="77777777" w:rsidTr="00A723F7">
        <w:tc>
          <w:tcPr>
            <w:tcW w:w="3596" w:type="dxa"/>
          </w:tcPr>
          <w:p w14:paraId="4FDCAF5D" w14:textId="77777777" w:rsidR="00A723F7" w:rsidRDefault="00A723F7" w:rsidP="00FD67D5">
            <w:pPr>
              <w:pStyle w:val="ProductList-Body"/>
            </w:pPr>
            <w:r>
              <w:t xml:space="preserve">Prior Version: </w:t>
            </w:r>
            <w:r w:rsidRPr="00FD67D5">
              <w:rPr>
                <w:b/>
              </w:rPr>
              <w:t>MapPoint 2011</w:t>
            </w:r>
            <w:r>
              <w:t xml:space="preserve"> (3/11)</w:t>
            </w:r>
          </w:p>
        </w:tc>
        <w:tc>
          <w:tcPr>
            <w:tcW w:w="3597" w:type="dxa"/>
          </w:tcPr>
          <w:p w14:paraId="4FDCAF5E" w14:textId="77777777" w:rsidR="00A723F7" w:rsidRDefault="00A723F7" w:rsidP="00FD67D5">
            <w:pPr>
              <w:pStyle w:val="ProductList-Body"/>
            </w:pPr>
            <w:r>
              <w:t xml:space="preserve">Product Pool: </w:t>
            </w:r>
            <w:r>
              <w:rPr>
                <w:b/>
              </w:rPr>
              <w:t>Application</w:t>
            </w:r>
          </w:p>
        </w:tc>
        <w:tc>
          <w:tcPr>
            <w:tcW w:w="3597" w:type="dxa"/>
          </w:tcPr>
          <w:p w14:paraId="4FDCAF60" w14:textId="77777777" w:rsidR="00A723F7" w:rsidRDefault="00A723F7" w:rsidP="00FD67D5">
            <w:pPr>
              <w:pStyle w:val="ProductList-Body"/>
            </w:pPr>
          </w:p>
        </w:tc>
      </w:tr>
      <w:tr w:rsidR="00A723F7" w14:paraId="4FDCAF66" w14:textId="77777777" w:rsidTr="00A723F7">
        <w:tc>
          <w:tcPr>
            <w:tcW w:w="3596" w:type="dxa"/>
          </w:tcPr>
          <w:p w14:paraId="4FDCAF62" w14:textId="77777777" w:rsidR="00A723F7" w:rsidRDefault="00A723F7" w:rsidP="00FD67D5">
            <w:pPr>
              <w:pStyle w:val="ProductList-Body"/>
            </w:pPr>
          </w:p>
        </w:tc>
        <w:tc>
          <w:tcPr>
            <w:tcW w:w="3597" w:type="dxa"/>
          </w:tcPr>
          <w:p w14:paraId="4FDCAF63" w14:textId="77777777" w:rsidR="00A723F7" w:rsidRDefault="008E7B7F" w:rsidP="00FD67D5">
            <w:pPr>
              <w:pStyle w:val="ProductList-Body"/>
            </w:pPr>
            <w:hyperlink w:anchor="SoftwareAssurance" w:history="1">
              <w:r w:rsidR="00A723F7" w:rsidRPr="00AD224C">
                <w:rPr>
                  <w:rStyle w:val="Hyperlink"/>
                  <w:color w:val="000000" w:themeColor="text1"/>
                  <w:u w:val="none"/>
                </w:rPr>
                <w:t>Software Assurance Benefits</w:t>
              </w:r>
            </w:hyperlink>
            <w:r w:rsidR="00A723F7">
              <w:t xml:space="preserve">: </w:t>
            </w:r>
            <w:r w:rsidR="00A723F7">
              <w:rPr>
                <w:b/>
              </w:rPr>
              <w:t>Desktop</w:t>
            </w:r>
          </w:p>
        </w:tc>
        <w:tc>
          <w:tcPr>
            <w:tcW w:w="3597" w:type="dxa"/>
          </w:tcPr>
          <w:p w14:paraId="4FDCAF65" w14:textId="77777777" w:rsidR="00A723F7" w:rsidRDefault="00A723F7" w:rsidP="00FD67D5">
            <w:pPr>
              <w:pStyle w:val="ProductList-Body"/>
            </w:pPr>
          </w:p>
        </w:tc>
      </w:tr>
    </w:tbl>
    <w:bookmarkStart w:id="178" w:name="_Toc378147627"/>
    <w:bookmarkStart w:id="179" w:name="_Toc378151529"/>
    <w:p w14:paraId="4FDCAF67"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AF68" w14:textId="77777777" w:rsidR="00407E60" w:rsidRDefault="00407E60" w:rsidP="00680B4D">
      <w:pPr>
        <w:pStyle w:val="ProductList-Offering1Heading"/>
        <w:outlineLvl w:val="1"/>
      </w:pPr>
      <w:bookmarkStart w:id="180" w:name="_Toc379797144"/>
      <w:bookmarkStart w:id="181" w:name="_Toc380513169"/>
      <w:bookmarkStart w:id="182" w:name="_Toc380655211"/>
      <w:bookmarkStart w:id="183" w:name="_Toc389116862"/>
      <w:r>
        <w:t>Microsoft Desktop Optimization Pack</w:t>
      </w:r>
      <w:bookmarkEnd w:id="178"/>
      <w:bookmarkEnd w:id="179"/>
      <w:bookmarkEnd w:id="180"/>
      <w:bookmarkEnd w:id="181"/>
      <w:bookmarkEnd w:id="182"/>
      <w:bookmarkEnd w:id="183"/>
    </w:p>
    <w:tbl>
      <w:tblPr>
        <w:tblStyle w:val="TableGrid"/>
        <w:tblW w:w="10800" w:type="dxa"/>
        <w:tblInd w:w="-3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F77" w14:textId="77777777" w:rsidTr="000872EB">
        <w:trPr>
          <w:tblHeader/>
        </w:trPr>
        <w:tc>
          <w:tcPr>
            <w:tcW w:w="3060" w:type="dxa"/>
            <w:tcBorders>
              <w:bottom w:val="nil"/>
            </w:tcBorders>
            <w:shd w:val="clear" w:color="auto" w:fill="00188F"/>
          </w:tcPr>
          <w:p w14:paraId="4FDCAF69"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F6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F6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F6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F6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F6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F6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F7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F7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F7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F7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F7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F7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F7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07363B" w14:paraId="4FDCAF86" w14:textId="77777777" w:rsidTr="004A6CAA">
        <w:tc>
          <w:tcPr>
            <w:tcW w:w="3060" w:type="dxa"/>
            <w:tcBorders>
              <w:top w:val="nil"/>
              <w:left w:val="nil"/>
              <w:bottom w:val="nil"/>
              <w:right w:val="nil"/>
            </w:tcBorders>
          </w:tcPr>
          <w:p w14:paraId="4FDCAF78" w14:textId="4C1D7075" w:rsidR="0007363B" w:rsidRDefault="0007363B" w:rsidP="00B96E63">
            <w:pPr>
              <w:pStyle w:val="ProductList-Offering1"/>
            </w:pPr>
            <w:bookmarkStart w:id="184" w:name="_Toc379797145"/>
            <w:bookmarkStart w:id="185" w:name="_Toc380513170"/>
            <w:bookmarkStart w:id="186" w:name="_Toc380655212"/>
            <w:bookmarkStart w:id="187" w:name="_Toc389116863"/>
            <w:r>
              <w:t xml:space="preserve">Microsoft Desktop Optimization Pack for </w:t>
            </w:r>
            <w:r w:rsidR="006D010B">
              <w:t>SA</w:t>
            </w:r>
            <w:bookmarkEnd w:id="184"/>
            <w:bookmarkEnd w:id="185"/>
            <w:bookmarkEnd w:id="186"/>
            <w:bookmarkEnd w:id="187"/>
            <w:r w:rsidR="00A723F7">
              <w:fldChar w:fldCharType="begin"/>
            </w:r>
            <w:r w:rsidR="00A723F7">
              <w:instrText xml:space="preserve"> XE "</w:instrText>
            </w:r>
            <w:r w:rsidR="00A723F7" w:rsidRPr="000B7EEA">
              <w:instrText>Microsoft Desktop Optimization Pack for SA</w:instrText>
            </w:r>
            <w:r w:rsidR="00A723F7">
              <w:instrText xml:space="preserve">" </w:instrText>
            </w:r>
            <w:r w:rsidR="00A723F7">
              <w:fldChar w:fldCharType="end"/>
            </w:r>
          </w:p>
        </w:tc>
        <w:tc>
          <w:tcPr>
            <w:tcW w:w="595" w:type="dxa"/>
            <w:tcBorders>
              <w:top w:val="nil"/>
              <w:left w:val="nil"/>
              <w:bottom w:val="nil"/>
              <w:right w:val="nil"/>
            </w:tcBorders>
            <w:vAlign w:val="center"/>
          </w:tcPr>
          <w:p w14:paraId="4FDCAF79" w14:textId="0A50F841" w:rsidR="0007363B" w:rsidRDefault="0007363B" w:rsidP="00A0485E">
            <w:pPr>
              <w:pStyle w:val="ProductList-OfferingBody"/>
              <w:ind w:left="-113"/>
              <w:jc w:val="center"/>
            </w:pPr>
            <w:r>
              <w:t>1/</w:t>
            </w:r>
            <w:r w:rsidR="00A0485E">
              <w:t>07</w:t>
            </w:r>
          </w:p>
        </w:tc>
        <w:tc>
          <w:tcPr>
            <w:tcW w:w="595" w:type="dxa"/>
            <w:tcBorders>
              <w:top w:val="nil"/>
              <w:left w:val="nil"/>
              <w:bottom w:val="nil"/>
              <w:right w:val="nil"/>
            </w:tcBorders>
            <w:vAlign w:val="center"/>
          </w:tcPr>
          <w:p w14:paraId="4FDCAF7A" w14:textId="77777777" w:rsidR="0007363B" w:rsidRDefault="0007363B" w:rsidP="0007363B">
            <w:pPr>
              <w:pStyle w:val="ProductList-OfferingBody"/>
              <w:ind w:left="-113"/>
              <w:jc w:val="center"/>
            </w:pPr>
            <w:r>
              <w:t>2</w:t>
            </w:r>
          </w:p>
        </w:tc>
        <w:tc>
          <w:tcPr>
            <w:tcW w:w="596" w:type="dxa"/>
            <w:tcBorders>
              <w:top w:val="nil"/>
              <w:left w:val="nil"/>
              <w:bottom w:val="nil"/>
              <w:right w:val="nil"/>
            </w:tcBorders>
            <w:vAlign w:val="center"/>
          </w:tcPr>
          <w:p w14:paraId="4FDCAF7B" w14:textId="77777777" w:rsidR="0007363B" w:rsidRDefault="0007363B" w:rsidP="0007363B">
            <w:pPr>
              <w:pStyle w:val="ProductList-OfferingBody"/>
              <w:ind w:left="-113"/>
              <w:jc w:val="center"/>
            </w:pPr>
          </w:p>
        </w:tc>
        <w:tc>
          <w:tcPr>
            <w:tcW w:w="595" w:type="dxa"/>
            <w:tcBorders>
              <w:top w:val="nil"/>
              <w:left w:val="nil"/>
              <w:bottom w:val="nil"/>
              <w:right w:val="single" w:sz="12" w:space="0" w:color="FFFFFF" w:themeColor="background1"/>
            </w:tcBorders>
            <w:vAlign w:val="center"/>
          </w:tcPr>
          <w:p w14:paraId="4FDCAF7C" w14:textId="77777777" w:rsidR="0007363B" w:rsidRDefault="0007363B" w:rsidP="0007363B">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AF7D" w14:textId="77777777" w:rsidR="0007363B" w:rsidRDefault="0007363B" w:rsidP="0007363B">
            <w:pPr>
              <w:pStyle w:val="ProductList-OfferingBody"/>
              <w:ind w:left="-113"/>
              <w:jc w:val="center"/>
            </w:pPr>
            <w:r>
              <w:t>1,</w:t>
            </w:r>
            <w:r>
              <w:fldChar w:fldCharType="begin"/>
            </w:r>
            <w:r w:rsidRPr="003A35A1">
              <w:instrText xml:space="preserve"> </w:instrText>
            </w:r>
            <w:r>
              <w:instrText>AutoTextList  \sNoStyle\t "Enterprise Product"</w:instrText>
            </w:r>
            <w:r>
              <w:fldChar w:fldCharType="separate"/>
            </w:r>
            <w:r>
              <w:t xml:space="preserve">E </w:t>
            </w:r>
            <w:r>
              <w:fldChar w:fldCharType="end"/>
            </w:r>
          </w:p>
        </w:tc>
        <w:tc>
          <w:tcPr>
            <w:tcW w:w="596" w:type="dxa"/>
            <w:shd w:val="clear" w:color="auto" w:fill="70AD47" w:themeFill="accent6"/>
            <w:vAlign w:val="center"/>
          </w:tcPr>
          <w:p w14:paraId="4FDCAF7E" w14:textId="77777777" w:rsidR="0007363B" w:rsidRDefault="0007363B" w:rsidP="0007363B">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"Enterprise Desktop Platform Product"</w:instrText>
            </w:r>
            <w:r>
              <w:fldChar w:fldCharType="separate"/>
            </w:r>
            <w:r>
              <w:t>EP</w:t>
            </w:r>
            <w:r>
              <w:fldChar w:fldCharType="end"/>
            </w:r>
            <w:r>
              <w:t>,</w:t>
            </w: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AF7F" w14:textId="77777777" w:rsidR="0007363B" w:rsidRDefault="0007363B" w:rsidP="0007363B">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rsidRPr="00287117">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AF80" w14:textId="77777777" w:rsidR="0007363B" w:rsidRDefault="0007363B" w:rsidP="0007363B">
            <w:pPr>
              <w:pStyle w:val="ProductList-OfferingBody"/>
              <w:ind w:left="-113"/>
              <w:jc w:val="center"/>
            </w:pPr>
          </w:p>
        </w:tc>
        <w:tc>
          <w:tcPr>
            <w:tcW w:w="595" w:type="dxa"/>
            <w:shd w:val="clear" w:color="auto" w:fill="BFBFBF" w:themeFill="background1" w:themeFillShade="BF"/>
            <w:vAlign w:val="center"/>
          </w:tcPr>
          <w:p w14:paraId="4FDCAF81" w14:textId="77777777" w:rsidR="0007363B" w:rsidRDefault="0007363B" w:rsidP="0007363B">
            <w:pPr>
              <w:pStyle w:val="ProductList-OfferingBody"/>
              <w:ind w:left="-113"/>
              <w:jc w:val="center"/>
            </w:pPr>
          </w:p>
        </w:tc>
        <w:tc>
          <w:tcPr>
            <w:tcW w:w="595" w:type="dxa"/>
            <w:shd w:val="clear" w:color="auto" w:fill="BFBFBF" w:themeFill="background1" w:themeFillShade="BF"/>
            <w:vAlign w:val="center"/>
          </w:tcPr>
          <w:p w14:paraId="4FDCAF82" w14:textId="77777777" w:rsidR="0007363B" w:rsidRDefault="0007363B" w:rsidP="0007363B">
            <w:pPr>
              <w:pStyle w:val="ProductList-OfferingBody"/>
              <w:ind w:left="-113"/>
              <w:jc w:val="center"/>
            </w:pPr>
          </w:p>
        </w:tc>
        <w:tc>
          <w:tcPr>
            <w:tcW w:w="596" w:type="dxa"/>
            <w:shd w:val="clear" w:color="auto" w:fill="70AD47" w:themeFill="accent6"/>
            <w:vAlign w:val="center"/>
          </w:tcPr>
          <w:p w14:paraId="4FDCAF83" w14:textId="77777777" w:rsidR="0007363B" w:rsidRDefault="0007363B" w:rsidP="0007363B">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84" w14:textId="77777777" w:rsidR="0007363B" w:rsidRDefault="0007363B" w:rsidP="0007363B">
            <w:pPr>
              <w:pStyle w:val="ProductList-OfferingBody"/>
              <w:ind w:left="-113"/>
              <w:jc w:val="center"/>
            </w:pPr>
          </w:p>
        </w:tc>
        <w:tc>
          <w:tcPr>
            <w:tcW w:w="596" w:type="dxa"/>
            <w:shd w:val="clear" w:color="auto" w:fill="70AD47" w:themeFill="accent6"/>
            <w:vAlign w:val="center"/>
          </w:tcPr>
          <w:p w14:paraId="4FDCAF85" w14:textId="77777777" w:rsidR="0007363B" w:rsidRDefault="0007363B" w:rsidP="0007363B">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AF87"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A0F4D" w14:paraId="4FDCAF8B" w14:textId="77777777" w:rsidTr="00AA0F4D">
        <w:tc>
          <w:tcPr>
            <w:tcW w:w="3596" w:type="dxa"/>
          </w:tcPr>
          <w:p w14:paraId="4FDCAF88" w14:textId="77777777" w:rsidR="00AA0F4D" w:rsidRDefault="00AA0F4D" w:rsidP="00AA0F4D">
            <w:pPr>
              <w:pStyle w:val="ProductList-Body"/>
              <w:spacing w:before="20" w:after="20"/>
            </w:pPr>
          </w:p>
        </w:tc>
        <w:tc>
          <w:tcPr>
            <w:tcW w:w="3597" w:type="dxa"/>
          </w:tcPr>
          <w:p w14:paraId="4FDCAF89" w14:textId="77777777" w:rsidR="00AA0F4D" w:rsidRDefault="00AA0F4D" w:rsidP="00AA0F4D">
            <w:pPr>
              <w:pStyle w:val="ProductList-Body"/>
              <w:spacing w:before="20" w:after="20"/>
            </w:pPr>
            <w:r>
              <w:t xml:space="preserve">Product Pool: </w:t>
            </w:r>
            <w:r w:rsidRPr="00AD224C">
              <w:rPr>
                <w:b/>
              </w:rPr>
              <w:t>S</w:t>
            </w:r>
            <w:r>
              <w:rPr>
                <w:b/>
              </w:rPr>
              <w:t>ystem</w:t>
            </w:r>
          </w:p>
        </w:tc>
        <w:tc>
          <w:tcPr>
            <w:tcW w:w="3597" w:type="dxa"/>
          </w:tcPr>
          <w:p w14:paraId="4FDCAF8A" w14:textId="759B9CC4" w:rsidR="00AA0F4D" w:rsidRPr="0007363B" w:rsidRDefault="00AA0F4D" w:rsidP="00AA0F4D">
            <w:pPr>
              <w:pStyle w:val="ProductList-Body"/>
              <w:spacing w:before="20" w:after="20"/>
              <w:rPr>
                <w:b/>
              </w:rPr>
            </w:pPr>
            <w:r>
              <w:fldChar w:fldCharType="begin"/>
            </w:r>
            <w:r w:rsidRPr="00287117">
              <w:instrText xml:space="preserve"> </w:instrText>
            </w:r>
            <w:r>
              <w:instrText>AutoTextList \sNoStyle\t "Up to Date Discount"</w:instrText>
            </w:r>
            <w:r>
              <w:fldChar w:fldCharType="separate"/>
            </w:r>
            <w:r>
              <w:t>U</w:t>
            </w:r>
            <w:r w:rsidR="00241D62">
              <w:t xml:space="preserve">p </w:t>
            </w:r>
            <w:r>
              <w:t>T</w:t>
            </w:r>
            <w:r w:rsidR="00241D62">
              <w:t xml:space="preserve">o </w:t>
            </w:r>
            <w:r>
              <w:t>D</w:t>
            </w:r>
            <w:r>
              <w:fldChar w:fldCharType="end"/>
            </w:r>
            <w:r w:rsidR="00C21E41">
              <w:t>ate Discount</w:t>
            </w:r>
            <w:r>
              <w:t xml:space="preserve">: </w:t>
            </w:r>
            <w:r>
              <w:rPr>
                <w:b/>
              </w:rPr>
              <w:t>Yes</w:t>
            </w:r>
          </w:p>
        </w:tc>
      </w:tr>
      <w:tr w:rsidR="00AA0F4D" w14:paraId="4FDCAF8F" w14:textId="77777777" w:rsidTr="00AA0F4D">
        <w:tc>
          <w:tcPr>
            <w:tcW w:w="3596" w:type="dxa"/>
          </w:tcPr>
          <w:p w14:paraId="4FDCAF8C" w14:textId="77777777" w:rsidR="00AA0F4D" w:rsidRDefault="00AA0F4D" w:rsidP="00AA0F4D">
            <w:pPr>
              <w:pStyle w:val="ProductList-Body"/>
              <w:spacing w:before="20" w:after="20"/>
            </w:pPr>
          </w:p>
        </w:tc>
        <w:tc>
          <w:tcPr>
            <w:tcW w:w="3597" w:type="dxa"/>
          </w:tcPr>
          <w:p w14:paraId="4FDCAF8D" w14:textId="77777777" w:rsidR="00AA0F4D" w:rsidRDefault="008E7B7F" w:rsidP="00AA0F4D">
            <w:pPr>
              <w:pStyle w:val="ProductList-Body"/>
              <w:spacing w:before="20" w:after="20"/>
            </w:pPr>
            <w:hyperlink w:anchor="SoftwareAssurance" w:history="1">
              <w:r w:rsidR="00AA0F4D" w:rsidRPr="00AD224C">
                <w:rPr>
                  <w:rStyle w:val="Hyperlink"/>
                  <w:color w:val="000000" w:themeColor="text1"/>
                  <w:u w:val="none"/>
                </w:rPr>
                <w:t>Software Assurance Benefits</w:t>
              </w:r>
            </w:hyperlink>
            <w:r w:rsidR="00AA0F4D">
              <w:t xml:space="preserve">: </w:t>
            </w:r>
            <w:r w:rsidR="00AA0F4D">
              <w:rPr>
                <w:b/>
              </w:rPr>
              <w:t>Desktop</w:t>
            </w:r>
          </w:p>
        </w:tc>
        <w:tc>
          <w:tcPr>
            <w:tcW w:w="3597" w:type="dxa"/>
          </w:tcPr>
          <w:p w14:paraId="4FDCAF8E" w14:textId="77777777" w:rsidR="00AA0F4D" w:rsidRDefault="00AA0F4D" w:rsidP="00AA0F4D">
            <w:pPr>
              <w:pStyle w:val="ProductList-Body"/>
              <w:spacing w:before="20" w:after="20"/>
            </w:pPr>
          </w:p>
        </w:tc>
      </w:tr>
    </w:tbl>
    <w:p w14:paraId="4FDCAF90"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AF91" w14:textId="30B35D00" w:rsidR="0007363B" w:rsidRDefault="0007363B" w:rsidP="0007363B">
      <w:pPr>
        <w:pStyle w:val="ProductList-Body"/>
      </w:pPr>
      <w:r>
        <w:t>Customers who wish to acquire the Microsoft Desktop Optimization Pack for SA</w:t>
      </w:r>
      <w:r w:rsidR="00A723F7">
        <w:fldChar w:fldCharType="begin"/>
      </w:r>
      <w:r w:rsidR="00A723F7">
        <w:instrText xml:space="preserve"> XE "</w:instrText>
      </w:r>
      <w:r w:rsidR="00A723F7" w:rsidRPr="000B7EEA">
        <w:instrText>Microsoft Desktop Optimization Pack for SA</w:instrText>
      </w:r>
      <w:r w:rsidR="00A723F7">
        <w:instrText xml:space="preserve">" </w:instrText>
      </w:r>
      <w:r w:rsidR="00A723F7">
        <w:fldChar w:fldCharType="end"/>
      </w:r>
      <w:r>
        <w:t xml:space="preserve"> (MDOP</w:t>
      </w:r>
      <w:r w:rsidR="00A723F7">
        <w:fldChar w:fldCharType="begin"/>
      </w:r>
      <w:r w:rsidR="00A723F7">
        <w:instrText xml:space="preserve"> XE "</w:instrText>
      </w:r>
      <w:r w:rsidR="00A723F7" w:rsidRPr="006873BE">
        <w:instrText>MDOP</w:instrText>
      </w:r>
      <w:r w:rsidR="00A723F7">
        <w:instrText xml:space="preserve">" </w:instrText>
      </w:r>
      <w:r w:rsidR="00A723F7">
        <w:fldChar w:fldCharType="end"/>
      </w:r>
      <w:r>
        <w:t>) must first have acquired and assigned to their desktop one of the following:</w:t>
      </w:r>
    </w:p>
    <w:p w14:paraId="4FDCAF92" w14:textId="1162F178" w:rsidR="0007363B" w:rsidRDefault="0007363B" w:rsidP="0007363B">
      <w:pPr>
        <w:pStyle w:val="ProductList-Body"/>
        <w:numPr>
          <w:ilvl w:val="0"/>
          <w:numId w:val="5"/>
        </w:numPr>
        <w:ind w:left="450" w:hanging="270"/>
      </w:pPr>
      <w:r>
        <w:t xml:space="preserve">Active SA for the Windows Desktop </w:t>
      </w:r>
      <w:r w:rsidR="00527DC0">
        <w:t>o</w:t>
      </w:r>
      <w:r>
        <w:t xml:space="preserve">perating </w:t>
      </w:r>
      <w:r w:rsidR="00527DC0">
        <w:t>s</w:t>
      </w:r>
      <w:r>
        <w:t>ystem</w:t>
      </w:r>
    </w:p>
    <w:p w14:paraId="4FDCAF93" w14:textId="59F3950C" w:rsidR="0007363B" w:rsidRDefault="0007363B" w:rsidP="00F8261A">
      <w:pPr>
        <w:pStyle w:val="ProductList-Body"/>
        <w:numPr>
          <w:ilvl w:val="0"/>
          <w:numId w:val="5"/>
        </w:numPr>
        <w:ind w:left="450" w:hanging="270"/>
      </w:pPr>
      <w:r>
        <w:t>A Windows Virtual Desktop Access</w:t>
      </w:r>
      <w:r w:rsidR="00693493">
        <w:fldChar w:fldCharType="begin"/>
      </w:r>
      <w:r w:rsidR="00693493">
        <w:instrText xml:space="preserve"> XE "</w:instrText>
      </w:r>
      <w:r w:rsidR="00693493" w:rsidRPr="008D3A9E">
        <w:instrText>Windows Virtual Desktop Access</w:instrText>
      </w:r>
      <w:r w:rsidR="00693493">
        <w:instrText xml:space="preserve">" </w:instrText>
      </w:r>
      <w:r w:rsidR="00693493">
        <w:fldChar w:fldCharType="end"/>
      </w:r>
      <w:r>
        <w:t xml:space="preserve"> license</w:t>
      </w:r>
      <w:r w:rsidR="00527DC0">
        <w:t>, or</w:t>
      </w:r>
    </w:p>
    <w:p w14:paraId="3E2AA05F" w14:textId="6D81237A" w:rsidR="00E87EC1" w:rsidRDefault="00E87EC1" w:rsidP="000476AA">
      <w:pPr>
        <w:pStyle w:val="ProductList-Body"/>
        <w:numPr>
          <w:ilvl w:val="0"/>
          <w:numId w:val="5"/>
        </w:numPr>
        <w:ind w:left="450" w:hanging="270"/>
      </w:pPr>
      <w:r w:rsidRPr="00E87EC1">
        <w:t>Active subscriptions for Windows Companion Subscription</w:t>
      </w:r>
      <w:r>
        <w:t>.</w:t>
      </w:r>
    </w:p>
    <w:bookmarkStart w:id="188" w:name="_Toc378147630"/>
    <w:bookmarkStart w:id="189" w:name="_Toc378151532"/>
    <w:p w14:paraId="4FDCAF95"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7CBAE116" w14:textId="77777777" w:rsidR="00CE5EEC" w:rsidRDefault="00CE5EEC" w:rsidP="00CE5EEC">
      <w:pPr>
        <w:pStyle w:val="ProductList-OfferingGroupHeading"/>
        <w:outlineLvl w:val="1"/>
      </w:pPr>
      <w:bookmarkStart w:id="190" w:name="_Toc379797117"/>
      <w:bookmarkStart w:id="191" w:name="_Toc380513143"/>
      <w:bookmarkStart w:id="192" w:name="_Toc380655182"/>
      <w:bookmarkStart w:id="193" w:name="_Toc389116864"/>
      <w:bookmarkStart w:id="194" w:name="_Toc379797146"/>
      <w:bookmarkStart w:id="195" w:name="_Toc380513171"/>
      <w:bookmarkStart w:id="196" w:name="_Toc380655213"/>
      <w:r>
        <w:t>Microsoft Dynamics</w:t>
      </w:r>
      <w:bookmarkEnd w:id="190"/>
      <w:bookmarkEnd w:id="191"/>
      <w:bookmarkEnd w:id="192"/>
      <w:bookmarkEnd w:id="193"/>
    </w:p>
    <w:p w14:paraId="285A0FF1" w14:textId="77777777" w:rsidR="00CE5EEC" w:rsidRDefault="00CE5EEC" w:rsidP="00CE5EEC">
      <w:pPr>
        <w:pStyle w:val="ProductList-Offering2Heading"/>
        <w:outlineLvl w:val="2"/>
      </w:pPr>
      <w:r>
        <w:tab/>
      </w:r>
      <w:bookmarkStart w:id="197" w:name="_Toc379797118"/>
      <w:bookmarkStart w:id="198" w:name="_Toc380513144"/>
      <w:bookmarkStart w:id="199" w:name="_Toc380655183"/>
      <w:bookmarkStart w:id="200" w:name="_Toc389116865"/>
      <w:r>
        <w:t>Microsoft Dynamics AX</w:t>
      </w:r>
      <w:bookmarkEnd w:id="197"/>
      <w:bookmarkEnd w:id="198"/>
      <w:bookmarkEnd w:id="199"/>
      <w:bookmarkEnd w:id="200"/>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E5EEC" w14:paraId="6194322C" w14:textId="77777777" w:rsidTr="00E57F18">
        <w:trPr>
          <w:tblHeader/>
        </w:trPr>
        <w:tc>
          <w:tcPr>
            <w:tcW w:w="3060" w:type="dxa"/>
            <w:tcBorders>
              <w:bottom w:val="nil"/>
            </w:tcBorders>
            <w:shd w:val="clear" w:color="auto" w:fill="00188F"/>
          </w:tcPr>
          <w:p w14:paraId="22224946" w14:textId="77777777" w:rsidR="00CE5EEC" w:rsidRPr="00EE0836" w:rsidRDefault="00CE5EEC" w:rsidP="008E4C2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1861C92A"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7A6F15B7"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12A0F5EF"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4078D64"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70C81EAD"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84DBB86"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691FD413"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0517D94A"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7EF78D13"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79EBFDA5"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6D6EAAEF"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9A086BD"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2E5DDA80"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57F18" w14:paraId="35CECE3E" w14:textId="77777777" w:rsidTr="00E57F18">
        <w:tc>
          <w:tcPr>
            <w:tcW w:w="3060" w:type="dxa"/>
            <w:tcBorders>
              <w:top w:val="nil"/>
              <w:left w:val="nil"/>
              <w:bottom w:val="dashSmallGap" w:sz="4" w:space="0" w:color="BFBFBF" w:themeColor="background1" w:themeShade="BF"/>
              <w:right w:val="nil"/>
            </w:tcBorders>
          </w:tcPr>
          <w:p w14:paraId="0D559B61" w14:textId="0584CCF1" w:rsidR="00E57F18" w:rsidRDefault="00E57F18" w:rsidP="00E57F18">
            <w:pPr>
              <w:pStyle w:val="ProductList-Offering2"/>
            </w:pPr>
            <w:bookmarkStart w:id="201" w:name="_Toc379797119"/>
            <w:bookmarkStart w:id="202" w:name="_Toc380513145"/>
            <w:bookmarkStart w:id="203" w:name="_Toc380655184"/>
            <w:bookmarkStart w:id="204" w:name="_Toc389116866"/>
            <w:r>
              <w:t>Microsoft Dynamics AX 2012 R3 Server</w:t>
            </w:r>
            <w:bookmarkEnd w:id="201"/>
            <w:bookmarkEnd w:id="202"/>
            <w:bookmarkEnd w:id="203"/>
            <w:bookmarkEnd w:id="204"/>
            <w:r>
              <w:fldChar w:fldCharType="begin"/>
            </w:r>
            <w:r>
              <w:instrText xml:space="preserve"> XE "</w:instrText>
            </w:r>
            <w:r w:rsidRPr="001E4F7E">
              <w:instrText>Microsoft Dynamics AX 2012 R</w:instrText>
            </w:r>
            <w:r>
              <w:instrText>3</w:instrText>
            </w:r>
            <w:r w:rsidRPr="001E4F7E">
              <w:instrText xml:space="preserve"> Server</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2836801A" w14:textId="4D31A86A" w:rsidR="00E57F18" w:rsidRDefault="00E57F18" w:rsidP="00E57F18">
            <w:pPr>
              <w:pStyle w:val="ProductList-OfferingBody"/>
              <w:ind w:left="-113"/>
              <w:jc w:val="center"/>
            </w:pPr>
            <w:r>
              <w:t>5/14</w:t>
            </w:r>
          </w:p>
        </w:tc>
        <w:tc>
          <w:tcPr>
            <w:tcW w:w="595" w:type="dxa"/>
            <w:tcBorders>
              <w:top w:val="nil"/>
              <w:left w:val="nil"/>
              <w:bottom w:val="dashSmallGap" w:sz="4" w:space="0" w:color="BFBFBF" w:themeColor="background1" w:themeShade="BF"/>
              <w:right w:val="nil"/>
            </w:tcBorders>
            <w:vAlign w:val="center"/>
          </w:tcPr>
          <w:p w14:paraId="4DDD3133" w14:textId="77777777" w:rsidR="00E57F18" w:rsidRDefault="00E57F18" w:rsidP="00E57F18">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39B53D81" w14:textId="77777777" w:rsidR="00E57F18" w:rsidRDefault="00E57F18" w:rsidP="00E57F18">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79055EBE" w14:textId="77777777" w:rsidR="00E57F18" w:rsidRDefault="00E57F18" w:rsidP="00E57F18">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5E1099E8" w14:textId="77777777" w:rsidR="00E57F18" w:rsidRDefault="00E57F18" w:rsidP="00E57F18">
            <w:pPr>
              <w:pStyle w:val="ProductList-OfferingBody"/>
              <w:ind w:left="-113"/>
              <w:jc w:val="center"/>
            </w:pPr>
            <w:r>
              <w:t>50</w:t>
            </w:r>
          </w:p>
        </w:tc>
        <w:tc>
          <w:tcPr>
            <w:tcW w:w="596" w:type="dxa"/>
            <w:shd w:val="clear" w:color="auto" w:fill="70AD47" w:themeFill="accent6"/>
            <w:vAlign w:val="center"/>
          </w:tcPr>
          <w:p w14:paraId="3DED2EED" w14:textId="4ED879E5" w:rsidR="00E57F18" w:rsidRDefault="00E57F18" w:rsidP="00E57F1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tcPr>
          <w:p w14:paraId="4F2E052D" w14:textId="5F908534" w:rsidR="00E57F18" w:rsidRDefault="00E57F18" w:rsidP="00E57F18">
            <w:pPr>
              <w:pStyle w:val="ProductList-OfferingBody"/>
              <w:ind w:left="-113"/>
              <w:jc w:val="center"/>
            </w:pPr>
            <w:r w:rsidRPr="00EE1EB1">
              <w:fldChar w:fldCharType="begin"/>
            </w:r>
            <w:r w:rsidRPr="00EE1EB1">
              <w:instrText xml:space="preserve"> AutoTextList  \sNoStyle\t "Additional Product"</w:instrText>
            </w:r>
            <w:r w:rsidRPr="00EE1EB1">
              <w:fldChar w:fldCharType="separate"/>
            </w:r>
            <w:r w:rsidRPr="00EE1EB1">
              <w:t xml:space="preserve"> A </w:t>
            </w:r>
            <w:r w:rsidRPr="00EE1EB1">
              <w:fldChar w:fldCharType="end"/>
            </w:r>
          </w:p>
        </w:tc>
        <w:tc>
          <w:tcPr>
            <w:tcW w:w="596" w:type="dxa"/>
            <w:shd w:val="clear" w:color="auto" w:fill="BFBFBF" w:themeFill="background1" w:themeFillShade="BF"/>
            <w:vAlign w:val="center"/>
          </w:tcPr>
          <w:p w14:paraId="33896956" w14:textId="77777777" w:rsidR="00E57F18" w:rsidRDefault="00E57F18" w:rsidP="00E57F18">
            <w:pPr>
              <w:pStyle w:val="ProductList-OfferingBody"/>
              <w:ind w:left="-113"/>
              <w:jc w:val="center"/>
            </w:pPr>
          </w:p>
        </w:tc>
        <w:tc>
          <w:tcPr>
            <w:tcW w:w="595" w:type="dxa"/>
            <w:shd w:val="clear" w:color="auto" w:fill="BFBFBF" w:themeFill="background1" w:themeFillShade="BF"/>
            <w:vAlign w:val="center"/>
          </w:tcPr>
          <w:p w14:paraId="399AE7DA" w14:textId="77777777" w:rsidR="00E57F18" w:rsidRDefault="00E57F18" w:rsidP="00E57F18">
            <w:pPr>
              <w:pStyle w:val="ProductList-OfferingBody"/>
              <w:ind w:left="-113"/>
              <w:jc w:val="center"/>
            </w:pPr>
          </w:p>
        </w:tc>
        <w:tc>
          <w:tcPr>
            <w:tcW w:w="595" w:type="dxa"/>
            <w:shd w:val="clear" w:color="auto" w:fill="BFBFBF" w:themeFill="background1" w:themeFillShade="BF"/>
            <w:vAlign w:val="center"/>
          </w:tcPr>
          <w:p w14:paraId="06BD6759" w14:textId="77777777" w:rsidR="00E57F18" w:rsidRDefault="00E57F18" w:rsidP="00E57F18">
            <w:pPr>
              <w:pStyle w:val="ProductList-OfferingBody"/>
              <w:ind w:left="-113"/>
              <w:jc w:val="center"/>
            </w:pPr>
          </w:p>
        </w:tc>
        <w:tc>
          <w:tcPr>
            <w:tcW w:w="596" w:type="dxa"/>
            <w:shd w:val="clear" w:color="auto" w:fill="BFBFBF" w:themeFill="background1" w:themeFillShade="BF"/>
            <w:vAlign w:val="center"/>
          </w:tcPr>
          <w:p w14:paraId="2B3269F2" w14:textId="77777777" w:rsidR="00E57F18" w:rsidRDefault="00E57F18" w:rsidP="00E57F18">
            <w:pPr>
              <w:pStyle w:val="ProductList-OfferingBody"/>
              <w:ind w:left="-113"/>
              <w:jc w:val="center"/>
            </w:pPr>
          </w:p>
        </w:tc>
        <w:tc>
          <w:tcPr>
            <w:tcW w:w="595" w:type="dxa"/>
            <w:shd w:val="clear" w:color="auto" w:fill="BFBFBF" w:themeFill="background1" w:themeFillShade="BF"/>
            <w:vAlign w:val="center"/>
          </w:tcPr>
          <w:p w14:paraId="48172DA0" w14:textId="77777777" w:rsidR="00E57F18" w:rsidRDefault="00E57F18" w:rsidP="00E57F18">
            <w:pPr>
              <w:pStyle w:val="ProductList-OfferingBody"/>
              <w:ind w:left="-113"/>
              <w:jc w:val="center"/>
            </w:pPr>
          </w:p>
        </w:tc>
        <w:tc>
          <w:tcPr>
            <w:tcW w:w="596" w:type="dxa"/>
            <w:shd w:val="clear" w:color="auto" w:fill="BFBFBF" w:themeFill="background1" w:themeFillShade="BF"/>
            <w:vAlign w:val="center"/>
          </w:tcPr>
          <w:p w14:paraId="3C3E1C41" w14:textId="77777777" w:rsidR="00E57F18" w:rsidRDefault="00E57F18" w:rsidP="00E57F18">
            <w:pPr>
              <w:pStyle w:val="ProductList-OfferingBody"/>
              <w:ind w:left="-113"/>
              <w:jc w:val="center"/>
            </w:pPr>
          </w:p>
        </w:tc>
      </w:tr>
      <w:tr w:rsidR="00E57F18" w14:paraId="73BEF510" w14:textId="77777777" w:rsidTr="00E57F18">
        <w:tc>
          <w:tcPr>
            <w:tcW w:w="3060" w:type="dxa"/>
            <w:tcBorders>
              <w:top w:val="dashSmallGap" w:sz="4" w:space="0" w:color="BFBFBF" w:themeColor="background1" w:themeShade="BF"/>
              <w:left w:val="nil"/>
              <w:bottom w:val="dashSmallGap" w:sz="4" w:space="0" w:color="BFBFBF" w:themeColor="background1" w:themeShade="BF"/>
              <w:right w:val="nil"/>
            </w:tcBorders>
          </w:tcPr>
          <w:p w14:paraId="59CAF830" w14:textId="570CA9C5" w:rsidR="00E57F18" w:rsidRDefault="00E57F18" w:rsidP="00E57F18">
            <w:pPr>
              <w:pStyle w:val="ProductList-Offering2"/>
            </w:pPr>
            <w:bookmarkStart w:id="205" w:name="_Toc379797120"/>
            <w:bookmarkStart w:id="206" w:name="_Toc380513146"/>
            <w:bookmarkStart w:id="207" w:name="_Toc380655185"/>
            <w:bookmarkStart w:id="208" w:name="_Toc389116867"/>
            <w:r>
              <w:t>Microsoft Dynamics AX 2012 R3 Enterprise CAL</w:t>
            </w:r>
            <w:r>
              <w:fldChar w:fldCharType="begin"/>
            </w:r>
            <w:r>
              <w:instrText xml:space="preserve"> XE "</w:instrText>
            </w:r>
            <w:r w:rsidRPr="00F84707">
              <w:instrText>Microsoft Dynamics AX 2012 R</w:instrText>
            </w:r>
            <w:r>
              <w:instrText>3</w:instrText>
            </w:r>
            <w:r w:rsidRPr="00F84707">
              <w:instrText xml:space="preserve"> Enterprise CAL</w:instrText>
            </w:r>
            <w:r>
              <w:instrText xml:space="preserve">" </w:instrText>
            </w:r>
            <w:r>
              <w:fldChar w:fldCharType="end"/>
            </w:r>
            <w:r>
              <w:t xml:space="preserve"> (Device and User)</w:t>
            </w:r>
            <w:bookmarkEnd w:id="205"/>
            <w:bookmarkEnd w:id="206"/>
            <w:bookmarkEnd w:id="207"/>
            <w:bookmarkEnd w:id="208"/>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AA03735" w14:textId="0B67C5EF" w:rsidR="00E57F18" w:rsidRDefault="00E57F18" w:rsidP="00E57F18">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72CA10" w14:textId="77777777" w:rsidR="00E57F18" w:rsidRDefault="00E57F18" w:rsidP="00E57F18">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1BEB18A" w14:textId="77777777" w:rsidR="00E57F18" w:rsidRDefault="00E57F18" w:rsidP="00E57F18">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0BADB9ED" w14:textId="77777777" w:rsidR="00E57F18" w:rsidRDefault="00E57F18" w:rsidP="00E57F18">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22C274D2" w14:textId="77777777" w:rsidR="00E57F18" w:rsidRDefault="00E57F18" w:rsidP="00E57F18">
            <w:pPr>
              <w:pStyle w:val="ProductList-OfferingBody"/>
              <w:ind w:left="-113"/>
              <w:jc w:val="center"/>
            </w:pPr>
            <w:r>
              <w:t>50</w:t>
            </w:r>
          </w:p>
        </w:tc>
        <w:tc>
          <w:tcPr>
            <w:tcW w:w="596" w:type="dxa"/>
            <w:shd w:val="clear" w:color="auto" w:fill="70AD47" w:themeFill="accent6"/>
            <w:vAlign w:val="center"/>
          </w:tcPr>
          <w:p w14:paraId="19085DD8" w14:textId="61C92978" w:rsidR="00E57F18" w:rsidRDefault="00E57F18" w:rsidP="00E57F1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tcPr>
          <w:p w14:paraId="7104EF96" w14:textId="4652F295" w:rsidR="00E57F18" w:rsidRDefault="00E57F18" w:rsidP="00E57F18">
            <w:pPr>
              <w:pStyle w:val="ProductList-OfferingBody"/>
              <w:ind w:left="-113"/>
              <w:jc w:val="center"/>
            </w:pPr>
            <w:r w:rsidRPr="00EE1EB1">
              <w:fldChar w:fldCharType="begin"/>
            </w:r>
            <w:r w:rsidRPr="00EE1EB1">
              <w:instrText xml:space="preserve"> AutoTextList  \sNoStyle\t "Additional Product"</w:instrText>
            </w:r>
            <w:r w:rsidRPr="00EE1EB1">
              <w:fldChar w:fldCharType="separate"/>
            </w:r>
            <w:r w:rsidRPr="00EE1EB1">
              <w:t xml:space="preserve"> A </w:t>
            </w:r>
            <w:r w:rsidRPr="00EE1EB1">
              <w:fldChar w:fldCharType="end"/>
            </w:r>
          </w:p>
        </w:tc>
        <w:tc>
          <w:tcPr>
            <w:tcW w:w="596" w:type="dxa"/>
            <w:shd w:val="clear" w:color="auto" w:fill="BFBFBF" w:themeFill="background1" w:themeFillShade="BF"/>
            <w:vAlign w:val="center"/>
          </w:tcPr>
          <w:p w14:paraId="656833F4" w14:textId="77777777" w:rsidR="00E57F18" w:rsidRDefault="00E57F18" w:rsidP="00E57F18">
            <w:pPr>
              <w:pStyle w:val="ProductList-OfferingBody"/>
              <w:ind w:left="-113"/>
              <w:jc w:val="center"/>
            </w:pPr>
          </w:p>
        </w:tc>
        <w:tc>
          <w:tcPr>
            <w:tcW w:w="595" w:type="dxa"/>
            <w:shd w:val="clear" w:color="auto" w:fill="BFBFBF" w:themeFill="background1" w:themeFillShade="BF"/>
            <w:vAlign w:val="center"/>
          </w:tcPr>
          <w:p w14:paraId="699E13CB" w14:textId="77777777" w:rsidR="00E57F18" w:rsidRDefault="00E57F18" w:rsidP="00E57F18">
            <w:pPr>
              <w:pStyle w:val="ProductList-OfferingBody"/>
              <w:ind w:left="-113"/>
              <w:jc w:val="center"/>
            </w:pPr>
          </w:p>
        </w:tc>
        <w:tc>
          <w:tcPr>
            <w:tcW w:w="595" w:type="dxa"/>
            <w:shd w:val="clear" w:color="auto" w:fill="BFBFBF" w:themeFill="background1" w:themeFillShade="BF"/>
            <w:vAlign w:val="center"/>
          </w:tcPr>
          <w:p w14:paraId="706A521F" w14:textId="77777777" w:rsidR="00E57F18" w:rsidRDefault="00E57F18" w:rsidP="00E57F18">
            <w:pPr>
              <w:pStyle w:val="ProductList-OfferingBody"/>
              <w:ind w:left="-113"/>
              <w:jc w:val="center"/>
            </w:pPr>
          </w:p>
        </w:tc>
        <w:tc>
          <w:tcPr>
            <w:tcW w:w="596" w:type="dxa"/>
            <w:shd w:val="clear" w:color="auto" w:fill="BFBFBF" w:themeFill="background1" w:themeFillShade="BF"/>
            <w:vAlign w:val="center"/>
          </w:tcPr>
          <w:p w14:paraId="39DD675F" w14:textId="77777777" w:rsidR="00E57F18" w:rsidRDefault="00E57F18" w:rsidP="00E57F18">
            <w:pPr>
              <w:pStyle w:val="ProductList-OfferingBody"/>
              <w:ind w:left="-113"/>
              <w:jc w:val="center"/>
            </w:pPr>
          </w:p>
        </w:tc>
        <w:tc>
          <w:tcPr>
            <w:tcW w:w="595" w:type="dxa"/>
            <w:shd w:val="clear" w:color="auto" w:fill="BFBFBF" w:themeFill="background1" w:themeFillShade="BF"/>
            <w:vAlign w:val="center"/>
          </w:tcPr>
          <w:p w14:paraId="7DD387F1" w14:textId="77777777" w:rsidR="00E57F18" w:rsidRDefault="00E57F18" w:rsidP="00E57F18">
            <w:pPr>
              <w:pStyle w:val="ProductList-OfferingBody"/>
              <w:ind w:left="-113"/>
              <w:jc w:val="center"/>
            </w:pPr>
          </w:p>
        </w:tc>
        <w:tc>
          <w:tcPr>
            <w:tcW w:w="596" w:type="dxa"/>
            <w:shd w:val="clear" w:color="auto" w:fill="BFBFBF" w:themeFill="background1" w:themeFillShade="BF"/>
            <w:vAlign w:val="center"/>
          </w:tcPr>
          <w:p w14:paraId="37131FFD" w14:textId="77777777" w:rsidR="00E57F18" w:rsidRDefault="00E57F18" w:rsidP="00E57F18">
            <w:pPr>
              <w:pStyle w:val="ProductList-OfferingBody"/>
              <w:ind w:left="-113"/>
              <w:jc w:val="center"/>
            </w:pPr>
          </w:p>
        </w:tc>
      </w:tr>
      <w:tr w:rsidR="00E57F18" w14:paraId="79EFE30A" w14:textId="77777777" w:rsidTr="00E57F18">
        <w:tc>
          <w:tcPr>
            <w:tcW w:w="3060" w:type="dxa"/>
            <w:tcBorders>
              <w:top w:val="dashSmallGap" w:sz="4" w:space="0" w:color="BFBFBF" w:themeColor="background1" w:themeShade="BF"/>
              <w:left w:val="nil"/>
              <w:bottom w:val="dashSmallGap" w:sz="4" w:space="0" w:color="BFBFBF" w:themeColor="background1" w:themeShade="BF"/>
              <w:right w:val="nil"/>
            </w:tcBorders>
          </w:tcPr>
          <w:p w14:paraId="7FCC63F0" w14:textId="3971F135" w:rsidR="00E57F18" w:rsidRDefault="00E57F18" w:rsidP="00E57F18">
            <w:pPr>
              <w:pStyle w:val="ProductList-Offering2"/>
            </w:pPr>
            <w:bookmarkStart w:id="209" w:name="_Toc379797121"/>
            <w:bookmarkStart w:id="210" w:name="_Toc380513147"/>
            <w:bookmarkStart w:id="211" w:name="_Toc380655186"/>
            <w:bookmarkStart w:id="212" w:name="_Toc389116868"/>
            <w:r>
              <w:t>Microsoft Dynamics AX 2012 R3 Enterprise Additive CAL</w:t>
            </w:r>
            <w:r>
              <w:fldChar w:fldCharType="begin"/>
            </w:r>
            <w:r>
              <w:instrText xml:space="preserve"> XE "</w:instrText>
            </w:r>
            <w:r w:rsidRPr="009816D7">
              <w:instrText>Microsoft Dynamics AX 2012 R</w:instrText>
            </w:r>
            <w:r>
              <w:instrText>3</w:instrText>
            </w:r>
            <w:r w:rsidRPr="009816D7">
              <w:instrText xml:space="preserve"> Enterprise Additive CAL</w:instrText>
            </w:r>
            <w:r>
              <w:instrText xml:space="preserve">" </w:instrText>
            </w:r>
            <w:r>
              <w:fldChar w:fldCharType="end"/>
            </w:r>
            <w:r>
              <w:t xml:space="preserve"> (Device and User)</w:t>
            </w:r>
            <w:bookmarkEnd w:id="209"/>
            <w:bookmarkEnd w:id="210"/>
            <w:bookmarkEnd w:id="211"/>
            <w:bookmarkEnd w:id="212"/>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F22FB93" w14:textId="1087FDDE" w:rsidR="00E57F18" w:rsidRDefault="00E57F18" w:rsidP="00E57F18">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C1A2D50" w14:textId="77777777" w:rsidR="00E57F18" w:rsidRDefault="00E57F18" w:rsidP="00E57F18">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73493A04" w14:textId="77777777" w:rsidR="00E57F18" w:rsidRDefault="00E57F18" w:rsidP="00E57F18">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5B439121" w14:textId="77777777" w:rsidR="00E57F18" w:rsidRDefault="00E57F18" w:rsidP="00E57F18">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A238B8F" w14:textId="77777777" w:rsidR="00E57F18" w:rsidRDefault="00E57F18" w:rsidP="00E57F18">
            <w:pPr>
              <w:pStyle w:val="ProductList-OfferingBody"/>
              <w:ind w:left="-113"/>
              <w:jc w:val="center"/>
            </w:pPr>
            <w:r>
              <w:t>25</w:t>
            </w:r>
          </w:p>
        </w:tc>
        <w:tc>
          <w:tcPr>
            <w:tcW w:w="596" w:type="dxa"/>
            <w:shd w:val="clear" w:color="auto" w:fill="70AD47" w:themeFill="accent6"/>
            <w:vAlign w:val="center"/>
          </w:tcPr>
          <w:p w14:paraId="50ADCE5B" w14:textId="7D48D448" w:rsidR="00E57F18" w:rsidRDefault="00E57F18" w:rsidP="00E57F1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tcPr>
          <w:p w14:paraId="36D257FE" w14:textId="77311E09" w:rsidR="00E57F18" w:rsidRDefault="00E57F18" w:rsidP="00E57F18">
            <w:pPr>
              <w:pStyle w:val="ProductList-OfferingBody"/>
              <w:ind w:left="-113"/>
              <w:jc w:val="center"/>
            </w:pPr>
            <w:r w:rsidRPr="00EE1EB1">
              <w:fldChar w:fldCharType="begin"/>
            </w:r>
            <w:r w:rsidRPr="00EE1EB1">
              <w:instrText xml:space="preserve"> AutoTextList  \sNoStyle\t "Additional Product"</w:instrText>
            </w:r>
            <w:r w:rsidRPr="00EE1EB1">
              <w:fldChar w:fldCharType="separate"/>
            </w:r>
            <w:r w:rsidRPr="00EE1EB1">
              <w:t xml:space="preserve"> A </w:t>
            </w:r>
            <w:r w:rsidRPr="00EE1EB1">
              <w:fldChar w:fldCharType="end"/>
            </w:r>
          </w:p>
        </w:tc>
        <w:tc>
          <w:tcPr>
            <w:tcW w:w="596" w:type="dxa"/>
            <w:shd w:val="clear" w:color="auto" w:fill="BFBFBF" w:themeFill="background1" w:themeFillShade="BF"/>
            <w:vAlign w:val="center"/>
          </w:tcPr>
          <w:p w14:paraId="3E868A6F" w14:textId="77777777" w:rsidR="00E57F18" w:rsidRDefault="00E57F18" w:rsidP="00E57F18">
            <w:pPr>
              <w:pStyle w:val="ProductList-OfferingBody"/>
              <w:ind w:left="-113"/>
              <w:jc w:val="center"/>
            </w:pPr>
          </w:p>
        </w:tc>
        <w:tc>
          <w:tcPr>
            <w:tcW w:w="595" w:type="dxa"/>
            <w:shd w:val="clear" w:color="auto" w:fill="BFBFBF" w:themeFill="background1" w:themeFillShade="BF"/>
            <w:vAlign w:val="center"/>
          </w:tcPr>
          <w:p w14:paraId="4A799206" w14:textId="77777777" w:rsidR="00E57F18" w:rsidRDefault="00E57F18" w:rsidP="00E57F18">
            <w:pPr>
              <w:pStyle w:val="ProductList-OfferingBody"/>
              <w:ind w:left="-113"/>
              <w:jc w:val="center"/>
            </w:pPr>
          </w:p>
        </w:tc>
        <w:tc>
          <w:tcPr>
            <w:tcW w:w="595" w:type="dxa"/>
            <w:shd w:val="clear" w:color="auto" w:fill="BFBFBF" w:themeFill="background1" w:themeFillShade="BF"/>
            <w:vAlign w:val="center"/>
          </w:tcPr>
          <w:p w14:paraId="34E3D7E2" w14:textId="77777777" w:rsidR="00E57F18" w:rsidRDefault="00E57F18" w:rsidP="00E57F18">
            <w:pPr>
              <w:pStyle w:val="ProductList-OfferingBody"/>
              <w:ind w:left="-113"/>
              <w:jc w:val="center"/>
            </w:pPr>
          </w:p>
        </w:tc>
        <w:tc>
          <w:tcPr>
            <w:tcW w:w="596" w:type="dxa"/>
            <w:shd w:val="clear" w:color="auto" w:fill="BFBFBF" w:themeFill="background1" w:themeFillShade="BF"/>
            <w:vAlign w:val="center"/>
          </w:tcPr>
          <w:p w14:paraId="23DDBB91" w14:textId="77777777" w:rsidR="00E57F18" w:rsidRDefault="00E57F18" w:rsidP="00E57F18">
            <w:pPr>
              <w:pStyle w:val="ProductList-OfferingBody"/>
              <w:ind w:left="-113"/>
              <w:jc w:val="center"/>
            </w:pPr>
          </w:p>
        </w:tc>
        <w:tc>
          <w:tcPr>
            <w:tcW w:w="595" w:type="dxa"/>
            <w:shd w:val="clear" w:color="auto" w:fill="BFBFBF" w:themeFill="background1" w:themeFillShade="BF"/>
            <w:vAlign w:val="center"/>
          </w:tcPr>
          <w:p w14:paraId="0C716193" w14:textId="77777777" w:rsidR="00E57F18" w:rsidRDefault="00E57F18" w:rsidP="00E57F18">
            <w:pPr>
              <w:pStyle w:val="ProductList-OfferingBody"/>
              <w:ind w:left="-113"/>
              <w:jc w:val="center"/>
            </w:pPr>
          </w:p>
        </w:tc>
        <w:tc>
          <w:tcPr>
            <w:tcW w:w="596" w:type="dxa"/>
            <w:shd w:val="clear" w:color="auto" w:fill="BFBFBF" w:themeFill="background1" w:themeFillShade="BF"/>
            <w:vAlign w:val="center"/>
          </w:tcPr>
          <w:p w14:paraId="74B90B35" w14:textId="77777777" w:rsidR="00E57F18" w:rsidRDefault="00E57F18" w:rsidP="00E57F18">
            <w:pPr>
              <w:pStyle w:val="ProductList-OfferingBody"/>
              <w:ind w:left="-113"/>
              <w:jc w:val="center"/>
            </w:pPr>
          </w:p>
        </w:tc>
      </w:tr>
      <w:tr w:rsidR="00E57F18" w14:paraId="3B6E1151" w14:textId="77777777" w:rsidTr="00E57F18">
        <w:tc>
          <w:tcPr>
            <w:tcW w:w="3060" w:type="dxa"/>
            <w:tcBorders>
              <w:top w:val="dashSmallGap" w:sz="4" w:space="0" w:color="BFBFBF" w:themeColor="background1" w:themeShade="BF"/>
              <w:left w:val="nil"/>
              <w:bottom w:val="dashSmallGap" w:sz="4" w:space="0" w:color="BFBFBF" w:themeColor="background1" w:themeShade="BF"/>
              <w:right w:val="nil"/>
            </w:tcBorders>
          </w:tcPr>
          <w:p w14:paraId="02E60154" w14:textId="7273AB2A" w:rsidR="00E57F18" w:rsidRDefault="00E57F18" w:rsidP="00E57F18">
            <w:pPr>
              <w:pStyle w:val="ProductList-Offering2"/>
            </w:pPr>
            <w:bookmarkStart w:id="213" w:name="_Toc379797122"/>
            <w:bookmarkStart w:id="214" w:name="_Toc380513148"/>
            <w:bookmarkStart w:id="215" w:name="_Toc380655187"/>
            <w:bookmarkStart w:id="216" w:name="_Toc389116869"/>
            <w:r>
              <w:t>Microsoft Dynamics AX 2012 R3 Functional CAL</w:t>
            </w:r>
            <w:r>
              <w:fldChar w:fldCharType="begin"/>
            </w:r>
            <w:r>
              <w:instrText xml:space="preserve"> XE "</w:instrText>
            </w:r>
            <w:r w:rsidRPr="001A2DB0">
              <w:instrText>Microsoft Dynamics AX 2012 R</w:instrText>
            </w:r>
            <w:r>
              <w:instrText>3</w:instrText>
            </w:r>
            <w:r w:rsidRPr="001A2DB0">
              <w:instrText xml:space="preserve"> Functional CAL</w:instrText>
            </w:r>
            <w:r>
              <w:instrText xml:space="preserve">" </w:instrText>
            </w:r>
            <w:r>
              <w:fldChar w:fldCharType="end"/>
            </w:r>
            <w:r>
              <w:t xml:space="preserve"> (Device and User)</w:t>
            </w:r>
            <w:bookmarkEnd w:id="213"/>
            <w:bookmarkEnd w:id="214"/>
            <w:bookmarkEnd w:id="215"/>
            <w:bookmarkEnd w:id="216"/>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CCDAF62" w14:textId="21FD491A" w:rsidR="00E57F18" w:rsidRDefault="00E57F18" w:rsidP="00E57F18">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9CE2177" w14:textId="77777777" w:rsidR="00E57F18" w:rsidRDefault="00E57F18" w:rsidP="00E57F18">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3E69B10" w14:textId="77777777" w:rsidR="00E57F18" w:rsidRDefault="00E57F18" w:rsidP="00E57F18">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00D77D92" w14:textId="77777777" w:rsidR="00E57F18" w:rsidRDefault="00E57F18" w:rsidP="00E57F18">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65F90BD3" w14:textId="77777777" w:rsidR="00E57F18" w:rsidRDefault="00E57F18" w:rsidP="00E57F18">
            <w:pPr>
              <w:pStyle w:val="ProductList-OfferingBody"/>
              <w:ind w:left="-113"/>
              <w:jc w:val="center"/>
            </w:pPr>
            <w:r>
              <w:t>15</w:t>
            </w:r>
          </w:p>
        </w:tc>
        <w:tc>
          <w:tcPr>
            <w:tcW w:w="596" w:type="dxa"/>
            <w:shd w:val="clear" w:color="auto" w:fill="70AD47" w:themeFill="accent6"/>
            <w:vAlign w:val="center"/>
          </w:tcPr>
          <w:p w14:paraId="1E4789ED" w14:textId="6E04B960" w:rsidR="00E57F18" w:rsidRDefault="00E57F18" w:rsidP="00E57F1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tcPr>
          <w:p w14:paraId="39831A19" w14:textId="325A2C4B" w:rsidR="00E57F18" w:rsidRDefault="00E57F18" w:rsidP="00E57F18">
            <w:pPr>
              <w:pStyle w:val="ProductList-OfferingBody"/>
              <w:ind w:left="-113"/>
              <w:jc w:val="center"/>
            </w:pPr>
            <w:r w:rsidRPr="00EE1EB1">
              <w:fldChar w:fldCharType="begin"/>
            </w:r>
            <w:r w:rsidRPr="00EE1EB1">
              <w:instrText xml:space="preserve"> AutoTextList  \sNoStyle\t "Additional Product"</w:instrText>
            </w:r>
            <w:r w:rsidRPr="00EE1EB1">
              <w:fldChar w:fldCharType="separate"/>
            </w:r>
            <w:r w:rsidRPr="00EE1EB1">
              <w:t xml:space="preserve"> A </w:t>
            </w:r>
            <w:r w:rsidRPr="00EE1EB1">
              <w:fldChar w:fldCharType="end"/>
            </w:r>
          </w:p>
        </w:tc>
        <w:tc>
          <w:tcPr>
            <w:tcW w:w="596" w:type="dxa"/>
            <w:shd w:val="clear" w:color="auto" w:fill="BFBFBF" w:themeFill="background1" w:themeFillShade="BF"/>
            <w:vAlign w:val="center"/>
          </w:tcPr>
          <w:p w14:paraId="758CF21E" w14:textId="77777777" w:rsidR="00E57F18" w:rsidRDefault="00E57F18" w:rsidP="00E57F18">
            <w:pPr>
              <w:pStyle w:val="ProductList-OfferingBody"/>
              <w:ind w:left="-113"/>
              <w:jc w:val="center"/>
            </w:pPr>
          </w:p>
        </w:tc>
        <w:tc>
          <w:tcPr>
            <w:tcW w:w="595" w:type="dxa"/>
            <w:shd w:val="clear" w:color="auto" w:fill="BFBFBF" w:themeFill="background1" w:themeFillShade="BF"/>
            <w:vAlign w:val="center"/>
          </w:tcPr>
          <w:p w14:paraId="3B315C37" w14:textId="77777777" w:rsidR="00E57F18" w:rsidRDefault="00E57F18" w:rsidP="00E57F18">
            <w:pPr>
              <w:pStyle w:val="ProductList-OfferingBody"/>
              <w:ind w:left="-113"/>
              <w:jc w:val="center"/>
            </w:pPr>
          </w:p>
        </w:tc>
        <w:tc>
          <w:tcPr>
            <w:tcW w:w="595" w:type="dxa"/>
            <w:shd w:val="clear" w:color="auto" w:fill="BFBFBF" w:themeFill="background1" w:themeFillShade="BF"/>
            <w:vAlign w:val="center"/>
          </w:tcPr>
          <w:p w14:paraId="6FAB726F" w14:textId="77777777" w:rsidR="00E57F18" w:rsidRDefault="00E57F18" w:rsidP="00E57F18">
            <w:pPr>
              <w:pStyle w:val="ProductList-OfferingBody"/>
              <w:ind w:left="-113"/>
              <w:jc w:val="center"/>
            </w:pPr>
          </w:p>
        </w:tc>
        <w:tc>
          <w:tcPr>
            <w:tcW w:w="596" w:type="dxa"/>
            <w:shd w:val="clear" w:color="auto" w:fill="BFBFBF" w:themeFill="background1" w:themeFillShade="BF"/>
            <w:vAlign w:val="center"/>
          </w:tcPr>
          <w:p w14:paraId="1F51FEF8" w14:textId="77777777" w:rsidR="00E57F18" w:rsidRDefault="00E57F18" w:rsidP="00E57F18">
            <w:pPr>
              <w:pStyle w:val="ProductList-OfferingBody"/>
              <w:ind w:left="-113"/>
              <w:jc w:val="center"/>
            </w:pPr>
          </w:p>
        </w:tc>
        <w:tc>
          <w:tcPr>
            <w:tcW w:w="595" w:type="dxa"/>
            <w:shd w:val="clear" w:color="auto" w:fill="BFBFBF" w:themeFill="background1" w:themeFillShade="BF"/>
            <w:vAlign w:val="center"/>
          </w:tcPr>
          <w:p w14:paraId="27AF2046" w14:textId="77777777" w:rsidR="00E57F18" w:rsidRDefault="00E57F18" w:rsidP="00E57F18">
            <w:pPr>
              <w:pStyle w:val="ProductList-OfferingBody"/>
              <w:ind w:left="-113"/>
              <w:jc w:val="center"/>
            </w:pPr>
          </w:p>
        </w:tc>
        <w:tc>
          <w:tcPr>
            <w:tcW w:w="596" w:type="dxa"/>
            <w:shd w:val="clear" w:color="auto" w:fill="BFBFBF" w:themeFill="background1" w:themeFillShade="BF"/>
            <w:vAlign w:val="center"/>
          </w:tcPr>
          <w:p w14:paraId="0475EF68" w14:textId="77777777" w:rsidR="00E57F18" w:rsidRDefault="00E57F18" w:rsidP="00E57F18">
            <w:pPr>
              <w:pStyle w:val="ProductList-OfferingBody"/>
              <w:ind w:left="-113"/>
              <w:jc w:val="center"/>
            </w:pPr>
          </w:p>
        </w:tc>
      </w:tr>
      <w:tr w:rsidR="00E57F18" w14:paraId="58E4AF28" w14:textId="77777777" w:rsidTr="00E57F18">
        <w:tc>
          <w:tcPr>
            <w:tcW w:w="3060" w:type="dxa"/>
            <w:tcBorders>
              <w:top w:val="dashSmallGap" w:sz="4" w:space="0" w:color="BFBFBF" w:themeColor="background1" w:themeShade="BF"/>
              <w:left w:val="nil"/>
              <w:bottom w:val="dashSmallGap" w:sz="4" w:space="0" w:color="BFBFBF" w:themeColor="background1" w:themeShade="BF"/>
              <w:right w:val="nil"/>
            </w:tcBorders>
          </w:tcPr>
          <w:p w14:paraId="089B3489" w14:textId="0E034778" w:rsidR="00E57F18" w:rsidRDefault="00E57F18" w:rsidP="00E57F18">
            <w:pPr>
              <w:pStyle w:val="ProductList-Offering2"/>
            </w:pPr>
            <w:bookmarkStart w:id="217" w:name="_Toc379797123"/>
            <w:bookmarkStart w:id="218" w:name="_Toc380513149"/>
            <w:bookmarkStart w:id="219" w:name="_Toc380655188"/>
            <w:bookmarkStart w:id="220" w:name="_Toc389116870"/>
            <w:r>
              <w:t>Microsoft Dynamics AX 2012 R3 Functional Additive CAL</w:t>
            </w:r>
            <w:r>
              <w:fldChar w:fldCharType="begin"/>
            </w:r>
            <w:r>
              <w:instrText xml:space="preserve"> XE "</w:instrText>
            </w:r>
            <w:r w:rsidRPr="009176BE">
              <w:instrText>Microsoft Dynamics AX 2012 R</w:instrText>
            </w:r>
            <w:r>
              <w:instrText>3</w:instrText>
            </w:r>
            <w:r w:rsidRPr="009176BE">
              <w:instrText xml:space="preserve"> Functional Additive CAL</w:instrText>
            </w:r>
            <w:r>
              <w:instrText xml:space="preserve">" </w:instrText>
            </w:r>
            <w:r>
              <w:fldChar w:fldCharType="end"/>
            </w:r>
            <w:r>
              <w:t xml:space="preserve"> (Device and User)</w:t>
            </w:r>
            <w:bookmarkEnd w:id="217"/>
            <w:bookmarkEnd w:id="218"/>
            <w:bookmarkEnd w:id="219"/>
            <w:bookmarkEnd w:id="220"/>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53B12A8" w14:textId="67B13BC5" w:rsidR="00E57F18" w:rsidRDefault="00E57F18" w:rsidP="00E57F18">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6479B4A" w14:textId="77777777" w:rsidR="00E57F18" w:rsidRDefault="00E57F18" w:rsidP="00E57F18">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41D1AB6" w14:textId="77777777" w:rsidR="00E57F18" w:rsidRDefault="00E57F18" w:rsidP="00E57F18">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6B966DC3" w14:textId="77777777" w:rsidR="00E57F18" w:rsidRDefault="00E57F18" w:rsidP="00E57F18">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04FDD425" w14:textId="77777777" w:rsidR="00E57F18" w:rsidRDefault="00E57F18" w:rsidP="00E57F18">
            <w:pPr>
              <w:pStyle w:val="ProductList-OfferingBody"/>
              <w:ind w:left="-113"/>
              <w:jc w:val="center"/>
            </w:pPr>
            <w:r>
              <w:t>10</w:t>
            </w:r>
          </w:p>
        </w:tc>
        <w:tc>
          <w:tcPr>
            <w:tcW w:w="596" w:type="dxa"/>
            <w:shd w:val="clear" w:color="auto" w:fill="70AD47" w:themeFill="accent6"/>
            <w:vAlign w:val="center"/>
          </w:tcPr>
          <w:p w14:paraId="18C03E20" w14:textId="46489561" w:rsidR="00E57F18" w:rsidRDefault="00E57F18" w:rsidP="00E57F1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tcPr>
          <w:p w14:paraId="221C0B52" w14:textId="4861F7D0" w:rsidR="00E57F18" w:rsidRDefault="00E57F18" w:rsidP="00E57F18">
            <w:pPr>
              <w:pStyle w:val="ProductList-OfferingBody"/>
              <w:ind w:left="-113"/>
              <w:jc w:val="center"/>
            </w:pPr>
            <w:r w:rsidRPr="00EE1EB1">
              <w:fldChar w:fldCharType="begin"/>
            </w:r>
            <w:r w:rsidRPr="00EE1EB1">
              <w:instrText xml:space="preserve"> AutoTextList  \sNoStyle\t "Additional Product"</w:instrText>
            </w:r>
            <w:r w:rsidRPr="00EE1EB1">
              <w:fldChar w:fldCharType="separate"/>
            </w:r>
            <w:r w:rsidRPr="00EE1EB1">
              <w:t xml:space="preserve"> A </w:t>
            </w:r>
            <w:r w:rsidRPr="00EE1EB1">
              <w:fldChar w:fldCharType="end"/>
            </w:r>
          </w:p>
        </w:tc>
        <w:tc>
          <w:tcPr>
            <w:tcW w:w="596" w:type="dxa"/>
            <w:shd w:val="clear" w:color="auto" w:fill="BFBFBF" w:themeFill="background1" w:themeFillShade="BF"/>
            <w:vAlign w:val="center"/>
          </w:tcPr>
          <w:p w14:paraId="28EB1D63" w14:textId="77777777" w:rsidR="00E57F18" w:rsidRDefault="00E57F18" w:rsidP="00E57F18">
            <w:pPr>
              <w:pStyle w:val="ProductList-OfferingBody"/>
              <w:ind w:left="-113"/>
              <w:jc w:val="center"/>
            </w:pPr>
          </w:p>
        </w:tc>
        <w:tc>
          <w:tcPr>
            <w:tcW w:w="595" w:type="dxa"/>
            <w:shd w:val="clear" w:color="auto" w:fill="BFBFBF" w:themeFill="background1" w:themeFillShade="BF"/>
            <w:vAlign w:val="center"/>
          </w:tcPr>
          <w:p w14:paraId="5ED31536" w14:textId="77777777" w:rsidR="00E57F18" w:rsidRDefault="00E57F18" w:rsidP="00E57F18">
            <w:pPr>
              <w:pStyle w:val="ProductList-OfferingBody"/>
              <w:ind w:left="-113"/>
              <w:jc w:val="center"/>
            </w:pPr>
          </w:p>
        </w:tc>
        <w:tc>
          <w:tcPr>
            <w:tcW w:w="595" w:type="dxa"/>
            <w:shd w:val="clear" w:color="auto" w:fill="BFBFBF" w:themeFill="background1" w:themeFillShade="BF"/>
            <w:vAlign w:val="center"/>
          </w:tcPr>
          <w:p w14:paraId="62E1A5F0" w14:textId="77777777" w:rsidR="00E57F18" w:rsidRDefault="00E57F18" w:rsidP="00E57F18">
            <w:pPr>
              <w:pStyle w:val="ProductList-OfferingBody"/>
              <w:ind w:left="-113"/>
              <w:jc w:val="center"/>
            </w:pPr>
          </w:p>
        </w:tc>
        <w:tc>
          <w:tcPr>
            <w:tcW w:w="596" w:type="dxa"/>
            <w:shd w:val="clear" w:color="auto" w:fill="BFBFBF" w:themeFill="background1" w:themeFillShade="BF"/>
            <w:vAlign w:val="center"/>
          </w:tcPr>
          <w:p w14:paraId="05A7C28E" w14:textId="77777777" w:rsidR="00E57F18" w:rsidRDefault="00E57F18" w:rsidP="00E57F18">
            <w:pPr>
              <w:pStyle w:val="ProductList-OfferingBody"/>
              <w:ind w:left="-113"/>
              <w:jc w:val="center"/>
            </w:pPr>
          </w:p>
        </w:tc>
        <w:tc>
          <w:tcPr>
            <w:tcW w:w="595" w:type="dxa"/>
            <w:shd w:val="clear" w:color="auto" w:fill="BFBFBF" w:themeFill="background1" w:themeFillShade="BF"/>
            <w:vAlign w:val="center"/>
          </w:tcPr>
          <w:p w14:paraId="0FDF7750" w14:textId="77777777" w:rsidR="00E57F18" w:rsidRDefault="00E57F18" w:rsidP="00E57F18">
            <w:pPr>
              <w:pStyle w:val="ProductList-OfferingBody"/>
              <w:ind w:left="-113"/>
              <w:jc w:val="center"/>
            </w:pPr>
          </w:p>
        </w:tc>
        <w:tc>
          <w:tcPr>
            <w:tcW w:w="596" w:type="dxa"/>
            <w:shd w:val="clear" w:color="auto" w:fill="BFBFBF" w:themeFill="background1" w:themeFillShade="BF"/>
            <w:vAlign w:val="center"/>
          </w:tcPr>
          <w:p w14:paraId="0AF0F49C" w14:textId="77777777" w:rsidR="00E57F18" w:rsidRDefault="00E57F18" w:rsidP="00E57F18">
            <w:pPr>
              <w:pStyle w:val="ProductList-OfferingBody"/>
              <w:ind w:left="-113"/>
              <w:jc w:val="center"/>
            </w:pPr>
          </w:p>
        </w:tc>
      </w:tr>
      <w:tr w:rsidR="00E57F18" w14:paraId="17AF6BE1" w14:textId="77777777" w:rsidTr="00E57F18">
        <w:tc>
          <w:tcPr>
            <w:tcW w:w="3060" w:type="dxa"/>
            <w:tcBorders>
              <w:top w:val="dashSmallGap" w:sz="4" w:space="0" w:color="BFBFBF" w:themeColor="background1" w:themeShade="BF"/>
              <w:left w:val="nil"/>
              <w:bottom w:val="dashSmallGap" w:sz="4" w:space="0" w:color="BFBFBF" w:themeColor="background1" w:themeShade="BF"/>
              <w:right w:val="nil"/>
            </w:tcBorders>
          </w:tcPr>
          <w:p w14:paraId="58206AFF" w14:textId="0ECF353C" w:rsidR="00E57F18" w:rsidRDefault="00E57F18" w:rsidP="00E57F18">
            <w:pPr>
              <w:pStyle w:val="ProductList-Offering2"/>
            </w:pPr>
            <w:bookmarkStart w:id="221" w:name="_Toc379797124"/>
            <w:bookmarkStart w:id="222" w:name="_Toc380513150"/>
            <w:bookmarkStart w:id="223" w:name="_Toc380655189"/>
            <w:bookmarkStart w:id="224" w:name="_Toc389116871"/>
            <w:r>
              <w:t>Microsoft Dynamics AX 2012 R3 Self Serve CAL</w:t>
            </w:r>
            <w:r>
              <w:fldChar w:fldCharType="begin"/>
            </w:r>
            <w:r>
              <w:instrText xml:space="preserve"> XE "</w:instrText>
            </w:r>
            <w:r w:rsidRPr="001E4259">
              <w:instrText>Microsoft Dynamics AX 2012 R</w:instrText>
            </w:r>
            <w:r>
              <w:instrText>3</w:instrText>
            </w:r>
            <w:r w:rsidRPr="001E4259">
              <w:instrText xml:space="preserve"> Self Serve CAL</w:instrText>
            </w:r>
            <w:r>
              <w:instrText xml:space="preserve">" </w:instrText>
            </w:r>
            <w:r>
              <w:fldChar w:fldCharType="end"/>
            </w:r>
            <w:r>
              <w:t xml:space="preserve"> (Device and User)</w:t>
            </w:r>
            <w:bookmarkEnd w:id="221"/>
            <w:bookmarkEnd w:id="222"/>
            <w:bookmarkEnd w:id="223"/>
            <w:bookmarkEnd w:id="224"/>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6EB58DD4" w14:textId="5365F2B1" w:rsidR="00E57F18" w:rsidRDefault="00E57F18" w:rsidP="00E57F18">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60EEC03" w14:textId="77777777" w:rsidR="00E57F18" w:rsidRDefault="00E57F18" w:rsidP="00E57F18">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580FB71" w14:textId="77777777" w:rsidR="00E57F18" w:rsidRDefault="00E57F18" w:rsidP="00E57F18">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003AFB6A" w14:textId="77777777" w:rsidR="00E57F18" w:rsidRDefault="00E57F18" w:rsidP="00E57F18">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71CBD16B" w14:textId="77777777" w:rsidR="00E57F18" w:rsidRDefault="00E57F18" w:rsidP="00E57F18">
            <w:pPr>
              <w:pStyle w:val="ProductList-OfferingBody"/>
              <w:ind w:left="-113"/>
              <w:jc w:val="center"/>
            </w:pPr>
            <w:r>
              <w:t>1</w:t>
            </w:r>
          </w:p>
        </w:tc>
        <w:tc>
          <w:tcPr>
            <w:tcW w:w="596" w:type="dxa"/>
            <w:shd w:val="clear" w:color="auto" w:fill="70AD47" w:themeFill="accent6"/>
            <w:vAlign w:val="center"/>
          </w:tcPr>
          <w:p w14:paraId="332DF3C1" w14:textId="69978DAA" w:rsidR="00E57F18" w:rsidRDefault="00E57F18" w:rsidP="00E57F1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tcPr>
          <w:p w14:paraId="04ECFAF9" w14:textId="716CB3BC" w:rsidR="00E57F18" w:rsidRDefault="00E57F18" w:rsidP="00E57F18">
            <w:pPr>
              <w:pStyle w:val="ProductList-OfferingBody"/>
              <w:ind w:left="-113"/>
              <w:jc w:val="center"/>
            </w:pPr>
            <w:r w:rsidRPr="00EE1EB1">
              <w:fldChar w:fldCharType="begin"/>
            </w:r>
            <w:r w:rsidRPr="00EE1EB1">
              <w:instrText xml:space="preserve"> AutoTextList  \sNoStyle\t "Additional Product"</w:instrText>
            </w:r>
            <w:r w:rsidRPr="00EE1EB1">
              <w:fldChar w:fldCharType="separate"/>
            </w:r>
            <w:r w:rsidRPr="00EE1EB1">
              <w:t xml:space="preserve"> A </w:t>
            </w:r>
            <w:r w:rsidRPr="00EE1EB1">
              <w:fldChar w:fldCharType="end"/>
            </w:r>
          </w:p>
        </w:tc>
        <w:tc>
          <w:tcPr>
            <w:tcW w:w="596" w:type="dxa"/>
            <w:shd w:val="clear" w:color="auto" w:fill="BFBFBF" w:themeFill="background1" w:themeFillShade="BF"/>
            <w:vAlign w:val="center"/>
          </w:tcPr>
          <w:p w14:paraId="1264DD5B" w14:textId="77777777" w:rsidR="00E57F18" w:rsidRDefault="00E57F18" w:rsidP="00E57F18">
            <w:pPr>
              <w:pStyle w:val="ProductList-OfferingBody"/>
              <w:ind w:left="-113"/>
              <w:jc w:val="center"/>
            </w:pPr>
          </w:p>
        </w:tc>
        <w:tc>
          <w:tcPr>
            <w:tcW w:w="595" w:type="dxa"/>
            <w:shd w:val="clear" w:color="auto" w:fill="BFBFBF" w:themeFill="background1" w:themeFillShade="BF"/>
            <w:vAlign w:val="center"/>
          </w:tcPr>
          <w:p w14:paraId="428C96B1" w14:textId="77777777" w:rsidR="00E57F18" w:rsidRDefault="00E57F18" w:rsidP="00E57F18">
            <w:pPr>
              <w:pStyle w:val="ProductList-OfferingBody"/>
              <w:ind w:left="-113"/>
              <w:jc w:val="center"/>
            </w:pPr>
          </w:p>
        </w:tc>
        <w:tc>
          <w:tcPr>
            <w:tcW w:w="595" w:type="dxa"/>
            <w:shd w:val="clear" w:color="auto" w:fill="BFBFBF" w:themeFill="background1" w:themeFillShade="BF"/>
            <w:vAlign w:val="center"/>
          </w:tcPr>
          <w:p w14:paraId="267DEBB4" w14:textId="77777777" w:rsidR="00E57F18" w:rsidRDefault="00E57F18" w:rsidP="00E57F18">
            <w:pPr>
              <w:pStyle w:val="ProductList-OfferingBody"/>
              <w:ind w:left="-113"/>
              <w:jc w:val="center"/>
            </w:pPr>
          </w:p>
        </w:tc>
        <w:tc>
          <w:tcPr>
            <w:tcW w:w="596" w:type="dxa"/>
            <w:shd w:val="clear" w:color="auto" w:fill="BFBFBF" w:themeFill="background1" w:themeFillShade="BF"/>
            <w:vAlign w:val="center"/>
          </w:tcPr>
          <w:p w14:paraId="47C82558" w14:textId="77777777" w:rsidR="00E57F18" w:rsidRDefault="00E57F18" w:rsidP="00E57F18">
            <w:pPr>
              <w:pStyle w:val="ProductList-OfferingBody"/>
              <w:ind w:left="-113"/>
              <w:jc w:val="center"/>
            </w:pPr>
          </w:p>
        </w:tc>
        <w:tc>
          <w:tcPr>
            <w:tcW w:w="595" w:type="dxa"/>
            <w:shd w:val="clear" w:color="auto" w:fill="BFBFBF" w:themeFill="background1" w:themeFillShade="BF"/>
            <w:vAlign w:val="center"/>
          </w:tcPr>
          <w:p w14:paraId="644D6959" w14:textId="77777777" w:rsidR="00E57F18" w:rsidRDefault="00E57F18" w:rsidP="00E57F18">
            <w:pPr>
              <w:pStyle w:val="ProductList-OfferingBody"/>
              <w:ind w:left="-113"/>
              <w:jc w:val="center"/>
            </w:pPr>
          </w:p>
        </w:tc>
        <w:tc>
          <w:tcPr>
            <w:tcW w:w="596" w:type="dxa"/>
            <w:shd w:val="clear" w:color="auto" w:fill="BFBFBF" w:themeFill="background1" w:themeFillShade="BF"/>
            <w:vAlign w:val="center"/>
          </w:tcPr>
          <w:p w14:paraId="08CF6702" w14:textId="77777777" w:rsidR="00E57F18" w:rsidRDefault="00E57F18" w:rsidP="00E57F18">
            <w:pPr>
              <w:pStyle w:val="ProductList-OfferingBody"/>
              <w:ind w:left="-113"/>
              <w:jc w:val="center"/>
            </w:pPr>
          </w:p>
        </w:tc>
      </w:tr>
      <w:tr w:rsidR="00E57F18" w14:paraId="2AC66BA0" w14:textId="77777777" w:rsidTr="00E57F18">
        <w:tc>
          <w:tcPr>
            <w:tcW w:w="3060" w:type="dxa"/>
            <w:tcBorders>
              <w:top w:val="dashSmallGap" w:sz="4" w:space="0" w:color="BFBFBF" w:themeColor="background1" w:themeShade="BF"/>
              <w:left w:val="nil"/>
              <w:bottom w:val="dashSmallGap" w:sz="4" w:space="0" w:color="BFBFBF" w:themeColor="background1" w:themeShade="BF"/>
              <w:right w:val="nil"/>
            </w:tcBorders>
          </w:tcPr>
          <w:p w14:paraId="3FCA5A66" w14:textId="1DD0B331" w:rsidR="00E57F18" w:rsidRDefault="00E57F18" w:rsidP="00E57F18">
            <w:pPr>
              <w:pStyle w:val="ProductList-Offering2"/>
            </w:pPr>
            <w:bookmarkStart w:id="225" w:name="_Toc379797125"/>
            <w:bookmarkStart w:id="226" w:name="_Toc380513151"/>
            <w:bookmarkStart w:id="227" w:name="_Toc380655190"/>
            <w:bookmarkStart w:id="228" w:name="_Toc389116872"/>
            <w:r>
              <w:t>Microsoft Dynamics AX 2012 R3 Task CAL</w:t>
            </w:r>
            <w:r>
              <w:fldChar w:fldCharType="begin"/>
            </w:r>
            <w:r>
              <w:instrText xml:space="preserve"> XE "</w:instrText>
            </w:r>
            <w:r w:rsidRPr="008F1EB9">
              <w:instrText>Microsoft Dynamics AX 2012 R</w:instrText>
            </w:r>
            <w:r>
              <w:instrText>3</w:instrText>
            </w:r>
            <w:r w:rsidRPr="008F1EB9">
              <w:instrText xml:space="preserve"> Task CAL</w:instrText>
            </w:r>
            <w:r>
              <w:instrText xml:space="preserve">" </w:instrText>
            </w:r>
            <w:r>
              <w:fldChar w:fldCharType="end"/>
            </w:r>
            <w:r>
              <w:t xml:space="preserve"> (Device and User)</w:t>
            </w:r>
            <w:bookmarkEnd w:id="225"/>
            <w:bookmarkEnd w:id="226"/>
            <w:bookmarkEnd w:id="227"/>
            <w:bookmarkEnd w:id="228"/>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0FAD5B8" w14:textId="77244705" w:rsidR="00E57F18" w:rsidRDefault="00E57F18" w:rsidP="00E57F18">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1E5C571" w14:textId="77777777" w:rsidR="00E57F18" w:rsidRDefault="00E57F18" w:rsidP="00E57F18">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26D45279" w14:textId="77777777" w:rsidR="00E57F18" w:rsidRDefault="00E57F18" w:rsidP="00E57F18">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A6CBE4E" w14:textId="77777777" w:rsidR="00E57F18" w:rsidRDefault="00E57F18" w:rsidP="00E57F18">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78CD81B6" w14:textId="77777777" w:rsidR="00E57F18" w:rsidRDefault="00E57F18" w:rsidP="00E57F18">
            <w:pPr>
              <w:pStyle w:val="ProductList-OfferingBody"/>
              <w:ind w:left="-113"/>
              <w:jc w:val="center"/>
            </w:pPr>
            <w:r>
              <w:t>1</w:t>
            </w:r>
          </w:p>
        </w:tc>
        <w:tc>
          <w:tcPr>
            <w:tcW w:w="596" w:type="dxa"/>
            <w:shd w:val="clear" w:color="auto" w:fill="70AD47" w:themeFill="accent6"/>
            <w:vAlign w:val="center"/>
          </w:tcPr>
          <w:p w14:paraId="7EF618FA" w14:textId="7622B461" w:rsidR="00E57F18" w:rsidRDefault="00E57F18" w:rsidP="00E57F1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tcPr>
          <w:p w14:paraId="42292462" w14:textId="723836F1" w:rsidR="00E57F18" w:rsidRDefault="00E57F18" w:rsidP="00E57F18">
            <w:pPr>
              <w:pStyle w:val="ProductList-OfferingBody"/>
              <w:ind w:left="-113"/>
              <w:jc w:val="center"/>
            </w:pPr>
            <w:r w:rsidRPr="00EE1EB1">
              <w:fldChar w:fldCharType="begin"/>
            </w:r>
            <w:r w:rsidRPr="00EE1EB1">
              <w:instrText xml:space="preserve"> AutoTextList  \sNoStyle\t "Additional Product"</w:instrText>
            </w:r>
            <w:r w:rsidRPr="00EE1EB1">
              <w:fldChar w:fldCharType="separate"/>
            </w:r>
            <w:r w:rsidRPr="00EE1EB1">
              <w:t xml:space="preserve"> A </w:t>
            </w:r>
            <w:r w:rsidRPr="00EE1EB1">
              <w:fldChar w:fldCharType="end"/>
            </w:r>
          </w:p>
        </w:tc>
        <w:tc>
          <w:tcPr>
            <w:tcW w:w="596" w:type="dxa"/>
            <w:shd w:val="clear" w:color="auto" w:fill="BFBFBF" w:themeFill="background1" w:themeFillShade="BF"/>
            <w:vAlign w:val="center"/>
          </w:tcPr>
          <w:p w14:paraId="3F659D4B" w14:textId="77777777" w:rsidR="00E57F18" w:rsidRDefault="00E57F18" w:rsidP="00E57F18">
            <w:pPr>
              <w:pStyle w:val="ProductList-OfferingBody"/>
              <w:ind w:left="-113"/>
              <w:jc w:val="center"/>
            </w:pPr>
          </w:p>
        </w:tc>
        <w:tc>
          <w:tcPr>
            <w:tcW w:w="595" w:type="dxa"/>
            <w:shd w:val="clear" w:color="auto" w:fill="BFBFBF" w:themeFill="background1" w:themeFillShade="BF"/>
            <w:vAlign w:val="center"/>
          </w:tcPr>
          <w:p w14:paraId="385009FB" w14:textId="77777777" w:rsidR="00E57F18" w:rsidRDefault="00E57F18" w:rsidP="00E57F18">
            <w:pPr>
              <w:pStyle w:val="ProductList-OfferingBody"/>
              <w:ind w:left="-113"/>
              <w:jc w:val="center"/>
            </w:pPr>
          </w:p>
        </w:tc>
        <w:tc>
          <w:tcPr>
            <w:tcW w:w="595" w:type="dxa"/>
            <w:shd w:val="clear" w:color="auto" w:fill="BFBFBF" w:themeFill="background1" w:themeFillShade="BF"/>
            <w:vAlign w:val="center"/>
          </w:tcPr>
          <w:p w14:paraId="719BC3D0" w14:textId="77777777" w:rsidR="00E57F18" w:rsidRDefault="00E57F18" w:rsidP="00E57F18">
            <w:pPr>
              <w:pStyle w:val="ProductList-OfferingBody"/>
              <w:ind w:left="-113"/>
              <w:jc w:val="center"/>
            </w:pPr>
          </w:p>
        </w:tc>
        <w:tc>
          <w:tcPr>
            <w:tcW w:w="596" w:type="dxa"/>
            <w:shd w:val="clear" w:color="auto" w:fill="BFBFBF" w:themeFill="background1" w:themeFillShade="BF"/>
            <w:vAlign w:val="center"/>
          </w:tcPr>
          <w:p w14:paraId="7FB3F666" w14:textId="77777777" w:rsidR="00E57F18" w:rsidRDefault="00E57F18" w:rsidP="00E57F18">
            <w:pPr>
              <w:pStyle w:val="ProductList-OfferingBody"/>
              <w:ind w:left="-113"/>
              <w:jc w:val="center"/>
            </w:pPr>
          </w:p>
        </w:tc>
        <w:tc>
          <w:tcPr>
            <w:tcW w:w="595" w:type="dxa"/>
            <w:shd w:val="clear" w:color="auto" w:fill="BFBFBF" w:themeFill="background1" w:themeFillShade="BF"/>
            <w:vAlign w:val="center"/>
          </w:tcPr>
          <w:p w14:paraId="3600A05D" w14:textId="77777777" w:rsidR="00E57F18" w:rsidRDefault="00E57F18" w:rsidP="00E57F18">
            <w:pPr>
              <w:pStyle w:val="ProductList-OfferingBody"/>
              <w:ind w:left="-113"/>
              <w:jc w:val="center"/>
            </w:pPr>
          </w:p>
        </w:tc>
        <w:tc>
          <w:tcPr>
            <w:tcW w:w="596" w:type="dxa"/>
            <w:shd w:val="clear" w:color="auto" w:fill="BFBFBF" w:themeFill="background1" w:themeFillShade="BF"/>
            <w:vAlign w:val="center"/>
          </w:tcPr>
          <w:p w14:paraId="5114EC9F" w14:textId="77777777" w:rsidR="00E57F18" w:rsidRDefault="00E57F18" w:rsidP="00E57F18">
            <w:pPr>
              <w:pStyle w:val="ProductList-OfferingBody"/>
              <w:ind w:left="-113"/>
              <w:jc w:val="center"/>
            </w:pPr>
          </w:p>
        </w:tc>
      </w:tr>
      <w:tr w:rsidR="00E57F18" w14:paraId="7A941811" w14:textId="77777777" w:rsidTr="00E57F18">
        <w:tc>
          <w:tcPr>
            <w:tcW w:w="3060" w:type="dxa"/>
            <w:tcBorders>
              <w:top w:val="dashSmallGap" w:sz="4" w:space="0" w:color="BFBFBF" w:themeColor="background1" w:themeShade="BF"/>
              <w:left w:val="nil"/>
              <w:bottom w:val="nil"/>
              <w:right w:val="nil"/>
            </w:tcBorders>
          </w:tcPr>
          <w:p w14:paraId="191BA721" w14:textId="44A44576" w:rsidR="00E57F18" w:rsidRDefault="00E57F18" w:rsidP="00E57F18">
            <w:pPr>
              <w:pStyle w:val="ProductList-Offering2"/>
            </w:pPr>
            <w:bookmarkStart w:id="229" w:name="_Toc379797126"/>
            <w:bookmarkStart w:id="230" w:name="_Toc380513152"/>
            <w:bookmarkStart w:id="231" w:name="_Toc380655191"/>
            <w:bookmarkStart w:id="232" w:name="_Toc389116873"/>
            <w:r>
              <w:t>Microsoft Dynamics AX 2012 R3 Task Additive CAL</w:t>
            </w:r>
            <w:r>
              <w:fldChar w:fldCharType="begin"/>
            </w:r>
            <w:r>
              <w:instrText xml:space="preserve"> XE "</w:instrText>
            </w:r>
            <w:r w:rsidRPr="001A7D87">
              <w:instrText>Microsoft Dynamics AX 2012 R</w:instrText>
            </w:r>
            <w:r>
              <w:instrText>3</w:instrText>
            </w:r>
            <w:r w:rsidRPr="001A7D87">
              <w:instrText xml:space="preserve"> Task Additive CAL</w:instrText>
            </w:r>
            <w:r>
              <w:instrText xml:space="preserve">" </w:instrText>
            </w:r>
            <w:r>
              <w:fldChar w:fldCharType="end"/>
            </w:r>
            <w:r>
              <w:t xml:space="preserve"> (Device and User)</w:t>
            </w:r>
            <w:bookmarkEnd w:id="229"/>
            <w:bookmarkEnd w:id="230"/>
            <w:bookmarkEnd w:id="231"/>
            <w:bookmarkEnd w:id="232"/>
          </w:p>
        </w:tc>
        <w:tc>
          <w:tcPr>
            <w:tcW w:w="595" w:type="dxa"/>
            <w:tcBorders>
              <w:top w:val="dashSmallGap" w:sz="4" w:space="0" w:color="BFBFBF" w:themeColor="background1" w:themeShade="BF"/>
              <w:left w:val="nil"/>
              <w:bottom w:val="nil"/>
              <w:right w:val="nil"/>
            </w:tcBorders>
            <w:vAlign w:val="center"/>
          </w:tcPr>
          <w:p w14:paraId="54E753D6" w14:textId="22523DD6" w:rsidR="00E57F18" w:rsidRDefault="00E57F18" w:rsidP="00E57F18">
            <w:pPr>
              <w:pStyle w:val="ProductList-OfferingBody"/>
              <w:ind w:left="-113"/>
              <w:jc w:val="center"/>
            </w:pPr>
            <w:r>
              <w:t>5/14</w:t>
            </w:r>
          </w:p>
        </w:tc>
        <w:tc>
          <w:tcPr>
            <w:tcW w:w="595" w:type="dxa"/>
            <w:tcBorders>
              <w:top w:val="dashSmallGap" w:sz="4" w:space="0" w:color="BFBFBF" w:themeColor="background1" w:themeShade="BF"/>
              <w:left w:val="nil"/>
              <w:bottom w:val="nil"/>
              <w:right w:val="nil"/>
            </w:tcBorders>
            <w:vAlign w:val="center"/>
          </w:tcPr>
          <w:p w14:paraId="49881115" w14:textId="77777777" w:rsidR="00E57F18" w:rsidRDefault="00E57F18" w:rsidP="00E57F18">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04043264" w14:textId="77777777" w:rsidR="00E57F18" w:rsidRDefault="00E57F18" w:rsidP="00E57F18">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300DDF0D" w14:textId="77777777" w:rsidR="00E57F18" w:rsidRDefault="00E57F18" w:rsidP="00E57F18">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1F32BC75" w14:textId="77777777" w:rsidR="00E57F18" w:rsidRDefault="00E57F18" w:rsidP="00E57F18">
            <w:pPr>
              <w:pStyle w:val="ProductList-OfferingBody"/>
              <w:ind w:left="-113"/>
              <w:jc w:val="center"/>
            </w:pPr>
            <w:r>
              <w:t>1</w:t>
            </w:r>
          </w:p>
        </w:tc>
        <w:tc>
          <w:tcPr>
            <w:tcW w:w="596" w:type="dxa"/>
            <w:shd w:val="clear" w:color="auto" w:fill="70AD47" w:themeFill="accent6"/>
            <w:vAlign w:val="center"/>
          </w:tcPr>
          <w:p w14:paraId="787499F6" w14:textId="2C6EF695" w:rsidR="00E57F18" w:rsidRDefault="00E57F18" w:rsidP="00E57F1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tcPr>
          <w:p w14:paraId="2C435AD2" w14:textId="71A0C14C" w:rsidR="00E57F18" w:rsidRDefault="00E57F18" w:rsidP="00E57F18">
            <w:pPr>
              <w:pStyle w:val="ProductList-OfferingBody"/>
              <w:ind w:left="-113"/>
              <w:jc w:val="center"/>
            </w:pPr>
            <w:r w:rsidRPr="00EE1EB1">
              <w:fldChar w:fldCharType="begin"/>
            </w:r>
            <w:r w:rsidRPr="00EE1EB1">
              <w:instrText xml:space="preserve"> AutoTextList  \sNoStyle\t "Additional Product"</w:instrText>
            </w:r>
            <w:r w:rsidRPr="00EE1EB1">
              <w:fldChar w:fldCharType="separate"/>
            </w:r>
            <w:r w:rsidRPr="00EE1EB1">
              <w:t xml:space="preserve"> A </w:t>
            </w:r>
            <w:r w:rsidRPr="00EE1EB1">
              <w:fldChar w:fldCharType="end"/>
            </w:r>
          </w:p>
        </w:tc>
        <w:tc>
          <w:tcPr>
            <w:tcW w:w="596" w:type="dxa"/>
            <w:shd w:val="clear" w:color="auto" w:fill="BFBFBF" w:themeFill="background1" w:themeFillShade="BF"/>
            <w:vAlign w:val="center"/>
          </w:tcPr>
          <w:p w14:paraId="2EFFE5DC" w14:textId="77777777" w:rsidR="00E57F18" w:rsidRDefault="00E57F18" w:rsidP="00E57F18">
            <w:pPr>
              <w:pStyle w:val="ProductList-OfferingBody"/>
              <w:ind w:left="-113"/>
              <w:jc w:val="center"/>
            </w:pPr>
          </w:p>
        </w:tc>
        <w:tc>
          <w:tcPr>
            <w:tcW w:w="595" w:type="dxa"/>
            <w:shd w:val="clear" w:color="auto" w:fill="BFBFBF" w:themeFill="background1" w:themeFillShade="BF"/>
            <w:vAlign w:val="center"/>
          </w:tcPr>
          <w:p w14:paraId="2A21EBE9" w14:textId="77777777" w:rsidR="00E57F18" w:rsidRDefault="00E57F18" w:rsidP="00E57F18">
            <w:pPr>
              <w:pStyle w:val="ProductList-OfferingBody"/>
              <w:ind w:left="-113"/>
              <w:jc w:val="center"/>
            </w:pPr>
          </w:p>
        </w:tc>
        <w:tc>
          <w:tcPr>
            <w:tcW w:w="595" w:type="dxa"/>
            <w:shd w:val="clear" w:color="auto" w:fill="BFBFBF" w:themeFill="background1" w:themeFillShade="BF"/>
            <w:vAlign w:val="center"/>
          </w:tcPr>
          <w:p w14:paraId="72640BF4" w14:textId="77777777" w:rsidR="00E57F18" w:rsidRDefault="00E57F18" w:rsidP="00E57F18">
            <w:pPr>
              <w:pStyle w:val="ProductList-OfferingBody"/>
              <w:ind w:left="-113"/>
              <w:jc w:val="center"/>
            </w:pPr>
          </w:p>
        </w:tc>
        <w:tc>
          <w:tcPr>
            <w:tcW w:w="596" w:type="dxa"/>
            <w:shd w:val="clear" w:color="auto" w:fill="BFBFBF" w:themeFill="background1" w:themeFillShade="BF"/>
            <w:vAlign w:val="center"/>
          </w:tcPr>
          <w:p w14:paraId="032B8655" w14:textId="77777777" w:rsidR="00E57F18" w:rsidRDefault="00E57F18" w:rsidP="00E57F18">
            <w:pPr>
              <w:pStyle w:val="ProductList-OfferingBody"/>
              <w:ind w:left="-113"/>
              <w:jc w:val="center"/>
            </w:pPr>
          </w:p>
        </w:tc>
        <w:tc>
          <w:tcPr>
            <w:tcW w:w="595" w:type="dxa"/>
            <w:shd w:val="clear" w:color="auto" w:fill="BFBFBF" w:themeFill="background1" w:themeFillShade="BF"/>
            <w:vAlign w:val="center"/>
          </w:tcPr>
          <w:p w14:paraId="37CD1391" w14:textId="77777777" w:rsidR="00E57F18" w:rsidRDefault="00E57F18" w:rsidP="00E57F18">
            <w:pPr>
              <w:pStyle w:val="ProductList-OfferingBody"/>
              <w:ind w:left="-113"/>
              <w:jc w:val="center"/>
            </w:pPr>
          </w:p>
        </w:tc>
        <w:tc>
          <w:tcPr>
            <w:tcW w:w="596" w:type="dxa"/>
            <w:shd w:val="clear" w:color="auto" w:fill="BFBFBF" w:themeFill="background1" w:themeFillShade="BF"/>
            <w:vAlign w:val="center"/>
          </w:tcPr>
          <w:p w14:paraId="51746D5B" w14:textId="77777777" w:rsidR="00E57F18" w:rsidRDefault="00E57F18" w:rsidP="00E57F18">
            <w:pPr>
              <w:pStyle w:val="ProductList-OfferingBody"/>
              <w:ind w:left="-113"/>
              <w:jc w:val="center"/>
            </w:pPr>
          </w:p>
        </w:tc>
      </w:tr>
    </w:tbl>
    <w:p w14:paraId="1E6C467A" w14:textId="77777777" w:rsidR="00CE5EEC" w:rsidRDefault="00CE5EEC" w:rsidP="00CE5EEC">
      <w:pPr>
        <w:pStyle w:val="ProductList-Body"/>
        <w:spacing w:before="20" w:after="20"/>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3240"/>
        <w:gridCol w:w="3240"/>
      </w:tblGrid>
      <w:tr w:rsidR="00CE5EEC" w14:paraId="17BF076D" w14:textId="77777777" w:rsidTr="007A5D4D">
        <w:tc>
          <w:tcPr>
            <w:tcW w:w="4320" w:type="dxa"/>
          </w:tcPr>
          <w:p w14:paraId="3AD88B5D" w14:textId="481AFEDA" w:rsidR="00CE5EEC" w:rsidRDefault="00CE5EEC" w:rsidP="007A5D4D">
            <w:pPr>
              <w:pStyle w:val="ProductList-Body"/>
              <w:spacing w:before="20" w:after="20"/>
            </w:pPr>
            <w:r>
              <w:t xml:space="preserve">Prior Version: </w:t>
            </w:r>
            <w:r w:rsidRPr="00601776">
              <w:rPr>
                <w:b/>
              </w:rPr>
              <w:t>Microsoft Dynamics AX 2012</w:t>
            </w:r>
            <w:r w:rsidR="007A5D4D">
              <w:rPr>
                <w:b/>
              </w:rPr>
              <w:t xml:space="preserve"> R2</w:t>
            </w:r>
            <w:r>
              <w:t xml:space="preserve"> (</w:t>
            </w:r>
            <w:r w:rsidR="007A5D4D">
              <w:t>12</w:t>
            </w:r>
            <w:r>
              <w:t>/12)</w:t>
            </w:r>
          </w:p>
        </w:tc>
        <w:tc>
          <w:tcPr>
            <w:tcW w:w="3240" w:type="dxa"/>
          </w:tcPr>
          <w:p w14:paraId="20674ED8" w14:textId="77777777" w:rsidR="00CE5EEC" w:rsidRDefault="00CE5EEC" w:rsidP="008E4C23">
            <w:pPr>
              <w:pStyle w:val="ProductList-Body"/>
              <w:spacing w:before="20" w:after="20"/>
            </w:pPr>
            <w:r>
              <w:t xml:space="preserve">Product Pool: </w:t>
            </w:r>
            <w:r w:rsidRPr="00AD224C">
              <w:rPr>
                <w:b/>
              </w:rPr>
              <w:t>Server</w:t>
            </w:r>
          </w:p>
        </w:tc>
        <w:tc>
          <w:tcPr>
            <w:tcW w:w="3240" w:type="dxa"/>
          </w:tcPr>
          <w:p w14:paraId="36488910" w14:textId="77777777" w:rsidR="00CE5EEC" w:rsidRDefault="00CE5EEC" w:rsidP="008E4C23">
            <w:pPr>
              <w:pStyle w:val="ProductList-Body"/>
              <w:spacing w:before="20" w:after="20"/>
            </w:pPr>
          </w:p>
        </w:tc>
      </w:tr>
      <w:tr w:rsidR="00CE5EEC" w14:paraId="63C56CB0" w14:textId="77777777" w:rsidTr="007A5D4D">
        <w:tc>
          <w:tcPr>
            <w:tcW w:w="4320" w:type="dxa"/>
          </w:tcPr>
          <w:p w14:paraId="168CA78F" w14:textId="77777777" w:rsidR="00CE5EEC" w:rsidRDefault="00CE5EEC" w:rsidP="008E4C23">
            <w:pPr>
              <w:pStyle w:val="ProductList-Body"/>
              <w:spacing w:before="20" w:after="20"/>
            </w:pPr>
          </w:p>
        </w:tc>
        <w:tc>
          <w:tcPr>
            <w:tcW w:w="3240" w:type="dxa"/>
          </w:tcPr>
          <w:p w14:paraId="2D04CCF3" w14:textId="77777777" w:rsidR="00CE5EEC" w:rsidRDefault="008E7B7F" w:rsidP="008E4C23">
            <w:pPr>
              <w:pStyle w:val="ProductList-Body"/>
              <w:spacing w:before="20" w:after="20"/>
            </w:pPr>
            <w:hyperlink w:anchor="SoftwareAssurance" w:history="1">
              <w:r w:rsidR="00CE5EEC" w:rsidRPr="00AD224C">
                <w:rPr>
                  <w:rStyle w:val="Hyperlink"/>
                  <w:color w:val="000000" w:themeColor="text1"/>
                  <w:u w:val="none"/>
                </w:rPr>
                <w:t>Software Assurance Benefits</w:t>
              </w:r>
            </w:hyperlink>
            <w:r w:rsidR="00CE5EEC">
              <w:t xml:space="preserve">: </w:t>
            </w:r>
            <w:r w:rsidR="00CE5EEC" w:rsidRPr="00AD224C">
              <w:rPr>
                <w:b/>
              </w:rPr>
              <w:t>Server</w:t>
            </w:r>
          </w:p>
        </w:tc>
        <w:tc>
          <w:tcPr>
            <w:tcW w:w="3240" w:type="dxa"/>
          </w:tcPr>
          <w:p w14:paraId="2C37625E" w14:textId="77777777" w:rsidR="00CE5EEC" w:rsidRDefault="00CE5EEC" w:rsidP="008E4C23">
            <w:pPr>
              <w:pStyle w:val="ProductList-Body"/>
              <w:spacing w:before="20" w:after="20"/>
            </w:pPr>
          </w:p>
        </w:tc>
      </w:tr>
    </w:tbl>
    <w:p w14:paraId="27E79326" w14:textId="77777777" w:rsidR="00CE5EEC" w:rsidRPr="00782C7B" w:rsidRDefault="00CE5EEC" w:rsidP="00CE5EEC">
      <w:pPr>
        <w:pStyle w:val="ProductList-Body"/>
        <w:shd w:val="clear" w:color="auto" w:fill="D9D9D9" w:themeFill="background1" w:themeFillShade="D9"/>
        <w:spacing w:before="120" w:after="120"/>
        <w:rPr>
          <w:b/>
        </w:rPr>
      </w:pPr>
      <w:r w:rsidRPr="00782C7B">
        <w:rPr>
          <w:b/>
        </w:rPr>
        <w:t>Additional Information</w:t>
      </w:r>
    </w:p>
    <w:p w14:paraId="7A04F244" w14:textId="77777777" w:rsidR="00CE5EEC" w:rsidRPr="00887E02" w:rsidRDefault="00CE5EEC" w:rsidP="00CE5EEC">
      <w:pPr>
        <w:pStyle w:val="ProductList-Body"/>
        <w:rPr>
          <w:b/>
        </w:rPr>
      </w:pPr>
      <w:r w:rsidRPr="001472FC">
        <w:rPr>
          <w:b/>
          <w:color w:val="00188F"/>
        </w:rPr>
        <w:t>Localizations and Translations</w:t>
      </w:r>
    </w:p>
    <w:p w14:paraId="2ACF1643" w14:textId="49B0C292" w:rsidR="00CE5EEC" w:rsidRDefault="00CE5EEC" w:rsidP="00CE5EEC">
      <w:pPr>
        <w:pStyle w:val="ProductList-Body"/>
      </w:pPr>
      <w:r>
        <w:t xml:space="preserve">Please refer to </w:t>
      </w:r>
      <w:hyperlink r:id="rId31" w:history="1">
        <w:r w:rsidRPr="00E94524">
          <w:rPr>
            <w:rStyle w:val="Hyperlink"/>
          </w:rPr>
          <w:t>http://www.microsoft.com/en-us/dynamics/erp-buy-ax-software.aspx</w:t>
        </w:r>
      </w:hyperlink>
      <w:r>
        <w:t xml:space="preserve"> to learn about availability of Microsoft </w:t>
      </w:r>
      <w:r w:rsidR="007A5D4D">
        <w:t>Dynamics AX R3 in select countries and languages</w:t>
      </w:r>
      <w:r>
        <w:t>.</w:t>
      </w:r>
    </w:p>
    <w:p w14:paraId="2840FF74" w14:textId="77777777" w:rsidR="00CE5EEC" w:rsidRDefault="00CE5EEC" w:rsidP="00CE5EEC">
      <w:pPr>
        <w:pStyle w:val="ProductList-Body"/>
      </w:pPr>
    </w:p>
    <w:p w14:paraId="6094C56D" w14:textId="3CC744FD" w:rsidR="00CE5EEC" w:rsidRPr="00887E02" w:rsidRDefault="00CE5EEC" w:rsidP="00CE5EEC">
      <w:pPr>
        <w:pStyle w:val="ProductList-Body"/>
        <w:rPr>
          <w:b/>
        </w:rPr>
      </w:pPr>
      <w:r w:rsidRPr="001472FC">
        <w:rPr>
          <w:b/>
          <w:color w:val="00188F"/>
        </w:rPr>
        <w:t>Use Rights</w:t>
      </w:r>
    </w:p>
    <w:p w14:paraId="4666E0F5" w14:textId="43AE6910" w:rsidR="00CE5EEC" w:rsidRDefault="00CE5EEC" w:rsidP="00CE5EEC">
      <w:pPr>
        <w:pStyle w:val="ProductList-Body"/>
      </w:pPr>
      <w:r>
        <w:t>The uses permitted under the different Microsoft Dynamics AX 2012 R</w:t>
      </w:r>
      <w:r w:rsidR="00830432">
        <w:t>3</w:t>
      </w:r>
      <w:r>
        <w:t xml:space="preserve"> CALs are outlined below:</w:t>
      </w:r>
    </w:p>
    <w:p w14:paraId="73D0E23B" w14:textId="77777777" w:rsidR="00CE5EEC" w:rsidRDefault="00CE5EEC" w:rsidP="00CE5EEC">
      <w:pPr>
        <w:pStyle w:val="ProductList-Body"/>
        <w:numPr>
          <w:ilvl w:val="0"/>
          <w:numId w:val="6"/>
        </w:numPr>
        <w:ind w:left="450" w:hanging="270"/>
      </w:pPr>
      <w:r>
        <w:t>Self-Serve CAL (Base CAL)</w:t>
      </w:r>
    </w:p>
    <w:p w14:paraId="62D5A598" w14:textId="01632CE0" w:rsidR="00830432" w:rsidRDefault="00830432" w:rsidP="00830432">
      <w:pPr>
        <w:pStyle w:val="ProductList-Body"/>
        <w:ind w:left="450"/>
      </w:pPr>
      <w:r w:rsidRPr="001C30EB">
        <w:t>Grants a</w:t>
      </w:r>
      <w:r>
        <w:t xml:space="preserve"> user </w:t>
      </w:r>
      <w:r w:rsidRPr="001C30EB">
        <w:t>rights for their own use and not for or on behalf of other individuals (i) to record time resulting solely for payroll processing, (ii) to record expenses solely for reimbursement, (iii) manage personal information and (iv) create requisitions (v) and manage budgets related to these activities</w:t>
      </w:r>
    </w:p>
    <w:p w14:paraId="21843A3E" w14:textId="77777777" w:rsidR="00CE5EEC" w:rsidRDefault="00CE5EEC" w:rsidP="00CE5EEC">
      <w:pPr>
        <w:pStyle w:val="ProductList-Body"/>
        <w:numPr>
          <w:ilvl w:val="0"/>
          <w:numId w:val="6"/>
        </w:numPr>
        <w:ind w:left="450" w:hanging="270"/>
      </w:pPr>
      <w:r>
        <w:t>Task CAL (Self-Serve CAL + Task Additive CAL)</w:t>
      </w:r>
    </w:p>
    <w:p w14:paraId="418BF7F1" w14:textId="64E13F23" w:rsidR="00830432" w:rsidRDefault="00830432" w:rsidP="00830432">
      <w:pPr>
        <w:pStyle w:val="ProductList-Body"/>
        <w:ind w:left="450"/>
      </w:pPr>
      <w:r w:rsidRPr="001C30EB">
        <w:t>Grants a</w:t>
      </w:r>
      <w:r>
        <w:t xml:space="preserve"> user</w:t>
      </w:r>
      <w:r w:rsidRPr="001C30EB">
        <w:t xml:space="preserve"> rights to (i) record and approve any type of time and expenses (ii) approve invoices (iii) approve all Self-Serve related tr</w:t>
      </w:r>
      <w:r>
        <w:t>ansactions, and (iv) operate a Point of Sale D</w:t>
      </w:r>
      <w:r w:rsidRPr="001C30EB">
        <w:t>evice o</w:t>
      </w:r>
      <w:r>
        <w:t xml:space="preserve">r a </w:t>
      </w:r>
      <w:r w:rsidRPr="004D28D0">
        <w:t>Warehouse Device</w:t>
      </w:r>
      <w:r>
        <w:t xml:space="preserve">. </w:t>
      </w:r>
    </w:p>
    <w:p w14:paraId="53571473" w14:textId="75F2E72F" w:rsidR="00830432" w:rsidRDefault="00830432" w:rsidP="00830432">
      <w:pPr>
        <w:pStyle w:val="ProductList-Body"/>
        <w:numPr>
          <w:ilvl w:val="1"/>
          <w:numId w:val="6"/>
        </w:numPr>
        <w:ind w:left="990" w:hanging="270"/>
      </w:pPr>
      <w:r w:rsidRPr="003F619B">
        <w:t xml:space="preserve">“Point of Sale Device” means one device located in the </w:t>
      </w:r>
      <w:r w:rsidRPr="00C15E68">
        <w:t>Commerce location</w:t>
      </w:r>
      <w:r w:rsidRPr="003F619B">
        <w:t>, used by any individual, for the purpose of completing customer facing sales of goods or services transactions</w:t>
      </w:r>
      <w:r>
        <w:t>.</w:t>
      </w:r>
    </w:p>
    <w:p w14:paraId="4EB87171" w14:textId="77777777" w:rsidR="00830432" w:rsidRDefault="00830432" w:rsidP="00830432">
      <w:pPr>
        <w:pStyle w:val="ProductList-Body"/>
        <w:numPr>
          <w:ilvl w:val="1"/>
          <w:numId w:val="6"/>
        </w:numPr>
        <w:ind w:left="990" w:hanging="270"/>
      </w:pPr>
      <w:r>
        <w:t>“Warehouse Device” means one device dedicated to Performing Warehousing Functions, and that may not be used for any other purposes. Each Warehouse Device must (i) not have cellular capabilities, and (ii) if the device is hand held, have a built-in barcode scanner.</w:t>
      </w:r>
    </w:p>
    <w:p w14:paraId="14E4EAF3" w14:textId="77777777" w:rsidR="00830432" w:rsidRDefault="00830432" w:rsidP="00830432">
      <w:pPr>
        <w:pStyle w:val="ProductList-Body"/>
        <w:numPr>
          <w:ilvl w:val="1"/>
          <w:numId w:val="6"/>
        </w:numPr>
        <w:ind w:left="990" w:hanging="270"/>
      </w:pPr>
      <w:r w:rsidRPr="003F619B">
        <w:t>“Performing warehousing functions” means receiving, putting-away, doing internal stock transfers, picking, packing, and shipping goods plus performing inventory count checks in the context of a warehouse management system and posting output and materials consumption against production orders when captured as transfers of raw materials and finished goods between a warehouse and a production line (all other types of transactions are excluded)</w:t>
      </w:r>
      <w:r>
        <w:t>.</w:t>
      </w:r>
    </w:p>
    <w:p w14:paraId="6DE17710" w14:textId="2D161929" w:rsidR="00830432" w:rsidRDefault="00830432" w:rsidP="00B608EC">
      <w:pPr>
        <w:pStyle w:val="ProductList-Body"/>
        <w:numPr>
          <w:ilvl w:val="1"/>
          <w:numId w:val="6"/>
        </w:numPr>
        <w:ind w:left="990"/>
      </w:pPr>
      <w:r w:rsidRPr="00C15E68">
        <w:t>“Commerce Location” or</w:t>
      </w:r>
      <w:r>
        <w:t xml:space="preserve"> </w:t>
      </w:r>
      <w:r w:rsidRPr="003F619B">
        <w:t>“Store” means a physical location (static or itinerant) operated by you when closing goods or services transactions with customers</w:t>
      </w:r>
      <w:r>
        <w:t>.</w:t>
      </w:r>
    </w:p>
    <w:p w14:paraId="1D1E03B5" w14:textId="77777777" w:rsidR="00CE5EEC" w:rsidRDefault="00CE5EEC" w:rsidP="00CE5EEC">
      <w:pPr>
        <w:pStyle w:val="ProductList-Body"/>
        <w:numPr>
          <w:ilvl w:val="0"/>
          <w:numId w:val="6"/>
        </w:numPr>
        <w:ind w:left="450" w:hanging="270"/>
      </w:pPr>
      <w:r>
        <w:t>Functional CAL (Task CAL + Functional Additive CAL)</w:t>
      </w:r>
    </w:p>
    <w:p w14:paraId="025E363E" w14:textId="0FF82FC7" w:rsidR="00C15E68" w:rsidRDefault="00C15E68" w:rsidP="00C15E68">
      <w:pPr>
        <w:pStyle w:val="ProductList-Body"/>
        <w:ind w:left="450"/>
      </w:pPr>
      <w:r>
        <w:t xml:space="preserve">Grants </w:t>
      </w:r>
      <w:r w:rsidRPr="001C30EB">
        <w:t>a</w:t>
      </w:r>
      <w:r>
        <w:t xml:space="preserve"> user</w:t>
      </w:r>
      <w:r w:rsidRPr="001C30EB">
        <w:t xml:space="preserve"> </w:t>
      </w:r>
      <w:r>
        <w:t xml:space="preserve">rights to (i) use established operational cycles and business processes provided by the software, (ii) create and update (a) position requisitions or (b) master data records pertaining to applicants, employees, customers, vendors, or parts catalogs, (iii) operate a </w:t>
      </w:r>
      <w:r w:rsidRPr="004D28D0">
        <w:t>Store Manager Device</w:t>
      </w:r>
      <w:r>
        <w:t>, and (iv) approve all Task and Self-Serve related transactions.</w:t>
      </w:r>
    </w:p>
    <w:p w14:paraId="6683C0FA" w14:textId="42D48598" w:rsidR="00C15E68" w:rsidRDefault="00C15E68" w:rsidP="00C15E68">
      <w:pPr>
        <w:pStyle w:val="ProductList-Body"/>
        <w:numPr>
          <w:ilvl w:val="1"/>
          <w:numId w:val="6"/>
        </w:numPr>
        <w:ind w:left="990" w:hanging="270"/>
      </w:pPr>
      <w:r w:rsidRPr="00E76CA6">
        <w:t xml:space="preserve">“Store Manager Device” means one device located in the </w:t>
      </w:r>
      <w:r w:rsidRPr="00C15E68">
        <w:t>Commerce Location</w:t>
      </w:r>
      <w:r w:rsidRPr="00E76CA6">
        <w:t>, used by any individual, dedicated to performing the following t</w:t>
      </w:r>
      <w:r>
        <w:t xml:space="preserve">asks solely for that </w:t>
      </w:r>
      <w:r w:rsidRPr="00C15E68">
        <w:t>Commerce Location</w:t>
      </w:r>
      <w:r>
        <w:t xml:space="preserve"> (i) m</w:t>
      </w:r>
      <w:r w:rsidRPr="00E76CA6">
        <w:t>anaging an</w:t>
      </w:r>
      <w:r>
        <w:t>d replenishing inventory, (ii) b</w:t>
      </w:r>
      <w:r w:rsidRPr="00E76CA6">
        <w:t>alancing cash registers and processing daily receipts</w:t>
      </w:r>
      <w:r>
        <w:t>, (iii) c</w:t>
      </w:r>
      <w:r w:rsidRPr="00E76CA6">
        <w:t>onfiguring and maintaining menu options displayed by the ISV Devices</w:t>
      </w:r>
      <w:r>
        <w:t>, (iv) p</w:t>
      </w:r>
      <w:r w:rsidRPr="00E76CA6">
        <w:t>urchasing supplies and services required to</w:t>
      </w:r>
      <w:r>
        <w:t xml:space="preserve"> run the </w:t>
      </w:r>
      <w:r w:rsidRPr="00C15E68">
        <w:t>Commerce Location</w:t>
      </w:r>
      <w:r>
        <w:t xml:space="preserve"> operations, (v) m</w:t>
      </w:r>
      <w:r w:rsidRPr="00E76CA6">
        <w:t>anagi</w:t>
      </w:r>
      <w:r>
        <w:t xml:space="preserve">ng </w:t>
      </w:r>
      <w:r w:rsidRPr="00C15E68">
        <w:t>Commerce Location</w:t>
      </w:r>
      <w:r>
        <w:t xml:space="preserve"> staff, (vi) p</w:t>
      </w:r>
      <w:r w:rsidRPr="00E76CA6">
        <w:t xml:space="preserve">rocessing reports </w:t>
      </w:r>
      <w:r>
        <w:t xml:space="preserve">required to analyze and manage </w:t>
      </w:r>
      <w:r w:rsidRPr="00C15E68">
        <w:t>Commerce Location</w:t>
      </w:r>
      <w:r w:rsidRPr="00E76CA6">
        <w:t xml:space="preserve"> results, and (vii)</w:t>
      </w:r>
      <w:r>
        <w:t xml:space="preserve"> m</w:t>
      </w:r>
      <w:r w:rsidRPr="00E76CA6">
        <w:t xml:space="preserve">anaging master data related to </w:t>
      </w:r>
      <w:r w:rsidRPr="00C15E68">
        <w:t>Commerce Location</w:t>
      </w:r>
      <w:r w:rsidRPr="00E76CA6">
        <w:t xml:space="preserve"> operations</w:t>
      </w:r>
      <w:r>
        <w:t>.</w:t>
      </w:r>
    </w:p>
    <w:p w14:paraId="49A69C49" w14:textId="77777777" w:rsidR="00CE5EEC" w:rsidRDefault="00CE5EEC" w:rsidP="00CE5EEC">
      <w:pPr>
        <w:pStyle w:val="ProductList-Body"/>
        <w:numPr>
          <w:ilvl w:val="0"/>
          <w:numId w:val="6"/>
        </w:numPr>
        <w:ind w:left="450" w:hanging="270"/>
      </w:pPr>
      <w:r>
        <w:t>Enterprise CAL (Functional CAL + Enterprise Additive CAL)</w:t>
      </w:r>
    </w:p>
    <w:p w14:paraId="16E049BB" w14:textId="56E28658" w:rsidR="00C15E68" w:rsidRDefault="00C15E68" w:rsidP="00C15E68">
      <w:pPr>
        <w:pStyle w:val="ProductList-Body"/>
        <w:ind w:left="450"/>
      </w:pPr>
      <w:r w:rsidRPr="00911780">
        <w:t xml:space="preserve">Grants </w:t>
      </w:r>
      <w:r w:rsidRPr="001C30EB">
        <w:t>a</w:t>
      </w:r>
      <w:r>
        <w:t xml:space="preserve"> user f</w:t>
      </w:r>
      <w:r w:rsidRPr="00911780">
        <w:t>ull unrestricted access to all the functionality in the server software across the ERP solution</w:t>
      </w:r>
      <w:r>
        <w:t>.</w:t>
      </w:r>
    </w:p>
    <w:p w14:paraId="17C67011" w14:textId="77777777" w:rsidR="00CE5EEC" w:rsidRDefault="00CE5EEC" w:rsidP="00CE5EEC">
      <w:pPr>
        <w:pStyle w:val="ProductList-Body"/>
        <w:numPr>
          <w:ilvl w:val="1"/>
          <w:numId w:val="6"/>
        </w:numPr>
        <w:ind w:left="720" w:hanging="270"/>
      </w:pPr>
      <w:r>
        <w:t>Full Use Rights</w:t>
      </w:r>
    </w:p>
    <w:p w14:paraId="32C603F5" w14:textId="77777777" w:rsidR="00CE5EEC" w:rsidRDefault="00CE5EEC" w:rsidP="00CE5EEC">
      <w:pPr>
        <w:pStyle w:val="ProductList-Body"/>
      </w:pPr>
    </w:p>
    <w:p w14:paraId="2A9C428D" w14:textId="77777777" w:rsidR="00F734A8" w:rsidRDefault="00C15E68" w:rsidP="00F734A8">
      <w:pPr>
        <w:pStyle w:val="ProductList-Body"/>
        <w:ind w:left="180"/>
      </w:pPr>
      <w:r>
        <w:t>External users do not require CALs. External user licenses must not be used for business process outsourcing purposes.</w:t>
      </w:r>
    </w:p>
    <w:p w14:paraId="112FF732" w14:textId="77777777" w:rsidR="00F734A8" w:rsidRDefault="00F734A8" w:rsidP="00F734A8">
      <w:pPr>
        <w:pStyle w:val="ProductList-Body"/>
        <w:ind w:left="180"/>
      </w:pPr>
    </w:p>
    <w:p w14:paraId="7192A84A" w14:textId="63D664E4" w:rsidR="00CE5EEC" w:rsidRDefault="00F734A8" w:rsidP="00F734A8">
      <w:pPr>
        <w:pStyle w:val="ProductList-Body"/>
        <w:ind w:left="180"/>
      </w:pPr>
      <w:r>
        <w:t>Please refer</w:t>
      </w:r>
      <w:r w:rsidR="00CE5EEC">
        <w:t xml:space="preserve"> to </w:t>
      </w:r>
      <w:hyperlink r:id="rId32" w:history="1">
        <w:r w:rsidR="00CE5EEC" w:rsidRPr="009A22C1">
          <w:rPr>
            <w:rStyle w:val="Hyperlink"/>
          </w:rPr>
          <w:t>http://www.microsoft.com/en-us/dynamics/erp-buy-ax-software.aspx</w:t>
        </w:r>
      </w:hyperlink>
      <w:r>
        <w:rPr>
          <w:rStyle w:val="Hyperlink"/>
        </w:rPr>
        <w:t xml:space="preserve"> </w:t>
      </w:r>
      <w:r w:rsidRPr="00657A90">
        <w:t>to learn more about Microsoft Dynamics AX R3 CAL options</w:t>
      </w:r>
      <w:r w:rsidR="00CE5EEC">
        <w:t>.</w:t>
      </w:r>
    </w:p>
    <w:p w14:paraId="224F1A5E" w14:textId="77777777" w:rsidR="00CE5EEC" w:rsidRDefault="00CE5EEC" w:rsidP="00CE5EEC">
      <w:pPr>
        <w:pStyle w:val="ProductList-Body"/>
      </w:pPr>
    </w:p>
    <w:p w14:paraId="4FB348D0" w14:textId="77777777" w:rsidR="00CE5EEC" w:rsidRPr="00887E02" w:rsidRDefault="00CE5EEC" w:rsidP="00CE5EEC">
      <w:pPr>
        <w:pStyle w:val="ProductList-Body"/>
        <w:rPr>
          <w:b/>
        </w:rPr>
      </w:pPr>
      <w:r w:rsidRPr="001472FC">
        <w:rPr>
          <w:b/>
          <w:color w:val="00188F"/>
        </w:rPr>
        <w:t>Supplemental License Terms</w:t>
      </w:r>
    </w:p>
    <w:p w14:paraId="2BFD2409" w14:textId="32E97C72" w:rsidR="00CE5EEC" w:rsidRDefault="00CE5EEC" w:rsidP="00CE5EEC">
      <w:pPr>
        <w:pStyle w:val="ProductList-Body"/>
      </w:pPr>
      <w:r>
        <w:t>Use of eCommerce Components, Point of Sale Components and similar updates and supplements to Microsoft Dynamics AX 2012 R</w:t>
      </w:r>
      <w:r w:rsidR="000476AA">
        <w:t>3</w:t>
      </w:r>
      <w:r>
        <w:t xml:space="preserve"> are governed by the Supplemental License Terms found here: </w:t>
      </w:r>
      <w:hyperlink r:id="rId33" w:history="1">
        <w:r w:rsidRPr="009A22C1">
          <w:rPr>
            <w:rStyle w:val="Hyperlink"/>
          </w:rPr>
          <w:t>http://www.microsoft.com/en-us/dynamics/erp-buy-ax-software.aspx</w:t>
        </w:r>
      </w:hyperlink>
      <w:r>
        <w:t>.</w:t>
      </w:r>
    </w:p>
    <w:p w14:paraId="295C4A42" w14:textId="77777777" w:rsidR="00CE5EEC" w:rsidRDefault="00CE5EEC" w:rsidP="00CE5EEC">
      <w:pPr>
        <w:pStyle w:val="ProductList-Body"/>
      </w:pPr>
    </w:p>
    <w:bookmarkStart w:id="233" w:name="_Toc378147629"/>
    <w:bookmarkStart w:id="234" w:name="_Toc378151531"/>
    <w:p w14:paraId="54998969" w14:textId="77777777" w:rsidR="00CE5EEC" w:rsidRPr="00585A48" w:rsidRDefault="00CE5EEC" w:rsidP="00CE5EEC">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21396D45" w14:textId="77777777" w:rsidR="00CE5EEC" w:rsidRDefault="00CE5EEC" w:rsidP="00CE5EEC">
      <w:pPr>
        <w:pStyle w:val="ProductList-Offering2Heading"/>
        <w:outlineLvl w:val="2"/>
      </w:pPr>
      <w:r>
        <w:tab/>
      </w:r>
      <w:bookmarkStart w:id="235" w:name="_Toc379797127"/>
      <w:bookmarkStart w:id="236" w:name="_Toc380513153"/>
      <w:bookmarkStart w:id="237" w:name="_Toc380655192"/>
      <w:bookmarkStart w:id="238" w:name="_Toc389116874"/>
      <w:r>
        <w:t>Microsoft Dynamics CRM</w:t>
      </w:r>
      <w:bookmarkEnd w:id="233"/>
      <w:bookmarkEnd w:id="234"/>
      <w:bookmarkEnd w:id="235"/>
      <w:bookmarkEnd w:id="236"/>
      <w:bookmarkEnd w:id="237"/>
      <w:bookmarkEnd w:id="238"/>
    </w:p>
    <w:tbl>
      <w:tblPr>
        <w:tblStyle w:val="TableGrid"/>
        <w:tblW w:w="10800" w:type="dxa"/>
        <w:tblInd w:w="-11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E5EEC" w14:paraId="65A9640E" w14:textId="77777777" w:rsidTr="00657A90">
        <w:trPr>
          <w:tblHeader/>
        </w:trPr>
        <w:tc>
          <w:tcPr>
            <w:tcW w:w="3060" w:type="dxa"/>
            <w:tcBorders>
              <w:bottom w:val="nil"/>
            </w:tcBorders>
            <w:shd w:val="clear" w:color="auto" w:fill="00188F"/>
          </w:tcPr>
          <w:p w14:paraId="3321A7AA" w14:textId="77777777" w:rsidR="00CE5EEC" w:rsidRPr="00EE0836" w:rsidRDefault="00CE5EEC" w:rsidP="008E4C2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2D29F60E"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3DD153FF"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22904078"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1306057A"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690CD08A"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2BA93951"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1608A395"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647845B9"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7517A5B1"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273C6F30"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54824FE4"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263FB44C"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74F4929C"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E5EEC" w14:paraId="660D8442" w14:textId="77777777" w:rsidTr="00657A90">
        <w:tc>
          <w:tcPr>
            <w:tcW w:w="3060" w:type="dxa"/>
            <w:tcBorders>
              <w:top w:val="nil"/>
              <w:left w:val="nil"/>
              <w:bottom w:val="dashSmallGap" w:sz="4" w:space="0" w:color="BFBFBF" w:themeColor="background1" w:themeShade="BF"/>
              <w:right w:val="nil"/>
            </w:tcBorders>
          </w:tcPr>
          <w:p w14:paraId="2E7050D1" w14:textId="77777777" w:rsidR="00CE5EEC" w:rsidRDefault="00CE5EEC" w:rsidP="008E4C23">
            <w:pPr>
              <w:pStyle w:val="ProductList-Offering2"/>
            </w:pPr>
            <w:bookmarkStart w:id="239" w:name="_Toc379797128"/>
            <w:bookmarkStart w:id="240" w:name="_Toc380513154"/>
            <w:bookmarkStart w:id="241" w:name="_Toc380655193"/>
            <w:bookmarkStart w:id="242" w:name="_Toc389116875"/>
            <w:r>
              <w:t>Microsoft Dynamics CRM Basic CAL (Device and User)</w:t>
            </w:r>
            <w:bookmarkEnd w:id="239"/>
            <w:bookmarkEnd w:id="240"/>
            <w:bookmarkEnd w:id="241"/>
            <w:bookmarkEnd w:id="242"/>
            <w:r>
              <w:fldChar w:fldCharType="begin"/>
            </w:r>
            <w:r>
              <w:instrText xml:space="preserve"> XE "</w:instrText>
            </w:r>
            <w:r w:rsidRPr="00071B68">
              <w:instrText>Microsoft Dynamics CRM Basic CAL</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25D932B3" w14:textId="77777777" w:rsidR="00CE5EEC" w:rsidRDefault="00CE5EEC" w:rsidP="008E4C2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187ACF87" w14:textId="77777777" w:rsidR="00CE5EEC" w:rsidRDefault="00CE5EEC" w:rsidP="008E4C23">
            <w:pPr>
              <w:pStyle w:val="ProductList-OfferingBody"/>
              <w:ind w:left="-113"/>
              <w:jc w:val="center"/>
            </w:pPr>
            <w:r>
              <w:t>10</w:t>
            </w:r>
          </w:p>
        </w:tc>
        <w:tc>
          <w:tcPr>
            <w:tcW w:w="596" w:type="dxa"/>
            <w:tcBorders>
              <w:top w:val="nil"/>
              <w:left w:val="nil"/>
              <w:bottom w:val="dashSmallGap" w:sz="4" w:space="0" w:color="BFBFBF" w:themeColor="background1" w:themeShade="BF"/>
              <w:right w:val="nil"/>
            </w:tcBorders>
            <w:vAlign w:val="center"/>
          </w:tcPr>
          <w:p w14:paraId="3A7820FF" w14:textId="77777777" w:rsidR="00CE5EEC" w:rsidRDefault="00CE5EEC" w:rsidP="008E4C23">
            <w:pPr>
              <w:pStyle w:val="ProductList-OfferingBody"/>
              <w:ind w:left="-113"/>
              <w:jc w:val="center"/>
            </w:pPr>
            <w:r>
              <w:t>15</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2D969DE5" w14:textId="77777777" w:rsidR="00CE5EEC" w:rsidRDefault="00CE5EEC" w:rsidP="008E4C2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06342A12" w14:textId="77777777" w:rsidR="00CE5EEC" w:rsidRDefault="00CE5EEC" w:rsidP="008E4C23">
            <w:pPr>
              <w:pStyle w:val="ProductList-OfferingBody"/>
              <w:ind w:left="-113"/>
              <w:jc w:val="center"/>
            </w:pPr>
            <w:r>
              <w:t>10</w:t>
            </w:r>
          </w:p>
        </w:tc>
        <w:tc>
          <w:tcPr>
            <w:tcW w:w="596" w:type="dxa"/>
            <w:shd w:val="clear" w:color="auto" w:fill="70AD47" w:themeFill="accent6"/>
            <w:vAlign w:val="center"/>
          </w:tcPr>
          <w:p w14:paraId="1A3E99C8"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6E9E4BB2"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9CAD4CA" w14:textId="77777777" w:rsidR="00CE5EEC" w:rsidRDefault="00CE5EEC" w:rsidP="008E4C23">
            <w:pPr>
              <w:pStyle w:val="ProductList-OfferingBody"/>
              <w:ind w:left="-113"/>
              <w:jc w:val="center"/>
            </w:pPr>
          </w:p>
        </w:tc>
        <w:tc>
          <w:tcPr>
            <w:tcW w:w="595" w:type="dxa"/>
            <w:shd w:val="clear" w:color="auto" w:fill="70AD47" w:themeFill="accent6"/>
            <w:vAlign w:val="center"/>
          </w:tcPr>
          <w:p w14:paraId="05521D3B" w14:textId="77777777" w:rsidR="00CE5EEC" w:rsidRDefault="00CE5EEC" w:rsidP="008E4C23">
            <w:pPr>
              <w:pStyle w:val="ProductList-OfferingBody"/>
              <w:ind w:left="-113"/>
              <w:jc w:val="center"/>
            </w:pPr>
          </w:p>
        </w:tc>
        <w:tc>
          <w:tcPr>
            <w:tcW w:w="595" w:type="dxa"/>
            <w:shd w:val="clear" w:color="auto" w:fill="70AD47" w:themeFill="accent6"/>
            <w:vAlign w:val="center"/>
          </w:tcPr>
          <w:p w14:paraId="3A381DBA"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15D93261"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86E637E" w14:textId="77777777" w:rsidR="00CE5EEC" w:rsidRDefault="00CE5EEC" w:rsidP="008E4C23">
            <w:pPr>
              <w:pStyle w:val="ProductList-OfferingBody"/>
              <w:ind w:left="-113"/>
              <w:jc w:val="center"/>
            </w:pPr>
          </w:p>
        </w:tc>
        <w:tc>
          <w:tcPr>
            <w:tcW w:w="596" w:type="dxa"/>
            <w:shd w:val="clear" w:color="auto" w:fill="BFBFBF" w:themeFill="background1" w:themeFillShade="BF"/>
            <w:vAlign w:val="center"/>
          </w:tcPr>
          <w:p w14:paraId="4DEBB1B6" w14:textId="58DA6EC6" w:rsidR="00CE5EEC" w:rsidRDefault="00CE5EEC" w:rsidP="008E4C23">
            <w:pPr>
              <w:pStyle w:val="ProductList-OfferingBody"/>
              <w:ind w:left="-113"/>
              <w:jc w:val="center"/>
            </w:pPr>
          </w:p>
        </w:tc>
      </w:tr>
      <w:tr w:rsidR="00CE5EEC" w14:paraId="44F4D367" w14:textId="77777777" w:rsidTr="00657A90">
        <w:tc>
          <w:tcPr>
            <w:tcW w:w="3060" w:type="dxa"/>
            <w:tcBorders>
              <w:top w:val="dashSmallGap" w:sz="4" w:space="0" w:color="BFBFBF" w:themeColor="background1" w:themeShade="BF"/>
              <w:left w:val="nil"/>
              <w:bottom w:val="dashSmallGap" w:sz="4" w:space="0" w:color="BFBFBF" w:themeColor="background1" w:themeShade="BF"/>
              <w:right w:val="nil"/>
            </w:tcBorders>
          </w:tcPr>
          <w:p w14:paraId="2F97BC75" w14:textId="77777777" w:rsidR="00CE5EEC" w:rsidRDefault="00CE5EEC" w:rsidP="008E4C23">
            <w:pPr>
              <w:pStyle w:val="ProductList-Offering2"/>
            </w:pPr>
            <w:bookmarkStart w:id="243" w:name="_Toc379797129"/>
            <w:bookmarkStart w:id="244" w:name="_Toc380513155"/>
            <w:bookmarkStart w:id="245" w:name="_Toc380655194"/>
            <w:bookmarkStart w:id="246" w:name="_Toc389116876"/>
            <w:r>
              <w:t>Microsoft Dynamics CRM Basic Use Additive CAL (Device and User)</w:t>
            </w:r>
            <w:bookmarkEnd w:id="243"/>
            <w:bookmarkEnd w:id="244"/>
            <w:bookmarkEnd w:id="245"/>
            <w:bookmarkEnd w:id="246"/>
            <w:r>
              <w:fldChar w:fldCharType="begin"/>
            </w:r>
            <w:r>
              <w:instrText xml:space="preserve"> XE "</w:instrText>
            </w:r>
            <w:r w:rsidRPr="00642E2F">
              <w:instrText>Microsoft Dynamics CRM Basic Use Additive CAL</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6B259E3B" w14:textId="77777777" w:rsidR="00CE5EEC" w:rsidRDefault="00CE5EEC" w:rsidP="008E4C2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1D343373" w14:textId="77777777" w:rsidR="00CE5EEC" w:rsidRDefault="00CE5EEC" w:rsidP="008E4C2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76A6798C" w14:textId="77777777" w:rsidR="00CE5EEC" w:rsidRDefault="00CE5EEC" w:rsidP="008E4C2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6B91E798" w14:textId="77777777" w:rsidR="00CE5EEC" w:rsidRDefault="00CE5EEC" w:rsidP="008E4C2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576E963F" w14:textId="77777777" w:rsidR="00CE5EEC" w:rsidRDefault="00CE5EEC" w:rsidP="008E4C23">
            <w:pPr>
              <w:pStyle w:val="ProductList-OfferingBody"/>
              <w:ind w:left="-113"/>
              <w:jc w:val="center"/>
            </w:pPr>
            <w:r>
              <w:t>1</w:t>
            </w:r>
          </w:p>
        </w:tc>
        <w:tc>
          <w:tcPr>
            <w:tcW w:w="596" w:type="dxa"/>
            <w:shd w:val="clear" w:color="auto" w:fill="70AD47" w:themeFill="accent6"/>
            <w:vAlign w:val="center"/>
          </w:tcPr>
          <w:p w14:paraId="4886DB9C"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78A3B8A6"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3BEFB55C" w14:textId="77777777" w:rsidR="00CE5EEC" w:rsidRDefault="00CE5EEC" w:rsidP="008E4C23">
            <w:pPr>
              <w:pStyle w:val="ProductList-OfferingBody"/>
              <w:ind w:left="-113"/>
              <w:jc w:val="center"/>
            </w:pPr>
          </w:p>
        </w:tc>
        <w:tc>
          <w:tcPr>
            <w:tcW w:w="595" w:type="dxa"/>
            <w:shd w:val="clear" w:color="auto" w:fill="70AD47" w:themeFill="accent6"/>
            <w:vAlign w:val="center"/>
          </w:tcPr>
          <w:p w14:paraId="760D6A67" w14:textId="77777777" w:rsidR="00CE5EEC" w:rsidRDefault="00CE5EEC" w:rsidP="008E4C23">
            <w:pPr>
              <w:pStyle w:val="ProductList-OfferingBody"/>
              <w:ind w:left="-113"/>
              <w:jc w:val="center"/>
            </w:pPr>
          </w:p>
        </w:tc>
        <w:tc>
          <w:tcPr>
            <w:tcW w:w="595" w:type="dxa"/>
            <w:shd w:val="clear" w:color="auto" w:fill="70AD47" w:themeFill="accent6"/>
            <w:vAlign w:val="center"/>
          </w:tcPr>
          <w:p w14:paraId="7BB7E567"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58E8A783"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706F399C" w14:textId="77777777" w:rsidR="00CE5EEC" w:rsidRDefault="00CE5EEC" w:rsidP="008E4C23">
            <w:pPr>
              <w:pStyle w:val="ProductList-OfferingBody"/>
              <w:ind w:left="-113"/>
              <w:jc w:val="center"/>
            </w:pPr>
          </w:p>
        </w:tc>
        <w:tc>
          <w:tcPr>
            <w:tcW w:w="596" w:type="dxa"/>
            <w:shd w:val="clear" w:color="auto" w:fill="BFBFBF" w:themeFill="background1" w:themeFillShade="BF"/>
            <w:vAlign w:val="center"/>
          </w:tcPr>
          <w:p w14:paraId="7601FA86" w14:textId="5A033CCB" w:rsidR="00CE5EEC" w:rsidRDefault="00CE5EEC" w:rsidP="008E4C23">
            <w:pPr>
              <w:pStyle w:val="ProductList-OfferingBody"/>
              <w:ind w:left="-113"/>
              <w:jc w:val="center"/>
            </w:pPr>
          </w:p>
        </w:tc>
      </w:tr>
      <w:tr w:rsidR="00CE5EEC" w14:paraId="0F366BC7" w14:textId="77777777" w:rsidTr="00657A90">
        <w:tc>
          <w:tcPr>
            <w:tcW w:w="3060" w:type="dxa"/>
            <w:tcBorders>
              <w:top w:val="dashSmallGap" w:sz="4" w:space="0" w:color="BFBFBF" w:themeColor="background1" w:themeShade="BF"/>
              <w:left w:val="nil"/>
              <w:bottom w:val="dashSmallGap" w:sz="4" w:space="0" w:color="BFBFBF" w:themeColor="background1" w:themeShade="BF"/>
              <w:right w:val="nil"/>
            </w:tcBorders>
          </w:tcPr>
          <w:p w14:paraId="3AEC4BAB" w14:textId="77777777" w:rsidR="00CE5EEC" w:rsidRDefault="00CE5EEC" w:rsidP="008E4C23">
            <w:pPr>
              <w:pStyle w:val="ProductList-Offering2"/>
            </w:pPr>
            <w:bookmarkStart w:id="247" w:name="_Toc379797130"/>
            <w:bookmarkStart w:id="248" w:name="_Toc380513156"/>
            <w:bookmarkStart w:id="249" w:name="_Toc380655196"/>
            <w:bookmarkStart w:id="250" w:name="_Toc389116877"/>
            <w:r>
              <w:t>Microsoft Dynamics CRM Essentials CAL (Device and User)</w:t>
            </w:r>
            <w:bookmarkEnd w:id="247"/>
            <w:bookmarkEnd w:id="248"/>
            <w:bookmarkEnd w:id="249"/>
            <w:bookmarkEnd w:id="250"/>
            <w:r>
              <w:fldChar w:fldCharType="begin"/>
            </w:r>
            <w:r>
              <w:instrText xml:space="preserve"> XE "</w:instrText>
            </w:r>
            <w:r w:rsidRPr="00034F63">
              <w:instrText>Microsoft Dynamics CRM Essentials CAL</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161FB059" w14:textId="77777777" w:rsidR="00CE5EEC" w:rsidRDefault="00CE5EEC" w:rsidP="008E4C2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8BCF5E9" w14:textId="77777777" w:rsidR="00CE5EEC" w:rsidRDefault="00CE5EEC" w:rsidP="008E4C2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6432D298" w14:textId="77777777" w:rsidR="00CE5EEC" w:rsidRDefault="00CE5EEC" w:rsidP="008E4C2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0CC60117" w14:textId="77777777" w:rsidR="00CE5EEC" w:rsidRDefault="00CE5EEC" w:rsidP="008E4C2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23248A1A" w14:textId="77777777" w:rsidR="00CE5EEC" w:rsidRDefault="00CE5EEC" w:rsidP="008E4C23">
            <w:pPr>
              <w:pStyle w:val="ProductList-OfferingBody"/>
              <w:ind w:left="-113"/>
              <w:jc w:val="center"/>
            </w:pPr>
            <w:r>
              <w:t>1</w:t>
            </w:r>
          </w:p>
        </w:tc>
        <w:tc>
          <w:tcPr>
            <w:tcW w:w="596" w:type="dxa"/>
            <w:shd w:val="clear" w:color="auto" w:fill="70AD47" w:themeFill="accent6"/>
            <w:vAlign w:val="center"/>
          </w:tcPr>
          <w:p w14:paraId="4BD2CA81"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70AFA681"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1D93956E" w14:textId="77777777" w:rsidR="00CE5EEC" w:rsidRDefault="00CE5EEC" w:rsidP="008E4C23">
            <w:pPr>
              <w:pStyle w:val="ProductList-OfferingBody"/>
              <w:ind w:left="-113"/>
              <w:jc w:val="center"/>
            </w:pPr>
          </w:p>
        </w:tc>
        <w:tc>
          <w:tcPr>
            <w:tcW w:w="595" w:type="dxa"/>
            <w:shd w:val="clear" w:color="auto" w:fill="70AD47" w:themeFill="accent6"/>
            <w:vAlign w:val="center"/>
          </w:tcPr>
          <w:p w14:paraId="41D86C76" w14:textId="77777777" w:rsidR="00CE5EEC" w:rsidRDefault="00CE5EEC" w:rsidP="008E4C23">
            <w:pPr>
              <w:pStyle w:val="ProductList-OfferingBody"/>
              <w:ind w:left="-113"/>
              <w:jc w:val="center"/>
            </w:pPr>
          </w:p>
        </w:tc>
        <w:tc>
          <w:tcPr>
            <w:tcW w:w="595" w:type="dxa"/>
            <w:shd w:val="clear" w:color="auto" w:fill="70AD47" w:themeFill="accent6"/>
            <w:vAlign w:val="center"/>
          </w:tcPr>
          <w:p w14:paraId="26C5B9FE"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0A7D17EC"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7C0B799E" w14:textId="77777777" w:rsidR="00CE5EEC" w:rsidRDefault="00CE5EEC" w:rsidP="008E4C23">
            <w:pPr>
              <w:pStyle w:val="ProductList-OfferingBody"/>
              <w:ind w:left="-113"/>
              <w:jc w:val="center"/>
            </w:pPr>
          </w:p>
        </w:tc>
        <w:tc>
          <w:tcPr>
            <w:tcW w:w="596" w:type="dxa"/>
            <w:shd w:val="clear" w:color="auto" w:fill="BFBFBF" w:themeFill="background1" w:themeFillShade="BF"/>
            <w:vAlign w:val="center"/>
          </w:tcPr>
          <w:p w14:paraId="5F45AE23" w14:textId="3E36A7E4" w:rsidR="00CE5EEC" w:rsidRDefault="00CE5EEC" w:rsidP="008E4C23">
            <w:pPr>
              <w:pStyle w:val="ProductList-OfferingBody"/>
              <w:ind w:left="-113"/>
              <w:jc w:val="center"/>
            </w:pPr>
          </w:p>
        </w:tc>
      </w:tr>
      <w:tr w:rsidR="00CE5EEC" w14:paraId="5DDE5496" w14:textId="77777777" w:rsidTr="00657A90">
        <w:tc>
          <w:tcPr>
            <w:tcW w:w="3060" w:type="dxa"/>
            <w:tcBorders>
              <w:top w:val="dashSmallGap" w:sz="4" w:space="0" w:color="BFBFBF" w:themeColor="background1" w:themeShade="BF"/>
              <w:left w:val="nil"/>
              <w:bottom w:val="dashSmallGap" w:sz="4" w:space="0" w:color="BFBFBF" w:themeColor="background1" w:themeShade="BF"/>
              <w:right w:val="nil"/>
            </w:tcBorders>
          </w:tcPr>
          <w:p w14:paraId="70E2116E" w14:textId="77777777" w:rsidR="00CE5EEC" w:rsidRDefault="00CE5EEC" w:rsidP="008E4C23">
            <w:pPr>
              <w:pStyle w:val="ProductList-Offering2"/>
            </w:pPr>
            <w:bookmarkStart w:id="251" w:name="_Toc379797131"/>
            <w:bookmarkStart w:id="252" w:name="_Toc380513157"/>
            <w:bookmarkStart w:id="253" w:name="_Toc380655198"/>
            <w:bookmarkStart w:id="254" w:name="_Toc389116878"/>
            <w:r>
              <w:t>Microsoft Dynamics CRM Professional CAL (Device and User)</w:t>
            </w:r>
            <w:bookmarkEnd w:id="251"/>
            <w:bookmarkEnd w:id="252"/>
            <w:bookmarkEnd w:id="253"/>
            <w:bookmarkEnd w:id="254"/>
            <w:r>
              <w:fldChar w:fldCharType="begin"/>
            </w:r>
            <w:r>
              <w:instrText xml:space="preserve"> XE "</w:instrText>
            </w:r>
            <w:r w:rsidRPr="00F97D62">
              <w:instrText>Microsoft Dynamics CRM Professional CAL</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2BC3A844" w14:textId="77777777" w:rsidR="00CE5EEC" w:rsidRDefault="00CE5EEC" w:rsidP="008E4C2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C1B038F" w14:textId="77777777" w:rsidR="00CE5EEC" w:rsidRDefault="00CE5EEC" w:rsidP="008E4C23">
            <w:pPr>
              <w:pStyle w:val="ProductList-OfferingBody"/>
              <w:ind w:left="-113"/>
              <w:jc w:val="center"/>
            </w:pPr>
            <w:r>
              <w:t>10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3644A0A" w14:textId="77777777" w:rsidR="00CE5EEC" w:rsidRDefault="00CE5EEC" w:rsidP="008E4C23">
            <w:pPr>
              <w:pStyle w:val="ProductList-OfferingBody"/>
              <w:ind w:left="-113"/>
              <w:jc w:val="center"/>
            </w:pPr>
            <w:r>
              <w:t>15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97900E1" w14:textId="77777777" w:rsidR="00CE5EEC" w:rsidRDefault="00CE5EEC" w:rsidP="008E4C2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722387C2" w14:textId="77777777" w:rsidR="00CE5EEC" w:rsidRDefault="00CE5EEC" w:rsidP="008E4C23">
            <w:pPr>
              <w:pStyle w:val="ProductList-OfferingBody"/>
              <w:ind w:left="-113"/>
              <w:jc w:val="center"/>
            </w:pPr>
            <w:r>
              <w:t>20</w:t>
            </w:r>
          </w:p>
        </w:tc>
        <w:tc>
          <w:tcPr>
            <w:tcW w:w="596" w:type="dxa"/>
            <w:shd w:val="clear" w:color="auto" w:fill="70AD47" w:themeFill="accent6"/>
            <w:vAlign w:val="center"/>
          </w:tcPr>
          <w:p w14:paraId="581C1D61"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99FEE7A"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178C88CD" w14:textId="77777777" w:rsidR="00CE5EEC" w:rsidRDefault="00CE5EEC" w:rsidP="008E4C23">
            <w:pPr>
              <w:pStyle w:val="ProductList-OfferingBody"/>
              <w:ind w:left="-113"/>
              <w:jc w:val="center"/>
            </w:pPr>
          </w:p>
        </w:tc>
        <w:tc>
          <w:tcPr>
            <w:tcW w:w="595" w:type="dxa"/>
            <w:shd w:val="clear" w:color="auto" w:fill="70AD47" w:themeFill="accent6"/>
            <w:vAlign w:val="center"/>
          </w:tcPr>
          <w:p w14:paraId="0568E915" w14:textId="77777777" w:rsidR="00CE5EEC" w:rsidRDefault="00CE5EEC" w:rsidP="008E4C23">
            <w:pPr>
              <w:pStyle w:val="ProductList-OfferingBody"/>
              <w:ind w:left="-113"/>
              <w:jc w:val="center"/>
            </w:pPr>
          </w:p>
        </w:tc>
        <w:tc>
          <w:tcPr>
            <w:tcW w:w="595" w:type="dxa"/>
            <w:shd w:val="clear" w:color="auto" w:fill="70AD47" w:themeFill="accent6"/>
            <w:vAlign w:val="center"/>
          </w:tcPr>
          <w:p w14:paraId="24C27E7B"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547B02D5"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0E289088" w14:textId="77777777" w:rsidR="00CE5EEC" w:rsidRDefault="00CE5EEC" w:rsidP="008E4C23">
            <w:pPr>
              <w:pStyle w:val="ProductList-OfferingBody"/>
              <w:ind w:left="-113"/>
              <w:jc w:val="center"/>
            </w:pPr>
          </w:p>
        </w:tc>
        <w:tc>
          <w:tcPr>
            <w:tcW w:w="596" w:type="dxa"/>
            <w:shd w:val="clear" w:color="auto" w:fill="BFBFBF" w:themeFill="background1" w:themeFillShade="BF"/>
            <w:vAlign w:val="center"/>
          </w:tcPr>
          <w:p w14:paraId="453D5B24" w14:textId="416020C9" w:rsidR="00CE5EEC" w:rsidRDefault="00CE5EEC" w:rsidP="008E4C23">
            <w:pPr>
              <w:pStyle w:val="ProductList-OfferingBody"/>
              <w:ind w:left="-113"/>
              <w:jc w:val="center"/>
            </w:pPr>
          </w:p>
        </w:tc>
      </w:tr>
      <w:tr w:rsidR="00CE5EEC" w14:paraId="4ECC5D69" w14:textId="77777777" w:rsidTr="00657A90">
        <w:tc>
          <w:tcPr>
            <w:tcW w:w="3060" w:type="dxa"/>
            <w:tcBorders>
              <w:top w:val="dashSmallGap" w:sz="4" w:space="0" w:color="BFBFBF" w:themeColor="background1" w:themeShade="BF"/>
              <w:left w:val="nil"/>
              <w:bottom w:val="dashSmallGap" w:sz="4" w:space="0" w:color="BFBFBF" w:themeColor="background1" w:themeShade="BF"/>
              <w:right w:val="nil"/>
            </w:tcBorders>
          </w:tcPr>
          <w:p w14:paraId="2124DA07" w14:textId="77777777" w:rsidR="00CE5EEC" w:rsidRDefault="00CE5EEC" w:rsidP="008E4C23">
            <w:pPr>
              <w:pStyle w:val="ProductList-Offering2"/>
            </w:pPr>
            <w:bookmarkStart w:id="255" w:name="_Toc379797132"/>
            <w:bookmarkStart w:id="256" w:name="_Toc380513158"/>
            <w:bookmarkStart w:id="257" w:name="_Toc380655200"/>
            <w:bookmarkStart w:id="258" w:name="_Toc389116879"/>
            <w:r>
              <w:t>Microsoft Dynamics CRM Professional Use Additive CAL (Device and User)</w:t>
            </w:r>
            <w:bookmarkEnd w:id="255"/>
            <w:bookmarkEnd w:id="256"/>
            <w:bookmarkEnd w:id="257"/>
            <w:bookmarkEnd w:id="258"/>
            <w:r>
              <w:fldChar w:fldCharType="begin"/>
            </w:r>
            <w:r>
              <w:instrText xml:space="preserve"> XE "</w:instrText>
            </w:r>
            <w:r w:rsidRPr="007938DE">
              <w:instrText>Microsoft Dynamics CRM Professional Use Additive CAL</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1DCD0042" w14:textId="77777777" w:rsidR="00CE5EEC" w:rsidRDefault="00CE5EEC" w:rsidP="008E4C2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C8FA2EA" w14:textId="77777777" w:rsidR="00CE5EEC" w:rsidRDefault="00CE5EEC" w:rsidP="008E4C23">
            <w:pPr>
              <w:pStyle w:val="ProductList-OfferingBody"/>
              <w:ind w:left="-113"/>
              <w:jc w:val="center"/>
            </w:pPr>
            <w:r>
              <w:t>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D69DB07" w14:textId="77777777" w:rsidR="00CE5EEC" w:rsidRDefault="00CE5EEC" w:rsidP="008E4C23">
            <w:pPr>
              <w:pStyle w:val="ProductList-OfferingBody"/>
              <w:ind w:left="-113"/>
              <w:jc w:val="center"/>
            </w:pPr>
            <w:r>
              <w:t>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104643A" w14:textId="77777777" w:rsidR="00CE5EEC" w:rsidRDefault="00CE5EEC" w:rsidP="008E4C2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1085BFE4" w14:textId="77777777" w:rsidR="00CE5EEC" w:rsidRDefault="00CE5EEC" w:rsidP="008E4C23">
            <w:pPr>
              <w:pStyle w:val="ProductList-OfferingBody"/>
              <w:ind w:left="-113"/>
              <w:jc w:val="center"/>
            </w:pPr>
            <w:r>
              <w:t>5</w:t>
            </w:r>
          </w:p>
        </w:tc>
        <w:tc>
          <w:tcPr>
            <w:tcW w:w="596" w:type="dxa"/>
            <w:shd w:val="clear" w:color="auto" w:fill="70AD47" w:themeFill="accent6"/>
            <w:vAlign w:val="center"/>
          </w:tcPr>
          <w:p w14:paraId="761F57DB"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2B7A5815"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0F91EA49" w14:textId="77777777" w:rsidR="00CE5EEC" w:rsidRDefault="00CE5EEC" w:rsidP="008E4C23">
            <w:pPr>
              <w:pStyle w:val="ProductList-OfferingBody"/>
              <w:ind w:left="-113"/>
              <w:jc w:val="center"/>
            </w:pPr>
          </w:p>
        </w:tc>
        <w:tc>
          <w:tcPr>
            <w:tcW w:w="595" w:type="dxa"/>
            <w:shd w:val="clear" w:color="auto" w:fill="70AD47" w:themeFill="accent6"/>
            <w:vAlign w:val="center"/>
          </w:tcPr>
          <w:p w14:paraId="6BD59F06" w14:textId="77777777" w:rsidR="00CE5EEC" w:rsidRDefault="00CE5EEC" w:rsidP="008E4C23">
            <w:pPr>
              <w:pStyle w:val="ProductList-OfferingBody"/>
              <w:ind w:left="-113"/>
              <w:jc w:val="center"/>
            </w:pPr>
          </w:p>
        </w:tc>
        <w:tc>
          <w:tcPr>
            <w:tcW w:w="595" w:type="dxa"/>
            <w:shd w:val="clear" w:color="auto" w:fill="70AD47" w:themeFill="accent6"/>
            <w:vAlign w:val="center"/>
          </w:tcPr>
          <w:p w14:paraId="7D42A555"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00CDAD56"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6D7F6EAB" w14:textId="77777777" w:rsidR="00CE5EEC" w:rsidRDefault="00CE5EEC" w:rsidP="008E4C23">
            <w:pPr>
              <w:pStyle w:val="ProductList-OfferingBody"/>
              <w:ind w:left="-113"/>
              <w:jc w:val="center"/>
            </w:pPr>
          </w:p>
        </w:tc>
        <w:tc>
          <w:tcPr>
            <w:tcW w:w="596" w:type="dxa"/>
            <w:shd w:val="clear" w:color="auto" w:fill="BFBFBF" w:themeFill="background1" w:themeFillShade="BF"/>
            <w:vAlign w:val="center"/>
          </w:tcPr>
          <w:p w14:paraId="4CC57954" w14:textId="04BBF83B" w:rsidR="00CE5EEC" w:rsidRDefault="00CE5EEC" w:rsidP="008E4C23">
            <w:pPr>
              <w:pStyle w:val="ProductList-OfferingBody"/>
              <w:ind w:left="-113"/>
              <w:jc w:val="center"/>
            </w:pPr>
          </w:p>
        </w:tc>
      </w:tr>
      <w:tr w:rsidR="00CE5EEC" w14:paraId="667692B6" w14:textId="77777777" w:rsidTr="00657A90">
        <w:tc>
          <w:tcPr>
            <w:tcW w:w="3060" w:type="dxa"/>
            <w:tcBorders>
              <w:top w:val="dashSmallGap" w:sz="4" w:space="0" w:color="BFBFBF" w:themeColor="background1" w:themeShade="BF"/>
              <w:left w:val="nil"/>
              <w:bottom w:val="dashSmallGap" w:sz="4" w:space="0" w:color="BFBFBF" w:themeColor="background1" w:themeShade="BF"/>
              <w:right w:val="nil"/>
            </w:tcBorders>
          </w:tcPr>
          <w:p w14:paraId="11287371" w14:textId="77777777" w:rsidR="00CE5EEC" w:rsidRDefault="00CE5EEC" w:rsidP="008E4C23">
            <w:pPr>
              <w:pStyle w:val="ProductList-Offering2"/>
            </w:pPr>
            <w:bookmarkStart w:id="259" w:name="_Toc379797133"/>
            <w:bookmarkStart w:id="260" w:name="_Toc380513159"/>
            <w:bookmarkStart w:id="261" w:name="_Toc380655201"/>
            <w:bookmarkStart w:id="262" w:name="_Toc389116880"/>
            <w:r>
              <w:t>Microsoft Dynamics CRM Server 2013</w:t>
            </w:r>
            <w:bookmarkEnd w:id="259"/>
            <w:bookmarkEnd w:id="260"/>
            <w:bookmarkEnd w:id="261"/>
            <w:bookmarkEnd w:id="262"/>
            <w:r>
              <w:fldChar w:fldCharType="begin"/>
            </w:r>
            <w:r>
              <w:instrText xml:space="preserve"> XE "</w:instrText>
            </w:r>
            <w:r w:rsidRPr="00142865">
              <w:instrText>Microsoft Dynamics CRM Server 2013</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7E177E9" w14:textId="77777777" w:rsidR="00CE5EEC" w:rsidRDefault="00CE5EEC" w:rsidP="008E4C2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7FC218E1" w14:textId="77777777" w:rsidR="00CE5EEC" w:rsidRDefault="00CE5EEC" w:rsidP="008E4C23">
            <w:pPr>
              <w:pStyle w:val="ProductList-OfferingBody"/>
              <w:ind w:left="-113"/>
              <w:jc w:val="center"/>
            </w:pPr>
            <w:r>
              <w:t>50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54417DE0" w14:textId="77777777" w:rsidR="00CE5EEC" w:rsidRDefault="00CE5EEC" w:rsidP="008E4C23">
            <w:pPr>
              <w:pStyle w:val="ProductList-OfferingBody"/>
              <w:ind w:left="-113"/>
              <w:jc w:val="center"/>
            </w:pPr>
            <w:r>
              <w:t>75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6F86EA3E" w14:textId="77777777" w:rsidR="00CE5EEC" w:rsidRDefault="00CE5EEC" w:rsidP="008E4C2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25D52DA2" w14:textId="77777777" w:rsidR="00CE5EEC" w:rsidRDefault="00CE5EEC" w:rsidP="008E4C23">
            <w:pPr>
              <w:pStyle w:val="ProductList-OfferingBody"/>
              <w:ind w:left="-113"/>
              <w:jc w:val="center"/>
            </w:pPr>
            <w:r>
              <w:t>50</w:t>
            </w:r>
          </w:p>
        </w:tc>
        <w:tc>
          <w:tcPr>
            <w:tcW w:w="596" w:type="dxa"/>
            <w:shd w:val="clear" w:color="auto" w:fill="70AD47" w:themeFill="accent6"/>
            <w:vAlign w:val="center"/>
          </w:tcPr>
          <w:p w14:paraId="7E4462E9"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2093744A"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53E1073C" w14:textId="77777777" w:rsidR="00CE5EEC" w:rsidRDefault="00CE5EEC" w:rsidP="008E4C23">
            <w:pPr>
              <w:pStyle w:val="ProductList-OfferingBody"/>
              <w:ind w:left="-113"/>
              <w:jc w:val="center"/>
            </w:pPr>
          </w:p>
        </w:tc>
        <w:tc>
          <w:tcPr>
            <w:tcW w:w="595" w:type="dxa"/>
            <w:shd w:val="clear" w:color="auto" w:fill="70AD47" w:themeFill="accent6"/>
            <w:vAlign w:val="center"/>
          </w:tcPr>
          <w:p w14:paraId="7ADF6627" w14:textId="77777777" w:rsidR="00CE5EEC" w:rsidRDefault="00CE5EEC" w:rsidP="008E4C23">
            <w:pPr>
              <w:pStyle w:val="ProductList-OfferingBody"/>
              <w:ind w:left="-113"/>
              <w:jc w:val="center"/>
            </w:pPr>
          </w:p>
        </w:tc>
        <w:tc>
          <w:tcPr>
            <w:tcW w:w="595" w:type="dxa"/>
            <w:shd w:val="clear" w:color="auto" w:fill="70AD47" w:themeFill="accent6"/>
            <w:vAlign w:val="center"/>
          </w:tcPr>
          <w:p w14:paraId="675EF2CE"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095C6CA"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CF81A2F" w14:textId="77777777" w:rsidR="00CE5EEC" w:rsidRDefault="00CE5EEC" w:rsidP="008E4C23">
            <w:pPr>
              <w:pStyle w:val="ProductList-OfferingBody"/>
              <w:ind w:left="-113"/>
              <w:jc w:val="center"/>
            </w:pPr>
          </w:p>
        </w:tc>
        <w:tc>
          <w:tcPr>
            <w:tcW w:w="596" w:type="dxa"/>
            <w:shd w:val="clear" w:color="auto" w:fill="BFBFBF" w:themeFill="background1" w:themeFillShade="BF"/>
            <w:vAlign w:val="center"/>
          </w:tcPr>
          <w:p w14:paraId="65115F01" w14:textId="3A2E9ABE" w:rsidR="00CE5EEC" w:rsidRDefault="00CE5EEC" w:rsidP="008E4C23">
            <w:pPr>
              <w:pStyle w:val="ProductList-OfferingBody"/>
              <w:ind w:left="-113"/>
              <w:jc w:val="center"/>
            </w:pPr>
          </w:p>
        </w:tc>
      </w:tr>
      <w:tr w:rsidR="00CE5EEC" w14:paraId="4EB29454" w14:textId="77777777" w:rsidTr="00657A90">
        <w:tc>
          <w:tcPr>
            <w:tcW w:w="3060" w:type="dxa"/>
            <w:tcBorders>
              <w:top w:val="dashSmallGap" w:sz="4" w:space="0" w:color="BFBFBF" w:themeColor="background1" w:themeShade="BF"/>
              <w:left w:val="nil"/>
              <w:bottom w:val="nil"/>
              <w:right w:val="nil"/>
            </w:tcBorders>
          </w:tcPr>
          <w:p w14:paraId="6DE738CA" w14:textId="77777777" w:rsidR="00CE5EEC" w:rsidRDefault="00CE5EEC" w:rsidP="008E4C23">
            <w:pPr>
              <w:pStyle w:val="ProductList-Offering2"/>
            </w:pPr>
            <w:bookmarkStart w:id="263" w:name="_Toc379797134"/>
            <w:bookmarkStart w:id="264" w:name="_Toc380513160"/>
            <w:bookmarkStart w:id="265" w:name="_Toc380655202"/>
            <w:bookmarkStart w:id="266" w:name="_Toc389116881"/>
            <w:r>
              <w:t>Microsoft Dynamics CRM Workgroup Server 2013</w:t>
            </w:r>
            <w:bookmarkEnd w:id="263"/>
            <w:bookmarkEnd w:id="264"/>
            <w:bookmarkEnd w:id="265"/>
            <w:bookmarkEnd w:id="266"/>
            <w:r>
              <w:fldChar w:fldCharType="begin"/>
            </w:r>
            <w:r>
              <w:instrText xml:space="preserve"> XE "</w:instrText>
            </w:r>
            <w:r w:rsidRPr="0045715C">
              <w:instrText>Microsoft Dynamics CRM Workgroup Server 2013</w:instrText>
            </w:r>
            <w:r>
              <w:instrText xml:space="preserve">" </w:instrText>
            </w:r>
            <w:r>
              <w:fldChar w:fldCharType="end"/>
            </w:r>
          </w:p>
        </w:tc>
        <w:tc>
          <w:tcPr>
            <w:tcW w:w="595" w:type="dxa"/>
            <w:tcBorders>
              <w:top w:val="dashSmallGap" w:sz="4" w:space="0" w:color="BFBFBF" w:themeColor="background1" w:themeShade="BF"/>
              <w:left w:val="nil"/>
              <w:bottom w:val="nil"/>
              <w:right w:val="nil"/>
            </w:tcBorders>
            <w:vAlign w:val="center"/>
          </w:tcPr>
          <w:p w14:paraId="5A7A9411" w14:textId="77777777" w:rsidR="00CE5EEC" w:rsidRDefault="00CE5EEC" w:rsidP="008E4C23">
            <w:pPr>
              <w:pStyle w:val="ProductList-OfferingBody"/>
              <w:ind w:left="-113"/>
              <w:jc w:val="center"/>
            </w:pPr>
            <w:r>
              <w:t>10/13</w:t>
            </w:r>
          </w:p>
        </w:tc>
        <w:tc>
          <w:tcPr>
            <w:tcW w:w="595" w:type="dxa"/>
            <w:tcBorders>
              <w:top w:val="dashSmallGap" w:sz="4" w:space="0" w:color="BFBFBF" w:themeColor="background1" w:themeShade="BF"/>
              <w:left w:val="nil"/>
              <w:bottom w:val="nil"/>
              <w:right w:val="nil"/>
            </w:tcBorders>
            <w:vAlign w:val="center"/>
          </w:tcPr>
          <w:p w14:paraId="2B8F4597" w14:textId="77777777" w:rsidR="00CE5EEC" w:rsidRDefault="00CE5EEC" w:rsidP="008E4C23">
            <w:pPr>
              <w:pStyle w:val="ProductList-OfferingBody"/>
              <w:ind w:left="-113"/>
              <w:jc w:val="center"/>
            </w:pPr>
            <w:r>
              <w:t>25</w:t>
            </w:r>
          </w:p>
        </w:tc>
        <w:tc>
          <w:tcPr>
            <w:tcW w:w="596" w:type="dxa"/>
            <w:tcBorders>
              <w:top w:val="dashSmallGap" w:sz="4" w:space="0" w:color="BFBFBF" w:themeColor="background1" w:themeShade="BF"/>
              <w:left w:val="nil"/>
              <w:bottom w:val="nil"/>
              <w:right w:val="nil"/>
            </w:tcBorders>
            <w:vAlign w:val="center"/>
          </w:tcPr>
          <w:p w14:paraId="326D7D89" w14:textId="77777777" w:rsidR="00CE5EEC" w:rsidRDefault="00CE5EEC" w:rsidP="008E4C23">
            <w:pPr>
              <w:pStyle w:val="ProductList-OfferingBody"/>
              <w:ind w:left="-113"/>
              <w:jc w:val="center"/>
            </w:pPr>
            <w:r>
              <w:t>38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2D75B5C8" w14:textId="77777777" w:rsidR="00CE5EEC" w:rsidRDefault="00CE5EEC" w:rsidP="008E4C23">
            <w:pPr>
              <w:pStyle w:val="ProductList-OfferingBody"/>
              <w:ind w:left="-113"/>
              <w:jc w:val="center"/>
            </w:pPr>
            <w:r>
              <w:t>15</w:t>
            </w:r>
          </w:p>
        </w:tc>
        <w:tc>
          <w:tcPr>
            <w:tcW w:w="595" w:type="dxa"/>
            <w:tcBorders>
              <w:left w:val="single" w:sz="12" w:space="0" w:color="FFFFFF" w:themeColor="background1"/>
            </w:tcBorders>
            <w:shd w:val="clear" w:color="auto" w:fill="70AD47" w:themeFill="accent6"/>
            <w:vAlign w:val="center"/>
          </w:tcPr>
          <w:p w14:paraId="17CB784D" w14:textId="77777777" w:rsidR="00CE5EEC" w:rsidRDefault="00CE5EEC" w:rsidP="008E4C23">
            <w:pPr>
              <w:pStyle w:val="ProductList-OfferingBody"/>
              <w:ind w:left="-113"/>
              <w:jc w:val="center"/>
            </w:pPr>
            <w:r>
              <w:t>25</w:t>
            </w:r>
          </w:p>
        </w:tc>
        <w:tc>
          <w:tcPr>
            <w:tcW w:w="596" w:type="dxa"/>
            <w:shd w:val="clear" w:color="auto" w:fill="70AD47" w:themeFill="accent6"/>
            <w:vAlign w:val="center"/>
          </w:tcPr>
          <w:p w14:paraId="73D2CFC0"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7978F846" w14:textId="77777777" w:rsidR="00CE5EEC" w:rsidRDefault="00CE5EEC" w:rsidP="008E4C23">
            <w:pPr>
              <w:pStyle w:val="ProductList-OfferingBody"/>
              <w:ind w:left="-113"/>
              <w:jc w:val="center"/>
            </w:pPr>
          </w:p>
        </w:tc>
        <w:tc>
          <w:tcPr>
            <w:tcW w:w="596" w:type="dxa"/>
            <w:shd w:val="clear" w:color="auto" w:fill="BFBFBF" w:themeFill="background1" w:themeFillShade="BF"/>
            <w:vAlign w:val="center"/>
          </w:tcPr>
          <w:p w14:paraId="30D99BA1" w14:textId="77777777" w:rsidR="00CE5EEC" w:rsidRDefault="00CE5EEC" w:rsidP="008E4C23">
            <w:pPr>
              <w:pStyle w:val="ProductList-OfferingBody"/>
              <w:ind w:left="-113"/>
              <w:jc w:val="center"/>
            </w:pPr>
          </w:p>
        </w:tc>
        <w:tc>
          <w:tcPr>
            <w:tcW w:w="595" w:type="dxa"/>
            <w:shd w:val="clear" w:color="auto" w:fill="70AD47" w:themeFill="accent6"/>
            <w:vAlign w:val="center"/>
          </w:tcPr>
          <w:p w14:paraId="27342F41" w14:textId="77777777" w:rsidR="00CE5EEC" w:rsidRDefault="00CE5EEC" w:rsidP="008E4C23">
            <w:pPr>
              <w:pStyle w:val="ProductList-OfferingBody"/>
              <w:ind w:left="-113"/>
              <w:jc w:val="center"/>
            </w:pPr>
          </w:p>
        </w:tc>
        <w:tc>
          <w:tcPr>
            <w:tcW w:w="595" w:type="dxa"/>
            <w:shd w:val="clear" w:color="auto" w:fill="70AD47" w:themeFill="accent6"/>
            <w:vAlign w:val="center"/>
          </w:tcPr>
          <w:p w14:paraId="18059A32"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29F931E1"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57FB43AD" w14:textId="77777777" w:rsidR="00CE5EEC" w:rsidRDefault="00CE5EEC" w:rsidP="008E4C23">
            <w:pPr>
              <w:pStyle w:val="ProductList-OfferingBody"/>
              <w:ind w:left="-113"/>
              <w:jc w:val="center"/>
            </w:pPr>
          </w:p>
        </w:tc>
        <w:tc>
          <w:tcPr>
            <w:tcW w:w="596" w:type="dxa"/>
            <w:shd w:val="clear" w:color="auto" w:fill="BFBFBF" w:themeFill="background1" w:themeFillShade="BF"/>
            <w:vAlign w:val="center"/>
          </w:tcPr>
          <w:p w14:paraId="5D6033DD" w14:textId="28F3446A" w:rsidR="00CE5EEC" w:rsidRDefault="00CE5EEC" w:rsidP="008E4C23">
            <w:pPr>
              <w:pStyle w:val="ProductList-OfferingBody"/>
              <w:ind w:left="-113"/>
              <w:jc w:val="center"/>
            </w:pPr>
          </w:p>
        </w:tc>
      </w:tr>
    </w:tbl>
    <w:p w14:paraId="33F13BB3" w14:textId="77777777" w:rsidR="00CE5EEC" w:rsidRDefault="00CE5EEC" w:rsidP="00CE5EEC">
      <w:pPr>
        <w:pStyle w:val="ProductList-Body"/>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3240"/>
        <w:gridCol w:w="3510"/>
      </w:tblGrid>
      <w:tr w:rsidR="00CE5EEC" w14:paraId="5EC31C27" w14:textId="77777777" w:rsidTr="008E4C23">
        <w:tc>
          <w:tcPr>
            <w:tcW w:w="4050" w:type="dxa"/>
          </w:tcPr>
          <w:p w14:paraId="488C0C0E" w14:textId="77777777" w:rsidR="00CE5EEC" w:rsidRDefault="00CE5EEC" w:rsidP="008E4C23">
            <w:pPr>
              <w:pStyle w:val="ProductList-Body"/>
              <w:spacing w:before="20" w:after="20"/>
            </w:pPr>
            <w:r>
              <w:t xml:space="preserve">Prior Version: </w:t>
            </w:r>
            <w:r w:rsidRPr="00601776">
              <w:rPr>
                <w:b/>
              </w:rPr>
              <w:t xml:space="preserve">Microsoft Dynamics </w:t>
            </w:r>
            <w:r>
              <w:rPr>
                <w:b/>
              </w:rPr>
              <w:t>CRM</w:t>
            </w:r>
            <w:r w:rsidRPr="00601776">
              <w:rPr>
                <w:b/>
              </w:rPr>
              <w:t xml:space="preserve"> 201</w:t>
            </w:r>
            <w:r>
              <w:rPr>
                <w:b/>
              </w:rPr>
              <w:t>1</w:t>
            </w:r>
            <w:r>
              <w:t xml:space="preserve"> (8/12)</w:t>
            </w:r>
          </w:p>
        </w:tc>
        <w:tc>
          <w:tcPr>
            <w:tcW w:w="3240" w:type="dxa"/>
          </w:tcPr>
          <w:p w14:paraId="3FB7609C" w14:textId="77777777" w:rsidR="00CE5EEC" w:rsidRDefault="00CE5EEC" w:rsidP="008E4C23">
            <w:pPr>
              <w:pStyle w:val="ProductList-Body"/>
              <w:spacing w:before="20" w:after="20"/>
            </w:pPr>
            <w:r>
              <w:t xml:space="preserve">Product Pool: </w:t>
            </w:r>
            <w:r w:rsidRPr="00AD224C">
              <w:rPr>
                <w:b/>
              </w:rPr>
              <w:t>Server</w:t>
            </w:r>
          </w:p>
        </w:tc>
        <w:tc>
          <w:tcPr>
            <w:tcW w:w="3510" w:type="dxa"/>
          </w:tcPr>
          <w:p w14:paraId="79020D3F" w14:textId="77777777" w:rsidR="00CE5EEC" w:rsidRPr="00FD3474" w:rsidRDefault="00CE5EEC" w:rsidP="008E4C23">
            <w:pPr>
              <w:pStyle w:val="ProductList-Body"/>
              <w:spacing w:before="20" w:after="20"/>
              <w:rPr>
                <w:b/>
              </w:rPr>
            </w:pPr>
            <w:r>
              <w:fldChar w:fldCharType="begin"/>
            </w:r>
            <w:r w:rsidRPr="00287117">
              <w:instrText xml:space="preserve"> </w:instrText>
            </w:r>
            <w:r>
              <w:instrText>AutoTextList \sNoStyle\t "Qualified User Exemption"</w:instrText>
            </w:r>
            <w:r>
              <w:fldChar w:fldCharType="separate"/>
            </w:r>
            <w:r>
              <w:t>Qualified User E</w:t>
            </w:r>
            <w:r>
              <w:fldChar w:fldCharType="end"/>
            </w:r>
            <w:r>
              <w:t xml:space="preserve">xemption: </w:t>
            </w:r>
            <w:r>
              <w:rPr>
                <w:b/>
              </w:rPr>
              <w:t>Yes</w:t>
            </w:r>
          </w:p>
        </w:tc>
      </w:tr>
      <w:tr w:rsidR="00CE5EEC" w14:paraId="2C68C20C" w14:textId="77777777" w:rsidTr="008E4C23">
        <w:tc>
          <w:tcPr>
            <w:tcW w:w="4050" w:type="dxa"/>
          </w:tcPr>
          <w:p w14:paraId="7E1BDE27" w14:textId="77777777" w:rsidR="00CE5EEC" w:rsidRDefault="00CE5EEC" w:rsidP="008E4C23">
            <w:pPr>
              <w:pStyle w:val="ProductList-Body"/>
              <w:spacing w:before="20" w:after="20"/>
            </w:pPr>
          </w:p>
        </w:tc>
        <w:tc>
          <w:tcPr>
            <w:tcW w:w="3240" w:type="dxa"/>
          </w:tcPr>
          <w:p w14:paraId="0E268425" w14:textId="77777777" w:rsidR="00CE5EEC" w:rsidRDefault="008E7B7F" w:rsidP="008E4C23">
            <w:pPr>
              <w:pStyle w:val="ProductList-Body"/>
              <w:spacing w:before="20" w:after="20"/>
            </w:pPr>
            <w:hyperlink w:anchor="SoftwareAssurance" w:history="1">
              <w:r w:rsidR="00CE5EEC" w:rsidRPr="00AD224C">
                <w:rPr>
                  <w:rStyle w:val="Hyperlink"/>
                  <w:color w:val="000000" w:themeColor="text1"/>
                  <w:u w:val="none"/>
                </w:rPr>
                <w:t>Software Assurance Benefits</w:t>
              </w:r>
            </w:hyperlink>
            <w:r w:rsidR="00CE5EEC">
              <w:t xml:space="preserve">: </w:t>
            </w:r>
            <w:r w:rsidR="00CE5EEC" w:rsidRPr="00AD224C">
              <w:rPr>
                <w:b/>
              </w:rPr>
              <w:t>Server</w:t>
            </w:r>
          </w:p>
        </w:tc>
        <w:tc>
          <w:tcPr>
            <w:tcW w:w="3510" w:type="dxa"/>
          </w:tcPr>
          <w:p w14:paraId="76A82A39" w14:textId="77777777" w:rsidR="00CE5EEC" w:rsidRDefault="00CE5EEC" w:rsidP="008E4C23">
            <w:pPr>
              <w:pStyle w:val="ProductList-Body"/>
              <w:spacing w:before="20" w:after="20"/>
            </w:pPr>
          </w:p>
        </w:tc>
      </w:tr>
    </w:tbl>
    <w:p w14:paraId="49E90B38" w14:textId="77777777" w:rsidR="00CE5EEC" w:rsidRPr="00782C7B" w:rsidRDefault="00CE5EEC" w:rsidP="00CE5EEC">
      <w:pPr>
        <w:pStyle w:val="ProductList-Body"/>
        <w:shd w:val="clear" w:color="auto" w:fill="D9D9D9" w:themeFill="background1" w:themeFillShade="D9"/>
        <w:spacing w:before="120" w:after="120"/>
        <w:rPr>
          <w:b/>
        </w:rPr>
      </w:pPr>
      <w:r w:rsidRPr="00782C7B">
        <w:rPr>
          <w:b/>
        </w:rPr>
        <w:t>Additional Information</w:t>
      </w:r>
    </w:p>
    <w:p w14:paraId="0C603A6A" w14:textId="77777777" w:rsidR="00CE5EEC" w:rsidRPr="00FD3474" w:rsidRDefault="00CE5EEC" w:rsidP="00CE5EEC">
      <w:pPr>
        <w:pStyle w:val="ProductList-Body"/>
        <w:rPr>
          <w:b/>
        </w:rPr>
      </w:pPr>
      <w:r w:rsidRPr="001472FC">
        <w:rPr>
          <w:b/>
          <w:color w:val="00188F"/>
        </w:rPr>
        <w:t>License grants associated with end of life of Microsoft Dynamics CRM 2011 External Connector</w:t>
      </w:r>
      <w:r>
        <w:rPr>
          <w:b/>
        </w:rPr>
        <w:fldChar w:fldCharType="begin"/>
      </w:r>
      <w:r>
        <w:instrText xml:space="preserve"> XE "</w:instrText>
      </w:r>
      <w:r w:rsidRPr="00754E80">
        <w:instrText>Microsoft Dynamics CRM 2011 External Connector</w:instrText>
      </w:r>
      <w:r>
        <w:instrText xml:space="preserve">" </w:instrText>
      </w:r>
      <w:r>
        <w:rPr>
          <w:b/>
        </w:rPr>
        <w:fldChar w:fldCharType="end"/>
      </w:r>
    </w:p>
    <w:p w14:paraId="62ADAA88" w14:textId="2BD5D5C0" w:rsidR="00CE5EEC" w:rsidRDefault="00CE5EEC" w:rsidP="00CE5EEC">
      <w:pPr>
        <w:pStyle w:val="ProductList-Body"/>
      </w:pPr>
      <w:r>
        <w:t>Microsoft Dynamics CRM 2011 External Connector</w:t>
      </w:r>
      <w:r>
        <w:fldChar w:fldCharType="begin"/>
      </w:r>
      <w:r>
        <w:instrText xml:space="preserve"> XE "</w:instrText>
      </w:r>
      <w:r w:rsidRPr="00754E80">
        <w:instrText>Microsoft Dynamics CRM 2011 External Connector</w:instrText>
      </w:r>
      <w:r>
        <w:instrText xml:space="preserve">" </w:instrText>
      </w:r>
      <w:r>
        <w:fldChar w:fldCharType="end"/>
      </w:r>
      <w:r>
        <w:t xml:space="preserve"> will be the last version of Microsoft Dynamics CRM External Connector. Volume licensing customers with SA for Microsoft Dynamics CRM 2011 External Connector licenses on October 1</w:t>
      </w:r>
      <w:r w:rsidR="002B789A">
        <w:t>,</w:t>
      </w:r>
      <w:r>
        <w:t xml:space="preserve"> 2013 or later will be deemed to have one license for Microsoft Dynamics CRM 2013 for each such license. The standard terms for migration apply to these licenses (see the </w:t>
      </w:r>
      <w:hyperlink w:anchor="SoftwareAssurance" w:history="1">
        <w:r w:rsidRPr="001D0765">
          <w:rPr>
            <w:rStyle w:val="Hyperlink"/>
          </w:rPr>
          <w:t>Software Assurance</w:t>
        </w:r>
      </w:hyperlink>
      <w:r>
        <w:t xml:space="preserve"> Section); however, despite anything to the contrary in those terms, customers are not required to stop using software under their qualifying licenses if they deploy and use Microsoft Dynamics CRM 2013.</w:t>
      </w:r>
    </w:p>
    <w:p w14:paraId="3B73FBD2" w14:textId="77777777" w:rsidR="00CE5EEC" w:rsidRDefault="00CE5EEC" w:rsidP="00CE5EEC">
      <w:pPr>
        <w:pStyle w:val="ProductList-Body"/>
      </w:pPr>
    </w:p>
    <w:p w14:paraId="6B908E03" w14:textId="77777777" w:rsidR="00CE5EEC" w:rsidRPr="001472FC" w:rsidRDefault="00CE5EEC" w:rsidP="00CE5EEC">
      <w:pPr>
        <w:pStyle w:val="ProductList-Body"/>
        <w:rPr>
          <w:b/>
          <w:color w:val="00188F"/>
        </w:rPr>
      </w:pPr>
      <w:r w:rsidRPr="001472FC">
        <w:rPr>
          <w:b/>
          <w:color w:val="00188F"/>
        </w:rPr>
        <w:t>Upgrade Rights for Microsoft Dynamics CRM 2013 for Software Assurance Customers</w:t>
      </w:r>
    </w:p>
    <w:p w14:paraId="23A50A6B" w14:textId="76306FFE" w:rsidR="00CE5EEC" w:rsidRPr="000D6060" w:rsidRDefault="00CE5EEC" w:rsidP="00CE5EEC">
      <w:pPr>
        <w:pStyle w:val="ProductList-Body"/>
      </w:pPr>
      <w:r w:rsidRPr="000D6060">
        <w:t xml:space="preserve">Customers who acquired their Microsoft Dynamics CRM 2013 Client Access Licenses (CALs) and have active SA coverage on those licenses as of October 1, 2013 or later, may upgrade those licenses as shown below. The standard terms for migration apply to these licenses (see the </w:t>
      </w:r>
      <w:hyperlink w:anchor="SoftwareAssurance" w:history="1">
        <w:r w:rsidRPr="001D0765">
          <w:rPr>
            <w:rStyle w:val="Hyperlink"/>
          </w:rPr>
          <w:t>Software Assurance</w:t>
        </w:r>
      </w:hyperlink>
      <w:r w:rsidRPr="000D6060">
        <w:t xml:space="preserve"> </w:t>
      </w:r>
      <w:r w:rsidR="00733083">
        <w:t>Section).</w:t>
      </w:r>
    </w:p>
    <w:p w14:paraId="0D8D7222" w14:textId="77777777" w:rsidR="00CE5EEC" w:rsidRDefault="00CE5EEC" w:rsidP="00CE5EEC">
      <w:pPr>
        <w:pStyle w:val="ProductList-Body"/>
      </w:pPr>
    </w:p>
    <w:tbl>
      <w:tblPr>
        <w:tblStyle w:val="TableGrid"/>
        <w:tblW w:w="0" w:type="auto"/>
        <w:tblInd w:w="-5" w:type="dxa"/>
        <w:tblLook w:val="04A0" w:firstRow="1" w:lastRow="0" w:firstColumn="1" w:lastColumn="0" w:noHBand="0" w:noVBand="1"/>
      </w:tblPr>
      <w:tblGrid>
        <w:gridCol w:w="5355"/>
        <w:gridCol w:w="5355"/>
      </w:tblGrid>
      <w:tr w:rsidR="00CE5EEC" w14:paraId="61B350DE" w14:textId="77777777" w:rsidTr="000872EB">
        <w:trPr>
          <w:tblHeader/>
        </w:trPr>
        <w:tc>
          <w:tcPr>
            <w:tcW w:w="5355" w:type="dxa"/>
            <w:shd w:val="clear" w:color="auto" w:fill="0072C6"/>
          </w:tcPr>
          <w:p w14:paraId="06602BDE" w14:textId="77777777" w:rsidR="00CE5EEC" w:rsidRPr="001F2DDF" w:rsidRDefault="00CE5EEC" w:rsidP="008E4C23">
            <w:pPr>
              <w:pStyle w:val="ProductList-Body"/>
              <w:spacing w:before="20" w:after="20"/>
              <w:rPr>
                <w:color w:val="FFFFFF" w:themeColor="background1"/>
              </w:rPr>
            </w:pPr>
            <w:r>
              <w:rPr>
                <w:color w:val="FFFFFF" w:themeColor="background1"/>
              </w:rPr>
              <w:t>Qualifying Product</w:t>
            </w:r>
          </w:p>
        </w:tc>
        <w:tc>
          <w:tcPr>
            <w:tcW w:w="5355" w:type="dxa"/>
            <w:shd w:val="clear" w:color="auto" w:fill="0072C6"/>
          </w:tcPr>
          <w:p w14:paraId="327F88E4" w14:textId="77777777" w:rsidR="00CE5EEC" w:rsidRPr="001F2DDF" w:rsidRDefault="00CE5EEC" w:rsidP="008E4C23">
            <w:pPr>
              <w:pStyle w:val="ProductList-Body"/>
              <w:spacing w:before="20" w:after="20"/>
              <w:rPr>
                <w:color w:val="FFFFFF" w:themeColor="background1"/>
              </w:rPr>
            </w:pPr>
            <w:r>
              <w:rPr>
                <w:color w:val="FFFFFF" w:themeColor="background1"/>
              </w:rPr>
              <w:t>Step Up To</w:t>
            </w:r>
          </w:p>
        </w:tc>
      </w:tr>
      <w:tr w:rsidR="00CE5EEC" w14:paraId="6C50B567" w14:textId="77777777" w:rsidTr="000872EB">
        <w:tc>
          <w:tcPr>
            <w:tcW w:w="5355" w:type="dxa"/>
          </w:tcPr>
          <w:p w14:paraId="37323DC6" w14:textId="77777777" w:rsidR="00CE5EEC" w:rsidRPr="000D6060" w:rsidRDefault="00CE5EEC" w:rsidP="008E4C23">
            <w:pPr>
              <w:pStyle w:val="ProductList-Body"/>
            </w:pPr>
            <w:r w:rsidRPr="000D6060">
              <w:t>1 Microsoft Dynamics CRM 2011 Employee Self Service CAL</w:t>
            </w:r>
          </w:p>
        </w:tc>
        <w:tc>
          <w:tcPr>
            <w:tcW w:w="5355" w:type="dxa"/>
          </w:tcPr>
          <w:p w14:paraId="1D78A8B4" w14:textId="77777777" w:rsidR="00CE5EEC" w:rsidRDefault="00CE5EEC" w:rsidP="008E4C23">
            <w:pPr>
              <w:pStyle w:val="ProductList-Body"/>
            </w:pPr>
            <w:r w:rsidRPr="00CA02E2">
              <w:t xml:space="preserve">1 Microsoft Dynamics CRM 2013 </w:t>
            </w:r>
            <w:r>
              <w:t xml:space="preserve">Essential </w:t>
            </w:r>
            <w:r w:rsidRPr="00CA02E2">
              <w:t>CAL</w:t>
            </w:r>
            <w:r>
              <w:t>, or</w:t>
            </w:r>
          </w:p>
          <w:p w14:paraId="38ECB7B7" w14:textId="77777777" w:rsidR="00CE5EEC" w:rsidRPr="00CA02E2" w:rsidRDefault="00CE5EEC" w:rsidP="008E4C23">
            <w:pPr>
              <w:pStyle w:val="ProductList-Body"/>
            </w:pPr>
            <w:r w:rsidRPr="00CA02E2">
              <w:t xml:space="preserve">1 Microsoft Dynamics CRM 2013 </w:t>
            </w:r>
            <w:r>
              <w:t xml:space="preserve">Essential </w:t>
            </w:r>
            <w:r w:rsidRPr="00CA02E2">
              <w:t>CAL</w:t>
            </w:r>
            <w:r>
              <w:t xml:space="preserve"> and</w:t>
            </w:r>
            <w:r>
              <w:br/>
            </w:r>
            <w:r w:rsidRPr="00CA02E2">
              <w:t xml:space="preserve">1 Microsoft Dynamics CRM 2013 </w:t>
            </w:r>
            <w:r>
              <w:t xml:space="preserve">Basic Use Additive </w:t>
            </w:r>
            <w:r w:rsidRPr="00CA02E2">
              <w:t>CAL</w:t>
            </w:r>
          </w:p>
        </w:tc>
      </w:tr>
      <w:tr w:rsidR="00CE5EEC" w14:paraId="2CFC21E9" w14:textId="77777777" w:rsidTr="000872EB">
        <w:tc>
          <w:tcPr>
            <w:tcW w:w="5355" w:type="dxa"/>
          </w:tcPr>
          <w:p w14:paraId="6F4C2D05" w14:textId="77777777" w:rsidR="00CE5EEC" w:rsidRPr="000D6060" w:rsidRDefault="00CE5EEC" w:rsidP="008E4C23">
            <w:pPr>
              <w:pStyle w:val="ProductList-Body"/>
            </w:pPr>
            <w:r w:rsidRPr="000D6060">
              <w:t>1 Microsoft Dynamics CRM 2011 Limited Use Additive CAL</w:t>
            </w:r>
          </w:p>
        </w:tc>
        <w:tc>
          <w:tcPr>
            <w:tcW w:w="5355" w:type="dxa"/>
          </w:tcPr>
          <w:p w14:paraId="58681BB7" w14:textId="77777777" w:rsidR="00CE5EEC" w:rsidRPr="00CA02E2" w:rsidRDefault="00CE5EEC" w:rsidP="008E4C23">
            <w:pPr>
              <w:pStyle w:val="ProductList-Body"/>
            </w:pPr>
            <w:r w:rsidRPr="00CA02E2">
              <w:t>1 Microsoft Dynamics CRM 2013 Basic Use Additive CAL</w:t>
            </w:r>
          </w:p>
        </w:tc>
      </w:tr>
      <w:tr w:rsidR="00CE5EEC" w14:paraId="3C6C5844" w14:textId="77777777" w:rsidTr="000872EB">
        <w:tc>
          <w:tcPr>
            <w:tcW w:w="5355" w:type="dxa"/>
          </w:tcPr>
          <w:p w14:paraId="5FADA6BC" w14:textId="77777777" w:rsidR="00CE5EEC" w:rsidRPr="000D6060" w:rsidRDefault="00CE5EEC" w:rsidP="008E4C23">
            <w:pPr>
              <w:pStyle w:val="ProductList-Body"/>
            </w:pPr>
            <w:r w:rsidRPr="000D6060">
              <w:t>1 Microsoft Dynamics CRM 2011 Full Use Additive CAL</w:t>
            </w:r>
          </w:p>
        </w:tc>
        <w:tc>
          <w:tcPr>
            <w:tcW w:w="5355" w:type="dxa"/>
          </w:tcPr>
          <w:p w14:paraId="23E251E4" w14:textId="77777777" w:rsidR="00CE5EEC" w:rsidRPr="00CA02E2" w:rsidRDefault="00CE5EEC" w:rsidP="008E4C23">
            <w:pPr>
              <w:pStyle w:val="ProductList-Body"/>
            </w:pPr>
            <w:r w:rsidRPr="00CA02E2">
              <w:t>1 Microsoft Dynamics CRM 2013 Professional Use Additive CAL</w:t>
            </w:r>
          </w:p>
        </w:tc>
      </w:tr>
      <w:tr w:rsidR="00CE5EEC" w14:paraId="12FBD735" w14:textId="77777777" w:rsidTr="000872EB">
        <w:tc>
          <w:tcPr>
            <w:tcW w:w="5355" w:type="dxa"/>
          </w:tcPr>
          <w:p w14:paraId="23830AA3" w14:textId="77777777" w:rsidR="00CE5EEC" w:rsidRPr="000D6060" w:rsidRDefault="00CE5EEC" w:rsidP="008E4C23">
            <w:pPr>
              <w:pStyle w:val="ProductList-Body"/>
            </w:pPr>
            <w:r w:rsidRPr="000D6060">
              <w:t>1 Microsoft Dynamics CRM 2011 External Connector</w:t>
            </w:r>
            <w:r>
              <w:fldChar w:fldCharType="begin"/>
            </w:r>
            <w:r>
              <w:instrText xml:space="preserve"> XE "</w:instrText>
            </w:r>
            <w:r w:rsidRPr="00754E80">
              <w:instrText>Microsoft Dynamics CRM 2011 External Connector</w:instrText>
            </w:r>
            <w:r>
              <w:instrText xml:space="preserve">" </w:instrText>
            </w:r>
            <w:r>
              <w:fldChar w:fldCharType="end"/>
            </w:r>
          </w:p>
        </w:tc>
        <w:tc>
          <w:tcPr>
            <w:tcW w:w="5355" w:type="dxa"/>
          </w:tcPr>
          <w:p w14:paraId="753BD233" w14:textId="77777777" w:rsidR="00CE5EEC" w:rsidRDefault="00CE5EEC" w:rsidP="008E4C23">
            <w:pPr>
              <w:pStyle w:val="ProductList-Body"/>
            </w:pPr>
            <w:r w:rsidRPr="00CA02E2">
              <w:t>None. External connector use rights are included in the CRM 2013 Server license</w:t>
            </w:r>
          </w:p>
        </w:tc>
      </w:tr>
    </w:tbl>
    <w:p w14:paraId="627BB649" w14:textId="77777777" w:rsidR="00CE5EEC" w:rsidRDefault="00CE5EEC" w:rsidP="00CE5EEC">
      <w:pPr>
        <w:pStyle w:val="ProductList-Body"/>
      </w:pPr>
    </w:p>
    <w:p w14:paraId="3F0D0AE7" w14:textId="77777777" w:rsidR="00CE5EEC" w:rsidRPr="00FD3474" w:rsidRDefault="00CE5EEC" w:rsidP="00CE5EEC">
      <w:pPr>
        <w:pStyle w:val="ProductList-Body"/>
        <w:rPr>
          <w:b/>
        </w:rPr>
      </w:pPr>
      <w:r w:rsidRPr="001472FC">
        <w:rPr>
          <w:b/>
          <w:color w:val="00188F"/>
        </w:rPr>
        <w:t>Downgrade Rights for Microsoft Dynamics CRM 2013</w:t>
      </w:r>
      <w:r w:rsidRPr="00FD3474">
        <w:rPr>
          <w:b/>
        </w:rPr>
        <w:t xml:space="preserve"> </w:t>
      </w:r>
    </w:p>
    <w:p w14:paraId="72680779" w14:textId="5B3AEFF1" w:rsidR="00CE5EEC" w:rsidRDefault="00CE5EEC" w:rsidP="00CE5EEC">
      <w:pPr>
        <w:pStyle w:val="ProductList-Body"/>
      </w:pPr>
      <w:r>
        <w:t>Customers with Microsoft Dynamics CRM 2013 licenses may use Microsoft Dynamics CRM 2011 in place of Microsoft Dynamics CRM 201</w:t>
      </w:r>
      <w:r w:rsidR="002B789A">
        <w:t>3</w:t>
      </w:r>
      <w:r>
        <w:t xml:space="preserve"> as follows:</w:t>
      </w:r>
    </w:p>
    <w:p w14:paraId="1BF398B5" w14:textId="77777777" w:rsidR="00CE5EEC" w:rsidRDefault="00CE5EEC" w:rsidP="00CE5EEC">
      <w:pPr>
        <w:pStyle w:val="ProductList-Body"/>
      </w:pPr>
    </w:p>
    <w:tbl>
      <w:tblPr>
        <w:tblStyle w:val="TableGrid"/>
        <w:tblW w:w="0" w:type="auto"/>
        <w:tblInd w:w="-5" w:type="dxa"/>
        <w:tblLook w:val="04A0" w:firstRow="1" w:lastRow="0" w:firstColumn="1" w:lastColumn="0" w:noHBand="0" w:noVBand="1"/>
      </w:tblPr>
      <w:tblGrid>
        <w:gridCol w:w="5355"/>
        <w:gridCol w:w="5355"/>
      </w:tblGrid>
      <w:tr w:rsidR="00CE5EEC" w14:paraId="3E2DF1FA" w14:textId="77777777" w:rsidTr="000872EB">
        <w:trPr>
          <w:tblHeader/>
        </w:trPr>
        <w:tc>
          <w:tcPr>
            <w:tcW w:w="5355" w:type="dxa"/>
            <w:shd w:val="clear" w:color="auto" w:fill="0072C6"/>
          </w:tcPr>
          <w:p w14:paraId="6B361305" w14:textId="77777777" w:rsidR="00CE5EEC" w:rsidRPr="001F2DDF" w:rsidRDefault="00CE5EEC" w:rsidP="008E4C23">
            <w:pPr>
              <w:pStyle w:val="ProductList-Body"/>
              <w:spacing w:before="20" w:after="20"/>
              <w:rPr>
                <w:color w:val="FFFFFF" w:themeColor="background1"/>
              </w:rPr>
            </w:pPr>
            <w:r>
              <w:rPr>
                <w:color w:val="FFFFFF" w:themeColor="background1"/>
              </w:rPr>
              <w:t>Qualifying Product</w:t>
            </w:r>
          </w:p>
        </w:tc>
        <w:tc>
          <w:tcPr>
            <w:tcW w:w="5355" w:type="dxa"/>
            <w:shd w:val="clear" w:color="auto" w:fill="0072C6"/>
          </w:tcPr>
          <w:p w14:paraId="14849AA9" w14:textId="77777777" w:rsidR="00CE5EEC" w:rsidRPr="001F2DDF" w:rsidRDefault="00CE5EEC" w:rsidP="008E4C23">
            <w:pPr>
              <w:pStyle w:val="ProductList-Body"/>
              <w:spacing w:before="20" w:after="20"/>
              <w:rPr>
                <w:color w:val="FFFFFF" w:themeColor="background1"/>
              </w:rPr>
            </w:pPr>
            <w:r>
              <w:rPr>
                <w:color w:val="FFFFFF" w:themeColor="background1"/>
              </w:rPr>
              <w:t>Step Up To</w:t>
            </w:r>
          </w:p>
        </w:tc>
      </w:tr>
      <w:tr w:rsidR="00CE5EEC" w14:paraId="5BE17D4D" w14:textId="77777777" w:rsidTr="000872EB">
        <w:tc>
          <w:tcPr>
            <w:tcW w:w="5355" w:type="dxa"/>
          </w:tcPr>
          <w:p w14:paraId="03A8E096" w14:textId="77777777" w:rsidR="00CE5EEC" w:rsidRPr="008F2008" w:rsidRDefault="00CE5EEC" w:rsidP="008E4C23">
            <w:pPr>
              <w:pStyle w:val="ProductList-Body"/>
            </w:pPr>
            <w:r w:rsidRPr="008F2008">
              <w:t>Microsoft Dynamics CRM Server 2013</w:t>
            </w:r>
            <w:r>
              <w:fldChar w:fldCharType="begin"/>
            </w:r>
            <w:r>
              <w:instrText xml:space="preserve"> XE "</w:instrText>
            </w:r>
            <w:r w:rsidRPr="00142865">
              <w:instrText>Microsoft Dynamics CRM Server 2013</w:instrText>
            </w:r>
            <w:r>
              <w:instrText xml:space="preserve">" </w:instrText>
            </w:r>
            <w:r>
              <w:fldChar w:fldCharType="end"/>
            </w:r>
          </w:p>
        </w:tc>
        <w:tc>
          <w:tcPr>
            <w:tcW w:w="5355" w:type="dxa"/>
          </w:tcPr>
          <w:p w14:paraId="00BC8907" w14:textId="77777777" w:rsidR="00CE5EEC" w:rsidRPr="00BE0025" w:rsidRDefault="00CE5EEC" w:rsidP="008E4C23">
            <w:pPr>
              <w:pStyle w:val="ProductList-Body"/>
            </w:pPr>
            <w:r w:rsidRPr="00BE0025">
              <w:t>Microsoft Dynamics CRM 2011 Server</w:t>
            </w:r>
          </w:p>
        </w:tc>
      </w:tr>
      <w:tr w:rsidR="00CE5EEC" w14:paraId="5EA34419" w14:textId="77777777" w:rsidTr="000872EB">
        <w:tc>
          <w:tcPr>
            <w:tcW w:w="5355" w:type="dxa"/>
          </w:tcPr>
          <w:p w14:paraId="7490CFCF" w14:textId="77777777" w:rsidR="00CE5EEC" w:rsidRPr="008F2008" w:rsidRDefault="00CE5EEC" w:rsidP="008E4C23">
            <w:pPr>
              <w:pStyle w:val="ProductList-Body"/>
            </w:pPr>
            <w:r w:rsidRPr="008F2008">
              <w:t>Microsoft Dynamics CRM Workgroup Server 2013</w:t>
            </w:r>
            <w:r>
              <w:fldChar w:fldCharType="begin"/>
            </w:r>
            <w:r>
              <w:instrText xml:space="preserve"> XE "</w:instrText>
            </w:r>
            <w:r w:rsidRPr="0045715C">
              <w:instrText>Microsoft Dynamics CRM Workgroup Server 2013</w:instrText>
            </w:r>
            <w:r>
              <w:instrText xml:space="preserve">" </w:instrText>
            </w:r>
            <w:r>
              <w:fldChar w:fldCharType="end"/>
            </w:r>
          </w:p>
        </w:tc>
        <w:tc>
          <w:tcPr>
            <w:tcW w:w="5355" w:type="dxa"/>
          </w:tcPr>
          <w:p w14:paraId="72811F86" w14:textId="77777777" w:rsidR="00CE5EEC" w:rsidRPr="00BE0025" w:rsidRDefault="00CE5EEC" w:rsidP="008E4C23">
            <w:pPr>
              <w:pStyle w:val="ProductList-Body"/>
            </w:pPr>
            <w:r w:rsidRPr="00BE0025">
              <w:t>Microsoft Dynamics CRM Workgroup Server 2011</w:t>
            </w:r>
          </w:p>
        </w:tc>
      </w:tr>
      <w:tr w:rsidR="00CE5EEC" w14:paraId="5AE03760" w14:textId="77777777" w:rsidTr="000872EB">
        <w:tc>
          <w:tcPr>
            <w:tcW w:w="5355" w:type="dxa"/>
          </w:tcPr>
          <w:p w14:paraId="38786CFE" w14:textId="77777777" w:rsidR="00CE5EEC" w:rsidRPr="008F2008" w:rsidRDefault="00CE5EEC" w:rsidP="008E4C23">
            <w:pPr>
              <w:pStyle w:val="ProductList-Body"/>
            </w:pPr>
            <w:r w:rsidRPr="008F2008">
              <w:t>Microsoft Dynamics CRM 2013 Essential CAL</w:t>
            </w:r>
          </w:p>
        </w:tc>
        <w:tc>
          <w:tcPr>
            <w:tcW w:w="5355" w:type="dxa"/>
          </w:tcPr>
          <w:p w14:paraId="7EFA140D" w14:textId="77777777" w:rsidR="00CE5EEC" w:rsidRPr="00BE0025" w:rsidRDefault="00CE5EEC" w:rsidP="008E4C23">
            <w:pPr>
              <w:pStyle w:val="ProductList-Body"/>
            </w:pPr>
            <w:r w:rsidRPr="00BE0025">
              <w:t>Microsoft Dynamics CRM 2011 Employee Self Service CAL</w:t>
            </w:r>
          </w:p>
        </w:tc>
      </w:tr>
      <w:tr w:rsidR="00CE5EEC" w14:paraId="2ADEC157" w14:textId="77777777" w:rsidTr="000872EB">
        <w:tc>
          <w:tcPr>
            <w:tcW w:w="5355" w:type="dxa"/>
          </w:tcPr>
          <w:p w14:paraId="66B93311" w14:textId="77777777" w:rsidR="00CE5EEC" w:rsidRPr="008F2008" w:rsidRDefault="00CE5EEC" w:rsidP="008E4C23">
            <w:pPr>
              <w:pStyle w:val="ProductList-Body"/>
            </w:pPr>
            <w:r w:rsidRPr="008F2008">
              <w:t>Microsoft Dynamics CRM 2013 Basic Use Additive CAL</w:t>
            </w:r>
          </w:p>
        </w:tc>
        <w:tc>
          <w:tcPr>
            <w:tcW w:w="5355" w:type="dxa"/>
          </w:tcPr>
          <w:p w14:paraId="69E9012B" w14:textId="77777777" w:rsidR="00CE5EEC" w:rsidRPr="00BE0025" w:rsidRDefault="00CE5EEC" w:rsidP="008E4C23">
            <w:pPr>
              <w:pStyle w:val="ProductList-Body"/>
            </w:pPr>
            <w:r w:rsidRPr="00BE0025">
              <w:t>Microsoft Dynamics CRM 2011 Limited Use Additive CAL</w:t>
            </w:r>
          </w:p>
        </w:tc>
      </w:tr>
      <w:tr w:rsidR="00CE5EEC" w14:paraId="485CB939" w14:textId="77777777" w:rsidTr="000872EB">
        <w:tc>
          <w:tcPr>
            <w:tcW w:w="5355" w:type="dxa"/>
          </w:tcPr>
          <w:p w14:paraId="3EABDD9A" w14:textId="77777777" w:rsidR="00CE5EEC" w:rsidRDefault="00CE5EEC" w:rsidP="008E4C23">
            <w:pPr>
              <w:pStyle w:val="ProductList-Body"/>
            </w:pPr>
            <w:r w:rsidRPr="008F2008">
              <w:t>Microsoft Dynamics CRM 2013 Professional Use Additive CAL</w:t>
            </w:r>
          </w:p>
        </w:tc>
        <w:tc>
          <w:tcPr>
            <w:tcW w:w="5355" w:type="dxa"/>
          </w:tcPr>
          <w:p w14:paraId="62614338" w14:textId="77777777" w:rsidR="00CE5EEC" w:rsidRDefault="00CE5EEC" w:rsidP="008E4C23">
            <w:pPr>
              <w:pStyle w:val="ProductList-Body"/>
            </w:pPr>
            <w:r w:rsidRPr="00BE0025">
              <w:t>Microsoft Dynamics CRM 2011 Full Use Additive CAL</w:t>
            </w:r>
          </w:p>
        </w:tc>
      </w:tr>
    </w:tbl>
    <w:p w14:paraId="283A9F8B" w14:textId="77777777" w:rsidR="00CE5EEC" w:rsidRDefault="00CE5EEC" w:rsidP="00CE5EEC">
      <w:pPr>
        <w:pStyle w:val="ProductList-Body"/>
      </w:pPr>
    </w:p>
    <w:p w14:paraId="6C07572F" w14:textId="77777777" w:rsidR="00CE5EEC" w:rsidRPr="00FD3474" w:rsidRDefault="00CE5EEC" w:rsidP="00CE5EEC">
      <w:pPr>
        <w:pStyle w:val="ProductList-Body"/>
        <w:rPr>
          <w:b/>
        </w:rPr>
      </w:pPr>
      <w:r w:rsidRPr="001472FC">
        <w:rPr>
          <w:b/>
          <w:color w:val="00188F"/>
        </w:rPr>
        <w:t>Client Access License Options</w:t>
      </w:r>
    </w:p>
    <w:p w14:paraId="70A88F0C" w14:textId="77777777" w:rsidR="00CE5EEC" w:rsidRDefault="00CE5EEC" w:rsidP="00CE5EEC">
      <w:pPr>
        <w:pStyle w:val="ProductList-Body"/>
      </w:pPr>
      <w:r>
        <w:t>The uses permitted under the different Microsoft Dynamics CRM 2013 CALs are outlined in the table below.  The Limited CAL and the Full CAL are offerings that include multiple licenses.</w:t>
      </w:r>
    </w:p>
    <w:p w14:paraId="0D84ABA2" w14:textId="77777777" w:rsidR="00CE5EEC" w:rsidRDefault="00CE5EEC" w:rsidP="00CE5EEC">
      <w:pPr>
        <w:pStyle w:val="ProductList-Body"/>
      </w:pPr>
    </w:p>
    <w:tbl>
      <w:tblPr>
        <w:tblW w:w="106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4"/>
        <w:gridCol w:w="656"/>
        <w:gridCol w:w="555"/>
        <w:gridCol w:w="589"/>
        <w:gridCol w:w="269"/>
        <w:gridCol w:w="1467"/>
        <w:gridCol w:w="671"/>
        <w:gridCol w:w="505"/>
        <w:gridCol w:w="589"/>
        <w:gridCol w:w="236"/>
        <w:gridCol w:w="1509"/>
        <w:gridCol w:w="540"/>
        <w:gridCol w:w="540"/>
        <w:gridCol w:w="720"/>
      </w:tblGrid>
      <w:tr w:rsidR="00CE5EEC" w:rsidRPr="006613E6" w14:paraId="36102C69" w14:textId="77777777" w:rsidTr="008E4C23">
        <w:trPr>
          <w:cantSplit/>
          <w:trHeight w:val="303"/>
          <w:tblHeader/>
        </w:trPr>
        <w:tc>
          <w:tcPr>
            <w:tcW w:w="1774" w:type="dxa"/>
            <w:tcBorders>
              <w:top w:val="single" w:sz="4" w:space="0" w:color="auto"/>
              <w:left w:val="single" w:sz="4" w:space="0" w:color="auto"/>
              <w:bottom w:val="single" w:sz="4" w:space="0" w:color="auto"/>
              <w:right w:val="single" w:sz="4" w:space="0" w:color="auto"/>
            </w:tcBorders>
            <w:shd w:val="clear" w:color="auto" w:fill="0072C6"/>
            <w:noWrap/>
            <w:tcMar>
              <w:left w:w="72" w:type="dxa"/>
              <w:right w:w="72" w:type="dxa"/>
            </w:tcMar>
            <w:vAlign w:val="center"/>
            <w:hideMark/>
          </w:tcPr>
          <w:p w14:paraId="35B92B76" w14:textId="77777777" w:rsidR="00CE5EEC" w:rsidRPr="008A0064" w:rsidRDefault="00CE5EEC" w:rsidP="008E4C23">
            <w:pPr>
              <w:pStyle w:val="ProductList-OfferingBody"/>
              <w:rPr>
                <w:color w:val="FFFFFF" w:themeColor="background1"/>
                <w:sz w:val="18"/>
                <w:szCs w:val="18"/>
              </w:rPr>
            </w:pPr>
            <w:r w:rsidRPr="008A0064">
              <w:rPr>
                <w:color w:val="FFFFFF" w:themeColor="background1"/>
                <w:sz w:val="18"/>
                <w:szCs w:val="18"/>
              </w:rPr>
              <w:t>Use Right</w:t>
            </w:r>
          </w:p>
        </w:tc>
        <w:tc>
          <w:tcPr>
            <w:tcW w:w="656" w:type="dxa"/>
            <w:tcBorders>
              <w:top w:val="single" w:sz="4" w:space="0" w:color="auto"/>
              <w:left w:val="single" w:sz="4" w:space="0" w:color="auto"/>
              <w:bottom w:val="single" w:sz="4" w:space="0" w:color="auto"/>
              <w:right w:val="single" w:sz="4" w:space="0" w:color="auto"/>
            </w:tcBorders>
            <w:shd w:val="clear" w:color="auto" w:fill="0072C6"/>
            <w:vAlign w:val="center"/>
          </w:tcPr>
          <w:p w14:paraId="1BC51DE5" w14:textId="77777777" w:rsidR="00CE5EEC" w:rsidRPr="008A0064" w:rsidRDefault="00CE5EEC" w:rsidP="008E4C23">
            <w:pPr>
              <w:pStyle w:val="ProductList-OfferingBody"/>
              <w:jc w:val="center"/>
              <w:rPr>
                <w:color w:val="FFFFFF" w:themeColor="background1"/>
                <w:sz w:val="18"/>
                <w:szCs w:val="18"/>
              </w:rPr>
            </w:pPr>
            <w:r w:rsidRPr="008A0064">
              <w:rPr>
                <w:color w:val="FFFFFF" w:themeColor="background1"/>
                <w:sz w:val="18"/>
                <w:szCs w:val="18"/>
              </w:rPr>
              <w:t>Pro</w:t>
            </w:r>
          </w:p>
        </w:tc>
        <w:tc>
          <w:tcPr>
            <w:tcW w:w="555" w:type="dxa"/>
            <w:tcBorders>
              <w:top w:val="single" w:sz="4" w:space="0" w:color="auto"/>
              <w:left w:val="single" w:sz="4" w:space="0" w:color="auto"/>
              <w:bottom w:val="single" w:sz="4" w:space="0" w:color="auto"/>
              <w:right w:val="single" w:sz="4" w:space="0" w:color="auto"/>
            </w:tcBorders>
            <w:shd w:val="clear" w:color="auto" w:fill="0072C6"/>
            <w:vAlign w:val="center"/>
          </w:tcPr>
          <w:p w14:paraId="74188D5D" w14:textId="77777777" w:rsidR="00CE5EEC" w:rsidRPr="008A0064" w:rsidRDefault="00CE5EEC" w:rsidP="008E4C23">
            <w:pPr>
              <w:pStyle w:val="ProductList-OfferingBody"/>
              <w:ind w:left="-114"/>
              <w:jc w:val="center"/>
              <w:rPr>
                <w:color w:val="FFFFFF" w:themeColor="background1"/>
                <w:sz w:val="18"/>
                <w:szCs w:val="18"/>
              </w:rPr>
            </w:pPr>
            <w:r w:rsidRPr="008A0064">
              <w:rPr>
                <w:color w:val="FFFFFF" w:themeColor="background1"/>
                <w:sz w:val="18"/>
                <w:szCs w:val="18"/>
              </w:rPr>
              <w:t>Basic</w:t>
            </w:r>
          </w:p>
        </w:tc>
        <w:tc>
          <w:tcPr>
            <w:tcW w:w="589" w:type="dxa"/>
            <w:tcBorders>
              <w:top w:val="single" w:sz="4" w:space="0" w:color="auto"/>
              <w:left w:val="single" w:sz="4" w:space="0" w:color="auto"/>
              <w:bottom w:val="single" w:sz="4" w:space="0" w:color="auto"/>
              <w:right w:val="single" w:sz="4" w:space="0" w:color="auto"/>
            </w:tcBorders>
            <w:shd w:val="clear" w:color="auto" w:fill="0072C6"/>
            <w:vAlign w:val="center"/>
          </w:tcPr>
          <w:p w14:paraId="6CF42B4F" w14:textId="77777777" w:rsidR="00CE5EEC" w:rsidRPr="008A0064" w:rsidRDefault="00CE5EEC" w:rsidP="008E4C23">
            <w:pPr>
              <w:pStyle w:val="ProductList-OfferingBody"/>
              <w:ind w:left="-118"/>
              <w:jc w:val="center"/>
              <w:rPr>
                <w:color w:val="FFFFFF" w:themeColor="background1"/>
                <w:sz w:val="18"/>
                <w:szCs w:val="18"/>
              </w:rPr>
            </w:pPr>
            <w:r w:rsidRPr="008A0064">
              <w:rPr>
                <w:color w:val="FFFFFF" w:themeColor="background1"/>
                <w:sz w:val="18"/>
                <w:szCs w:val="18"/>
              </w:rPr>
              <w:t>Essen</w:t>
            </w:r>
          </w:p>
        </w:tc>
        <w:tc>
          <w:tcPr>
            <w:tcW w:w="269" w:type="dxa"/>
            <w:tcBorders>
              <w:top w:val="nil"/>
              <w:left w:val="single" w:sz="4" w:space="0" w:color="auto"/>
              <w:bottom w:val="nil"/>
              <w:right w:val="single" w:sz="4" w:space="0" w:color="auto"/>
            </w:tcBorders>
            <w:shd w:val="clear" w:color="auto" w:fill="FFFFFF" w:themeFill="background1"/>
          </w:tcPr>
          <w:p w14:paraId="6E2E5FB8" w14:textId="77777777" w:rsidR="00CE5EEC" w:rsidRPr="008A0064" w:rsidRDefault="00CE5EEC" w:rsidP="008E4C23">
            <w:pPr>
              <w:pStyle w:val="ProductList-OfferingBody"/>
              <w:rPr>
                <w:color w:val="FFFFFF" w:themeColor="background1"/>
                <w:sz w:val="18"/>
                <w:szCs w:val="18"/>
              </w:rPr>
            </w:pPr>
          </w:p>
        </w:tc>
        <w:tc>
          <w:tcPr>
            <w:tcW w:w="1467" w:type="dxa"/>
            <w:tcBorders>
              <w:top w:val="single" w:sz="4" w:space="0" w:color="auto"/>
              <w:left w:val="single" w:sz="4" w:space="0" w:color="auto"/>
              <w:bottom w:val="single" w:sz="4" w:space="0" w:color="auto"/>
              <w:right w:val="single" w:sz="4" w:space="0" w:color="auto"/>
            </w:tcBorders>
            <w:shd w:val="clear" w:color="auto" w:fill="0072C6"/>
            <w:tcMar>
              <w:left w:w="72" w:type="dxa"/>
              <w:right w:w="72" w:type="dxa"/>
            </w:tcMar>
            <w:vAlign w:val="center"/>
          </w:tcPr>
          <w:p w14:paraId="041B16F3" w14:textId="77777777" w:rsidR="00CE5EEC" w:rsidRPr="008A0064" w:rsidRDefault="00CE5EEC" w:rsidP="008E4C23">
            <w:pPr>
              <w:pStyle w:val="ProductList-OfferingBody"/>
              <w:rPr>
                <w:color w:val="FFFFFF" w:themeColor="background1"/>
                <w:sz w:val="18"/>
                <w:szCs w:val="18"/>
              </w:rPr>
            </w:pPr>
            <w:r w:rsidRPr="008A0064">
              <w:rPr>
                <w:color w:val="FFFFFF" w:themeColor="background1"/>
                <w:sz w:val="18"/>
                <w:szCs w:val="18"/>
              </w:rPr>
              <w:t>Use Right</w:t>
            </w:r>
          </w:p>
        </w:tc>
        <w:tc>
          <w:tcPr>
            <w:tcW w:w="671" w:type="dxa"/>
            <w:tcBorders>
              <w:top w:val="single" w:sz="4" w:space="0" w:color="auto"/>
              <w:left w:val="single" w:sz="4" w:space="0" w:color="auto"/>
              <w:bottom w:val="single" w:sz="4" w:space="0" w:color="auto"/>
              <w:right w:val="single" w:sz="4" w:space="0" w:color="auto"/>
            </w:tcBorders>
            <w:shd w:val="clear" w:color="auto" w:fill="0072C6"/>
            <w:vAlign w:val="center"/>
          </w:tcPr>
          <w:p w14:paraId="1E4C1A8E" w14:textId="77777777" w:rsidR="00CE5EEC" w:rsidRPr="008A0064" w:rsidRDefault="00CE5EEC" w:rsidP="008E4C23">
            <w:pPr>
              <w:pStyle w:val="ProductList-OfferingBody"/>
              <w:jc w:val="center"/>
              <w:rPr>
                <w:color w:val="FFFFFF" w:themeColor="background1"/>
                <w:sz w:val="18"/>
                <w:szCs w:val="18"/>
              </w:rPr>
            </w:pPr>
            <w:r w:rsidRPr="008A0064">
              <w:rPr>
                <w:color w:val="FFFFFF" w:themeColor="background1"/>
                <w:sz w:val="18"/>
                <w:szCs w:val="18"/>
              </w:rPr>
              <w:t>Pro</w:t>
            </w:r>
          </w:p>
        </w:tc>
        <w:tc>
          <w:tcPr>
            <w:tcW w:w="505" w:type="dxa"/>
            <w:tcBorders>
              <w:top w:val="single" w:sz="4" w:space="0" w:color="auto"/>
              <w:left w:val="single" w:sz="4" w:space="0" w:color="auto"/>
              <w:bottom w:val="single" w:sz="4" w:space="0" w:color="auto"/>
              <w:right w:val="single" w:sz="4" w:space="0" w:color="auto"/>
            </w:tcBorders>
            <w:shd w:val="clear" w:color="auto" w:fill="0072C6"/>
            <w:vAlign w:val="center"/>
          </w:tcPr>
          <w:p w14:paraId="68A38EDA" w14:textId="77777777" w:rsidR="00CE5EEC" w:rsidRPr="008A0064" w:rsidRDefault="00CE5EEC" w:rsidP="008E4C23">
            <w:pPr>
              <w:pStyle w:val="ProductList-OfferingBody"/>
              <w:ind w:left="-144"/>
              <w:jc w:val="center"/>
              <w:rPr>
                <w:color w:val="FFFFFF" w:themeColor="background1"/>
                <w:sz w:val="18"/>
                <w:szCs w:val="18"/>
              </w:rPr>
            </w:pPr>
            <w:r w:rsidRPr="008A0064">
              <w:rPr>
                <w:color w:val="FFFFFF" w:themeColor="background1"/>
                <w:sz w:val="18"/>
                <w:szCs w:val="18"/>
              </w:rPr>
              <w:t>Basic</w:t>
            </w:r>
          </w:p>
        </w:tc>
        <w:tc>
          <w:tcPr>
            <w:tcW w:w="589" w:type="dxa"/>
            <w:tcBorders>
              <w:top w:val="single" w:sz="4" w:space="0" w:color="auto"/>
              <w:left w:val="single" w:sz="4" w:space="0" w:color="auto"/>
              <w:bottom w:val="single" w:sz="4" w:space="0" w:color="auto"/>
              <w:right w:val="single" w:sz="4" w:space="0" w:color="auto"/>
            </w:tcBorders>
            <w:shd w:val="clear" w:color="auto" w:fill="0072C6"/>
            <w:vAlign w:val="center"/>
          </w:tcPr>
          <w:p w14:paraId="65AC3628" w14:textId="77777777" w:rsidR="00CE5EEC" w:rsidRPr="008A0064" w:rsidRDefault="00CE5EEC" w:rsidP="008E4C23">
            <w:pPr>
              <w:pStyle w:val="ProductList-OfferingBody"/>
              <w:ind w:left="-109"/>
              <w:jc w:val="center"/>
              <w:rPr>
                <w:color w:val="FFFFFF" w:themeColor="background1"/>
                <w:sz w:val="18"/>
                <w:szCs w:val="18"/>
              </w:rPr>
            </w:pPr>
            <w:r w:rsidRPr="008A0064">
              <w:rPr>
                <w:color w:val="FFFFFF" w:themeColor="background1"/>
                <w:sz w:val="18"/>
                <w:szCs w:val="18"/>
              </w:rPr>
              <w:t>Essen</w:t>
            </w:r>
          </w:p>
        </w:tc>
        <w:tc>
          <w:tcPr>
            <w:tcW w:w="236" w:type="dxa"/>
            <w:tcBorders>
              <w:top w:val="nil"/>
              <w:left w:val="single" w:sz="4" w:space="0" w:color="auto"/>
              <w:bottom w:val="nil"/>
              <w:right w:val="single" w:sz="4" w:space="0" w:color="auto"/>
            </w:tcBorders>
            <w:shd w:val="clear" w:color="auto" w:fill="auto"/>
          </w:tcPr>
          <w:p w14:paraId="1AA68B21" w14:textId="77777777" w:rsidR="00CE5EEC" w:rsidRPr="008A0064" w:rsidRDefault="00CE5EEC" w:rsidP="008E4C23">
            <w:pPr>
              <w:pStyle w:val="ProductList-OfferingBody"/>
              <w:ind w:left="-109"/>
              <w:jc w:val="center"/>
              <w:rPr>
                <w:color w:val="FFFFFF" w:themeColor="background1"/>
                <w:sz w:val="18"/>
                <w:szCs w:val="18"/>
              </w:rPr>
            </w:pPr>
          </w:p>
        </w:tc>
        <w:tc>
          <w:tcPr>
            <w:tcW w:w="1509" w:type="dxa"/>
            <w:tcBorders>
              <w:top w:val="single" w:sz="4" w:space="0" w:color="auto"/>
              <w:left w:val="single" w:sz="4" w:space="0" w:color="auto"/>
              <w:bottom w:val="single" w:sz="4" w:space="0" w:color="auto"/>
              <w:right w:val="single" w:sz="4" w:space="0" w:color="auto"/>
            </w:tcBorders>
            <w:shd w:val="clear" w:color="auto" w:fill="0072C6"/>
            <w:vAlign w:val="center"/>
          </w:tcPr>
          <w:p w14:paraId="0234285D" w14:textId="77777777" w:rsidR="00CE5EEC" w:rsidRPr="008A0064" w:rsidRDefault="00CE5EEC" w:rsidP="008E4C23">
            <w:pPr>
              <w:pStyle w:val="ProductList-OfferingBody"/>
              <w:ind w:left="-109"/>
              <w:jc w:val="center"/>
              <w:rPr>
                <w:color w:val="FFFFFF" w:themeColor="background1"/>
                <w:sz w:val="18"/>
                <w:szCs w:val="18"/>
              </w:rPr>
            </w:pPr>
            <w:r w:rsidRPr="008A0064">
              <w:rPr>
                <w:color w:val="FFFFFF" w:themeColor="background1"/>
                <w:sz w:val="18"/>
                <w:szCs w:val="18"/>
              </w:rPr>
              <w:t>Use Right</w:t>
            </w:r>
          </w:p>
        </w:tc>
        <w:tc>
          <w:tcPr>
            <w:tcW w:w="540" w:type="dxa"/>
            <w:tcBorders>
              <w:top w:val="single" w:sz="4" w:space="0" w:color="auto"/>
              <w:left w:val="single" w:sz="4" w:space="0" w:color="auto"/>
              <w:bottom w:val="single" w:sz="4" w:space="0" w:color="auto"/>
              <w:right w:val="single" w:sz="4" w:space="0" w:color="auto"/>
            </w:tcBorders>
            <w:shd w:val="clear" w:color="auto" w:fill="0072C6"/>
            <w:vAlign w:val="center"/>
          </w:tcPr>
          <w:p w14:paraId="25FD342E" w14:textId="77777777" w:rsidR="00CE5EEC" w:rsidRPr="008A0064" w:rsidRDefault="00CE5EEC" w:rsidP="008E4C23">
            <w:pPr>
              <w:pStyle w:val="ProductList-OfferingBody"/>
              <w:ind w:left="-109"/>
              <w:jc w:val="center"/>
              <w:rPr>
                <w:color w:val="FFFFFF" w:themeColor="background1"/>
                <w:sz w:val="18"/>
                <w:szCs w:val="18"/>
              </w:rPr>
            </w:pPr>
            <w:r w:rsidRPr="008A0064">
              <w:rPr>
                <w:color w:val="FFFFFF" w:themeColor="background1"/>
                <w:sz w:val="18"/>
                <w:szCs w:val="18"/>
              </w:rPr>
              <w:t>Pro</w:t>
            </w:r>
          </w:p>
        </w:tc>
        <w:tc>
          <w:tcPr>
            <w:tcW w:w="540" w:type="dxa"/>
            <w:tcBorders>
              <w:top w:val="single" w:sz="4" w:space="0" w:color="auto"/>
              <w:left w:val="single" w:sz="4" w:space="0" w:color="auto"/>
              <w:bottom w:val="single" w:sz="4" w:space="0" w:color="auto"/>
              <w:right w:val="single" w:sz="4" w:space="0" w:color="auto"/>
            </w:tcBorders>
            <w:shd w:val="clear" w:color="auto" w:fill="0072C6"/>
            <w:vAlign w:val="center"/>
          </w:tcPr>
          <w:p w14:paraId="7DC78B9F" w14:textId="77777777" w:rsidR="00CE5EEC" w:rsidRPr="008A0064" w:rsidRDefault="00CE5EEC" w:rsidP="008E4C23">
            <w:pPr>
              <w:pStyle w:val="ProductList-OfferingBody"/>
              <w:ind w:left="-109"/>
              <w:jc w:val="center"/>
              <w:rPr>
                <w:color w:val="FFFFFF" w:themeColor="background1"/>
                <w:sz w:val="18"/>
                <w:szCs w:val="18"/>
              </w:rPr>
            </w:pPr>
            <w:r w:rsidRPr="008A0064">
              <w:rPr>
                <w:color w:val="FFFFFF" w:themeColor="background1"/>
                <w:sz w:val="18"/>
                <w:szCs w:val="18"/>
              </w:rPr>
              <w:t>Basic</w:t>
            </w:r>
          </w:p>
        </w:tc>
        <w:tc>
          <w:tcPr>
            <w:tcW w:w="720" w:type="dxa"/>
            <w:tcBorders>
              <w:top w:val="single" w:sz="4" w:space="0" w:color="auto"/>
              <w:left w:val="single" w:sz="4" w:space="0" w:color="auto"/>
              <w:bottom w:val="single" w:sz="4" w:space="0" w:color="auto"/>
              <w:right w:val="single" w:sz="4" w:space="0" w:color="auto"/>
            </w:tcBorders>
            <w:shd w:val="clear" w:color="auto" w:fill="0072C6"/>
            <w:vAlign w:val="center"/>
          </w:tcPr>
          <w:p w14:paraId="6B444B78" w14:textId="77777777" w:rsidR="00CE5EEC" w:rsidRPr="008A0064" w:rsidRDefault="00CE5EEC" w:rsidP="008E4C23">
            <w:pPr>
              <w:pStyle w:val="ProductList-OfferingBody"/>
              <w:ind w:left="-109"/>
              <w:jc w:val="center"/>
              <w:rPr>
                <w:color w:val="FFFFFF" w:themeColor="background1"/>
                <w:sz w:val="18"/>
                <w:szCs w:val="18"/>
              </w:rPr>
            </w:pPr>
            <w:r w:rsidRPr="008A0064">
              <w:rPr>
                <w:color w:val="FFFFFF" w:themeColor="background1"/>
                <w:sz w:val="18"/>
                <w:szCs w:val="18"/>
              </w:rPr>
              <w:t>Essen</w:t>
            </w:r>
          </w:p>
        </w:tc>
      </w:tr>
      <w:tr w:rsidR="00CE5EEC" w:rsidRPr="006613E6" w14:paraId="53BC4F01" w14:textId="77777777" w:rsidTr="008E4C23">
        <w:trPr>
          <w:cantSplit/>
          <w:trHeight w:val="172"/>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25848EB0" w14:textId="77777777" w:rsidR="00CE5EEC" w:rsidRPr="006613E6" w:rsidRDefault="00CE5EEC" w:rsidP="008E4C23">
            <w:pPr>
              <w:pStyle w:val="ProductList-OfferingBody"/>
              <w:rPr>
                <w:color w:val="000000"/>
                <w:sz w:val="13"/>
                <w:szCs w:val="13"/>
              </w:rPr>
            </w:pPr>
            <w:r w:rsidRPr="006613E6">
              <w:rPr>
                <w:color w:val="000000"/>
                <w:sz w:val="13"/>
                <w:szCs w:val="13"/>
              </w:rPr>
              <w:t>View Announcements</w:t>
            </w:r>
          </w:p>
        </w:tc>
        <w:tc>
          <w:tcPr>
            <w:tcW w:w="656" w:type="dxa"/>
            <w:tcBorders>
              <w:top w:val="single" w:sz="4" w:space="0" w:color="auto"/>
              <w:left w:val="single" w:sz="4" w:space="0" w:color="auto"/>
              <w:bottom w:val="single" w:sz="4" w:space="0" w:color="auto"/>
              <w:right w:val="single" w:sz="4" w:space="0" w:color="auto"/>
            </w:tcBorders>
            <w:vAlign w:val="center"/>
          </w:tcPr>
          <w:p w14:paraId="6962C7E8"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E55B8EB" wp14:editId="29A3CE8A">
                  <wp:extent cx="123971" cy="95250"/>
                  <wp:effectExtent l="0" t="0" r="9525"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0D9C048C"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0C373C55" wp14:editId="3E124532">
                  <wp:extent cx="123971" cy="95250"/>
                  <wp:effectExtent l="0" t="0" r="9525"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35672C9A"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5DF57178" wp14:editId="2C0EEE6C">
                  <wp:extent cx="123971" cy="95250"/>
                  <wp:effectExtent l="0" t="0" r="9525"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5226DD32"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800AB6B" w14:textId="77777777" w:rsidR="00CE5EEC" w:rsidRPr="006613E6" w:rsidRDefault="00CE5EEC" w:rsidP="008E4C23">
            <w:pPr>
              <w:pStyle w:val="ProductList-OfferingBody"/>
              <w:rPr>
                <w:noProof/>
                <w:color w:val="000000"/>
                <w:sz w:val="13"/>
                <w:szCs w:val="13"/>
              </w:rPr>
            </w:pPr>
            <w:r w:rsidRPr="006613E6">
              <w:rPr>
                <w:color w:val="000000"/>
                <w:sz w:val="13"/>
                <w:szCs w:val="13"/>
              </w:rPr>
              <w:t>Manage user reports, user charts, and user dashboards</w:t>
            </w:r>
          </w:p>
        </w:tc>
        <w:tc>
          <w:tcPr>
            <w:tcW w:w="671" w:type="dxa"/>
            <w:tcBorders>
              <w:top w:val="single" w:sz="4" w:space="0" w:color="auto"/>
              <w:left w:val="single" w:sz="4" w:space="0" w:color="auto"/>
              <w:bottom w:val="single" w:sz="4" w:space="0" w:color="auto"/>
              <w:right w:val="single" w:sz="4" w:space="0" w:color="auto"/>
            </w:tcBorders>
            <w:vAlign w:val="center"/>
          </w:tcPr>
          <w:p w14:paraId="0CBD0310"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53DD794E" wp14:editId="72837788">
                  <wp:extent cx="123971" cy="95250"/>
                  <wp:effectExtent l="0" t="0" r="9525"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4A2B3276"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388D8036" wp14:editId="277C6F5C">
                  <wp:extent cx="123971" cy="95250"/>
                  <wp:effectExtent l="0" t="0" r="9525"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763BB4CD"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6B9417CD"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2B621314" w14:textId="77777777" w:rsidR="00CE5EEC" w:rsidRPr="006613E6" w:rsidRDefault="00CE5EEC" w:rsidP="008E4C23">
            <w:pPr>
              <w:pStyle w:val="ProductList-OfferingBody"/>
              <w:rPr>
                <w:noProof/>
                <w:color w:val="000000"/>
                <w:sz w:val="12"/>
              </w:rPr>
            </w:pPr>
            <w:r w:rsidRPr="006613E6">
              <w:rPr>
                <w:color w:val="000000"/>
                <w:sz w:val="13"/>
                <w:szCs w:val="13"/>
              </w:rPr>
              <w:t>Define and configure dialogs</w:t>
            </w:r>
          </w:p>
        </w:tc>
        <w:tc>
          <w:tcPr>
            <w:tcW w:w="540" w:type="dxa"/>
            <w:tcBorders>
              <w:top w:val="single" w:sz="4" w:space="0" w:color="auto"/>
              <w:left w:val="single" w:sz="4" w:space="0" w:color="auto"/>
              <w:bottom w:val="single" w:sz="4" w:space="0" w:color="auto"/>
              <w:right w:val="single" w:sz="4" w:space="0" w:color="auto"/>
            </w:tcBorders>
            <w:vAlign w:val="center"/>
          </w:tcPr>
          <w:p w14:paraId="6C82A6A0"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6BC8EACB" wp14:editId="15E46DCD">
                  <wp:extent cx="123971" cy="95250"/>
                  <wp:effectExtent l="0" t="0" r="952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6B3F4973"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75F1AE65" w14:textId="77777777" w:rsidR="00CE5EEC" w:rsidRPr="006613E6" w:rsidRDefault="00CE5EEC" w:rsidP="008E4C23">
            <w:pPr>
              <w:pStyle w:val="ProductList-OfferingBody"/>
              <w:rPr>
                <w:noProof/>
                <w:color w:val="000000"/>
                <w:sz w:val="12"/>
              </w:rPr>
            </w:pPr>
          </w:p>
        </w:tc>
      </w:tr>
      <w:tr w:rsidR="00CE5EEC" w:rsidRPr="006613E6" w14:paraId="0AD6FA2E"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7A2FAC02" w14:textId="77777777" w:rsidR="00CE5EEC" w:rsidRPr="006613E6" w:rsidRDefault="00CE5EEC" w:rsidP="008E4C23">
            <w:pPr>
              <w:pStyle w:val="ProductList-OfferingBody"/>
              <w:rPr>
                <w:color w:val="000000"/>
                <w:sz w:val="13"/>
                <w:szCs w:val="13"/>
              </w:rPr>
            </w:pPr>
            <w:r w:rsidRPr="006613E6">
              <w:rPr>
                <w:color w:val="000000"/>
                <w:sz w:val="13"/>
                <w:szCs w:val="13"/>
              </w:rPr>
              <w:t>Manage saved views</w:t>
            </w:r>
          </w:p>
        </w:tc>
        <w:tc>
          <w:tcPr>
            <w:tcW w:w="656" w:type="dxa"/>
            <w:tcBorders>
              <w:top w:val="single" w:sz="4" w:space="0" w:color="auto"/>
              <w:left w:val="single" w:sz="4" w:space="0" w:color="auto"/>
              <w:bottom w:val="single" w:sz="4" w:space="0" w:color="auto"/>
              <w:right w:val="single" w:sz="4" w:space="0" w:color="auto"/>
            </w:tcBorders>
            <w:vAlign w:val="center"/>
          </w:tcPr>
          <w:p w14:paraId="11E6AFFB"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77551548" wp14:editId="161E53C2">
                  <wp:extent cx="123971" cy="95250"/>
                  <wp:effectExtent l="0" t="0" r="9525"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59F9EF59"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48002D5" wp14:editId="5DF9788C">
                  <wp:extent cx="123971" cy="95250"/>
                  <wp:effectExtent l="0" t="0" r="9525"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646007E4"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46928487" wp14:editId="7DF2F792">
                  <wp:extent cx="123971" cy="95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531B9882"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4B69588" w14:textId="77777777" w:rsidR="00CE5EEC" w:rsidRPr="006613E6" w:rsidRDefault="00CE5EEC" w:rsidP="008E4C23">
            <w:pPr>
              <w:pStyle w:val="ProductList-OfferingBody"/>
              <w:rPr>
                <w:noProof/>
                <w:color w:val="000000"/>
                <w:sz w:val="13"/>
                <w:szCs w:val="13"/>
              </w:rPr>
            </w:pPr>
            <w:r w:rsidRPr="006613E6">
              <w:rPr>
                <w:color w:val="000000"/>
                <w:sz w:val="13"/>
                <w:szCs w:val="13"/>
              </w:rPr>
              <w:t>Run reports</w:t>
            </w:r>
          </w:p>
        </w:tc>
        <w:tc>
          <w:tcPr>
            <w:tcW w:w="671" w:type="dxa"/>
            <w:tcBorders>
              <w:top w:val="single" w:sz="4" w:space="0" w:color="auto"/>
              <w:left w:val="single" w:sz="4" w:space="0" w:color="auto"/>
              <w:bottom w:val="single" w:sz="4" w:space="0" w:color="auto"/>
              <w:right w:val="single" w:sz="4" w:space="0" w:color="auto"/>
            </w:tcBorders>
            <w:vAlign w:val="center"/>
          </w:tcPr>
          <w:p w14:paraId="4B93683C"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6D1095A5" wp14:editId="3049D3A7">
                  <wp:extent cx="123971" cy="95250"/>
                  <wp:effectExtent l="0" t="0" r="9525"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711299DD"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1B497920" wp14:editId="6CB870BA">
                  <wp:extent cx="123971" cy="95250"/>
                  <wp:effectExtent l="0" t="0" r="9525"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71A5ABD8"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7BBE6158"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51A9721E" w14:textId="77777777" w:rsidR="00CE5EEC" w:rsidRPr="006613E6" w:rsidRDefault="00CE5EEC" w:rsidP="008E4C23">
            <w:pPr>
              <w:pStyle w:val="ProductList-OfferingBody"/>
              <w:rPr>
                <w:noProof/>
                <w:color w:val="000000"/>
                <w:sz w:val="12"/>
              </w:rPr>
            </w:pPr>
            <w:r w:rsidRPr="006613E6">
              <w:rPr>
                <w:color w:val="000000"/>
                <w:sz w:val="13"/>
                <w:szCs w:val="13"/>
              </w:rPr>
              <w:t>Define and configure workflows</w:t>
            </w:r>
          </w:p>
        </w:tc>
        <w:tc>
          <w:tcPr>
            <w:tcW w:w="540" w:type="dxa"/>
            <w:tcBorders>
              <w:top w:val="single" w:sz="4" w:space="0" w:color="auto"/>
              <w:left w:val="single" w:sz="4" w:space="0" w:color="auto"/>
              <w:bottom w:val="single" w:sz="4" w:space="0" w:color="auto"/>
              <w:right w:val="single" w:sz="4" w:space="0" w:color="auto"/>
            </w:tcBorders>
            <w:vAlign w:val="center"/>
          </w:tcPr>
          <w:p w14:paraId="6C8BBA31"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7AC980EF" wp14:editId="1F644A49">
                  <wp:extent cx="123971" cy="95250"/>
                  <wp:effectExtent l="0" t="0" r="952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4772ED13"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1EFDD4BC" w14:textId="77777777" w:rsidR="00CE5EEC" w:rsidRPr="006613E6" w:rsidRDefault="00CE5EEC" w:rsidP="008E4C23">
            <w:pPr>
              <w:pStyle w:val="ProductList-OfferingBody"/>
              <w:rPr>
                <w:noProof/>
                <w:color w:val="000000"/>
                <w:sz w:val="12"/>
              </w:rPr>
            </w:pPr>
          </w:p>
        </w:tc>
      </w:tr>
      <w:tr w:rsidR="00CE5EEC" w:rsidRPr="006613E6" w14:paraId="101AD72A"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74486DEE" w14:textId="77777777" w:rsidR="00CE5EEC" w:rsidRPr="006613E6" w:rsidRDefault="00CE5EEC" w:rsidP="008E4C23">
            <w:pPr>
              <w:pStyle w:val="ProductList-OfferingBody"/>
              <w:rPr>
                <w:color w:val="000000"/>
                <w:sz w:val="13"/>
                <w:szCs w:val="13"/>
              </w:rPr>
            </w:pPr>
            <w:r w:rsidRPr="006613E6">
              <w:rPr>
                <w:color w:val="000000"/>
                <w:sz w:val="13"/>
                <w:szCs w:val="13"/>
              </w:rPr>
              <w:t>Use relationships between records</w:t>
            </w:r>
          </w:p>
        </w:tc>
        <w:tc>
          <w:tcPr>
            <w:tcW w:w="656" w:type="dxa"/>
            <w:tcBorders>
              <w:top w:val="single" w:sz="4" w:space="0" w:color="auto"/>
              <w:left w:val="single" w:sz="4" w:space="0" w:color="auto"/>
              <w:bottom w:val="single" w:sz="4" w:space="0" w:color="auto"/>
              <w:right w:val="single" w:sz="4" w:space="0" w:color="auto"/>
            </w:tcBorders>
            <w:vAlign w:val="center"/>
          </w:tcPr>
          <w:p w14:paraId="19AE3EA5"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658296ED" wp14:editId="5DE4FC14">
                  <wp:extent cx="123971" cy="95250"/>
                  <wp:effectExtent l="0" t="0" r="952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4CA60B18" w14:textId="77777777" w:rsidR="00CE5EEC" w:rsidRPr="006613E6" w:rsidRDefault="00CE5EEC" w:rsidP="008E4C23">
            <w:pPr>
              <w:pStyle w:val="ProductList-OfferingBody"/>
              <w:rPr>
                <w:noProof/>
                <w:sz w:val="12"/>
              </w:rPr>
            </w:pPr>
            <w:r w:rsidRPr="006613E6">
              <w:rPr>
                <w:noProof/>
                <w:sz w:val="12"/>
              </w:rPr>
              <w:drawing>
                <wp:inline distT="0" distB="0" distL="0" distR="0" wp14:anchorId="34A78061" wp14:editId="18F4DF69">
                  <wp:extent cx="172766" cy="91440"/>
                  <wp:effectExtent l="0" t="0" r="0" b="381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190478AE" w14:textId="77777777" w:rsidR="00CE5EEC" w:rsidRPr="006613E6" w:rsidRDefault="00CE5EEC" w:rsidP="008E4C23">
            <w:pPr>
              <w:pStyle w:val="ProductList-OfferingBody"/>
              <w:rPr>
                <w:color w:val="000000"/>
                <w:sz w:val="12"/>
              </w:rPr>
            </w:pPr>
            <w:r w:rsidRPr="006613E6">
              <w:rPr>
                <w:noProof/>
                <w:sz w:val="12"/>
              </w:rPr>
              <w:drawing>
                <wp:inline distT="0" distB="0" distL="0" distR="0" wp14:anchorId="052B6E47" wp14:editId="6E3256EF">
                  <wp:extent cx="172766" cy="91440"/>
                  <wp:effectExtent l="0" t="0" r="0" b="381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5B966055" w14:textId="77777777" w:rsidR="00CE5EEC" w:rsidRPr="006613E6" w:rsidRDefault="00CE5EEC" w:rsidP="008E4C23">
            <w:pPr>
              <w:pStyle w:val="ProductList-OfferingBody"/>
              <w:rPr>
                <w:noProof/>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2FA94C4" w14:textId="77777777" w:rsidR="00CE5EEC" w:rsidRPr="006613E6" w:rsidRDefault="00CE5EEC" w:rsidP="008E4C23">
            <w:pPr>
              <w:pStyle w:val="ProductList-OfferingBody"/>
              <w:rPr>
                <w:noProof/>
                <w:color w:val="000000"/>
                <w:sz w:val="13"/>
                <w:szCs w:val="13"/>
              </w:rPr>
            </w:pPr>
            <w:r w:rsidRPr="006613E6">
              <w:rPr>
                <w:color w:val="000000"/>
                <w:sz w:val="13"/>
                <w:szCs w:val="13"/>
              </w:rPr>
              <w:t>Create, update, and customize Reports</w:t>
            </w:r>
          </w:p>
        </w:tc>
        <w:tc>
          <w:tcPr>
            <w:tcW w:w="671" w:type="dxa"/>
            <w:tcBorders>
              <w:top w:val="single" w:sz="4" w:space="0" w:color="auto"/>
              <w:left w:val="single" w:sz="4" w:space="0" w:color="auto"/>
              <w:bottom w:val="single" w:sz="4" w:space="0" w:color="auto"/>
              <w:right w:val="single" w:sz="4" w:space="0" w:color="auto"/>
            </w:tcBorders>
            <w:vAlign w:val="center"/>
          </w:tcPr>
          <w:p w14:paraId="5229EEA8"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1C3DF10F" wp14:editId="0F558506">
                  <wp:extent cx="123971" cy="952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2DB57980"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5EDCEFF9" wp14:editId="5CEF1785">
                  <wp:extent cx="123971" cy="9525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2602EE81"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59849DE2"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4FA9CAD5" w14:textId="77777777" w:rsidR="00CE5EEC" w:rsidRPr="006613E6" w:rsidRDefault="00CE5EEC" w:rsidP="008E4C23">
            <w:pPr>
              <w:pStyle w:val="ProductList-OfferingBody"/>
              <w:rPr>
                <w:noProof/>
                <w:color w:val="000000"/>
                <w:sz w:val="12"/>
              </w:rPr>
            </w:pPr>
            <w:r w:rsidRPr="006613E6">
              <w:rPr>
                <w:color w:val="000000"/>
                <w:sz w:val="13"/>
                <w:szCs w:val="13"/>
              </w:rPr>
              <w:t>System reports, system charts, and system dashboards</w:t>
            </w:r>
          </w:p>
        </w:tc>
        <w:tc>
          <w:tcPr>
            <w:tcW w:w="540" w:type="dxa"/>
            <w:tcBorders>
              <w:top w:val="single" w:sz="4" w:space="0" w:color="auto"/>
              <w:left w:val="single" w:sz="4" w:space="0" w:color="auto"/>
              <w:bottom w:val="single" w:sz="4" w:space="0" w:color="auto"/>
              <w:right w:val="single" w:sz="4" w:space="0" w:color="auto"/>
            </w:tcBorders>
            <w:vAlign w:val="center"/>
          </w:tcPr>
          <w:p w14:paraId="3FD71E27"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5B663104" wp14:editId="7A734F46">
                  <wp:extent cx="123971" cy="95250"/>
                  <wp:effectExtent l="0" t="0" r="9525"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3AAC90AA"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0936A313" w14:textId="77777777" w:rsidR="00CE5EEC" w:rsidRPr="006613E6" w:rsidRDefault="00CE5EEC" w:rsidP="008E4C23">
            <w:pPr>
              <w:pStyle w:val="ProductList-OfferingBody"/>
              <w:rPr>
                <w:noProof/>
                <w:color w:val="000000"/>
                <w:sz w:val="12"/>
              </w:rPr>
            </w:pPr>
          </w:p>
        </w:tc>
      </w:tr>
      <w:tr w:rsidR="00CE5EEC" w:rsidRPr="006613E6" w14:paraId="64A44E7C"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70BD0FC4" w14:textId="77777777" w:rsidR="00CE5EEC" w:rsidRPr="006613E6" w:rsidRDefault="00CE5EEC" w:rsidP="008E4C23">
            <w:pPr>
              <w:pStyle w:val="ProductList-OfferingBody"/>
              <w:rPr>
                <w:color w:val="000000"/>
                <w:sz w:val="13"/>
                <w:szCs w:val="13"/>
              </w:rPr>
            </w:pPr>
            <w:r w:rsidRPr="006613E6">
              <w:rPr>
                <w:color w:val="000000"/>
                <w:sz w:val="13"/>
                <w:szCs w:val="13"/>
              </w:rPr>
              <w:t>Create personal views</w:t>
            </w:r>
          </w:p>
        </w:tc>
        <w:tc>
          <w:tcPr>
            <w:tcW w:w="656" w:type="dxa"/>
            <w:tcBorders>
              <w:top w:val="single" w:sz="4" w:space="0" w:color="auto"/>
              <w:left w:val="single" w:sz="4" w:space="0" w:color="auto"/>
              <w:bottom w:val="single" w:sz="4" w:space="0" w:color="auto"/>
              <w:right w:val="single" w:sz="4" w:space="0" w:color="auto"/>
            </w:tcBorders>
            <w:vAlign w:val="center"/>
          </w:tcPr>
          <w:p w14:paraId="2012C42C"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34B5350E" wp14:editId="26C1210B">
                  <wp:extent cx="123971" cy="95250"/>
                  <wp:effectExtent l="0" t="0" r="9525"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0AFC8A1A"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5A1D7D5C" wp14:editId="385F0E82">
                  <wp:extent cx="123971" cy="95250"/>
                  <wp:effectExtent l="0" t="0" r="952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154AD12D" w14:textId="77777777" w:rsidR="00CE5EEC" w:rsidRPr="006613E6" w:rsidRDefault="00CE5EEC" w:rsidP="008E4C23">
            <w:pPr>
              <w:pStyle w:val="ProductList-OfferingBody"/>
              <w:rPr>
                <w:color w:val="000000"/>
                <w:sz w:val="12"/>
              </w:rPr>
            </w:pPr>
            <w:r w:rsidRPr="006613E6">
              <w:rPr>
                <w:noProof/>
                <w:sz w:val="12"/>
              </w:rPr>
              <w:drawing>
                <wp:inline distT="0" distB="0" distL="0" distR="0" wp14:anchorId="31BC7422" wp14:editId="25C00D33">
                  <wp:extent cx="172766" cy="91440"/>
                  <wp:effectExtent l="0" t="0" r="0" b="381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72477AFE" w14:textId="77777777" w:rsidR="00CE5EEC" w:rsidRPr="006613E6" w:rsidRDefault="00CE5EEC" w:rsidP="008E4C23">
            <w:pPr>
              <w:pStyle w:val="ProductList-OfferingBody"/>
              <w:rPr>
                <w:noProof/>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B4665B3" w14:textId="77777777" w:rsidR="00CE5EEC" w:rsidRPr="006613E6" w:rsidRDefault="00CE5EEC" w:rsidP="008E4C23">
            <w:pPr>
              <w:pStyle w:val="ProductList-OfferingBody"/>
              <w:rPr>
                <w:noProof/>
                <w:color w:val="000000"/>
                <w:sz w:val="13"/>
                <w:szCs w:val="13"/>
              </w:rPr>
            </w:pPr>
            <w:r w:rsidRPr="006613E6">
              <w:rPr>
                <w:color w:val="000000"/>
                <w:sz w:val="13"/>
                <w:szCs w:val="13"/>
              </w:rPr>
              <w:t>Create and update announcements</w:t>
            </w:r>
          </w:p>
        </w:tc>
        <w:tc>
          <w:tcPr>
            <w:tcW w:w="671" w:type="dxa"/>
            <w:tcBorders>
              <w:top w:val="single" w:sz="4" w:space="0" w:color="auto"/>
              <w:left w:val="single" w:sz="4" w:space="0" w:color="auto"/>
              <w:bottom w:val="single" w:sz="4" w:space="0" w:color="auto"/>
              <w:right w:val="single" w:sz="4" w:space="0" w:color="auto"/>
            </w:tcBorders>
            <w:vAlign w:val="center"/>
          </w:tcPr>
          <w:p w14:paraId="16B84E95"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53C736FE" wp14:editId="1C958378">
                  <wp:extent cx="123971" cy="952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37AB79B4"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EE15A3A" wp14:editId="164F2F6D">
                  <wp:extent cx="123971" cy="9525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4868C47C"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76469792"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0D31A3AB" w14:textId="77777777" w:rsidR="00CE5EEC" w:rsidRPr="006613E6" w:rsidRDefault="00CE5EEC" w:rsidP="008E4C23">
            <w:pPr>
              <w:pStyle w:val="ProductList-OfferingBody"/>
              <w:rPr>
                <w:noProof/>
                <w:color w:val="000000"/>
                <w:sz w:val="12"/>
              </w:rPr>
            </w:pPr>
            <w:r w:rsidRPr="006613E6">
              <w:rPr>
                <w:color w:val="000000"/>
                <w:sz w:val="13"/>
                <w:szCs w:val="13"/>
              </w:rPr>
              <w:t>Customize forms and views</w:t>
            </w:r>
          </w:p>
        </w:tc>
        <w:tc>
          <w:tcPr>
            <w:tcW w:w="540" w:type="dxa"/>
            <w:tcBorders>
              <w:top w:val="single" w:sz="4" w:space="0" w:color="auto"/>
              <w:left w:val="single" w:sz="4" w:space="0" w:color="auto"/>
              <w:bottom w:val="single" w:sz="4" w:space="0" w:color="auto"/>
              <w:right w:val="single" w:sz="4" w:space="0" w:color="auto"/>
            </w:tcBorders>
            <w:vAlign w:val="center"/>
          </w:tcPr>
          <w:p w14:paraId="446092B0"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76DB1F98" wp14:editId="4F57F07F">
                  <wp:extent cx="123971" cy="95250"/>
                  <wp:effectExtent l="0" t="0" r="9525"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47E85349"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36D00032" w14:textId="77777777" w:rsidR="00CE5EEC" w:rsidRPr="006613E6" w:rsidRDefault="00CE5EEC" w:rsidP="008E4C23">
            <w:pPr>
              <w:pStyle w:val="ProductList-OfferingBody"/>
              <w:rPr>
                <w:noProof/>
                <w:color w:val="000000"/>
                <w:sz w:val="12"/>
              </w:rPr>
            </w:pPr>
          </w:p>
        </w:tc>
      </w:tr>
      <w:tr w:rsidR="00CE5EEC" w:rsidRPr="006613E6" w14:paraId="50FE3BDB"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0E63E076" w14:textId="77777777" w:rsidR="00CE5EEC" w:rsidRPr="006613E6" w:rsidRDefault="00CE5EEC" w:rsidP="008E4C23">
            <w:pPr>
              <w:pStyle w:val="ProductList-OfferingBody"/>
              <w:rPr>
                <w:color w:val="000000"/>
                <w:sz w:val="13"/>
                <w:szCs w:val="13"/>
              </w:rPr>
            </w:pPr>
            <w:r w:rsidRPr="006613E6">
              <w:rPr>
                <w:color w:val="000000"/>
                <w:sz w:val="13"/>
                <w:szCs w:val="13"/>
              </w:rPr>
              <w:t>Advanced Find search</w:t>
            </w:r>
          </w:p>
        </w:tc>
        <w:tc>
          <w:tcPr>
            <w:tcW w:w="656" w:type="dxa"/>
            <w:tcBorders>
              <w:top w:val="single" w:sz="4" w:space="0" w:color="auto"/>
              <w:left w:val="single" w:sz="4" w:space="0" w:color="auto"/>
              <w:bottom w:val="single" w:sz="4" w:space="0" w:color="auto"/>
              <w:right w:val="single" w:sz="4" w:space="0" w:color="auto"/>
            </w:tcBorders>
            <w:vAlign w:val="center"/>
          </w:tcPr>
          <w:p w14:paraId="28A6DA8C"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7BB20FB9" wp14:editId="7912395E">
                  <wp:extent cx="123971" cy="952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241AF1DF"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4B2FD371" wp14:editId="04CF7F7B">
                  <wp:extent cx="123971" cy="952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38BDB6A7" w14:textId="77777777" w:rsidR="00CE5EEC" w:rsidRPr="006613E6" w:rsidRDefault="00CE5EEC" w:rsidP="008E4C23">
            <w:pPr>
              <w:pStyle w:val="ProductList-OfferingBody"/>
              <w:rPr>
                <w:color w:val="000000"/>
                <w:sz w:val="12"/>
              </w:rPr>
            </w:pPr>
            <w:r w:rsidRPr="006613E6">
              <w:rPr>
                <w:noProof/>
                <w:sz w:val="12"/>
              </w:rPr>
              <w:drawing>
                <wp:inline distT="0" distB="0" distL="0" distR="0" wp14:anchorId="275A349A" wp14:editId="4AA0C426">
                  <wp:extent cx="172766" cy="91440"/>
                  <wp:effectExtent l="0" t="0" r="0" b="381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6114F8D0" w14:textId="77777777" w:rsidR="00CE5EEC" w:rsidRPr="006613E6" w:rsidRDefault="00CE5EEC" w:rsidP="008E4C23">
            <w:pPr>
              <w:pStyle w:val="ProductList-OfferingBody"/>
              <w:rPr>
                <w:noProof/>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C9A1CB9" w14:textId="77777777" w:rsidR="00CE5EEC" w:rsidRPr="006613E6" w:rsidRDefault="00CE5EEC" w:rsidP="008E4C23">
            <w:pPr>
              <w:pStyle w:val="ProductList-OfferingBody"/>
              <w:rPr>
                <w:noProof/>
                <w:color w:val="000000"/>
                <w:sz w:val="13"/>
                <w:szCs w:val="13"/>
              </w:rPr>
            </w:pPr>
            <w:r w:rsidRPr="006613E6">
              <w:rPr>
                <w:color w:val="000000"/>
                <w:sz w:val="13"/>
                <w:szCs w:val="13"/>
              </w:rPr>
              <w:t>Read Microsoft Dynamics CRM application data</w:t>
            </w:r>
          </w:p>
        </w:tc>
        <w:tc>
          <w:tcPr>
            <w:tcW w:w="671" w:type="dxa"/>
            <w:tcBorders>
              <w:top w:val="single" w:sz="4" w:space="0" w:color="auto"/>
              <w:left w:val="single" w:sz="4" w:space="0" w:color="auto"/>
              <w:bottom w:val="single" w:sz="4" w:space="0" w:color="auto"/>
              <w:right w:val="single" w:sz="4" w:space="0" w:color="auto"/>
            </w:tcBorders>
            <w:vAlign w:val="center"/>
          </w:tcPr>
          <w:p w14:paraId="3F4CEB41"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1491B53B" wp14:editId="34E26097">
                  <wp:extent cx="123971" cy="9525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04E9F4CF"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6BA0579F" wp14:editId="014E55A4">
                  <wp:extent cx="123971" cy="952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1E6154A9"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16F9985C"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0056C769" w14:textId="77777777" w:rsidR="00CE5EEC" w:rsidRPr="006613E6" w:rsidRDefault="00CE5EEC" w:rsidP="008E4C23">
            <w:pPr>
              <w:pStyle w:val="ProductList-OfferingBody"/>
              <w:rPr>
                <w:noProof/>
                <w:color w:val="000000"/>
                <w:sz w:val="12"/>
              </w:rPr>
            </w:pPr>
            <w:r w:rsidRPr="006613E6">
              <w:rPr>
                <w:color w:val="000000"/>
                <w:sz w:val="13"/>
                <w:szCs w:val="13"/>
              </w:rPr>
              <w:t>Create Microsoft Dynamics CRM forms, entities, and fields</w:t>
            </w:r>
          </w:p>
        </w:tc>
        <w:tc>
          <w:tcPr>
            <w:tcW w:w="540" w:type="dxa"/>
            <w:tcBorders>
              <w:top w:val="single" w:sz="4" w:space="0" w:color="auto"/>
              <w:left w:val="single" w:sz="4" w:space="0" w:color="auto"/>
              <w:bottom w:val="single" w:sz="4" w:space="0" w:color="auto"/>
              <w:right w:val="single" w:sz="4" w:space="0" w:color="auto"/>
            </w:tcBorders>
            <w:vAlign w:val="center"/>
          </w:tcPr>
          <w:p w14:paraId="1C2CAD49"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35383731" wp14:editId="48AA18A3">
                  <wp:extent cx="123971" cy="95250"/>
                  <wp:effectExtent l="0" t="0" r="9525"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79008E74"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2565E490" w14:textId="77777777" w:rsidR="00CE5EEC" w:rsidRPr="006613E6" w:rsidRDefault="00CE5EEC" w:rsidP="008E4C23">
            <w:pPr>
              <w:pStyle w:val="ProductList-OfferingBody"/>
              <w:rPr>
                <w:noProof/>
                <w:color w:val="000000"/>
                <w:sz w:val="12"/>
              </w:rPr>
            </w:pPr>
          </w:p>
        </w:tc>
      </w:tr>
      <w:tr w:rsidR="00CE5EEC" w:rsidRPr="006613E6" w14:paraId="5D766657"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444B2EB4" w14:textId="77777777" w:rsidR="00CE5EEC" w:rsidRPr="006613E6" w:rsidRDefault="00CE5EEC" w:rsidP="008E4C23">
            <w:pPr>
              <w:pStyle w:val="ProductList-OfferingBody"/>
              <w:rPr>
                <w:color w:val="000000"/>
                <w:sz w:val="13"/>
                <w:szCs w:val="13"/>
              </w:rPr>
            </w:pPr>
            <w:r w:rsidRPr="006613E6">
              <w:rPr>
                <w:color w:val="000000"/>
                <w:sz w:val="13"/>
                <w:szCs w:val="13"/>
              </w:rPr>
              <w:t>Search</w:t>
            </w:r>
          </w:p>
        </w:tc>
        <w:tc>
          <w:tcPr>
            <w:tcW w:w="656" w:type="dxa"/>
            <w:tcBorders>
              <w:top w:val="single" w:sz="4" w:space="0" w:color="auto"/>
              <w:left w:val="single" w:sz="4" w:space="0" w:color="auto"/>
              <w:bottom w:val="single" w:sz="4" w:space="0" w:color="auto"/>
              <w:right w:val="single" w:sz="4" w:space="0" w:color="auto"/>
            </w:tcBorders>
            <w:vAlign w:val="center"/>
          </w:tcPr>
          <w:p w14:paraId="134B89AF"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407FEF48" wp14:editId="070B7906">
                  <wp:extent cx="123971" cy="952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53EDAD54"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5E2E82D1" wp14:editId="395D6923">
                  <wp:extent cx="123971" cy="952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601F568A" w14:textId="77777777" w:rsidR="00CE5EEC" w:rsidRPr="006613E6" w:rsidRDefault="00CE5EEC" w:rsidP="008E4C23">
            <w:pPr>
              <w:pStyle w:val="ProductList-OfferingBody"/>
              <w:rPr>
                <w:color w:val="000000"/>
                <w:sz w:val="12"/>
              </w:rPr>
            </w:pPr>
            <w:r w:rsidRPr="006613E6">
              <w:rPr>
                <w:noProof/>
                <w:sz w:val="12"/>
              </w:rPr>
              <w:drawing>
                <wp:inline distT="0" distB="0" distL="0" distR="0" wp14:anchorId="4F973C0E" wp14:editId="77E7C4D7">
                  <wp:extent cx="172766" cy="91440"/>
                  <wp:effectExtent l="0" t="0" r="0" b="381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2D47E2F8" w14:textId="77777777" w:rsidR="00CE5EEC" w:rsidRPr="006613E6" w:rsidRDefault="00CE5EEC" w:rsidP="008E4C23">
            <w:pPr>
              <w:pStyle w:val="ProductList-OfferingBody"/>
              <w:rPr>
                <w:noProof/>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9DB2115" w14:textId="77777777" w:rsidR="00CE5EEC" w:rsidRPr="006613E6" w:rsidRDefault="00CE5EEC" w:rsidP="008E4C23">
            <w:pPr>
              <w:pStyle w:val="ProductList-OfferingBody"/>
              <w:rPr>
                <w:noProof/>
                <w:color w:val="000000"/>
                <w:sz w:val="13"/>
                <w:szCs w:val="13"/>
              </w:rPr>
            </w:pPr>
            <w:r w:rsidRPr="006613E6">
              <w:rPr>
                <w:color w:val="000000"/>
                <w:sz w:val="13"/>
                <w:szCs w:val="13"/>
              </w:rPr>
              <w:t>User dashboards</w:t>
            </w:r>
          </w:p>
        </w:tc>
        <w:tc>
          <w:tcPr>
            <w:tcW w:w="671" w:type="dxa"/>
            <w:tcBorders>
              <w:top w:val="single" w:sz="4" w:space="0" w:color="auto"/>
              <w:left w:val="single" w:sz="4" w:space="0" w:color="auto"/>
              <w:bottom w:val="single" w:sz="4" w:space="0" w:color="auto"/>
              <w:right w:val="single" w:sz="4" w:space="0" w:color="auto"/>
            </w:tcBorders>
            <w:vAlign w:val="center"/>
          </w:tcPr>
          <w:p w14:paraId="2690E611"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1177718E" wp14:editId="2E4C1B65">
                  <wp:extent cx="123971" cy="95250"/>
                  <wp:effectExtent l="0" t="0" r="9525"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1FD6DFF0"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38C3BE1E" wp14:editId="4861693A">
                  <wp:extent cx="123971" cy="952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1159B1CA"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39063D51"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3F6B2956" w14:textId="77777777" w:rsidR="00CE5EEC" w:rsidRPr="006613E6" w:rsidRDefault="00CE5EEC" w:rsidP="008E4C23">
            <w:pPr>
              <w:pStyle w:val="ProductList-OfferingBody"/>
              <w:rPr>
                <w:noProof/>
                <w:color w:val="000000"/>
                <w:sz w:val="12"/>
              </w:rPr>
            </w:pPr>
            <w:r w:rsidRPr="006613E6">
              <w:rPr>
                <w:color w:val="000000"/>
                <w:sz w:val="13"/>
                <w:szCs w:val="13"/>
              </w:rPr>
              <w:t>Administer CRM</w:t>
            </w:r>
          </w:p>
        </w:tc>
        <w:tc>
          <w:tcPr>
            <w:tcW w:w="540" w:type="dxa"/>
            <w:tcBorders>
              <w:top w:val="single" w:sz="4" w:space="0" w:color="auto"/>
              <w:left w:val="single" w:sz="4" w:space="0" w:color="auto"/>
              <w:bottom w:val="single" w:sz="4" w:space="0" w:color="auto"/>
              <w:right w:val="single" w:sz="4" w:space="0" w:color="auto"/>
            </w:tcBorders>
            <w:vAlign w:val="center"/>
          </w:tcPr>
          <w:p w14:paraId="0D1DAB13"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5C0EB83A" wp14:editId="3BBE60F6">
                  <wp:extent cx="123971" cy="95250"/>
                  <wp:effectExtent l="0" t="0" r="9525"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4638C1C8"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0A6EF33F" w14:textId="77777777" w:rsidR="00CE5EEC" w:rsidRPr="006613E6" w:rsidRDefault="00CE5EEC" w:rsidP="008E4C23">
            <w:pPr>
              <w:pStyle w:val="ProductList-OfferingBody"/>
              <w:rPr>
                <w:noProof/>
                <w:color w:val="000000"/>
                <w:sz w:val="12"/>
              </w:rPr>
            </w:pPr>
          </w:p>
        </w:tc>
      </w:tr>
      <w:tr w:rsidR="00CE5EEC" w:rsidRPr="006613E6" w14:paraId="364D12DF"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22410920" w14:textId="77777777" w:rsidR="00CE5EEC" w:rsidRPr="006613E6" w:rsidRDefault="00CE5EEC" w:rsidP="008E4C23">
            <w:pPr>
              <w:pStyle w:val="ProductList-OfferingBody"/>
              <w:rPr>
                <w:color w:val="000000"/>
                <w:sz w:val="13"/>
                <w:szCs w:val="13"/>
              </w:rPr>
            </w:pPr>
            <w:r w:rsidRPr="006613E6">
              <w:rPr>
                <w:color w:val="000000"/>
                <w:sz w:val="13"/>
                <w:szCs w:val="13"/>
              </w:rPr>
              <w:t>Use a queue item</w:t>
            </w:r>
          </w:p>
        </w:tc>
        <w:tc>
          <w:tcPr>
            <w:tcW w:w="656" w:type="dxa"/>
            <w:tcBorders>
              <w:top w:val="single" w:sz="4" w:space="0" w:color="auto"/>
              <w:left w:val="single" w:sz="4" w:space="0" w:color="auto"/>
              <w:bottom w:val="single" w:sz="4" w:space="0" w:color="auto"/>
              <w:right w:val="single" w:sz="4" w:space="0" w:color="auto"/>
            </w:tcBorders>
            <w:vAlign w:val="center"/>
          </w:tcPr>
          <w:p w14:paraId="3407CB38"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119A99AF" wp14:editId="730679A8">
                  <wp:extent cx="123971" cy="95250"/>
                  <wp:effectExtent l="0" t="0" r="9525"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2A0BFED5" w14:textId="77777777" w:rsidR="00CE5EEC" w:rsidRPr="006613E6" w:rsidRDefault="00CE5EEC" w:rsidP="008E4C23">
            <w:pPr>
              <w:pStyle w:val="ProductList-OfferingBody"/>
              <w:rPr>
                <w:noProof/>
                <w:sz w:val="12"/>
              </w:rPr>
            </w:pPr>
            <w:r w:rsidRPr="006613E6">
              <w:rPr>
                <w:noProof/>
                <w:sz w:val="12"/>
              </w:rPr>
              <w:drawing>
                <wp:inline distT="0" distB="0" distL="0" distR="0" wp14:anchorId="5A760CE1" wp14:editId="7DD8EE79">
                  <wp:extent cx="172766" cy="91440"/>
                  <wp:effectExtent l="0" t="0" r="0" b="381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293C02E7" w14:textId="77777777" w:rsidR="00CE5EEC" w:rsidRPr="006613E6" w:rsidRDefault="00CE5EEC" w:rsidP="008E4C23">
            <w:pPr>
              <w:pStyle w:val="ProductList-OfferingBody"/>
              <w:rPr>
                <w:color w:val="000000"/>
                <w:sz w:val="12"/>
              </w:rPr>
            </w:pPr>
            <w:r w:rsidRPr="006613E6">
              <w:rPr>
                <w:noProof/>
                <w:sz w:val="12"/>
              </w:rPr>
              <w:drawing>
                <wp:inline distT="0" distB="0" distL="0" distR="0" wp14:anchorId="064196E4" wp14:editId="1D4650EB">
                  <wp:extent cx="172766" cy="91440"/>
                  <wp:effectExtent l="0" t="0" r="0" b="381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7E48235E" w14:textId="77777777" w:rsidR="00CE5EEC" w:rsidRPr="006613E6" w:rsidRDefault="00CE5EEC" w:rsidP="008E4C23">
            <w:pPr>
              <w:pStyle w:val="ProductList-OfferingBody"/>
              <w:rPr>
                <w:noProof/>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081C9FB" w14:textId="77777777" w:rsidR="00CE5EEC" w:rsidRPr="006613E6" w:rsidRDefault="00CE5EEC" w:rsidP="008E4C23">
            <w:pPr>
              <w:pStyle w:val="ProductList-OfferingBody"/>
              <w:rPr>
                <w:noProof/>
                <w:color w:val="000000"/>
                <w:sz w:val="13"/>
                <w:szCs w:val="13"/>
              </w:rPr>
            </w:pPr>
            <w:r w:rsidRPr="006613E6">
              <w:rPr>
                <w:color w:val="000000"/>
                <w:sz w:val="13"/>
                <w:szCs w:val="13"/>
              </w:rPr>
              <w:t>User charts</w:t>
            </w:r>
          </w:p>
        </w:tc>
        <w:tc>
          <w:tcPr>
            <w:tcW w:w="671" w:type="dxa"/>
            <w:tcBorders>
              <w:top w:val="single" w:sz="4" w:space="0" w:color="auto"/>
              <w:left w:val="single" w:sz="4" w:space="0" w:color="auto"/>
              <w:bottom w:val="single" w:sz="4" w:space="0" w:color="auto"/>
              <w:right w:val="single" w:sz="4" w:space="0" w:color="auto"/>
            </w:tcBorders>
            <w:vAlign w:val="center"/>
          </w:tcPr>
          <w:p w14:paraId="7E2E6D55"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D9B01AB" wp14:editId="2E9BBCBD">
                  <wp:extent cx="123971" cy="95250"/>
                  <wp:effectExtent l="0" t="0" r="9525"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56255D33"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7A45A4E" wp14:editId="67292C4A">
                  <wp:extent cx="123971" cy="9525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72754929"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1884AFB8"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3555E935" w14:textId="77777777" w:rsidR="00CE5EEC" w:rsidRPr="006613E6" w:rsidRDefault="00CE5EEC" w:rsidP="008E4C23">
            <w:pPr>
              <w:pStyle w:val="ProductList-OfferingBody"/>
              <w:rPr>
                <w:noProof/>
                <w:color w:val="000000"/>
                <w:sz w:val="12"/>
              </w:rPr>
            </w:pPr>
            <w:r w:rsidRPr="006613E6">
              <w:rPr>
                <w:color w:val="000000"/>
                <w:sz w:val="13"/>
                <w:szCs w:val="13"/>
              </w:rPr>
              <w:t>Article templates</w:t>
            </w:r>
          </w:p>
        </w:tc>
        <w:tc>
          <w:tcPr>
            <w:tcW w:w="540" w:type="dxa"/>
            <w:tcBorders>
              <w:top w:val="single" w:sz="4" w:space="0" w:color="auto"/>
              <w:left w:val="single" w:sz="4" w:space="0" w:color="auto"/>
              <w:bottom w:val="single" w:sz="4" w:space="0" w:color="auto"/>
              <w:right w:val="single" w:sz="4" w:space="0" w:color="auto"/>
            </w:tcBorders>
            <w:vAlign w:val="center"/>
          </w:tcPr>
          <w:p w14:paraId="3BE0550B"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3194F770" wp14:editId="3AE55463">
                  <wp:extent cx="123971" cy="95250"/>
                  <wp:effectExtent l="0" t="0" r="9525"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282B6914"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246AF531" w14:textId="77777777" w:rsidR="00CE5EEC" w:rsidRPr="006613E6" w:rsidRDefault="00CE5EEC" w:rsidP="008E4C23">
            <w:pPr>
              <w:pStyle w:val="ProductList-OfferingBody"/>
              <w:rPr>
                <w:noProof/>
                <w:color w:val="000000"/>
                <w:sz w:val="12"/>
              </w:rPr>
            </w:pPr>
          </w:p>
        </w:tc>
      </w:tr>
      <w:tr w:rsidR="00CE5EEC" w:rsidRPr="006613E6" w14:paraId="185DD7E8"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45D9C616" w14:textId="77777777" w:rsidR="00CE5EEC" w:rsidRPr="006613E6" w:rsidRDefault="00CE5EEC" w:rsidP="008E4C23">
            <w:pPr>
              <w:pStyle w:val="ProductList-OfferingBody"/>
              <w:rPr>
                <w:color w:val="000000"/>
                <w:sz w:val="13"/>
                <w:szCs w:val="13"/>
              </w:rPr>
            </w:pPr>
            <w:r w:rsidRPr="006613E6">
              <w:rPr>
                <w:color w:val="000000"/>
                <w:sz w:val="13"/>
                <w:szCs w:val="13"/>
              </w:rPr>
              <w:t>Export data to Microsoft Excel</w:t>
            </w:r>
          </w:p>
        </w:tc>
        <w:tc>
          <w:tcPr>
            <w:tcW w:w="656" w:type="dxa"/>
            <w:tcBorders>
              <w:top w:val="single" w:sz="4" w:space="0" w:color="auto"/>
              <w:left w:val="single" w:sz="4" w:space="0" w:color="auto"/>
              <w:bottom w:val="single" w:sz="4" w:space="0" w:color="auto"/>
              <w:right w:val="single" w:sz="4" w:space="0" w:color="auto"/>
            </w:tcBorders>
            <w:vAlign w:val="center"/>
          </w:tcPr>
          <w:p w14:paraId="4E9101FF"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0AE3257F" wp14:editId="47223035">
                  <wp:extent cx="123971" cy="952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2C0682D5"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05A04E81" wp14:editId="71F057E4">
                  <wp:extent cx="123971" cy="952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10D5EE23"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2C68CC67" wp14:editId="4B764796">
                  <wp:extent cx="123971" cy="952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7A1D7680"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757F8C5" w14:textId="77777777" w:rsidR="00CE5EEC" w:rsidRPr="006613E6" w:rsidRDefault="00CE5EEC" w:rsidP="008E4C23">
            <w:pPr>
              <w:pStyle w:val="ProductList-OfferingBody"/>
              <w:rPr>
                <w:noProof/>
                <w:color w:val="000000"/>
                <w:sz w:val="13"/>
                <w:szCs w:val="13"/>
              </w:rPr>
            </w:pPr>
            <w:r w:rsidRPr="006613E6">
              <w:rPr>
                <w:sz w:val="13"/>
                <w:szCs w:val="13"/>
              </w:rPr>
              <w:t>Customer Care Accelerator(CCA) framework</w:t>
            </w:r>
          </w:p>
        </w:tc>
        <w:tc>
          <w:tcPr>
            <w:tcW w:w="671" w:type="dxa"/>
            <w:tcBorders>
              <w:top w:val="single" w:sz="4" w:space="0" w:color="auto"/>
              <w:left w:val="single" w:sz="4" w:space="0" w:color="auto"/>
              <w:bottom w:val="single" w:sz="4" w:space="0" w:color="auto"/>
              <w:right w:val="single" w:sz="4" w:space="0" w:color="auto"/>
            </w:tcBorders>
            <w:vAlign w:val="center"/>
          </w:tcPr>
          <w:p w14:paraId="64EF8989"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13A519DD" wp14:editId="3FDDFAFE">
                  <wp:extent cx="123971" cy="95250"/>
                  <wp:effectExtent l="0" t="0" r="9525"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547C4328"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1F2B598" wp14:editId="172D6176">
                  <wp:extent cx="123971" cy="9525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3E292F12"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4CFFA1B3"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05EB39E8" w14:textId="77777777" w:rsidR="00CE5EEC" w:rsidRPr="006613E6" w:rsidRDefault="00CE5EEC" w:rsidP="008E4C23">
            <w:pPr>
              <w:pStyle w:val="ProductList-OfferingBody"/>
              <w:rPr>
                <w:noProof/>
                <w:color w:val="000000"/>
                <w:sz w:val="12"/>
              </w:rPr>
            </w:pPr>
            <w:r w:rsidRPr="006613E6">
              <w:rPr>
                <w:color w:val="000000"/>
                <w:sz w:val="13"/>
                <w:szCs w:val="13"/>
              </w:rPr>
              <w:t>Create and publish articles</w:t>
            </w:r>
          </w:p>
        </w:tc>
        <w:tc>
          <w:tcPr>
            <w:tcW w:w="540" w:type="dxa"/>
            <w:tcBorders>
              <w:top w:val="single" w:sz="4" w:space="0" w:color="auto"/>
              <w:left w:val="single" w:sz="4" w:space="0" w:color="auto"/>
              <w:bottom w:val="single" w:sz="4" w:space="0" w:color="auto"/>
              <w:right w:val="single" w:sz="4" w:space="0" w:color="auto"/>
            </w:tcBorders>
            <w:vAlign w:val="center"/>
          </w:tcPr>
          <w:p w14:paraId="2C191FA5"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300AC28" wp14:editId="0BD94E88">
                  <wp:extent cx="123971" cy="95250"/>
                  <wp:effectExtent l="0" t="0" r="9525"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5ADFD6C7"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583F8854" w14:textId="77777777" w:rsidR="00CE5EEC" w:rsidRPr="006613E6" w:rsidRDefault="00CE5EEC" w:rsidP="008E4C23">
            <w:pPr>
              <w:pStyle w:val="ProductList-OfferingBody"/>
              <w:rPr>
                <w:noProof/>
                <w:color w:val="000000"/>
                <w:sz w:val="12"/>
              </w:rPr>
            </w:pPr>
          </w:p>
        </w:tc>
      </w:tr>
      <w:tr w:rsidR="00CE5EEC" w:rsidRPr="006613E6" w14:paraId="07AD2059"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6330AD81" w14:textId="77777777" w:rsidR="00CE5EEC" w:rsidRPr="006613E6" w:rsidRDefault="00CE5EEC" w:rsidP="008E4C23">
            <w:pPr>
              <w:pStyle w:val="ProductList-OfferingBody"/>
              <w:rPr>
                <w:color w:val="000000"/>
                <w:sz w:val="13"/>
                <w:szCs w:val="13"/>
              </w:rPr>
            </w:pPr>
            <w:r w:rsidRPr="006613E6">
              <w:rPr>
                <w:color w:val="000000"/>
                <w:sz w:val="13"/>
                <w:szCs w:val="13"/>
              </w:rPr>
              <w:t>Perform Mail Merge</w:t>
            </w:r>
          </w:p>
        </w:tc>
        <w:tc>
          <w:tcPr>
            <w:tcW w:w="656" w:type="dxa"/>
            <w:tcBorders>
              <w:top w:val="single" w:sz="4" w:space="0" w:color="auto"/>
              <w:left w:val="single" w:sz="4" w:space="0" w:color="auto"/>
              <w:bottom w:val="single" w:sz="4" w:space="0" w:color="auto"/>
              <w:right w:val="single" w:sz="4" w:space="0" w:color="auto"/>
            </w:tcBorders>
            <w:vAlign w:val="center"/>
          </w:tcPr>
          <w:p w14:paraId="5D7D1FFA"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AA65C46" wp14:editId="4B2EAAFE">
                  <wp:extent cx="123971" cy="952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2440AC2A"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5862A9A3" wp14:editId="5C12CA79">
                  <wp:extent cx="123971" cy="952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601981C6"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57EE7240" wp14:editId="71A1E979">
                  <wp:extent cx="123971" cy="952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4D9483D0"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5919834" w14:textId="77777777" w:rsidR="00CE5EEC" w:rsidRPr="006613E6" w:rsidRDefault="00CE5EEC" w:rsidP="008E4C23">
            <w:pPr>
              <w:pStyle w:val="ProductList-OfferingBody"/>
              <w:rPr>
                <w:noProof/>
                <w:color w:val="000000"/>
                <w:sz w:val="13"/>
                <w:szCs w:val="13"/>
              </w:rPr>
            </w:pPr>
            <w:r w:rsidRPr="006613E6">
              <w:rPr>
                <w:color w:val="000000"/>
                <w:sz w:val="13"/>
                <w:szCs w:val="13"/>
              </w:rPr>
              <w:t>Convert an activity to a case</w:t>
            </w:r>
          </w:p>
        </w:tc>
        <w:tc>
          <w:tcPr>
            <w:tcW w:w="671" w:type="dxa"/>
            <w:tcBorders>
              <w:top w:val="single" w:sz="4" w:space="0" w:color="auto"/>
              <w:left w:val="single" w:sz="4" w:space="0" w:color="auto"/>
              <w:bottom w:val="single" w:sz="4" w:space="0" w:color="auto"/>
              <w:right w:val="single" w:sz="4" w:space="0" w:color="auto"/>
            </w:tcBorders>
            <w:vAlign w:val="center"/>
          </w:tcPr>
          <w:p w14:paraId="4D88F455"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6B86BA32" wp14:editId="2AA1F817">
                  <wp:extent cx="123971" cy="95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1A123ADF"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2B761CD" wp14:editId="702FA7F9">
                  <wp:extent cx="123971" cy="952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48693642"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07535321"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22A8C19A" w14:textId="77777777" w:rsidR="00CE5EEC" w:rsidRPr="006613E6" w:rsidRDefault="00CE5EEC" w:rsidP="008E4C23">
            <w:pPr>
              <w:pStyle w:val="ProductList-OfferingBody"/>
              <w:rPr>
                <w:noProof/>
                <w:color w:val="000000"/>
                <w:sz w:val="12"/>
              </w:rPr>
            </w:pPr>
            <w:r w:rsidRPr="006613E6">
              <w:rPr>
                <w:color w:val="000000"/>
                <w:sz w:val="13"/>
                <w:szCs w:val="13"/>
              </w:rPr>
              <w:t>Goal management</w:t>
            </w:r>
          </w:p>
        </w:tc>
        <w:tc>
          <w:tcPr>
            <w:tcW w:w="540" w:type="dxa"/>
            <w:tcBorders>
              <w:top w:val="single" w:sz="4" w:space="0" w:color="auto"/>
              <w:left w:val="single" w:sz="4" w:space="0" w:color="auto"/>
              <w:bottom w:val="single" w:sz="4" w:space="0" w:color="auto"/>
              <w:right w:val="single" w:sz="4" w:space="0" w:color="auto"/>
            </w:tcBorders>
            <w:vAlign w:val="center"/>
          </w:tcPr>
          <w:p w14:paraId="3F17F5A8"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6F4BE5A1" wp14:editId="4DB53A2A">
                  <wp:extent cx="123971" cy="95250"/>
                  <wp:effectExtent l="0" t="0" r="9525"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1537F72A"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1F11C487" w14:textId="77777777" w:rsidR="00CE5EEC" w:rsidRPr="006613E6" w:rsidRDefault="00CE5EEC" w:rsidP="008E4C23">
            <w:pPr>
              <w:pStyle w:val="ProductList-OfferingBody"/>
              <w:rPr>
                <w:noProof/>
                <w:color w:val="000000"/>
                <w:sz w:val="12"/>
              </w:rPr>
            </w:pPr>
          </w:p>
        </w:tc>
      </w:tr>
      <w:tr w:rsidR="00CE5EEC" w:rsidRPr="006613E6" w14:paraId="164A457E"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17BEBDBE" w14:textId="77777777" w:rsidR="00CE5EEC" w:rsidRPr="006613E6" w:rsidRDefault="00CE5EEC" w:rsidP="008E4C23">
            <w:pPr>
              <w:pStyle w:val="ProductList-OfferingBody"/>
              <w:rPr>
                <w:color w:val="000000"/>
                <w:sz w:val="13"/>
                <w:szCs w:val="13"/>
              </w:rPr>
            </w:pPr>
            <w:r w:rsidRPr="006613E6">
              <w:rPr>
                <w:color w:val="000000"/>
                <w:sz w:val="13"/>
                <w:szCs w:val="13"/>
              </w:rPr>
              <w:t>Start dialog</w:t>
            </w:r>
          </w:p>
        </w:tc>
        <w:tc>
          <w:tcPr>
            <w:tcW w:w="656" w:type="dxa"/>
            <w:tcBorders>
              <w:top w:val="single" w:sz="4" w:space="0" w:color="auto"/>
              <w:left w:val="single" w:sz="4" w:space="0" w:color="auto"/>
              <w:bottom w:val="single" w:sz="4" w:space="0" w:color="auto"/>
              <w:right w:val="single" w:sz="4" w:space="0" w:color="auto"/>
            </w:tcBorders>
            <w:vAlign w:val="center"/>
          </w:tcPr>
          <w:p w14:paraId="0B81D979"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3C852DA8" wp14:editId="5C355C0C">
                  <wp:extent cx="123971" cy="95250"/>
                  <wp:effectExtent l="0" t="0" r="9525"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0F80BA52" w14:textId="77777777" w:rsidR="00CE5EEC" w:rsidRPr="006613E6" w:rsidRDefault="00CE5EEC" w:rsidP="008E4C23">
            <w:pPr>
              <w:pStyle w:val="ProductList-OfferingBody"/>
              <w:rPr>
                <w:noProof/>
                <w:sz w:val="12"/>
              </w:rPr>
            </w:pPr>
            <w:r w:rsidRPr="006613E6">
              <w:rPr>
                <w:noProof/>
                <w:sz w:val="12"/>
              </w:rPr>
              <w:drawing>
                <wp:inline distT="0" distB="0" distL="0" distR="0" wp14:anchorId="06192648" wp14:editId="0DDE5D8B">
                  <wp:extent cx="172766" cy="91440"/>
                  <wp:effectExtent l="0" t="0" r="0" b="381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58789A94" w14:textId="77777777" w:rsidR="00CE5EEC" w:rsidRPr="006613E6" w:rsidRDefault="00CE5EEC" w:rsidP="008E4C23">
            <w:pPr>
              <w:pStyle w:val="ProductList-OfferingBody"/>
              <w:rPr>
                <w:color w:val="000000"/>
                <w:sz w:val="12"/>
              </w:rPr>
            </w:pPr>
            <w:r w:rsidRPr="006613E6">
              <w:rPr>
                <w:noProof/>
                <w:sz w:val="12"/>
              </w:rPr>
              <w:drawing>
                <wp:inline distT="0" distB="0" distL="0" distR="0" wp14:anchorId="26B7589E" wp14:editId="62CF64F0">
                  <wp:extent cx="172766" cy="91440"/>
                  <wp:effectExtent l="0" t="0" r="0" b="381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25CF01D9" w14:textId="77777777" w:rsidR="00CE5EEC" w:rsidRPr="006613E6" w:rsidRDefault="00CE5EEC" w:rsidP="008E4C23">
            <w:pPr>
              <w:pStyle w:val="ProductList-OfferingBody"/>
              <w:rPr>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186B2C2" w14:textId="77777777" w:rsidR="00CE5EEC" w:rsidRPr="006613E6" w:rsidRDefault="00CE5EEC" w:rsidP="008E4C23">
            <w:pPr>
              <w:pStyle w:val="ProductList-OfferingBody"/>
              <w:rPr>
                <w:noProof/>
                <w:color w:val="000000"/>
                <w:sz w:val="13"/>
                <w:szCs w:val="13"/>
              </w:rPr>
            </w:pPr>
            <w:r w:rsidRPr="006613E6">
              <w:rPr>
                <w:color w:val="000000"/>
                <w:sz w:val="13"/>
                <w:szCs w:val="13"/>
              </w:rPr>
              <w:t>Case management</w:t>
            </w:r>
          </w:p>
        </w:tc>
        <w:tc>
          <w:tcPr>
            <w:tcW w:w="671" w:type="dxa"/>
            <w:tcBorders>
              <w:top w:val="single" w:sz="4" w:space="0" w:color="auto"/>
              <w:left w:val="single" w:sz="4" w:space="0" w:color="auto"/>
              <w:bottom w:val="single" w:sz="4" w:space="0" w:color="auto"/>
              <w:right w:val="single" w:sz="4" w:space="0" w:color="auto"/>
            </w:tcBorders>
            <w:vAlign w:val="center"/>
          </w:tcPr>
          <w:p w14:paraId="7784768B"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960263A" wp14:editId="08A74D26">
                  <wp:extent cx="123971" cy="952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2FC4A9EF"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154768A0" wp14:editId="6F856FFB">
                  <wp:extent cx="123971" cy="9525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26B7FDFB"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7B975CF2"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78D5BD27" w14:textId="77777777" w:rsidR="00CE5EEC" w:rsidRPr="006613E6" w:rsidRDefault="00CE5EEC" w:rsidP="008E4C23">
            <w:pPr>
              <w:pStyle w:val="ProductList-OfferingBody"/>
              <w:rPr>
                <w:noProof/>
                <w:color w:val="000000"/>
                <w:sz w:val="12"/>
              </w:rPr>
            </w:pPr>
            <w:r w:rsidRPr="006613E6">
              <w:rPr>
                <w:color w:val="000000"/>
                <w:sz w:val="13"/>
                <w:szCs w:val="13"/>
              </w:rPr>
              <w:t>Contract templates</w:t>
            </w:r>
          </w:p>
        </w:tc>
        <w:tc>
          <w:tcPr>
            <w:tcW w:w="540" w:type="dxa"/>
            <w:tcBorders>
              <w:top w:val="single" w:sz="4" w:space="0" w:color="auto"/>
              <w:left w:val="single" w:sz="4" w:space="0" w:color="auto"/>
              <w:bottom w:val="single" w:sz="4" w:space="0" w:color="auto"/>
              <w:right w:val="single" w:sz="4" w:space="0" w:color="auto"/>
            </w:tcBorders>
            <w:vAlign w:val="center"/>
          </w:tcPr>
          <w:p w14:paraId="3AC66A25"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6D25D050" wp14:editId="5EB58F10">
                  <wp:extent cx="123971" cy="95250"/>
                  <wp:effectExtent l="0" t="0" r="9525"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68E2D359"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60D2E93A" w14:textId="77777777" w:rsidR="00CE5EEC" w:rsidRPr="006613E6" w:rsidRDefault="00CE5EEC" w:rsidP="008E4C23">
            <w:pPr>
              <w:pStyle w:val="ProductList-OfferingBody"/>
              <w:rPr>
                <w:noProof/>
                <w:color w:val="000000"/>
                <w:sz w:val="12"/>
              </w:rPr>
            </w:pPr>
          </w:p>
        </w:tc>
      </w:tr>
      <w:tr w:rsidR="00CE5EEC" w:rsidRPr="006613E6" w14:paraId="074C8AF4"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3A58AA12" w14:textId="77777777" w:rsidR="00CE5EEC" w:rsidRPr="006613E6" w:rsidRDefault="00CE5EEC" w:rsidP="008E4C23">
            <w:pPr>
              <w:pStyle w:val="ProductList-OfferingBody"/>
              <w:rPr>
                <w:color w:val="000000"/>
                <w:sz w:val="13"/>
                <w:szCs w:val="13"/>
              </w:rPr>
            </w:pPr>
            <w:r w:rsidRPr="006613E6">
              <w:rPr>
                <w:color w:val="000000"/>
                <w:sz w:val="13"/>
                <w:szCs w:val="13"/>
              </w:rPr>
              <w:t>Run as an On-demand process</w:t>
            </w:r>
          </w:p>
        </w:tc>
        <w:tc>
          <w:tcPr>
            <w:tcW w:w="656" w:type="dxa"/>
            <w:tcBorders>
              <w:top w:val="single" w:sz="4" w:space="0" w:color="auto"/>
              <w:left w:val="single" w:sz="4" w:space="0" w:color="auto"/>
              <w:bottom w:val="single" w:sz="4" w:space="0" w:color="auto"/>
              <w:right w:val="single" w:sz="4" w:space="0" w:color="auto"/>
            </w:tcBorders>
            <w:vAlign w:val="center"/>
          </w:tcPr>
          <w:p w14:paraId="76815053"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763E3858" wp14:editId="4C047883">
                  <wp:extent cx="123971" cy="95250"/>
                  <wp:effectExtent l="0" t="0" r="9525"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59F36D8C" w14:textId="77777777" w:rsidR="00CE5EEC" w:rsidRPr="006613E6" w:rsidRDefault="00CE5EEC" w:rsidP="008E4C23">
            <w:pPr>
              <w:pStyle w:val="ProductList-OfferingBody"/>
              <w:rPr>
                <w:noProof/>
                <w:sz w:val="12"/>
              </w:rPr>
            </w:pPr>
            <w:r w:rsidRPr="006613E6">
              <w:rPr>
                <w:noProof/>
                <w:sz w:val="12"/>
              </w:rPr>
              <w:drawing>
                <wp:inline distT="0" distB="0" distL="0" distR="0" wp14:anchorId="62900CD5" wp14:editId="4B494003">
                  <wp:extent cx="172766" cy="91440"/>
                  <wp:effectExtent l="0" t="0" r="0" b="381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6ABE7530" w14:textId="77777777" w:rsidR="00CE5EEC" w:rsidRPr="006613E6" w:rsidRDefault="00CE5EEC" w:rsidP="008E4C23">
            <w:pPr>
              <w:pStyle w:val="ProductList-OfferingBody"/>
              <w:rPr>
                <w:color w:val="000000"/>
                <w:sz w:val="12"/>
              </w:rPr>
            </w:pPr>
            <w:r w:rsidRPr="006613E6">
              <w:rPr>
                <w:noProof/>
                <w:sz w:val="12"/>
              </w:rPr>
              <w:drawing>
                <wp:inline distT="0" distB="0" distL="0" distR="0" wp14:anchorId="54299DDD" wp14:editId="5B99FAE7">
                  <wp:extent cx="172766" cy="91440"/>
                  <wp:effectExtent l="0" t="0" r="0" b="381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27A2B0C5" w14:textId="77777777" w:rsidR="00CE5EEC" w:rsidRPr="006613E6" w:rsidRDefault="00CE5EEC" w:rsidP="008E4C23">
            <w:pPr>
              <w:pStyle w:val="ProductList-OfferingBody"/>
              <w:rPr>
                <w:noProof/>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764327C" w14:textId="77777777" w:rsidR="00CE5EEC" w:rsidRPr="006613E6" w:rsidRDefault="00CE5EEC" w:rsidP="008E4C23">
            <w:pPr>
              <w:pStyle w:val="ProductList-OfferingBody"/>
              <w:rPr>
                <w:noProof/>
                <w:color w:val="000000"/>
                <w:sz w:val="13"/>
                <w:szCs w:val="13"/>
              </w:rPr>
            </w:pPr>
            <w:r w:rsidRPr="006613E6">
              <w:rPr>
                <w:color w:val="000000"/>
                <w:sz w:val="13"/>
                <w:szCs w:val="13"/>
              </w:rPr>
              <w:t>Add or remove a customer relationship for a contact</w:t>
            </w:r>
          </w:p>
        </w:tc>
        <w:tc>
          <w:tcPr>
            <w:tcW w:w="671" w:type="dxa"/>
            <w:tcBorders>
              <w:top w:val="single" w:sz="4" w:space="0" w:color="auto"/>
              <w:left w:val="single" w:sz="4" w:space="0" w:color="auto"/>
              <w:bottom w:val="single" w:sz="4" w:space="0" w:color="auto"/>
              <w:right w:val="single" w:sz="4" w:space="0" w:color="auto"/>
            </w:tcBorders>
            <w:vAlign w:val="center"/>
          </w:tcPr>
          <w:p w14:paraId="49F18C5F"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3D3B6508" wp14:editId="2A9FBA13">
                  <wp:extent cx="123971" cy="9525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52A303BC"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CB24065" wp14:editId="6D5D4632">
                  <wp:extent cx="123971" cy="9525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52D31A5D"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07A73E2D"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3608F667" w14:textId="77777777" w:rsidR="00CE5EEC" w:rsidRPr="006613E6" w:rsidRDefault="00CE5EEC" w:rsidP="008E4C23">
            <w:pPr>
              <w:pStyle w:val="ProductList-OfferingBody"/>
              <w:rPr>
                <w:noProof/>
                <w:color w:val="000000"/>
                <w:sz w:val="12"/>
              </w:rPr>
            </w:pPr>
            <w:r w:rsidRPr="006613E6">
              <w:rPr>
                <w:color w:val="000000"/>
                <w:sz w:val="13"/>
                <w:szCs w:val="13"/>
              </w:rPr>
              <w:t>Contract management</w:t>
            </w:r>
          </w:p>
        </w:tc>
        <w:tc>
          <w:tcPr>
            <w:tcW w:w="540" w:type="dxa"/>
            <w:tcBorders>
              <w:top w:val="single" w:sz="4" w:space="0" w:color="auto"/>
              <w:left w:val="single" w:sz="4" w:space="0" w:color="auto"/>
              <w:bottom w:val="single" w:sz="4" w:space="0" w:color="auto"/>
              <w:right w:val="single" w:sz="4" w:space="0" w:color="auto"/>
            </w:tcBorders>
            <w:vAlign w:val="center"/>
          </w:tcPr>
          <w:p w14:paraId="10E18DC9"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E5ACE65" wp14:editId="6CACD7A0">
                  <wp:extent cx="123971" cy="95250"/>
                  <wp:effectExtent l="0" t="0" r="9525"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38090C9F"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4E35F6DE" w14:textId="77777777" w:rsidR="00CE5EEC" w:rsidRPr="006613E6" w:rsidRDefault="00CE5EEC" w:rsidP="008E4C23">
            <w:pPr>
              <w:pStyle w:val="ProductList-OfferingBody"/>
              <w:rPr>
                <w:noProof/>
                <w:color w:val="000000"/>
                <w:sz w:val="12"/>
              </w:rPr>
            </w:pPr>
          </w:p>
        </w:tc>
      </w:tr>
      <w:tr w:rsidR="00CE5EEC" w:rsidRPr="006613E6" w14:paraId="737A041D"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1E7B6020" w14:textId="77777777" w:rsidR="00CE5EEC" w:rsidRPr="006613E6" w:rsidRDefault="00CE5EEC" w:rsidP="008E4C23">
            <w:pPr>
              <w:pStyle w:val="ProductList-OfferingBody"/>
              <w:rPr>
                <w:color w:val="000000"/>
                <w:sz w:val="13"/>
                <w:szCs w:val="13"/>
              </w:rPr>
            </w:pPr>
            <w:r w:rsidRPr="006613E6">
              <w:rPr>
                <w:color w:val="000000"/>
                <w:sz w:val="13"/>
                <w:szCs w:val="13"/>
              </w:rPr>
              <w:t>Run an automated workflow</w:t>
            </w:r>
          </w:p>
        </w:tc>
        <w:tc>
          <w:tcPr>
            <w:tcW w:w="656" w:type="dxa"/>
            <w:tcBorders>
              <w:top w:val="single" w:sz="4" w:space="0" w:color="auto"/>
              <w:left w:val="single" w:sz="4" w:space="0" w:color="auto"/>
              <w:bottom w:val="single" w:sz="4" w:space="0" w:color="auto"/>
              <w:right w:val="single" w:sz="4" w:space="0" w:color="auto"/>
            </w:tcBorders>
            <w:vAlign w:val="center"/>
          </w:tcPr>
          <w:p w14:paraId="7E2368EA" w14:textId="77777777" w:rsidR="00CE5EEC" w:rsidRPr="006613E6" w:rsidRDefault="00CE5EEC" w:rsidP="008E4C23">
            <w:pPr>
              <w:pStyle w:val="ProductList-OfferingBody"/>
              <w:rPr>
                <w:sz w:val="12"/>
              </w:rPr>
            </w:pPr>
            <w:r w:rsidRPr="006613E6">
              <w:rPr>
                <w:noProof/>
                <w:color w:val="000000"/>
                <w:sz w:val="12"/>
              </w:rPr>
              <w:drawing>
                <wp:inline distT="0" distB="0" distL="0" distR="0" wp14:anchorId="3DD8F449" wp14:editId="4720625F">
                  <wp:extent cx="123971" cy="95250"/>
                  <wp:effectExtent l="0" t="0" r="9525"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2F7CC92D" w14:textId="77777777" w:rsidR="00CE5EEC" w:rsidRPr="006613E6" w:rsidRDefault="00CE5EEC" w:rsidP="008E4C23">
            <w:pPr>
              <w:pStyle w:val="ProductList-OfferingBody"/>
              <w:rPr>
                <w:sz w:val="12"/>
              </w:rPr>
            </w:pPr>
            <w:r w:rsidRPr="006613E6">
              <w:rPr>
                <w:noProof/>
                <w:sz w:val="12"/>
              </w:rPr>
              <w:drawing>
                <wp:inline distT="0" distB="0" distL="0" distR="0" wp14:anchorId="406AA5C9" wp14:editId="5666F09A">
                  <wp:extent cx="172766" cy="91440"/>
                  <wp:effectExtent l="0" t="0" r="0" b="381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613E9A0A" w14:textId="77777777" w:rsidR="00CE5EEC" w:rsidRPr="006613E6" w:rsidRDefault="00CE5EEC" w:rsidP="008E4C23">
            <w:pPr>
              <w:pStyle w:val="ProductList-OfferingBody"/>
              <w:rPr>
                <w:color w:val="000000"/>
                <w:sz w:val="12"/>
              </w:rPr>
            </w:pPr>
            <w:r w:rsidRPr="006613E6">
              <w:rPr>
                <w:noProof/>
                <w:sz w:val="12"/>
              </w:rPr>
              <w:drawing>
                <wp:inline distT="0" distB="0" distL="0" distR="0" wp14:anchorId="462922F4" wp14:editId="332ED0C5">
                  <wp:extent cx="172766" cy="91440"/>
                  <wp:effectExtent l="0" t="0" r="0" b="381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39A8518B" w14:textId="77777777" w:rsidR="00CE5EEC" w:rsidRPr="006613E6" w:rsidRDefault="00CE5EEC" w:rsidP="008E4C23">
            <w:pPr>
              <w:pStyle w:val="ProductList-OfferingBody"/>
              <w:rPr>
                <w:noProof/>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94D0828" w14:textId="77777777" w:rsidR="00CE5EEC" w:rsidRPr="006613E6" w:rsidRDefault="00CE5EEC" w:rsidP="008E4C23">
            <w:pPr>
              <w:pStyle w:val="ProductList-OfferingBody"/>
              <w:rPr>
                <w:noProof/>
                <w:color w:val="000000"/>
                <w:sz w:val="13"/>
                <w:szCs w:val="13"/>
              </w:rPr>
            </w:pPr>
            <w:r w:rsidRPr="006613E6">
              <w:rPr>
                <w:color w:val="000000"/>
                <w:sz w:val="13"/>
                <w:szCs w:val="13"/>
              </w:rPr>
              <w:t>Associate an opportunity with a contact</w:t>
            </w:r>
          </w:p>
        </w:tc>
        <w:tc>
          <w:tcPr>
            <w:tcW w:w="671" w:type="dxa"/>
            <w:tcBorders>
              <w:top w:val="single" w:sz="4" w:space="0" w:color="auto"/>
              <w:left w:val="single" w:sz="4" w:space="0" w:color="auto"/>
              <w:bottom w:val="single" w:sz="4" w:space="0" w:color="auto"/>
              <w:right w:val="single" w:sz="4" w:space="0" w:color="auto"/>
            </w:tcBorders>
            <w:vAlign w:val="center"/>
          </w:tcPr>
          <w:p w14:paraId="6B3EA505"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60BDF26" wp14:editId="307C7685">
                  <wp:extent cx="123971" cy="9525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5D4D9D63"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31DB8B42" wp14:editId="4E7A2CA1">
                  <wp:extent cx="123971" cy="9525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059BC073"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4332BB51"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0C48ED78" w14:textId="77777777" w:rsidR="00CE5EEC" w:rsidRPr="006613E6" w:rsidRDefault="00CE5EEC" w:rsidP="008E4C23">
            <w:pPr>
              <w:pStyle w:val="ProductList-OfferingBody"/>
              <w:rPr>
                <w:noProof/>
                <w:color w:val="000000"/>
                <w:sz w:val="12"/>
              </w:rPr>
            </w:pPr>
            <w:r w:rsidRPr="006613E6">
              <w:rPr>
                <w:color w:val="000000"/>
                <w:sz w:val="13"/>
                <w:szCs w:val="13"/>
              </w:rPr>
              <w:t>Territory management</w:t>
            </w:r>
          </w:p>
        </w:tc>
        <w:tc>
          <w:tcPr>
            <w:tcW w:w="540" w:type="dxa"/>
            <w:tcBorders>
              <w:top w:val="single" w:sz="4" w:space="0" w:color="auto"/>
              <w:left w:val="single" w:sz="4" w:space="0" w:color="auto"/>
              <w:bottom w:val="single" w:sz="4" w:space="0" w:color="auto"/>
              <w:right w:val="single" w:sz="4" w:space="0" w:color="auto"/>
            </w:tcBorders>
            <w:vAlign w:val="center"/>
          </w:tcPr>
          <w:p w14:paraId="64CABC4E"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00F0B88" wp14:editId="1C3A4197">
                  <wp:extent cx="123971" cy="95250"/>
                  <wp:effectExtent l="0" t="0" r="9525"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50A6E084"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2CFFFC2D" w14:textId="77777777" w:rsidR="00CE5EEC" w:rsidRPr="006613E6" w:rsidRDefault="00CE5EEC" w:rsidP="008E4C23">
            <w:pPr>
              <w:pStyle w:val="ProductList-OfferingBody"/>
              <w:rPr>
                <w:noProof/>
                <w:color w:val="000000"/>
                <w:sz w:val="12"/>
              </w:rPr>
            </w:pPr>
          </w:p>
        </w:tc>
      </w:tr>
      <w:tr w:rsidR="00CE5EEC" w:rsidRPr="006613E6" w14:paraId="77E897BA"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2AFCCE76" w14:textId="77777777" w:rsidR="00CE5EEC" w:rsidRPr="006613E6" w:rsidRDefault="00CE5EEC" w:rsidP="008E4C23">
            <w:pPr>
              <w:pStyle w:val="ProductList-OfferingBody"/>
              <w:rPr>
                <w:color w:val="000000"/>
                <w:sz w:val="13"/>
                <w:szCs w:val="13"/>
              </w:rPr>
            </w:pPr>
            <w:r w:rsidRPr="006613E6">
              <w:rPr>
                <w:color w:val="000000"/>
                <w:sz w:val="13"/>
                <w:szCs w:val="13"/>
              </w:rPr>
              <w:t>Read articles</w:t>
            </w:r>
          </w:p>
        </w:tc>
        <w:tc>
          <w:tcPr>
            <w:tcW w:w="656" w:type="dxa"/>
            <w:tcBorders>
              <w:top w:val="single" w:sz="4" w:space="0" w:color="auto"/>
              <w:left w:val="single" w:sz="4" w:space="0" w:color="auto"/>
              <w:bottom w:val="single" w:sz="4" w:space="0" w:color="auto"/>
              <w:right w:val="single" w:sz="4" w:space="0" w:color="auto"/>
            </w:tcBorders>
            <w:vAlign w:val="center"/>
          </w:tcPr>
          <w:p w14:paraId="3F895D82"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01F307E4" wp14:editId="6382549F">
                  <wp:extent cx="123971" cy="95250"/>
                  <wp:effectExtent l="0" t="0" r="952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13D5197F"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19F54AB5" wp14:editId="723FBE4B">
                  <wp:extent cx="123971" cy="95250"/>
                  <wp:effectExtent l="0" t="0" r="952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713FEBBC"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12743A76" wp14:editId="0FF3740C">
                  <wp:extent cx="123971" cy="95250"/>
                  <wp:effectExtent l="0" t="0" r="952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3C4379E4"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3A7FD91" w14:textId="77777777" w:rsidR="00CE5EEC" w:rsidRPr="006613E6" w:rsidRDefault="00CE5EEC" w:rsidP="008E4C23">
            <w:pPr>
              <w:pStyle w:val="ProductList-OfferingBody"/>
              <w:rPr>
                <w:noProof/>
                <w:color w:val="000000"/>
                <w:sz w:val="13"/>
                <w:szCs w:val="13"/>
              </w:rPr>
            </w:pPr>
            <w:r w:rsidRPr="006613E6">
              <w:rPr>
                <w:color w:val="000000"/>
                <w:sz w:val="13"/>
                <w:szCs w:val="13"/>
              </w:rPr>
              <w:t>Qualify and covert a lead to a contact</w:t>
            </w:r>
          </w:p>
        </w:tc>
        <w:tc>
          <w:tcPr>
            <w:tcW w:w="671" w:type="dxa"/>
            <w:tcBorders>
              <w:top w:val="single" w:sz="4" w:space="0" w:color="auto"/>
              <w:left w:val="single" w:sz="4" w:space="0" w:color="auto"/>
              <w:bottom w:val="single" w:sz="4" w:space="0" w:color="auto"/>
              <w:right w:val="single" w:sz="4" w:space="0" w:color="auto"/>
            </w:tcBorders>
            <w:vAlign w:val="center"/>
          </w:tcPr>
          <w:p w14:paraId="5EB76011"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09B7A629" wp14:editId="656E3667">
                  <wp:extent cx="123971" cy="9525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3BED5573"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502A0082" wp14:editId="76625510">
                  <wp:extent cx="123971" cy="9525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1AF3FE7D" w14:textId="77777777" w:rsidR="00CE5EEC" w:rsidRPr="006613E6" w:rsidRDefault="00CE5EEC" w:rsidP="008E4C23">
            <w:pPr>
              <w:pStyle w:val="ProductList-OfferingBody"/>
              <w:rPr>
                <w:noProof/>
                <w:color w:val="000000"/>
              </w:rPr>
            </w:pPr>
          </w:p>
        </w:tc>
        <w:tc>
          <w:tcPr>
            <w:tcW w:w="236" w:type="dxa"/>
            <w:tcBorders>
              <w:top w:val="nil"/>
              <w:left w:val="single" w:sz="4" w:space="0" w:color="auto"/>
              <w:bottom w:val="nil"/>
              <w:right w:val="single" w:sz="4" w:space="0" w:color="auto"/>
            </w:tcBorders>
          </w:tcPr>
          <w:p w14:paraId="1D76AF7E" w14:textId="77777777" w:rsidR="00CE5EEC" w:rsidRPr="006613E6" w:rsidRDefault="00CE5EEC" w:rsidP="008E4C23">
            <w:pPr>
              <w:pStyle w:val="ProductList-OfferingBody"/>
              <w:rPr>
                <w:noProof/>
                <w:color w:val="000000"/>
              </w:rPr>
            </w:pPr>
          </w:p>
        </w:tc>
        <w:tc>
          <w:tcPr>
            <w:tcW w:w="1509" w:type="dxa"/>
            <w:tcBorders>
              <w:top w:val="single" w:sz="4" w:space="0" w:color="auto"/>
              <w:left w:val="single" w:sz="4" w:space="0" w:color="auto"/>
              <w:bottom w:val="single" w:sz="4" w:space="0" w:color="auto"/>
              <w:right w:val="single" w:sz="4" w:space="0" w:color="auto"/>
            </w:tcBorders>
            <w:vAlign w:val="center"/>
          </w:tcPr>
          <w:p w14:paraId="6D374372" w14:textId="77777777" w:rsidR="00CE5EEC" w:rsidRPr="006613E6" w:rsidRDefault="00CE5EEC" w:rsidP="008E4C23">
            <w:pPr>
              <w:pStyle w:val="ProductList-OfferingBody"/>
              <w:rPr>
                <w:noProof/>
                <w:color w:val="000000"/>
              </w:rPr>
            </w:pPr>
            <w:r w:rsidRPr="006613E6">
              <w:rPr>
                <w:color w:val="000000"/>
                <w:sz w:val="13"/>
                <w:szCs w:val="13"/>
              </w:rPr>
              <w:t>Sales literature</w:t>
            </w:r>
          </w:p>
        </w:tc>
        <w:tc>
          <w:tcPr>
            <w:tcW w:w="540" w:type="dxa"/>
            <w:tcBorders>
              <w:top w:val="single" w:sz="4" w:space="0" w:color="auto"/>
              <w:left w:val="single" w:sz="4" w:space="0" w:color="auto"/>
              <w:bottom w:val="single" w:sz="4" w:space="0" w:color="auto"/>
              <w:right w:val="single" w:sz="4" w:space="0" w:color="auto"/>
            </w:tcBorders>
            <w:vAlign w:val="center"/>
          </w:tcPr>
          <w:p w14:paraId="7C2361F9" w14:textId="77777777" w:rsidR="00CE5EEC" w:rsidRPr="006613E6" w:rsidRDefault="00CE5EEC" w:rsidP="008E4C23">
            <w:pPr>
              <w:pStyle w:val="ProductList-OfferingBody"/>
              <w:rPr>
                <w:noProof/>
                <w:color w:val="000000"/>
              </w:rPr>
            </w:pPr>
            <w:r w:rsidRPr="006613E6">
              <w:rPr>
                <w:noProof/>
                <w:color w:val="000000"/>
                <w:sz w:val="12"/>
              </w:rPr>
              <w:drawing>
                <wp:inline distT="0" distB="0" distL="0" distR="0" wp14:anchorId="35663ED9" wp14:editId="2E85E45F">
                  <wp:extent cx="123971" cy="95250"/>
                  <wp:effectExtent l="0" t="0" r="9525"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74728D82" w14:textId="77777777" w:rsidR="00CE5EEC" w:rsidRPr="006613E6" w:rsidRDefault="00CE5EEC" w:rsidP="008E4C23">
            <w:pPr>
              <w:pStyle w:val="ProductList-OfferingBody"/>
              <w:rPr>
                <w:noProof/>
                <w:color w:val="000000"/>
              </w:rPr>
            </w:pPr>
          </w:p>
        </w:tc>
        <w:tc>
          <w:tcPr>
            <w:tcW w:w="720" w:type="dxa"/>
            <w:tcBorders>
              <w:top w:val="single" w:sz="4" w:space="0" w:color="auto"/>
              <w:left w:val="single" w:sz="4" w:space="0" w:color="auto"/>
              <w:bottom w:val="single" w:sz="4" w:space="0" w:color="auto"/>
              <w:right w:val="single" w:sz="4" w:space="0" w:color="auto"/>
            </w:tcBorders>
          </w:tcPr>
          <w:p w14:paraId="69AB9E66" w14:textId="77777777" w:rsidR="00CE5EEC" w:rsidRPr="006613E6" w:rsidRDefault="00CE5EEC" w:rsidP="008E4C23">
            <w:pPr>
              <w:pStyle w:val="ProductList-OfferingBody"/>
              <w:rPr>
                <w:noProof/>
                <w:color w:val="000000"/>
              </w:rPr>
            </w:pPr>
          </w:p>
        </w:tc>
      </w:tr>
      <w:tr w:rsidR="00CE5EEC" w:rsidRPr="006613E6" w14:paraId="67BDE263"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3111B142" w14:textId="77777777" w:rsidR="00CE5EEC" w:rsidRPr="006613E6" w:rsidRDefault="00CE5EEC" w:rsidP="008E4C23">
            <w:pPr>
              <w:pStyle w:val="ProductList-OfferingBody"/>
              <w:rPr>
                <w:color w:val="000000"/>
                <w:sz w:val="13"/>
                <w:szCs w:val="13"/>
              </w:rPr>
            </w:pPr>
            <w:r w:rsidRPr="006613E6">
              <w:rPr>
                <w:color w:val="000000"/>
                <w:sz w:val="13"/>
                <w:szCs w:val="13"/>
              </w:rPr>
              <w:t>Notes</w:t>
            </w:r>
          </w:p>
        </w:tc>
        <w:tc>
          <w:tcPr>
            <w:tcW w:w="656" w:type="dxa"/>
            <w:tcBorders>
              <w:top w:val="single" w:sz="4" w:space="0" w:color="auto"/>
              <w:left w:val="single" w:sz="4" w:space="0" w:color="auto"/>
              <w:bottom w:val="single" w:sz="4" w:space="0" w:color="auto"/>
              <w:right w:val="single" w:sz="4" w:space="0" w:color="auto"/>
            </w:tcBorders>
            <w:vAlign w:val="center"/>
          </w:tcPr>
          <w:p w14:paraId="0ECA0007"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6196ECAC" wp14:editId="76026C5B">
                  <wp:extent cx="123971" cy="9525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766FD838"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5603D226" wp14:editId="6BA1D5A4">
                  <wp:extent cx="123971" cy="95250"/>
                  <wp:effectExtent l="0" t="0" r="952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3BC6C7B7"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3A8DEC9D" wp14:editId="71BB1C92">
                  <wp:extent cx="123971" cy="95250"/>
                  <wp:effectExtent l="0" t="0" r="952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53E89C8F"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DCAF510" w14:textId="77777777" w:rsidR="00CE5EEC" w:rsidRPr="006613E6" w:rsidRDefault="00CE5EEC" w:rsidP="008E4C23">
            <w:pPr>
              <w:pStyle w:val="ProductList-OfferingBody"/>
              <w:rPr>
                <w:noProof/>
                <w:color w:val="000000"/>
                <w:sz w:val="13"/>
                <w:szCs w:val="13"/>
              </w:rPr>
            </w:pPr>
            <w:r w:rsidRPr="006613E6">
              <w:rPr>
                <w:color w:val="000000"/>
                <w:sz w:val="13"/>
                <w:szCs w:val="13"/>
              </w:rPr>
              <w:t>Contacts</w:t>
            </w:r>
          </w:p>
        </w:tc>
        <w:tc>
          <w:tcPr>
            <w:tcW w:w="671" w:type="dxa"/>
            <w:tcBorders>
              <w:top w:val="single" w:sz="4" w:space="0" w:color="auto"/>
              <w:left w:val="single" w:sz="4" w:space="0" w:color="auto"/>
              <w:bottom w:val="single" w:sz="4" w:space="0" w:color="auto"/>
              <w:right w:val="single" w:sz="4" w:space="0" w:color="auto"/>
            </w:tcBorders>
            <w:vAlign w:val="center"/>
          </w:tcPr>
          <w:p w14:paraId="0E283BDC"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32440F91" wp14:editId="7815F155">
                  <wp:extent cx="123971" cy="9525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388D209E"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7CD84AE7" wp14:editId="10BE7808">
                  <wp:extent cx="123971" cy="9525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192921FF" w14:textId="77777777" w:rsidR="00CE5EEC" w:rsidRPr="006613E6" w:rsidRDefault="00CE5EEC" w:rsidP="008E4C23">
            <w:pPr>
              <w:pStyle w:val="ProductList-OfferingBody"/>
              <w:rPr>
                <w:noProof/>
                <w:color w:val="000000"/>
              </w:rPr>
            </w:pPr>
          </w:p>
        </w:tc>
        <w:tc>
          <w:tcPr>
            <w:tcW w:w="236" w:type="dxa"/>
            <w:tcBorders>
              <w:top w:val="nil"/>
              <w:left w:val="single" w:sz="4" w:space="0" w:color="auto"/>
              <w:bottom w:val="nil"/>
              <w:right w:val="single" w:sz="4" w:space="0" w:color="auto"/>
            </w:tcBorders>
          </w:tcPr>
          <w:p w14:paraId="5A09E9E2" w14:textId="77777777" w:rsidR="00CE5EEC" w:rsidRPr="006613E6" w:rsidRDefault="00CE5EEC" w:rsidP="008E4C23">
            <w:pPr>
              <w:pStyle w:val="ProductList-OfferingBody"/>
              <w:rPr>
                <w:noProof/>
                <w:color w:val="000000"/>
              </w:rPr>
            </w:pPr>
          </w:p>
        </w:tc>
        <w:tc>
          <w:tcPr>
            <w:tcW w:w="1509" w:type="dxa"/>
            <w:tcBorders>
              <w:top w:val="single" w:sz="4" w:space="0" w:color="auto"/>
              <w:left w:val="single" w:sz="4" w:space="0" w:color="auto"/>
              <w:bottom w:val="single" w:sz="4" w:space="0" w:color="auto"/>
              <w:right w:val="single" w:sz="4" w:space="0" w:color="auto"/>
            </w:tcBorders>
            <w:vAlign w:val="center"/>
          </w:tcPr>
          <w:p w14:paraId="495E706C" w14:textId="77777777" w:rsidR="00CE5EEC" w:rsidRPr="006613E6" w:rsidRDefault="00CE5EEC" w:rsidP="008E4C23">
            <w:pPr>
              <w:pStyle w:val="ProductList-OfferingBody"/>
              <w:rPr>
                <w:noProof/>
                <w:color w:val="000000"/>
              </w:rPr>
            </w:pPr>
            <w:r w:rsidRPr="006613E6">
              <w:rPr>
                <w:color w:val="000000"/>
                <w:sz w:val="13"/>
                <w:szCs w:val="13"/>
              </w:rPr>
              <w:t>Quote management</w:t>
            </w:r>
          </w:p>
        </w:tc>
        <w:tc>
          <w:tcPr>
            <w:tcW w:w="540" w:type="dxa"/>
            <w:tcBorders>
              <w:top w:val="single" w:sz="4" w:space="0" w:color="auto"/>
              <w:left w:val="single" w:sz="4" w:space="0" w:color="auto"/>
              <w:bottom w:val="single" w:sz="4" w:space="0" w:color="auto"/>
              <w:right w:val="single" w:sz="4" w:space="0" w:color="auto"/>
            </w:tcBorders>
            <w:vAlign w:val="center"/>
          </w:tcPr>
          <w:p w14:paraId="470BB999" w14:textId="77777777" w:rsidR="00CE5EEC" w:rsidRPr="006613E6" w:rsidRDefault="00CE5EEC" w:rsidP="008E4C23">
            <w:pPr>
              <w:pStyle w:val="ProductList-OfferingBody"/>
              <w:rPr>
                <w:noProof/>
                <w:color w:val="000000"/>
              </w:rPr>
            </w:pPr>
            <w:r w:rsidRPr="006613E6">
              <w:rPr>
                <w:noProof/>
                <w:color w:val="000000"/>
                <w:sz w:val="12"/>
              </w:rPr>
              <w:drawing>
                <wp:inline distT="0" distB="0" distL="0" distR="0" wp14:anchorId="760F84F9" wp14:editId="4C6D3BE4">
                  <wp:extent cx="123971" cy="95250"/>
                  <wp:effectExtent l="0" t="0" r="9525"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27DBFEAC" w14:textId="77777777" w:rsidR="00CE5EEC" w:rsidRPr="006613E6" w:rsidRDefault="00CE5EEC" w:rsidP="008E4C23">
            <w:pPr>
              <w:pStyle w:val="ProductList-OfferingBody"/>
              <w:rPr>
                <w:noProof/>
                <w:color w:val="000000"/>
              </w:rPr>
            </w:pPr>
          </w:p>
        </w:tc>
        <w:tc>
          <w:tcPr>
            <w:tcW w:w="720" w:type="dxa"/>
            <w:tcBorders>
              <w:top w:val="single" w:sz="4" w:space="0" w:color="auto"/>
              <w:left w:val="single" w:sz="4" w:space="0" w:color="auto"/>
              <w:bottom w:val="single" w:sz="4" w:space="0" w:color="auto"/>
              <w:right w:val="single" w:sz="4" w:space="0" w:color="auto"/>
            </w:tcBorders>
          </w:tcPr>
          <w:p w14:paraId="3DC5C907" w14:textId="77777777" w:rsidR="00CE5EEC" w:rsidRPr="006613E6" w:rsidRDefault="00CE5EEC" w:rsidP="008E4C23">
            <w:pPr>
              <w:pStyle w:val="ProductList-OfferingBody"/>
              <w:rPr>
                <w:noProof/>
                <w:color w:val="000000"/>
              </w:rPr>
            </w:pPr>
          </w:p>
        </w:tc>
      </w:tr>
      <w:tr w:rsidR="00CE5EEC" w:rsidRPr="006613E6" w14:paraId="13C0CBD7"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7AA2EFCA" w14:textId="77777777" w:rsidR="00CE5EEC" w:rsidRPr="006613E6" w:rsidRDefault="00CE5EEC" w:rsidP="008E4C23">
            <w:pPr>
              <w:pStyle w:val="ProductList-OfferingBody"/>
              <w:rPr>
                <w:color w:val="000000"/>
                <w:sz w:val="13"/>
                <w:szCs w:val="13"/>
              </w:rPr>
            </w:pPr>
            <w:r w:rsidRPr="006613E6">
              <w:rPr>
                <w:color w:val="000000"/>
                <w:sz w:val="13"/>
                <w:szCs w:val="13"/>
              </w:rPr>
              <w:t>Activity management</w:t>
            </w:r>
          </w:p>
        </w:tc>
        <w:tc>
          <w:tcPr>
            <w:tcW w:w="656" w:type="dxa"/>
            <w:tcBorders>
              <w:top w:val="single" w:sz="4" w:space="0" w:color="auto"/>
              <w:left w:val="single" w:sz="4" w:space="0" w:color="auto"/>
              <w:bottom w:val="single" w:sz="4" w:space="0" w:color="auto"/>
              <w:right w:val="single" w:sz="4" w:space="0" w:color="auto"/>
            </w:tcBorders>
            <w:vAlign w:val="center"/>
          </w:tcPr>
          <w:p w14:paraId="57D613F0"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159F885A" wp14:editId="243E951A">
                  <wp:extent cx="123971" cy="95250"/>
                  <wp:effectExtent l="0" t="0" r="952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4AC7CC42"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0FEAC6F6" wp14:editId="3CDF8DE7">
                  <wp:extent cx="123971" cy="95250"/>
                  <wp:effectExtent l="0" t="0" r="9525"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6DF3D34B"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6753BC25" wp14:editId="1265C07E">
                  <wp:extent cx="123971" cy="95250"/>
                  <wp:effectExtent l="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3DFDE3D9"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01AE28F" w14:textId="77777777" w:rsidR="00CE5EEC" w:rsidRPr="006613E6" w:rsidRDefault="00CE5EEC" w:rsidP="008E4C23">
            <w:pPr>
              <w:pStyle w:val="ProductList-OfferingBody"/>
              <w:rPr>
                <w:noProof/>
                <w:sz w:val="13"/>
                <w:szCs w:val="13"/>
              </w:rPr>
            </w:pPr>
            <w:r w:rsidRPr="006613E6">
              <w:rPr>
                <w:color w:val="000000"/>
                <w:sz w:val="13"/>
                <w:szCs w:val="13"/>
              </w:rPr>
              <w:t>Lead scoring, routing, assignment</w:t>
            </w:r>
          </w:p>
        </w:tc>
        <w:tc>
          <w:tcPr>
            <w:tcW w:w="671" w:type="dxa"/>
            <w:tcBorders>
              <w:top w:val="single" w:sz="4" w:space="0" w:color="auto"/>
              <w:left w:val="single" w:sz="4" w:space="0" w:color="auto"/>
              <w:bottom w:val="single" w:sz="4" w:space="0" w:color="auto"/>
              <w:right w:val="single" w:sz="4" w:space="0" w:color="auto"/>
            </w:tcBorders>
            <w:vAlign w:val="center"/>
          </w:tcPr>
          <w:p w14:paraId="327262EA"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64966E93" wp14:editId="7A1CDE35">
                  <wp:extent cx="123971" cy="9525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6949721D"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40858B2B" wp14:editId="5E38CA75">
                  <wp:extent cx="123971" cy="9525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41ABAAD6" w14:textId="77777777" w:rsidR="00CE5EEC" w:rsidRPr="006613E6" w:rsidRDefault="00CE5EEC" w:rsidP="008E4C23">
            <w:pPr>
              <w:pStyle w:val="ProductList-OfferingBody"/>
              <w:rPr>
                <w:noProof/>
              </w:rPr>
            </w:pPr>
          </w:p>
        </w:tc>
        <w:tc>
          <w:tcPr>
            <w:tcW w:w="236" w:type="dxa"/>
            <w:tcBorders>
              <w:top w:val="nil"/>
              <w:left w:val="single" w:sz="4" w:space="0" w:color="auto"/>
              <w:bottom w:val="nil"/>
              <w:right w:val="single" w:sz="4" w:space="0" w:color="auto"/>
            </w:tcBorders>
          </w:tcPr>
          <w:p w14:paraId="71C5A796" w14:textId="77777777" w:rsidR="00CE5EEC" w:rsidRPr="006613E6" w:rsidRDefault="00CE5EEC" w:rsidP="008E4C23">
            <w:pPr>
              <w:pStyle w:val="ProductList-OfferingBody"/>
              <w:rPr>
                <w:noProof/>
              </w:rPr>
            </w:pPr>
          </w:p>
        </w:tc>
        <w:tc>
          <w:tcPr>
            <w:tcW w:w="1509" w:type="dxa"/>
            <w:tcBorders>
              <w:top w:val="single" w:sz="4" w:space="0" w:color="auto"/>
              <w:left w:val="single" w:sz="4" w:space="0" w:color="auto"/>
              <w:bottom w:val="single" w:sz="4" w:space="0" w:color="auto"/>
              <w:right w:val="single" w:sz="4" w:space="0" w:color="auto"/>
            </w:tcBorders>
            <w:vAlign w:val="center"/>
          </w:tcPr>
          <w:p w14:paraId="46BB0926" w14:textId="77777777" w:rsidR="00CE5EEC" w:rsidRPr="006613E6" w:rsidRDefault="00CE5EEC" w:rsidP="008E4C23">
            <w:pPr>
              <w:pStyle w:val="ProductList-OfferingBody"/>
              <w:rPr>
                <w:noProof/>
              </w:rPr>
            </w:pPr>
            <w:r w:rsidRPr="006613E6">
              <w:rPr>
                <w:color w:val="000000"/>
                <w:sz w:val="13"/>
                <w:szCs w:val="13"/>
              </w:rPr>
              <w:t>Price lists</w:t>
            </w:r>
          </w:p>
        </w:tc>
        <w:tc>
          <w:tcPr>
            <w:tcW w:w="540" w:type="dxa"/>
            <w:tcBorders>
              <w:top w:val="single" w:sz="4" w:space="0" w:color="auto"/>
              <w:left w:val="single" w:sz="4" w:space="0" w:color="auto"/>
              <w:bottom w:val="single" w:sz="4" w:space="0" w:color="auto"/>
              <w:right w:val="single" w:sz="4" w:space="0" w:color="auto"/>
            </w:tcBorders>
            <w:vAlign w:val="center"/>
          </w:tcPr>
          <w:p w14:paraId="105AC0C3" w14:textId="77777777" w:rsidR="00CE5EEC" w:rsidRPr="006613E6" w:rsidRDefault="00CE5EEC" w:rsidP="008E4C23">
            <w:pPr>
              <w:pStyle w:val="ProductList-OfferingBody"/>
              <w:rPr>
                <w:noProof/>
              </w:rPr>
            </w:pPr>
            <w:r w:rsidRPr="006613E6">
              <w:rPr>
                <w:noProof/>
                <w:color w:val="000000"/>
                <w:sz w:val="12"/>
              </w:rPr>
              <w:drawing>
                <wp:inline distT="0" distB="0" distL="0" distR="0" wp14:anchorId="43BBE28A" wp14:editId="19EEA186">
                  <wp:extent cx="123971" cy="95250"/>
                  <wp:effectExtent l="0" t="0" r="9525"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04A1B709" w14:textId="77777777" w:rsidR="00CE5EEC" w:rsidRPr="006613E6" w:rsidRDefault="00CE5EEC" w:rsidP="008E4C23">
            <w:pPr>
              <w:pStyle w:val="ProductList-OfferingBody"/>
              <w:rPr>
                <w:noProof/>
              </w:rPr>
            </w:pPr>
          </w:p>
        </w:tc>
        <w:tc>
          <w:tcPr>
            <w:tcW w:w="720" w:type="dxa"/>
            <w:tcBorders>
              <w:top w:val="single" w:sz="4" w:space="0" w:color="auto"/>
              <w:left w:val="single" w:sz="4" w:space="0" w:color="auto"/>
              <w:bottom w:val="single" w:sz="4" w:space="0" w:color="auto"/>
              <w:right w:val="single" w:sz="4" w:space="0" w:color="auto"/>
            </w:tcBorders>
          </w:tcPr>
          <w:p w14:paraId="4AF77E9B" w14:textId="77777777" w:rsidR="00CE5EEC" w:rsidRPr="006613E6" w:rsidRDefault="00CE5EEC" w:rsidP="008E4C23">
            <w:pPr>
              <w:pStyle w:val="ProductList-OfferingBody"/>
              <w:rPr>
                <w:noProof/>
              </w:rPr>
            </w:pPr>
          </w:p>
        </w:tc>
      </w:tr>
      <w:tr w:rsidR="00CE5EEC" w:rsidRPr="006613E6" w14:paraId="635EC9AD"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6658AE2D" w14:textId="77777777" w:rsidR="00CE5EEC" w:rsidRPr="006613E6" w:rsidRDefault="00CE5EEC" w:rsidP="008E4C23">
            <w:pPr>
              <w:pStyle w:val="ProductList-OfferingBody"/>
              <w:rPr>
                <w:color w:val="000000"/>
                <w:sz w:val="13"/>
                <w:szCs w:val="13"/>
              </w:rPr>
            </w:pPr>
            <w:r w:rsidRPr="006613E6">
              <w:rPr>
                <w:color w:val="000000"/>
                <w:sz w:val="13"/>
                <w:szCs w:val="13"/>
              </w:rPr>
              <w:t>Yammer collaboration**</w:t>
            </w:r>
          </w:p>
        </w:tc>
        <w:tc>
          <w:tcPr>
            <w:tcW w:w="656" w:type="dxa"/>
            <w:tcBorders>
              <w:top w:val="single" w:sz="4" w:space="0" w:color="auto"/>
              <w:left w:val="single" w:sz="4" w:space="0" w:color="auto"/>
              <w:bottom w:val="single" w:sz="4" w:space="0" w:color="auto"/>
              <w:right w:val="single" w:sz="4" w:space="0" w:color="auto"/>
            </w:tcBorders>
            <w:vAlign w:val="center"/>
          </w:tcPr>
          <w:p w14:paraId="731EE197"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72B75FE7" wp14:editId="7FE71308">
                  <wp:extent cx="123971" cy="95250"/>
                  <wp:effectExtent l="0" t="0" r="952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02C1579E"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5ED20C52" wp14:editId="3B2F8DB7">
                  <wp:extent cx="123971" cy="95250"/>
                  <wp:effectExtent l="0" t="0" r="952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4E4B0251"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2A5C7CD9" wp14:editId="392E62BB">
                  <wp:extent cx="123971" cy="95250"/>
                  <wp:effectExtent l="0" t="0" r="952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2EA4C6EE"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270595A" w14:textId="77777777" w:rsidR="00CE5EEC" w:rsidRPr="006613E6" w:rsidRDefault="00CE5EEC" w:rsidP="008E4C23">
            <w:pPr>
              <w:pStyle w:val="ProductList-OfferingBody"/>
              <w:rPr>
                <w:noProof/>
                <w:sz w:val="13"/>
                <w:szCs w:val="13"/>
              </w:rPr>
            </w:pPr>
            <w:r w:rsidRPr="006613E6">
              <w:rPr>
                <w:color w:val="000000"/>
                <w:sz w:val="13"/>
                <w:szCs w:val="13"/>
              </w:rPr>
              <w:t>Lead capture</w:t>
            </w:r>
          </w:p>
        </w:tc>
        <w:tc>
          <w:tcPr>
            <w:tcW w:w="671" w:type="dxa"/>
            <w:tcBorders>
              <w:top w:val="single" w:sz="4" w:space="0" w:color="auto"/>
              <w:left w:val="single" w:sz="4" w:space="0" w:color="auto"/>
              <w:bottom w:val="single" w:sz="4" w:space="0" w:color="auto"/>
              <w:right w:val="single" w:sz="4" w:space="0" w:color="auto"/>
            </w:tcBorders>
            <w:vAlign w:val="center"/>
          </w:tcPr>
          <w:p w14:paraId="2B2090B6"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438E67DD" wp14:editId="49337183">
                  <wp:extent cx="123971" cy="9525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1B5C66BF"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55967B77" wp14:editId="090B6C03">
                  <wp:extent cx="123971" cy="9525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42DE6296" w14:textId="77777777" w:rsidR="00CE5EEC" w:rsidRPr="006613E6" w:rsidRDefault="00CE5EEC" w:rsidP="008E4C23">
            <w:pPr>
              <w:pStyle w:val="ProductList-OfferingBody"/>
              <w:rPr>
                <w:noProof/>
              </w:rPr>
            </w:pPr>
          </w:p>
        </w:tc>
        <w:tc>
          <w:tcPr>
            <w:tcW w:w="236" w:type="dxa"/>
            <w:tcBorders>
              <w:top w:val="nil"/>
              <w:left w:val="single" w:sz="4" w:space="0" w:color="auto"/>
              <w:bottom w:val="nil"/>
              <w:right w:val="single" w:sz="4" w:space="0" w:color="auto"/>
            </w:tcBorders>
          </w:tcPr>
          <w:p w14:paraId="6878ECFB" w14:textId="77777777" w:rsidR="00CE5EEC" w:rsidRPr="006613E6" w:rsidRDefault="00CE5EEC" w:rsidP="008E4C23">
            <w:pPr>
              <w:pStyle w:val="ProductList-OfferingBody"/>
              <w:rPr>
                <w:noProof/>
              </w:rPr>
            </w:pPr>
          </w:p>
        </w:tc>
        <w:tc>
          <w:tcPr>
            <w:tcW w:w="1509" w:type="dxa"/>
            <w:tcBorders>
              <w:top w:val="single" w:sz="4" w:space="0" w:color="auto"/>
              <w:left w:val="single" w:sz="4" w:space="0" w:color="auto"/>
              <w:bottom w:val="single" w:sz="4" w:space="0" w:color="auto"/>
              <w:right w:val="single" w:sz="4" w:space="0" w:color="auto"/>
            </w:tcBorders>
            <w:vAlign w:val="center"/>
          </w:tcPr>
          <w:p w14:paraId="022846E2" w14:textId="77777777" w:rsidR="00CE5EEC" w:rsidRPr="006613E6" w:rsidRDefault="00CE5EEC" w:rsidP="008E4C23">
            <w:pPr>
              <w:pStyle w:val="ProductList-OfferingBody"/>
              <w:rPr>
                <w:noProof/>
              </w:rPr>
            </w:pPr>
            <w:r w:rsidRPr="006613E6">
              <w:rPr>
                <w:color w:val="000000"/>
                <w:sz w:val="13"/>
                <w:szCs w:val="13"/>
              </w:rPr>
              <w:t>Product tracking</w:t>
            </w:r>
          </w:p>
        </w:tc>
        <w:tc>
          <w:tcPr>
            <w:tcW w:w="540" w:type="dxa"/>
            <w:tcBorders>
              <w:top w:val="single" w:sz="4" w:space="0" w:color="auto"/>
              <w:left w:val="single" w:sz="4" w:space="0" w:color="auto"/>
              <w:bottom w:val="single" w:sz="4" w:space="0" w:color="auto"/>
              <w:right w:val="single" w:sz="4" w:space="0" w:color="auto"/>
            </w:tcBorders>
            <w:vAlign w:val="center"/>
          </w:tcPr>
          <w:p w14:paraId="5E33FC94" w14:textId="77777777" w:rsidR="00CE5EEC" w:rsidRPr="006613E6" w:rsidRDefault="00CE5EEC" w:rsidP="008E4C23">
            <w:pPr>
              <w:pStyle w:val="ProductList-OfferingBody"/>
              <w:rPr>
                <w:noProof/>
              </w:rPr>
            </w:pPr>
            <w:r w:rsidRPr="006613E6">
              <w:rPr>
                <w:noProof/>
                <w:color w:val="000000"/>
                <w:sz w:val="12"/>
              </w:rPr>
              <w:drawing>
                <wp:inline distT="0" distB="0" distL="0" distR="0" wp14:anchorId="163B5229" wp14:editId="7CCBA2AB">
                  <wp:extent cx="123971" cy="95250"/>
                  <wp:effectExtent l="0" t="0" r="9525"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0B6DA79E" w14:textId="77777777" w:rsidR="00CE5EEC" w:rsidRPr="006613E6" w:rsidRDefault="00CE5EEC" w:rsidP="008E4C23">
            <w:pPr>
              <w:pStyle w:val="ProductList-OfferingBody"/>
              <w:rPr>
                <w:noProof/>
              </w:rPr>
            </w:pPr>
          </w:p>
        </w:tc>
        <w:tc>
          <w:tcPr>
            <w:tcW w:w="720" w:type="dxa"/>
            <w:tcBorders>
              <w:top w:val="single" w:sz="4" w:space="0" w:color="auto"/>
              <w:left w:val="single" w:sz="4" w:space="0" w:color="auto"/>
              <w:bottom w:val="single" w:sz="4" w:space="0" w:color="auto"/>
              <w:right w:val="single" w:sz="4" w:space="0" w:color="auto"/>
            </w:tcBorders>
          </w:tcPr>
          <w:p w14:paraId="08C40775" w14:textId="77777777" w:rsidR="00CE5EEC" w:rsidRPr="006613E6" w:rsidRDefault="00CE5EEC" w:rsidP="008E4C23">
            <w:pPr>
              <w:pStyle w:val="ProductList-OfferingBody"/>
              <w:rPr>
                <w:noProof/>
              </w:rPr>
            </w:pPr>
          </w:p>
        </w:tc>
      </w:tr>
      <w:tr w:rsidR="00CE5EEC" w:rsidRPr="006613E6" w14:paraId="2712335F"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466BD833" w14:textId="77777777" w:rsidR="00CE5EEC" w:rsidRPr="006613E6" w:rsidRDefault="00CE5EEC" w:rsidP="008E4C23">
            <w:pPr>
              <w:pStyle w:val="ProductList-OfferingBody"/>
              <w:rPr>
                <w:color w:val="000000"/>
                <w:sz w:val="13"/>
                <w:szCs w:val="13"/>
              </w:rPr>
            </w:pPr>
            <w:r w:rsidRPr="006613E6">
              <w:rPr>
                <w:color w:val="000000"/>
                <w:sz w:val="13"/>
                <w:szCs w:val="13"/>
              </w:rPr>
              <w:t>Post activity feeds</w:t>
            </w:r>
          </w:p>
        </w:tc>
        <w:tc>
          <w:tcPr>
            <w:tcW w:w="656" w:type="dxa"/>
            <w:tcBorders>
              <w:top w:val="single" w:sz="4" w:space="0" w:color="auto"/>
              <w:left w:val="single" w:sz="4" w:space="0" w:color="auto"/>
              <w:bottom w:val="single" w:sz="4" w:space="0" w:color="auto"/>
              <w:right w:val="single" w:sz="4" w:space="0" w:color="auto"/>
            </w:tcBorders>
            <w:vAlign w:val="center"/>
          </w:tcPr>
          <w:p w14:paraId="3251FB03"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B2C67AB" wp14:editId="6191D42D">
                  <wp:extent cx="123971" cy="95250"/>
                  <wp:effectExtent l="0" t="0" r="9525"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0E177DCE"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3285A002" wp14:editId="4B584883">
                  <wp:extent cx="123971" cy="9525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364207E7"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14E2B6FD" wp14:editId="5892C2E1">
                  <wp:extent cx="123971" cy="95250"/>
                  <wp:effectExtent l="0" t="0" r="9525"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1E35E803"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5126C52" w14:textId="77777777" w:rsidR="00CE5EEC" w:rsidRPr="006613E6" w:rsidRDefault="00CE5EEC" w:rsidP="008E4C23">
            <w:pPr>
              <w:pStyle w:val="ProductList-OfferingBody"/>
              <w:rPr>
                <w:noProof/>
                <w:sz w:val="13"/>
                <w:szCs w:val="13"/>
              </w:rPr>
            </w:pPr>
            <w:r w:rsidRPr="006613E6">
              <w:rPr>
                <w:color w:val="000000"/>
                <w:sz w:val="13"/>
                <w:szCs w:val="13"/>
              </w:rPr>
              <w:t>Add or remove a customer relationship for an account</w:t>
            </w:r>
          </w:p>
        </w:tc>
        <w:tc>
          <w:tcPr>
            <w:tcW w:w="671" w:type="dxa"/>
            <w:tcBorders>
              <w:top w:val="single" w:sz="4" w:space="0" w:color="auto"/>
              <w:left w:val="single" w:sz="4" w:space="0" w:color="auto"/>
              <w:bottom w:val="single" w:sz="4" w:space="0" w:color="auto"/>
              <w:right w:val="single" w:sz="4" w:space="0" w:color="auto"/>
            </w:tcBorders>
            <w:vAlign w:val="center"/>
          </w:tcPr>
          <w:p w14:paraId="7ED24639"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114B09B5" wp14:editId="06C021AD">
                  <wp:extent cx="123971" cy="9525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63DD0100"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13D890D0" wp14:editId="7638406B">
                  <wp:extent cx="123971" cy="9525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307C466D" w14:textId="77777777" w:rsidR="00CE5EEC" w:rsidRPr="006613E6" w:rsidRDefault="00CE5EEC" w:rsidP="008E4C23">
            <w:pPr>
              <w:pStyle w:val="ProductList-OfferingBody"/>
              <w:rPr>
                <w:noProof/>
              </w:rPr>
            </w:pPr>
          </w:p>
        </w:tc>
        <w:tc>
          <w:tcPr>
            <w:tcW w:w="236" w:type="dxa"/>
            <w:tcBorders>
              <w:top w:val="nil"/>
              <w:left w:val="single" w:sz="4" w:space="0" w:color="auto"/>
              <w:bottom w:val="nil"/>
              <w:right w:val="single" w:sz="4" w:space="0" w:color="auto"/>
            </w:tcBorders>
          </w:tcPr>
          <w:p w14:paraId="2AA68CE1" w14:textId="77777777" w:rsidR="00CE5EEC" w:rsidRPr="006613E6" w:rsidRDefault="00CE5EEC" w:rsidP="008E4C23">
            <w:pPr>
              <w:pStyle w:val="ProductList-OfferingBody"/>
              <w:rPr>
                <w:noProof/>
              </w:rPr>
            </w:pPr>
          </w:p>
        </w:tc>
        <w:tc>
          <w:tcPr>
            <w:tcW w:w="1509" w:type="dxa"/>
            <w:tcBorders>
              <w:top w:val="single" w:sz="4" w:space="0" w:color="auto"/>
              <w:left w:val="single" w:sz="4" w:space="0" w:color="auto"/>
              <w:bottom w:val="single" w:sz="4" w:space="0" w:color="auto"/>
              <w:right w:val="single" w:sz="4" w:space="0" w:color="auto"/>
            </w:tcBorders>
            <w:vAlign w:val="center"/>
          </w:tcPr>
          <w:p w14:paraId="52775FF1" w14:textId="77777777" w:rsidR="00CE5EEC" w:rsidRPr="006613E6" w:rsidRDefault="00CE5EEC" w:rsidP="008E4C23">
            <w:pPr>
              <w:pStyle w:val="ProductList-OfferingBody"/>
              <w:rPr>
                <w:noProof/>
              </w:rPr>
            </w:pPr>
            <w:r w:rsidRPr="006613E6">
              <w:rPr>
                <w:color w:val="000000"/>
                <w:sz w:val="13"/>
                <w:szCs w:val="13"/>
              </w:rPr>
              <w:t>Order management</w:t>
            </w:r>
          </w:p>
        </w:tc>
        <w:tc>
          <w:tcPr>
            <w:tcW w:w="540" w:type="dxa"/>
            <w:tcBorders>
              <w:top w:val="single" w:sz="4" w:space="0" w:color="auto"/>
              <w:left w:val="single" w:sz="4" w:space="0" w:color="auto"/>
              <w:bottom w:val="single" w:sz="4" w:space="0" w:color="auto"/>
              <w:right w:val="single" w:sz="4" w:space="0" w:color="auto"/>
            </w:tcBorders>
            <w:vAlign w:val="center"/>
          </w:tcPr>
          <w:p w14:paraId="48A86FF9" w14:textId="77777777" w:rsidR="00CE5EEC" w:rsidRPr="006613E6" w:rsidRDefault="00CE5EEC" w:rsidP="008E4C23">
            <w:pPr>
              <w:pStyle w:val="ProductList-OfferingBody"/>
              <w:rPr>
                <w:noProof/>
              </w:rPr>
            </w:pPr>
            <w:r w:rsidRPr="006613E6">
              <w:rPr>
                <w:noProof/>
                <w:color w:val="000000"/>
                <w:sz w:val="12"/>
              </w:rPr>
              <w:drawing>
                <wp:inline distT="0" distB="0" distL="0" distR="0" wp14:anchorId="670C464D" wp14:editId="5CF1D482">
                  <wp:extent cx="123971" cy="95250"/>
                  <wp:effectExtent l="0" t="0" r="9525"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00DC91FB" w14:textId="77777777" w:rsidR="00CE5EEC" w:rsidRPr="006613E6" w:rsidRDefault="00CE5EEC" w:rsidP="008E4C23">
            <w:pPr>
              <w:pStyle w:val="ProductList-OfferingBody"/>
              <w:rPr>
                <w:noProof/>
              </w:rPr>
            </w:pPr>
          </w:p>
        </w:tc>
        <w:tc>
          <w:tcPr>
            <w:tcW w:w="720" w:type="dxa"/>
            <w:tcBorders>
              <w:top w:val="single" w:sz="4" w:space="0" w:color="auto"/>
              <w:left w:val="single" w:sz="4" w:space="0" w:color="auto"/>
              <w:bottom w:val="single" w:sz="4" w:space="0" w:color="auto"/>
              <w:right w:val="single" w:sz="4" w:space="0" w:color="auto"/>
            </w:tcBorders>
          </w:tcPr>
          <w:p w14:paraId="28D8FA97" w14:textId="77777777" w:rsidR="00CE5EEC" w:rsidRPr="006613E6" w:rsidRDefault="00CE5EEC" w:rsidP="008E4C23">
            <w:pPr>
              <w:pStyle w:val="ProductList-OfferingBody"/>
              <w:rPr>
                <w:noProof/>
              </w:rPr>
            </w:pPr>
          </w:p>
        </w:tc>
      </w:tr>
      <w:tr w:rsidR="00CE5EEC" w:rsidRPr="006613E6" w14:paraId="13D4B7D0"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0049918E" w14:textId="77777777" w:rsidR="00CE5EEC" w:rsidRPr="006613E6" w:rsidRDefault="00CE5EEC" w:rsidP="008E4C23">
            <w:pPr>
              <w:pStyle w:val="ProductList-OfferingBody"/>
              <w:rPr>
                <w:color w:val="000000"/>
                <w:sz w:val="13"/>
                <w:szCs w:val="13"/>
              </w:rPr>
            </w:pPr>
            <w:r w:rsidRPr="006613E6">
              <w:rPr>
                <w:color w:val="000000"/>
                <w:sz w:val="13"/>
                <w:szCs w:val="13"/>
              </w:rPr>
              <w:t>Follow activity feeds</w:t>
            </w:r>
          </w:p>
        </w:tc>
        <w:tc>
          <w:tcPr>
            <w:tcW w:w="656" w:type="dxa"/>
            <w:tcBorders>
              <w:top w:val="single" w:sz="4" w:space="0" w:color="auto"/>
              <w:left w:val="single" w:sz="4" w:space="0" w:color="auto"/>
              <w:bottom w:val="single" w:sz="4" w:space="0" w:color="auto"/>
              <w:right w:val="single" w:sz="4" w:space="0" w:color="auto"/>
            </w:tcBorders>
            <w:vAlign w:val="center"/>
          </w:tcPr>
          <w:p w14:paraId="21619BBD"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4726594" wp14:editId="73AFBD3F">
                  <wp:extent cx="123971" cy="95250"/>
                  <wp:effectExtent l="0" t="0" r="952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38A064C3"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37FC1BF7" wp14:editId="5DC992CB">
                  <wp:extent cx="123971" cy="9525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7C4654CE"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19115B34" wp14:editId="49E48B1E">
                  <wp:extent cx="123971" cy="95250"/>
                  <wp:effectExtent l="0" t="0" r="9525"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313061C4"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8236AA8" w14:textId="77777777" w:rsidR="00CE5EEC" w:rsidRPr="006613E6" w:rsidRDefault="00CE5EEC" w:rsidP="008E4C23">
            <w:pPr>
              <w:pStyle w:val="ProductList-OfferingBody"/>
              <w:rPr>
                <w:noProof/>
                <w:sz w:val="13"/>
                <w:szCs w:val="13"/>
              </w:rPr>
            </w:pPr>
            <w:r w:rsidRPr="006613E6">
              <w:rPr>
                <w:color w:val="000000"/>
                <w:sz w:val="13"/>
                <w:szCs w:val="13"/>
              </w:rPr>
              <w:t>Associate an opportunity with an account</w:t>
            </w:r>
          </w:p>
        </w:tc>
        <w:tc>
          <w:tcPr>
            <w:tcW w:w="671" w:type="dxa"/>
            <w:tcBorders>
              <w:top w:val="single" w:sz="4" w:space="0" w:color="auto"/>
              <w:left w:val="single" w:sz="4" w:space="0" w:color="auto"/>
              <w:bottom w:val="single" w:sz="4" w:space="0" w:color="auto"/>
              <w:right w:val="single" w:sz="4" w:space="0" w:color="auto"/>
            </w:tcBorders>
            <w:vAlign w:val="center"/>
          </w:tcPr>
          <w:p w14:paraId="71BF6953"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5FB9E4B3" wp14:editId="798788F5">
                  <wp:extent cx="123971" cy="9525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57387B21"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5F9E085A" wp14:editId="4CB34D85">
                  <wp:extent cx="123971" cy="9525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2CD88312" w14:textId="77777777" w:rsidR="00CE5EEC" w:rsidRPr="006613E6" w:rsidRDefault="00CE5EEC" w:rsidP="008E4C23">
            <w:pPr>
              <w:pStyle w:val="ProductList-OfferingBody"/>
              <w:rPr>
                <w:noProof/>
              </w:rPr>
            </w:pPr>
          </w:p>
        </w:tc>
        <w:tc>
          <w:tcPr>
            <w:tcW w:w="236" w:type="dxa"/>
            <w:tcBorders>
              <w:top w:val="nil"/>
              <w:left w:val="single" w:sz="4" w:space="0" w:color="auto"/>
              <w:bottom w:val="nil"/>
              <w:right w:val="single" w:sz="4" w:space="0" w:color="auto"/>
            </w:tcBorders>
          </w:tcPr>
          <w:p w14:paraId="09291A77" w14:textId="77777777" w:rsidR="00CE5EEC" w:rsidRPr="006613E6" w:rsidRDefault="00CE5EEC" w:rsidP="008E4C23">
            <w:pPr>
              <w:pStyle w:val="ProductList-OfferingBody"/>
              <w:rPr>
                <w:noProof/>
              </w:rPr>
            </w:pPr>
          </w:p>
        </w:tc>
        <w:tc>
          <w:tcPr>
            <w:tcW w:w="1509" w:type="dxa"/>
            <w:tcBorders>
              <w:top w:val="single" w:sz="4" w:space="0" w:color="auto"/>
              <w:left w:val="single" w:sz="4" w:space="0" w:color="auto"/>
              <w:bottom w:val="single" w:sz="4" w:space="0" w:color="auto"/>
              <w:right w:val="single" w:sz="4" w:space="0" w:color="auto"/>
            </w:tcBorders>
            <w:vAlign w:val="center"/>
          </w:tcPr>
          <w:p w14:paraId="08E9014E" w14:textId="77777777" w:rsidR="00CE5EEC" w:rsidRPr="006613E6" w:rsidRDefault="00CE5EEC" w:rsidP="008E4C23">
            <w:pPr>
              <w:pStyle w:val="ProductList-OfferingBody"/>
              <w:rPr>
                <w:noProof/>
              </w:rPr>
            </w:pPr>
            <w:r w:rsidRPr="006613E6">
              <w:rPr>
                <w:color w:val="000000"/>
                <w:sz w:val="13"/>
                <w:szCs w:val="13"/>
              </w:rPr>
              <w:t>Invoice management</w:t>
            </w:r>
          </w:p>
        </w:tc>
        <w:tc>
          <w:tcPr>
            <w:tcW w:w="540" w:type="dxa"/>
            <w:tcBorders>
              <w:top w:val="single" w:sz="4" w:space="0" w:color="auto"/>
              <w:left w:val="single" w:sz="4" w:space="0" w:color="auto"/>
              <w:bottom w:val="single" w:sz="4" w:space="0" w:color="auto"/>
              <w:right w:val="single" w:sz="4" w:space="0" w:color="auto"/>
            </w:tcBorders>
            <w:vAlign w:val="center"/>
          </w:tcPr>
          <w:p w14:paraId="6DE3B80B" w14:textId="77777777" w:rsidR="00CE5EEC" w:rsidRPr="006613E6" w:rsidRDefault="00CE5EEC" w:rsidP="008E4C23">
            <w:pPr>
              <w:pStyle w:val="ProductList-OfferingBody"/>
              <w:rPr>
                <w:noProof/>
              </w:rPr>
            </w:pPr>
            <w:r w:rsidRPr="006613E6">
              <w:rPr>
                <w:noProof/>
                <w:color w:val="000000"/>
                <w:sz w:val="12"/>
              </w:rPr>
              <w:drawing>
                <wp:inline distT="0" distB="0" distL="0" distR="0" wp14:anchorId="15B1C594" wp14:editId="5FF58592">
                  <wp:extent cx="123971" cy="95250"/>
                  <wp:effectExtent l="0" t="0" r="9525"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54186C5D" w14:textId="77777777" w:rsidR="00CE5EEC" w:rsidRPr="006613E6" w:rsidRDefault="00CE5EEC" w:rsidP="008E4C23">
            <w:pPr>
              <w:pStyle w:val="ProductList-OfferingBody"/>
              <w:rPr>
                <w:noProof/>
              </w:rPr>
            </w:pPr>
          </w:p>
        </w:tc>
        <w:tc>
          <w:tcPr>
            <w:tcW w:w="720" w:type="dxa"/>
            <w:tcBorders>
              <w:top w:val="single" w:sz="4" w:space="0" w:color="auto"/>
              <w:left w:val="single" w:sz="4" w:space="0" w:color="auto"/>
              <w:bottom w:val="single" w:sz="4" w:space="0" w:color="auto"/>
              <w:right w:val="single" w:sz="4" w:space="0" w:color="auto"/>
            </w:tcBorders>
          </w:tcPr>
          <w:p w14:paraId="48021B0E" w14:textId="77777777" w:rsidR="00CE5EEC" w:rsidRPr="006613E6" w:rsidRDefault="00CE5EEC" w:rsidP="008E4C23">
            <w:pPr>
              <w:pStyle w:val="ProductList-OfferingBody"/>
              <w:rPr>
                <w:noProof/>
              </w:rPr>
            </w:pPr>
          </w:p>
        </w:tc>
      </w:tr>
      <w:tr w:rsidR="00CE5EEC" w:rsidRPr="006613E6" w14:paraId="49169438"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629C643A" w14:textId="77777777" w:rsidR="00CE5EEC" w:rsidRPr="006613E6" w:rsidRDefault="00CE5EEC" w:rsidP="008E4C23">
            <w:pPr>
              <w:pStyle w:val="ProductList-OfferingBody"/>
              <w:rPr>
                <w:color w:val="000000"/>
                <w:sz w:val="13"/>
                <w:szCs w:val="13"/>
              </w:rPr>
            </w:pPr>
            <w:r w:rsidRPr="006613E6">
              <w:rPr>
                <w:color w:val="000000"/>
                <w:sz w:val="13"/>
                <w:szCs w:val="13"/>
              </w:rPr>
              <w:t>Shared calendar</w:t>
            </w:r>
          </w:p>
        </w:tc>
        <w:tc>
          <w:tcPr>
            <w:tcW w:w="656" w:type="dxa"/>
            <w:tcBorders>
              <w:top w:val="single" w:sz="4" w:space="0" w:color="auto"/>
              <w:left w:val="single" w:sz="4" w:space="0" w:color="auto"/>
              <w:bottom w:val="single" w:sz="4" w:space="0" w:color="auto"/>
              <w:right w:val="single" w:sz="4" w:space="0" w:color="auto"/>
            </w:tcBorders>
            <w:vAlign w:val="center"/>
          </w:tcPr>
          <w:p w14:paraId="24BDF1B8"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691224D4" wp14:editId="781BBD57">
                  <wp:extent cx="123971" cy="95250"/>
                  <wp:effectExtent l="0" t="0" r="952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25EEE1DC"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5B3BBB20" wp14:editId="1D8692AB">
                  <wp:extent cx="123971" cy="9525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585B695F"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4EB56E01" wp14:editId="214A0BEF">
                  <wp:extent cx="123971" cy="95250"/>
                  <wp:effectExtent l="0" t="0" r="9525"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45E6410C"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D5A338A" w14:textId="77777777" w:rsidR="00CE5EEC" w:rsidRPr="006613E6" w:rsidRDefault="00CE5EEC" w:rsidP="008E4C23">
            <w:pPr>
              <w:pStyle w:val="ProductList-OfferingBody"/>
              <w:rPr>
                <w:noProof/>
                <w:sz w:val="13"/>
                <w:szCs w:val="13"/>
              </w:rPr>
            </w:pPr>
            <w:r w:rsidRPr="006613E6">
              <w:rPr>
                <w:color w:val="000000"/>
                <w:sz w:val="13"/>
                <w:szCs w:val="13"/>
              </w:rPr>
              <w:t>Qualify and covert a lead to an account</w:t>
            </w:r>
          </w:p>
        </w:tc>
        <w:tc>
          <w:tcPr>
            <w:tcW w:w="671" w:type="dxa"/>
            <w:tcBorders>
              <w:top w:val="single" w:sz="4" w:space="0" w:color="auto"/>
              <w:left w:val="single" w:sz="4" w:space="0" w:color="auto"/>
              <w:bottom w:val="single" w:sz="4" w:space="0" w:color="auto"/>
              <w:right w:val="single" w:sz="4" w:space="0" w:color="auto"/>
            </w:tcBorders>
            <w:vAlign w:val="center"/>
          </w:tcPr>
          <w:p w14:paraId="7878083A"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30B8950F" wp14:editId="343B33FF">
                  <wp:extent cx="123971" cy="95250"/>
                  <wp:effectExtent l="0" t="0" r="952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2FE083C5"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5E46856B" wp14:editId="52793429">
                  <wp:extent cx="123971" cy="95250"/>
                  <wp:effectExtent l="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532BE938" w14:textId="77777777" w:rsidR="00CE5EEC" w:rsidRPr="006613E6" w:rsidRDefault="00CE5EEC" w:rsidP="008E4C23">
            <w:pPr>
              <w:pStyle w:val="ProductList-OfferingBody"/>
              <w:rPr>
                <w:noProof/>
              </w:rPr>
            </w:pPr>
          </w:p>
        </w:tc>
        <w:tc>
          <w:tcPr>
            <w:tcW w:w="236" w:type="dxa"/>
            <w:tcBorders>
              <w:top w:val="nil"/>
              <w:left w:val="single" w:sz="4" w:space="0" w:color="auto"/>
              <w:bottom w:val="nil"/>
              <w:right w:val="single" w:sz="4" w:space="0" w:color="auto"/>
            </w:tcBorders>
          </w:tcPr>
          <w:p w14:paraId="569EDC37" w14:textId="77777777" w:rsidR="00CE5EEC" w:rsidRPr="006613E6" w:rsidRDefault="00CE5EEC" w:rsidP="008E4C23">
            <w:pPr>
              <w:pStyle w:val="ProductList-OfferingBody"/>
              <w:rPr>
                <w:noProof/>
              </w:rPr>
            </w:pPr>
          </w:p>
        </w:tc>
        <w:tc>
          <w:tcPr>
            <w:tcW w:w="1509" w:type="dxa"/>
            <w:tcBorders>
              <w:top w:val="single" w:sz="4" w:space="0" w:color="auto"/>
              <w:left w:val="single" w:sz="4" w:space="0" w:color="auto"/>
              <w:bottom w:val="single" w:sz="4" w:space="0" w:color="auto"/>
              <w:right w:val="single" w:sz="4" w:space="0" w:color="auto"/>
            </w:tcBorders>
            <w:vAlign w:val="center"/>
          </w:tcPr>
          <w:p w14:paraId="2772FFC6" w14:textId="77777777" w:rsidR="00CE5EEC" w:rsidRPr="006613E6" w:rsidRDefault="00CE5EEC" w:rsidP="008E4C23">
            <w:pPr>
              <w:pStyle w:val="ProductList-OfferingBody"/>
              <w:rPr>
                <w:noProof/>
              </w:rPr>
            </w:pPr>
            <w:r w:rsidRPr="006613E6">
              <w:rPr>
                <w:color w:val="000000"/>
                <w:sz w:val="13"/>
                <w:szCs w:val="13"/>
              </w:rPr>
              <w:t>Competitor tracking</w:t>
            </w:r>
          </w:p>
        </w:tc>
        <w:tc>
          <w:tcPr>
            <w:tcW w:w="540" w:type="dxa"/>
            <w:tcBorders>
              <w:top w:val="single" w:sz="4" w:space="0" w:color="auto"/>
              <w:left w:val="single" w:sz="4" w:space="0" w:color="auto"/>
              <w:bottom w:val="single" w:sz="4" w:space="0" w:color="auto"/>
              <w:right w:val="single" w:sz="4" w:space="0" w:color="auto"/>
            </w:tcBorders>
            <w:vAlign w:val="center"/>
          </w:tcPr>
          <w:p w14:paraId="01CB27F3" w14:textId="77777777" w:rsidR="00CE5EEC" w:rsidRPr="006613E6" w:rsidRDefault="00CE5EEC" w:rsidP="008E4C23">
            <w:pPr>
              <w:pStyle w:val="ProductList-OfferingBody"/>
              <w:rPr>
                <w:noProof/>
              </w:rPr>
            </w:pPr>
            <w:r w:rsidRPr="006613E6">
              <w:rPr>
                <w:noProof/>
                <w:color w:val="000000"/>
                <w:sz w:val="12"/>
              </w:rPr>
              <w:drawing>
                <wp:inline distT="0" distB="0" distL="0" distR="0" wp14:anchorId="0ED2DE04" wp14:editId="4A9C001E">
                  <wp:extent cx="123971" cy="95250"/>
                  <wp:effectExtent l="0" t="0" r="9525"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69C840A9" w14:textId="77777777" w:rsidR="00CE5EEC" w:rsidRPr="006613E6" w:rsidRDefault="00CE5EEC" w:rsidP="008E4C23">
            <w:pPr>
              <w:pStyle w:val="ProductList-OfferingBody"/>
              <w:rPr>
                <w:noProof/>
              </w:rPr>
            </w:pPr>
          </w:p>
        </w:tc>
        <w:tc>
          <w:tcPr>
            <w:tcW w:w="720" w:type="dxa"/>
            <w:tcBorders>
              <w:top w:val="single" w:sz="4" w:space="0" w:color="auto"/>
              <w:left w:val="single" w:sz="4" w:space="0" w:color="auto"/>
              <w:bottom w:val="single" w:sz="4" w:space="0" w:color="auto"/>
              <w:right w:val="single" w:sz="4" w:space="0" w:color="auto"/>
            </w:tcBorders>
          </w:tcPr>
          <w:p w14:paraId="426573C1" w14:textId="77777777" w:rsidR="00CE5EEC" w:rsidRPr="006613E6" w:rsidRDefault="00CE5EEC" w:rsidP="008E4C23">
            <w:pPr>
              <w:pStyle w:val="ProductList-OfferingBody"/>
              <w:rPr>
                <w:noProof/>
              </w:rPr>
            </w:pPr>
          </w:p>
        </w:tc>
      </w:tr>
      <w:tr w:rsidR="00CE5EEC" w:rsidRPr="006613E6" w14:paraId="5013F58F"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024111C6" w14:textId="4682B02C" w:rsidR="00CE5EEC" w:rsidRPr="006613E6" w:rsidRDefault="00CE5EEC" w:rsidP="008E4C23">
            <w:pPr>
              <w:pStyle w:val="ProductList-OfferingBody"/>
              <w:rPr>
                <w:color w:val="000000"/>
                <w:sz w:val="13"/>
                <w:szCs w:val="13"/>
              </w:rPr>
            </w:pPr>
            <w:r w:rsidRPr="006613E6">
              <w:rPr>
                <w:color w:val="000000"/>
                <w:sz w:val="13"/>
                <w:szCs w:val="13"/>
              </w:rPr>
              <w:t>Write custom entity records</w:t>
            </w:r>
            <w:r w:rsidR="008E450B">
              <w:rPr>
                <w:color w:val="000000"/>
                <w:sz w:val="13"/>
                <w:szCs w:val="13"/>
              </w:rPr>
              <w:t>***</w:t>
            </w:r>
          </w:p>
        </w:tc>
        <w:tc>
          <w:tcPr>
            <w:tcW w:w="656" w:type="dxa"/>
            <w:tcBorders>
              <w:top w:val="single" w:sz="4" w:space="0" w:color="auto"/>
              <w:left w:val="single" w:sz="4" w:space="0" w:color="auto"/>
              <w:bottom w:val="single" w:sz="4" w:space="0" w:color="auto"/>
              <w:right w:val="single" w:sz="4" w:space="0" w:color="auto"/>
            </w:tcBorders>
            <w:vAlign w:val="center"/>
          </w:tcPr>
          <w:p w14:paraId="15537BD9"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5DBD4F5F" wp14:editId="429ACC7F">
                  <wp:extent cx="123971" cy="95250"/>
                  <wp:effectExtent l="0" t="0" r="9525"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3EC30009"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7A40DEF" wp14:editId="7BB775F1">
                  <wp:extent cx="123971" cy="95250"/>
                  <wp:effectExtent l="0" t="0" r="9525"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59E53FB2"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4834A2E0" wp14:editId="26593CD3">
                  <wp:extent cx="123971" cy="95250"/>
                  <wp:effectExtent l="0" t="0" r="952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4AC9751E"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D9ED77E" w14:textId="77777777" w:rsidR="00CE5EEC" w:rsidRPr="006613E6" w:rsidRDefault="00CE5EEC" w:rsidP="008E4C23">
            <w:pPr>
              <w:pStyle w:val="ProductList-OfferingBody"/>
              <w:rPr>
                <w:noProof/>
                <w:color w:val="000000"/>
                <w:sz w:val="13"/>
                <w:szCs w:val="13"/>
              </w:rPr>
            </w:pPr>
            <w:r w:rsidRPr="006613E6">
              <w:rPr>
                <w:color w:val="000000"/>
                <w:sz w:val="13"/>
                <w:szCs w:val="13"/>
              </w:rPr>
              <w:t>Accounts</w:t>
            </w:r>
          </w:p>
        </w:tc>
        <w:tc>
          <w:tcPr>
            <w:tcW w:w="671" w:type="dxa"/>
            <w:tcBorders>
              <w:top w:val="single" w:sz="4" w:space="0" w:color="auto"/>
              <w:left w:val="single" w:sz="4" w:space="0" w:color="auto"/>
              <w:bottom w:val="single" w:sz="4" w:space="0" w:color="auto"/>
              <w:right w:val="single" w:sz="4" w:space="0" w:color="auto"/>
            </w:tcBorders>
            <w:vAlign w:val="center"/>
          </w:tcPr>
          <w:p w14:paraId="41BDBD36"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87F2F23" wp14:editId="52402C4D">
                  <wp:extent cx="123971" cy="9525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2710A28D"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02F076F8" wp14:editId="5E10B845">
                  <wp:extent cx="123971" cy="95250"/>
                  <wp:effectExtent l="0" t="0" r="952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4438BE35" w14:textId="77777777" w:rsidR="00CE5EEC" w:rsidRPr="006613E6" w:rsidRDefault="00CE5EEC" w:rsidP="008E4C23">
            <w:pPr>
              <w:pStyle w:val="ProductList-OfferingBody"/>
              <w:rPr>
                <w:noProof/>
                <w:color w:val="000000"/>
              </w:rPr>
            </w:pPr>
          </w:p>
        </w:tc>
        <w:tc>
          <w:tcPr>
            <w:tcW w:w="236" w:type="dxa"/>
            <w:tcBorders>
              <w:top w:val="nil"/>
              <w:left w:val="single" w:sz="4" w:space="0" w:color="auto"/>
              <w:bottom w:val="nil"/>
              <w:right w:val="single" w:sz="4" w:space="0" w:color="auto"/>
            </w:tcBorders>
          </w:tcPr>
          <w:p w14:paraId="4FE5DFEE" w14:textId="77777777" w:rsidR="00CE5EEC" w:rsidRPr="006613E6" w:rsidRDefault="00CE5EEC" w:rsidP="008E4C23">
            <w:pPr>
              <w:pStyle w:val="ProductList-OfferingBody"/>
              <w:rPr>
                <w:noProof/>
                <w:color w:val="000000"/>
              </w:rPr>
            </w:pPr>
          </w:p>
        </w:tc>
        <w:tc>
          <w:tcPr>
            <w:tcW w:w="1509" w:type="dxa"/>
            <w:tcBorders>
              <w:top w:val="single" w:sz="4" w:space="0" w:color="auto"/>
              <w:left w:val="single" w:sz="4" w:space="0" w:color="auto"/>
              <w:bottom w:val="single" w:sz="4" w:space="0" w:color="auto"/>
              <w:right w:val="single" w:sz="4" w:space="0" w:color="auto"/>
            </w:tcBorders>
            <w:vAlign w:val="center"/>
          </w:tcPr>
          <w:p w14:paraId="40CC7DC9" w14:textId="77777777" w:rsidR="00CE5EEC" w:rsidRPr="006613E6" w:rsidRDefault="00CE5EEC" w:rsidP="008E4C23">
            <w:pPr>
              <w:pStyle w:val="ProductList-OfferingBody"/>
              <w:rPr>
                <w:noProof/>
                <w:color w:val="000000"/>
              </w:rPr>
            </w:pPr>
            <w:r w:rsidRPr="006613E6">
              <w:rPr>
                <w:color w:val="000000"/>
                <w:sz w:val="13"/>
                <w:szCs w:val="13"/>
              </w:rPr>
              <w:t>Qualify and convert a lead to an opportunity</w:t>
            </w:r>
          </w:p>
        </w:tc>
        <w:tc>
          <w:tcPr>
            <w:tcW w:w="540" w:type="dxa"/>
            <w:tcBorders>
              <w:top w:val="single" w:sz="4" w:space="0" w:color="auto"/>
              <w:left w:val="single" w:sz="4" w:space="0" w:color="auto"/>
              <w:bottom w:val="single" w:sz="4" w:space="0" w:color="auto"/>
              <w:right w:val="single" w:sz="4" w:space="0" w:color="auto"/>
            </w:tcBorders>
            <w:vAlign w:val="center"/>
          </w:tcPr>
          <w:p w14:paraId="00025713" w14:textId="77777777" w:rsidR="00CE5EEC" w:rsidRPr="006613E6" w:rsidRDefault="00CE5EEC" w:rsidP="008E4C23">
            <w:pPr>
              <w:pStyle w:val="ProductList-OfferingBody"/>
              <w:rPr>
                <w:noProof/>
                <w:color w:val="000000"/>
              </w:rPr>
            </w:pPr>
            <w:r w:rsidRPr="006613E6">
              <w:rPr>
                <w:noProof/>
                <w:color w:val="000000"/>
                <w:sz w:val="12"/>
              </w:rPr>
              <w:drawing>
                <wp:inline distT="0" distB="0" distL="0" distR="0" wp14:anchorId="427A2767" wp14:editId="63468052">
                  <wp:extent cx="123971" cy="95250"/>
                  <wp:effectExtent l="0" t="0" r="9525"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74D31937" w14:textId="77777777" w:rsidR="00CE5EEC" w:rsidRPr="006613E6" w:rsidRDefault="00CE5EEC" w:rsidP="008E4C23">
            <w:pPr>
              <w:pStyle w:val="ProductList-OfferingBody"/>
              <w:rPr>
                <w:noProof/>
                <w:color w:val="000000"/>
              </w:rPr>
            </w:pPr>
          </w:p>
        </w:tc>
        <w:tc>
          <w:tcPr>
            <w:tcW w:w="720" w:type="dxa"/>
            <w:tcBorders>
              <w:top w:val="single" w:sz="4" w:space="0" w:color="auto"/>
              <w:left w:val="single" w:sz="4" w:space="0" w:color="auto"/>
              <w:bottom w:val="single" w:sz="4" w:space="0" w:color="auto"/>
              <w:right w:val="single" w:sz="4" w:space="0" w:color="auto"/>
            </w:tcBorders>
          </w:tcPr>
          <w:p w14:paraId="617B3E5A" w14:textId="77777777" w:rsidR="00CE5EEC" w:rsidRPr="006613E6" w:rsidRDefault="00CE5EEC" w:rsidP="008E4C23">
            <w:pPr>
              <w:pStyle w:val="ProductList-OfferingBody"/>
              <w:rPr>
                <w:noProof/>
                <w:color w:val="000000"/>
              </w:rPr>
            </w:pPr>
          </w:p>
        </w:tc>
      </w:tr>
      <w:tr w:rsidR="00CE5EEC" w:rsidRPr="006613E6" w14:paraId="1FF32475"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28C05A40" w14:textId="77777777" w:rsidR="00CE5EEC" w:rsidRPr="006613E6" w:rsidRDefault="00CE5EEC" w:rsidP="008E4C23">
            <w:pPr>
              <w:pStyle w:val="ProductList-OfferingBody"/>
              <w:rPr>
                <w:color w:val="000000"/>
                <w:sz w:val="13"/>
                <w:szCs w:val="13"/>
              </w:rPr>
            </w:pPr>
            <w:r w:rsidRPr="006613E6">
              <w:rPr>
                <w:color w:val="000000"/>
                <w:sz w:val="13"/>
                <w:szCs w:val="13"/>
              </w:rPr>
              <w:t>Read custom application data</w:t>
            </w:r>
          </w:p>
        </w:tc>
        <w:tc>
          <w:tcPr>
            <w:tcW w:w="656" w:type="dxa"/>
            <w:tcBorders>
              <w:top w:val="single" w:sz="4" w:space="0" w:color="auto"/>
              <w:left w:val="single" w:sz="4" w:space="0" w:color="auto"/>
              <w:bottom w:val="single" w:sz="4" w:space="0" w:color="auto"/>
              <w:right w:val="single" w:sz="4" w:space="0" w:color="auto"/>
            </w:tcBorders>
            <w:vAlign w:val="center"/>
          </w:tcPr>
          <w:p w14:paraId="765300EB"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2B5A4D4" wp14:editId="2D812718">
                  <wp:extent cx="123971" cy="95250"/>
                  <wp:effectExtent l="0" t="0" r="9525"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695735FF"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EC58189" wp14:editId="0A0738FE">
                  <wp:extent cx="123971" cy="95250"/>
                  <wp:effectExtent l="0" t="0" r="9525"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51BF76F0"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5222220B" wp14:editId="0280DB90">
                  <wp:extent cx="123971" cy="95250"/>
                  <wp:effectExtent l="0" t="0" r="9525"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3942C654"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1BF68FE" w14:textId="77777777" w:rsidR="00CE5EEC" w:rsidRPr="006613E6" w:rsidRDefault="00CE5EEC" w:rsidP="008E4C23">
            <w:pPr>
              <w:pStyle w:val="ProductList-OfferingBody"/>
              <w:rPr>
                <w:noProof/>
                <w:color w:val="000000"/>
                <w:sz w:val="13"/>
                <w:szCs w:val="13"/>
              </w:rPr>
            </w:pPr>
            <w:r w:rsidRPr="006613E6">
              <w:rPr>
                <w:color w:val="000000"/>
                <w:sz w:val="13"/>
                <w:szCs w:val="13"/>
              </w:rPr>
              <w:t>Import data in bulk</w:t>
            </w:r>
          </w:p>
        </w:tc>
        <w:tc>
          <w:tcPr>
            <w:tcW w:w="671" w:type="dxa"/>
            <w:tcBorders>
              <w:top w:val="single" w:sz="4" w:space="0" w:color="auto"/>
              <w:left w:val="single" w:sz="4" w:space="0" w:color="auto"/>
              <w:bottom w:val="single" w:sz="4" w:space="0" w:color="auto"/>
              <w:right w:val="single" w:sz="4" w:space="0" w:color="auto"/>
            </w:tcBorders>
            <w:vAlign w:val="center"/>
          </w:tcPr>
          <w:p w14:paraId="372BC85E"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473D571" wp14:editId="0AD01763">
                  <wp:extent cx="123971" cy="95250"/>
                  <wp:effectExtent l="0" t="0" r="952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25B28DCD" w14:textId="77777777" w:rsidR="00CE5EEC" w:rsidRPr="006613E6" w:rsidRDefault="00CE5EEC" w:rsidP="008E4C23">
            <w:pPr>
              <w:pStyle w:val="ProductList-OfferingBody"/>
              <w:rPr>
                <w:noProof/>
                <w:color w:val="000000"/>
                <w:sz w:val="12"/>
              </w:rPr>
            </w:pPr>
          </w:p>
        </w:tc>
        <w:tc>
          <w:tcPr>
            <w:tcW w:w="589" w:type="dxa"/>
            <w:tcBorders>
              <w:top w:val="single" w:sz="4" w:space="0" w:color="auto"/>
              <w:left w:val="single" w:sz="4" w:space="0" w:color="auto"/>
              <w:bottom w:val="single" w:sz="4" w:space="0" w:color="auto"/>
              <w:right w:val="single" w:sz="4" w:space="0" w:color="auto"/>
            </w:tcBorders>
          </w:tcPr>
          <w:p w14:paraId="4DF6A82B" w14:textId="77777777" w:rsidR="00CE5EEC" w:rsidRPr="006613E6" w:rsidRDefault="00CE5EEC" w:rsidP="008E4C23">
            <w:pPr>
              <w:pStyle w:val="ProductList-OfferingBody"/>
              <w:rPr>
                <w:noProof/>
                <w:color w:val="000000"/>
              </w:rPr>
            </w:pPr>
          </w:p>
        </w:tc>
        <w:tc>
          <w:tcPr>
            <w:tcW w:w="236" w:type="dxa"/>
            <w:tcBorders>
              <w:top w:val="nil"/>
              <w:left w:val="single" w:sz="4" w:space="0" w:color="auto"/>
              <w:bottom w:val="nil"/>
              <w:right w:val="single" w:sz="4" w:space="0" w:color="auto"/>
            </w:tcBorders>
          </w:tcPr>
          <w:p w14:paraId="0A9E6A64" w14:textId="77777777" w:rsidR="00CE5EEC" w:rsidRPr="006613E6" w:rsidRDefault="00CE5EEC" w:rsidP="008E4C23">
            <w:pPr>
              <w:pStyle w:val="ProductList-OfferingBody"/>
              <w:rPr>
                <w:noProof/>
                <w:color w:val="000000"/>
              </w:rPr>
            </w:pPr>
          </w:p>
        </w:tc>
        <w:tc>
          <w:tcPr>
            <w:tcW w:w="1509" w:type="dxa"/>
            <w:tcBorders>
              <w:top w:val="single" w:sz="4" w:space="0" w:color="auto"/>
              <w:left w:val="single" w:sz="4" w:space="0" w:color="auto"/>
              <w:bottom w:val="single" w:sz="4" w:space="0" w:color="auto"/>
              <w:right w:val="single" w:sz="4" w:space="0" w:color="auto"/>
            </w:tcBorders>
            <w:vAlign w:val="center"/>
          </w:tcPr>
          <w:p w14:paraId="7A643FF6" w14:textId="77777777" w:rsidR="00CE5EEC" w:rsidRPr="006613E6" w:rsidRDefault="00CE5EEC" w:rsidP="008E4C23">
            <w:pPr>
              <w:pStyle w:val="ProductList-OfferingBody"/>
              <w:rPr>
                <w:noProof/>
                <w:color w:val="000000"/>
              </w:rPr>
            </w:pPr>
            <w:r w:rsidRPr="006613E6">
              <w:rPr>
                <w:color w:val="000000"/>
                <w:sz w:val="13"/>
                <w:szCs w:val="13"/>
              </w:rPr>
              <w:t>Convert an activity to an opportunity</w:t>
            </w:r>
          </w:p>
        </w:tc>
        <w:tc>
          <w:tcPr>
            <w:tcW w:w="540" w:type="dxa"/>
            <w:tcBorders>
              <w:top w:val="single" w:sz="4" w:space="0" w:color="auto"/>
              <w:left w:val="single" w:sz="4" w:space="0" w:color="auto"/>
              <w:bottom w:val="single" w:sz="4" w:space="0" w:color="auto"/>
              <w:right w:val="single" w:sz="4" w:space="0" w:color="auto"/>
            </w:tcBorders>
            <w:vAlign w:val="center"/>
          </w:tcPr>
          <w:p w14:paraId="72F6C510" w14:textId="77777777" w:rsidR="00CE5EEC" w:rsidRPr="006613E6" w:rsidRDefault="00CE5EEC" w:rsidP="008E4C23">
            <w:pPr>
              <w:pStyle w:val="ProductList-OfferingBody"/>
              <w:rPr>
                <w:noProof/>
                <w:color w:val="000000"/>
              </w:rPr>
            </w:pPr>
            <w:r w:rsidRPr="006613E6">
              <w:rPr>
                <w:noProof/>
                <w:color w:val="000000"/>
                <w:sz w:val="12"/>
              </w:rPr>
              <w:drawing>
                <wp:inline distT="0" distB="0" distL="0" distR="0" wp14:anchorId="6C1DF872" wp14:editId="54D11231">
                  <wp:extent cx="123971" cy="95250"/>
                  <wp:effectExtent l="0" t="0" r="9525"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7FF2EB06" w14:textId="77777777" w:rsidR="00CE5EEC" w:rsidRPr="006613E6" w:rsidRDefault="00CE5EEC" w:rsidP="008E4C23">
            <w:pPr>
              <w:pStyle w:val="ProductList-OfferingBody"/>
              <w:rPr>
                <w:noProof/>
                <w:color w:val="000000"/>
              </w:rPr>
            </w:pPr>
          </w:p>
        </w:tc>
        <w:tc>
          <w:tcPr>
            <w:tcW w:w="720" w:type="dxa"/>
            <w:tcBorders>
              <w:top w:val="single" w:sz="4" w:space="0" w:color="auto"/>
              <w:left w:val="single" w:sz="4" w:space="0" w:color="auto"/>
              <w:bottom w:val="single" w:sz="4" w:space="0" w:color="auto"/>
              <w:right w:val="single" w:sz="4" w:space="0" w:color="auto"/>
            </w:tcBorders>
          </w:tcPr>
          <w:p w14:paraId="252F3AE5" w14:textId="77777777" w:rsidR="00CE5EEC" w:rsidRPr="006613E6" w:rsidRDefault="00CE5EEC" w:rsidP="008E4C23">
            <w:pPr>
              <w:pStyle w:val="ProductList-OfferingBody"/>
              <w:rPr>
                <w:noProof/>
                <w:color w:val="000000"/>
              </w:rPr>
            </w:pPr>
          </w:p>
        </w:tc>
      </w:tr>
      <w:tr w:rsidR="00CE5EEC" w:rsidRPr="006613E6" w14:paraId="79A2C9A5"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4DCA57FF" w14:textId="77777777" w:rsidR="00CE5EEC" w:rsidRPr="006613E6" w:rsidRDefault="00CE5EEC" w:rsidP="008E4C23">
            <w:pPr>
              <w:pStyle w:val="ProductList-OfferingBody"/>
              <w:rPr>
                <w:color w:val="000000"/>
                <w:sz w:val="13"/>
                <w:szCs w:val="13"/>
              </w:rPr>
            </w:pPr>
            <w:r w:rsidRPr="006613E6">
              <w:rPr>
                <w:color w:val="000000"/>
                <w:sz w:val="13"/>
                <w:szCs w:val="13"/>
              </w:rPr>
              <w:t>Microsoft Dynamics CRM Mobile Express</w:t>
            </w:r>
          </w:p>
        </w:tc>
        <w:tc>
          <w:tcPr>
            <w:tcW w:w="656" w:type="dxa"/>
            <w:tcBorders>
              <w:top w:val="single" w:sz="4" w:space="0" w:color="auto"/>
              <w:left w:val="single" w:sz="4" w:space="0" w:color="auto"/>
              <w:bottom w:val="single" w:sz="4" w:space="0" w:color="auto"/>
              <w:right w:val="single" w:sz="4" w:space="0" w:color="auto"/>
            </w:tcBorders>
            <w:vAlign w:val="center"/>
          </w:tcPr>
          <w:p w14:paraId="669EB404"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73B3C77A" wp14:editId="52F87FD1">
                  <wp:extent cx="123971" cy="95250"/>
                  <wp:effectExtent l="0" t="0" r="9525"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716CEA3F"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24C4F5E" wp14:editId="648D85D7">
                  <wp:extent cx="123971" cy="95250"/>
                  <wp:effectExtent l="0" t="0" r="9525"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7A636932"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245467E4" wp14:editId="5522670D">
                  <wp:extent cx="123971" cy="95250"/>
                  <wp:effectExtent l="0" t="0" r="9525"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52C79C2C"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4EBF2B4F" w14:textId="77777777" w:rsidR="00CE5EEC" w:rsidRPr="006613E6" w:rsidRDefault="00CE5EEC" w:rsidP="008E4C23">
            <w:pPr>
              <w:pStyle w:val="ProductList-OfferingBody"/>
              <w:rPr>
                <w:sz w:val="13"/>
                <w:szCs w:val="13"/>
              </w:rPr>
            </w:pPr>
            <w:r w:rsidRPr="006613E6">
              <w:rPr>
                <w:color w:val="000000"/>
                <w:sz w:val="13"/>
                <w:szCs w:val="13"/>
              </w:rPr>
              <w:t>Configure auditing</w:t>
            </w:r>
          </w:p>
        </w:tc>
        <w:tc>
          <w:tcPr>
            <w:tcW w:w="671" w:type="dxa"/>
            <w:tcBorders>
              <w:top w:val="single" w:sz="4" w:space="0" w:color="auto"/>
              <w:left w:val="single" w:sz="4" w:space="0" w:color="auto"/>
              <w:bottom w:val="single" w:sz="4" w:space="0" w:color="auto"/>
              <w:right w:val="single" w:sz="4" w:space="0" w:color="auto"/>
            </w:tcBorders>
            <w:vAlign w:val="center"/>
          </w:tcPr>
          <w:p w14:paraId="16ED620C" w14:textId="77777777" w:rsidR="00CE5EEC" w:rsidRPr="006613E6" w:rsidRDefault="00CE5EEC" w:rsidP="008E4C23">
            <w:pPr>
              <w:pStyle w:val="ProductList-OfferingBody"/>
              <w:rPr>
                <w:sz w:val="12"/>
              </w:rPr>
            </w:pPr>
            <w:r w:rsidRPr="006613E6">
              <w:rPr>
                <w:noProof/>
                <w:color w:val="000000"/>
                <w:sz w:val="12"/>
              </w:rPr>
              <w:drawing>
                <wp:inline distT="0" distB="0" distL="0" distR="0" wp14:anchorId="23D833AB" wp14:editId="3842E7B6">
                  <wp:extent cx="123971" cy="9525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2BD732DD" w14:textId="77777777" w:rsidR="00CE5EEC" w:rsidRPr="006613E6" w:rsidRDefault="00CE5EEC" w:rsidP="008E4C23">
            <w:pPr>
              <w:pStyle w:val="ProductList-OfferingBody"/>
              <w:rPr>
                <w:sz w:val="12"/>
              </w:rPr>
            </w:pPr>
          </w:p>
        </w:tc>
        <w:tc>
          <w:tcPr>
            <w:tcW w:w="589" w:type="dxa"/>
            <w:tcBorders>
              <w:top w:val="single" w:sz="4" w:space="0" w:color="auto"/>
              <w:left w:val="single" w:sz="4" w:space="0" w:color="auto"/>
              <w:bottom w:val="single" w:sz="4" w:space="0" w:color="auto"/>
              <w:right w:val="single" w:sz="4" w:space="0" w:color="auto"/>
            </w:tcBorders>
          </w:tcPr>
          <w:p w14:paraId="79C70D37" w14:textId="77777777" w:rsidR="00CE5EEC" w:rsidRPr="006613E6" w:rsidRDefault="00CE5EEC" w:rsidP="008E4C23">
            <w:pPr>
              <w:pStyle w:val="ProductList-OfferingBody"/>
            </w:pPr>
          </w:p>
        </w:tc>
        <w:tc>
          <w:tcPr>
            <w:tcW w:w="236" w:type="dxa"/>
            <w:tcBorders>
              <w:top w:val="nil"/>
              <w:left w:val="single" w:sz="4" w:space="0" w:color="auto"/>
              <w:bottom w:val="nil"/>
              <w:right w:val="single" w:sz="4" w:space="0" w:color="auto"/>
            </w:tcBorders>
          </w:tcPr>
          <w:p w14:paraId="6452FB60" w14:textId="77777777" w:rsidR="00CE5EEC" w:rsidRPr="006613E6" w:rsidRDefault="00CE5EEC" w:rsidP="008E4C23">
            <w:pPr>
              <w:pStyle w:val="ProductList-OfferingBody"/>
            </w:pPr>
          </w:p>
        </w:tc>
        <w:tc>
          <w:tcPr>
            <w:tcW w:w="1509" w:type="dxa"/>
            <w:tcBorders>
              <w:top w:val="single" w:sz="4" w:space="0" w:color="auto"/>
              <w:left w:val="single" w:sz="4" w:space="0" w:color="auto"/>
              <w:bottom w:val="single" w:sz="4" w:space="0" w:color="auto"/>
              <w:right w:val="single" w:sz="4" w:space="0" w:color="auto"/>
            </w:tcBorders>
            <w:vAlign w:val="center"/>
          </w:tcPr>
          <w:p w14:paraId="5E829094" w14:textId="77777777" w:rsidR="00CE5EEC" w:rsidRPr="006613E6" w:rsidRDefault="00CE5EEC" w:rsidP="008E4C23">
            <w:pPr>
              <w:pStyle w:val="ProductList-OfferingBody"/>
            </w:pPr>
            <w:r w:rsidRPr="006613E6">
              <w:rPr>
                <w:color w:val="000000"/>
                <w:sz w:val="13"/>
                <w:szCs w:val="13"/>
              </w:rPr>
              <w:t>Opportunity tracking</w:t>
            </w:r>
          </w:p>
        </w:tc>
        <w:tc>
          <w:tcPr>
            <w:tcW w:w="540" w:type="dxa"/>
            <w:tcBorders>
              <w:top w:val="single" w:sz="4" w:space="0" w:color="auto"/>
              <w:left w:val="single" w:sz="4" w:space="0" w:color="auto"/>
              <w:bottom w:val="single" w:sz="4" w:space="0" w:color="auto"/>
              <w:right w:val="single" w:sz="4" w:space="0" w:color="auto"/>
            </w:tcBorders>
            <w:vAlign w:val="center"/>
          </w:tcPr>
          <w:p w14:paraId="51F15D86" w14:textId="77777777" w:rsidR="00CE5EEC" w:rsidRPr="006613E6" w:rsidRDefault="00CE5EEC" w:rsidP="008E4C23">
            <w:pPr>
              <w:pStyle w:val="ProductList-OfferingBody"/>
            </w:pPr>
            <w:r w:rsidRPr="006613E6">
              <w:rPr>
                <w:noProof/>
                <w:color w:val="000000"/>
                <w:sz w:val="12"/>
              </w:rPr>
              <w:drawing>
                <wp:inline distT="0" distB="0" distL="0" distR="0" wp14:anchorId="79BFFA9E" wp14:editId="54FE86DE">
                  <wp:extent cx="123971" cy="95250"/>
                  <wp:effectExtent l="0" t="0" r="9525"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339DBCC4" w14:textId="77777777" w:rsidR="00CE5EEC" w:rsidRPr="006613E6" w:rsidRDefault="00CE5EEC" w:rsidP="008E4C23">
            <w:pPr>
              <w:pStyle w:val="ProductList-OfferingBody"/>
            </w:pPr>
          </w:p>
        </w:tc>
        <w:tc>
          <w:tcPr>
            <w:tcW w:w="720" w:type="dxa"/>
            <w:tcBorders>
              <w:top w:val="single" w:sz="4" w:space="0" w:color="auto"/>
              <w:left w:val="single" w:sz="4" w:space="0" w:color="auto"/>
              <w:bottom w:val="single" w:sz="4" w:space="0" w:color="auto"/>
              <w:right w:val="single" w:sz="4" w:space="0" w:color="auto"/>
            </w:tcBorders>
          </w:tcPr>
          <w:p w14:paraId="455F71EF" w14:textId="77777777" w:rsidR="00CE5EEC" w:rsidRPr="006613E6" w:rsidRDefault="00CE5EEC" w:rsidP="008E4C23">
            <w:pPr>
              <w:pStyle w:val="ProductList-OfferingBody"/>
            </w:pPr>
          </w:p>
        </w:tc>
      </w:tr>
      <w:tr w:rsidR="00CE5EEC" w:rsidRPr="006613E6" w14:paraId="7DD52EC5"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751EA763" w14:textId="77777777" w:rsidR="00CE5EEC" w:rsidRPr="006613E6" w:rsidRDefault="00CE5EEC" w:rsidP="008E4C23">
            <w:pPr>
              <w:pStyle w:val="ProductList-OfferingBody"/>
              <w:rPr>
                <w:color w:val="000000"/>
                <w:sz w:val="13"/>
                <w:szCs w:val="13"/>
              </w:rPr>
            </w:pPr>
            <w:r w:rsidRPr="006613E6">
              <w:rPr>
                <w:color w:val="000000"/>
                <w:sz w:val="13"/>
                <w:szCs w:val="13"/>
              </w:rPr>
              <w:t>Microsoft Dynamics CRM for iPad &amp; Windows 8</w:t>
            </w:r>
          </w:p>
        </w:tc>
        <w:tc>
          <w:tcPr>
            <w:tcW w:w="656" w:type="dxa"/>
            <w:tcBorders>
              <w:top w:val="single" w:sz="4" w:space="0" w:color="auto"/>
              <w:left w:val="single" w:sz="4" w:space="0" w:color="auto"/>
              <w:bottom w:val="single" w:sz="4" w:space="0" w:color="auto"/>
              <w:right w:val="single" w:sz="4" w:space="0" w:color="auto"/>
            </w:tcBorders>
            <w:vAlign w:val="center"/>
          </w:tcPr>
          <w:p w14:paraId="34088943"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388DC13" wp14:editId="746F8E2E">
                  <wp:extent cx="123971" cy="95250"/>
                  <wp:effectExtent l="0" t="0" r="9525"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46869267"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76AE6D46" wp14:editId="1CA30C4B">
                  <wp:extent cx="123971" cy="95250"/>
                  <wp:effectExtent l="0" t="0" r="9525"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33AB42B3"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361B6872" wp14:editId="5482B707">
                  <wp:extent cx="123971" cy="95250"/>
                  <wp:effectExtent l="0" t="0" r="9525"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4C2A993B"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9453BDC" w14:textId="77777777" w:rsidR="00CE5EEC" w:rsidRPr="006613E6" w:rsidRDefault="00CE5EEC" w:rsidP="008E4C23">
            <w:pPr>
              <w:pStyle w:val="ProductList-OfferingBody"/>
              <w:rPr>
                <w:noProof/>
                <w:sz w:val="13"/>
                <w:szCs w:val="13"/>
              </w:rPr>
            </w:pPr>
            <w:r w:rsidRPr="006613E6">
              <w:rPr>
                <w:color w:val="000000"/>
                <w:sz w:val="13"/>
                <w:szCs w:val="13"/>
              </w:rPr>
              <w:t>Configure duplicate-detection rules</w:t>
            </w:r>
          </w:p>
        </w:tc>
        <w:tc>
          <w:tcPr>
            <w:tcW w:w="671" w:type="dxa"/>
            <w:tcBorders>
              <w:top w:val="single" w:sz="4" w:space="0" w:color="auto"/>
              <w:left w:val="single" w:sz="4" w:space="0" w:color="auto"/>
              <w:bottom w:val="single" w:sz="4" w:space="0" w:color="auto"/>
              <w:right w:val="single" w:sz="4" w:space="0" w:color="auto"/>
            </w:tcBorders>
            <w:vAlign w:val="center"/>
          </w:tcPr>
          <w:p w14:paraId="10162F15"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35B46AAD" wp14:editId="656D2E3C">
                  <wp:extent cx="123971" cy="95250"/>
                  <wp:effectExtent l="0" t="0" r="952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3E18E908" w14:textId="77777777" w:rsidR="00CE5EEC" w:rsidRPr="006613E6" w:rsidRDefault="00CE5EEC" w:rsidP="008E4C23">
            <w:pPr>
              <w:pStyle w:val="ProductList-OfferingBody"/>
              <w:rPr>
                <w:noProof/>
                <w:sz w:val="12"/>
              </w:rPr>
            </w:pPr>
          </w:p>
        </w:tc>
        <w:tc>
          <w:tcPr>
            <w:tcW w:w="589" w:type="dxa"/>
            <w:tcBorders>
              <w:top w:val="single" w:sz="4" w:space="0" w:color="auto"/>
              <w:left w:val="single" w:sz="4" w:space="0" w:color="auto"/>
              <w:bottom w:val="single" w:sz="4" w:space="0" w:color="auto"/>
              <w:right w:val="single" w:sz="4" w:space="0" w:color="auto"/>
            </w:tcBorders>
          </w:tcPr>
          <w:p w14:paraId="5CB0BEC8" w14:textId="77777777" w:rsidR="00CE5EEC" w:rsidRPr="006613E6" w:rsidRDefault="00CE5EEC" w:rsidP="008E4C23">
            <w:pPr>
              <w:pStyle w:val="ProductList-OfferingBody"/>
              <w:rPr>
                <w:noProof/>
              </w:rPr>
            </w:pPr>
          </w:p>
        </w:tc>
        <w:tc>
          <w:tcPr>
            <w:tcW w:w="236" w:type="dxa"/>
            <w:tcBorders>
              <w:top w:val="nil"/>
              <w:left w:val="single" w:sz="4" w:space="0" w:color="auto"/>
              <w:bottom w:val="nil"/>
              <w:right w:val="single" w:sz="4" w:space="0" w:color="auto"/>
            </w:tcBorders>
          </w:tcPr>
          <w:p w14:paraId="0393E78F" w14:textId="77777777" w:rsidR="00CE5EEC" w:rsidRPr="006613E6" w:rsidRDefault="00CE5EEC" w:rsidP="008E4C23">
            <w:pPr>
              <w:pStyle w:val="ProductList-OfferingBody"/>
              <w:rPr>
                <w:noProof/>
              </w:rPr>
            </w:pPr>
          </w:p>
        </w:tc>
        <w:tc>
          <w:tcPr>
            <w:tcW w:w="1509" w:type="dxa"/>
            <w:tcBorders>
              <w:top w:val="single" w:sz="4" w:space="0" w:color="auto"/>
              <w:left w:val="single" w:sz="4" w:space="0" w:color="auto"/>
              <w:bottom w:val="single" w:sz="4" w:space="0" w:color="auto"/>
              <w:right w:val="single" w:sz="4" w:space="0" w:color="auto"/>
            </w:tcBorders>
            <w:vAlign w:val="center"/>
          </w:tcPr>
          <w:p w14:paraId="5C2717D0" w14:textId="77777777" w:rsidR="00CE5EEC" w:rsidRPr="006613E6" w:rsidRDefault="00CE5EEC" w:rsidP="008E4C23">
            <w:pPr>
              <w:pStyle w:val="ProductList-OfferingBody"/>
              <w:rPr>
                <w:noProof/>
              </w:rPr>
            </w:pPr>
            <w:r w:rsidRPr="006613E6">
              <w:rPr>
                <w:color w:val="000000"/>
                <w:sz w:val="13"/>
                <w:szCs w:val="13"/>
              </w:rPr>
              <w:t>Marketing lists</w:t>
            </w:r>
          </w:p>
        </w:tc>
        <w:tc>
          <w:tcPr>
            <w:tcW w:w="540" w:type="dxa"/>
            <w:tcBorders>
              <w:top w:val="single" w:sz="4" w:space="0" w:color="auto"/>
              <w:left w:val="single" w:sz="4" w:space="0" w:color="auto"/>
              <w:bottom w:val="single" w:sz="4" w:space="0" w:color="auto"/>
              <w:right w:val="single" w:sz="4" w:space="0" w:color="auto"/>
            </w:tcBorders>
            <w:vAlign w:val="center"/>
          </w:tcPr>
          <w:p w14:paraId="62C96F9C" w14:textId="77777777" w:rsidR="00CE5EEC" w:rsidRPr="006613E6" w:rsidRDefault="00CE5EEC" w:rsidP="008E4C23">
            <w:pPr>
              <w:pStyle w:val="ProductList-OfferingBody"/>
              <w:rPr>
                <w:noProof/>
              </w:rPr>
            </w:pPr>
            <w:r w:rsidRPr="006613E6">
              <w:rPr>
                <w:noProof/>
                <w:color w:val="000000"/>
                <w:sz w:val="12"/>
              </w:rPr>
              <w:drawing>
                <wp:inline distT="0" distB="0" distL="0" distR="0" wp14:anchorId="2893A743" wp14:editId="43848BA8">
                  <wp:extent cx="123971" cy="95250"/>
                  <wp:effectExtent l="0" t="0" r="9525"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64CBA6D6" w14:textId="77777777" w:rsidR="00CE5EEC" w:rsidRPr="006613E6" w:rsidRDefault="00CE5EEC" w:rsidP="008E4C23">
            <w:pPr>
              <w:pStyle w:val="ProductList-OfferingBody"/>
              <w:rPr>
                <w:noProof/>
              </w:rPr>
            </w:pPr>
          </w:p>
        </w:tc>
        <w:tc>
          <w:tcPr>
            <w:tcW w:w="720" w:type="dxa"/>
            <w:tcBorders>
              <w:top w:val="single" w:sz="4" w:space="0" w:color="auto"/>
              <w:left w:val="single" w:sz="4" w:space="0" w:color="auto"/>
              <w:bottom w:val="single" w:sz="4" w:space="0" w:color="auto"/>
              <w:right w:val="single" w:sz="4" w:space="0" w:color="auto"/>
            </w:tcBorders>
          </w:tcPr>
          <w:p w14:paraId="73CC408C" w14:textId="77777777" w:rsidR="00CE5EEC" w:rsidRPr="006613E6" w:rsidRDefault="00CE5EEC" w:rsidP="008E4C23">
            <w:pPr>
              <w:pStyle w:val="ProductList-OfferingBody"/>
              <w:rPr>
                <w:noProof/>
              </w:rPr>
            </w:pPr>
          </w:p>
        </w:tc>
      </w:tr>
      <w:tr w:rsidR="00CE5EEC" w:rsidRPr="006613E6" w14:paraId="669D9B5C"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76703BC4" w14:textId="77777777" w:rsidR="00CE5EEC" w:rsidRPr="006613E6" w:rsidRDefault="00CE5EEC" w:rsidP="008E4C23">
            <w:pPr>
              <w:pStyle w:val="ProductList-OfferingBody"/>
              <w:rPr>
                <w:color w:val="000000"/>
                <w:sz w:val="13"/>
                <w:szCs w:val="13"/>
              </w:rPr>
            </w:pPr>
            <w:r w:rsidRPr="006613E6">
              <w:rPr>
                <w:color w:val="000000"/>
                <w:sz w:val="13"/>
                <w:szCs w:val="13"/>
              </w:rPr>
              <w:t>Microsoft Dynamics CRM for Outlook</w:t>
            </w:r>
          </w:p>
        </w:tc>
        <w:tc>
          <w:tcPr>
            <w:tcW w:w="656" w:type="dxa"/>
            <w:tcBorders>
              <w:top w:val="single" w:sz="4" w:space="0" w:color="auto"/>
              <w:left w:val="single" w:sz="4" w:space="0" w:color="auto"/>
              <w:bottom w:val="single" w:sz="4" w:space="0" w:color="auto"/>
              <w:right w:val="single" w:sz="4" w:space="0" w:color="auto"/>
            </w:tcBorders>
            <w:vAlign w:val="center"/>
          </w:tcPr>
          <w:p w14:paraId="4AB1C650"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EEE8F76" wp14:editId="31027D22">
                  <wp:extent cx="123971" cy="95250"/>
                  <wp:effectExtent l="0" t="0" r="9525"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2111CB7F"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7873DF8" wp14:editId="2A612AE9">
                  <wp:extent cx="123971" cy="95250"/>
                  <wp:effectExtent l="0" t="0" r="9525"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42B89836"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6CB801FC" wp14:editId="6A311C7A">
                  <wp:extent cx="123971" cy="95250"/>
                  <wp:effectExtent l="0" t="0" r="9525"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3EB417A0"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DFB1DF5" w14:textId="77777777" w:rsidR="00CE5EEC" w:rsidRPr="006613E6" w:rsidRDefault="00CE5EEC" w:rsidP="008E4C23">
            <w:pPr>
              <w:pStyle w:val="ProductList-OfferingBody"/>
              <w:rPr>
                <w:noProof/>
                <w:sz w:val="13"/>
                <w:szCs w:val="13"/>
              </w:rPr>
            </w:pPr>
            <w:r w:rsidRPr="006613E6">
              <w:rPr>
                <w:color w:val="000000"/>
                <w:sz w:val="13"/>
                <w:szCs w:val="13"/>
              </w:rPr>
              <w:t>Define relationships between entities</w:t>
            </w:r>
          </w:p>
        </w:tc>
        <w:tc>
          <w:tcPr>
            <w:tcW w:w="671" w:type="dxa"/>
            <w:tcBorders>
              <w:top w:val="single" w:sz="4" w:space="0" w:color="auto"/>
              <w:left w:val="single" w:sz="4" w:space="0" w:color="auto"/>
              <w:bottom w:val="single" w:sz="4" w:space="0" w:color="auto"/>
              <w:right w:val="single" w:sz="4" w:space="0" w:color="auto"/>
            </w:tcBorders>
            <w:vAlign w:val="center"/>
          </w:tcPr>
          <w:p w14:paraId="45B908C2"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791E5EF1" wp14:editId="1D2D2F9A">
                  <wp:extent cx="123971" cy="95250"/>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tcPr>
          <w:p w14:paraId="6691E2A0" w14:textId="77777777" w:rsidR="00CE5EEC" w:rsidRPr="006613E6" w:rsidRDefault="00CE5EEC" w:rsidP="008E4C23">
            <w:pPr>
              <w:pStyle w:val="ProductList-OfferingBody"/>
              <w:rPr>
                <w:noProof/>
                <w:sz w:val="12"/>
              </w:rPr>
            </w:pPr>
          </w:p>
        </w:tc>
        <w:tc>
          <w:tcPr>
            <w:tcW w:w="589" w:type="dxa"/>
            <w:tcBorders>
              <w:top w:val="single" w:sz="4" w:space="0" w:color="auto"/>
              <w:left w:val="single" w:sz="4" w:space="0" w:color="auto"/>
              <w:bottom w:val="single" w:sz="4" w:space="0" w:color="auto"/>
              <w:right w:val="single" w:sz="4" w:space="0" w:color="auto"/>
            </w:tcBorders>
          </w:tcPr>
          <w:p w14:paraId="05B00066" w14:textId="77777777" w:rsidR="00CE5EEC" w:rsidRPr="006613E6" w:rsidRDefault="00CE5EEC" w:rsidP="008E4C23">
            <w:pPr>
              <w:pStyle w:val="ProductList-OfferingBody"/>
              <w:rPr>
                <w:noProof/>
              </w:rPr>
            </w:pPr>
          </w:p>
        </w:tc>
        <w:tc>
          <w:tcPr>
            <w:tcW w:w="236" w:type="dxa"/>
            <w:tcBorders>
              <w:top w:val="nil"/>
              <w:left w:val="single" w:sz="4" w:space="0" w:color="auto"/>
              <w:bottom w:val="nil"/>
              <w:right w:val="single" w:sz="4" w:space="0" w:color="auto"/>
            </w:tcBorders>
          </w:tcPr>
          <w:p w14:paraId="4C0C0E96" w14:textId="77777777" w:rsidR="00CE5EEC" w:rsidRPr="006613E6" w:rsidRDefault="00CE5EEC" w:rsidP="008E4C23">
            <w:pPr>
              <w:pStyle w:val="ProductList-OfferingBody"/>
              <w:rPr>
                <w:noProof/>
              </w:rPr>
            </w:pPr>
          </w:p>
        </w:tc>
        <w:tc>
          <w:tcPr>
            <w:tcW w:w="1509" w:type="dxa"/>
            <w:tcBorders>
              <w:top w:val="single" w:sz="4" w:space="0" w:color="auto"/>
              <w:left w:val="single" w:sz="4" w:space="0" w:color="auto"/>
              <w:bottom w:val="single" w:sz="4" w:space="0" w:color="auto"/>
              <w:right w:val="single" w:sz="4" w:space="0" w:color="auto"/>
            </w:tcBorders>
            <w:vAlign w:val="center"/>
          </w:tcPr>
          <w:p w14:paraId="05987FEA" w14:textId="77777777" w:rsidR="00CE5EEC" w:rsidRPr="006613E6" w:rsidRDefault="00CE5EEC" w:rsidP="008E4C23">
            <w:pPr>
              <w:pStyle w:val="ProductList-OfferingBody"/>
              <w:rPr>
                <w:noProof/>
              </w:rPr>
            </w:pPr>
            <w:r w:rsidRPr="006613E6">
              <w:rPr>
                <w:color w:val="000000"/>
                <w:sz w:val="13"/>
                <w:szCs w:val="13"/>
              </w:rPr>
              <w:t>Quick campaigns</w:t>
            </w:r>
          </w:p>
        </w:tc>
        <w:tc>
          <w:tcPr>
            <w:tcW w:w="540" w:type="dxa"/>
            <w:tcBorders>
              <w:top w:val="single" w:sz="4" w:space="0" w:color="auto"/>
              <w:left w:val="single" w:sz="4" w:space="0" w:color="auto"/>
              <w:bottom w:val="single" w:sz="4" w:space="0" w:color="auto"/>
              <w:right w:val="single" w:sz="4" w:space="0" w:color="auto"/>
            </w:tcBorders>
            <w:vAlign w:val="center"/>
          </w:tcPr>
          <w:p w14:paraId="466FEB4E" w14:textId="77777777" w:rsidR="00CE5EEC" w:rsidRPr="006613E6" w:rsidRDefault="00CE5EEC" w:rsidP="008E4C23">
            <w:pPr>
              <w:pStyle w:val="ProductList-OfferingBody"/>
              <w:rPr>
                <w:noProof/>
              </w:rPr>
            </w:pPr>
            <w:r w:rsidRPr="006613E6">
              <w:rPr>
                <w:noProof/>
                <w:color w:val="000000"/>
                <w:sz w:val="12"/>
              </w:rPr>
              <w:drawing>
                <wp:inline distT="0" distB="0" distL="0" distR="0" wp14:anchorId="6987D7B9" wp14:editId="1B6BB791">
                  <wp:extent cx="123971" cy="95250"/>
                  <wp:effectExtent l="0" t="0" r="9525"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4EA2EB1F" w14:textId="77777777" w:rsidR="00CE5EEC" w:rsidRPr="006613E6" w:rsidRDefault="00CE5EEC" w:rsidP="008E4C23">
            <w:pPr>
              <w:pStyle w:val="ProductList-OfferingBody"/>
              <w:rPr>
                <w:noProof/>
              </w:rPr>
            </w:pPr>
          </w:p>
        </w:tc>
        <w:tc>
          <w:tcPr>
            <w:tcW w:w="720" w:type="dxa"/>
            <w:tcBorders>
              <w:top w:val="single" w:sz="4" w:space="0" w:color="auto"/>
              <w:left w:val="single" w:sz="4" w:space="0" w:color="auto"/>
              <w:bottom w:val="single" w:sz="4" w:space="0" w:color="auto"/>
              <w:right w:val="single" w:sz="4" w:space="0" w:color="auto"/>
            </w:tcBorders>
          </w:tcPr>
          <w:p w14:paraId="5B22F1A8" w14:textId="77777777" w:rsidR="00CE5EEC" w:rsidRPr="006613E6" w:rsidRDefault="00CE5EEC" w:rsidP="008E4C23">
            <w:pPr>
              <w:pStyle w:val="ProductList-OfferingBody"/>
              <w:rPr>
                <w:noProof/>
              </w:rPr>
            </w:pPr>
          </w:p>
        </w:tc>
      </w:tr>
      <w:tr w:rsidR="00CE5EEC" w:rsidRPr="006613E6" w14:paraId="07BA6543"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475E16C0" w14:textId="77777777" w:rsidR="00CE5EEC" w:rsidRPr="006613E6" w:rsidRDefault="00CE5EEC" w:rsidP="008E4C23">
            <w:pPr>
              <w:pStyle w:val="ProductList-OfferingBody"/>
              <w:rPr>
                <w:color w:val="000000"/>
                <w:sz w:val="13"/>
                <w:szCs w:val="13"/>
              </w:rPr>
            </w:pPr>
            <w:r w:rsidRPr="006613E6">
              <w:rPr>
                <w:color w:val="000000"/>
                <w:sz w:val="13"/>
                <w:szCs w:val="13"/>
              </w:rPr>
              <w:t>Microsoft Dynamics CRM Web application</w:t>
            </w:r>
          </w:p>
        </w:tc>
        <w:tc>
          <w:tcPr>
            <w:tcW w:w="656" w:type="dxa"/>
            <w:tcBorders>
              <w:top w:val="single" w:sz="4" w:space="0" w:color="auto"/>
              <w:left w:val="single" w:sz="4" w:space="0" w:color="auto"/>
              <w:bottom w:val="single" w:sz="4" w:space="0" w:color="auto"/>
              <w:right w:val="single" w:sz="4" w:space="0" w:color="auto"/>
            </w:tcBorders>
            <w:vAlign w:val="center"/>
          </w:tcPr>
          <w:p w14:paraId="7F9BA707"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0E6DE39C" wp14:editId="28C19869">
                  <wp:extent cx="123971" cy="9525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1163AB3C"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600CB96" wp14:editId="078F125C">
                  <wp:extent cx="123971" cy="95250"/>
                  <wp:effectExtent l="0" t="0" r="9525"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37ACE1A8"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16C0173C" wp14:editId="62481B08">
                  <wp:extent cx="123971" cy="95250"/>
                  <wp:effectExtent l="0" t="0" r="9525"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7E59C118"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451B878" w14:textId="77777777" w:rsidR="00CE5EEC" w:rsidRPr="006613E6" w:rsidRDefault="00CE5EEC" w:rsidP="008E4C23">
            <w:pPr>
              <w:pStyle w:val="ProductList-OfferingBody"/>
              <w:rPr>
                <w:noProof/>
                <w:color w:val="000000"/>
                <w:sz w:val="13"/>
                <w:szCs w:val="13"/>
              </w:rPr>
            </w:pPr>
            <w:r w:rsidRPr="006613E6">
              <w:rPr>
                <w:color w:val="000000"/>
                <w:sz w:val="13"/>
                <w:szCs w:val="13"/>
              </w:rPr>
              <w:t>Define and configure queues</w:t>
            </w:r>
          </w:p>
        </w:tc>
        <w:tc>
          <w:tcPr>
            <w:tcW w:w="671" w:type="dxa"/>
            <w:tcBorders>
              <w:top w:val="single" w:sz="4" w:space="0" w:color="auto"/>
              <w:left w:val="single" w:sz="4" w:space="0" w:color="auto"/>
              <w:bottom w:val="single" w:sz="4" w:space="0" w:color="auto"/>
              <w:right w:val="single" w:sz="4" w:space="0" w:color="auto"/>
            </w:tcBorders>
            <w:vAlign w:val="center"/>
          </w:tcPr>
          <w:p w14:paraId="5E1EAC15"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0341F1A1" wp14:editId="13DF5A4C">
                  <wp:extent cx="123971" cy="95250"/>
                  <wp:effectExtent l="0" t="0" r="952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tcPr>
          <w:p w14:paraId="59BC8F53" w14:textId="77777777" w:rsidR="00CE5EEC" w:rsidRPr="006613E6" w:rsidRDefault="00CE5EEC" w:rsidP="008E4C23">
            <w:pPr>
              <w:pStyle w:val="ProductList-OfferingBody"/>
              <w:rPr>
                <w:noProof/>
                <w:color w:val="000000"/>
                <w:sz w:val="12"/>
              </w:rPr>
            </w:pPr>
          </w:p>
        </w:tc>
        <w:tc>
          <w:tcPr>
            <w:tcW w:w="589" w:type="dxa"/>
            <w:tcBorders>
              <w:top w:val="single" w:sz="4" w:space="0" w:color="auto"/>
              <w:left w:val="single" w:sz="4" w:space="0" w:color="auto"/>
              <w:bottom w:val="single" w:sz="4" w:space="0" w:color="auto"/>
              <w:right w:val="single" w:sz="4" w:space="0" w:color="auto"/>
            </w:tcBorders>
          </w:tcPr>
          <w:p w14:paraId="31D339FF" w14:textId="77777777" w:rsidR="00CE5EEC" w:rsidRPr="006613E6" w:rsidRDefault="00CE5EEC" w:rsidP="008E4C23">
            <w:pPr>
              <w:pStyle w:val="ProductList-OfferingBody"/>
              <w:rPr>
                <w:noProof/>
                <w:color w:val="000000"/>
              </w:rPr>
            </w:pPr>
          </w:p>
        </w:tc>
        <w:tc>
          <w:tcPr>
            <w:tcW w:w="236" w:type="dxa"/>
            <w:tcBorders>
              <w:top w:val="nil"/>
              <w:left w:val="single" w:sz="4" w:space="0" w:color="auto"/>
              <w:bottom w:val="nil"/>
              <w:right w:val="single" w:sz="4" w:space="0" w:color="auto"/>
            </w:tcBorders>
          </w:tcPr>
          <w:p w14:paraId="0F64B31F" w14:textId="77777777" w:rsidR="00CE5EEC" w:rsidRPr="006613E6" w:rsidRDefault="00CE5EEC" w:rsidP="008E4C23">
            <w:pPr>
              <w:pStyle w:val="ProductList-OfferingBody"/>
              <w:rPr>
                <w:noProof/>
                <w:color w:val="000000"/>
              </w:rPr>
            </w:pPr>
          </w:p>
        </w:tc>
        <w:tc>
          <w:tcPr>
            <w:tcW w:w="1509" w:type="dxa"/>
            <w:tcBorders>
              <w:top w:val="single" w:sz="4" w:space="0" w:color="auto"/>
              <w:left w:val="single" w:sz="4" w:space="0" w:color="auto"/>
              <w:bottom w:val="single" w:sz="4" w:space="0" w:color="auto"/>
              <w:right w:val="single" w:sz="4" w:space="0" w:color="auto"/>
            </w:tcBorders>
            <w:vAlign w:val="center"/>
          </w:tcPr>
          <w:p w14:paraId="25386AAE" w14:textId="77777777" w:rsidR="00CE5EEC" w:rsidRPr="006613E6" w:rsidRDefault="00CE5EEC" w:rsidP="008E4C23">
            <w:pPr>
              <w:pStyle w:val="ProductList-OfferingBody"/>
              <w:rPr>
                <w:noProof/>
                <w:color w:val="000000"/>
              </w:rPr>
            </w:pPr>
            <w:r w:rsidRPr="006613E6">
              <w:rPr>
                <w:color w:val="000000"/>
                <w:sz w:val="13"/>
                <w:szCs w:val="13"/>
              </w:rPr>
              <w:t>Marketing campaigns</w:t>
            </w:r>
          </w:p>
        </w:tc>
        <w:tc>
          <w:tcPr>
            <w:tcW w:w="540" w:type="dxa"/>
            <w:tcBorders>
              <w:top w:val="single" w:sz="4" w:space="0" w:color="auto"/>
              <w:left w:val="single" w:sz="4" w:space="0" w:color="auto"/>
              <w:bottom w:val="single" w:sz="4" w:space="0" w:color="auto"/>
              <w:right w:val="single" w:sz="4" w:space="0" w:color="auto"/>
            </w:tcBorders>
            <w:vAlign w:val="center"/>
          </w:tcPr>
          <w:p w14:paraId="00615474" w14:textId="77777777" w:rsidR="00CE5EEC" w:rsidRPr="006613E6" w:rsidRDefault="00CE5EEC" w:rsidP="008E4C23">
            <w:pPr>
              <w:pStyle w:val="ProductList-OfferingBody"/>
              <w:rPr>
                <w:noProof/>
                <w:color w:val="000000"/>
              </w:rPr>
            </w:pPr>
            <w:r w:rsidRPr="006613E6">
              <w:rPr>
                <w:noProof/>
                <w:color w:val="000000"/>
                <w:sz w:val="12"/>
              </w:rPr>
              <w:drawing>
                <wp:inline distT="0" distB="0" distL="0" distR="0" wp14:anchorId="7A97E0E9" wp14:editId="2F9C508B">
                  <wp:extent cx="123971" cy="95250"/>
                  <wp:effectExtent l="0" t="0" r="9525"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30F1A54E" w14:textId="77777777" w:rsidR="00CE5EEC" w:rsidRPr="006613E6" w:rsidRDefault="00CE5EEC" w:rsidP="008E4C23">
            <w:pPr>
              <w:pStyle w:val="ProductList-OfferingBody"/>
              <w:rPr>
                <w:noProof/>
                <w:color w:val="000000"/>
              </w:rPr>
            </w:pPr>
          </w:p>
        </w:tc>
        <w:tc>
          <w:tcPr>
            <w:tcW w:w="720" w:type="dxa"/>
            <w:tcBorders>
              <w:top w:val="single" w:sz="4" w:space="0" w:color="auto"/>
              <w:left w:val="single" w:sz="4" w:space="0" w:color="auto"/>
              <w:bottom w:val="single" w:sz="4" w:space="0" w:color="auto"/>
              <w:right w:val="single" w:sz="4" w:space="0" w:color="auto"/>
            </w:tcBorders>
          </w:tcPr>
          <w:p w14:paraId="415F7FE6" w14:textId="77777777" w:rsidR="00CE5EEC" w:rsidRPr="006613E6" w:rsidRDefault="00CE5EEC" w:rsidP="008E4C23">
            <w:pPr>
              <w:pStyle w:val="ProductList-OfferingBody"/>
              <w:rPr>
                <w:noProof/>
                <w:color w:val="000000"/>
              </w:rPr>
            </w:pPr>
          </w:p>
        </w:tc>
      </w:tr>
    </w:tbl>
    <w:p w14:paraId="14CB727D" w14:textId="446E5CDD" w:rsidR="00CE5EEC" w:rsidRPr="008E450B" w:rsidRDefault="00CE5EEC" w:rsidP="008E450B">
      <w:pPr>
        <w:pStyle w:val="ProductList-Body"/>
        <w:ind w:left="180"/>
        <w:rPr>
          <w:sz w:val="16"/>
          <w:szCs w:val="16"/>
        </w:rPr>
      </w:pPr>
      <w:r w:rsidRPr="008E450B">
        <w:rPr>
          <w:sz w:val="16"/>
          <w:szCs w:val="16"/>
        </w:rPr>
        <w:t>*</w:t>
      </w:r>
      <w:r w:rsidR="008E450B" w:rsidRPr="008E450B">
        <w:rPr>
          <w:sz w:val="16"/>
          <w:szCs w:val="16"/>
        </w:rPr>
        <w:t xml:space="preserve"> Creating, updating and deleting via workflows can only be performed against entities included in the use rights (e.g., update an opportunity requires Professional)</w:t>
      </w:r>
    </w:p>
    <w:p w14:paraId="5BF3F342" w14:textId="77777777" w:rsidR="00CE5EEC" w:rsidRPr="008E450B" w:rsidRDefault="00CE5EEC" w:rsidP="008E450B">
      <w:pPr>
        <w:pStyle w:val="ProductList-Body"/>
        <w:ind w:left="180"/>
        <w:rPr>
          <w:sz w:val="16"/>
          <w:szCs w:val="16"/>
        </w:rPr>
      </w:pPr>
      <w:r w:rsidRPr="008E450B">
        <w:rPr>
          <w:sz w:val="16"/>
          <w:szCs w:val="16"/>
        </w:rPr>
        <w:t>**Use of Yammer within the Microsoft Dynamics CRM application requires a Yammer Enterprise</w:t>
      </w:r>
      <w:r w:rsidRPr="008E450B">
        <w:rPr>
          <w:sz w:val="16"/>
          <w:szCs w:val="16"/>
        </w:rPr>
        <w:fldChar w:fldCharType="begin"/>
      </w:r>
      <w:r w:rsidRPr="008E450B">
        <w:rPr>
          <w:sz w:val="16"/>
          <w:szCs w:val="16"/>
        </w:rPr>
        <w:instrText xml:space="preserve"> XE "Yammer Enterprise" </w:instrText>
      </w:r>
      <w:r w:rsidRPr="008E450B">
        <w:rPr>
          <w:sz w:val="16"/>
          <w:szCs w:val="16"/>
        </w:rPr>
        <w:fldChar w:fldCharType="end"/>
      </w:r>
      <w:r w:rsidRPr="008E450B">
        <w:rPr>
          <w:sz w:val="16"/>
          <w:szCs w:val="16"/>
        </w:rPr>
        <w:t xml:space="preserve"> license (acquired separately)</w:t>
      </w:r>
    </w:p>
    <w:p w14:paraId="0BF19983" w14:textId="32F5F7E0" w:rsidR="008E450B" w:rsidRPr="008E450B" w:rsidRDefault="008E450B" w:rsidP="008E450B">
      <w:pPr>
        <w:pStyle w:val="ProductList-Body"/>
        <w:ind w:left="180"/>
        <w:rPr>
          <w:sz w:val="16"/>
          <w:szCs w:val="16"/>
        </w:rPr>
      </w:pPr>
      <w:r w:rsidRPr="008E450B">
        <w:rPr>
          <w:sz w:val="16"/>
          <w:szCs w:val="16"/>
        </w:rPr>
        <w:t>*** Custom entities (either based on entities included in CRM or created by a customer or partner) may require a higher CAL or USL, depending on the required access. Customizations can only be performed against entities included in the use rights</w:t>
      </w:r>
    </w:p>
    <w:p w14:paraId="7C6E4B8F" w14:textId="77777777" w:rsidR="00CE5EEC" w:rsidRPr="00585A48" w:rsidRDefault="008E7B7F" w:rsidP="00CE5EEC">
      <w:pPr>
        <w:pStyle w:val="ProductList-Body"/>
        <w:shd w:val="clear" w:color="auto" w:fill="A6A6A6" w:themeFill="background1" w:themeFillShade="A6"/>
        <w:spacing w:before="120" w:after="240"/>
        <w:jc w:val="right"/>
        <w:rPr>
          <w:sz w:val="16"/>
          <w:szCs w:val="16"/>
        </w:rPr>
      </w:pPr>
      <w:hyperlink w:anchor="ToC" w:history="1">
        <w:r w:rsidR="00CE5EEC" w:rsidRPr="00585A48">
          <w:rPr>
            <w:rStyle w:val="Hyperlink"/>
            <w:sz w:val="16"/>
            <w:szCs w:val="16"/>
          </w:rPr>
          <w:t>Table of Contents</w:t>
        </w:r>
      </w:hyperlink>
      <w:r w:rsidR="00CE5EEC" w:rsidRPr="00585A48">
        <w:rPr>
          <w:sz w:val="16"/>
          <w:szCs w:val="16"/>
        </w:rPr>
        <w:t xml:space="preserve"> / </w:t>
      </w:r>
      <w:hyperlink w:anchor="ChartKey" w:history="1">
        <w:r w:rsidR="00CE5EEC" w:rsidRPr="00585A48">
          <w:rPr>
            <w:rStyle w:val="Hyperlink"/>
            <w:sz w:val="16"/>
            <w:szCs w:val="16"/>
          </w:rPr>
          <w:t>Chart Key</w:t>
        </w:r>
      </w:hyperlink>
      <w:r w:rsidR="00CE5EEC" w:rsidRPr="00585A48">
        <w:rPr>
          <w:sz w:val="16"/>
          <w:szCs w:val="16"/>
        </w:rPr>
        <w:t xml:space="preserve"> / </w:t>
      </w:r>
      <w:hyperlink w:anchor="Index" w:history="1">
        <w:r w:rsidR="00CE5EEC" w:rsidRPr="00585A48">
          <w:rPr>
            <w:rStyle w:val="Hyperlink"/>
            <w:sz w:val="16"/>
            <w:szCs w:val="16"/>
          </w:rPr>
          <w:t>Index</w:t>
        </w:r>
      </w:hyperlink>
    </w:p>
    <w:p w14:paraId="4FDCAF96" w14:textId="77777777" w:rsidR="00407E60" w:rsidRDefault="00407E60" w:rsidP="00680B4D">
      <w:pPr>
        <w:pStyle w:val="ProductList-Offering1Heading"/>
        <w:outlineLvl w:val="1"/>
      </w:pPr>
      <w:bookmarkStart w:id="267" w:name="_Toc389116882"/>
      <w:r>
        <w:t>Office Desktop Applications</w:t>
      </w:r>
      <w:bookmarkEnd w:id="188"/>
      <w:bookmarkEnd w:id="189"/>
      <w:bookmarkEnd w:id="194"/>
      <w:bookmarkEnd w:id="195"/>
      <w:bookmarkEnd w:id="196"/>
      <w:bookmarkEnd w:id="267"/>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FA5" w14:textId="77777777" w:rsidTr="00AA483D">
        <w:trPr>
          <w:tblHeader/>
        </w:trPr>
        <w:tc>
          <w:tcPr>
            <w:tcW w:w="3060" w:type="dxa"/>
            <w:tcBorders>
              <w:bottom w:val="nil"/>
            </w:tcBorders>
            <w:shd w:val="clear" w:color="auto" w:fill="00188F"/>
          </w:tcPr>
          <w:p w14:paraId="4FDCAF97"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F9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F9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F9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F9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F9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F9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F9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F9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FA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FA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FA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FA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FA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AFB4" w14:textId="77777777" w:rsidTr="005A483A">
        <w:tc>
          <w:tcPr>
            <w:tcW w:w="3060" w:type="dxa"/>
            <w:tcBorders>
              <w:top w:val="nil"/>
              <w:left w:val="nil"/>
              <w:bottom w:val="dashSmallGap" w:sz="4" w:space="0" w:color="BFBFBF" w:themeColor="background1" w:themeShade="BF"/>
              <w:right w:val="nil"/>
            </w:tcBorders>
          </w:tcPr>
          <w:p w14:paraId="4FDCAFA6" w14:textId="6E700DA4" w:rsidR="00C05A53" w:rsidRDefault="0003651D" w:rsidP="00C05A53">
            <w:pPr>
              <w:pStyle w:val="ProductList-Offering1"/>
            </w:pPr>
            <w:bookmarkStart w:id="268" w:name="_Toc379797147"/>
            <w:bookmarkStart w:id="269" w:name="_Toc380513172"/>
            <w:bookmarkStart w:id="270" w:name="_Toc380655214"/>
            <w:bookmarkStart w:id="271" w:name="_Toc389116883"/>
            <w:r>
              <w:t>Access 2013</w:t>
            </w:r>
            <w:bookmarkEnd w:id="268"/>
            <w:bookmarkEnd w:id="269"/>
            <w:bookmarkEnd w:id="270"/>
            <w:bookmarkEnd w:id="271"/>
            <w:r w:rsidR="00A723F7">
              <w:fldChar w:fldCharType="begin"/>
            </w:r>
            <w:r w:rsidR="00A723F7">
              <w:instrText xml:space="preserve"> XE "</w:instrText>
            </w:r>
            <w:r w:rsidR="00A723F7" w:rsidRPr="00EC6FFA">
              <w:instrText>Access 2013</w:instrText>
            </w:r>
            <w:r w:rsidR="00A723F7">
              <w:instrText xml:space="preserve">" </w:instrText>
            </w:r>
            <w:r w:rsidR="00A723F7">
              <w:fldChar w:fldCharType="end"/>
            </w:r>
          </w:p>
        </w:tc>
        <w:tc>
          <w:tcPr>
            <w:tcW w:w="595" w:type="dxa"/>
            <w:tcBorders>
              <w:top w:val="nil"/>
              <w:left w:val="nil"/>
              <w:bottom w:val="dashSmallGap" w:sz="4" w:space="0" w:color="BFBFBF" w:themeColor="background1" w:themeShade="BF"/>
              <w:right w:val="nil"/>
            </w:tcBorders>
            <w:vAlign w:val="center"/>
          </w:tcPr>
          <w:p w14:paraId="4FDCAFA7" w14:textId="77777777" w:rsidR="00C05A53" w:rsidRDefault="0003651D" w:rsidP="00C05A53">
            <w:pPr>
              <w:pStyle w:val="ProductList-OfferingBody"/>
              <w:ind w:left="-113"/>
              <w:jc w:val="center"/>
            </w:pPr>
            <w:r>
              <w:t>10/12</w:t>
            </w:r>
          </w:p>
        </w:tc>
        <w:tc>
          <w:tcPr>
            <w:tcW w:w="595" w:type="dxa"/>
            <w:tcBorders>
              <w:top w:val="nil"/>
              <w:left w:val="nil"/>
              <w:bottom w:val="dashSmallGap" w:sz="4" w:space="0" w:color="BFBFBF" w:themeColor="background1" w:themeShade="BF"/>
              <w:right w:val="nil"/>
            </w:tcBorders>
            <w:vAlign w:val="center"/>
          </w:tcPr>
          <w:p w14:paraId="4FDCAFA8" w14:textId="77777777" w:rsidR="00C05A53" w:rsidRDefault="0003651D"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AFA9" w14:textId="77777777" w:rsidR="00C05A53" w:rsidRDefault="0003651D"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FAA" w14:textId="77777777" w:rsidR="00C05A53"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AFA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FA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AD"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A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FA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B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B1" w14:textId="77777777" w:rsidR="00C05A53"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B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FB3" w14:textId="77777777" w:rsidR="00C05A53" w:rsidRDefault="00C05A53" w:rsidP="00C05A53">
            <w:pPr>
              <w:pStyle w:val="ProductList-OfferingBody"/>
              <w:ind w:left="-113"/>
              <w:jc w:val="center"/>
            </w:pPr>
          </w:p>
        </w:tc>
      </w:tr>
      <w:tr w:rsidR="00C05A53" w14:paraId="4FDCAFC3" w14:textId="77777777" w:rsidTr="005A483A">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B5" w14:textId="2627F6C3" w:rsidR="00C05A53" w:rsidRDefault="0003651D" w:rsidP="0003651D">
            <w:pPr>
              <w:pStyle w:val="ProductList-Offering1"/>
            </w:pPr>
            <w:bookmarkStart w:id="272" w:name="_Toc379797148"/>
            <w:bookmarkStart w:id="273" w:name="_Toc380513173"/>
            <w:bookmarkStart w:id="274" w:name="_Toc380655215"/>
            <w:bookmarkStart w:id="275" w:name="_Toc389116884"/>
            <w:r>
              <w:t>Excel 2013</w:t>
            </w:r>
            <w:bookmarkEnd w:id="272"/>
            <w:bookmarkEnd w:id="273"/>
            <w:bookmarkEnd w:id="274"/>
            <w:bookmarkEnd w:id="275"/>
            <w:r w:rsidR="00A723F7">
              <w:fldChar w:fldCharType="begin"/>
            </w:r>
            <w:r w:rsidR="00A723F7">
              <w:instrText xml:space="preserve"> XE "</w:instrText>
            </w:r>
            <w:r w:rsidR="00A723F7" w:rsidRPr="00FE0526">
              <w:instrText>Excel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B6" w14:textId="77777777" w:rsidR="00C05A53"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B7" w14:textId="77777777" w:rsidR="00C05A53"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B8" w14:textId="77777777" w:rsidR="00C05A53"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B9" w14:textId="77777777" w:rsidR="00C05A53"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AFB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FBB"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BC"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B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FB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B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C0" w14:textId="77777777" w:rsidR="00C05A53"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C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FC2" w14:textId="77777777" w:rsidR="00C05A53" w:rsidRDefault="00C05A53" w:rsidP="00C05A53">
            <w:pPr>
              <w:pStyle w:val="ProductList-OfferingBody"/>
              <w:ind w:left="-113"/>
              <w:jc w:val="center"/>
            </w:pPr>
          </w:p>
        </w:tc>
      </w:tr>
      <w:tr w:rsidR="0003651D" w14:paraId="4FDCAFD2" w14:textId="77777777" w:rsidTr="007A08BF">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C4" w14:textId="147D7639" w:rsidR="0003651D" w:rsidRDefault="0003651D" w:rsidP="00C05A53">
            <w:pPr>
              <w:pStyle w:val="ProductList-Offering1"/>
            </w:pPr>
            <w:bookmarkStart w:id="276" w:name="_Toc379797149"/>
            <w:bookmarkStart w:id="277" w:name="_Toc380513174"/>
            <w:bookmarkStart w:id="278" w:name="_Toc380655216"/>
            <w:bookmarkStart w:id="279" w:name="_Toc389116885"/>
            <w:r>
              <w:t>InfoPath 2013</w:t>
            </w:r>
            <w:bookmarkEnd w:id="276"/>
            <w:bookmarkEnd w:id="277"/>
            <w:bookmarkEnd w:id="278"/>
            <w:bookmarkEnd w:id="279"/>
            <w:r w:rsidR="00A723F7">
              <w:fldChar w:fldCharType="begin"/>
            </w:r>
            <w:r w:rsidR="00A723F7">
              <w:instrText xml:space="preserve"> XE "</w:instrText>
            </w:r>
            <w:r w:rsidR="00A723F7" w:rsidRPr="0048622B">
              <w:instrText>InfoPath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C5" w14:textId="77777777" w:rsidR="0003651D" w:rsidRDefault="00A47BC2"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C6"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C7"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C8"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AFC9"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CA"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CB"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CC"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CD"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CE"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CF"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D0"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D1" w14:textId="77777777" w:rsidR="0003651D" w:rsidRDefault="0003651D" w:rsidP="00C05A53">
            <w:pPr>
              <w:pStyle w:val="ProductList-OfferingBody"/>
              <w:ind w:left="-113"/>
              <w:jc w:val="center"/>
            </w:pPr>
          </w:p>
        </w:tc>
      </w:tr>
      <w:tr w:rsidR="0003651D" w14:paraId="4FDCAFE1" w14:textId="77777777" w:rsidTr="007F41A2">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D3" w14:textId="7661F170" w:rsidR="0003651D" w:rsidRDefault="0003651D" w:rsidP="00C05A53">
            <w:pPr>
              <w:pStyle w:val="ProductList-Offering1"/>
            </w:pPr>
            <w:bookmarkStart w:id="280" w:name="_Toc379797150"/>
            <w:bookmarkStart w:id="281" w:name="_Toc380513175"/>
            <w:bookmarkStart w:id="282" w:name="_Toc380655217"/>
            <w:bookmarkStart w:id="283" w:name="_Toc389116886"/>
            <w:r>
              <w:t>Lync 2013</w:t>
            </w:r>
            <w:bookmarkEnd w:id="280"/>
            <w:bookmarkEnd w:id="281"/>
            <w:bookmarkEnd w:id="282"/>
            <w:bookmarkEnd w:id="283"/>
            <w:r w:rsidR="00A723F7">
              <w:fldChar w:fldCharType="begin"/>
            </w:r>
            <w:r w:rsidR="00A723F7">
              <w:instrText xml:space="preserve"> XE "</w:instrText>
            </w:r>
            <w:r w:rsidR="00A723F7" w:rsidRPr="0049294B">
              <w:instrText>Lync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D4" w14:textId="77777777" w:rsidR="0003651D" w:rsidRDefault="0003651D" w:rsidP="00C05A53">
            <w:pPr>
              <w:pStyle w:val="ProductList-OfferingBody"/>
              <w:ind w:left="-113"/>
              <w:jc w:val="center"/>
            </w:pPr>
            <w:r>
              <w:t>10</w:t>
            </w:r>
            <w:r w:rsidR="00A47BC2">
              <w:t>/12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D5"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D6"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D7"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AFD8" w14:textId="77777777" w:rsidR="0003651D" w:rsidRDefault="0003651D" w:rsidP="00C05A53">
            <w:pPr>
              <w:pStyle w:val="ProductList-OfferingBody"/>
              <w:ind w:left="-113"/>
              <w:jc w:val="center"/>
            </w:pPr>
            <w:r>
              <w:t>1</w:t>
            </w:r>
          </w:p>
        </w:tc>
        <w:tc>
          <w:tcPr>
            <w:tcW w:w="596" w:type="dxa"/>
            <w:shd w:val="clear" w:color="auto" w:fill="70AD47" w:themeFill="accent6"/>
            <w:vAlign w:val="center"/>
          </w:tcPr>
          <w:p w14:paraId="4FDCAFD9"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FDA"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rsidRPr="00287117">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AFDB"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DC"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DD"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DE"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DF"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E0"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3651D" w14:paraId="4FDCAFF0"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E2" w14:textId="749DCFD6" w:rsidR="0003651D" w:rsidRDefault="0003651D" w:rsidP="00C05A53">
            <w:pPr>
              <w:pStyle w:val="ProductList-Offering1"/>
            </w:pPr>
            <w:bookmarkStart w:id="284" w:name="_Toc379797151"/>
            <w:bookmarkStart w:id="285" w:name="_Toc380513176"/>
            <w:bookmarkStart w:id="286" w:name="_Toc380655218"/>
            <w:bookmarkStart w:id="287" w:name="_Toc389116887"/>
            <w:r>
              <w:t>Office Home &amp; Student 2013 RT Commercial Use</w:t>
            </w:r>
            <w:bookmarkEnd w:id="284"/>
            <w:bookmarkEnd w:id="285"/>
            <w:bookmarkEnd w:id="286"/>
            <w:bookmarkEnd w:id="287"/>
            <w:r w:rsidR="00A723F7">
              <w:fldChar w:fldCharType="begin"/>
            </w:r>
            <w:r w:rsidR="00A723F7">
              <w:instrText xml:space="preserve"> XE "</w:instrText>
            </w:r>
            <w:r w:rsidR="00A723F7" w:rsidRPr="00A640DE">
              <w:instrText>Office Home &amp; Student 2013 RT Commercial Use</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E3" w14:textId="77777777" w:rsidR="0003651D" w:rsidRDefault="0003651D"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E4"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E5"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E6"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AFE7"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E8"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E9"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EA"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EB"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EC"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ED"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EE"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EF" w14:textId="77777777" w:rsidR="0003651D" w:rsidRDefault="0003651D" w:rsidP="00C05A53">
            <w:pPr>
              <w:pStyle w:val="ProductList-OfferingBody"/>
              <w:ind w:left="-113"/>
              <w:jc w:val="center"/>
            </w:pPr>
          </w:p>
        </w:tc>
      </w:tr>
      <w:tr w:rsidR="0003651D" w14:paraId="4FDCAFFF"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F1" w14:textId="3718474A" w:rsidR="0003651D" w:rsidRDefault="0003651D" w:rsidP="00C05A53">
            <w:pPr>
              <w:pStyle w:val="ProductList-Offering1"/>
            </w:pPr>
            <w:bookmarkStart w:id="288" w:name="_Toc379797152"/>
            <w:bookmarkStart w:id="289" w:name="_Toc380513177"/>
            <w:bookmarkStart w:id="290" w:name="_Toc380655219"/>
            <w:bookmarkStart w:id="291" w:name="_Toc389116888"/>
            <w:r>
              <w:t>Office Multi Language Pack 2013</w:t>
            </w:r>
            <w:bookmarkEnd w:id="288"/>
            <w:bookmarkEnd w:id="289"/>
            <w:bookmarkEnd w:id="290"/>
            <w:bookmarkEnd w:id="291"/>
            <w:r w:rsidR="00A723F7">
              <w:fldChar w:fldCharType="begin"/>
            </w:r>
            <w:r w:rsidR="00A723F7">
              <w:instrText xml:space="preserve"> XE "</w:instrText>
            </w:r>
            <w:r w:rsidR="00A723F7" w:rsidRPr="00DC3EB6">
              <w:instrText>Office Multi Language Pack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F2"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F3"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F4"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F5"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AFF6" w14:textId="77777777" w:rsidR="0003651D" w:rsidRDefault="0003651D" w:rsidP="00C05A53">
            <w:pPr>
              <w:pStyle w:val="ProductList-OfferingBody"/>
              <w:ind w:left="-113"/>
              <w:jc w:val="center"/>
            </w:pPr>
            <w:r>
              <w:t>1</w:t>
            </w:r>
          </w:p>
        </w:tc>
        <w:tc>
          <w:tcPr>
            <w:tcW w:w="596" w:type="dxa"/>
            <w:shd w:val="clear" w:color="auto" w:fill="70AD47" w:themeFill="accent6"/>
            <w:vAlign w:val="center"/>
          </w:tcPr>
          <w:p w14:paraId="4FDCAFF7"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FF8"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AFF9"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FA"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FB"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FC"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FD"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FE"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3651D" w14:paraId="4FDCB00E"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00" w14:textId="14DD62DF" w:rsidR="0003651D" w:rsidRDefault="0003651D" w:rsidP="00C05A53">
            <w:pPr>
              <w:pStyle w:val="ProductList-Offering1"/>
            </w:pPr>
            <w:bookmarkStart w:id="292" w:name="_Toc379797153"/>
            <w:bookmarkStart w:id="293" w:name="_Toc380513178"/>
            <w:bookmarkStart w:id="294" w:name="_Toc380655220"/>
            <w:bookmarkStart w:id="295" w:name="_Toc389116889"/>
            <w:r>
              <w:t>Office Professional Plus 2013</w:t>
            </w:r>
            <w:bookmarkEnd w:id="292"/>
            <w:bookmarkEnd w:id="293"/>
            <w:bookmarkEnd w:id="294"/>
            <w:bookmarkEnd w:id="295"/>
            <w:r w:rsidR="00A723F7">
              <w:fldChar w:fldCharType="begin"/>
            </w:r>
            <w:r w:rsidR="00A723F7">
              <w:instrText xml:space="preserve"> XE "</w:instrText>
            </w:r>
            <w:r w:rsidR="00A723F7" w:rsidRPr="002510C6">
              <w:instrText>Office Professional Plus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01"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02" w14:textId="77777777" w:rsidR="0003651D"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03" w14:textId="77777777" w:rsidR="0003651D" w:rsidRDefault="0003651D"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04"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005" w14:textId="77777777" w:rsidR="0003651D" w:rsidRDefault="0003651D" w:rsidP="00C05A53">
            <w:pPr>
              <w:pStyle w:val="ProductList-OfferingBody"/>
              <w:ind w:left="-113"/>
              <w:jc w:val="center"/>
            </w:pPr>
            <w:r>
              <w:t>1</w:t>
            </w:r>
            <w:r w:rsidR="00AA0F4D">
              <w:t>,</w:t>
            </w:r>
            <w:r w:rsidR="00AA0F4D">
              <w:fldChar w:fldCharType="begin"/>
            </w:r>
            <w:r w:rsidR="00AA0F4D">
              <w:instrText>AutoTextList \sNoStyle\t "School Desktop Platform Product"</w:instrText>
            </w:r>
            <w:r w:rsidR="00AA0F4D">
              <w:fldChar w:fldCharType="separate"/>
            </w:r>
            <w:r w:rsidR="00AA0F4D">
              <w:t>SD</w:t>
            </w:r>
            <w:r w:rsidR="00AA0F4D">
              <w:fldChar w:fldCharType="end"/>
            </w:r>
          </w:p>
        </w:tc>
        <w:tc>
          <w:tcPr>
            <w:tcW w:w="596" w:type="dxa"/>
            <w:shd w:val="clear" w:color="auto" w:fill="70AD47" w:themeFill="accent6"/>
            <w:vAlign w:val="center"/>
          </w:tcPr>
          <w:p w14:paraId="4FDCB006" w14:textId="77777777" w:rsidR="0003651D" w:rsidRDefault="00AA0F4D" w:rsidP="00C05A53">
            <w:pPr>
              <w:pStyle w:val="ProductList-OfferingBody"/>
              <w:ind w:left="-113"/>
              <w:jc w:val="center"/>
            </w:pPr>
            <w:r>
              <w:fldChar w:fldCharType="begin"/>
            </w:r>
            <w:r w:rsidRPr="003A35A1">
              <w:instrText xml:space="preserve"> </w:instrText>
            </w:r>
            <w:r>
              <w:instrText>AutoTextList  \sNoStyle\t "Enterprise Desktop Platform Product"</w:instrText>
            </w:r>
            <w:r>
              <w:fldChar w:fldCharType="separate"/>
            </w:r>
            <w:r>
              <w:t>EP</w:t>
            </w:r>
            <w:r>
              <w:fldChar w:fldCharType="end"/>
            </w:r>
            <w:r>
              <w:t>,</w:t>
            </w: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B007" w14:textId="77777777" w:rsidR="0003651D" w:rsidRDefault="00AA0F4D"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r w:rsidRPr="00287117">
              <w:fldChar w:fldCharType="begin"/>
            </w:r>
            <w:r w:rsidRPr="00287117">
              <w:instrText xml:space="preserve"> AutoTextList  \sNoStyle\t "Additional Product"</w:instrText>
            </w:r>
            <w:r w:rsidRPr="00287117">
              <w:fldChar w:fldCharType="separate"/>
            </w:r>
            <w:r>
              <w:t>,</w:t>
            </w:r>
            <w:r w:rsidRPr="00287117">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008"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09"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0A"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0B" w14:textId="77777777" w:rsidR="0003651D" w:rsidRDefault="00AA0F4D"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B00C"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0D" w14:textId="77777777" w:rsidR="0003651D" w:rsidRDefault="0003651D" w:rsidP="00C05A53">
            <w:pPr>
              <w:pStyle w:val="ProductList-OfferingBody"/>
              <w:ind w:left="-113"/>
              <w:jc w:val="center"/>
            </w:pPr>
          </w:p>
        </w:tc>
      </w:tr>
      <w:tr w:rsidR="0003651D" w14:paraId="4FDCB01D"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0F" w14:textId="45F40FF8" w:rsidR="0003651D" w:rsidRDefault="0003651D" w:rsidP="00C05A53">
            <w:pPr>
              <w:pStyle w:val="ProductList-Offering1"/>
            </w:pPr>
            <w:bookmarkStart w:id="296" w:name="_Toc379797154"/>
            <w:bookmarkStart w:id="297" w:name="_Toc380513179"/>
            <w:bookmarkStart w:id="298" w:name="_Toc380655221"/>
            <w:bookmarkStart w:id="299" w:name="_Toc389116890"/>
            <w:r>
              <w:t>Office Standard 2013</w:t>
            </w:r>
            <w:bookmarkEnd w:id="296"/>
            <w:bookmarkEnd w:id="297"/>
            <w:bookmarkEnd w:id="298"/>
            <w:bookmarkEnd w:id="299"/>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10"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11" w14:textId="77777777" w:rsidR="0003651D"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12" w14:textId="77777777" w:rsidR="0003651D" w:rsidRDefault="0003651D"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13"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14"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15"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16"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17"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18"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19"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1A"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1B"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1C" w14:textId="77777777" w:rsidR="0003651D" w:rsidRDefault="0003651D" w:rsidP="00C05A53">
            <w:pPr>
              <w:pStyle w:val="ProductList-OfferingBody"/>
              <w:ind w:left="-113"/>
              <w:jc w:val="center"/>
            </w:pPr>
          </w:p>
        </w:tc>
      </w:tr>
      <w:tr w:rsidR="0003651D" w14:paraId="4FDCB02C" w14:textId="77777777" w:rsidTr="008E36F2">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1E" w14:textId="41FD86D9" w:rsidR="0003651D" w:rsidRDefault="0003651D" w:rsidP="0003651D">
            <w:pPr>
              <w:pStyle w:val="ProductList-Offering1"/>
            </w:pPr>
            <w:bookmarkStart w:id="300" w:name="_Toc379797155"/>
            <w:bookmarkStart w:id="301" w:name="_Toc380513180"/>
            <w:bookmarkStart w:id="302" w:name="_Toc380655222"/>
            <w:bookmarkStart w:id="303" w:name="_Toc389116891"/>
            <w:r>
              <w:t>OneNote 2013</w:t>
            </w:r>
            <w:bookmarkEnd w:id="300"/>
            <w:bookmarkEnd w:id="301"/>
            <w:bookmarkEnd w:id="302"/>
            <w:bookmarkEnd w:id="303"/>
            <w:r w:rsidR="00A723F7">
              <w:fldChar w:fldCharType="begin"/>
            </w:r>
            <w:r w:rsidR="00A723F7">
              <w:instrText xml:space="preserve"> XE "</w:instrText>
            </w:r>
            <w:r w:rsidR="00A723F7" w:rsidRPr="005F6D69">
              <w:instrText>OneNote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1F"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20"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21"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22"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23"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24"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25"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26" w14:textId="77777777" w:rsidR="0003651D" w:rsidRPr="008E36F2" w:rsidRDefault="0003651D" w:rsidP="00C05A53">
            <w:pPr>
              <w:pStyle w:val="ProductList-OfferingBody"/>
              <w:ind w:left="-113"/>
              <w:jc w:val="center"/>
              <w:rPr>
                <w:color w:val="00188F"/>
              </w:rPr>
            </w:pPr>
          </w:p>
        </w:tc>
        <w:tc>
          <w:tcPr>
            <w:tcW w:w="595" w:type="dxa"/>
            <w:shd w:val="clear" w:color="auto" w:fill="70AD47" w:themeFill="accent6"/>
            <w:vAlign w:val="center"/>
          </w:tcPr>
          <w:p w14:paraId="4FDCB027"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28"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29"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2A"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2B" w14:textId="77777777" w:rsidR="0003651D" w:rsidRDefault="0003651D" w:rsidP="00C05A53">
            <w:pPr>
              <w:pStyle w:val="ProductList-OfferingBody"/>
              <w:ind w:left="-113"/>
              <w:jc w:val="center"/>
            </w:pPr>
          </w:p>
        </w:tc>
      </w:tr>
      <w:tr w:rsidR="0003651D" w14:paraId="4FDCB03B" w14:textId="77777777" w:rsidTr="008E36F2">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2D" w14:textId="1C4D90DC" w:rsidR="0003651D" w:rsidRDefault="0003651D" w:rsidP="00C05A53">
            <w:pPr>
              <w:pStyle w:val="ProductList-Offering1"/>
            </w:pPr>
            <w:bookmarkStart w:id="304" w:name="_Toc379797156"/>
            <w:bookmarkStart w:id="305" w:name="_Toc380513181"/>
            <w:bookmarkStart w:id="306" w:name="_Toc380655223"/>
            <w:bookmarkStart w:id="307" w:name="_Toc389116892"/>
            <w:r>
              <w:t>Outlook 2013</w:t>
            </w:r>
            <w:bookmarkEnd w:id="304"/>
            <w:bookmarkEnd w:id="305"/>
            <w:bookmarkEnd w:id="306"/>
            <w:bookmarkEnd w:id="307"/>
            <w:r w:rsidR="00A723F7">
              <w:fldChar w:fldCharType="begin"/>
            </w:r>
            <w:r w:rsidR="00A723F7">
              <w:instrText xml:space="preserve"> XE "</w:instrText>
            </w:r>
            <w:r w:rsidR="00A723F7" w:rsidRPr="00F84257">
              <w:instrText>Outlook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2E"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2F"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30"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31"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32"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33"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34"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35"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36"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37"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38"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39"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3A" w14:textId="77777777" w:rsidR="0003651D" w:rsidRDefault="0003651D" w:rsidP="00C05A53">
            <w:pPr>
              <w:pStyle w:val="ProductList-OfferingBody"/>
              <w:ind w:left="-113"/>
              <w:jc w:val="center"/>
            </w:pPr>
          </w:p>
        </w:tc>
      </w:tr>
      <w:tr w:rsidR="0003651D" w14:paraId="4FDCB04A"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3C" w14:textId="5501274D" w:rsidR="0003651D" w:rsidRDefault="0003651D" w:rsidP="00C05A53">
            <w:pPr>
              <w:pStyle w:val="ProductList-Offering1"/>
            </w:pPr>
            <w:bookmarkStart w:id="308" w:name="_Toc379797157"/>
            <w:bookmarkStart w:id="309" w:name="_Toc380513182"/>
            <w:bookmarkStart w:id="310" w:name="_Toc380655224"/>
            <w:bookmarkStart w:id="311" w:name="_Toc389116893"/>
            <w:r>
              <w:t>PowerPoint 2013</w:t>
            </w:r>
            <w:bookmarkEnd w:id="308"/>
            <w:bookmarkEnd w:id="309"/>
            <w:bookmarkEnd w:id="310"/>
            <w:bookmarkEnd w:id="311"/>
            <w:r w:rsidR="00A723F7">
              <w:fldChar w:fldCharType="begin"/>
            </w:r>
            <w:r w:rsidR="00A723F7">
              <w:instrText xml:space="preserve"> XE "</w:instrText>
            </w:r>
            <w:r w:rsidR="00A723F7" w:rsidRPr="00352396">
              <w:instrText>PowerPoint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3D"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3E"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3F"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40"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41"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42"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43"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44"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45"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46"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47"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48"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49" w14:textId="77777777" w:rsidR="0003651D" w:rsidRDefault="0003651D" w:rsidP="00C05A53">
            <w:pPr>
              <w:pStyle w:val="ProductList-OfferingBody"/>
              <w:ind w:left="-113"/>
              <w:jc w:val="center"/>
            </w:pPr>
          </w:p>
        </w:tc>
      </w:tr>
      <w:tr w:rsidR="00306B0E" w14:paraId="4FDCB059"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4B" w14:textId="13A43DCD" w:rsidR="00306B0E" w:rsidRDefault="00306B0E" w:rsidP="00AC7E59">
            <w:pPr>
              <w:pStyle w:val="ProductList-Offering1"/>
            </w:pPr>
            <w:bookmarkStart w:id="312" w:name="_Toc379797158"/>
            <w:bookmarkStart w:id="313" w:name="_Toc380513183"/>
            <w:bookmarkStart w:id="314" w:name="_Toc380655225"/>
            <w:bookmarkStart w:id="315" w:name="_Toc389116894"/>
            <w:r>
              <w:t>Project Professional 2013</w:t>
            </w:r>
            <w:bookmarkEnd w:id="312"/>
            <w:bookmarkEnd w:id="313"/>
            <w:bookmarkEnd w:id="314"/>
            <w:bookmarkEnd w:id="315"/>
            <w:r w:rsidR="00A723F7">
              <w:fldChar w:fldCharType="begin"/>
            </w:r>
            <w:r w:rsidR="00A723F7">
              <w:instrText xml:space="preserve"> XE "</w:instrText>
            </w:r>
            <w:r w:rsidR="00A723F7" w:rsidRPr="00A77485">
              <w:instrText>Project Professional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4C" w14:textId="77777777" w:rsidR="00306B0E" w:rsidRDefault="00306B0E" w:rsidP="00306B0E">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4D" w14:textId="77777777" w:rsidR="00306B0E" w:rsidRDefault="00306B0E" w:rsidP="00306B0E">
            <w:pPr>
              <w:pStyle w:val="ProductList-OfferingBody"/>
              <w:ind w:left="-113"/>
              <w:jc w:val="center"/>
            </w:pPr>
            <w:r>
              <w:t>4</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4E" w14:textId="77777777" w:rsidR="00306B0E" w:rsidRDefault="00306B0E" w:rsidP="00306B0E">
            <w:pPr>
              <w:pStyle w:val="ProductList-OfferingBody"/>
              <w:ind w:left="-113"/>
              <w:jc w:val="center"/>
            </w:pPr>
            <w:r>
              <w:t>6</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4F" w14:textId="77777777" w:rsidR="00306B0E" w:rsidRDefault="00306B0E" w:rsidP="00306B0E">
            <w:pPr>
              <w:pStyle w:val="ProductList-OfferingBody"/>
              <w:ind w:left="-113"/>
              <w:jc w:val="center"/>
            </w:pPr>
            <w:r>
              <w:t>2</w:t>
            </w:r>
          </w:p>
        </w:tc>
        <w:tc>
          <w:tcPr>
            <w:tcW w:w="595" w:type="dxa"/>
            <w:tcBorders>
              <w:left w:val="single" w:sz="12" w:space="0" w:color="FFFFFF" w:themeColor="background1"/>
            </w:tcBorders>
            <w:shd w:val="clear" w:color="auto" w:fill="70AD47" w:themeFill="accent6"/>
            <w:vAlign w:val="center"/>
          </w:tcPr>
          <w:p w14:paraId="4FDCB050" w14:textId="77777777" w:rsidR="00306B0E" w:rsidRDefault="00306B0E" w:rsidP="00306B0E">
            <w:pPr>
              <w:pStyle w:val="ProductList-OfferingBody"/>
              <w:ind w:left="-113"/>
              <w:jc w:val="center"/>
            </w:pPr>
            <w:r>
              <w:t>1</w:t>
            </w:r>
          </w:p>
        </w:tc>
        <w:tc>
          <w:tcPr>
            <w:tcW w:w="596" w:type="dxa"/>
            <w:shd w:val="clear" w:color="auto" w:fill="70AD47" w:themeFill="accent6"/>
            <w:vAlign w:val="center"/>
          </w:tcPr>
          <w:p w14:paraId="4FDCB051"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052"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053"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054"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055"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56" w14:textId="77777777" w:rsidR="00306B0E" w:rsidRDefault="00306B0E" w:rsidP="00306B0E">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57"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58"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306B0E" w14:paraId="4FDCB068"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5A" w14:textId="2DF1FE8B" w:rsidR="00306B0E" w:rsidRDefault="00306B0E" w:rsidP="00AC7E59">
            <w:pPr>
              <w:pStyle w:val="ProductList-Offering1"/>
            </w:pPr>
            <w:bookmarkStart w:id="316" w:name="_Toc379797159"/>
            <w:bookmarkStart w:id="317" w:name="_Toc380513184"/>
            <w:bookmarkStart w:id="318" w:name="_Toc380655226"/>
            <w:bookmarkStart w:id="319" w:name="_Toc389116895"/>
            <w:r>
              <w:t>Project Standard 2013</w:t>
            </w:r>
            <w:bookmarkEnd w:id="316"/>
            <w:bookmarkEnd w:id="317"/>
            <w:bookmarkEnd w:id="318"/>
            <w:bookmarkEnd w:id="319"/>
            <w:r w:rsidR="00A723F7">
              <w:fldChar w:fldCharType="begin"/>
            </w:r>
            <w:r w:rsidR="00A723F7">
              <w:instrText xml:space="preserve"> XE "</w:instrText>
            </w:r>
            <w:r w:rsidR="00A723F7" w:rsidRPr="003600E0">
              <w:instrText>Project Standard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5B" w14:textId="77777777" w:rsidR="00306B0E" w:rsidRDefault="00306B0E" w:rsidP="00306B0E">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5C" w14:textId="77777777" w:rsidR="00306B0E" w:rsidRDefault="00306B0E" w:rsidP="00306B0E">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5D" w14:textId="77777777" w:rsidR="00306B0E" w:rsidRDefault="00306B0E" w:rsidP="00306B0E">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5E" w14:textId="77777777" w:rsidR="00306B0E" w:rsidRDefault="00306B0E" w:rsidP="00306B0E">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5F"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60"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61"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62"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063"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064"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65" w14:textId="77777777" w:rsidR="00306B0E" w:rsidRDefault="00306B0E" w:rsidP="00306B0E">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66"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67"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3651D" w14:paraId="4FDCB077"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69" w14:textId="57078635" w:rsidR="0003651D" w:rsidRDefault="0003651D" w:rsidP="00C05A53">
            <w:pPr>
              <w:pStyle w:val="ProductList-Offering1"/>
            </w:pPr>
            <w:bookmarkStart w:id="320" w:name="_Toc379797160"/>
            <w:bookmarkStart w:id="321" w:name="_Toc380513185"/>
            <w:bookmarkStart w:id="322" w:name="_Toc380655227"/>
            <w:bookmarkStart w:id="323" w:name="_Toc389116896"/>
            <w:r>
              <w:t>Publisher 2013</w:t>
            </w:r>
            <w:bookmarkEnd w:id="320"/>
            <w:bookmarkEnd w:id="321"/>
            <w:bookmarkEnd w:id="322"/>
            <w:bookmarkEnd w:id="323"/>
            <w:r w:rsidR="00A723F7">
              <w:fldChar w:fldCharType="begin"/>
            </w:r>
            <w:r w:rsidR="00A723F7">
              <w:instrText xml:space="preserve"> XE "</w:instrText>
            </w:r>
            <w:r w:rsidR="00A723F7" w:rsidRPr="00FF1904">
              <w:instrText>Publisher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6A"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6B"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6C"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6D"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6E"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6F"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70"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71"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72"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73"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74"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75"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76" w14:textId="77777777" w:rsidR="0003651D" w:rsidRDefault="0003651D" w:rsidP="00C05A53">
            <w:pPr>
              <w:pStyle w:val="ProductList-OfferingBody"/>
              <w:ind w:left="-113"/>
              <w:jc w:val="center"/>
            </w:pPr>
          </w:p>
        </w:tc>
      </w:tr>
      <w:tr w:rsidR="0003651D" w14:paraId="4FDCB086"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78" w14:textId="55B3F26C" w:rsidR="0003651D" w:rsidRDefault="0003651D" w:rsidP="00C05A53">
            <w:pPr>
              <w:pStyle w:val="ProductList-Offering1"/>
            </w:pPr>
            <w:bookmarkStart w:id="324" w:name="_Toc379797161"/>
            <w:bookmarkStart w:id="325" w:name="_Toc380513186"/>
            <w:bookmarkStart w:id="326" w:name="_Toc380655228"/>
            <w:bookmarkStart w:id="327" w:name="_Toc389116897"/>
            <w:r>
              <w:t>Visio 2013 Professional</w:t>
            </w:r>
            <w:bookmarkEnd w:id="324"/>
            <w:bookmarkEnd w:id="325"/>
            <w:bookmarkEnd w:id="326"/>
            <w:bookmarkEnd w:id="327"/>
            <w:r w:rsidR="00A723F7">
              <w:fldChar w:fldCharType="begin"/>
            </w:r>
            <w:r w:rsidR="00A723F7">
              <w:instrText xml:space="preserve"> XE "</w:instrText>
            </w:r>
            <w:r w:rsidR="00A723F7" w:rsidRPr="006A2E60">
              <w:instrText>Visio 2013 Professional</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79"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7A" w14:textId="77777777" w:rsidR="0003651D"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7B" w14:textId="77777777" w:rsidR="0003651D" w:rsidRDefault="0003651D"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7C"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07D" w14:textId="77777777" w:rsidR="0003651D" w:rsidRDefault="0003651D" w:rsidP="00C05A53">
            <w:pPr>
              <w:pStyle w:val="ProductList-OfferingBody"/>
              <w:ind w:left="-113"/>
              <w:jc w:val="center"/>
            </w:pPr>
            <w:r>
              <w:t>1</w:t>
            </w:r>
          </w:p>
        </w:tc>
        <w:tc>
          <w:tcPr>
            <w:tcW w:w="596" w:type="dxa"/>
            <w:shd w:val="clear" w:color="auto" w:fill="70AD47" w:themeFill="accent6"/>
            <w:vAlign w:val="center"/>
          </w:tcPr>
          <w:p w14:paraId="4FDCB07E"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7F"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80"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81"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82"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83"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84"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85" w14:textId="77777777" w:rsidR="0003651D" w:rsidRDefault="0003651D" w:rsidP="00C05A53">
            <w:pPr>
              <w:pStyle w:val="ProductList-OfferingBody"/>
              <w:ind w:left="-113"/>
              <w:jc w:val="center"/>
            </w:pPr>
          </w:p>
        </w:tc>
      </w:tr>
      <w:tr w:rsidR="0003651D" w14:paraId="4FDCB095"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87" w14:textId="3A43A7CC" w:rsidR="0003651D" w:rsidRDefault="0003651D" w:rsidP="00C05A53">
            <w:pPr>
              <w:pStyle w:val="ProductList-Offering1"/>
            </w:pPr>
            <w:bookmarkStart w:id="328" w:name="_Toc379797162"/>
            <w:bookmarkStart w:id="329" w:name="_Toc380513187"/>
            <w:bookmarkStart w:id="330" w:name="_Toc380655229"/>
            <w:bookmarkStart w:id="331" w:name="_Toc389116898"/>
            <w:r>
              <w:t>Visio 2013 Standard</w:t>
            </w:r>
            <w:bookmarkEnd w:id="328"/>
            <w:bookmarkEnd w:id="329"/>
            <w:bookmarkEnd w:id="330"/>
            <w:bookmarkEnd w:id="331"/>
            <w:r w:rsidR="00A723F7">
              <w:fldChar w:fldCharType="begin"/>
            </w:r>
            <w:r w:rsidR="00A723F7">
              <w:instrText xml:space="preserve"> XE "</w:instrText>
            </w:r>
            <w:r w:rsidR="00A723F7" w:rsidRPr="00D10C50">
              <w:instrText>Visio 2013 Standard</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88"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89"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8A"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8B"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8C"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8D"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8E"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8F"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90"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91"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92"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93"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94" w14:textId="77777777" w:rsidR="0003651D" w:rsidRDefault="0003651D" w:rsidP="00C05A53">
            <w:pPr>
              <w:pStyle w:val="ProductList-OfferingBody"/>
              <w:ind w:left="-113"/>
              <w:jc w:val="center"/>
            </w:pPr>
          </w:p>
        </w:tc>
      </w:tr>
      <w:tr w:rsidR="0003651D" w14:paraId="4FDCB0A4" w14:textId="77777777" w:rsidTr="00A9432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96" w14:textId="58B3AB61" w:rsidR="0003651D" w:rsidRDefault="0003651D" w:rsidP="00C05A53">
            <w:pPr>
              <w:pStyle w:val="ProductList-Offering1"/>
            </w:pPr>
            <w:bookmarkStart w:id="332" w:name="_Toc379797163"/>
            <w:bookmarkStart w:id="333" w:name="_Toc380513188"/>
            <w:bookmarkStart w:id="334" w:name="_Toc380655230"/>
            <w:bookmarkStart w:id="335" w:name="_Toc389116899"/>
            <w:r>
              <w:t>Word 2013</w:t>
            </w:r>
            <w:bookmarkEnd w:id="332"/>
            <w:bookmarkEnd w:id="333"/>
            <w:bookmarkEnd w:id="334"/>
            <w:bookmarkEnd w:id="335"/>
            <w:r w:rsidR="00A723F7">
              <w:fldChar w:fldCharType="begin"/>
            </w:r>
            <w:r w:rsidR="00A723F7">
              <w:instrText xml:space="preserve"> XE "</w:instrText>
            </w:r>
            <w:r w:rsidR="00A723F7" w:rsidRPr="00AD4F8A">
              <w:instrText>Word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97"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98"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99"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9A"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9B"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9C"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9D"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9E"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9F"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A0"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A1"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A2"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A3" w14:textId="77777777" w:rsidR="0003651D" w:rsidRDefault="0003651D" w:rsidP="00C05A53">
            <w:pPr>
              <w:pStyle w:val="ProductList-OfferingBody"/>
              <w:ind w:left="-113"/>
              <w:jc w:val="center"/>
            </w:pPr>
          </w:p>
        </w:tc>
      </w:tr>
      <w:tr w:rsidR="0003651D" w14:paraId="4FDCB0B3" w14:textId="77777777" w:rsidTr="00306B0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A5" w14:textId="7FD7D5EE" w:rsidR="0003651D" w:rsidRDefault="0003651D" w:rsidP="00C05A53">
            <w:pPr>
              <w:pStyle w:val="ProductList-Offering1"/>
            </w:pPr>
            <w:bookmarkStart w:id="336" w:name="_Toc379797164"/>
            <w:bookmarkStart w:id="337" w:name="_Toc380513189"/>
            <w:bookmarkStart w:id="338" w:name="_Toc380655231"/>
            <w:bookmarkStart w:id="339" w:name="_Toc389116900"/>
            <w:r>
              <w:t>Work At Home for Office Professional Plus 2013</w:t>
            </w:r>
            <w:bookmarkEnd w:id="336"/>
            <w:bookmarkEnd w:id="337"/>
            <w:bookmarkEnd w:id="338"/>
            <w:bookmarkEnd w:id="339"/>
            <w:r w:rsidR="00A723F7">
              <w:fldChar w:fldCharType="begin"/>
            </w:r>
            <w:r w:rsidR="00A723F7">
              <w:instrText xml:space="preserve"> XE "</w:instrText>
            </w:r>
            <w:r w:rsidR="00A723F7" w:rsidRPr="00B43C7A">
              <w:instrText>Work At Home for Office Professional Plus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A6"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A7" w14:textId="77777777" w:rsidR="0003651D"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A8" w14:textId="77777777" w:rsidR="0003651D" w:rsidRDefault="0003651D"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A9" w14:textId="77777777" w:rsidR="0003651D" w:rsidRDefault="0003651D"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0AA"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AB"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AC"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AD"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AE"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AF"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B0"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B1"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B2" w14:textId="77777777" w:rsidR="0003651D" w:rsidRDefault="0003651D" w:rsidP="00C05A53">
            <w:pPr>
              <w:pStyle w:val="ProductList-OfferingBody"/>
              <w:ind w:left="-113"/>
              <w:jc w:val="center"/>
            </w:pPr>
          </w:p>
        </w:tc>
      </w:tr>
      <w:tr w:rsidR="00C05A53" w14:paraId="4FDCB0C2" w14:textId="77777777" w:rsidTr="00306B0E">
        <w:tc>
          <w:tcPr>
            <w:tcW w:w="3060" w:type="dxa"/>
            <w:tcBorders>
              <w:top w:val="dashSmallGap" w:sz="4" w:space="0" w:color="BFBFBF" w:themeColor="background1" w:themeShade="BF"/>
              <w:left w:val="nil"/>
              <w:bottom w:val="nil"/>
              <w:right w:val="nil"/>
            </w:tcBorders>
          </w:tcPr>
          <w:p w14:paraId="4FDCB0B4" w14:textId="65EC3368" w:rsidR="00C05A53" w:rsidRDefault="0003651D" w:rsidP="00C05A53">
            <w:pPr>
              <w:pStyle w:val="ProductList-Offering1"/>
            </w:pPr>
            <w:bookmarkStart w:id="340" w:name="_Toc379797165"/>
            <w:bookmarkStart w:id="341" w:name="_Toc380513190"/>
            <w:bookmarkStart w:id="342" w:name="_Toc380655232"/>
            <w:bookmarkStart w:id="343" w:name="_Toc389116901"/>
            <w:r>
              <w:t>Work at Home for Office Standard 2013</w:t>
            </w:r>
            <w:bookmarkEnd w:id="340"/>
            <w:bookmarkEnd w:id="341"/>
            <w:bookmarkEnd w:id="342"/>
            <w:bookmarkEnd w:id="343"/>
            <w:r w:rsidR="00A723F7">
              <w:fldChar w:fldCharType="begin"/>
            </w:r>
            <w:r w:rsidR="00A723F7">
              <w:instrText xml:space="preserve"> XE "</w:instrText>
            </w:r>
            <w:r w:rsidR="00A723F7" w:rsidRPr="00F320C6">
              <w:instrText>Work at Home for Office Standard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nil"/>
              <w:right w:val="nil"/>
            </w:tcBorders>
            <w:vAlign w:val="center"/>
          </w:tcPr>
          <w:p w14:paraId="4FDCB0B5" w14:textId="77777777" w:rsidR="00C05A53"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0B6" w14:textId="77777777" w:rsidR="00C05A53"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nil"/>
              <w:right w:val="nil"/>
            </w:tcBorders>
            <w:vAlign w:val="center"/>
          </w:tcPr>
          <w:p w14:paraId="4FDCB0B7"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0B8"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0B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0BA" w14:textId="77777777" w:rsidR="00C05A53"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B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0B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0B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0B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0B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0C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0C1" w14:textId="77777777" w:rsidR="00C05A53" w:rsidRDefault="00C05A53" w:rsidP="00C05A53">
            <w:pPr>
              <w:pStyle w:val="ProductList-OfferingBody"/>
              <w:ind w:left="-113"/>
              <w:jc w:val="center"/>
            </w:pPr>
          </w:p>
        </w:tc>
      </w:tr>
    </w:tbl>
    <w:p w14:paraId="4FDCB0C3"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A0F4D" w14:paraId="4FDCB0C8" w14:textId="77777777" w:rsidTr="00AA0F4D">
        <w:tc>
          <w:tcPr>
            <w:tcW w:w="3596" w:type="dxa"/>
          </w:tcPr>
          <w:p w14:paraId="4FDCB0C4" w14:textId="479C8526" w:rsidR="00AA0F4D" w:rsidRDefault="00AA0F4D" w:rsidP="006E6A2F">
            <w:pPr>
              <w:pStyle w:val="ProductList-Body"/>
              <w:tabs>
                <w:tab w:val="clear" w:pos="158"/>
                <w:tab w:val="left" w:pos="1062"/>
              </w:tabs>
              <w:spacing w:before="20" w:after="20"/>
              <w:ind w:left="162" w:hanging="162"/>
            </w:pPr>
            <w:r>
              <w:t xml:space="preserve">Prior Version: </w:t>
            </w:r>
            <w:r>
              <w:tab/>
            </w:r>
            <w:r w:rsidRPr="00AA0F4D">
              <w:rPr>
                <w:b/>
              </w:rPr>
              <w:t>Office 2010</w:t>
            </w:r>
            <w:r w:rsidR="00F8261A">
              <w:rPr>
                <w:b/>
              </w:rPr>
              <w:t xml:space="preserve"> and Office 2010 Applications</w:t>
            </w:r>
            <w:r w:rsidRPr="00AA0F4D">
              <w:rPr>
                <w:b/>
              </w:rPr>
              <w:t xml:space="preserve"> </w:t>
            </w:r>
            <w:r>
              <w:t>(4/10)</w:t>
            </w:r>
          </w:p>
        </w:tc>
        <w:tc>
          <w:tcPr>
            <w:tcW w:w="3597" w:type="dxa"/>
          </w:tcPr>
          <w:p w14:paraId="4FDCB0C5" w14:textId="77777777" w:rsidR="00AA0F4D" w:rsidRDefault="00AA0F4D" w:rsidP="00AA0F4D">
            <w:pPr>
              <w:pStyle w:val="ProductList-Body"/>
              <w:spacing w:before="20" w:after="20"/>
              <w:rPr>
                <w:b/>
              </w:rPr>
            </w:pPr>
            <w:r>
              <w:t xml:space="preserve">Product Pool: </w:t>
            </w:r>
            <w:r w:rsidR="00056FAF">
              <w:rPr>
                <w:b/>
              </w:rPr>
              <w:t>Application</w:t>
            </w:r>
          </w:p>
          <w:p w14:paraId="4FDCB0C6" w14:textId="77777777" w:rsidR="00AA0F4D" w:rsidRDefault="008E7B7F" w:rsidP="00AA0F4D">
            <w:pPr>
              <w:pStyle w:val="ProductList-Body"/>
              <w:spacing w:before="20" w:after="20"/>
            </w:pPr>
            <w:hyperlink w:anchor="SoftwareAssurance" w:history="1">
              <w:r w:rsidR="00AA0F4D" w:rsidRPr="00AD224C">
                <w:rPr>
                  <w:rStyle w:val="Hyperlink"/>
                  <w:color w:val="000000" w:themeColor="text1"/>
                  <w:u w:val="none"/>
                </w:rPr>
                <w:t>Software Assurance Benefits</w:t>
              </w:r>
            </w:hyperlink>
            <w:r w:rsidR="00AA0F4D">
              <w:t xml:space="preserve">: </w:t>
            </w:r>
            <w:r w:rsidR="00AA0F4D">
              <w:rPr>
                <w:b/>
              </w:rPr>
              <w:t>Desktop</w:t>
            </w:r>
          </w:p>
        </w:tc>
        <w:tc>
          <w:tcPr>
            <w:tcW w:w="3597" w:type="dxa"/>
          </w:tcPr>
          <w:p w14:paraId="4FDCB0C7" w14:textId="389B31F8" w:rsidR="00AA0F4D" w:rsidRDefault="00AA0F4D" w:rsidP="00BC7AF7">
            <w:pPr>
              <w:pStyle w:val="ProductList-Body"/>
              <w:spacing w:before="20" w:after="20"/>
              <w:ind w:left="169" w:hanging="169"/>
            </w:pPr>
            <w:r>
              <w:t xml:space="preserve">Platform Independent: </w:t>
            </w:r>
            <w:r w:rsidRPr="00AA0F4D">
              <w:rPr>
                <w:b/>
              </w:rPr>
              <w:t>Office</w:t>
            </w:r>
            <w:r w:rsidR="00306B0E">
              <w:rPr>
                <w:b/>
              </w:rPr>
              <w:t xml:space="preserve"> suites</w:t>
            </w:r>
            <w:r w:rsidRPr="00AA0F4D">
              <w:rPr>
                <w:b/>
              </w:rPr>
              <w:t xml:space="preserve"> and Office Application</w:t>
            </w:r>
            <w:r w:rsidR="00134EF8">
              <w:rPr>
                <w:b/>
              </w:rPr>
              <w:t>s</w:t>
            </w:r>
          </w:p>
        </w:tc>
      </w:tr>
      <w:tr w:rsidR="006E6A2F" w14:paraId="1D587369" w14:textId="77777777" w:rsidTr="00AA0F4D">
        <w:tc>
          <w:tcPr>
            <w:tcW w:w="3596" w:type="dxa"/>
          </w:tcPr>
          <w:p w14:paraId="63BB282D" w14:textId="7F6B049A" w:rsidR="006E6A2F" w:rsidRDefault="006E6A2F" w:rsidP="006E6A2F">
            <w:pPr>
              <w:pStyle w:val="ProductList-Body"/>
              <w:spacing w:before="20" w:after="20"/>
              <w:ind w:left="162" w:hanging="162"/>
            </w:pPr>
            <w:r>
              <w:tab/>
            </w:r>
            <w:r w:rsidRPr="00AA0F4D">
              <w:rPr>
                <w:b/>
              </w:rPr>
              <w:t>Office 2007</w:t>
            </w:r>
            <w:r>
              <w:rPr>
                <w:b/>
              </w:rPr>
              <w:t xml:space="preserve"> and Office 2007 Applications</w:t>
            </w:r>
            <w:r>
              <w:t xml:space="preserve"> (11/06)</w:t>
            </w:r>
          </w:p>
        </w:tc>
        <w:tc>
          <w:tcPr>
            <w:tcW w:w="3597" w:type="dxa"/>
          </w:tcPr>
          <w:p w14:paraId="1E0127D5" w14:textId="008A5204" w:rsidR="006E6A2F" w:rsidRDefault="006E6A2F" w:rsidP="00BC7AF7">
            <w:pPr>
              <w:pStyle w:val="ProductList-Body"/>
              <w:spacing w:before="20" w:after="20"/>
              <w:ind w:left="166" w:hanging="166"/>
            </w:pPr>
            <w:r>
              <w:t xml:space="preserve">Suite: </w:t>
            </w:r>
            <w:r w:rsidRPr="00AA0F4D">
              <w:rPr>
                <w:b/>
              </w:rPr>
              <w:t>Office Professional Plus</w:t>
            </w:r>
            <w:r>
              <w:rPr>
                <w:b/>
              </w:rPr>
              <w:t xml:space="preserve"> 2013</w:t>
            </w:r>
            <w:r>
              <w:rPr>
                <w:b/>
              </w:rPr>
              <w:fldChar w:fldCharType="begin"/>
            </w:r>
            <w:r>
              <w:instrText xml:space="preserve"> XE "</w:instrText>
            </w:r>
            <w:r w:rsidRPr="002510C6">
              <w:instrText>Office Professional Plus 2013</w:instrText>
            </w:r>
            <w:r>
              <w:instrText xml:space="preserve">" </w:instrText>
            </w:r>
            <w:r>
              <w:rPr>
                <w:b/>
              </w:rPr>
              <w:fldChar w:fldCharType="end"/>
            </w:r>
            <w:r w:rsidRPr="00AA0F4D">
              <w:rPr>
                <w:b/>
              </w:rPr>
              <w:t xml:space="preserve"> and Office Standard</w:t>
            </w:r>
            <w:r>
              <w:rPr>
                <w:b/>
              </w:rPr>
              <w:t xml:space="preserve"> 2013</w:t>
            </w:r>
            <w:r>
              <w:rPr>
                <w:b/>
              </w:rPr>
              <w:fldChar w:fldCharType="begin"/>
            </w:r>
            <w:r>
              <w:instrText xml:space="preserve"> XE "</w:instrText>
            </w:r>
            <w:r w:rsidRPr="002510C6">
              <w:instrText>Office Standard 2013</w:instrText>
            </w:r>
            <w:r>
              <w:instrText xml:space="preserve">" </w:instrText>
            </w:r>
            <w:r>
              <w:rPr>
                <w:b/>
              </w:rPr>
              <w:fldChar w:fldCharType="end"/>
            </w:r>
          </w:p>
        </w:tc>
        <w:tc>
          <w:tcPr>
            <w:tcW w:w="3597" w:type="dxa"/>
          </w:tcPr>
          <w:p w14:paraId="2D61D5EB" w14:textId="5DA46C9A" w:rsidR="006E6A2F" w:rsidRDefault="006E6A2F" w:rsidP="00AA0F4D">
            <w:pPr>
              <w:pStyle w:val="ProductList-Body"/>
              <w:spacing w:before="20" w:after="20"/>
            </w:pPr>
            <w:r>
              <w:fldChar w:fldCharType="begin"/>
            </w:r>
            <w:r w:rsidRPr="00287117">
              <w:instrText xml:space="preserve"> </w:instrText>
            </w:r>
            <w:r>
              <w:instrText>AutoTextList \sNoStyle\t "Up to Date Discount"</w:instrText>
            </w:r>
            <w:r>
              <w:fldChar w:fldCharType="separate"/>
            </w:r>
            <w:r>
              <w:t>U</w:t>
            </w:r>
            <w:r w:rsidR="00241D62">
              <w:t xml:space="preserve">p </w:t>
            </w:r>
            <w:r>
              <w:t>T</w:t>
            </w:r>
            <w:r w:rsidR="00241D62">
              <w:t xml:space="preserve">o </w:t>
            </w:r>
            <w:r>
              <w:t>D</w:t>
            </w:r>
            <w:r>
              <w:fldChar w:fldCharType="end"/>
            </w:r>
            <w:r w:rsidR="00C21E41">
              <w:t>ate Discount</w:t>
            </w:r>
            <w:r>
              <w:t xml:space="preserve">: </w:t>
            </w:r>
            <w:r>
              <w:rPr>
                <w:b/>
              </w:rPr>
              <w:t>Office Professional Plus</w:t>
            </w:r>
          </w:p>
        </w:tc>
      </w:tr>
      <w:tr w:rsidR="00AA0F4D" w14:paraId="4FDCB0CC" w14:textId="77777777" w:rsidTr="00AA0F4D">
        <w:tc>
          <w:tcPr>
            <w:tcW w:w="3596" w:type="dxa"/>
          </w:tcPr>
          <w:p w14:paraId="4FDCB0C9" w14:textId="77777777" w:rsidR="00AA0F4D" w:rsidRDefault="00AA0F4D" w:rsidP="00BC7AF7">
            <w:pPr>
              <w:pStyle w:val="ProductList-Body"/>
              <w:spacing w:before="20" w:after="20"/>
              <w:ind w:left="162" w:hanging="162"/>
            </w:pPr>
            <w:r>
              <w:t xml:space="preserve">Transition Eligible: </w:t>
            </w:r>
            <w:r w:rsidRPr="00AA0F4D">
              <w:rPr>
                <w:b/>
              </w:rPr>
              <w:t>Office Professional Plus, Project Professional, Visio Professional</w:t>
            </w:r>
          </w:p>
        </w:tc>
        <w:tc>
          <w:tcPr>
            <w:tcW w:w="3597" w:type="dxa"/>
          </w:tcPr>
          <w:p w14:paraId="4FDCB0CA" w14:textId="69A170AF" w:rsidR="00AA0F4D" w:rsidRDefault="00AA0F4D" w:rsidP="00AA0F4D">
            <w:pPr>
              <w:pStyle w:val="ProductList-Body"/>
              <w:spacing w:before="20" w:after="20"/>
            </w:pPr>
          </w:p>
        </w:tc>
        <w:tc>
          <w:tcPr>
            <w:tcW w:w="3597" w:type="dxa"/>
          </w:tcPr>
          <w:p w14:paraId="4FDCB0CB" w14:textId="70013C94" w:rsidR="00AA0F4D" w:rsidRDefault="00AA0F4D" w:rsidP="00AA0F4D">
            <w:pPr>
              <w:pStyle w:val="ProductList-Body"/>
              <w:spacing w:before="20" w:after="20"/>
            </w:pPr>
          </w:p>
        </w:tc>
      </w:tr>
    </w:tbl>
    <w:p w14:paraId="4FDCB0CD"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0CE" w14:textId="77777777" w:rsidR="00306B0E" w:rsidRPr="00056FAF" w:rsidRDefault="00306B0E" w:rsidP="00306B0E">
      <w:pPr>
        <w:pStyle w:val="ProductList-Body"/>
        <w:rPr>
          <w:b/>
        </w:rPr>
      </w:pPr>
      <w:r w:rsidRPr="001472FC">
        <w:rPr>
          <w:b/>
          <w:color w:val="00188F"/>
        </w:rPr>
        <w:t>Work at Home</w:t>
      </w:r>
    </w:p>
    <w:p w14:paraId="67B78847" w14:textId="4BC5822E" w:rsidR="00F8294E" w:rsidRDefault="00F8294E" w:rsidP="00306B0E">
      <w:pPr>
        <w:pStyle w:val="ProductList-Body"/>
      </w:pPr>
      <w:r w:rsidRPr="00F8294E">
        <w:t xml:space="preserve">A Work at Home license is an optional, license that can be acquired in conjunction with a full license for Office Standard or Office Professional Plus. It permits </w:t>
      </w:r>
      <w:r w:rsidR="000C457F">
        <w:t>the primary</w:t>
      </w:r>
      <w:r w:rsidRPr="00F8294E">
        <w:t xml:space="preserve"> user of the software to also </w:t>
      </w:r>
      <w:r w:rsidR="00594255">
        <w:t xml:space="preserve">install and </w:t>
      </w:r>
      <w:r w:rsidRPr="00F8294E">
        <w:t xml:space="preserve">use the software on a desktop outside of </w:t>
      </w:r>
      <w:r w:rsidR="00FC3DF4">
        <w:t>the Volume Licensing customer’s or its</w:t>
      </w:r>
      <w:r w:rsidR="00BD4EF0">
        <w:t xml:space="preserve"> affiliate’s premises</w:t>
      </w:r>
      <w:r w:rsidRPr="00F8294E">
        <w:t xml:space="preserve"> (e.g., at the user’s home). The Work at Home offering is not an employee purchase plan offering. The Volume Licensing customer (not the employee) retains the rights to the Work at Home license.</w:t>
      </w:r>
      <w:r w:rsidR="000C457F">
        <w:t xml:space="preserve">  A “primary user,” for purposes of this section, means the user who uses a Licensed Device at the Volume Licensing customer’s premises more than 50% of the time in any 90 day period.</w:t>
      </w:r>
    </w:p>
    <w:p w14:paraId="4FDCB0D0" w14:textId="77777777" w:rsidR="00306B0E" w:rsidRDefault="00306B0E" w:rsidP="00306B0E">
      <w:pPr>
        <w:pStyle w:val="ProductList-Body"/>
      </w:pPr>
    </w:p>
    <w:p w14:paraId="4FDCB0D1" w14:textId="0D3116EE" w:rsidR="00056FAF" w:rsidRPr="001472FC" w:rsidRDefault="00056FAF" w:rsidP="00056FAF">
      <w:pPr>
        <w:pStyle w:val="ProductList-Body"/>
        <w:rPr>
          <w:b/>
          <w:color w:val="00188F"/>
        </w:rPr>
      </w:pPr>
      <w:r w:rsidRPr="001472FC">
        <w:rPr>
          <w:b/>
          <w:color w:val="00188F"/>
        </w:rPr>
        <w:t>Office Professional Plus 2013</w:t>
      </w:r>
      <w:r w:rsidR="00A723F7" w:rsidRPr="001472FC">
        <w:rPr>
          <w:b/>
          <w:color w:val="00188F"/>
        </w:rPr>
        <w:fldChar w:fldCharType="begin"/>
      </w:r>
      <w:r w:rsidR="00A723F7" w:rsidRPr="001472FC">
        <w:rPr>
          <w:color w:val="00188F"/>
        </w:rPr>
        <w:instrText xml:space="preserve"> XE "Office Professional Plus 2013" </w:instrText>
      </w:r>
      <w:r w:rsidR="00A723F7" w:rsidRPr="001472FC">
        <w:rPr>
          <w:b/>
          <w:color w:val="00188F"/>
        </w:rPr>
        <w:fldChar w:fldCharType="end"/>
      </w:r>
      <w:r w:rsidRPr="001472FC">
        <w:rPr>
          <w:b/>
          <w:color w:val="00188F"/>
        </w:rPr>
        <w:t xml:space="preserve"> </w:t>
      </w:r>
    </w:p>
    <w:p w14:paraId="4FDCB0D2" w14:textId="743DBB54" w:rsidR="00056FAF" w:rsidRDefault="00056FAF" w:rsidP="00056FAF">
      <w:pPr>
        <w:pStyle w:val="ProductList-Body"/>
      </w:pPr>
      <w:r>
        <w:t>A License for Office Professional Plus 2013</w:t>
      </w:r>
      <w:r w:rsidR="00A723F7">
        <w:fldChar w:fldCharType="begin"/>
      </w:r>
      <w:r w:rsidR="00A723F7">
        <w:instrText xml:space="preserve"> XE "</w:instrText>
      </w:r>
      <w:r w:rsidR="00A723F7" w:rsidRPr="002510C6">
        <w:instrText>Office Professional Plus 2013</w:instrText>
      </w:r>
      <w:r w:rsidR="00A723F7">
        <w:instrText xml:space="preserve">" </w:instrText>
      </w:r>
      <w:r w:rsidR="00A723F7">
        <w:fldChar w:fldCharType="end"/>
      </w:r>
      <w:r>
        <w:t xml:space="preserve"> also includes Office Home and Student RT 2013 Commercial Use</w:t>
      </w:r>
      <w:r w:rsidR="00864C0F">
        <w:fldChar w:fldCharType="begin"/>
      </w:r>
      <w:r w:rsidR="00864C0F">
        <w:instrText xml:space="preserve"> XE "</w:instrText>
      </w:r>
      <w:r w:rsidR="00864C0F" w:rsidRPr="00FB6BA2">
        <w:instrText>Office Home and Student RT 2013 Commercial Use</w:instrText>
      </w:r>
      <w:r w:rsidR="00864C0F">
        <w:instrText xml:space="preserve">" </w:instrText>
      </w:r>
      <w:r w:rsidR="00864C0F">
        <w:fldChar w:fldCharType="end"/>
      </w:r>
      <w:r>
        <w:t xml:space="preserve"> and Office Web Apps Server 2013</w:t>
      </w:r>
      <w:r w:rsidR="00864C0F">
        <w:fldChar w:fldCharType="begin"/>
      </w:r>
      <w:r w:rsidR="00864C0F">
        <w:instrText xml:space="preserve"> XE "</w:instrText>
      </w:r>
      <w:r w:rsidR="00864C0F" w:rsidRPr="00FB6BA2">
        <w:instrText>Office Web Apps Server 2013</w:instrText>
      </w:r>
      <w:r w:rsidR="00864C0F">
        <w:instrText xml:space="preserve">" </w:instrText>
      </w:r>
      <w:r w:rsidR="00864C0F">
        <w:fldChar w:fldCharType="end"/>
      </w:r>
      <w:r>
        <w:t xml:space="preserve"> rights.</w:t>
      </w:r>
    </w:p>
    <w:p w14:paraId="4FDCB0D3" w14:textId="77777777" w:rsidR="00056FAF" w:rsidRDefault="00056FAF" w:rsidP="00056FAF">
      <w:pPr>
        <w:pStyle w:val="ProductList-Body"/>
      </w:pPr>
    </w:p>
    <w:p w14:paraId="4FDCB0D4" w14:textId="2299022D" w:rsidR="00056FAF" w:rsidRDefault="00056FAF" w:rsidP="00056FAF">
      <w:pPr>
        <w:pStyle w:val="ProductList-Body"/>
      </w:pPr>
      <w:r>
        <w:t>Open Value customers may be eligible for an Up to Date Discount based on existing Office Professional 2010</w:t>
      </w:r>
      <w:r w:rsidR="00864C0F">
        <w:fldChar w:fldCharType="begin"/>
      </w:r>
      <w:r w:rsidR="00864C0F">
        <w:instrText xml:space="preserve"> XE "</w:instrText>
      </w:r>
      <w:r w:rsidR="00864C0F" w:rsidRPr="0092089C">
        <w:instrText>Office Professional 2010</w:instrText>
      </w:r>
      <w:r w:rsidR="00864C0F">
        <w:instrText xml:space="preserve">" </w:instrText>
      </w:r>
      <w:r w:rsidR="00864C0F">
        <w:fldChar w:fldCharType="end"/>
      </w:r>
      <w:r>
        <w:t xml:space="preserve"> or 2013 or Office Professional Plus 2010</w:t>
      </w:r>
      <w:r w:rsidR="00864C0F">
        <w:fldChar w:fldCharType="begin"/>
      </w:r>
      <w:r w:rsidR="00864C0F">
        <w:instrText xml:space="preserve"> XE "</w:instrText>
      </w:r>
      <w:r w:rsidR="00864C0F" w:rsidRPr="0092089C">
        <w:instrText>Office Professional Plus 2010</w:instrText>
      </w:r>
      <w:r w:rsidR="00864C0F">
        <w:instrText xml:space="preserve">" </w:instrText>
      </w:r>
      <w:r w:rsidR="00864C0F">
        <w:fldChar w:fldCharType="end"/>
      </w:r>
      <w:r w:rsidR="00D67524">
        <w:t xml:space="preserve"> or 2013 licenses.</w:t>
      </w:r>
    </w:p>
    <w:p w14:paraId="4FDCB0D5" w14:textId="77777777" w:rsidR="00056FAF" w:rsidRDefault="00056FAF" w:rsidP="00056FAF">
      <w:pPr>
        <w:pStyle w:val="ProductList-Body"/>
      </w:pPr>
    </w:p>
    <w:p w14:paraId="4FDCB0D6" w14:textId="4F1AE618" w:rsidR="00056FAF" w:rsidRPr="00056FAF" w:rsidRDefault="00056FAF" w:rsidP="00056FAF">
      <w:pPr>
        <w:pStyle w:val="ProductList-Body"/>
        <w:rPr>
          <w:b/>
        </w:rPr>
      </w:pPr>
      <w:r w:rsidRPr="001472FC">
        <w:rPr>
          <w:b/>
          <w:color w:val="00188F"/>
        </w:rPr>
        <w:t>Office Standard 2013</w:t>
      </w:r>
      <w:r w:rsidR="00A723F7">
        <w:rPr>
          <w:b/>
        </w:rPr>
        <w:fldChar w:fldCharType="begin"/>
      </w:r>
      <w:r w:rsidR="00A723F7">
        <w:instrText xml:space="preserve"> XE "</w:instrText>
      </w:r>
      <w:r w:rsidR="00A723F7" w:rsidRPr="002510C6">
        <w:instrText>Office Standard 2013</w:instrText>
      </w:r>
      <w:r w:rsidR="00A723F7">
        <w:instrText xml:space="preserve">" </w:instrText>
      </w:r>
      <w:r w:rsidR="00A723F7">
        <w:rPr>
          <w:b/>
        </w:rPr>
        <w:fldChar w:fldCharType="end"/>
      </w:r>
    </w:p>
    <w:p w14:paraId="4FDCB0D7" w14:textId="59A8675E" w:rsidR="00056FAF" w:rsidRDefault="00056FAF" w:rsidP="00056FAF">
      <w:pPr>
        <w:pStyle w:val="ProductList-Body"/>
      </w:pPr>
      <w:r>
        <w:t>A License for Office Standard 2013</w:t>
      </w:r>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r>
        <w:t xml:space="preserve"> also includes Office Home and Student RT 2013 Commercial Use</w:t>
      </w:r>
      <w:r w:rsidR="00864C0F">
        <w:fldChar w:fldCharType="begin"/>
      </w:r>
      <w:r w:rsidR="00864C0F">
        <w:instrText xml:space="preserve"> XE "</w:instrText>
      </w:r>
      <w:r w:rsidR="00864C0F" w:rsidRPr="00FB6BA2">
        <w:instrText>Office Home and Student RT 2013 Commercial Use</w:instrText>
      </w:r>
      <w:r w:rsidR="00864C0F">
        <w:instrText xml:space="preserve">" </w:instrText>
      </w:r>
      <w:r w:rsidR="00864C0F">
        <w:fldChar w:fldCharType="end"/>
      </w:r>
      <w:r>
        <w:t xml:space="preserve"> and Office Web Apps Server 2013</w:t>
      </w:r>
      <w:r w:rsidR="00864C0F">
        <w:fldChar w:fldCharType="begin"/>
      </w:r>
      <w:r w:rsidR="00864C0F">
        <w:instrText xml:space="preserve"> XE "</w:instrText>
      </w:r>
      <w:r w:rsidR="00864C0F" w:rsidRPr="00FB6BA2">
        <w:instrText>Office Web Apps Server 2013</w:instrText>
      </w:r>
      <w:r w:rsidR="00864C0F">
        <w:instrText xml:space="preserve">" </w:instrText>
      </w:r>
      <w:r w:rsidR="00864C0F">
        <w:fldChar w:fldCharType="end"/>
      </w:r>
      <w:r>
        <w:t xml:space="preserve"> rights.</w:t>
      </w:r>
    </w:p>
    <w:p w14:paraId="4FDCB0D8" w14:textId="77777777" w:rsidR="00306B0E" w:rsidRDefault="00306B0E" w:rsidP="00056FAF">
      <w:pPr>
        <w:pStyle w:val="ProductList-Body"/>
      </w:pPr>
    </w:p>
    <w:p w14:paraId="4FDCB0D9" w14:textId="77777777" w:rsidR="00306B0E" w:rsidRPr="00056FAF" w:rsidRDefault="00306B0E" w:rsidP="00306B0E">
      <w:pPr>
        <w:pStyle w:val="ProductList-Body"/>
        <w:rPr>
          <w:b/>
        </w:rPr>
      </w:pPr>
      <w:r w:rsidRPr="001472FC">
        <w:rPr>
          <w:b/>
          <w:color w:val="00188F"/>
        </w:rPr>
        <w:t>Office Multi-Language Pack 2013 Downgrade Rights</w:t>
      </w:r>
    </w:p>
    <w:p w14:paraId="4FDCB0DA" w14:textId="293AEA7B" w:rsidR="00306B0E" w:rsidRDefault="00306B0E" w:rsidP="00306B0E">
      <w:pPr>
        <w:pStyle w:val="ProductList-Body"/>
      </w:pPr>
      <w:r>
        <w:t xml:space="preserve">Customers with a license for Office Multi-Language Pack 2013 and a license for any of the following are eligible to use the English/Multilanguage version of a downgraded version of the </w:t>
      </w:r>
      <w:r w:rsidR="005741AA">
        <w:t>P</w:t>
      </w:r>
      <w:r>
        <w:t xml:space="preserve">roduct in place of the licensed version. Use of the downgraded version of the </w:t>
      </w:r>
      <w:r w:rsidR="00510119">
        <w:t>Product</w:t>
      </w:r>
      <w:r>
        <w:t xml:space="preserve"> is subject to the use rights for the 2013 version of the </w:t>
      </w:r>
      <w:r w:rsidR="00510119">
        <w:t>Product</w:t>
      </w:r>
      <w:r>
        <w:t xml:space="preserve">. These rights expire when the customers’ rights to either the Office Multi-Language Pack 2013 or the above listed 2013 </w:t>
      </w:r>
      <w:r w:rsidR="00510119">
        <w:t>Product</w:t>
      </w:r>
      <w:r>
        <w:t xml:space="preserve"> expires.</w:t>
      </w:r>
    </w:p>
    <w:p w14:paraId="4FDCB0DB" w14:textId="01080F7A" w:rsidR="00306B0E" w:rsidRDefault="00306B0E" w:rsidP="00306B0E">
      <w:pPr>
        <w:pStyle w:val="ProductList-Body"/>
        <w:numPr>
          <w:ilvl w:val="0"/>
          <w:numId w:val="7"/>
        </w:numPr>
        <w:ind w:left="450" w:hanging="270"/>
      </w:pPr>
      <w:r>
        <w:t>Office Standard 2013</w:t>
      </w:r>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p>
    <w:p w14:paraId="4FDCB0DC" w14:textId="0BB12544" w:rsidR="00306B0E" w:rsidRDefault="00306B0E" w:rsidP="00306B0E">
      <w:pPr>
        <w:pStyle w:val="ProductList-Body"/>
        <w:numPr>
          <w:ilvl w:val="0"/>
          <w:numId w:val="7"/>
        </w:numPr>
        <w:ind w:left="450" w:hanging="270"/>
      </w:pPr>
      <w:r>
        <w:t>Office Professional Plus 2013</w:t>
      </w:r>
      <w:r w:rsidR="00A723F7">
        <w:fldChar w:fldCharType="begin"/>
      </w:r>
      <w:r w:rsidR="00A723F7">
        <w:instrText xml:space="preserve"> XE "</w:instrText>
      </w:r>
      <w:r w:rsidR="00A723F7" w:rsidRPr="002510C6">
        <w:instrText>Office Professional Plus 2013</w:instrText>
      </w:r>
      <w:r w:rsidR="00A723F7">
        <w:instrText xml:space="preserve">" </w:instrText>
      </w:r>
      <w:r w:rsidR="00A723F7">
        <w:fldChar w:fldCharType="end"/>
      </w:r>
    </w:p>
    <w:p w14:paraId="4FDCB0DD" w14:textId="6BFBFE1D" w:rsidR="00306B0E" w:rsidRDefault="00306B0E" w:rsidP="00306B0E">
      <w:pPr>
        <w:pStyle w:val="ProductList-Body"/>
        <w:numPr>
          <w:ilvl w:val="0"/>
          <w:numId w:val="7"/>
        </w:numPr>
        <w:ind w:left="450" w:hanging="270"/>
      </w:pPr>
      <w:r>
        <w:t>Project Standard 2013</w:t>
      </w:r>
      <w:r w:rsidR="00A723F7">
        <w:fldChar w:fldCharType="begin"/>
      </w:r>
      <w:r w:rsidR="00A723F7">
        <w:instrText xml:space="preserve"> XE "</w:instrText>
      </w:r>
      <w:r w:rsidR="00A723F7" w:rsidRPr="003600E0">
        <w:instrText>Project Standard 2013</w:instrText>
      </w:r>
      <w:r w:rsidR="00A723F7">
        <w:instrText xml:space="preserve">" </w:instrText>
      </w:r>
      <w:r w:rsidR="00A723F7">
        <w:fldChar w:fldCharType="end"/>
      </w:r>
    </w:p>
    <w:p w14:paraId="4FDCB0DE" w14:textId="014D9BE0" w:rsidR="00306B0E" w:rsidRDefault="00306B0E" w:rsidP="00306B0E">
      <w:pPr>
        <w:pStyle w:val="ProductList-Body"/>
        <w:numPr>
          <w:ilvl w:val="0"/>
          <w:numId w:val="7"/>
        </w:numPr>
        <w:ind w:left="450" w:hanging="270"/>
      </w:pPr>
      <w:r>
        <w:t>Project Professional 2013</w:t>
      </w:r>
      <w:r w:rsidR="00A723F7">
        <w:fldChar w:fldCharType="begin"/>
      </w:r>
      <w:r w:rsidR="00A723F7">
        <w:instrText xml:space="preserve"> XE "</w:instrText>
      </w:r>
      <w:r w:rsidR="00A723F7" w:rsidRPr="00A77485">
        <w:instrText>Project Professional 2013</w:instrText>
      </w:r>
      <w:r w:rsidR="00A723F7">
        <w:instrText xml:space="preserve">" </w:instrText>
      </w:r>
      <w:r w:rsidR="00A723F7">
        <w:fldChar w:fldCharType="end"/>
      </w:r>
    </w:p>
    <w:p w14:paraId="4FDCB0DF" w14:textId="29145808" w:rsidR="00306B0E" w:rsidRDefault="00306B0E" w:rsidP="00306B0E">
      <w:pPr>
        <w:pStyle w:val="ProductList-Body"/>
        <w:numPr>
          <w:ilvl w:val="0"/>
          <w:numId w:val="7"/>
        </w:numPr>
        <w:ind w:left="450" w:hanging="270"/>
      </w:pPr>
      <w:r>
        <w:t>Visio Standard 2013</w:t>
      </w:r>
      <w:r w:rsidR="00864C0F">
        <w:fldChar w:fldCharType="begin"/>
      </w:r>
      <w:r w:rsidR="00864C0F">
        <w:instrText xml:space="preserve"> XE "</w:instrText>
      </w:r>
      <w:r w:rsidR="00864C0F" w:rsidRPr="002C0EC8">
        <w:instrText>Visio Standard 2013</w:instrText>
      </w:r>
      <w:r w:rsidR="00864C0F">
        <w:instrText xml:space="preserve">" </w:instrText>
      </w:r>
      <w:r w:rsidR="00864C0F">
        <w:fldChar w:fldCharType="end"/>
      </w:r>
    </w:p>
    <w:p w14:paraId="4FDCB0E0" w14:textId="14B3F000" w:rsidR="00306B0E" w:rsidRDefault="00306B0E" w:rsidP="00306B0E">
      <w:pPr>
        <w:pStyle w:val="ProductList-Body"/>
        <w:numPr>
          <w:ilvl w:val="0"/>
          <w:numId w:val="7"/>
        </w:numPr>
        <w:ind w:left="450" w:hanging="270"/>
      </w:pPr>
      <w:r>
        <w:t>Visio Professional 2013</w:t>
      </w:r>
      <w:r w:rsidR="00864C0F">
        <w:fldChar w:fldCharType="begin"/>
      </w:r>
      <w:r w:rsidR="00864C0F">
        <w:instrText xml:space="preserve"> XE "</w:instrText>
      </w:r>
      <w:r w:rsidR="00864C0F" w:rsidRPr="002C0EC8">
        <w:instrText>Visio Professional 2013</w:instrText>
      </w:r>
      <w:r w:rsidR="00864C0F">
        <w:instrText xml:space="preserve">" </w:instrText>
      </w:r>
      <w:r w:rsidR="00864C0F">
        <w:fldChar w:fldCharType="end"/>
      </w:r>
    </w:p>
    <w:p w14:paraId="4FDCB0E1" w14:textId="77777777" w:rsidR="00056FAF" w:rsidRDefault="00056FAF" w:rsidP="00056FAF">
      <w:pPr>
        <w:pStyle w:val="ProductList-Body"/>
      </w:pPr>
    </w:p>
    <w:p w14:paraId="0CC4098A" w14:textId="77777777" w:rsidR="00B17611" w:rsidRDefault="00B17611" w:rsidP="00B17611">
      <w:pPr>
        <w:pStyle w:val="ProductList-Body"/>
        <w:tabs>
          <w:tab w:val="clear" w:pos="158"/>
          <w:tab w:val="left" w:pos="720"/>
        </w:tabs>
      </w:pPr>
      <w:r>
        <w:rPr>
          <w:b/>
          <w:color w:val="00188F"/>
        </w:rPr>
        <w:t>Transitions</w:t>
      </w:r>
    </w:p>
    <w:tbl>
      <w:tblPr>
        <w:tblStyle w:val="TableGrid"/>
        <w:tblW w:w="0" w:type="auto"/>
        <w:tblInd w:w="-5" w:type="dxa"/>
        <w:tblLook w:val="04A0" w:firstRow="1" w:lastRow="0" w:firstColumn="1" w:lastColumn="0" w:noHBand="0" w:noVBand="1"/>
      </w:tblPr>
      <w:tblGrid>
        <w:gridCol w:w="3870"/>
        <w:gridCol w:w="5130"/>
      </w:tblGrid>
      <w:tr w:rsidR="00B17611" w14:paraId="08B0C6FB" w14:textId="77777777" w:rsidTr="00B17611">
        <w:trPr>
          <w:tblHeader/>
        </w:trPr>
        <w:tc>
          <w:tcPr>
            <w:tcW w:w="3870" w:type="dxa"/>
            <w:shd w:val="clear" w:color="auto" w:fill="0072C6"/>
          </w:tcPr>
          <w:p w14:paraId="57AEB751" w14:textId="77777777" w:rsidR="00B17611" w:rsidRPr="001F2DDF" w:rsidRDefault="00B17611" w:rsidP="00EA5FCC">
            <w:pPr>
              <w:pStyle w:val="ProductList-Body"/>
              <w:spacing w:before="20" w:after="20"/>
              <w:rPr>
                <w:color w:val="FFFFFF" w:themeColor="background1"/>
              </w:rPr>
            </w:pPr>
            <w:r>
              <w:rPr>
                <w:color w:val="FFFFFF" w:themeColor="background1"/>
              </w:rPr>
              <w:t>Products being Transitioned</w:t>
            </w:r>
          </w:p>
        </w:tc>
        <w:tc>
          <w:tcPr>
            <w:tcW w:w="5130" w:type="dxa"/>
            <w:shd w:val="clear" w:color="auto" w:fill="0072C6"/>
          </w:tcPr>
          <w:p w14:paraId="64BB8381" w14:textId="77777777" w:rsidR="00B17611" w:rsidRPr="001F2DDF" w:rsidRDefault="00B17611" w:rsidP="00EA5FCC">
            <w:pPr>
              <w:pStyle w:val="ProductList-Body"/>
              <w:spacing w:before="20" w:after="20"/>
              <w:rPr>
                <w:color w:val="FFFFFF" w:themeColor="background1"/>
              </w:rPr>
            </w:pPr>
            <w:r>
              <w:rPr>
                <w:color w:val="FFFFFF" w:themeColor="background1"/>
              </w:rPr>
              <w:t>Valid Transition Options</w:t>
            </w:r>
          </w:p>
        </w:tc>
      </w:tr>
      <w:tr w:rsidR="00B17611" w14:paraId="37830B91" w14:textId="77777777" w:rsidTr="00B17611">
        <w:tc>
          <w:tcPr>
            <w:tcW w:w="3870" w:type="dxa"/>
          </w:tcPr>
          <w:p w14:paraId="00CE39DE" w14:textId="24C934CA" w:rsidR="00B17611" w:rsidRDefault="00642513" w:rsidP="00EA5FCC">
            <w:pPr>
              <w:pStyle w:val="ProductList-Body"/>
            </w:pPr>
            <w:r>
              <w:t>Office Professional Plus</w:t>
            </w:r>
          </w:p>
        </w:tc>
        <w:tc>
          <w:tcPr>
            <w:tcW w:w="5130" w:type="dxa"/>
          </w:tcPr>
          <w:p w14:paraId="028EB359" w14:textId="38EC92B4" w:rsidR="00B17611" w:rsidRDefault="00B17611" w:rsidP="00642513">
            <w:pPr>
              <w:pStyle w:val="ProductList-Body"/>
            </w:pPr>
            <w:r>
              <w:t>Office 365 (Enterprise E3</w:t>
            </w:r>
            <w:r w:rsidR="00642513">
              <w:t>*</w:t>
            </w:r>
            <w:r>
              <w:t>, E4</w:t>
            </w:r>
            <w:r w:rsidR="00642513">
              <w:t>*</w:t>
            </w:r>
            <w:r>
              <w:t xml:space="preserve">, G3, G4), </w:t>
            </w:r>
            <w:r w:rsidR="00642513">
              <w:t>Office 365 ProPlus</w:t>
            </w:r>
            <w:r>
              <w:fldChar w:fldCharType="begin"/>
            </w:r>
            <w:r>
              <w:instrText xml:space="preserve"> E "</w:instrText>
            </w:r>
            <w:r w:rsidRPr="00683B92">
              <w:instrText>Core Infrastructure Server Suite Standard</w:instrText>
            </w:r>
            <w:r>
              <w:instrText xml:space="preserve">" </w:instrText>
            </w:r>
            <w:r>
              <w:fldChar w:fldCharType="end"/>
            </w:r>
          </w:p>
        </w:tc>
      </w:tr>
      <w:tr w:rsidR="00642513" w14:paraId="1464CF4F" w14:textId="77777777" w:rsidTr="00B17611">
        <w:tc>
          <w:tcPr>
            <w:tcW w:w="3870" w:type="dxa"/>
          </w:tcPr>
          <w:p w14:paraId="395F7B6C" w14:textId="30937EC5" w:rsidR="00642513" w:rsidRDefault="00642513" w:rsidP="00642513">
            <w:pPr>
              <w:pStyle w:val="ProductList-Body"/>
            </w:pPr>
            <w:r>
              <w:t>Office Professional Plus and Core CAL Suite</w:t>
            </w:r>
          </w:p>
        </w:tc>
        <w:tc>
          <w:tcPr>
            <w:tcW w:w="5130" w:type="dxa"/>
          </w:tcPr>
          <w:p w14:paraId="1F0EC33D" w14:textId="2219B02B" w:rsidR="00642513" w:rsidRDefault="00642513" w:rsidP="00642513">
            <w:pPr>
              <w:pStyle w:val="ProductList-Body"/>
            </w:pPr>
            <w:r>
              <w:t>Office 365 (Enterprise E3, E4, G3, G4)*</w:t>
            </w:r>
          </w:p>
        </w:tc>
      </w:tr>
      <w:tr w:rsidR="00642513" w14:paraId="16E59545" w14:textId="77777777" w:rsidTr="00B17611">
        <w:tc>
          <w:tcPr>
            <w:tcW w:w="3870" w:type="dxa"/>
          </w:tcPr>
          <w:p w14:paraId="7A71BC7F" w14:textId="257305F0" w:rsidR="00642513" w:rsidRDefault="00642513" w:rsidP="00642513">
            <w:pPr>
              <w:pStyle w:val="ProductList-Body"/>
            </w:pPr>
            <w:r>
              <w:t>Office Professional Plus and Enterprise CAL Suite</w:t>
            </w:r>
          </w:p>
        </w:tc>
        <w:tc>
          <w:tcPr>
            <w:tcW w:w="5130" w:type="dxa"/>
          </w:tcPr>
          <w:p w14:paraId="78595A2E" w14:textId="77777777" w:rsidR="00642513" w:rsidRDefault="00642513" w:rsidP="00642513">
            <w:pPr>
              <w:pStyle w:val="ProductList-Body"/>
            </w:pPr>
            <w:r>
              <w:t>Office 365 (Enterprise E3, E4, G3, G4)*</w:t>
            </w:r>
          </w:p>
        </w:tc>
      </w:tr>
      <w:tr w:rsidR="00B17611" w14:paraId="2725839A" w14:textId="77777777" w:rsidTr="00B17611">
        <w:tc>
          <w:tcPr>
            <w:tcW w:w="3870" w:type="dxa"/>
          </w:tcPr>
          <w:p w14:paraId="009C239B" w14:textId="48B78EC5" w:rsidR="00B17611" w:rsidRDefault="00642513" w:rsidP="00EA5FCC">
            <w:pPr>
              <w:pStyle w:val="ProductList-Body"/>
            </w:pPr>
            <w:r>
              <w:t>Project Professional</w:t>
            </w:r>
          </w:p>
        </w:tc>
        <w:tc>
          <w:tcPr>
            <w:tcW w:w="5130" w:type="dxa"/>
          </w:tcPr>
          <w:p w14:paraId="010E92E1" w14:textId="46250567" w:rsidR="00B17611" w:rsidRDefault="00642513" w:rsidP="00EA5FCC">
            <w:pPr>
              <w:pStyle w:val="ProductList-Body"/>
            </w:pPr>
            <w:r>
              <w:t>Project Pro for Office 365</w:t>
            </w:r>
          </w:p>
        </w:tc>
      </w:tr>
      <w:tr w:rsidR="00642513" w14:paraId="31D2454B" w14:textId="77777777" w:rsidTr="00B17611">
        <w:tc>
          <w:tcPr>
            <w:tcW w:w="3870" w:type="dxa"/>
          </w:tcPr>
          <w:p w14:paraId="5A77B48C" w14:textId="44ECF974" w:rsidR="00642513" w:rsidRDefault="00642513" w:rsidP="00EA5FCC">
            <w:pPr>
              <w:pStyle w:val="ProductList-Body"/>
            </w:pPr>
            <w:r>
              <w:t>Visio Professional</w:t>
            </w:r>
          </w:p>
        </w:tc>
        <w:tc>
          <w:tcPr>
            <w:tcW w:w="5130" w:type="dxa"/>
          </w:tcPr>
          <w:p w14:paraId="3D564643" w14:textId="154D153D" w:rsidR="00642513" w:rsidRDefault="00642513" w:rsidP="00EA5FCC">
            <w:pPr>
              <w:pStyle w:val="ProductList-Body"/>
            </w:pPr>
            <w:r>
              <w:t>Visio Pro for Office 365</w:t>
            </w:r>
          </w:p>
        </w:tc>
      </w:tr>
    </w:tbl>
    <w:p w14:paraId="65368352" w14:textId="77777777" w:rsidR="00B17611" w:rsidRDefault="00B17611" w:rsidP="00B17611">
      <w:pPr>
        <w:pStyle w:val="ProductList-Body"/>
        <w:tabs>
          <w:tab w:val="clear" w:pos="158"/>
          <w:tab w:val="left" w:pos="720"/>
        </w:tabs>
      </w:pPr>
      <w:r>
        <w:t>*Requires appropriate CAL Suite Bridge.</w:t>
      </w:r>
    </w:p>
    <w:p w14:paraId="3453C547" w14:textId="77777777" w:rsidR="00B17611" w:rsidRDefault="00B17611" w:rsidP="00056FAF">
      <w:pPr>
        <w:pStyle w:val="ProductList-Body"/>
      </w:pPr>
    </w:p>
    <w:p w14:paraId="4FDCB0E2" w14:textId="28F83BA3" w:rsidR="00056FAF" w:rsidRPr="00056FAF" w:rsidRDefault="00056FAF" w:rsidP="00056FAF">
      <w:pPr>
        <w:pStyle w:val="ProductList-Body"/>
        <w:rPr>
          <w:b/>
        </w:rPr>
      </w:pPr>
      <w:r w:rsidRPr="001472FC">
        <w:rPr>
          <w:b/>
          <w:color w:val="00188F"/>
        </w:rPr>
        <w:t>Project Professional 2013</w:t>
      </w:r>
      <w:r w:rsidR="00A723F7">
        <w:rPr>
          <w:b/>
        </w:rPr>
        <w:fldChar w:fldCharType="begin"/>
      </w:r>
      <w:r w:rsidR="00A723F7">
        <w:instrText xml:space="preserve"> XE "</w:instrText>
      </w:r>
      <w:r w:rsidR="00A723F7" w:rsidRPr="00A77485">
        <w:instrText>Project Professional 2013</w:instrText>
      </w:r>
      <w:r w:rsidR="00A723F7">
        <w:instrText xml:space="preserve">" </w:instrText>
      </w:r>
      <w:r w:rsidR="00A723F7">
        <w:rPr>
          <w:b/>
        </w:rPr>
        <w:fldChar w:fldCharType="end"/>
      </w:r>
    </w:p>
    <w:p w14:paraId="4FDCB0E3" w14:textId="6394BAD7" w:rsidR="00056FAF" w:rsidRDefault="00056FAF" w:rsidP="00056FAF">
      <w:pPr>
        <w:pStyle w:val="ProductList-Body"/>
      </w:pPr>
      <w:r>
        <w:t>Customers who license Project Professional 2013</w:t>
      </w:r>
      <w:r w:rsidR="00A723F7">
        <w:fldChar w:fldCharType="begin"/>
      </w:r>
      <w:r w:rsidR="00A723F7">
        <w:instrText xml:space="preserve"> XE "</w:instrText>
      </w:r>
      <w:r w:rsidR="00A723F7" w:rsidRPr="00A77485">
        <w:instrText>Project Professional 2013</w:instrText>
      </w:r>
      <w:r w:rsidR="00A723F7">
        <w:instrText xml:space="preserve">" </w:instrText>
      </w:r>
      <w:r w:rsidR="00A723F7">
        <w:fldChar w:fldCharType="end"/>
      </w:r>
      <w:r>
        <w:t xml:space="preserve"> are deemed to have one Project Server 2013</w:t>
      </w:r>
      <w:r w:rsidR="00AE709D">
        <w:fldChar w:fldCharType="begin"/>
      </w:r>
      <w:r w:rsidR="00AE709D">
        <w:instrText xml:space="preserve"> XE "</w:instrText>
      </w:r>
      <w:r w:rsidR="00AE709D" w:rsidRPr="00E77958">
        <w:instrText>Project Server 2013</w:instrText>
      </w:r>
      <w:r w:rsidR="00AE709D">
        <w:instrText xml:space="preserve">" </w:instrText>
      </w:r>
      <w:r w:rsidR="00AE709D">
        <w:fldChar w:fldCharType="end"/>
      </w:r>
      <w:r>
        <w:t xml:space="preserve"> Device CAL. The right to access Project Server2013 under that CAL will expire when the corresponding Project Professional License expires. Customers with active SA for their Project Professional license will be deemed to have SA for their complimentary Project Server CALs. Such coverage will expire when the corresponding Project Professional coverage expires.</w:t>
      </w:r>
    </w:p>
    <w:p w14:paraId="4FDCB0E4" w14:textId="77777777" w:rsidR="00056FAF" w:rsidRDefault="00056FAF" w:rsidP="00056FAF">
      <w:pPr>
        <w:pStyle w:val="ProductList-Body"/>
      </w:pPr>
    </w:p>
    <w:p w14:paraId="4FDCB0E5" w14:textId="54422FC6" w:rsidR="00056FAF" w:rsidRDefault="00056FAF" w:rsidP="00056FAF">
      <w:pPr>
        <w:pStyle w:val="ProductList-Body"/>
      </w:pPr>
      <w:r>
        <w:t xml:space="preserve">Please refer to the Project Server </w:t>
      </w:r>
      <w:r w:rsidR="00510119">
        <w:t>Product</w:t>
      </w:r>
      <w:r>
        <w:t xml:space="preserve"> condition notes for additional rights that apply to these CALs.</w:t>
      </w:r>
    </w:p>
    <w:p w14:paraId="4FDCB0E6" w14:textId="77777777" w:rsidR="00056FAF" w:rsidRDefault="00056FAF" w:rsidP="00056FAF">
      <w:pPr>
        <w:pStyle w:val="ProductList-Body"/>
      </w:pPr>
    </w:p>
    <w:p w14:paraId="4FDCB0E7" w14:textId="59628E35" w:rsidR="00056FAF" w:rsidRPr="001472FC" w:rsidRDefault="00056FAF" w:rsidP="00056FAF">
      <w:pPr>
        <w:pStyle w:val="ProductList-Body"/>
        <w:rPr>
          <w:b/>
          <w:color w:val="00188F"/>
        </w:rPr>
      </w:pPr>
      <w:r w:rsidRPr="001472FC">
        <w:rPr>
          <w:b/>
          <w:color w:val="00188F"/>
        </w:rPr>
        <w:t>Visio Professional 2013</w:t>
      </w:r>
      <w:r w:rsidR="00864C0F" w:rsidRPr="001472FC">
        <w:rPr>
          <w:b/>
          <w:color w:val="00188F"/>
        </w:rPr>
        <w:fldChar w:fldCharType="begin"/>
      </w:r>
      <w:r w:rsidR="00864C0F" w:rsidRPr="001472FC">
        <w:rPr>
          <w:color w:val="00188F"/>
        </w:rPr>
        <w:instrText xml:space="preserve"> XE "Visio Professional 2013" </w:instrText>
      </w:r>
      <w:r w:rsidR="00864C0F" w:rsidRPr="001472FC">
        <w:rPr>
          <w:b/>
          <w:color w:val="00188F"/>
        </w:rPr>
        <w:fldChar w:fldCharType="end"/>
      </w:r>
    </w:p>
    <w:p w14:paraId="4FDCB0E9" w14:textId="7B1A0CC4" w:rsidR="00056FAF" w:rsidRPr="00056FAF" w:rsidRDefault="00056FAF" w:rsidP="00D67524">
      <w:pPr>
        <w:pStyle w:val="ProductList-Body"/>
        <w:ind w:left="180"/>
        <w:rPr>
          <w:b/>
        </w:rPr>
      </w:pPr>
      <w:r w:rsidRPr="001472FC">
        <w:rPr>
          <w:b/>
          <w:color w:val="00188F"/>
        </w:rPr>
        <w:t>Software Assurance Migration Path for Visio Premium 2010</w:t>
      </w:r>
      <w:r w:rsidR="00864C0F">
        <w:rPr>
          <w:b/>
        </w:rPr>
        <w:fldChar w:fldCharType="begin"/>
      </w:r>
      <w:r w:rsidR="00864C0F">
        <w:instrText xml:space="preserve"> XE "</w:instrText>
      </w:r>
      <w:r w:rsidR="00864C0F" w:rsidRPr="00590078">
        <w:instrText>Visio Premium 2010</w:instrText>
      </w:r>
      <w:r w:rsidR="00864C0F">
        <w:instrText xml:space="preserve">" </w:instrText>
      </w:r>
      <w:r w:rsidR="00864C0F">
        <w:rPr>
          <w:b/>
        </w:rPr>
        <w:fldChar w:fldCharType="end"/>
      </w:r>
    </w:p>
    <w:p w14:paraId="4FDCB0EA" w14:textId="70DA6DCE" w:rsidR="00056FAF" w:rsidRDefault="00056FAF" w:rsidP="00D67524">
      <w:pPr>
        <w:pStyle w:val="ProductList-Body"/>
        <w:ind w:left="180"/>
      </w:pPr>
      <w:r>
        <w:t>Customers with active SA coverage for Visio Premium 2010</w:t>
      </w:r>
      <w:r w:rsidR="00864C0F">
        <w:fldChar w:fldCharType="begin"/>
      </w:r>
      <w:r w:rsidR="00864C0F">
        <w:instrText xml:space="preserve"> XE "</w:instrText>
      </w:r>
      <w:r w:rsidR="00864C0F" w:rsidRPr="00590078">
        <w:instrText>Visio Premium 2010</w:instrText>
      </w:r>
      <w:r w:rsidR="00864C0F">
        <w:instrText xml:space="preserve">" </w:instrText>
      </w:r>
      <w:r w:rsidR="00864C0F">
        <w:fldChar w:fldCharType="end"/>
      </w:r>
      <w:r>
        <w:t xml:space="preserve"> as of download availability date for Visio Professional 2013</w:t>
      </w:r>
      <w:r w:rsidR="00864C0F">
        <w:fldChar w:fldCharType="begin"/>
      </w:r>
      <w:r w:rsidR="00864C0F">
        <w:instrText xml:space="preserve"> XE "</w:instrText>
      </w:r>
      <w:r w:rsidR="00864C0F" w:rsidRPr="002C0EC8">
        <w:instrText>Visio Professional 2013</w:instrText>
      </w:r>
      <w:r w:rsidR="00864C0F">
        <w:instrText xml:space="preserve">" </w:instrText>
      </w:r>
      <w:r w:rsidR="00864C0F">
        <w:fldChar w:fldCharType="end"/>
      </w:r>
      <w:r>
        <w:t xml:space="preserve"> are eligible to use Visio Professional 2013 in place of Visio Premium 2010.  The terms and conditions for Migration Grants apply (see </w:t>
      </w:r>
      <w:r w:rsidR="001D0765">
        <w:t xml:space="preserve">the </w:t>
      </w:r>
      <w:hyperlink w:anchor="SoftwareAssurance" w:history="1">
        <w:r w:rsidRPr="001D0765">
          <w:rPr>
            <w:rStyle w:val="Hyperlink"/>
          </w:rPr>
          <w:t>Software Assurance</w:t>
        </w:r>
      </w:hyperlink>
      <w:r>
        <w:t xml:space="preserve"> Section).</w:t>
      </w:r>
    </w:p>
    <w:p w14:paraId="4FDCB0EB" w14:textId="77777777" w:rsidR="00056FAF" w:rsidRDefault="00056FAF" w:rsidP="00D67524">
      <w:pPr>
        <w:pStyle w:val="ProductList-Body"/>
        <w:ind w:left="180"/>
      </w:pPr>
    </w:p>
    <w:p w14:paraId="4FDCB0EC" w14:textId="3DEFB116" w:rsidR="00056FAF" w:rsidRPr="00056FAF" w:rsidRDefault="00056FAF" w:rsidP="00D67524">
      <w:pPr>
        <w:pStyle w:val="ProductList-Body"/>
        <w:ind w:left="180"/>
        <w:rPr>
          <w:b/>
        </w:rPr>
      </w:pPr>
      <w:r w:rsidRPr="001472FC">
        <w:rPr>
          <w:b/>
          <w:color w:val="00188F"/>
        </w:rPr>
        <w:t>Downgrade Rights for Visio Professional 2013</w:t>
      </w:r>
      <w:r w:rsidR="00864C0F">
        <w:rPr>
          <w:b/>
        </w:rPr>
        <w:fldChar w:fldCharType="begin"/>
      </w:r>
      <w:r w:rsidR="00864C0F">
        <w:instrText xml:space="preserve"> XE "</w:instrText>
      </w:r>
      <w:r w:rsidR="00864C0F" w:rsidRPr="002C0EC8">
        <w:instrText>Visio Professional 2013</w:instrText>
      </w:r>
      <w:r w:rsidR="00864C0F">
        <w:instrText xml:space="preserve">" </w:instrText>
      </w:r>
      <w:r w:rsidR="00864C0F">
        <w:rPr>
          <w:b/>
        </w:rPr>
        <w:fldChar w:fldCharType="end"/>
      </w:r>
    </w:p>
    <w:p w14:paraId="4FDCB0ED" w14:textId="2ABE0FA9" w:rsidR="00056FAF" w:rsidRDefault="00056FAF" w:rsidP="00D67524">
      <w:pPr>
        <w:pStyle w:val="ProductList-Body"/>
        <w:ind w:left="180"/>
      </w:pPr>
      <w:r>
        <w:t>SA customers who have deployed Visio Premium 2010</w:t>
      </w:r>
      <w:r w:rsidR="00864C0F">
        <w:fldChar w:fldCharType="begin"/>
      </w:r>
      <w:r w:rsidR="00864C0F">
        <w:instrText xml:space="preserve"> XE "</w:instrText>
      </w:r>
      <w:r w:rsidR="00864C0F" w:rsidRPr="00590078">
        <w:instrText>Visio Premium 2010</w:instrText>
      </w:r>
      <w:r w:rsidR="00864C0F">
        <w:instrText xml:space="preserve">" </w:instrText>
      </w:r>
      <w:r w:rsidR="00864C0F">
        <w:fldChar w:fldCharType="end"/>
      </w:r>
      <w:r>
        <w:t xml:space="preserve"> only (i.e., are not using any other edition of Visio in their organization), and need additional seats of Visio Premium 2010, may purchase licenses for Visio Professional 2013</w:t>
      </w:r>
      <w:r w:rsidR="00864C0F">
        <w:fldChar w:fldCharType="begin"/>
      </w:r>
      <w:r w:rsidR="00864C0F">
        <w:instrText xml:space="preserve"> XE "</w:instrText>
      </w:r>
      <w:r w:rsidR="00864C0F" w:rsidRPr="002C0EC8">
        <w:instrText>Visio Professional 2013</w:instrText>
      </w:r>
      <w:r w:rsidR="00864C0F">
        <w:instrText xml:space="preserve">" </w:instrText>
      </w:r>
      <w:r w:rsidR="00864C0F">
        <w:fldChar w:fldCharType="end"/>
      </w:r>
      <w:r>
        <w:t xml:space="preserve"> and downgrade to Visio Premium 2010.  No other downgrades from Visio Professional 2013 to Visio Premium 2010 are permitted.</w:t>
      </w:r>
    </w:p>
    <w:bookmarkStart w:id="344" w:name="_Toc378147631"/>
    <w:bookmarkStart w:id="345" w:name="_Toc378151533"/>
    <w:p w14:paraId="4FDCB0EE"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0EF" w14:textId="77777777" w:rsidR="00407E60" w:rsidRDefault="009919D2" w:rsidP="00680B4D">
      <w:pPr>
        <w:pStyle w:val="ProductList-Offering1Heading"/>
        <w:outlineLvl w:val="1"/>
      </w:pPr>
      <w:bookmarkStart w:id="346" w:name="_Toc379797166"/>
      <w:bookmarkStart w:id="347" w:name="_Toc380513191"/>
      <w:bookmarkStart w:id="348" w:name="_Toc380655233"/>
      <w:bookmarkStart w:id="349" w:name="_Toc389116902"/>
      <w:r>
        <w:t>Office for Mac</w:t>
      </w:r>
      <w:bookmarkEnd w:id="344"/>
      <w:bookmarkEnd w:id="345"/>
      <w:bookmarkEnd w:id="346"/>
      <w:bookmarkEnd w:id="347"/>
      <w:bookmarkEnd w:id="348"/>
      <w:bookmarkEnd w:id="349"/>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0FE" w14:textId="77777777" w:rsidTr="00AA483D">
        <w:trPr>
          <w:tblHeader/>
        </w:trPr>
        <w:tc>
          <w:tcPr>
            <w:tcW w:w="3060" w:type="dxa"/>
            <w:tcBorders>
              <w:bottom w:val="nil"/>
            </w:tcBorders>
            <w:shd w:val="clear" w:color="auto" w:fill="00188F"/>
          </w:tcPr>
          <w:p w14:paraId="4FDCB0F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0F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0F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0F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0F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0F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0F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0F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0F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0F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0F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0F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0F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0F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10D" w14:textId="77777777" w:rsidTr="005A483A">
        <w:tc>
          <w:tcPr>
            <w:tcW w:w="3060" w:type="dxa"/>
            <w:tcBorders>
              <w:top w:val="nil"/>
              <w:left w:val="nil"/>
              <w:bottom w:val="dashSmallGap" w:sz="4" w:space="0" w:color="BFBFBF" w:themeColor="background1" w:themeShade="BF"/>
              <w:right w:val="nil"/>
            </w:tcBorders>
          </w:tcPr>
          <w:p w14:paraId="4FDCB0FF" w14:textId="677DFF8C" w:rsidR="00C05A53" w:rsidRDefault="00056FAF" w:rsidP="00056FAF">
            <w:pPr>
              <w:pStyle w:val="ProductList-Offering1"/>
            </w:pPr>
            <w:bookmarkStart w:id="350" w:name="_Toc379797167"/>
            <w:bookmarkStart w:id="351" w:name="_Toc380513192"/>
            <w:bookmarkStart w:id="352" w:name="_Toc380655234"/>
            <w:bookmarkStart w:id="353" w:name="_Toc389116903"/>
            <w:r>
              <w:t>Excel for Mac 2011</w:t>
            </w:r>
            <w:bookmarkEnd w:id="350"/>
            <w:bookmarkEnd w:id="351"/>
            <w:bookmarkEnd w:id="352"/>
            <w:bookmarkEnd w:id="353"/>
            <w:r w:rsidR="00AE709D">
              <w:fldChar w:fldCharType="begin"/>
            </w:r>
            <w:r w:rsidR="00AE709D">
              <w:instrText xml:space="preserve"> XE "</w:instrText>
            </w:r>
            <w:r w:rsidR="00AE709D" w:rsidRPr="000E4B83">
              <w:instrText>Excel for Mac 2011</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100" w14:textId="77777777" w:rsidR="00C05A53" w:rsidRDefault="00056FAF" w:rsidP="00C05A53">
            <w:pPr>
              <w:pStyle w:val="ProductList-OfferingBody"/>
              <w:ind w:left="-113"/>
              <w:jc w:val="center"/>
            </w:pPr>
            <w:r>
              <w:t>9/10</w:t>
            </w:r>
          </w:p>
        </w:tc>
        <w:tc>
          <w:tcPr>
            <w:tcW w:w="595" w:type="dxa"/>
            <w:tcBorders>
              <w:top w:val="nil"/>
              <w:left w:val="nil"/>
              <w:bottom w:val="dashSmallGap" w:sz="4" w:space="0" w:color="BFBFBF" w:themeColor="background1" w:themeShade="BF"/>
              <w:right w:val="nil"/>
            </w:tcBorders>
            <w:vAlign w:val="center"/>
          </w:tcPr>
          <w:p w14:paraId="4FDCB101" w14:textId="77777777" w:rsidR="00C05A53" w:rsidRDefault="00056FAF"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102" w14:textId="77777777" w:rsidR="00C05A53" w:rsidRDefault="00056FAF"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103" w14:textId="77777777" w:rsidR="00C05A53"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0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0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06"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107"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108"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0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10A" w14:textId="77777777" w:rsidR="00C05A53"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0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0C" w14:textId="77777777" w:rsidR="00C05A53" w:rsidRDefault="00C05A53" w:rsidP="00C05A53">
            <w:pPr>
              <w:pStyle w:val="ProductList-OfferingBody"/>
              <w:ind w:left="-113"/>
              <w:jc w:val="center"/>
            </w:pPr>
          </w:p>
        </w:tc>
      </w:tr>
      <w:tr w:rsidR="00C05A53" w14:paraId="4FDCB11C" w14:textId="77777777" w:rsidTr="007F41A2">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0E" w14:textId="4E64D290" w:rsidR="00C05A53" w:rsidRDefault="00056FAF" w:rsidP="00C05A53">
            <w:pPr>
              <w:pStyle w:val="ProductList-Offering1"/>
            </w:pPr>
            <w:bookmarkStart w:id="354" w:name="_Toc379797168"/>
            <w:bookmarkStart w:id="355" w:name="_Toc380513193"/>
            <w:bookmarkStart w:id="356" w:name="_Toc380655235"/>
            <w:bookmarkStart w:id="357" w:name="_Toc389116904"/>
            <w:r>
              <w:t>Lync for Mac 2011</w:t>
            </w:r>
            <w:bookmarkEnd w:id="354"/>
            <w:bookmarkEnd w:id="355"/>
            <w:bookmarkEnd w:id="356"/>
            <w:bookmarkEnd w:id="357"/>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0F" w14:textId="77777777" w:rsidR="00C05A53"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10" w14:textId="77777777" w:rsidR="00C05A53" w:rsidRDefault="00056FAF"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11" w14:textId="77777777" w:rsidR="00C05A53" w:rsidRDefault="00056FAF"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12" w14:textId="77777777" w:rsidR="00C05A53"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1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1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1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11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11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18"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119" w14:textId="77777777" w:rsidR="00C05A53"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1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1B" w14:textId="77777777" w:rsidR="00C05A53" w:rsidRDefault="00C05A53" w:rsidP="00C05A53">
            <w:pPr>
              <w:pStyle w:val="ProductList-OfferingBody"/>
              <w:ind w:left="-113"/>
              <w:jc w:val="center"/>
            </w:pPr>
          </w:p>
        </w:tc>
      </w:tr>
      <w:tr w:rsidR="00056FAF" w14:paraId="4FDCB12B"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1D" w14:textId="78C8BDC7" w:rsidR="00056FAF" w:rsidRDefault="00056FAF" w:rsidP="00C05A53">
            <w:pPr>
              <w:pStyle w:val="ProductList-Offering1"/>
            </w:pPr>
            <w:bookmarkStart w:id="358" w:name="_Toc379797169"/>
            <w:bookmarkStart w:id="359" w:name="_Toc380513194"/>
            <w:bookmarkStart w:id="360" w:name="_Toc380655236"/>
            <w:bookmarkStart w:id="361" w:name="_Toc389116905"/>
            <w:r>
              <w:t>Office for Mac Standard 2011</w:t>
            </w:r>
            <w:bookmarkEnd w:id="358"/>
            <w:bookmarkEnd w:id="359"/>
            <w:bookmarkEnd w:id="360"/>
            <w:bookmarkEnd w:id="361"/>
            <w:r w:rsidR="00AE709D">
              <w:fldChar w:fldCharType="begin"/>
            </w:r>
            <w:r w:rsidR="00AE709D">
              <w:instrText xml:space="preserve"> XE "</w:instrText>
            </w:r>
            <w:r w:rsidR="00AE709D" w:rsidRPr="000E4B83">
              <w:instrText>Office for Mac Standard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1E" w14:textId="77777777" w:rsidR="00056FAF"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1F" w14:textId="77777777" w:rsidR="00056FAF" w:rsidRDefault="00056FAF"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20" w14:textId="77777777" w:rsidR="00056FAF" w:rsidRDefault="00056FAF"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21" w14:textId="77777777" w:rsidR="00056FAF"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122" w14:textId="77777777" w:rsidR="00056FAF" w:rsidRDefault="00AC1338" w:rsidP="00C05A53">
            <w:pPr>
              <w:pStyle w:val="ProductList-OfferingBody"/>
              <w:ind w:left="-113"/>
              <w:jc w:val="center"/>
            </w:pPr>
            <w:r>
              <w:t>1,</w:t>
            </w:r>
            <w:r>
              <w:fldChar w:fldCharType="begin"/>
            </w:r>
            <w:r>
              <w:instrText>AutoTextList \sNoStyle\t "School Desktop Platform Product"</w:instrText>
            </w:r>
            <w:r>
              <w:fldChar w:fldCharType="separate"/>
            </w:r>
            <w:r>
              <w:t>SD</w:t>
            </w:r>
            <w:r>
              <w:fldChar w:fldCharType="end"/>
            </w:r>
          </w:p>
        </w:tc>
        <w:tc>
          <w:tcPr>
            <w:tcW w:w="596" w:type="dxa"/>
            <w:shd w:val="clear" w:color="auto" w:fill="70AD47" w:themeFill="accent6"/>
            <w:vAlign w:val="center"/>
          </w:tcPr>
          <w:p w14:paraId="4FDCB123" w14:textId="77777777" w:rsidR="00056FAF" w:rsidRDefault="00AC1338"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p>
        </w:tc>
        <w:tc>
          <w:tcPr>
            <w:tcW w:w="595" w:type="dxa"/>
            <w:shd w:val="clear" w:color="auto" w:fill="70AD47" w:themeFill="accent6"/>
            <w:vAlign w:val="center"/>
          </w:tcPr>
          <w:p w14:paraId="4FDCB124" w14:textId="77777777" w:rsidR="00056FAF" w:rsidRDefault="00AC1338"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6" w:type="dxa"/>
            <w:shd w:val="clear" w:color="auto" w:fill="70AD47" w:themeFill="accent6"/>
            <w:vAlign w:val="center"/>
          </w:tcPr>
          <w:p w14:paraId="4FDCB125" w14:textId="77777777" w:rsidR="00056FAF" w:rsidRDefault="00056FAF" w:rsidP="00C05A53">
            <w:pPr>
              <w:pStyle w:val="ProductList-OfferingBody"/>
              <w:ind w:left="-113"/>
              <w:jc w:val="center"/>
            </w:pPr>
          </w:p>
        </w:tc>
        <w:tc>
          <w:tcPr>
            <w:tcW w:w="595" w:type="dxa"/>
            <w:shd w:val="clear" w:color="auto" w:fill="70AD47" w:themeFill="accent6"/>
            <w:vAlign w:val="center"/>
          </w:tcPr>
          <w:p w14:paraId="4FDCB126"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27"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28" w14:textId="77777777" w:rsidR="00056FAF"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29"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2A" w14:textId="77777777" w:rsidR="00056FAF" w:rsidRDefault="00056FAF" w:rsidP="00C05A53">
            <w:pPr>
              <w:pStyle w:val="ProductList-OfferingBody"/>
              <w:ind w:left="-113"/>
              <w:jc w:val="center"/>
            </w:pPr>
          </w:p>
        </w:tc>
      </w:tr>
      <w:tr w:rsidR="00056FAF" w14:paraId="4FDCB13A"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2C" w14:textId="534B0232" w:rsidR="00056FAF" w:rsidRDefault="00056FAF" w:rsidP="00C05A53">
            <w:pPr>
              <w:pStyle w:val="ProductList-Offering1"/>
            </w:pPr>
            <w:bookmarkStart w:id="362" w:name="_Toc379797170"/>
            <w:bookmarkStart w:id="363" w:name="_Toc380513195"/>
            <w:bookmarkStart w:id="364" w:name="_Toc380655237"/>
            <w:bookmarkStart w:id="365" w:name="_Toc389116906"/>
            <w:r>
              <w:t>Outlook for Mac 2011</w:t>
            </w:r>
            <w:bookmarkEnd w:id="362"/>
            <w:bookmarkEnd w:id="363"/>
            <w:bookmarkEnd w:id="364"/>
            <w:bookmarkEnd w:id="365"/>
            <w:r w:rsidR="00AE709D">
              <w:fldChar w:fldCharType="begin"/>
            </w:r>
            <w:r w:rsidR="00AE709D">
              <w:instrText xml:space="preserve"> XE "</w:instrText>
            </w:r>
            <w:r w:rsidR="00AE709D" w:rsidRPr="000E4B83">
              <w:instrText>Outlook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2D" w14:textId="77777777" w:rsidR="00056FAF"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2E" w14:textId="77777777" w:rsidR="00056FAF" w:rsidRDefault="00056FAF"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2F" w14:textId="77777777" w:rsidR="00056FAF" w:rsidRDefault="00056FAF"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30" w14:textId="77777777" w:rsidR="00056FAF"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31"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32"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33"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34" w14:textId="77777777" w:rsidR="00056FAF" w:rsidRDefault="00056FAF" w:rsidP="00C05A53">
            <w:pPr>
              <w:pStyle w:val="ProductList-OfferingBody"/>
              <w:ind w:left="-113"/>
              <w:jc w:val="center"/>
            </w:pPr>
          </w:p>
        </w:tc>
        <w:tc>
          <w:tcPr>
            <w:tcW w:w="595" w:type="dxa"/>
            <w:shd w:val="clear" w:color="auto" w:fill="70AD47" w:themeFill="accent6"/>
            <w:vAlign w:val="center"/>
          </w:tcPr>
          <w:p w14:paraId="4FDCB135"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36"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37" w14:textId="77777777" w:rsidR="00056FAF"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38"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39" w14:textId="77777777" w:rsidR="00056FAF" w:rsidRDefault="00056FAF" w:rsidP="00C05A53">
            <w:pPr>
              <w:pStyle w:val="ProductList-OfferingBody"/>
              <w:ind w:left="-113"/>
              <w:jc w:val="center"/>
            </w:pPr>
          </w:p>
        </w:tc>
      </w:tr>
      <w:tr w:rsidR="00056FAF" w14:paraId="4FDCB149"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3B" w14:textId="3B08F92C" w:rsidR="00056FAF" w:rsidRDefault="00056FAF" w:rsidP="00C05A53">
            <w:pPr>
              <w:pStyle w:val="ProductList-Offering1"/>
            </w:pPr>
            <w:bookmarkStart w:id="366" w:name="_Toc379797171"/>
            <w:bookmarkStart w:id="367" w:name="_Toc380513196"/>
            <w:bookmarkStart w:id="368" w:name="_Toc380655238"/>
            <w:bookmarkStart w:id="369" w:name="_Toc389116907"/>
            <w:r>
              <w:t>PowerPoint for Mac 2011</w:t>
            </w:r>
            <w:bookmarkEnd w:id="366"/>
            <w:bookmarkEnd w:id="367"/>
            <w:bookmarkEnd w:id="368"/>
            <w:bookmarkEnd w:id="369"/>
            <w:r w:rsidR="00AE709D">
              <w:fldChar w:fldCharType="begin"/>
            </w:r>
            <w:r w:rsidR="00AE709D">
              <w:instrText xml:space="preserve"> XE "</w:instrText>
            </w:r>
            <w:r w:rsidR="00AE709D" w:rsidRPr="000E4B83">
              <w:instrText>PowerPoint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3C" w14:textId="77777777" w:rsidR="00056FAF"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3D" w14:textId="77777777" w:rsidR="00056FAF" w:rsidRDefault="00056FAF"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3E" w14:textId="77777777" w:rsidR="00056FAF" w:rsidRDefault="00056FAF"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3F" w14:textId="77777777" w:rsidR="00056FAF"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40"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41"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42"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43" w14:textId="77777777" w:rsidR="00056FAF" w:rsidRDefault="00056FAF" w:rsidP="00C05A53">
            <w:pPr>
              <w:pStyle w:val="ProductList-OfferingBody"/>
              <w:ind w:left="-113"/>
              <w:jc w:val="center"/>
            </w:pPr>
          </w:p>
        </w:tc>
        <w:tc>
          <w:tcPr>
            <w:tcW w:w="595" w:type="dxa"/>
            <w:shd w:val="clear" w:color="auto" w:fill="70AD47" w:themeFill="accent6"/>
            <w:vAlign w:val="center"/>
          </w:tcPr>
          <w:p w14:paraId="4FDCB144"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45"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46" w14:textId="77777777" w:rsidR="00056FAF"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47"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48" w14:textId="77777777" w:rsidR="00056FAF" w:rsidRDefault="00056FAF" w:rsidP="00C05A53">
            <w:pPr>
              <w:pStyle w:val="ProductList-OfferingBody"/>
              <w:ind w:left="-113"/>
              <w:jc w:val="center"/>
            </w:pPr>
          </w:p>
        </w:tc>
      </w:tr>
      <w:tr w:rsidR="00056FAF" w14:paraId="4FDCB158" w14:textId="77777777" w:rsidTr="00A9432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4A" w14:textId="7528A098" w:rsidR="00056FAF" w:rsidRDefault="00056FAF" w:rsidP="00C05A53">
            <w:pPr>
              <w:pStyle w:val="ProductList-Offering1"/>
            </w:pPr>
            <w:bookmarkStart w:id="370" w:name="_Toc379797172"/>
            <w:bookmarkStart w:id="371" w:name="_Toc380513197"/>
            <w:bookmarkStart w:id="372" w:name="_Toc380655239"/>
            <w:bookmarkStart w:id="373" w:name="_Toc389116908"/>
            <w:r>
              <w:t>Word for Mac 2011</w:t>
            </w:r>
            <w:bookmarkEnd w:id="370"/>
            <w:bookmarkEnd w:id="371"/>
            <w:bookmarkEnd w:id="372"/>
            <w:bookmarkEnd w:id="373"/>
            <w:r w:rsidR="00AE709D">
              <w:fldChar w:fldCharType="begin"/>
            </w:r>
            <w:r w:rsidR="00AE709D">
              <w:instrText xml:space="preserve"> XE "</w:instrText>
            </w:r>
            <w:r w:rsidR="00AE709D" w:rsidRPr="000E4B83">
              <w:instrText>Word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4B" w14:textId="77777777" w:rsidR="00056FAF"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4C" w14:textId="77777777" w:rsidR="00056FAF" w:rsidRDefault="00056FAF"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4D" w14:textId="77777777" w:rsidR="00056FAF" w:rsidRDefault="00056FAF"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4E" w14:textId="77777777" w:rsidR="00056FAF"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4F"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50"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51"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52" w14:textId="77777777" w:rsidR="00056FAF" w:rsidRDefault="00056FAF" w:rsidP="00C05A53">
            <w:pPr>
              <w:pStyle w:val="ProductList-OfferingBody"/>
              <w:ind w:left="-113"/>
              <w:jc w:val="center"/>
            </w:pPr>
          </w:p>
        </w:tc>
        <w:tc>
          <w:tcPr>
            <w:tcW w:w="595" w:type="dxa"/>
            <w:shd w:val="clear" w:color="auto" w:fill="70AD47" w:themeFill="accent6"/>
            <w:vAlign w:val="center"/>
          </w:tcPr>
          <w:p w14:paraId="4FDCB153"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54"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55" w14:textId="77777777" w:rsidR="00056FAF"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56"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57" w14:textId="77777777" w:rsidR="00056FAF" w:rsidRDefault="00056FAF" w:rsidP="00C05A53">
            <w:pPr>
              <w:pStyle w:val="ProductList-OfferingBody"/>
              <w:ind w:left="-113"/>
              <w:jc w:val="center"/>
            </w:pPr>
          </w:p>
        </w:tc>
      </w:tr>
      <w:tr w:rsidR="00C05A53" w14:paraId="4FDCB167" w14:textId="77777777" w:rsidTr="00AC1338">
        <w:tc>
          <w:tcPr>
            <w:tcW w:w="3060" w:type="dxa"/>
            <w:tcBorders>
              <w:top w:val="dashSmallGap" w:sz="4" w:space="0" w:color="BFBFBF" w:themeColor="background1" w:themeShade="BF"/>
              <w:left w:val="nil"/>
              <w:bottom w:val="nil"/>
              <w:right w:val="nil"/>
            </w:tcBorders>
          </w:tcPr>
          <w:p w14:paraId="4FDCB159" w14:textId="30C12D96" w:rsidR="00C05A53" w:rsidRDefault="00056FAF" w:rsidP="00C05A53">
            <w:pPr>
              <w:pStyle w:val="ProductList-Offering1"/>
            </w:pPr>
            <w:bookmarkStart w:id="374" w:name="_Toc379797173"/>
            <w:bookmarkStart w:id="375" w:name="_Toc380513198"/>
            <w:bookmarkStart w:id="376" w:name="_Toc380655240"/>
            <w:bookmarkStart w:id="377" w:name="_Toc389116909"/>
            <w:r>
              <w:t>Work at Home for Mac 2011</w:t>
            </w:r>
            <w:bookmarkEnd w:id="374"/>
            <w:bookmarkEnd w:id="375"/>
            <w:bookmarkEnd w:id="376"/>
            <w:bookmarkEnd w:id="377"/>
            <w:r w:rsidR="00AE709D">
              <w:fldChar w:fldCharType="begin"/>
            </w:r>
            <w:r w:rsidR="00AE709D">
              <w:instrText xml:space="preserve"> XE "</w:instrText>
            </w:r>
            <w:r w:rsidR="00AE709D" w:rsidRPr="000E4B83">
              <w:instrText>Work at Home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nil"/>
              <w:right w:val="nil"/>
            </w:tcBorders>
            <w:vAlign w:val="center"/>
          </w:tcPr>
          <w:p w14:paraId="4FDCB15A" w14:textId="77777777" w:rsidR="00C05A53"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nil"/>
              <w:right w:val="nil"/>
            </w:tcBorders>
            <w:vAlign w:val="center"/>
          </w:tcPr>
          <w:p w14:paraId="4FDCB15B" w14:textId="77777777" w:rsidR="00C05A53" w:rsidRDefault="00056FAF" w:rsidP="00C05A53">
            <w:pPr>
              <w:pStyle w:val="ProductList-OfferingBody"/>
              <w:ind w:left="-113"/>
              <w:jc w:val="center"/>
            </w:pPr>
            <w:r>
              <w:t>2</w:t>
            </w:r>
          </w:p>
        </w:tc>
        <w:tc>
          <w:tcPr>
            <w:tcW w:w="596" w:type="dxa"/>
            <w:tcBorders>
              <w:top w:val="dashSmallGap" w:sz="4" w:space="0" w:color="BFBFBF" w:themeColor="background1" w:themeShade="BF"/>
              <w:left w:val="nil"/>
              <w:bottom w:val="nil"/>
              <w:right w:val="nil"/>
            </w:tcBorders>
            <w:vAlign w:val="center"/>
          </w:tcPr>
          <w:p w14:paraId="4FDCB15C"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15D"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15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5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6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6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6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6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6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165"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66" w14:textId="77777777" w:rsidR="00C05A53" w:rsidRDefault="00C05A53" w:rsidP="00C05A53">
            <w:pPr>
              <w:pStyle w:val="ProductList-OfferingBody"/>
              <w:ind w:left="-113"/>
              <w:jc w:val="center"/>
            </w:pPr>
          </w:p>
        </w:tc>
      </w:tr>
    </w:tbl>
    <w:p w14:paraId="4FDCB168" w14:textId="77777777" w:rsidR="00407E60" w:rsidRDefault="00407E60"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B16C" w14:textId="77777777" w:rsidTr="00C4636F">
        <w:tc>
          <w:tcPr>
            <w:tcW w:w="3596" w:type="dxa"/>
          </w:tcPr>
          <w:p w14:paraId="4FDCB169" w14:textId="723D606C" w:rsidR="00782C7B" w:rsidRDefault="00056FAF" w:rsidP="00056FAF">
            <w:pPr>
              <w:pStyle w:val="ProductList-Body"/>
              <w:spacing w:before="20" w:after="20"/>
            </w:pPr>
            <w:r>
              <w:t xml:space="preserve">Prior Version: </w:t>
            </w:r>
            <w:r w:rsidRPr="00056FAF">
              <w:rPr>
                <w:b/>
              </w:rPr>
              <w:t>Office for Mac 2008</w:t>
            </w:r>
            <w:r w:rsidR="00F8261A">
              <w:rPr>
                <w:b/>
              </w:rPr>
              <w:t xml:space="preserve"> and Office for Mac 2008 Applications</w:t>
            </w:r>
            <w:r>
              <w:t xml:space="preserve"> (1/08)</w:t>
            </w:r>
          </w:p>
        </w:tc>
        <w:tc>
          <w:tcPr>
            <w:tcW w:w="3597" w:type="dxa"/>
          </w:tcPr>
          <w:p w14:paraId="4FDCB16A" w14:textId="77777777" w:rsidR="00782C7B" w:rsidRPr="00056FAF" w:rsidRDefault="00056FAF" w:rsidP="00056FAF">
            <w:pPr>
              <w:pStyle w:val="ProductList-Body"/>
              <w:spacing w:before="20" w:after="20"/>
              <w:rPr>
                <w:b/>
              </w:rPr>
            </w:pPr>
            <w:r>
              <w:t xml:space="preserve">Product Pool: </w:t>
            </w:r>
            <w:r>
              <w:rPr>
                <w:b/>
              </w:rPr>
              <w:t>Application</w:t>
            </w:r>
          </w:p>
        </w:tc>
        <w:tc>
          <w:tcPr>
            <w:tcW w:w="3597" w:type="dxa"/>
          </w:tcPr>
          <w:p w14:paraId="4FDCB16B" w14:textId="77777777" w:rsidR="00782C7B" w:rsidRPr="00AC1338" w:rsidRDefault="00AC1338" w:rsidP="00306B0E">
            <w:pPr>
              <w:pStyle w:val="ProductList-Body"/>
              <w:spacing w:before="20" w:after="20"/>
              <w:rPr>
                <w:b/>
              </w:rPr>
            </w:pPr>
            <w:r>
              <w:t xml:space="preserve">Platform Independent: </w:t>
            </w:r>
            <w:r>
              <w:rPr>
                <w:b/>
              </w:rPr>
              <w:t>Office for Mac</w:t>
            </w:r>
            <w:r w:rsidR="00306B0E">
              <w:rPr>
                <w:b/>
              </w:rPr>
              <w:t xml:space="preserve"> suites</w:t>
            </w:r>
            <w:r>
              <w:rPr>
                <w:b/>
              </w:rPr>
              <w:t xml:space="preserve"> </w:t>
            </w:r>
          </w:p>
        </w:tc>
      </w:tr>
      <w:tr w:rsidR="00782C7B" w14:paraId="4FDCB170" w14:textId="77777777" w:rsidTr="00C4636F">
        <w:tc>
          <w:tcPr>
            <w:tcW w:w="3596" w:type="dxa"/>
          </w:tcPr>
          <w:p w14:paraId="4FDCB16D" w14:textId="5DA52E4F" w:rsidR="00782C7B" w:rsidRDefault="00AC1338" w:rsidP="00056FAF">
            <w:pPr>
              <w:pStyle w:val="ProductList-Body"/>
              <w:spacing w:before="20" w:after="20"/>
            </w:pPr>
            <w:r>
              <w:t xml:space="preserve">Suite: </w:t>
            </w:r>
            <w:r w:rsidRPr="00AC1338">
              <w:rPr>
                <w:b/>
              </w:rPr>
              <w:t>Office for Mac Standard</w:t>
            </w:r>
            <w:r w:rsidR="00306B0E">
              <w:rPr>
                <w:b/>
              </w:rPr>
              <w:t xml:space="preserve"> 2011</w:t>
            </w:r>
            <w:r w:rsidR="00AE709D">
              <w:rPr>
                <w:b/>
              </w:rPr>
              <w:fldChar w:fldCharType="begin"/>
            </w:r>
            <w:r w:rsidR="00AE709D">
              <w:instrText xml:space="preserve"> XE "</w:instrText>
            </w:r>
            <w:r w:rsidR="00AE709D" w:rsidRPr="000E4B83">
              <w:instrText>Office for Mac Standard 2011</w:instrText>
            </w:r>
            <w:r w:rsidR="00AE709D">
              <w:instrText xml:space="preserve">" </w:instrText>
            </w:r>
            <w:r w:rsidR="00AE709D">
              <w:rPr>
                <w:b/>
              </w:rPr>
              <w:fldChar w:fldCharType="end"/>
            </w:r>
          </w:p>
        </w:tc>
        <w:tc>
          <w:tcPr>
            <w:tcW w:w="3597" w:type="dxa"/>
          </w:tcPr>
          <w:p w14:paraId="4FDCB16E" w14:textId="77777777" w:rsidR="00782C7B" w:rsidRDefault="008E7B7F" w:rsidP="00056FAF">
            <w:pPr>
              <w:pStyle w:val="ProductList-Body"/>
              <w:spacing w:before="20" w:after="20"/>
            </w:pPr>
            <w:hyperlink w:anchor="SoftwareAssurance" w:history="1">
              <w:r w:rsidR="00056FAF" w:rsidRPr="00AD224C">
                <w:rPr>
                  <w:rStyle w:val="Hyperlink"/>
                  <w:color w:val="000000" w:themeColor="text1"/>
                  <w:u w:val="none"/>
                </w:rPr>
                <w:t>Software Assurance Benefits</w:t>
              </w:r>
            </w:hyperlink>
            <w:r w:rsidR="00056FAF">
              <w:t xml:space="preserve">: </w:t>
            </w:r>
            <w:r w:rsidR="00056FAF">
              <w:rPr>
                <w:b/>
              </w:rPr>
              <w:t>Desktop</w:t>
            </w:r>
          </w:p>
        </w:tc>
        <w:tc>
          <w:tcPr>
            <w:tcW w:w="3597" w:type="dxa"/>
          </w:tcPr>
          <w:p w14:paraId="4FDCB16F" w14:textId="77777777" w:rsidR="00782C7B" w:rsidRDefault="00306B0E" w:rsidP="00056FAF">
            <w:pPr>
              <w:pStyle w:val="ProductList-Body"/>
              <w:spacing w:before="20" w:after="20"/>
            </w:pPr>
            <w:r>
              <w:rPr>
                <w:b/>
              </w:rPr>
              <w:t xml:space="preserve">and </w:t>
            </w:r>
            <w:r w:rsidR="00AC1338">
              <w:rPr>
                <w:b/>
              </w:rPr>
              <w:t>Office for Mac applications</w:t>
            </w:r>
          </w:p>
        </w:tc>
      </w:tr>
    </w:tbl>
    <w:p w14:paraId="4FDCB171" w14:textId="77777777" w:rsidR="00782C7B" w:rsidRPr="00782C7B" w:rsidRDefault="00782C7B" w:rsidP="006E6A2F">
      <w:pPr>
        <w:pStyle w:val="ProductList-Body"/>
        <w:shd w:val="clear" w:color="auto" w:fill="D9D9D9" w:themeFill="background1" w:themeFillShade="D9"/>
        <w:spacing w:before="120" w:after="120"/>
        <w:rPr>
          <w:b/>
        </w:rPr>
      </w:pPr>
      <w:r w:rsidRPr="00782C7B">
        <w:rPr>
          <w:b/>
        </w:rPr>
        <w:t>Additional Information</w:t>
      </w:r>
    </w:p>
    <w:p w14:paraId="4FDCB172" w14:textId="1DE3C986" w:rsidR="00AC1338" w:rsidRPr="00AC1338" w:rsidRDefault="00AC1338" w:rsidP="00AC1338">
      <w:pPr>
        <w:pStyle w:val="ProductList-Body"/>
        <w:rPr>
          <w:b/>
        </w:rPr>
      </w:pPr>
      <w:r w:rsidRPr="001472FC">
        <w:rPr>
          <w:b/>
          <w:color w:val="00188F"/>
        </w:rPr>
        <w:t>Office for Mac Standard 2011</w:t>
      </w:r>
      <w:r w:rsidR="00AE709D">
        <w:rPr>
          <w:b/>
        </w:rPr>
        <w:fldChar w:fldCharType="begin"/>
      </w:r>
      <w:r w:rsidR="00AE709D">
        <w:instrText xml:space="preserve"> XE "</w:instrText>
      </w:r>
      <w:r w:rsidR="00AE709D" w:rsidRPr="000E4B83">
        <w:instrText>Office for Mac Standard 2011</w:instrText>
      </w:r>
      <w:r w:rsidR="00AE709D">
        <w:instrText xml:space="preserve">" </w:instrText>
      </w:r>
      <w:r w:rsidR="00AE709D">
        <w:rPr>
          <w:b/>
        </w:rPr>
        <w:fldChar w:fldCharType="end"/>
      </w:r>
    </w:p>
    <w:p w14:paraId="4FDCB173" w14:textId="33BE11AB" w:rsidR="00AC1338" w:rsidRDefault="00AC1338" w:rsidP="00AC1338">
      <w:pPr>
        <w:pStyle w:val="ProductList-Body"/>
      </w:pPr>
      <w:r>
        <w:t>A license for Office for Mac Standard 2011</w:t>
      </w:r>
      <w:r w:rsidR="00AE709D">
        <w:fldChar w:fldCharType="begin"/>
      </w:r>
      <w:r w:rsidR="00AE709D">
        <w:instrText xml:space="preserve"> XE "</w:instrText>
      </w:r>
      <w:r w:rsidR="00AE709D" w:rsidRPr="000E4B83">
        <w:instrText>Office for Mac Standard 2011</w:instrText>
      </w:r>
      <w:r w:rsidR="00AE709D">
        <w:instrText xml:space="preserve">" </w:instrText>
      </w:r>
      <w:r w:rsidR="00AE709D">
        <w:fldChar w:fldCharType="end"/>
      </w:r>
      <w:r>
        <w:t xml:space="preserve"> also provides Office Home and Student RT 2013 Commercial Use</w:t>
      </w:r>
      <w:r w:rsidR="00864C0F">
        <w:fldChar w:fldCharType="begin"/>
      </w:r>
      <w:r w:rsidR="00864C0F">
        <w:instrText xml:space="preserve"> XE "</w:instrText>
      </w:r>
      <w:r w:rsidR="00864C0F" w:rsidRPr="00FB6BA2">
        <w:instrText>Office Home and Student RT 2013 Commercial Use</w:instrText>
      </w:r>
      <w:r w:rsidR="00864C0F">
        <w:instrText xml:space="preserve">" </w:instrText>
      </w:r>
      <w:r w:rsidR="00864C0F">
        <w:fldChar w:fldCharType="end"/>
      </w:r>
      <w:r>
        <w:t xml:space="preserve"> and Office Web Apps Server 2013 rights. Licenses purchased on or after October 1, 2011 include Lync for 2011 instead of Communicator for Mac 2011</w:t>
      </w:r>
      <w:r w:rsidR="00864C0F">
        <w:fldChar w:fldCharType="begin"/>
      </w:r>
      <w:r w:rsidR="00864C0F">
        <w:instrText xml:space="preserve"> XE "</w:instrText>
      </w:r>
      <w:r w:rsidR="00864C0F" w:rsidRPr="00A44A5A">
        <w:instrText>Communicator for Mac 2011</w:instrText>
      </w:r>
      <w:r w:rsidR="00864C0F">
        <w:instrText xml:space="preserve">" </w:instrText>
      </w:r>
      <w:r w:rsidR="00864C0F">
        <w:fldChar w:fldCharType="end"/>
      </w:r>
      <w:r>
        <w:t>. Customers with active SA coverage on or after October 1, 2011 can use either Communicator for Mac 2011 or Lync for Mac 2011</w:t>
      </w:r>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r>
        <w:t>.</w:t>
      </w:r>
    </w:p>
    <w:p w14:paraId="4FDCB174" w14:textId="77777777" w:rsidR="00AC1338" w:rsidRDefault="00AC1338" w:rsidP="00AC1338">
      <w:pPr>
        <w:pStyle w:val="ProductList-Body"/>
      </w:pPr>
    </w:p>
    <w:p w14:paraId="32F4C52F" w14:textId="77777777" w:rsidR="00733083" w:rsidRPr="00AC1338" w:rsidRDefault="00733083" w:rsidP="00733083">
      <w:pPr>
        <w:pStyle w:val="ProductList-Body"/>
        <w:rPr>
          <w:b/>
        </w:rPr>
      </w:pPr>
      <w:r w:rsidRPr="001472FC">
        <w:rPr>
          <w:b/>
          <w:color w:val="00188F"/>
        </w:rPr>
        <w:t>Outlook for Mac 2011</w:t>
      </w:r>
      <w:r>
        <w:rPr>
          <w:b/>
        </w:rPr>
        <w:fldChar w:fldCharType="begin"/>
      </w:r>
      <w:r>
        <w:instrText xml:space="preserve"> XE "</w:instrText>
      </w:r>
      <w:r w:rsidRPr="000E4B83">
        <w:instrText>Outlook for Mac 2011</w:instrText>
      </w:r>
      <w:r>
        <w:instrText xml:space="preserve">" </w:instrText>
      </w:r>
      <w:r>
        <w:rPr>
          <w:b/>
        </w:rPr>
        <w:fldChar w:fldCharType="end"/>
      </w:r>
    </w:p>
    <w:p w14:paraId="733D6B7F" w14:textId="67243256" w:rsidR="00733083" w:rsidRDefault="00733083" w:rsidP="00733083">
      <w:pPr>
        <w:pStyle w:val="ProductList-Body"/>
      </w:pPr>
      <w:r>
        <w:t>Office for Mac 2011 is the successor version to Entourage for Mac 2008.</w:t>
      </w:r>
    </w:p>
    <w:p w14:paraId="77F0ACDA" w14:textId="77777777" w:rsidR="00733083" w:rsidRDefault="00733083" w:rsidP="00733083">
      <w:pPr>
        <w:pStyle w:val="ProductList-Body"/>
      </w:pPr>
    </w:p>
    <w:p w14:paraId="4FDCB175" w14:textId="003F6BD8" w:rsidR="00306B0E" w:rsidRPr="00AC1338" w:rsidRDefault="00306B0E" w:rsidP="00306B0E">
      <w:pPr>
        <w:pStyle w:val="ProductList-Body"/>
        <w:rPr>
          <w:b/>
        </w:rPr>
      </w:pPr>
      <w:r w:rsidRPr="001472FC">
        <w:rPr>
          <w:b/>
          <w:color w:val="00188F"/>
        </w:rPr>
        <w:t>Lync for Mac 2011</w:t>
      </w:r>
      <w:r w:rsidR="00AE709D">
        <w:rPr>
          <w:b/>
        </w:rPr>
        <w:fldChar w:fldCharType="begin"/>
      </w:r>
      <w:r w:rsidR="00AE709D">
        <w:instrText xml:space="preserve"> XE "</w:instrText>
      </w:r>
      <w:r w:rsidR="00AE709D" w:rsidRPr="000E4B83">
        <w:instrText>Lync for Mac 2011</w:instrText>
      </w:r>
      <w:r w:rsidR="00AE709D">
        <w:instrText xml:space="preserve">" </w:instrText>
      </w:r>
      <w:r w:rsidR="00AE709D">
        <w:rPr>
          <w:b/>
        </w:rPr>
        <w:fldChar w:fldCharType="end"/>
      </w:r>
    </w:p>
    <w:p w14:paraId="4FDCB176" w14:textId="5FDEE31E" w:rsidR="00306B0E" w:rsidRDefault="00306B0E" w:rsidP="00306B0E">
      <w:pPr>
        <w:pStyle w:val="ProductList-Body"/>
      </w:pPr>
      <w:r>
        <w:t>Lync for Mac 2011</w:t>
      </w:r>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r>
        <w:t xml:space="preserve"> is the successor version to Communicator for Mac 2011</w:t>
      </w:r>
      <w:r w:rsidR="00864C0F">
        <w:fldChar w:fldCharType="begin"/>
      </w:r>
      <w:r w:rsidR="00864C0F">
        <w:instrText xml:space="preserve"> XE "</w:instrText>
      </w:r>
      <w:r w:rsidR="00864C0F" w:rsidRPr="00A44A5A">
        <w:instrText>Communicator for Mac 2011</w:instrText>
      </w:r>
      <w:r w:rsidR="00864C0F">
        <w:instrText xml:space="preserve">" </w:instrText>
      </w:r>
      <w:r w:rsidR="00864C0F">
        <w:fldChar w:fldCharType="end"/>
      </w:r>
      <w:r>
        <w:t>.</w:t>
      </w:r>
    </w:p>
    <w:p w14:paraId="4FDCB17A" w14:textId="77777777" w:rsidR="00585A48" w:rsidRPr="00585A48" w:rsidRDefault="008E7B7F"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17B" w14:textId="77777777" w:rsidR="009708AE" w:rsidRDefault="009708AE" w:rsidP="00B26BEF">
      <w:pPr>
        <w:pStyle w:val="ProductList-OfferingGroupHeading"/>
        <w:outlineLvl w:val="1"/>
      </w:pPr>
      <w:bookmarkStart w:id="378" w:name="_Toc379797174"/>
      <w:bookmarkStart w:id="379" w:name="_Toc380513199"/>
      <w:bookmarkStart w:id="380" w:name="_Toc380655241"/>
      <w:bookmarkStart w:id="381" w:name="_Toc389116910"/>
      <w:r>
        <w:t>Office Productivity Servers</w:t>
      </w:r>
      <w:bookmarkEnd w:id="378"/>
      <w:bookmarkEnd w:id="379"/>
      <w:bookmarkEnd w:id="380"/>
      <w:bookmarkEnd w:id="381"/>
    </w:p>
    <w:p w14:paraId="4FDCB17C" w14:textId="77777777" w:rsidR="009708AE" w:rsidRDefault="009708AE" w:rsidP="00B26BEF">
      <w:pPr>
        <w:pStyle w:val="ProductList-Offering2Heading"/>
        <w:outlineLvl w:val="2"/>
      </w:pPr>
      <w:bookmarkStart w:id="382" w:name="_Toc378147623"/>
      <w:bookmarkStart w:id="383" w:name="_Toc378151525"/>
      <w:bookmarkStart w:id="384" w:name="_Toc378147632"/>
      <w:bookmarkStart w:id="385" w:name="_Toc378151534"/>
      <w:r>
        <w:tab/>
      </w:r>
      <w:bookmarkStart w:id="386" w:name="_Toc379797175"/>
      <w:bookmarkStart w:id="387" w:name="_Toc380513200"/>
      <w:bookmarkStart w:id="388" w:name="_Toc380655242"/>
      <w:bookmarkStart w:id="389" w:name="_Toc389116911"/>
      <w:r>
        <w:t>Exchange Server</w:t>
      </w:r>
      <w:bookmarkEnd w:id="382"/>
      <w:bookmarkEnd w:id="383"/>
      <w:bookmarkEnd w:id="386"/>
      <w:bookmarkEnd w:id="387"/>
      <w:bookmarkEnd w:id="388"/>
      <w:bookmarkEnd w:id="389"/>
    </w:p>
    <w:tbl>
      <w:tblPr>
        <w:tblStyle w:val="TableGrid"/>
        <w:tblW w:w="10800" w:type="dxa"/>
        <w:tblInd w:w="-6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18B" w14:textId="77777777" w:rsidTr="00AA483D">
        <w:trPr>
          <w:tblHeader/>
        </w:trPr>
        <w:tc>
          <w:tcPr>
            <w:tcW w:w="3060" w:type="dxa"/>
            <w:tcBorders>
              <w:bottom w:val="nil"/>
            </w:tcBorders>
            <w:shd w:val="clear" w:color="auto" w:fill="00188F"/>
          </w:tcPr>
          <w:p w14:paraId="4FDCB17D"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17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17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18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18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18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18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18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18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18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18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18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18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18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19A" w14:textId="77777777" w:rsidTr="0038794D">
        <w:tc>
          <w:tcPr>
            <w:tcW w:w="3060" w:type="dxa"/>
            <w:tcBorders>
              <w:top w:val="nil"/>
              <w:left w:val="nil"/>
              <w:bottom w:val="dashSmallGap" w:sz="4" w:space="0" w:color="BFBFBF" w:themeColor="background1" w:themeShade="BF"/>
              <w:right w:val="nil"/>
            </w:tcBorders>
          </w:tcPr>
          <w:p w14:paraId="4FDCB18C" w14:textId="2372300B" w:rsidR="00C05A53" w:rsidRDefault="003D7A21" w:rsidP="00477621">
            <w:pPr>
              <w:pStyle w:val="ProductList-Offering2"/>
            </w:pPr>
            <w:bookmarkStart w:id="390" w:name="_Toc379797176"/>
            <w:bookmarkStart w:id="391" w:name="_Toc380513201"/>
            <w:bookmarkStart w:id="392" w:name="_Toc380655243"/>
            <w:bookmarkStart w:id="393" w:name="_Toc389116912"/>
            <w:r>
              <w:t>Exchange Server 2007 Standard for Small Business</w:t>
            </w:r>
            <w:bookmarkEnd w:id="390"/>
            <w:bookmarkEnd w:id="391"/>
            <w:bookmarkEnd w:id="392"/>
            <w:bookmarkEnd w:id="393"/>
            <w:r w:rsidR="00AE709D">
              <w:fldChar w:fldCharType="begin"/>
            </w:r>
            <w:r w:rsidR="00AE709D">
              <w:instrText xml:space="preserve"> XE "</w:instrText>
            </w:r>
            <w:r w:rsidR="00AE709D" w:rsidRPr="00157279">
              <w:instrText>Exchange Server 2007 Standard for Small Business</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18D" w14:textId="77777777" w:rsidR="00C05A53" w:rsidRDefault="003D7A21" w:rsidP="00C05A53">
            <w:pPr>
              <w:pStyle w:val="ProductList-OfferingBody"/>
              <w:ind w:left="-113"/>
              <w:jc w:val="center"/>
            </w:pPr>
            <w:r>
              <w:t>3/08</w:t>
            </w:r>
          </w:p>
        </w:tc>
        <w:tc>
          <w:tcPr>
            <w:tcW w:w="595" w:type="dxa"/>
            <w:tcBorders>
              <w:top w:val="nil"/>
              <w:left w:val="nil"/>
              <w:bottom w:val="dashSmallGap" w:sz="4" w:space="0" w:color="BFBFBF" w:themeColor="background1" w:themeShade="BF"/>
              <w:right w:val="nil"/>
            </w:tcBorders>
            <w:vAlign w:val="center"/>
          </w:tcPr>
          <w:p w14:paraId="4FDCB18E" w14:textId="77777777" w:rsidR="00C05A53" w:rsidRDefault="003D7A21" w:rsidP="00C05A53">
            <w:pPr>
              <w:pStyle w:val="ProductList-OfferingBody"/>
              <w:ind w:left="-113"/>
              <w:jc w:val="center"/>
            </w:pPr>
            <w:r>
              <w:t>10</w:t>
            </w:r>
          </w:p>
        </w:tc>
        <w:tc>
          <w:tcPr>
            <w:tcW w:w="596" w:type="dxa"/>
            <w:tcBorders>
              <w:top w:val="nil"/>
              <w:left w:val="nil"/>
              <w:bottom w:val="dashSmallGap" w:sz="4" w:space="0" w:color="BFBFBF" w:themeColor="background1" w:themeShade="BF"/>
              <w:right w:val="nil"/>
            </w:tcBorders>
            <w:vAlign w:val="center"/>
          </w:tcPr>
          <w:p w14:paraId="4FDCB18F" w14:textId="77777777" w:rsidR="00C05A53" w:rsidRDefault="003D7A21" w:rsidP="00C05A53">
            <w:pPr>
              <w:pStyle w:val="ProductList-OfferingBody"/>
              <w:ind w:left="-113"/>
              <w:jc w:val="center"/>
            </w:pPr>
            <w:r>
              <w:t>20</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190" w14:textId="77777777" w:rsidR="00C05A53" w:rsidRDefault="003D7A21" w:rsidP="00C05A53">
            <w:pPr>
              <w:pStyle w:val="ProductList-OfferingBody"/>
              <w:ind w:left="-113"/>
              <w:jc w:val="center"/>
            </w:pPr>
            <w:r>
              <w:t>10</w:t>
            </w:r>
          </w:p>
        </w:tc>
        <w:tc>
          <w:tcPr>
            <w:tcW w:w="595" w:type="dxa"/>
            <w:tcBorders>
              <w:left w:val="single" w:sz="12" w:space="0" w:color="FFFFFF" w:themeColor="background1"/>
            </w:tcBorders>
            <w:shd w:val="clear" w:color="auto" w:fill="BFBFBF" w:themeFill="background1" w:themeFillShade="BF"/>
            <w:vAlign w:val="center"/>
          </w:tcPr>
          <w:p w14:paraId="4FDCB19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9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9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9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19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96"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197" w14:textId="77777777" w:rsidR="00C05A53" w:rsidRDefault="00D909A5"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BFBFBF" w:themeFill="background1" w:themeFillShade="BF"/>
            <w:vAlign w:val="center"/>
          </w:tcPr>
          <w:p w14:paraId="4FDCB19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99" w14:textId="77777777" w:rsidR="00C05A53" w:rsidRDefault="00C05A53" w:rsidP="00C05A53">
            <w:pPr>
              <w:pStyle w:val="ProductList-OfferingBody"/>
              <w:ind w:left="-113"/>
              <w:jc w:val="center"/>
            </w:pPr>
          </w:p>
        </w:tc>
      </w:tr>
      <w:tr w:rsidR="00C05A53" w14:paraId="4FDCB1A9" w14:textId="77777777" w:rsidTr="0038794D">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9B" w14:textId="1757BCFD" w:rsidR="00C05A53" w:rsidRDefault="003D7A21" w:rsidP="00477621">
            <w:pPr>
              <w:pStyle w:val="ProductList-Offering2"/>
            </w:pPr>
            <w:bookmarkStart w:id="394" w:name="_Toc379797177"/>
            <w:bookmarkStart w:id="395" w:name="_Toc380513202"/>
            <w:bookmarkStart w:id="396" w:name="_Toc380655244"/>
            <w:bookmarkStart w:id="397" w:name="_Toc389116913"/>
            <w:r>
              <w:t>Exchange Server 2007 Standard for Small Business CAL</w:t>
            </w:r>
            <w:bookmarkEnd w:id="394"/>
            <w:bookmarkEnd w:id="395"/>
            <w:bookmarkEnd w:id="396"/>
            <w:bookmarkEnd w:id="397"/>
            <w:r w:rsidR="00AE709D">
              <w:fldChar w:fldCharType="begin"/>
            </w:r>
            <w:r w:rsidR="00AE709D">
              <w:instrText xml:space="preserve"> XE "</w:instrText>
            </w:r>
            <w:r w:rsidR="00AE709D" w:rsidRPr="00511C62">
              <w:instrText>Exchange Server 2007 Standard for Small Business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9C" w14:textId="77777777" w:rsidR="00C05A53" w:rsidRDefault="003D7A21" w:rsidP="00C05A53">
            <w:pPr>
              <w:pStyle w:val="ProductList-OfferingBody"/>
              <w:ind w:left="-113"/>
              <w:jc w:val="center"/>
            </w:pPr>
            <w:r>
              <w:t>3/08</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9D" w14:textId="77777777" w:rsidR="00C05A53" w:rsidRDefault="003D7A21"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9E" w14:textId="77777777" w:rsidR="00C05A53" w:rsidRDefault="003D7A21"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9F" w14:textId="77777777" w:rsidR="00C05A53" w:rsidRDefault="003D7A21"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A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A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A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A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1A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A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1A6" w14:textId="77777777" w:rsidR="00C05A53" w:rsidRDefault="00D909A5"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BFBFBF" w:themeFill="background1" w:themeFillShade="BF"/>
            <w:vAlign w:val="center"/>
          </w:tcPr>
          <w:p w14:paraId="4FDCB1A7"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A8" w14:textId="77777777" w:rsidR="00C05A53" w:rsidRDefault="00C05A53" w:rsidP="00C05A53">
            <w:pPr>
              <w:pStyle w:val="ProductList-OfferingBody"/>
              <w:ind w:left="-113"/>
              <w:jc w:val="center"/>
            </w:pPr>
          </w:p>
        </w:tc>
      </w:tr>
      <w:tr w:rsidR="003D7A21" w14:paraId="4FDCB1B8" w14:textId="77777777" w:rsidTr="0038794D">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AA" w14:textId="05B78904" w:rsidR="003D7A21" w:rsidRDefault="003D7A21" w:rsidP="00477621">
            <w:pPr>
              <w:pStyle w:val="ProductList-Offering2"/>
            </w:pPr>
            <w:bookmarkStart w:id="398" w:name="_Toc379797178"/>
            <w:bookmarkStart w:id="399" w:name="_Toc380513203"/>
            <w:bookmarkStart w:id="400" w:name="_Toc380655245"/>
            <w:bookmarkStart w:id="401" w:name="_Toc389116914"/>
            <w:r>
              <w:t>Exchange Server Enterprise 2013</w:t>
            </w:r>
            <w:bookmarkEnd w:id="398"/>
            <w:bookmarkEnd w:id="399"/>
            <w:bookmarkEnd w:id="400"/>
            <w:bookmarkEnd w:id="401"/>
            <w:r w:rsidR="00AE709D">
              <w:fldChar w:fldCharType="begin"/>
            </w:r>
            <w:r w:rsidR="00AE709D">
              <w:instrText xml:space="preserve"> XE "</w:instrText>
            </w:r>
            <w:r w:rsidR="00AE709D" w:rsidRPr="0050394B">
              <w:instrText>Exchange Server Enterprise 2013</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AB" w14:textId="77777777" w:rsidR="003D7A21" w:rsidRDefault="003D7A21"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AC" w14:textId="77777777" w:rsidR="003D7A21" w:rsidRDefault="003D7A21" w:rsidP="00C05A53">
            <w:pPr>
              <w:pStyle w:val="ProductList-OfferingBody"/>
              <w:ind w:left="-113"/>
              <w:jc w:val="center"/>
            </w:pPr>
            <w:r>
              <w:t>50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AD" w14:textId="77777777" w:rsidR="003D7A21" w:rsidRDefault="003D7A21" w:rsidP="00C05A53">
            <w:pPr>
              <w:pStyle w:val="ProductList-OfferingBody"/>
              <w:ind w:left="-113"/>
              <w:jc w:val="center"/>
            </w:pPr>
            <w:r>
              <w:t>75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AE" w14:textId="77777777" w:rsidR="003D7A21" w:rsidRDefault="003D7A21"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1AF" w14:textId="77777777" w:rsidR="003D7A21" w:rsidRDefault="003D7A21" w:rsidP="00C05A53">
            <w:pPr>
              <w:pStyle w:val="ProductList-OfferingBody"/>
              <w:ind w:left="-113"/>
              <w:jc w:val="center"/>
            </w:pPr>
            <w:r>
              <w:t>50</w:t>
            </w:r>
          </w:p>
        </w:tc>
        <w:tc>
          <w:tcPr>
            <w:tcW w:w="596" w:type="dxa"/>
            <w:shd w:val="clear" w:color="auto" w:fill="70AD47" w:themeFill="accent6"/>
            <w:vAlign w:val="center"/>
          </w:tcPr>
          <w:p w14:paraId="4FDCB1B0" w14:textId="77777777" w:rsidR="003D7A21" w:rsidRDefault="003D7A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1B1" w14:textId="77777777" w:rsidR="003D7A21" w:rsidRDefault="003D7A21" w:rsidP="00C05A53">
            <w:pPr>
              <w:pStyle w:val="ProductList-OfferingBody"/>
              <w:ind w:left="-113"/>
              <w:jc w:val="center"/>
            </w:pPr>
          </w:p>
        </w:tc>
        <w:tc>
          <w:tcPr>
            <w:tcW w:w="596" w:type="dxa"/>
            <w:shd w:val="clear" w:color="auto" w:fill="70AD47" w:themeFill="accent6"/>
            <w:vAlign w:val="center"/>
          </w:tcPr>
          <w:p w14:paraId="4FDCB1B2" w14:textId="77777777" w:rsidR="003D7A21" w:rsidRDefault="003D7A21" w:rsidP="00C05A53">
            <w:pPr>
              <w:pStyle w:val="ProductList-OfferingBody"/>
              <w:ind w:left="-113"/>
              <w:jc w:val="center"/>
            </w:pPr>
          </w:p>
        </w:tc>
        <w:tc>
          <w:tcPr>
            <w:tcW w:w="595" w:type="dxa"/>
            <w:shd w:val="clear" w:color="auto" w:fill="70AD47" w:themeFill="accent6"/>
            <w:vAlign w:val="center"/>
          </w:tcPr>
          <w:p w14:paraId="4FDCB1B3" w14:textId="77777777" w:rsidR="003D7A21" w:rsidRDefault="003D7A21" w:rsidP="00C05A53">
            <w:pPr>
              <w:pStyle w:val="ProductList-OfferingBody"/>
              <w:ind w:left="-113"/>
              <w:jc w:val="center"/>
            </w:pPr>
          </w:p>
        </w:tc>
        <w:tc>
          <w:tcPr>
            <w:tcW w:w="595" w:type="dxa"/>
            <w:shd w:val="clear" w:color="auto" w:fill="BFBFBF" w:themeFill="background1" w:themeFillShade="BF"/>
            <w:vAlign w:val="center"/>
          </w:tcPr>
          <w:p w14:paraId="4FDCB1B4" w14:textId="77777777" w:rsidR="003D7A21" w:rsidRDefault="003D7A21" w:rsidP="00C05A53">
            <w:pPr>
              <w:pStyle w:val="ProductList-OfferingBody"/>
              <w:ind w:left="-113"/>
              <w:jc w:val="center"/>
            </w:pPr>
          </w:p>
        </w:tc>
        <w:tc>
          <w:tcPr>
            <w:tcW w:w="596" w:type="dxa"/>
            <w:shd w:val="clear" w:color="auto" w:fill="70AD47" w:themeFill="accent6"/>
            <w:vAlign w:val="center"/>
          </w:tcPr>
          <w:p w14:paraId="4FDCB1B5" w14:textId="77777777" w:rsidR="003D7A21" w:rsidRDefault="003D7A21" w:rsidP="003D7A21">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B1B6" w14:textId="77777777" w:rsidR="003D7A21" w:rsidRDefault="003D7A21" w:rsidP="00C05A53">
            <w:pPr>
              <w:pStyle w:val="ProductList-OfferingBody"/>
              <w:ind w:left="-113"/>
              <w:jc w:val="center"/>
            </w:pPr>
          </w:p>
        </w:tc>
        <w:tc>
          <w:tcPr>
            <w:tcW w:w="596" w:type="dxa"/>
            <w:shd w:val="clear" w:color="auto" w:fill="70AD47" w:themeFill="accent6"/>
            <w:vAlign w:val="center"/>
          </w:tcPr>
          <w:p w14:paraId="4FDCB1B7" w14:textId="77777777" w:rsidR="003D7A21" w:rsidRDefault="003D7A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E652A8" w14:paraId="4FDCB1C7" w14:textId="77777777" w:rsidTr="0038794D">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B9" w14:textId="767A8F76" w:rsidR="00E652A8" w:rsidRDefault="00E652A8" w:rsidP="00E652A8">
            <w:pPr>
              <w:pStyle w:val="ProductList-Offering2"/>
            </w:pPr>
            <w:bookmarkStart w:id="402" w:name="_Toc379797179"/>
            <w:bookmarkStart w:id="403" w:name="_Toc380513204"/>
            <w:bookmarkStart w:id="404" w:name="_Toc380655246"/>
            <w:bookmarkStart w:id="405" w:name="_Toc389116915"/>
            <w:r>
              <w:t>Exchange Server Enterprise 2013</w:t>
            </w:r>
            <w:r w:rsidR="00AE709D">
              <w:fldChar w:fldCharType="begin"/>
            </w:r>
            <w:r w:rsidR="00AE709D">
              <w:instrText xml:space="preserve"> XE "</w:instrText>
            </w:r>
            <w:r w:rsidR="00AE709D" w:rsidRPr="0050394B">
              <w:instrText>Exchange Server Enterprise 2013</w:instrText>
            </w:r>
            <w:r w:rsidR="00AE709D">
              <w:instrText xml:space="preserve">" </w:instrText>
            </w:r>
            <w:r w:rsidR="00AE709D">
              <w:fldChar w:fldCharType="end"/>
            </w:r>
            <w:r>
              <w:t xml:space="preserve"> CAL</w:t>
            </w:r>
            <w:r w:rsidR="00AE709D">
              <w:fldChar w:fldCharType="begin"/>
            </w:r>
            <w:r w:rsidR="00AE709D">
              <w:instrText xml:space="preserve"> XE "</w:instrText>
            </w:r>
            <w:r w:rsidR="00AE709D" w:rsidRPr="0050394B">
              <w:instrText>Exchange Server Enterprise 2013 CAL</w:instrText>
            </w:r>
            <w:r w:rsidR="00AE709D">
              <w:instrText xml:space="preserve">" </w:instrText>
            </w:r>
            <w:r w:rsidR="00AE709D">
              <w:fldChar w:fldCharType="end"/>
            </w:r>
            <w:r w:rsidR="00305488">
              <w:t xml:space="preserve"> (Device and User)</w:t>
            </w:r>
            <w:bookmarkEnd w:id="402"/>
            <w:bookmarkEnd w:id="403"/>
            <w:bookmarkEnd w:id="404"/>
            <w:bookmarkEnd w:id="405"/>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BA" w14:textId="77777777" w:rsidR="00E652A8" w:rsidRDefault="00E652A8" w:rsidP="00E652A8">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BB" w14:textId="77777777" w:rsidR="00E652A8" w:rsidRDefault="00E652A8" w:rsidP="00E652A8">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BC" w14:textId="77777777" w:rsidR="00E652A8" w:rsidRDefault="00E652A8" w:rsidP="00E652A8">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BD" w14:textId="77777777" w:rsidR="00E652A8" w:rsidRDefault="00E652A8" w:rsidP="00E652A8">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1BE" w14:textId="77777777" w:rsidR="00E652A8" w:rsidRDefault="00E652A8" w:rsidP="00E652A8">
            <w:pPr>
              <w:pStyle w:val="ProductList-OfferingBody"/>
              <w:ind w:left="-113"/>
              <w:jc w:val="center"/>
            </w:pPr>
            <w:r>
              <w:t>1</w:t>
            </w:r>
          </w:p>
        </w:tc>
        <w:tc>
          <w:tcPr>
            <w:tcW w:w="596" w:type="dxa"/>
            <w:shd w:val="clear" w:color="auto" w:fill="70AD47" w:themeFill="accent6"/>
            <w:vAlign w:val="center"/>
          </w:tcPr>
          <w:p w14:paraId="4FDCB1BF" w14:textId="77777777" w:rsidR="00E652A8" w:rsidRPr="00287117"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1C0"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C1" w14:textId="77777777" w:rsidR="00E652A8" w:rsidRDefault="00E652A8" w:rsidP="00E652A8">
            <w:pPr>
              <w:pStyle w:val="ProductList-OfferingBody"/>
              <w:ind w:left="-113"/>
              <w:jc w:val="center"/>
            </w:pPr>
          </w:p>
        </w:tc>
        <w:tc>
          <w:tcPr>
            <w:tcW w:w="595" w:type="dxa"/>
            <w:shd w:val="clear" w:color="auto" w:fill="70AD47" w:themeFill="accent6"/>
            <w:vAlign w:val="center"/>
          </w:tcPr>
          <w:p w14:paraId="4FDCB1C2" w14:textId="77777777" w:rsidR="00E652A8" w:rsidRDefault="00E652A8" w:rsidP="00E652A8">
            <w:pPr>
              <w:pStyle w:val="ProductList-OfferingBody"/>
              <w:ind w:left="-113"/>
              <w:jc w:val="center"/>
            </w:pPr>
          </w:p>
        </w:tc>
        <w:tc>
          <w:tcPr>
            <w:tcW w:w="595" w:type="dxa"/>
            <w:shd w:val="clear" w:color="auto" w:fill="BFBFBF" w:themeFill="background1" w:themeFillShade="BF"/>
            <w:vAlign w:val="center"/>
          </w:tcPr>
          <w:p w14:paraId="4FDCB1C3"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C4" w14:textId="77777777" w:rsidR="00E652A8" w:rsidRPr="00287117" w:rsidRDefault="00E652A8" w:rsidP="00E652A8">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5" w:type="dxa"/>
            <w:shd w:val="clear" w:color="auto" w:fill="70AD47" w:themeFill="accent6"/>
            <w:vAlign w:val="center"/>
          </w:tcPr>
          <w:p w14:paraId="4FDCB1C5" w14:textId="77777777" w:rsidR="00E652A8" w:rsidRDefault="00E652A8" w:rsidP="00E652A8">
            <w:pPr>
              <w:pStyle w:val="ProductList-OfferingBody"/>
              <w:ind w:left="-113"/>
              <w:jc w:val="center"/>
            </w:pPr>
          </w:p>
        </w:tc>
        <w:tc>
          <w:tcPr>
            <w:tcW w:w="596" w:type="dxa"/>
            <w:shd w:val="clear" w:color="auto" w:fill="BFBFBF" w:themeFill="background1" w:themeFillShade="BF"/>
            <w:vAlign w:val="center"/>
          </w:tcPr>
          <w:p w14:paraId="4FDCB1C6" w14:textId="77777777" w:rsidR="00E652A8" w:rsidRPr="00287117" w:rsidRDefault="00E652A8" w:rsidP="00E652A8">
            <w:pPr>
              <w:pStyle w:val="ProductList-OfferingBody"/>
              <w:ind w:left="-113"/>
              <w:jc w:val="center"/>
            </w:pPr>
          </w:p>
        </w:tc>
      </w:tr>
      <w:tr w:rsidR="00E652A8" w14:paraId="4FDCB1D6" w14:textId="77777777" w:rsidTr="0038794D">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C8" w14:textId="5C35CFC8" w:rsidR="00E652A8" w:rsidRDefault="00E652A8" w:rsidP="00E652A8">
            <w:pPr>
              <w:pStyle w:val="ProductList-Offering2"/>
            </w:pPr>
            <w:bookmarkStart w:id="406" w:name="_Toc379797180"/>
            <w:bookmarkStart w:id="407" w:name="_Toc380513205"/>
            <w:bookmarkStart w:id="408" w:name="_Toc380655247"/>
            <w:bookmarkStart w:id="409" w:name="_Toc389116916"/>
            <w:r>
              <w:t>Exchange Server Standard 2013</w:t>
            </w:r>
            <w:bookmarkEnd w:id="406"/>
            <w:bookmarkEnd w:id="407"/>
            <w:bookmarkEnd w:id="408"/>
            <w:bookmarkEnd w:id="409"/>
            <w:r w:rsidR="00AE709D">
              <w:fldChar w:fldCharType="begin"/>
            </w:r>
            <w:r w:rsidR="00AE709D">
              <w:instrText xml:space="preserve"> XE "</w:instrText>
            </w:r>
            <w:r w:rsidR="00AE709D" w:rsidRPr="0050394B">
              <w:instrText>Exchange Server Standard 2013</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C9" w14:textId="77777777" w:rsidR="00E652A8" w:rsidRDefault="00E652A8" w:rsidP="00E652A8">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CA" w14:textId="77777777" w:rsidR="00E652A8" w:rsidRDefault="00E652A8" w:rsidP="00E652A8">
            <w:pPr>
              <w:pStyle w:val="ProductList-OfferingBody"/>
              <w:ind w:left="-113"/>
              <w:jc w:val="center"/>
            </w:pPr>
            <w:r>
              <w:t>10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CB" w14:textId="77777777" w:rsidR="00E652A8" w:rsidRDefault="00E652A8" w:rsidP="00E652A8">
            <w:pPr>
              <w:pStyle w:val="ProductList-OfferingBody"/>
              <w:ind w:left="-113"/>
              <w:jc w:val="center"/>
            </w:pPr>
            <w:r>
              <w:t>15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CC" w14:textId="77777777" w:rsidR="00E652A8" w:rsidRDefault="00E652A8" w:rsidP="00E652A8">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1CD" w14:textId="77777777" w:rsidR="00E652A8" w:rsidRDefault="00E652A8" w:rsidP="00E652A8">
            <w:pPr>
              <w:pStyle w:val="ProductList-OfferingBody"/>
              <w:ind w:left="-113"/>
              <w:jc w:val="center"/>
            </w:pPr>
            <w:r>
              <w:t>10</w:t>
            </w:r>
          </w:p>
        </w:tc>
        <w:tc>
          <w:tcPr>
            <w:tcW w:w="596" w:type="dxa"/>
            <w:shd w:val="clear" w:color="auto" w:fill="70AD47" w:themeFill="accent6"/>
            <w:vAlign w:val="center"/>
          </w:tcPr>
          <w:p w14:paraId="4FDCB1CE" w14:textId="77777777" w:rsidR="00E652A8"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1CF"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D0" w14:textId="77777777" w:rsidR="00E652A8" w:rsidRDefault="00E652A8" w:rsidP="00E652A8">
            <w:pPr>
              <w:pStyle w:val="ProductList-OfferingBody"/>
              <w:ind w:left="-113"/>
              <w:jc w:val="center"/>
            </w:pPr>
          </w:p>
        </w:tc>
        <w:tc>
          <w:tcPr>
            <w:tcW w:w="595" w:type="dxa"/>
            <w:shd w:val="clear" w:color="auto" w:fill="70AD47" w:themeFill="accent6"/>
            <w:vAlign w:val="center"/>
          </w:tcPr>
          <w:p w14:paraId="4FDCB1D1" w14:textId="77777777" w:rsidR="00E652A8" w:rsidRDefault="00E652A8" w:rsidP="00E652A8">
            <w:pPr>
              <w:pStyle w:val="ProductList-OfferingBody"/>
              <w:ind w:left="-113"/>
              <w:jc w:val="center"/>
            </w:pPr>
          </w:p>
        </w:tc>
        <w:tc>
          <w:tcPr>
            <w:tcW w:w="595" w:type="dxa"/>
            <w:shd w:val="clear" w:color="auto" w:fill="BFBFBF" w:themeFill="background1" w:themeFillShade="BF"/>
            <w:vAlign w:val="center"/>
          </w:tcPr>
          <w:p w14:paraId="4FDCB1D2"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D3" w14:textId="77777777" w:rsidR="00E652A8" w:rsidRPr="00287117"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fldChar w:fldCharType="begin"/>
            </w:r>
            <w:r w:rsidRPr="003A35A1">
              <w:instrText xml:space="preserve"> </w:instrText>
            </w:r>
            <w:r>
              <w:instrText>AutoTextList  \sNoStyle\t "Non-Company Wide in Open Value"</w:instrText>
            </w:r>
            <w:r>
              <w:fldChar w:fldCharType="separate"/>
            </w:r>
            <w:r>
              <w:t>P</w:t>
            </w:r>
            <w:r>
              <w:fldChar w:fldCharType="end"/>
            </w:r>
            <w:r w:rsidRPr="00287117">
              <w:t xml:space="preserve"> </w:t>
            </w:r>
            <w:r w:rsidRPr="00287117">
              <w:fldChar w:fldCharType="end"/>
            </w:r>
          </w:p>
        </w:tc>
        <w:tc>
          <w:tcPr>
            <w:tcW w:w="595" w:type="dxa"/>
            <w:shd w:val="clear" w:color="auto" w:fill="70AD47" w:themeFill="accent6"/>
            <w:vAlign w:val="center"/>
          </w:tcPr>
          <w:p w14:paraId="4FDCB1D4"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D5" w14:textId="77777777" w:rsidR="00E652A8" w:rsidRPr="00287117"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E652A8" w14:paraId="4FDCB1E5" w14:textId="77777777" w:rsidTr="0038794D">
        <w:tc>
          <w:tcPr>
            <w:tcW w:w="3060" w:type="dxa"/>
            <w:tcBorders>
              <w:top w:val="dashSmallGap" w:sz="4" w:space="0" w:color="BFBFBF" w:themeColor="background1" w:themeShade="BF"/>
              <w:left w:val="nil"/>
              <w:bottom w:val="nil"/>
              <w:right w:val="nil"/>
            </w:tcBorders>
          </w:tcPr>
          <w:p w14:paraId="4FDCB1D7" w14:textId="442B23EA" w:rsidR="00E652A8" w:rsidRDefault="00E652A8" w:rsidP="00E652A8">
            <w:pPr>
              <w:pStyle w:val="ProductList-Offering2"/>
            </w:pPr>
            <w:bookmarkStart w:id="410" w:name="_Toc379797181"/>
            <w:bookmarkStart w:id="411" w:name="_Toc380513206"/>
            <w:bookmarkStart w:id="412" w:name="_Toc380655248"/>
            <w:bookmarkStart w:id="413" w:name="_Toc389116917"/>
            <w:r>
              <w:t>Exchange Server Standard 2013</w:t>
            </w:r>
            <w:r w:rsidR="00AE709D">
              <w:fldChar w:fldCharType="begin"/>
            </w:r>
            <w:r w:rsidR="00AE709D">
              <w:instrText xml:space="preserve"> XE "</w:instrText>
            </w:r>
            <w:r w:rsidR="00AE709D" w:rsidRPr="0050394B">
              <w:instrText>Exchange Server Standard 2013</w:instrText>
            </w:r>
            <w:r w:rsidR="00AE709D">
              <w:instrText xml:space="preserve">" </w:instrText>
            </w:r>
            <w:r w:rsidR="00AE709D">
              <w:fldChar w:fldCharType="end"/>
            </w:r>
            <w:r>
              <w:t xml:space="preserve"> CAL</w:t>
            </w:r>
            <w:r w:rsidR="00AE709D">
              <w:fldChar w:fldCharType="begin"/>
            </w:r>
            <w:r w:rsidR="00AE709D">
              <w:instrText xml:space="preserve"> XE "</w:instrText>
            </w:r>
            <w:r w:rsidR="00AE709D" w:rsidRPr="0050394B">
              <w:instrText>Exchange Server Standard 2013 CAL</w:instrText>
            </w:r>
            <w:r w:rsidR="00AE709D">
              <w:instrText xml:space="preserve">" </w:instrText>
            </w:r>
            <w:r w:rsidR="00AE709D">
              <w:fldChar w:fldCharType="end"/>
            </w:r>
            <w:r w:rsidR="00305488">
              <w:t xml:space="preserve"> (Device and User)</w:t>
            </w:r>
            <w:bookmarkEnd w:id="410"/>
            <w:bookmarkEnd w:id="411"/>
            <w:bookmarkEnd w:id="412"/>
            <w:bookmarkEnd w:id="413"/>
          </w:p>
        </w:tc>
        <w:tc>
          <w:tcPr>
            <w:tcW w:w="595" w:type="dxa"/>
            <w:tcBorders>
              <w:top w:val="dashSmallGap" w:sz="4" w:space="0" w:color="BFBFBF" w:themeColor="background1" w:themeShade="BF"/>
              <w:left w:val="nil"/>
              <w:bottom w:val="nil"/>
              <w:right w:val="nil"/>
            </w:tcBorders>
            <w:vAlign w:val="center"/>
          </w:tcPr>
          <w:p w14:paraId="4FDCB1D8" w14:textId="77777777" w:rsidR="00E652A8" w:rsidRDefault="00E652A8" w:rsidP="00E652A8">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1D9" w14:textId="77777777" w:rsidR="00E652A8" w:rsidRDefault="00E652A8" w:rsidP="00E652A8">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1DA" w14:textId="77777777" w:rsidR="00E652A8" w:rsidRDefault="00E652A8" w:rsidP="00E652A8">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1DB" w14:textId="77777777" w:rsidR="00E652A8" w:rsidRDefault="00E652A8" w:rsidP="00E652A8">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1DC" w14:textId="77777777" w:rsidR="00E652A8" w:rsidRDefault="00E652A8" w:rsidP="00E652A8">
            <w:pPr>
              <w:pStyle w:val="ProductList-OfferingBody"/>
              <w:ind w:left="-113"/>
              <w:jc w:val="center"/>
            </w:pPr>
            <w:r>
              <w:t>1</w:t>
            </w:r>
          </w:p>
        </w:tc>
        <w:tc>
          <w:tcPr>
            <w:tcW w:w="596" w:type="dxa"/>
            <w:shd w:val="clear" w:color="auto" w:fill="70AD47" w:themeFill="accent6"/>
            <w:vAlign w:val="center"/>
          </w:tcPr>
          <w:p w14:paraId="4FDCB1DD" w14:textId="77777777" w:rsidR="00E652A8"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1DE"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DF" w14:textId="77777777" w:rsidR="00E652A8" w:rsidRDefault="00E652A8" w:rsidP="00E652A8">
            <w:pPr>
              <w:pStyle w:val="ProductList-OfferingBody"/>
              <w:ind w:left="-113"/>
              <w:jc w:val="center"/>
            </w:pPr>
          </w:p>
        </w:tc>
        <w:tc>
          <w:tcPr>
            <w:tcW w:w="595" w:type="dxa"/>
            <w:shd w:val="clear" w:color="auto" w:fill="70AD47" w:themeFill="accent6"/>
            <w:vAlign w:val="center"/>
          </w:tcPr>
          <w:p w14:paraId="4FDCB1E0" w14:textId="77777777" w:rsidR="00E652A8" w:rsidRDefault="00E652A8" w:rsidP="00E652A8">
            <w:pPr>
              <w:pStyle w:val="ProductList-OfferingBody"/>
              <w:ind w:left="-113"/>
              <w:jc w:val="center"/>
            </w:pPr>
          </w:p>
        </w:tc>
        <w:tc>
          <w:tcPr>
            <w:tcW w:w="595" w:type="dxa"/>
            <w:shd w:val="clear" w:color="auto" w:fill="BFBFBF" w:themeFill="background1" w:themeFillShade="BF"/>
            <w:vAlign w:val="center"/>
          </w:tcPr>
          <w:p w14:paraId="4FDCB1E1"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E2" w14:textId="77777777" w:rsidR="00E652A8" w:rsidRDefault="00E652A8" w:rsidP="00E652A8">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5" w:type="dxa"/>
            <w:shd w:val="clear" w:color="auto" w:fill="70AD47" w:themeFill="accent6"/>
            <w:vAlign w:val="center"/>
          </w:tcPr>
          <w:p w14:paraId="4FDCB1E3" w14:textId="77777777" w:rsidR="00E652A8" w:rsidRDefault="00E652A8" w:rsidP="00E652A8">
            <w:pPr>
              <w:pStyle w:val="ProductList-OfferingBody"/>
              <w:ind w:left="-113"/>
              <w:jc w:val="center"/>
            </w:pPr>
          </w:p>
        </w:tc>
        <w:tc>
          <w:tcPr>
            <w:tcW w:w="596" w:type="dxa"/>
            <w:shd w:val="clear" w:color="auto" w:fill="BFBFBF" w:themeFill="background1" w:themeFillShade="BF"/>
            <w:vAlign w:val="center"/>
          </w:tcPr>
          <w:p w14:paraId="4FDCB1E4" w14:textId="77777777" w:rsidR="00E652A8" w:rsidRDefault="00E652A8" w:rsidP="00E652A8">
            <w:pPr>
              <w:pStyle w:val="ProductList-OfferingBody"/>
              <w:ind w:left="-113"/>
              <w:jc w:val="center"/>
            </w:pPr>
          </w:p>
        </w:tc>
      </w:tr>
    </w:tbl>
    <w:p w14:paraId="4FDCB1E6" w14:textId="77777777" w:rsidR="009708AE" w:rsidRDefault="009708AE" w:rsidP="009708AE">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C0ACA" w14:paraId="4FDCB1EB" w14:textId="77777777" w:rsidTr="000C0ACA">
        <w:tc>
          <w:tcPr>
            <w:tcW w:w="3596" w:type="dxa"/>
          </w:tcPr>
          <w:p w14:paraId="4FDCB1E7" w14:textId="77777777" w:rsidR="000C0ACA" w:rsidRDefault="000C0ACA" w:rsidP="003D7A21">
            <w:pPr>
              <w:pStyle w:val="ProductList-Body"/>
              <w:tabs>
                <w:tab w:val="clear" w:pos="158"/>
                <w:tab w:val="left" w:pos="1152"/>
              </w:tabs>
            </w:pPr>
            <w:r>
              <w:t xml:space="preserve">Prior Versions: </w:t>
            </w:r>
            <w:r>
              <w:tab/>
            </w:r>
            <w:r w:rsidRPr="003D7A21">
              <w:rPr>
                <w:b/>
              </w:rPr>
              <w:t>Exchange Server 2010</w:t>
            </w:r>
            <w:r>
              <w:t xml:space="preserve"> (11/09)</w:t>
            </w:r>
          </w:p>
        </w:tc>
        <w:tc>
          <w:tcPr>
            <w:tcW w:w="3597" w:type="dxa"/>
          </w:tcPr>
          <w:p w14:paraId="4FDCB1E8" w14:textId="77777777" w:rsidR="000C0ACA" w:rsidRDefault="000C0ACA" w:rsidP="003D7A21">
            <w:pPr>
              <w:pStyle w:val="ProductList-Body"/>
            </w:pPr>
            <w:r>
              <w:t xml:space="preserve">Product Pool: </w:t>
            </w:r>
            <w:r w:rsidRPr="00AD224C">
              <w:rPr>
                <w:b/>
              </w:rPr>
              <w:t>Server</w:t>
            </w:r>
          </w:p>
        </w:tc>
        <w:tc>
          <w:tcPr>
            <w:tcW w:w="3597" w:type="dxa"/>
          </w:tcPr>
          <w:p w14:paraId="4FDCB1E9" w14:textId="77777777" w:rsidR="000C0ACA" w:rsidRDefault="000C0ACA" w:rsidP="003D7A21">
            <w:pPr>
              <w:pStyle w:val="ProductList-Body"/>
            </w:pPr>
          </w:p>
        </w:tc>
      </w:tr>
      <w:tr w:rsidR="000C0ACA" w14:paraId="4FDCB1F0" w14:textId="77777777" w:rsidTr="000C0ACA">
        <w:tc>
          <w:tcPr>
            <w:tcW w:w="3596" w:type="dxa"/>
          </w:tcPr>
          <w:p w14:paraId="1F051D1D" w14:textId="77777777" w:rsidR="000C0ACA" w:rsidRDefault="000C0ACA" w:rsidP="003D7A21">
            <w:pPr>
              <w:pStyle w:val="ProductList-Body"/>
              <w:tabs>
                <w:tab w:val="clear" w:pos="158"/>
                <w:tab w:val="left" w:pos="1152"/>
              </w:tabs>
            </w:pPr>
            <w:r>
              <w:tab/>
            </w:r>
            <w:r w:rsidRPr="003D7A21">
              <w:rPr>
                <w:b/>
              </w:rPr>
              <w:t xml:space="preserve">Exchange Server 2007 </w:t>
            </w:r>
            <w:r>
              <w:t>(3/08)</w:t>
            </w:r>
          </w:p>
          <w:p w14:paraId="4FDCB1EC" w14:textId="3A84778E" w:rsidR="00FE161B" w:rsidRDefault="00FE161B" w:rsidP="00FE161B">
            <w:pPr>
              <w:pStyle w:val="ProductList-Body"/>
              <w:tabs>
                <w:tab w:val="clear" w:pos="158"/>
                <w:tab w:val="left" w:pos="1152"/>
              </w:tabs>
            </w:pPr>
            <w:r>
              <w:tab/>
            </w:r>
            <w:r>
              <w:rPr>
                <w:b/>
              </w:rPr>
              <w:t>Exchange Server 2003</w:t>
            </w:r>
            <w:r w:rsidRPr="003D7A21">
              <w:rPr>
                <w:b/>
              </w:rPr>
              <w:t xml:space="preserve"> </w:t>
            </w:r>
            <w:r>
              <w:t>(5/03)</w:t>
            </w:r>
          </w:p>
        </w:tc>
        <w:tc>
          <w:tcPr>
            <w:tcW w:w="3597" w:type="dxa"/>
          </w:tcPr>
          <w:p w14:paraId="4FDCB1ED" w14:textId="77777777" w:rsidR="000C0ACA" w:rsidRDefault="008E7B7F" w:rsidP="003D7A21">
            <w:pPr>
              <w:pStyle w:val="ProductList-Body"/>
            </w:pPr>
            <w:hyperlink w:anchor="SoftwareAssurance" w:history="1">
              <w:r w:rsidR="000C0ACA" w:rsidRPr="00AD224C">
                <w:rPr>
                  <w:rStyle w:val="Hyperlink"/>
                  <w:color w:val="000000" w:themeColor="text1"/>
                  <w:u w:val="none"/>
                </w:rPr>
                <w:t>Software Assurance Benefits</w:t>
              </w:r>
            </w:hyperlink>
            <w:r w:rsidR="000C0ACA">
              <w:t xml:space="preserve">: </w:t>
            </w:r>
            <w:r w:rsidR="000C0ACA" w:rsidRPr="00AD224C">
              <w:rPr>
                <w:b/>
              </w:rPr>
              <w:t>Server</w:t>
            </w:r>
          </w:p>
        </w:tc>
        <w:tc>
          <w:tcPr>
            <w:tcW w:w="3597" w:type="dxa"/>
          </w:tcPr>
          <w:p w14:paraId="4FDCB1EE" w14:textId="77777777" w:rsidR="000C0ACA" w:rsidRDefault="000C0ACA" w:rsidP="003D7A21">
            <w:pPr>
              <w:pStyle w:val="ProductList-Body"/>
            </w:pPr>
          </w:p>
        </w:tc>
      </w:tr>
    </w:tbl>
    <w:p w14:paraId="4FDCB1F1"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1F2" w14:textId="0D607F2F" w:rsidR="003D7A21" w:rsidRPr="003D7A21" w:rsidRDefault="003D7A21" w:rsidP="003D7A21">
      <w:pPr>
        <w:pStyle w:val="ProductList-Body"/>
        <w:rPr>
          <w:b/>
        </w:rPr>
      </w:pPr>
      <w:r w:rsidRPr="00055772">
        <w:rPr>
          <w:b/>
          <w:color w:val="00188F"/>
        </w:rPr>
        <w:t>License Grant for Exchange Server 2010 External Connector</w:t>
      </w:r>
      <w:r w:rsidR="00864C0F" w:rsidRPr="002634DC">
        <w:fldChar w:fldCharType="begin"/>
      </w:r>
      <w:r w:rsidR="00864C0F" w:rsidRPr="002634DC">
        <w:instrText xml:space="preserve"> XE "Exchange Server 2010 External Connector" </w:instrText>
      </w:r>
      <w:r w:rsidR="00864C0F" w:rsidRPr="002634DC">
        <w:fldChar w:fldCharType="end"/>
      </w:r>
      <w:r w:rsidRPr="00055772">
        <w:rPr>
          <w:b/>
          <w:color w:val="00188F"/>
        </w:rPr>
        <w:t xml:space="preserve"> Customers</w:t>
      </w:r>
    </w:p>
    <w:p w14:paraId="4FDCB1F3" w14:textId="4ED8E953" w:rsidR="003D7A21" w:rsidRDefault="003D7A21" w:rsidP="003D7A21">
      <w:pPr>
        <w:pStyle w:val="ProductList-Body"/>
      </w:pPr>
      <w:r>
        <w:t>The 2010 version of the Exchange Server 2010 External Connector</w:t>
      </w:r>
      <w:r w:rsidR="00864C0F">
        <w:fldChar w:fldCharType="begin"/>
      </w:r>
      <w:r w:rsidR="00864C0F">
        <w:instrText xml:space="preserve"> XE "</w:instrText>
      </w:r>
      <w:r w:rsidR="00864C0F" w:rsidRPr="00D93ADE">
        <w:instrText>Exchange Server 2010 External Connector</w:instrText>
      </w:r>
      <w:r w:rsidR="00864C0F">
        <w:instrText xml:space="preserve">" </w:instrText>
      </w:r>
      <w:r w:rsidR="00864C0F">
        <w:fldChar w:fldCharType="end"/>
      </w:r>
      <w:r>
        <w:t xml:space="preserve"> License is the final version of that license. Customers with Exchange Server 2010 External Connector Licenses with active SA coverage as of October 1, 2012 are deemed to have one Exchange Server 2013 Enterprise license for each such External Connector license.  The standard terms for migration apply to these licenses (see the </w:t>
      </w:r>
      <w:hyperlink w:anchor="SoftwareAssurance" w:history="1">
        <w:r w:rsidRPr="001D0765">
          <w:rPr>
            <w:rStyle w:val="Hyperlink"/>
          </w:rPr>
          <w:t>Software Assurance</w:t>
        </w:r>
      </w:hyperlink>
      <w:r>
        <w:t xml:space="preserve"> Section).</w:t>
      </w:r>
    </w:p>
    <w:p w14:paraId="4FDCB1F4" w14:textId="77777777" w:rsidR="003D7A21" w:rsidRDefault="003D7A21" w:rsidP="003D7A21">
      <w:pPr>
        <w:pStyle w:val="ProductList-Body"/>
      </w:pPr>
    </w:p>
    <w:p w14:paraId="4FDCB1F5" w14:textId="77777777" w:rsidR="003D7A21" w:rsidRPr="003D7A21" w:rsidRDefault="003D7A21" w:rsidP="003D7A21">
      <w:pPr>
        <w:pStyle w:val="ProductList-Body"/>
        <w:rPr>
          <w:b/>
        </w:rPr>
      </w:pPr>
      <w:bookmarkStart w:id="414" w:name="ExchangeEntCALWithServ2013"/>
      <w:r w:rsidRPr="00055772">
        <w:rPr>
          <w:b/>
          <w:color w:val="00188F"/>
        </w:rPr>
        <w:t>Exchange Enterprise CAL with Services 2013</w:t>
      </w:r>
    </w:p>
    <w:bookmarkEnd w:id="414"/>
    <w:p w14:paraId="4FDCB1F6" w14:textId="18A8EB25" w:rsidR="003D7A21" w:rsidRDefault="003D7A21" w:rsidP="003D7A21">
      <w:pPr>
        <w:pStyle w:val="ProductList-Body"/>
      </w:pPr>
      <w:r>
        <w:t>As of April 1, 2013, a license for Exchange Enterprise CAL with Services 2013 with active SA coverage includes the rights to Data Loss Prevention and 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t>.</w:t>
      </w:r>
    </w:p>
    <w:p w14:paraId="4FDCB1F7" w14:textId="77777777" w:rsidR="003D7A21" w:rsidRDefault="003D7A21" w:rsidP="00D909A5">
      <w:pPr>
        <w:pStyle w:val="ProductList-Body"/>
        <w:numPr>
          <w:ilvl w:val="0"/>
          <w:numId w:val="4"/>
        </w:numPr>
        <w:ind w:left="450" w:hanging="270"/>
      </w:pPr>
      <w:r w:rsidRPr="003D7A21">
        <w:rPr>
          <w:b/>
        </w:rPr>
        <w:t>International Availability</w:t>
      </w:r>
      <w:r>
        <w:t xml:space="preserve">. These Online Services are only available in countries where Office 365 is available: </w:t>
      </w:r>
      <w:hyperlink r:id="rId36" w:anchor="international" w:history="1">
        <w:r w:rsidRPr="00E94524">
          <w:rPr>
            <w:rStyle w:val="Hyperlink"/>
          </w:rPr>
          <w:t>http://www.microsoft.com/online/faq.aspx#international</w:t>
        </w:r>
      </w:hyperlink>
      <w:r>
        <w:t xml:space="preserve"> </w:t>
      </w:r>
    </w:p>
    <w:p w14:paraId="4FDCB1F8" w14:textId="77777777" w:rsidR="003D7A21" w:rsidRDefault="003D7A21" w:rsidP="00D909A5">
      <w:pPr>
        <w:pStyle w:val="ProductList-Body"/>
        <w:numPr>
          <w:ilvl w:val="0"/>
          <w:numId w:val="4"/>
        </w:numPr>
        <w:ind w:left="450" w:hanging="270"/>
      </w:pPr>
      <w:r w:rsidRPr="003D7A21">
        <w:rPr>
          <w:b/>
        </w:rPr>
        <w:t>Provisioning</w:t>
      </w:r>
      <w:r>
        <w:t>. To begin using these services, customer must contact their Microsoft Partner, who can begin the provisioning process required to activate each service.</w:t>
      </w:r>
    </w:p>
    <w:p w14:paraId="4FDCB1F9" w14:textId="3EF2004E" w:rsidR="003D7A21" w:rsidRDefault="003D7A21" w:rsidP="00D909A5">
      <w:pPr>
        <w:pStyle w:val="ProductList-Body"/>
        <w:numPr>
          <w:ilvl w:val="0"/>
          <w:numId w:val="4"/>
        </w:numPr>
        <w:ind w:left="450" w:hanging="270"/>
      </w:pPr>
      <w:r w:rsidRPr="003D7A21">
        <w:rPr>
          <w:b/>
        </w:rPr>
        <w:t>Supplemental Terms and Conditions</w:t>
      </w:r>
      <w:r>
        <w:t xml:space="preserve">. For customers under Microsoft Business Agreements dated prior to </w:t>
      </w:r>
      <w:r w:rsidR="00026DDE">
        <w:t>October 2010</w:t>
      </w:r>
      <w:r>
        <w:t xml:space="preserve"> </w:t>
      </w:r>
      <w:r w:rsidR="006519F7">
        <w:t>who have</w:t>
      </w:r>
      <w:r w:rsidR="006519F7" w:rsidRPr="006519F7">
        <w:t xml:space="preserve"> not attached the Online Services Supplemental Terms and Conditions for Online Services to its volume licensing agreement via an Enrollment dated after July 2011 or </w:t>
      </w:r>
      <w:r w:rsidR="006519F7">
        <w:t>otherwise</w:t>
      </w:r>
      <w:r>
        <w:t>, the Supplemental Terms for Online Services used with Software - Legacy in Appendix A – Program Agreement Supplemental Terms apply to purchase and use of the Online Services included with Exchange Enterprise CAL with Services 2013.</w:t>
      </w:r>
    </w:p>
    <w:p w14:paraId="4FDCB206" w14:textId="121416FF" w:rsidR="00585A48" w:rsidRPr="00585A48" w:rsidRDefault="00585A48" w:rsidP="00585A48">
      <w:pPr>
        <w:pStyle w:val="ProductList-Body"/>
        <w:shd w:val="clear" w:color="auto" w:fill="A6A6A6" w:themeFill="background1" w:themeFillShade="A6"/>
        <w:spacing w:before="120" w:after="240"/>
        <w:jc w:val="right"/>
        <w:rPr>
          <w:sz w:val="16"/>
          <w:szCs w:val="16"/>
        </w:rPr>
      </w:pPr>
      <w:bookmarkStart w:id="415" w:name="_Toc378147625"/>
      <w:bookmarkStart w:id="416" w:name="_Toc378151527"/>
      <w:r w:rsidRPr="00585A48">
        <w:rPr>
          <w:sz w:val="16"/>
          <w:szCs w:val="16"/>
        </w:rPr>
        <w:t xml:space="preserve">/ </w:t>
      </w:r>
      <w:hyperlink w:anchor="Index" w:history="1">
        <w:r w:rsidRPr="00585A48">
          <w:rPr>
            <w:rStyle w:val="Hyperlink"/>
            <w:sz w:val="16"/>
            <w:szCs w:val="16"/>
          </w:rPr>
          <w:t>Index</w:t>
        </w:r>
      </w:hyperlink>
    </w:p>
    <w:p w14:paraId="4FDCB207" w14:textId="77777777" w:rsidR="009708AE" w:rsidRDefault="009708AE" w:rsidP="00B26BEF">
      <w:pPr>
        <w:pStyle w:val="ProductList-Offering2Heading"/>
        <w:outlineLvl w:val="2"/>
      </w:pPr>
      <w:r>
        <w:tab/>
      </w:r>
      <w:bookmarkStart w:id="417" w:name="_Toc379797182"/>
      <w:bookmarkStart w:id="418" w:name="_Toc380513207"/>
      <w:bookmarkStart w:id="419" w:name="_Toc380655249"/>
      <w:bookmarkStart w:id="420" w:name="_Toc389116918"/>
      <w:r>
        <w:t>Lync Server</w:t>
      </w:r>
      <w:bookmarkEnd w:id="415"/>
      <w:bookmarkEnd w:id="416"/>
      <w:bookmarkEnd w:id="417"/>
      <w:bookmarkEnd w:id="418"/>
      <w:bookmarkEnd w:id="419"/>
      <w:bookmarkEnd w:id="420"/>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216" w14:textId="77777777" w:rsidTr="00AA483D">
        <w:trPr>
          <w:tblHeader/>
        </w:trPr>
        <w:tc>
          <w:tcPr>
            <w:tcW w:w="3060" w:type="dxa"/>
            <w:tcBorders>
              <w:bottom w:val="nil"/>
            </w:tcBorders>
            <w:shd w:val="clear" w:color="auto" w:fill="00188F"/>
          </w:tcPr>
          <w:p w14:paraId="4FDCB208"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20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20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20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20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20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20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20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21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21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21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21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21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21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225" w14:textId="77777777" w:rsidTr="008D48C6">
        <w:tc>
          <w:tcPr>
            <w:tcW w:w="3060" w:type="dxa"/>
            <w:tcBorders>
              <w:top w:val="nil"/>
              <w:left w:val="nil"/>
              <w:bottom w:val="dashSmallGap" w:sz="4" w:space="0" w:color="BFBFBF" w:themeColor="background1" w:themeShade="BF"/>
              <w:right w:val="nil"/>
            </w:tcBorders>
          </w:tcPr>
          <w:p w14:paraId="4FDCB217" w14:textId="2B3ABE26" w:rsidR="00C05A53" w:rsidRDefault="00477621" w:rsidP="00477621">
            <w:pPr>
              <w:pStyle w:val="ProductList-Offering2"/>
            </w:pPr>
            <w:bookmarkStart w:id="421" w:name="_Toc379797183"/>
            <w:bookmarkStart w:id="422" w:name="_Toc380513208"/>
            <w:bookmarkStart w:id="423" w:name="_Toc380655250"/>
            <w:bookmarkStart w:id="424" w:name="_Toc389116919"/>
            <w:r>
              <w:t>Lync Server 2013</w:t>
            </w:r>
            <w:bookmarkEnd w:id="421"/>
            <w:bookmarkEnd w:id="422"/>
            <w:bookmarkEnd w:id="423"/>
            <w:bookmarkEnd w:id="424"/>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218" w14:textId="77777777" w:rsidR="00C05A53" w:rsidRDefault="00FD67D5" w:rsidP="00C05A53">
            <w:pPr>
              <w:pStyle w:val="ProductList-OfferingBody"/>
              <w:ind w:left="-113"/>
              <w:jc w:val="center"/>
            </w:pPr>
            <w:r>
              <w:t>10/12</w:t>
            </w:r>
          </w:p>
        </w:tc>
        <w:tc>
          <w:tcPr>
            <w:tcW w:w="595" w:type="dxa"/>
            <w:tcBorders>
              <w:top w:val="nil"/>
              <w:left w:val="nil"/>
              <w:bottom w:val="dashSmallGap" w:sz="4" w:space="0" w:color="BFBFBF" w:themeColor="background1" w:themeShade="BF"/>
              <w:right w:val="nil"/>
            </w:tcBorders>
            <w:vAlign w:val="center"/>
          </w:tcPr>
          <w:p w14:paraId="4FDCB219" w14:textId="77777777" w:rsidR="00C05A53" w:rsidRDefault="00FD67D5" w:rsidP="00C05A53">
            <w:pPr>
              <w:pStyle w:val="ProductList-OfferingBody"/>
              <w:ind w:left="-113"/>
              <w:jc w:val="center"/>
            </w:pPr>
            <w:r>
              <w:t>50</w:t>
            </w:r>
          </w:p>
        </w:tc>
        <w:tc>
          <w:tcPr>
            <w:tcW w:w="596" w:type="dxa"/>
            <w:tcBorders>
              <w:top w:val="nil"/>
              <w:left w:val="nil"/>
              <w:bottom w:val="dashSmallGap" w:sz="4" w:space="0" w:color="BFBFBF" w:themeColor="background1" w:themeShade="BF"/>
              <w:right w:val="nil"/>
            </w:tcBorders>
            <w:vAlign w:val="center"/>
          </w:tcPr>
          <w:p w14:paraId="4FDCB21A" w14:textId="41DD5C85" w:rsidR="00C05A53" w:rsidRDefault="00FD67D5" w:rsidP="00C05A53">
            <w:pPr>
              <w:pStyle w:val="ProductList-OfferingBody"/>
              <w:ind w:left="-113"/>
              <w:jc w:val="center"/>
            </w:pPr>
            <w:r>
              <w:t>7</w:t>
            </w:r>
            <w:r w:rsidR="007337E7">
              <w:t>5</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21B" w14:textId="77777777" w:rsidR="00C05A53" w:rsidRDefault="00FD67D5"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21C" w14:textId="77777777" w:rsidR="00C05A53" w:rsidRDefault="00FD67D5" w:rsidP="00C05A53">
            <w:pPr>
              <w:pStyle w:val="ProductList-OfferingBody"/>
              <w:ind w:left="-113"/>
              <w:jc w:val="center"/>
            </w:pPr>
            <w:r>
              <w:t>50</w:t>
            </w:r>
          </w:p>
        </w:tc>
        <w:tc>
          <w:tcPr>
            <w:tcW w:w="596" w:type="dxa"/>
            <w:shd w:val="clear" w:color="auto" w:fill="70AD47" w:themeFill="accent6"/>
            <w:vAlign w:val="center"/>
          </w:tcPr>
          <w:p w14:paraId="4FDCB21D"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1E"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1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2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21"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22" w14:textId="77777777" w:rsidR="00C05A53" w:rsidRDefault="00FD67D5" w:rsidP="00FD67D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r w:rsidRPr="00287117">
              <w:fldChar w:fldCharType="end"/>
            </w:r>
          </w:p>
        </w:tc>
        <w:tc>
          <w:tcPr>
            <w:tcW w:w="595" w:type="dxa"/>
            <w:shd w:val="clear" w:color="auto" w:fill="70AD47" w:themeFill="accent6"/>
            <w:vAlign w:val="center"/>
          </w:tcPr>
          <w:p w14:paraId="4FDCB22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24"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477621" w14:paraId="4FDCB234" w14:textId="77777777" w:rsidTr="008D48C6">
        <w:tc>
          <w:tcPr>
            <w:tcW w:w="3060" w:type="dxa"/>
            <w:tcBorders>
              <w:top w:val="nil"/>
              <w:left w:val="nil"/>
              <w:bottom w:val="dashSmallGap" w:sz="4" w:space="0" w:color="BFBFBF" w:themeColor="background1" w:themeShade="BF"/>
              <w:right w:val="nil"/>
            </w:tcBorders>
          </w:tcPr>
          <w:p w14:paraId="4FDCB226" w14:textId="387C13A8" w:rsidR="00477621" w:rsidRDefault="00477621" w:rsidP="004C49FB">
            <w:pPr>
              <w:pStyle w:val="ProductList-Offering2"/>
            </w:pPr>
            <w:bookmarkStart w:id="425" w:name="_Toc379797184"/>
            <w:bookmarkStart w:id="426" w:name="_Toc380513209"/>
            <w:bookmarkStart w:id="427" w:name="_Toc380655251"/>
            <w:bookmarkStart w:id="428" w:name="_Toc389116920"/>
            <w:r>
              <w:t xml:space="preserve">Lync Server </w:t>
            </w:r>
            <w:r w:rsidR="004C49FB">
              <w:t>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rsidR="004C49FB">
              <w:t xml:space="preserve"> </w:t>
            </w:r>
            <w:r>
              <w:t>Enterprise CA</w:t>
            </w:r>
            <w:r w:rsidR="004C49FB">
              <w:t>L</w:t>
            </w:r>
            <w:r w:rsidR="00F8261A">
              <w:t xml:space="preserve"> (Device and User)</w:t>
            </w:r>
            <w:bookmarkEnd w:id="425"/>
            <w:bookmarkEnd w:id="426"/>
            <w:bookmarkEnd w:id="427"/>
            <w:bookmarkEnd w:id="428"/>
            <w:r w:rsidR="00AE709D">
              <w:fldChar w:fldCharType="begin"/>
            </w:r>
            <w:r w:rsidR="00AE709D">
              <w:instrText xml:space="preserve"> XE "</w:instrText>
            </w:r>
            <w:r w:rsidR="00AE709D" w:rsidRPr="00944B37">
              <w:instrText>Lync Server 2013 Enterprise CAL</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227" w14:textId="77777777" w:rsidR="00477621" w:rsidRDefault="00FD67D5" w:rsidP="00C05A53">
            <w:pPr>
              <w:pStyle w:val="ProductList-OfferingBody"/>
              <w:ind w:left="-113"/>
              <w:jc w:val="center"/>
            </w:pPr>
            <w:r>
              <w:t>10/12</w:t>
            </w:r>
          </w:p>
        </w:tc>
        <w:tc>
          <w:tcPr>
            <w:tcW w:w="595" w:type="dxa"/>
            <w:tcBorders>
              <w:top w:val="nil"/>
              <w:left w:val="nil"/>
              <w:bottom w:val="dashSmallGap" w:sz="4" w:space="0" w:color="BFBFBF" w:themeColor="background1" w:themeShade="BF"/>
              <w:right w:val="nil"/>
            </w:tcBorders>
            <w:vAlign w:val="center"/>
          </w:tcPr>
          <w:p w14:paraId="4FDCB228" w14:textId="77777777" w:rsidR="00477621" w:rsidRDefault="00FD67D5"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229" w14:textId="77777777" w:rsidR="00477621" w:rsidRDefault="00FD67D5"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22A" w14:textId="77777777" w:rsidR="00477621" w:rsidRDefault="00FD67D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22B" w14:textId="77777777" w:rsidR="00477621" w:rsidRDefault="00FD67D5" w:rsidP="00C05A53">
            <w:pPr>
              <w:pStyle w:val="ProductList-OfferingBody"/>
              <w:ind w:left="-113"/>
              <w:jc w:val="center"/>
            </w:pPr>
            <w:r>
              <w:t>1</w:t>
            </w:r>
          </w:p>
        </w:tc>
        <w:tc>
          <w:tcPr>
            <w:tcW w:w="596" w:type="dxa"/>
            <w:shd w:val="clear" w:color="auto" w:fill="70AD47" w:themeFill="accent6"/>
            <w:vAlign w:val="center"/>
          </w:tcPr>
          <w:p w14:paraId="4FDCB22C" w14:textId="77777777" w:rsidR="00477621"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2D" w14:textId="77777777" w:rsidR="00477621" w:rsidRDefault="00477621" w:rsidP="00C05A53">
            <w:pPr>
              <w:pStyle w:val="ProductList-OfferingBody"/>
              <w:ind w:left="-113"/>
              <w:jc w:val="center"/>
            </w:pPr>
          </w:p>
        </w:tc>
        <w:tc>
          <w:tcPr>
            <w:tcW w:w="596" w:type="dxa"/>
            <w:shd w:val="clear" w:color="auto" w:fill="70AD47" w:themeFill="accent6"/>
            <w:vAlign w:val="center"/>
          </w:tcPr>
          <w:p w14:paraId="4FDCB22E" w14:textId="77777777" w:rsidR="00477621" w:rsidRDefault="00477621" w:rsidP="00C05A53">
            <w:pPr>
              <w:pStyle w:val="ProductList-OfferingBody"/>
              <w:ind w:left="-113"/>
              <w:jc w:val="center"/>
            </w:pPr>
          </w:p>
        </w:tc>
        <w:tc>
          <w:tcPr>
            <w:tcW w:w="595" w:type="dxa"/>
            <w:shd w:val="clear" w:color="auto" w:fill="70AD47" w:themeFill="accent6"/>
            <w:vAlign w:val="center"/>
          </w:tcPr>
          <w:p w14:paraId="4FDCB22F" w14:textId="77777777" w:rsidR="00477621" w:rsidRDefault="00477621" w:rsidP="00C05A53">
            <w:pPr>
              <w:pStyle w:val="ProductList-OfferingBody"/>
              <w:ind w:left="-113"/>
              <w:jc w:val="center"/>
            </w:pPr>
          </w:p>
        </w:tc>
        <w:tc>
          <w:tcPr>
            <w:tcW w:w="595" w:type="dxa"/>
            <w:shd w:val="clear" w:color="auto" w:fill="BFBFBF" w:themeFill="background1" w:themeFillShade="BF"/>
            <w:vAlign w:val="center"/>
          </w:tcPr>
          <w:p w14:paraId="4FDCB230" w14:textId="77777777" w:rsidR="00477621" w:rsidRDefault="00477621" w:rsidP="00C05A53">
            <w:pPr>
              <w:pStyle w:val="ProductList-OfferingBody"/>
              <w:ind w:left="-113"/>
              <w:jc w:val="center"/>
            </w:pPr>
          </w:p>
        </w:tc>
        <w:tc>
          <w:tcPr>
            <w:tcW w:w="596" w:type="dxa"/>
            <w:shd w:val="clear" w:color="auto" w:fill="70AD47" w:themeFill="accent6"/>
            <w:vAlign w:val="center"/>
          </w:tcPr>
          <w:p w14:paraId="4FDCB231" w14:textId="77777777" w:rsidR="00477621" w:rsidRDefault="00FD67D5"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5" w:type="dxa"/>
            <w:shd w:val="clear" w:color="auto" w:fill="70AD47" w:themeFill="accent6"/>
            <w:vAlign w:val="center"/>
          </w:tcPr>
          <w:p w14:paraId="4FDCB232" w14:textId="77777777" w:rsidR="00477621" w:rsidRDefault="00477621" w:rsidP="00C05A53">
            <w:pPr>
              <w:pStyle w:val="ProductList-OfferingBody"/>
              <w:ind w:left="-113"/>
              <w:jc w:val="center"/>
            </w:pPr>
          </w:p>
        </w:tc>
        <w:tc>
          <w:tcPr>
            <w:tcW w:w="596" w:type="dxa"/>
            <w:shd w:val="clear" w:color="auto" w:fill="70AD47" w:themeFill="accent6"/>
            <w:vAlign w:val="center"/>
          </w:tcPr>
          <w:p w14:paraId="4FDCB233" w14:textId="77777777" w:rsidR="00477621"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43" w14:textId="77777777" w:rsidTr="008D48C6">
        <w:tc>
          <w:tcPr>
            <w:tcW w:w="3060" w:type="dxa"/>
            <w:tcBorders>
              <w:top w:val="dashSmallGap" w:sz="4" w:space="0" w:color="BFBFBF" w:themeColor="background1" w:themeShade="BF"/>
              <w:left w:val="nil"/>
              <w:bottom w:val="dashSmallGap" w:sz="4" w:space="0" w:color="BFBFBF" w:themeColor="background1" w:themeShade="BF"/>
              <w:right w:val="nil"/>
            </w:tcBorders>
          </w:tcPr>
          <w:p w14:paraId="4FDCB235" w14:textId="1C48A822" w:rsidR="00C05A53" w:rsidRDefault="00477621" w:rsidP="004C49FB">
            <w:pPr>
              <w:pStyle w:val="ProductList-Offering2"/>
            </w:pPr>
            <w:bookmarkStart w:id="429" w:name="_Toc379797185"/>
            <w:bookmarkStart w:id="430" w:name="_Toc380513210"/>
            <w:bookmarkStart w:id="431" w:name="_Toc380655252"/>
            <w:bookmarkStart w:id="432" w:name="_Toc389116921"/>
            <w:r>
              <w:t xml:space="preserve">Lync Server </w:t>
            </w:r>
            <w:r w:rsidR="004C49FB">
              <w:t>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rsidR="004C49FB">
              <w:t xml:space="preserve"> </w:t>
            </w:r>
            <w:r>
              <w:t>Plus CAL</w:t>
            </w:r>
            <w:r w:rsidR="00F8261A">
              <w:t xml:space="preserve"> (Device and User)</w:t>
            </w:r>
            <w:bookmarkEnd w:id="429"/>
            <w:bookmarkEnd w:id="430"/>
            <w:bookmarkEnd w:id="431"/>
            <w:bookmarkEnd w:id="432"/>
            <w:r w:rsidR="00AE709D">
              <w:fldChar w:fldCharType="begin"/>
            </w:r>
            <w:r w:rsidR="00AE709D">
              <w:instrText xml:space="preserve"> XE "</w:instrText>
            </w:r>
            <w:r w:rsidR="00AE709D" w:rsidRPr="00944B37">
              <w:instrText>Lync Server 2013 Plus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36" w14:textId="77777777" w:rsidR="00C05A53" w:rsidRDefault="00FD67D5"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37" w14:textId="77777777" w:rsidR="00C05A53" w:rsidRDefault="00FD67D5"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238" w14:textId="77777777" w:rsidR="00C05A53" w:rsidRDefault="00FD67D5"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239" w14:textId="77777777" w:rsidR="00C05A53" w:rsidRDefault="00FD67D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23A" w14:textId="77777777" w:rsidR="00C05A53" w:rsidRDefault="00FD67D5" w:rsidP="00C05A53">
            <w:pPr>
              <w:pStyle w:val="ProductList-OfferingBody"/>
              <w:ind w:left="-113"/>
              <w:jc w:val="center"/>
            </w:pPr>
            <w:r>
              <w:t>1</w:t>
            </w:r>
          </w:p>
        </w:tc>
        <w:tc>
          <w:tcPr>
            <w:tcW w:w="596" w:type="dxa"/>
            <w:shd w:val="clear" w:color="auto" w:fill="70AD47" w:themeFill="accent6"/>
            <w:vAlign w:val="center"/>
          </w:tcPr>
          <w:p w14:paraId="4FDCB23B"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3C"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3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3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3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40" w14:textId="77777777" w:rsidR="00C05A53" w:rsidRDefault="00FD67D5" w:rsidP="00FD67D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r w:rsidRPr="00287117">
              <w:fldChar w:fldCharType="end"/>
            </w:r>
          </w:p>
        </w:tc>
        <w:tc>
          <w:tcPr>
            <w:tcW w:w="595" w:type="dxa"/>
            <w:shd w:val="clear" w:color="auto" w:fill="70AD47" w:themeFill="accent6"/>
            <w:vAlign w:val="center"/>
          </w:tcPr>
          <w:p w14:paraId="4FDCB241"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42"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52" w14:textId="77777777" w:rsidTr="008D48C6">
        <w:tc>
          <w:tcPr>
            <w:tcW w:w="3060" w:type="dxa"/>
            <w:tcBorders>
              <w:top w:val="dashSmallGap" w:sz="4" w:space="0" w:color="BFBFBF" w:themeColor="background1" w:themeShade="BF"/>
              <w:left w:val="nil"/>
              <w:bottom w:val="nil"/>
              <w:right w:val="nil"/>
            </w:tcBorders>
          </w:tcPr>
          <w:p w14:paraId="4FDCB244" w14:textId="4BF63EAD" w:rsidR="00C05A53" w:rsidRDefault="00477621" w:rsidP="004C49FB">
            <w:pPr>
              <w:pStyle w:val="ProductList-Offering2"/>
            </w:pPr>
            <w:bookmarkStart w:id="433" w:name="_Toc379797186"/>
            <w:bookmarkStart w:id="434" w:name="_Toc380513211"/>
            <w:bookmarkStart w:id="435" w:name="_Toc380655253"/>
            <w:bookmarkStart w:id="436" w:name="_Toc389116922"/>
            <w:r>
              <w:t xml:space="preserve">Lync Server </w:t>
            </w:r>
            <w:r w:rsidR="004C49FB">
              <w:t>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rsidR="004C49FB">
              <w:t xml:space="preserve"> </w:t>
            </w:r>
            <w:r>
              <w:t>Standard CAL</w:t>
            </w:r>
            <w:r w:rsidR="00F8261A">
              <w:t xml:space="preserve"> (Device and User)</w:t>
            </w:r>
            <w:bookmarkEnd w:id="433"/>
            <w:bookmarkEnd w:id="434"/>
            <w:bookmarkEnd w:id="435"/>
            <w:bookmarkEnd w:id="436"/>
            <w:r w:rsidR="00AE709D">
              <w:fldChar w:fldCharType="begin"/>
            </w:r>
            <w:r w:rsidR="00AE709D">
              <w:instrText xml:space="preserve"> XE "</w:instrText>
            </w:r>
            <w:r w:rsidR="00AE709D" w:rsidRPr="00944B37">
              <w:instrText>Lync Server 2013 Standard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nil"/>
              <w:right w:val="nil"/>
            </w:tcBorders>
            <w:vAlign w:val="center"/>
          </w:tcPr>
          <w:p w14:paraId="4FDCB245" w14:textId="77777777" w:rsidR="00C05A53" w:rsidRDefault="00FD67D5" w:rsidP="00C05A53">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246" w14:textId="77777777" w:rsidR="00C05A53" w:rsidRDefault="00FD67D5" w:rsidP="00C05A53">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247" w14:textId="77777777" w:rsidR="00C05A53" w:rsidRDefault="00FD67D5"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248" w14:textId="77777777" w:rsidR="00C05A53" w:rsidRDefault="00FD67D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249" w14:textId="77777777" w:rsidR="00C05A53" w:rsidRDefault="00FD67D5" w:rsidP="00C05A53">
            <w:pPr>
              <w:pStyle w:val="ProductList-OfferingBody"/>
              <w:ind w:left="-113"/>
              <w:jc w:val="center"/>
            </w:pPr>
            <w:r>
              <w:t>1</w:t>
            </w:r>
          </w:p>
        </w:tc>
        <w:tc>
          <w:tcPr>
            <w:tcW w:w="596" w:type="dxa"/>
            <w:shd w:val="clear" w:color="auto" w:fill="BFBFBF" w:themeFill="background1" w:themeFillShade="BF"/>
            <w:vAlign w:val="center"/>
          </w:tcPr>
          <w:p w14:paraId="4FDCB24A"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4B"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4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4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4E"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4F" w14:textId="77777777" w:rsidR="00C05A53" w:rsidRDefault="00FD67D5" w:rsidP="00FD67D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5" w:type="dxa"/>
            <w:shd w:val="clear" w:color="auto" w:fill="70AD47" w:themeFill="accent6"/>
            <w:vAlign w:val="center"/>
          </w:tcPr>
          <w:p w14:paraId="4FDCB25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51"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B253" w14:textId="77777777" w:rsidR="009708AE" w:rsidRDefault="009708AE" w:rsidP="009708AE">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C1338" w14:paraId="4FDCB257" w14:textId="77777777" w:rsidTr="00AC1338">
        <w:tc>
          <w:tcPr>
            <w:tcW w:w="3596" w:type="dxa"/>
          </w:tcPr>
          <w:p w14:paraId="4FDCB254" w14:textId="3E2ABDCC" w:rsidR="00AC1338" w:rsidRPr="00FD67D5" w:rsidRDefault="00AC1338" w:rsidP="00AC1338">
            <w:pPr>
              <w:pStyle w:val="ProductList-Body"/>
              <w:spacing w:before="20" w:after="20"/>
            </w:pPr>
            <w:r>
              <w:t xml:space="preserve">Prior Version: </w:t>
            </w:r>
            <w:r>
              <w:rPr>
                <w:b/>
              </w:rPr>
              <w:t>Lync Server 2010</w:t>
            </w:r>
            <w:r w:rsidR="00A40375">
              <w:rPr>
                <w:b/>
              </w:rPr>
              <w:fldChar w:fldCharType="begin"/>
            </w:r>
            <w:r w:rsidR="00A40375">
              <w:instrText xml:space="preserve"> XE "</w:instrText>
            </w:r>
            <w:r w:rsidR="00A40375" w:rsidRPr="002D7C5A">
              <w:instrText>Lync Server 2010</w:instrText>
            </w:r>
            <w:r w:rsidR="00A40375">
              <w:instrText xml:space="preserve">" </w:instrText>
            </w:r>
            <w:r w:rsidR="00A40375">
              <w:rPr>
                <w:b/>
              </w:rPr>
              <w:fldChar w:fldCharType="end"/>
            </w:r>
            <w:r>
              <w:rPr>
                <w:b/>
              </w:rPr>
              <w:t xml:space="preserve"> </w:t>
            </w:r>
            <w:r>
              <w:t>(12/10)</w:t>
            </w:r>
          </w:p>
        </w:tc>
        <w:tc>
          <w:tcPr>
            <w:tcW w:w="3597" w:type="dxa"/>
          </w:tcPr>
          <w:p w14:paraId="4FDCB255" w14:textId="77777777" w:rsidR="00AC1338" w:rsidRDefault="00AC1338" w:rsidP="00AC1338">
            <w:pPr>
              <w:pStyle w:val="ProductList-Body"/>
              <w:spacing w:before="20" w:after="20"/>
            </w:pPr>
            <w:r>
              <w:t xml:space="preserve">Product Pool: </w:t>
            </w:r>
            <w:r w:rsidRPr="00AD224C">
              <w:rPr>
                <w:b/>
              </w:rPr>
              <w:t>Server</w:t>
            </w:r>
          </w:p>
        </w:tc>
        <w:tc>
          <w:tcPr>
            <w:tcW w:w="3597" w:type="dxa"/>
          </w:tcPr>
          <w:p w14:paraId="4FDCB256" w14:textId="77777777" w:rsidR="00AC1338" w:rsidRDefault="00AC1338" w:rsidP="00AC1338">
            <w:pPr>
              <w:pStyle w:val="ProductList-Body"/>
              <w:spacing w:before="20" w:after="20"/>
            </w:pPr>
          </w:p>
        </w:tc>
      </w:tr>
      <w:tr w:rsidR="00AC1338" w14:paraId="4FDCB25B" w14:textId="77777777" w:rsidTr="00AC1338">
        <w:tc>
          <w:tcPr>
            <w:tcW w:w="3596" w:type="dxa"/>
          </w:tcPr>
          <w:p w14:paraId="4FDCB258" w14:textId="77777777" w:rsidR="00AC1338" w:rsidRDefault="00AC1338" w:rsidP="00AC1338">
            <w:pPr>
              <w:pStyle w:val="ProductList-Body"/>
              <w:spacing w:before="20" w:after="20"/>
            </w:pPr>
          </w:p>
        </w:tc>
        <w:tc>
          <w:tcPr>
            <w:tcW w:w="3597" w:type="dxa"/>
          </w:tcPr>
          <w:p w14:paraId="4FDCB259" w14:textId="77777777" w:rsidR="00AC1338" w:rsidRDefault="008E7B7F" w:rsidP="00AC1338">
            <w:pPr>
              <w:pStyle w:val="ProductList-Body"/>
              <w:spacing w:before="20" w:after="20"/>
            </w:pPr>
            <w:hyperlink w:anchor="SoftwareAssurance" w:history="1">
              <w:r w:rsidR="00AC1338" w:rsidRPr="00AD224C">
                <w:rPr>
                  <w:rStyle w:val="Hyperlink"/>
                  <w:color w:val="000000" w:themeColor="text1"/>
                  <w:u w:val="none"/>
                </w:rPr>
                <w:t>Software Assurance Benefits</w:t>
              </w:r>
            </w:hyperlink>
            <w:r w:rsidR="00AC1338">
              <w:t xml:space="preserve">: </w:t>
            </w:r>
            <w:r w:rsidR="00AC1338" w:rsidRPr="00AD224C">
              <w:rPr>
                <w:b/>
              </w:rPr>
              <w:t>Server</w:t>
            </w:r>
          </w:p>
        </w:tc>
        <w:tc>
          <w:tcPr>
            <w:tcW w:w="3597" w:type="dxa"/>
          </w:tcPr>
          <w:p w14:paraId="4FDCB25A" w14:textId="77777777" w:rsidR="00AC1338" w:rsidRDefault="00AC1338" w:rsidP="00AC1338">
            <w:pPr>
              <w:pStyle w:val="ProductList-Body"/>
              <w:spacing w:before="20" w:after="20"/>
            </w:pPr>
          </w:p>
        </w:tc>
      </w:tr>
    </w:tbl>
    <w:p w14:paraId="4FDCB25C"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25D" w14:textId="55F768CD" w:rsidR="00FD67D5" w:rsidRPr="00FD67D5" w:rsidRDefault="00FD67D5" w:rsidP="00FD67D5">
      <w:pPr>
        <w:pStyle w:val="ProductList-Body"/>
        <w:rPr>
          <w:b/>
        </w:rPr>
      </w:pPr>
      <w:r w:rsidRPr="00055772">
        <w:rPr>
          <w:b/>
          <w:color w:val="00188F"/>
        </w:rPr>
        <w:t>Lync Server 2013</w:t>
      </w:r>
      <w:r w:rsidR="00AE709D">
        <w:rPr>
          <w:b/>
        </w:rPr>
        <w:fldChar w:fldCharType="begin"/>
      </w:r>
      <w:r w:rsidR="00AE709D">
        <w:instrText xml:space="preserve"> XE "</w:instrText>
      </w:r>
      <w:r w:rsidR="00AE709D" w:rsidRPr="00944B37">
        <w:instrText>Lync Server 2013</w:instrText>
      </w:r>
      <w:r w:rsidR="00AE709D">
        <w:instrText xml:space="preserve">" </w:instrText>
      </w:r>
      <w:r w:rsidR="00AE709D">
        <w:rPr>
          <w:b/>
        </w:rPr>
        <w:fldChar w:fldCharType="end"/>
      </w:r>
    </w:p>
    <w:p w14:paraId="4FDCB25E" w14:textId="2F5E9C4B" w:rsidR="00FD67D5" w:rsidRDefault="00FD67D5" w:rsidP="00FD67D5">
      <w:pPr>
        <w:pStyle w:val="ProductList-Body"/>
      </w:pPr>
      <w:r>
        <w:t>Customers with active SA for Lync Server 2010</w:t>
      </w:r>
      <w:r w:rsidR="00A40375">
        <w:fldChar w:fldCharType="begin"/>
      </w:r>
      <w:r w:rsidR="00A40375">
        <w:instrText xml:space="preserve"> XE "</w:instrText>
      </w:r>
      <w:r w:rsidR="00A40375" w:rsidRPr="002D7C5A">
        <w:instrText>Lync Server 2010</w:instrText>
      </w:r>
      <w:r w:rsidR="00A40375">
        <w:instrText xml:space="preserve">" </w:instrText>
      </w:r>
      <w:r w:rsidR="00A40375">
        <w:fldChar w:fldCharType="end"/>
      </w:r>
      <w:r>
        <w:t xml:space="preserve"> Standard or Enterprise on October 1, 2012 may upgrade to and use Lync Server 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t xml:space="preserve"> in place of their corresponding licensed copies of Lync Server 2010.</w:t>
      </w:r>
    </w:p>
    <w:p w14:paraId="4FDCB25F" w14:textId="77777777" w:rsidR="00FD67D5" w:rsidRDefault="00FD67D5" w:rsidP="00FD67D5">
      <w:pPr>
        <w:pStyle w:val="ProductList-Body"/>
      </w:pPr>
    </w:p>
    <w:p w14:paraId="4FDCB260" w14:textId="0FBC059F" w:rsidR="00FD67D5" w:rsidRPr="00FD67D5" w:rsidRDefault="00FD67D5" w:rsidP="00FD67D5">
      <w:pPr>
        <w:pStyle w:val="ProductList-Body"/>
        <w:rPr>
          <w:b/>
        </w:rPr>
      </w:pPr>
      <w:r w:rsidRPr="00055772">
        <w:rPr>
          <w:b/>
          <w:color w:val="00188F"/>
        </w:rPr>
        <w:t>License Grant for Lync Server 2010</w:t>
      </w:r>
      <w:r w:rsidR="00A40375" w:rsidRPr="00055772">
        <w:rPr>
          <w:b/>
          <w:color w:val="00188F"/>
        </w:rPr>
        <w:fldChar w:fldCharType="begin"/>
      </w:r>
      <w:r w:rsidR="00A40375" w:rsidRPr="00055772">
        <w:rPr>
          <w:color w:val="00188F"/>
        </w:rPr>
        <w:instrText xml:space="preserve"> XE "Lync Server 2010" </w:instrText>
      </w:r>
      <w:r w:rsidR="00A40375" w:rsidRPr="00055772">
        <w:rPr>
          <w:b/>
          <w:color w:val="00188F"/>
        </w:rPr>
        <w:fldChar w:fldCharType="end"/>
      </w:r>
      <w:r w:rsidRPr="00055772">
        <w:rPr>
          <w:b/>
          <w:color w:val="00188F"/>
        </w:rPr>
        <w:t xml:space="preserve"> Enterprise External Connector, Lync Server 2010 Plus External Connector, and Lync Server 2010 Standard External Connector Customers</w:t>
      </w:r>
    </w:p>
    <w:p w14:paraId="4FDCB262" w14:textId="7458B88A" w:rsidR="009708AE" w:rsidRDefault="00FD67D5" w:rsidP="009708AE">
      <w:pPr>
        <w:pStyle w:val="ProductList-Body"/>
      </w:pPr>
      <w:r>
        <w:t>The 2010 version of the Lync Server Enterprise External Connector, Lync Server Plus External Connector, and Lync Server Standard External Connector is the final version of those licenses. Customers with Lync Server 2010</w:t>
      </w:r>
      <w:r w:rsidR="00A40375">
        <w:fldChar w:fldCharType="begin"/>
      </w:r>
      <w:r w:rsidR="00A40375">
        <w:instrText xml:space="preserve"> XE "</w:instrText>
      </w:r>
      <w:r w:rsidR="00A40375" w:rsidRPr="002D7C5A">
        <w:instrText>Lync Server 2010</w:instrText>
      </w:r>
      <w:r w:rsidR="00A40375">
        <w:instrText xml:space="preserve">" </w:instrText>
      </w:r>
      <w:r w:rsidR="00A40375">
        <w:fldChar w:fldCharType="end"/>
      </w:r>
      <w:r>
        <w:t xml:space="preserve"> Enterprise External Connector, Lync Server 2010 Plus External Connector, or Lync Server 2010 Standard External Connector licenses with active SA coverage as of October 1, 2012 are deemed to have a license for Lync Server 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t xml:space="preserve"> for each such license. The standard terms for migration apply to these licenses (see the </w:t>
      </w:r>
      <w:hyperlink w:anchor="SoftwareAssurance" w:history="1">
        <w:r w:rsidRPr="001D0765">
          <w:rPr>
            <w:rStyle w:val="Hyperlink"/>
          </w:rPr>
          <w:t>Software Assurance</w:t>
        </w:r>
      </w:hyperlink>
      <w:r>
        <w:t xml:space="preserve"> Section).</w:t>
      </w:r>
    </w:p>
    <w:p w14:paraId="4FDCB263" w14:textId="77777777" w:rsidR="00585A48" w:rsidRPr="00585A48" w:rsidRDefault="008E7B7F"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264" w14:textId="77777777" w:rsidR="00407E60" w:rsidRDefault="009708AE" w:rsidP="00B26BEF">
      <w:pPr>
        <w:pStyle w:val="ProductList-Offering2Heading"/>
        <w:outlineLvl w:val="2"/>
      </w:pPr>
      <w:r>
        <w:tab/>
      </w:r>
      <w:bookmarkStart w:id="437" w:name="_Toc379797187"/>
      <w:bookmarkStart w:id="438" w:name="_Toc380513212"/>
      <w:bookmarkStart w:id="439" w:name="_Toc380655254"/>
      <w:bookmarkStart w:id="440" w:name="_Toc389116923"/>
      <w:r w:rsidR="009919D2">
        <w:t>Project Server</w:t>
      </w:r>
      <w:bookmarkEnd w:id="384"/>
      <w:bookmarkEnd w:id="385"/>
      <w:bookmarkEnd w:id="437"/>
      <w:bookmarkEnd w:id="438"/>
      <w:bookmarkEnd w:id="439"/>
      <w:bookmarkEnd w:id="440"/>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273" w14:textId="77777777" w:rsidTr="00AA483D">
        <w:trPr>
          <w:tblHeader/>
        </w:trPr>
        <w:tc>
          <w:tcPr>
            <w:tcW w:w="3060" w:type="dxa"/>
            <w:tcBorders>
              <w:bottom w:val="nil"/>
            </w:tcBorders>
            <w:shd w:val="clear" w:color="auto" w:fill="00188F"/>
          </w:tcPr>
          <w:p w14:paraId="4FDCB265"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26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26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26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26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26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26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26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26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26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26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27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27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27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282" w14:textId="77777777" w:rsidTr="009377C8">
        <w:tc>
          <w:tcPr>
            <w:tcW w:w="3060" w:type="dxa"/>
            <w:tcBorders>
              <w:top w:val="nil"/>
              <w:left w:val="nil"/>
              <w:bottom w:val="dashSmallGap" w:sz="4" w:space="0" w:color="BFBFBF" w:themeColor="background1" w:themeShade="BF"/>
              <w:right w:val="nil"/>
            </w:tcBorders>
          </w:tcPr>
          <w:p w14:paraId="4FDCB274" w14:textId="7AF782A9" w:rsidR="00C05A53" w:rsidRDefault="00AC1338" w:rsidP="00784263">
            <w:pPr>
              <w:pStyle w:val="ProductList-Offering2"/>
            </w:pPr>
            <w:bookmarkStart w:id="441" w:name="_Toc379797188"/>
            <w:bookmarkStart w:id="442" w:name="_Toc380513213"/>
            <w:bookmarkStart w:id="443" w:name="_Toc380655255"/>
            <w:bookmarkStart w:id="444" w:name="_Toc389116924"/>
            <w:r>
              <w:t>Project Server 2013</w:t>
            </w:r>
            <w:bookmarkEnd w:id="441"/>
            <w:bookmarkEnd w:id="442"/>
            <w:bookmarkEnd w:id="443"/>
            <w:bookmarkEnd w:id="444"/>
            <w:r w:rsidR="00AE709D">
              <w:fldChar w:fldCharType="begin"/>
            </w:r>
            <w:r w:rsidR="00AE709D">
              <w:instrText xml:space="preserve"> XE "</w:instrText>
            </w:r>
            <w:r w:rsidR="00AE709D" w:rsidRPr="00E77958">
              <w:instrText>Project Server 2013</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275" w14:textId="77777777" w:rsidR="00C05A53" w:rsidRDefault="00AC1338" w:rsidP="00C05A53">
            <w:pPr>
              <w:pStyle w:val="ProductList-OfferingBody"/>
              <w:ind w:left="-113"/>
              <w:jc w:val="center"/>
            </w:pPr>
            <w:r>
              <w:t>10/12</w:t>
            </w:r>
          </w:p>
        </w:tc>
        <w:tc>
          <w:tcPr>
            <w:tcW w:w="595" w:type="dxa"/>
            <w:tcBorders>
              <w:top w:val="nil"/>
              <w:left w:val="nil"/>
              <w:bottom w:val="dashSmallGap" w:sz="4" w:space="0" w:color="BFBFBF" w:themeColor="background1" w:themeShade="BF"/>
              <w:right w:val="nil"/>
            </w:tcBorders>
            <w:vAlign w:val="center"/>
          </w:tcPr>
          <w:p w14:paraId="4FDCB276" w14:textId="77777777" w:rsidR="00C05A53" w:rsidRDefault="00AC1338" w:rsidP="00C05A53">
            <w:pPr>
              <w:pStyle w:val="ProductList-OfferingBody"/>
              <w:ind w:left="-113"/>
              <w:jc w:val="center"/>
            </w:pPr>
            <w:r>
              <w:t>50</w:t>
            </w:r>
          </w:p>
        </w:tc>
        <w:tc>
          <w:tcPr>
            <w:tcW w:w="596" w:type="dxa"/>
            <w:tcBorders>
              <w:top w:val="nil"/>
              <w:left w:val="nil"/>
              <w:bottom w:val="dashSmallGap" w:sz="4" w:space="0" w:color="BFBFBF" w:themeColor="background1" w:themeShade="BF"/>
              <w:right w:val="nil"/>
            </w:tcBorders>
            <w:vAlign w:val="center"/>
          </w:tcPr>
          <w:p w14:paraId="4FDCB277" w14:textId="77777777" w:rsidR="00C05A53" w:rsidRDefault="00AC1338" w:rsidP="00C05A53">
            <w:pPr>
              <w:pStyle w:val="ProductList-OfferingBody"/>
              <w:ind w:left="-113"/>
              <w:jc w:val="center"/>
            </w:pPr>
            <w:r>
              <w:t>75</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278" w14:textId="77777777" w:rsidR="00C05A53" w:rsidRDefault="00AC1338"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279" w14:textId="77777777" w:rsidR="00C05A53" w:rsidRDefault="00AC1338" w:rsidP="00C05A53">
            <w:pPr>
              <w:pStyle w:val="ProductList-OfferingBody"/>
              <w:ind w:left="-113"/>
              <w:jc w:val="center"/>
            </w:pPr>
            <w:r>
              <w:t>50</w:t>
            </w:r>
          </w:p>
        </w:tc>
        <w:tc>
          <w:tcPr>
            <w:tcW w:w="596" w:type="dxa"/>
            <w:shd w:val="clear" w:color="auto" w:fill="70AD47" w:themeFill="accent6"/>
            <w:vAlign w:val="center"/>
          </w:tcPr>
          <w:p w14:paraId="4FDCB27A" w14:textId="77777777" w:rsidR="00C05A53" w:rsidRDefault="00AC1338"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7B"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7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7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7E"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7F" w14:textId="77777777" w:rsidR="00C05A53"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8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81" w14:textId="77777777" w:rsidR="00C05A53" w:rsidRDefault="00AC1338"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91" w14:textId="77777777" w:rsidTr="009377C8">
        <w:tc>
          <w:tcPr>
            <w:tcW w:w="3060" w:type="dxa"/>
            <w:tcBorders>
              <w:top w:val="dashSmallGap" w:sz="4" w:space="0" w:color="BFBFBF" w:themeColor="background1" w:themeShade="BF"/>
              <w:left w:val="nil"/>
              <w:bottom w:val="nil"/>
              <w:right w:val="nil"/>
            </w:tcBorders>
          </w:tcPr>
          <w:p w14:paraId="4FDCB283" w14:textId="6846554D" w:rsidR="00C05A53" w:rsidRDefault="00AC1338" w:rsidP="00784263">
            <w:pPr>
              <w:pStyle w:val="ProductList-Offering2"/>
            </w:pPr>
            <w:bookmarkStart w:id="445" w:name="_Toc379797189"/>
            <w:bookmarkStart w:id="446" w:name="_Toc380513214"/>
            <w:bookmarkStart w:id="447" w:name="_Toc380655256"/>
            <w:bookmarkStart w:id="448" w:name="_Toc389116925"/>
            <w:r>
              <w:t>Project Server 2013</w:t>
            </w:r>
            <w:r w:rsidR="00AE709D">
              <w:fldChar w:fldCharType="begin"/>
            </w:r>
            <w:r w:rsidR="00AE709D">
              <w:instrText xml:space="preserve"> XE "</w:instrText>
            </w:r>
            <w:r w:rsidR="00AE709D" w:rsidRPr="00E77958">
              <w:instrText>Project Server 2013</w:instrText>
            </w:r>
            <w:r w:rsidR="00AE709D">
              <w:instrText xml:space="preserve">" </w:instrText>
            </w:r>
            <w:r w:rsidR="00AE709D">
              <w:fldChar w:fldCharType="end"/>
            </w:r>
            <w:r>
              <w:t xml:space="preserve"> CAL</w:t>
            </w:r>
            <w:r w:rsidR="00F8261A">
              <w:t xml:space="preserve"> (Device and User)</w:t>
            </w:r>
            <w:bookmarkEnd w:id="445"/>
            <w:bookmarkEnd w:id="446"/>
            <w:bookmarkEnd w:id="447"/>
            <w:bookmarkEnd w:id="448"/>
            <w:r w:rsidR="00AE709D">
              <w:fldChar w:fldCharType="begin"/>
            </w:r>
            <w:r w:rsidR="00AE709D">
              <w:instrText xml:space="preserve"> XE "</w:instrText>
            </w:r>
            <w:r w:rsidR="00AE709D" w:rsidRPr="00A6493C">
              <w:instrText>Project Server 2013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nil"/>
              <w:right w:val="nil"/>
            </w:tcBorders>
            <w:vAlign w:val="center"/>
          </w:tcPr>
          <w:p w14:paraId="4FDCB284" w14:textId="77777777" w:rsidR="00C05A53" w:rsidRDefault="00AC1338" w:rsidP="00C05A53">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285" w14:textId="77777777" w:rsidR="00C05A53" w:rsidRDefault="00AC1338" w:rsidP="00C05A53">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286" w14:textId="77777777" w:rsidR="00C05A53" w:rsidRDefault="00AC1338"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287" w14:textId="77777777" w:rsidR="00C05A53" w:rsidRDefault="00AC1338"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288"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89" w14:textId="77777777" w:rsidR="00C05A53" w:rsidRDefault="00AC1338"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8A"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8B"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8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8D"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8E" w14:textId="77777777" w:rsidR="00C05A53"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8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90" w14:textId="77777777" w:rsidR="00C05A53" w:rsidRDefault="00AC1338"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B292" w14:textId="77777777" w:rsidR="009919D2" w:rsidRDefault="009919D2"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4263" w14:paraId="4FDCB296" w14:textId="77777777" w:rsidTr="00784263">
        <w:tc>
          <w:tcPr>
            <w:tcW w:w="3596" w:type="dxa"/>
          </w:tcPr>
          <w:p w14:paraId="4FDCB293" w14:textId="77777777" w:rsidR="00784263" w:rsidRDefault="00784263" w:rsidP="00784263">
            <w:pPr>
              <w:pStyle w:val="ProductList-Body"/>
              <w:tabs>
                <w:tab w:val="clear" w:pos="158"/>
                <w:tab w:val="left" w:pos="1062"/>
              </w:tabs>
              <w:spacing w:before="20" w:after="20"/>
            </w:pPr>
            <w:r>
              <w:t xml:space="preserve">Prior Version: </w:t>
            </w:r>
            <w:r>
              <w:tab/>
            </w:r>
            <w:r w:rsidRPr="00784263">
              <w:rPr>
                <w:b/>
              </w:rPr>
              <w:t>Project 2010</w:t>
            </w:r>
            <w:r>
              <w:t xml:space="preserve"> (4/10)</w:t>
            </w:r>
          </w:p>
        </w:tc>
        <w:tc>
          <w:tcPr>
            <w:tcW w:w="3597" w:type="dxa"/>
          </w:tcPr>
          <w:p w14:paraId="4FDCB294" w14:textId="77777777" w:rsidR="00784263" w:rsidRDefault="00784263" w:rsidP="00AC1338">
            <w:pPr>
              <w:pStyle w:val="ProductList-Body"/>
              <w:spacing w:before="20" w:after="20"/>
            </w:pPr>
            <w:r>
              <w:t xml:space="preserve">Product Pool: </w:t>
            </w:r>
            <w:r w:rsidRPr="00AD224C">
              <w:rPr>
                <w:b/>
              </w:rPr>
              <w:t>Server</w:t>
            </w:r>
          </w:p>
        </w:tc>
        <w:tc>
          <w:tcPr>
            <w:tcW w:w="3597" w:type="dxa"/>
          </w:tcPr>
          <w:p w14:paraId="4FDCB295" w14:textId="77777777" w:rsidR="00784263" w:rsidRDefault="00784263" w:rsidP="00AC1338">
            <w:pPr>
              <w:pStyle w:val="ProductList-Body"/>
              <w:spacing w:before="20" w:after="20"/>
            </w:pPr>
            <w:r>
              <w:t xml:space="preserve">Transition Eligible: </w:t>
            </w:r>
            <w:r w:rsidRPr="00784263">
              <w:rPr>
                <w:b/>
              </w:rPr>
              <w:t>Project Server CAL</w:t>
            </w:r>
          </w:p>
        </w:tc>
      </w:tr>
      <w:tr w:rsidR="00784263" w14:paraId="4FDCB29A" w14:textId="77777777" w:rsidTr="00784263">
        <w:tc>
          <w:tcPr>
            <w:tcW w:w="3596" w:type="dxa"/>
          </w:tcPr>
          <w:p w14:paraId="4FDCB297" w14:textId="77777777" w:rsidR="00784263" w:rsidRDefault="00784263" w:rsidP="00784263">
            <w:pPr>
              <w:pStyle w:val="ProductList-Body"/>
              <w:tabs>
                <w:tab w:val="clear" w:pos="158"/>
                <w:tab w:val="left" w:pos="1062"/>
              </w:tabs>
              <w:spacing w:before="20" w:after="20"/>
            </w:pPr>
          </w:p>
        </w:tc>
        <w:tc>
          <w:tcPr>
            <w:tcW w:w="3597" w:type="dxa"/>
          </w:tcPr>
          <w:p w14:paraId="4FDCB298" w14:textId="77777777" w:rsidR="00784263" w:rsidRDefault="008E7B7F" w:rsidP="00AC1338">
            <w:pPr>
              <w:pStyle w:val="ProductList-Body"/>
              <w:spacing w:before="20" w:after="20"/>
            </w:pPr>
            <w:hyperlink w:anchor="SoftwareAssurance" w:history="1">
              <w:r w:rsidR="00784263" w:rsidRPr="00AD224C">
                <w:rPr>
                  <w:rStyle w:val="Hyperlink"/>
                  <w:color w:val="000000" w:themeColor="text1"/>
                  <w:u w:val="none"/>
                </w:rPr>
                <w:t>Software Assurance Benefits</w:t>
              </w:r>
            </w:hyperlink>
            <w:r w:rsidR="00784263">
              <w:t xml:space="preserve">: </w:t>
            </w:r>
            <w:r w:rsidR="00784263" w:rsidRPr="00AD224C">
              <w:rPr>
                <w:b/>
              </w:rPr>
              <w:t>Server</w:t>
            </w:r>
          </w:p>
        </w:tc>
        <w:tc>
          <w:tcPr>
            <w:tcW w:w="3597" w:type="dxa"/>
          </w:tcPr>
          <w:p w14:paraId="4FDCB299" w14:textId="1AEFB4E3" w:rsidR="00784263" w:rsidRPr="00B17611" w:rsidRDefault="00B17611" w:rsidP="00AC1338">
            <w:pPr>
              <w:pStyle w:val="ProductList-Body"/>
              <w:spacing w:before="20" w:after="20"/>
              <w:rPr>
                <w:b/>
              </w:rPr>
            </w:pPr>
            <w:r w:rsidRPr="00B17611">
              <w:rPr>
                <w:b/>
              </w:rPr>
              <w:t>(Project Online)</w:t>
            </w:r>
          </w:p>
        </w:tc>
      </w:tr>
    </w:tbl>
    <w:bookmarkStart w:id="449" w:name="_Toc378147634"/>
    <w:bookmarkStart w:id="450" w:name="_Toc378151536"/>
    <w:bookmarkStart w:id="451" w:name="_Toc378147633"/>
    <w:bookmarkStart w:id="452" w:name="_Toc378151535"/>
    <w:p w14:paraId="4FDCB29B"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29C" w14:textId="77777777" w:rsidR="009708AE" w:rsidRDefault="009708AE" w:rsidP="00B26BEF">
      <w:pPr>
        <w:pStyle w:val="ProductList-Offering2Heading"/>
        <w:outlineLvl w:val="2"/>
      </w:pPr>
      <w:r>
        <w:tab/>
      </w:r>
      <w:bookmarkStart w:id="453" w:name="_Toc379797190"/>
      <w:bookmarkStart w:id="454" w:name="_Toc380513215"/>
      <w:bookmarkStart w:id="455" w:name="_Toc380655257"/>
      <w:bookmarkStart w:id="456" w:name="_Toc389116926"/>
      <w:r>
        <w:t>SharePoint</w:t>
      </w:r>
      <w:bookmarkEnd w:id="449"/>
      <w:bookmarkEnd w:id="450"/>
      <w:bookmarkEnd w:id="453"/>
      <w:bookmarkEnd w:id="454"/>
      <w:bookmarkEnd w:id="455"/>
      <w:bookmarkEnd w:id="456"/>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2AB" w14:textId="77777777" w:rsidTr="00AA483D">
        <w:trPr>
          <w:tblHeader/>
        </w:trPr>
        <w:tc>
          <w:tcPr>
            <w:tcW w:w="3060" w:type="dxa"/>
            <w:tcBorders>
              <w:bottom w:val="nil"/>
            </w:tcBorders>
            <w:shd w:val="clear" w:color="auto" w:fill="00188F"/>
          </w:tcPr>
          <w:p w14:paraId="4FDCB29D"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29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29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2A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2A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2A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2A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2A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2A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2A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2A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2A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2A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2A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2BA" w14:textId="77777777" w:rsidTr="007F41A2">
        <w:tc>
          <w:tcPr>
            <w:tcW w:w="3060" w:type="dxa"/>
            <w:tcBorders>
              <w:top w:val="nil"/>
              <w:left w:val="nil"/>
              <w:bottom w:val="dashSmallGap" w:sz="4" w:space="0" w:color="BFBFBF" w:themeColor="background1" w:themeShade="BF"/>
              <w:right w:val="nil"/>
            </w:tcBorders>
          </w:tcPr>
          <w:p w14:paraId="4FDCB2AC" w14:textId="1969B0BA" w:rsidR="00C05A53" w:rsidRDefault="00784263" w:rsidP="00AC7E59">
            <w:pPr>
              <w:pStyle w:val="ProductList-Offering2"/>
            </w:pPr>
            <w:bookmarkStart w:id="457" w:name="_Toc379797191"/>
            <w:bookmarkStart w:id="458" w:name="_Toc380513216"/>
            <w:bookmarkStart w:id="459" w:name="_Toc380655258"/>
            <w:bookmarkStart w:id="460" w:name="_Toc389116927"/>
            <w:r>
              <w:t>Microsoft Office Audit and Control Management Server</w:t>
            </w:r>
            <w:r w:rsidR="00F64628">
              <w:t xml:space="preserve"> 2013</w:t>
            </w:r>
            <w:bookmarkEnd w:id="457"/>
            <w:bookmarkEnd w:id="458"/>
            <w:bookmarkEnd w:id="459"/>
            <w:bookmarkEnd w:id="460"/>
            <w:r w:rsidR="00AE709D">
              <w:fldChar w:fldCharType="begin"/>
            </w:r>
            <w:r w:rsidR="00AE709D">
              <w:instrText xml:space="preserve"> XE "</w:instrText>
            </w:r>
            <w:r w:rsidR="00AE709D" w:rsidRPr="006E4327">
              <w:instrText>Microsoft Office Audit and Control Management Server</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2AD" w14:textId="77777777" w:rsidR="00C05A53" w:rsidRDefault="00784263" w:rsidP="00C05A53">
            <w:pPr>
              <w:pStyle w:val="ProductList-OfferingBody"/>
              <w:ind w:left="-113"/>
              <w:jc w:val="center"/>
            </w:pPr>
            <w:r>
              <w:t>4/13</w:t>
            </w:r>
          </w:p>
        </w:tc>
        <w:tc>
          <w:tcPr>
            <w:tcW w:w="595" w:type="dxa"/>
            <w:tcBorders>
              <w:top w:val="nil"/>
              <w:left w:val="nil"/>
              <w:bottom w:val="dashSmallGap" w:sz="4" w:space="0" w:color="BFBFBF" w:themeColor="background1" w:themeShade="BF"/>
              <w:right w:val="nil"/>
            </w:tcBorders>
            <w:vAlign w:val="center"/>
          </w:tcPr>
          <w:p w14:paraId="4FDCB2AE" w14:textId="77777777" w:rsidR="00C05A53" w:rsidRDefault="00784263" w:rsidP="00C05A53">
            <w:pPr>
              <w:pStyle w:val="ProductList-OfferingBody"/>
              <w:ind w:left="-113"/>
              <w:jc w:val="center"/>
            </w:pPr>
            <w:r>
              <w:t>50</w:t>
            </w:r>
          </w:p>
        </w:tc>
        <w:tc>
          <w:tcPr>
            <w:tcW w:w="596" w:type="dxa"/>
            <w:tcBorders>
              <w:top w:val="nil"/>
              <w:left w:val="nil"/>
              <w:bottom w:val="dashSmallGap" w:sz="4" w:space="0" w:color="BFBFBF" w:themeColor="background1" w:themeShade="BF"/>
              <w:right w:val="nil"/>
            </w:tcBorders>
            <w:vAlign w:val="center"/>
          </w:tcPr>
          <w:p w14:paraId="4FDCB2AF" w14:textId="77777777" w:rsidR="00C05A53" w:rsidRDefault="00784263" w:rsidP="00C05A53">
            <w:pPr>
              <w:pStyle w:val="ProductList-OfferingBody"/>
              <w:ind w:left="-113"/>
              <w:jc w:val="center"/>
            </w:pPr>
            <w:r>
              <w:t>75</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2B0" w14:textId="77777777" w:rsidR="00C05A53" w:rsidRDefault="00784263"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2B1" w14:textId="77777777" w:rsidR="00C05A53" w:rsidRDefault="00784263" w:rsidP="00C05A53">
            <w:pPr>
              <w:pStyle w:val="ProductList-OfferingBody"/>
              <w:ind w:left="-113"/>
              <w:jc w:val="center"/>
            </w:pPr>
            <w:r>
              <w:t>50</w:t>
            </w:r>
          </w:p>
        </w:tc>
        <w:tc>
          <w:tcPr>
            <w:tcW w:w="596" w:type="dxa"/>
            <w:shd w:val="clear" w:color="auto" w:fill="70AD47" w:themeFill="accent6"/>
            <w:vAlign w:val="center"/>
          </w:tcPr>
          <w:p w14:paraId="4FDCB2B2" w14:textId="77777777" w:rsidR="00C05A5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B3" w14:textId="77777777" w:rsidR="00C05A53" w:rsidRDefault="00DA5EB4" w:rsidP="00C05A53">
            <w:pPr>
              <w:pStyle w:val="ProductList-OfferingBody"/>
              <w:ind w:left="-113"/>
              <w:jc w:val="center"/>
            </w:pPr>
            <w:r>
              <w:fldChar w:fldCharType="begin"/>
            </w:r>
            <w:r>
              <w:instrText>AutoTextList  \sNoStyle\t "Additional Product EES Only"</w:instrText>
            </w:r>
            <w:r>
              <w:fldChar w:fldCharType="separate"/>
            </w:r>
            <w:r>
              <w:t>AE</w:t>
            </w:r>
            <w:r>
              <w:fldChar w:fldCharType="end"/>
            </w:r>
          </w:p>
        </w:tc>
        <w:tc>
          <w:tcPr>
            <w:tcW w:w="596" w:type="dxa"/>
            <w:shd w:val="clear" w:color="auto" w:fill="70AD47" w:themeFill="accent6"/>
            <w:vAlign w:val="center"/>
          </w:tcPr>
          <w:p w14:paraId="4FDCB2B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B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B6"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B7" w14:textId="77777777" w:rsidR="00C05A53" w:rsidRDefault="0078426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B8"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B9" w14:textId="77777777" w:rsidR="00C05A5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C9"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2BB" w14:textId="3E5DD238" w:rsidR="00C05A53" w:rsidRDefault="00784263" w:rsidP="00AC7E59">
            <w:pPr>
              <w:pStyle w:val="ProductList-Offering2"/>
            </w:pPr>
            <w:bookmarkStart w:id="461" w:name="_Toc379797192"/>
            <w:bookmarkStart w:id="462" w:name="_Toc380513217"/>
            <w:bookmarkStart w:id="463" w:name="_Toc380655259"/>
            <w:bookmarkStart w:id="464" w:name="_Toc389116928"/>
            <w:r>
              <w:t>SharePoint Server 2013</w:t>
            </w:r>
            <w:bookmarkEnd w:id="461"/>
            <w:bookmarkEnd w:id="462"/>
            <w:bookmarkEnd w:id="463"/>
            <w:bookmarkEnd w:id="464"/>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BC" w14:textId="77777777" w:rsidR="00C05A53" w:rsidRDefault="00784263"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BD" w14:textId="77777777" w:rsidR="00C05A53" w:rsidRDefault="00784263" w:rsidP="00C05A53">
            <w:pPr>
              <w:pStyle w:val="ProductList-OfferingBody"/>
              <w:ind w:left="-113"/>
              <w:jc w:val="center"/>
            </w:pPr>
            <w:r>
              <w:t>50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2BE" w14:textId="77777777" w:rsidR="00C05A53" w:rsidRDefault="00784263" w:rsidP="00C05A53">
            <w:pPr>
              <w:pStyle w:val="ProductList-OfferingBody"/>
              <w:ind w:left="-113"/>
              <w:jc w:val="center"/>
            </w:pPr>
            <w:r>
              <w:t>75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2BF" w14:textId="77777777" w:rsidR="00C05A53" w:rsidRDefault="00784263"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2C0" w14:textId="77777777" w:rsidR="00C05A53" w:rsidRDefault="00784263" w:rsidP="00C05A53">
            <w:pPr>
              <w:pStyle w:val="ProductList-OfferingBody"/>
              <w:ind w:left="-113"/>
              <w:jc w:val="center"/>
            </w:pPr>
            <w:r>
              <w:t>50</w:t>
            </w:r>
          </w:p>
        </w:tc>
        <w:tc>
          <w:tcPr>
            <w:tcW w:w="596" w:type="dxa"/>
            <w:shd w:val="clear" w:color="auto" w:fill="70AD47" w:themeFill="accent6"/>
            <w:vAlign w:val="center"/>
          </w:tcPr>
          <w:p w14:paraId="4FDCB2C1" w14:textId="77777777" w:rsidR="00C05A53" w:rsidRDefault="00784263" w:rsidP="0078426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"Application Platform Product"</w:instrText>
            </w:r>
            <w:r>
              <w:fldChar w:fldCharType="separate"/>
            </w:r>
            <w:r>
              <w:t>AP</w:t>
            </w:r>
            <w:r>
              <w:fldChar w:fldCharType="end"/>
            </w:r>
          </w:p>
        </w:tc>
        <w:tc>
          <w:tcPr>
            <w:tcW w:w="595" w:type="dxa"/>
            <w:shd w:val="clear" w:color="auto" w:fill="70AD47" w:themeFill="accent6"/>
            <w:vAlign w:val="center"/>
          </w:tcPr>
          <w:p w14:paraId="4FDCB2C2" w14:textId="77777777" w:rsidR="00C05A5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B2C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C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C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C6" w14:textId="77777777" w:rsidR="00C05A53" w:rsidRDefault="0078426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C7"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C8" w14:textId="77777777" w:rsidR="00C05A53" w:rsidRDefault="00784263"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784263" w14:paraId="4FDCB2D8"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2CA" w14:textId="73025445" w:rsidR="00784263" w:rsidRDefault="00784263" w:rsidP="00F8261A">
            <w:pPr>
              <w:pStyle w:val="ProductList-Offering2"/>
            </w:pPr>
            <w:bookmarkStart w:id="465" w:name="_Toc379797193"/>
            <w:bookmarkStart w:id="466" w:name="_Toc380513218"/>
            <w:bookmarkStart w:id="467" w:name="_Toc380655260"/>
            <w:bookmarkStart w:id="468" w:name="_Toc389116929"/>
            <w:r>
              <w:t>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Enterprise CAL</w:t>
            </w:r>
            <w:r w:rsidR="00F8261A">
              <w:t xml:space="preserve"> (Device and User)</w:t>
            </w:r>
            <w:bookmarkEnd w:id="465"/>
            <w:bookmarkEnd w:id="466"/>
            <w:bookmarkEnd w:id="467"/>
            <w:bookmarkEnd w:id="468"/>
            <w:r w:rsidR="00AE709D">
              <w:fldChar w:fldCharType="begin"/>
            </w:r>
            <w:r w:rsidR="00AE709D">
              <w:instrText xml:space="preserve"> XE "</w:instrText>
            </w:r>
            <w:r w:rsidR="00AE709D" w:rsidRPr="006E4327">
              <w:instrText>SharePoint Server 2013 Enterprise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CB" w14:textId="77777777" w:rsidR="00784263" w:rsidRDefault="00784263"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CC" w14:textId="77777777" w:rsidR="00784263" w:rsidRDefault="00784263"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2CD" w14:textId="77777777" w:rsidR="00784263" w:rsidRDefault="00784263"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2CE" w14:textId="77777777" w:rsidR="00784263" w:rsidRDefault="00784263"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2CF" w14:textId="77777777" w:rsidR="00784263" w:rsidRDefault="00784263" w:rsidP="00C05A53">
            <w:pPr>
              <w:pStyle w:val="ProductList-OfferingBody"/>
              <w:ind w:left="-113"/>
              <w:jc w:val="center"/>
            </w:pPr>
            <w:r>
              <w:t>1</w:t>
            </w:r>
          </w:p>
        </w:tc>
        <w:tc>
          <w:tcPr>
            <w:tcW w:w="596" w:type="dxa"/>
            <w:shd w:val="clear" w:color="auto" w:fill="70AD47" w:themeFill="accent6"/>
            <w:vAlign w:val="center"/>
          </w:tcPr>
          <w:p w14:paraId="4FDCB2D0" w14:textId="77777777" w:rsidR="00784263" w:rsidRDefault="00784263" w:rsidP="0078426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 xml:space="preserve">AutoTextList  \sNoStyle\t "Industry Device"  </w:instrText>
            </w:r>
            <w:r>
              <w:fldChar w:fldCharType="separate"/>
            </w:r>
            <w:r>
              <w:t>ID</w:t>
            </w:r>
            <w:r>
              <w:fldChar w:fldCharType="end"/>
            </w:r>
          </w:p>
        </w:tc>
        <w:tc>
          <w:tcPr>
            <w:tcW w:w="595" w:type="dxa"/>
            <w:shd w:val="clear" w:color="auto" w:fill="70AD47" w:themeFill="accent6"/>
            <w:vAlign w:val="center"/>
          </w:tcPr>
          <w:p w14:paraId="4FDCB2D1" w14:textId="77777777" w:rsidR="00784263" w:rsidRDefault="00784263"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2D2" w14:textId="77777777" w:rsidR="00784263" w:rsidRPr="00AC2980" w:rsidRDefault="00784263" w:rsidP="00C05A53">
            <w:pPr>
              <w:pStyle w:val="ProductList-OfferingBody"/>
              <w:ind w:left="-113"/>
              <w:jc w:val="center"/>
              <w:rPr>
                <w:color w:val="00188F"/>
              </w:rPr>
            </w:pPr>
          </w:p>
        </w:tc>
        <w:tc>
          <w:tcPr>
            <w:tcW w:w="595" w:type="dxa"/>
            <w:shd w:val="clear" w:color="auto" w:fill="70AD47" w:themeFill="accent6"/>
            <w:vAlign w:val="center"/>
          </w:tcPr>
          <w:p w14:paraId="4FDCB2D3" w14:textId="77777777" w:rsidR="00784263" w:rsidRDefault="00784263" w:rsidP="00C05A53">
            <w:pPr>
              <w:pStyle w:val="ProductList-OfferingBody"/>
              <w:ind w:left="-113"/>
              <w:jc w:val="center"/>
            </w:pPr>
          </w:p>
        </w:tc>
        <w:tc>
          <w:tcPr>
            <w:tcW w:w="595" w:type="dxa"/>
            <w:shd w:val="clear" w:color="auto" w:fill="BFBFBF" w:themeFill="background1" w:themeFillShade="BF"/>
            <w:vAlign w:val="center"/>
          </w:tcPr>
          <w:p w14:paraId="4FDCB2D4" w14:textId="77777777" w:rsidR="00784263" w:rsidRDefault="00784263" w:rsidP="00C05A53">
            <w:pPr>
              <w:pStyle w:val="ProductList-OfferingBody"/>
              <w:ind w:left="-113"/>
              <w:jc w:val="center"/>
            </w:pPr>
          </w:p>
        </w:tc>
        <w:tc>
          <w:tcPr>
            <w:tcW w:w="596" w:type="dxa"/>
            <w:shd w:val="clear" w:color="auto" w:fill="70AD47" w:themeFill="accent6"/>
            <w:vAlign w:val="center"/>
          </w:tcPr>
          <w:p w14:paraId="4FDCB2D5" w14:textId="77777777" w:rsidR="00784263" w:rsidRDefault="0078426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D6" w14:textId="77777777" w:rsidR="00784263" w:rsidRDefault="00784263" w:rsidP="00C05A53">
            <w:pPr>
              <w:pStyle w:val="ProductList-OfferingBody"/>
              <w:ind w:left="-113"/>
              <w:jc w:val="center"/>
            </w:pPr>
          </w:p>
        </w:tc>
        <w:tc>
          <w:tcPr>
            <w:tcW w:w="596" w:type="dxa"/>
            <w:shd w:val="clear" w:color="auto" w:fill="70AD47" w:themeFill="accent6"/>
            <w:vAlign w:val="center"/>
          </w:tcPr>
          <w:p w14:paraId="4FDCB2D7" w14:textId="77777777" w:rsidR="0078426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E7" w14:textId="77777777" w:rsidTr="00AC2980">
        <w:tc>
          <w:tcPr>
            <w:tcW w:w="3060" w:type="dxa"/>
            <w:tcBorders>
              <w:top w:val="dashSmallGap" w:sz="4" w:space="0" w:color="BFBFBF" w:themeColor="background1" w:themeShade="BF"/>
              <w:left w:val="nil"/>
              <w:bottom w:val="nil"/>
              <w:right w:val="nil"/>
            </w:tcBorders>
          </w:tcPr>
          <w:p w14:paraId="4FDCB2D9" w14:textId="69D9338E" w:rsidR="00C05A53" w:rsidRDefault="00784263" w:rsidP="00F8261A">
            <w:pPr>
              <w:pStyle w:val="ProductList-Offering2"/>
            </w:pPr>
            <w:bookmarkStart w:id="469" w:name="_Toc379797194"/>
            <w:bookmarkStart w:id="470" w:name="_Toc380513219"/>
            <w:bookmarkStart w:id="471" w:name="_Toc380655261"/>
            <w:bookmarkStart w:id="472" w:name="_Toc389116930"/>
            <w:r>
              <w:t>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Standard CAL</w:t>
            </w:r>
            <w:r w:rsidR="00F8261A">
              <w:t xml:space="preserve"> (Device and User)</w:t>
            </w:r>
            <w:bookmarkEnd w:id="469"/>
            <w:bookmarkEnd w:id="470"/>
            <w:bookmarkEnd w:id="471"/>
            <w:bookmarkEnd w:id="472"/>
            <w:r w:rsidR="00AE709D">
              <w:fldChar w:fldCharType="begin"/>
            </w:r>
            <w:r w:rsidR="00AE709D">
              <w:instrText xml:space="preserve"> XE "</w:instrText>
            </w:r>
            <w:r w:rsidR="00AE709D" w:rsidRPr="006E4327">
              <w:instrText>SharePoint Server 2013 Standard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nil"/>
              <w:right w:val="nil"/>
            </w:tcBorders>
            <w:vAlign w:val="center"/>
          </w:tcPr>
          <w:p w14:paraId="4FDCB2DA" w14:textId="77777777" w:rsidR="00C05A53" w:rsidRDefault="00784263" w:rsidP="00C05A53">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2DB" w14:textId="77777777" w:rsidR="00C05A53" w:rsidRDefault="00784263" w:rsidP="00C05A53">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2DC" w14:textId="77777777" w:rsidR="00C05A53" w:rsidRDefault="00784263"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2DD" w14:textId="77777777" w:rsidR="00C05A53" w:rsidRDefault="00784263"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2D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2D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E0" w14:textId="77777777" w:rsidR="00C05A53" w:rsidRDefault="00784263" w:rsidP="0078426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2E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E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E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E4" w14:textId="77777777" w:rsidR="00C05A53" w:rsidRDefault="0078426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E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E6" w14:textId="77777777" w:rsidR="00C05A5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B2E8" w14:textId="77777777" w:rsidR="009708AE" w:rsidRDefault="00DA5EB4" w:rsidP="009708AE">
      <w:pPr>
        <w:pStyle w:val="ProductList-Body"/>
      </w:pPr>
      <w:r>
        <w:tab/>
      </w: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A5EB4" w14:paraId="4FDCB2EC" w14:textId="77777777" w:rsidTr="00DA5EB4">
        <w:tc>
          <w:tcPr>
            <w:tcW w:w="3596" w:type="dxa"/>
          </w:tcPr>
          <w:p w14:paraId="4FDCB2E9" w14:textId="05CE2945" w:rsidR="00DA5EB4" w:rsidRDefault="00DA5EB4" w:rsidP="00DA5EB4">
            <w:pPr>
              <w:pStyle w:val="ProductList-Body"/>
              <w:spacing w:before="20" w:after="20"/>
            </w:pPr>
            <w:r>
              <w:t xml:space="preserve">Prior Version: </w:t>
            </w:r>
            <w:r w:rsidRPr="00DA5EB4">
              <w:rPr>
                <w:b/>
              </w:rPr>
              <w:t>SharePoint Server 2010</w:t>
            </w:r>
            <w:r w:rsidR="00A40375">
              <w:rPr>
                <w:b/>
              </w:rPr>
              <w:fldChar w:fldCharType="begin"/>
            </w:r>
            <w:r w:rsidR="00A40375">
              <w:instrText xml:space="preserve"> XE "</w:instrText>
            </w:r>
            <w:r w:rsidR="00A40375" w:rsidRPr="00CC2CBE">
              <w:instrText>SharePoint Server 2010</w:instrText>
            </w:r>
            <w:r w:rsidR="00A40375">
              <w:instrText xml:space="preserve">" </w:instrText>
            </w:r>
            <w:r w:rsidR="00A40375">
              <w:rPr>
                <w:b/>
              </w:rPr>
              <w:fldChar w:fldCharType="end"/>
            </w:r>
            <w:r w:rsidRPr="00DA5EB4">
              <w:rPr>
                <w:b/>
              </w:rPr>
              <w:t xml:space="preserve"> </w:t>
            </w:r>
            <w:r>
              <w:t>(4/10)</w:t>
            </w:r>
          </w:p>
        </w:tc>
        <w:tc>
          <w:tcPr>
            <w:tcW w:w="3597" w:type="dxa"/>
          </w:tcPr>
          <w:p w14:paraId="4FDCB2EA" w14:textId="77777777" w:rsidR="00DA5EB4" w:rsidRDefault="00DA5EB4" w:rsidP="00DA5EB4">
            <w:pPr>
              <w:pStyle w:val="ProductList-Body"/>
              <w:spacing w:before="20" w:after="20"/>
            </w:pPr>
            <w:r>
              <w:t xml:space="preserve">Product Pool: </w:t>
            </w:r>
            <w:r w:rsidRPr="00AD224C">
              <w:rPr>
                <w:b/>
              </w:rPr>
              <w:t>Server</w:t>
            </w:r>
          </w:p>
        </w:tc>
        <w:tc>
          <w:tcPr>
            <w:tcW w:w="3597" w:type="dxa"/>
          </w:tcPr>
          <w:p w14:paraId="4FDCB2EB" w14:textId="77777777" w:rsidR="00DA5EB4" w:rsidRDefault="00DA5EB4" w:rsidP="00DA5EB4">
            <w:pPr>
              <w:pStyle w:val="ProductList-Body"/>
              <w:spacing w:before="20" w:after="20"/>
            </w:pPr>
            <w:r>
              <w:t xml:space="preserve">Reduction Eligible (SCE): </w:t>
            </w:r>
            <w:r w:rsidRPr="00DA5EB4">
              <w:rPr>
                <w:b/>
              </w:rPr>
              <w:t>SharePoint Server</w:t>
            </w:r>
          </w:p>
        </w:tc>
      </w:tr>
      <w:tr w:rsidR="00DA5EB4" w14:paraId="4FDCB2F0" w14:textId="77777777" w:rsidTr="00DA5EB4">
        <w:tc>
          <w:tcPr>
            <w:tcW w:w="3596" w:type="dxa"/>
          </w:tcPr>
          <w:p w14:paraId="683DBB91" w14:textId="77777777" w:rsidR="00DA5EB4" w:rsidRDefault="00DA5EB4" w:rsidP="006E6A2F">
            <w:pPr>
              <w:pStyle w:val="ProductList-Body"/>
              <w:tabs>
                <w:tab w:val="clear" w:pos="158"/>
                <w:tab w:val="left" w:pos="162"/>
              </w:tabs>
              <w:spacing w:before="20" w:after="20"/>
            </w:pPr>
            <w:r>
              <w:tab/>
            </w:r>
            <w:r w:rsidRPr="00DA5EB4">
              <w:rPr>
                <w:b/>
              </w:rPr>
              <w:t>SharePoint Server 200</w:t>
            </w:r>
            <w:r>
              <w:rPr>
                <w:b/>
              </w:rPr>
              <w:t>7</w:t>
            </w:r>
            <w:r w:rsidRPr="00DA5EB4">
              <w:rPr>
                <w:b/>
              </w:rPr>
              <w:t xml:space="preserve"> </w:t>
            </w:r>
            <w:r>
              <w:t>(11/06)</w:t>
            </w:r>
          </w:p>
          <w:p w14:paraId="4FDCB2ED" w14:textId="4E3BB634" w:rsidR="00F64628" w:rsidRDefault="00F64628" w:rsidP="006E6A2F">
            <w:pPr>
              <w:pStyle w:val="ProductList-Body"/>
              <w:tabs>
                <w:tab w:val="clear" w:pos="158"/>
                <w:tab w:val="left" w:pos="162"/>
              </w:tabs>
              <w:spacing w:before="20" w:after="20"/>
              <w:ind w:left="162"/>
            </w:pPr>
            <w:r>
              <w:t>No prior version for Microsoft Office Audit and Control Management Server</w:t>
            </w:r>
          </w:p>
        </w:tc>
        <w:tc>
          <w:tcPr>
            <w:tcW w:w="3597" w:type="dxa"/>
          </w:tcPr>
          <w:p w14:paraId="4FDCB2EE" w14:textId="77777777" w:rsidR="00DA5EB4" w:rsidRDefault="008E7B7F" w:rsidP="00DA5EB4">
            <w:pPr>
              <w:pStyle w:val="ProductList-Body"/>
              <w:spacing w:before="20" w:after="20"/>
            </w:pPr>
            <w:hyperlink w:anchor="SoftwareAssurance" w:history="1">
              <w:r w:rsidR="00DA5EB4" w:rsidRPr="00AD224C">
                <w:rPr>
                  <w:rStyle w:val="Hyperlink"/>
                  <w:color w:val="000000" w:themeColor="text1"/>
                  <w:u w:val="none"/>
                </w:rPr>
                <w:t>Software Assurance Benefits</w:t>
              </w:r>
            </w:hyperlink>
            <w:r w:rsidR="00DA5EB4">
              <w:t xml:space="preserve">: </w:t>
            </w:r>
            <w:r w:rsidR="00DA5EB4" w:rsidRPr="00AD224C">
              <w:rPr>
                <w:b/>
              </w:rPr>
              <w:t>Server</w:t>
            </w:r>
          </w:p>
        </w:tc>
        <w:tc>
          <w:tcPr>
            <w:tcW w:w="3597" w:type="dxa"/>
          </w:tcPr>
          <w:p w14:paraId="4FDCB2EF" w14:textId="77777777" w:rsidR="00DA5EB4" w:rsidRDefault="00DA5EB4" w:rsidP="00DA5EB4">
            <w:pPr>
              <w:pStyle w:val="ProductList-Body"/>
              <w:spacing w:before="20" w:after="20"/>
            </w:pPr>
          </w:p>
        </w:tc>
      </w:tr>
    </w:tbl>
    <w:p w14:paraId="4FDCB2F1"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2F2" w14:textId="77777777" w:rsidR="00DA5EB4" w:rsidRPr="00DA5EB4" w:rsidRDefault="00DA5EB4" w:rsidP="00DA5EB4">
      <w:pPr>
        <w:pStyle w:val="ProductList-Body"/>
        <w:rPr>
          <w:b/>
        </w:rPr>
      </w:pPr>
      <w:r w:rsidRPr="00055772">
        <w:rPr>
          <w:b/>
          <w:color w:val="00188F"/>
        </w:rPr>
        <w:t>Software Assurance Upgrade Rights for Prior Versions of SharePoint Server</w:t>
      </w:r>
    </w:p>
    <w:p w14:paraId="4FDCB2F3" w14:textId="6BA75A3B" w:rsidR="00782C7B" w:rsidRDefault="00DA5EB4" w:rsidP="006E6A2F">
      <w:pPr>
        <w:pStyle w:val="ProductList-Body"/>
      </w:pPr>
      <w:r>
        <w:t>The 2010 version of SharePoint Server for Internet Sites</w:t>
      </w:r>
      <w:r w:rsidR="00A40375">
        <w:fldChar w:fldCharType="begin"/>
      </w:r>
      <w:r w:rsidR="00A40375">
        <w:instrText xml:space="preserve"> XE "</w:instrText>
      </w:r>
      <w:r w:rsidR="00A40375" w:rsidRPr="00CC2CBE">
        <w:instrText>SharePoint Server for Internet Sites</w:instrText>
      </w:r>
      <w:r w:rsidR="00A40375">
        <w:instrText xml:space="preserve">" </w:instrText>
      </w:r>
      <w:r w:rsidR="00A40375">
        <w:fldChar w:fldCharType="end"/>
      </w:r>
      <w:r>
        <w:t xml:space="preserve"> Enterprise, and SharePoint Server for Internet Sites Standard, FAST Search Server</w:t>
      </w:r>
      <w:r w:rsidR="00A40375">
        <w:fldChar w:fldCharType="begin"/>
      </w:r>
      <w:r w:rsidR="00A40375">
        <w:instrText xml:space="preserve"> XE "</w:instrText>
      </w:r>
      <w:r w:rsidR="00A40375" w:rsidRPr="00CC2CBE">
        <w:instrText>FAST Search Server</w:instrText>
      </w:r>
      <w:r w:rsidR="00A40375">
        <w:instrText xml:space="preserve">" </w:instrText>
      </w:r>
      <w:r w:rsidR="00A40375">
        <w:fldChar w:fldCharType="end"/>
      </w:r>
      <w:r>
        <w:t xml:space="preserve"> for SharePoint Server and Search Server</w:t>
      </w:r>
      <w:r w:rsidR="00A40375">
        <w:fldChar w:fldCharType="begin"/>
      </w:r>
      <w:r w:rsidR="00A40375">
        <w:instrText xml:space="preserve"> XE "</w:instrText>
      </w:r>
      <w:r w:rsidR="00A40375" w:rsidRPr="00CC2CBE">
        <w:instrText>Search Server</w:instrText>
      </w:r>
      <w:r w:rsidR="00A40375">
        <w:instrText xml:space="preserve">" </w:instrText>
      </w:r>
      <w:r w:rsidR="00A40375">
        <w:fldChar w:fldCharType="end"/>
      </w:r>
      <w:r>
        <w:t xml:space="preserve"> is the final version of those </w:t>
      </w:r>
      <w:r w:rsidR="005741AA">
        <w:t>P</w:t>
      </w:r>
      <w:r>
        <w:t>roducts. Customers with licenses for 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for Internet Sites Enterprise, SharePoint Server 2010 for Internet Sites Standard, FAST Search Server 2010 for SharePoint, Search Server 2010 with active SA coverage as of October 1, 2012 are deemed to have the following licenses. The standard terms for migration apply to these licenses (see the </w:t>
      </w:r>
      <w:hyperlink w:anchor="SoftwareAssurance" w:history="1">
        <w:r w:rsidRPr="001D0765">
          <w:rPr>
            <w:rStyle w:val="Hyperlink"/>
          </w:rPr>
          <w:t>Software Assurance</w:t>
        </w:r>
      </w:hyperlink>
      <w:r>
        <w:t xml:space="preserve"> section).</w:t>
      </w:r>
    </w:p>
    <w:p w14:paraId="4FDCB2F4" w14:textId="77777777" w:rsidR="009708AE" w:rsidRDefault="009708AE" w:rsidP="009708AE">
      <w:pPr>
        <w:pStyle w:val="ProductList-Body"/>
      </w:pPr>
    </w:p>
    <w:tbl>
      <w:tblPr>
        <w:tblStyle w:val="TableGrid"/>
        <w:tblW w:w="10800" w:type="dxa"/>
        <w:tblInd w:w="-5" w:type="dxa"/>
        <w:tblLook w:val="04A0" w:firstRow="1" w:lastRow="0" w:firstColumn="1" w:lastColumn="0" w:noHBand="0" w:noVBand="1"/>
      </w:tblPr>
      <w:tblGrid>
        <w:gridCol w:w="5400"/>
        <w:gridCol w:w="5400"/>
      </w:tblGrid>
      <w:tr w:rsidR="00DA5EB4" w14:paraId="4FDCB2F7" w14:textId="77777777" w:rsidTr="00AA483D">
        <w:trPr>
          <w:tblHeader/>
        </w:trPr>
        <w:tc>
          <w:tcPr>
            <w:tcW w:w="5400" w:type="dxa"/>
            <w:shd w:val="clear" w:color="auto" w:fill="0072C6"/>
          </w:tcPr>
          <w:p w14:paraId="4FDCB2F5" w14:textId="77777777" w:rsidR="00DA5EB4" w:rsidRPr="001F2DDF" w:rsidRDefault="00DA5EB4" w:rsidP="001B25E0">
            <w:pPr>
              <w:pStyle w:val="ProductList-Body"/>
              <w:spacing w:before="20" w:after="20"/>
              <w:rPr>
                <w:color w:val="FFFFFF" w:themeColor="background1"/>
              </w:rPr>
            </w:pPr>
            <w:r>
              <w:rPr>
                <w:color w:val="FFFFFF" w:themeColor="background1"/>
              </w:rPr>
              <w:t>Qualifying Product</w:t>
            </w:r>
          </w:p>
        </w:tc>
        <w:tc>
          <w:tcPr>
            <w:tcW w:w="5400" w:type="dxa"/>
            <w:shd w:val="clear" w:color="auto" w:fill="0072C6"/>
          </w:tcPr>
          <w:p w14:paraId="4FDCB2F6" w14:textId="77777777" w:rsidR="00DA5EB4" w:rsidRPr="001F2DDF" w:rsidRDefault="00DA5EB4" w:rsidP="001B25E0">
            <w:pPr>
              <w:pStyle w:val="ProductList-Body"/>
              <w:spacing w:before="20" w:after="20"/>
              <w:rPr>
                <w:color w:val="FFFFFF" w:themeColor="background1"/>
              </w:rPr>
            </w:pPr>
            <w:r>
              <w:rPr>
                <w:color w:val="FFFFFF" w:themeColor="background1"/>
              </w:rPr>
              <w:t>Step Up To</w:t>
            </w:r>
          </w:p>
        </w:tc>
      </w:tr>
      <w:tr w:rsidR="00DA5EB4" w14:paraId="4FDCB2FA" w14:textId="77777777" w:rsidTr="00AA483D">
        <w:tc>
          <w:tcPr>
            <w:tcW w:w="5400" w:type="dxa"/>
          </w:tcPr>
          <w:p w14:paraId="4FDCB2F8" w14:textId="705AE117" w:rsidR="00DA5EB4" w:rsidRPr="000D6060" w:rsidRDefault="001B25E0" w:rsidP="001B25E0">
            <w:pPr>
              <w:pStyle w:val="ProductList-Body"/>
            </w:pPr>
            <w:r>
              <w:t>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for Internet Sites Enterprise license</w:t>
            </w:r>
          </w:p>
        </w:tc>
        <w:tc>
          <w:tcPr>
            <w:tcW w:w="5400" w:type="dxa"/>
          </w:tcPr>
          <w:p w14:paraId="4FDCB2F9" w14:textId="0349453C" w:rsidR="00DA5EB4" w:rsidRPr="00CA02E2" w:rsidRDefault="001B25E0" w:rsidP="001B25E0">
            <w:pPr>
              <w:pStyle w:val="ProductList-Body"/>
            </w:pPr>
            <w:r>
              <w:t>One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w:t>
            </w:r>
          </w:p>
        </w:tc>
      </w:tr>
      <w:tr w:rsidR="001B25E0" w14:paraId="4FDCB2FD" w14:textId="77777777" w:rsidTr="00AA483D">
        <w:tc>
          <w:tcPr>
            <w:tcW w:w="5400" w:type="dxa"/>
          </w:tcPr>
          <w:p w14:paraId="4FDCB2FB" w14:textId="4C77884D" w:rsidR="001B25E0" w:rsidRPr="000D6060" w:rsidRDefault="001B25E0" w:rsidP="001B25E0">
            <w:pPr>
              <w:pStyle w:val="ProductList-Body"/>
            </w:pPr>
            <w:r>
              <w:t>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for Internet Sites Standard license</w:t>
            </w:r>
          </w:p>
        </w:tc>
        <w:tc>
          <w:tcPr>
            <w:tcW w:w="5400" w:type="dxa"/>
          </w:tcPr>
          <w:p w14:paraId="4FDCB2FC" w14:textId="57138DB9" w:rsidR="001B25E0" w:rsidRPr="00CA02E2" w:rsidRDefault="001B25E0" w:rsidP="001B25E0">
            <w:pPr>
              <w:pStyle w:val="ProductList-Body"/>
            </w:pPr>
            <w:r>
              <w:t>One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w:t>
            </w:r>
          </w:p>
        </w:tc>
      </w:tr>
      <w:tr w:rsidR="001B25E0" w14:paraId="4FDCB300" w14:textId="77777777" w:rsidTr="00AA483D">
        <w:tc>
          <w:tcPr>
            <w:tcW w:w="5400" w:type="dxa"/>
          </w:tcPr>
          <w:p w14:paraId="4FDCB2FE" w14:textId="2434B35F" w:rsidR="001B25E0" w:rsidRPr="000D6060" w:rsidRDefault="001B25E0" w:rsidP="001B25E0">
            <w:pPr>
              <w:pStyle w:val="ProductList-Body"/>
            </w:pPr>
            <w:r>
              <w:t>FAST Search Server</w:t>
            </w:r>
            <w:r w:rsidR="00A40375">
              <w:fldChar w:fldCharType="begin"/>
            </w:r>
            <w:r w:rsidR="00A40375">
              <w:instrText xml:space="preserve"> XE "</w:instrText>
            </w:r>
            <w:r w:rsidR="00A40375" w:rsidRPr="00CC2CBE">
              <w:instrText>FAST Search Server</w:instrText>
            </w:r>
            <w:r w:rsidR="00A40375">
              <w:instrText xml:space="preserve">" </w:instrText>
            </w:r>
            <w:r w:rsidR="00A40375">
              <w:fldChar w:fldCharType="end"/>
            </w:r>
            <w:r>
              <w:t xml:space="preserve"> 2010 for SharePoint Server license</w:t>
            </w:r>
          </w:p>
        </w:tc>
        <w:tc>
          <w:tcPr>
            <w:tcW w:w="5400" w:type="dxa"/>
          </w:tcPr>
          <w:p w14:paraId="4FDCB2FF" w14:textId="5C945207" w:rsidR="001B25E0" w:rsidRPr="00CA02E2" w:rsidRDefault="001B25E0" w:rsidP="001B25E0">
            <w:pPr>
              <w:pStyle w:val="ProductList-Body"/>
            </w:pPr>
            <w:r>
              <w:t>One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w:t>
            </w:r>
          </w:p>
        </w:tc>
      </w:tr>
      <w:tr w:rsidR="001B25E0" w14:paraId="4FDCB303" w14:textId="77777777" w:rsidTr="00AA483D">
        <w:tc>
          <w:tcPr>
            <w:tcW w:w="5400" w:type="dxa"/>
          </w:tcPr>
          <w:p w14:paraId="4FDCB301" w14:textId="6BA86A4D" w:rsidR="001B25E0" w:rsidRPr="000D6060" w:rsidRDefault="001B25E0" w:rsidP="001B25E0">
            <w:pPr>
              <w:pStyle w:val="ProductList-Body"/>
            </w:pPr>
            <w:r>
              <w:t>Search Server</w:t>
            </w:r>
            <w:r w:rsidR="00A40375">
              <w:fldChar w:fldCharType="begin"/>
            </w:r>
            <w:r w:rsidR="00A40375">
              <w:instrText xml:space="preserve"> XE "</w:instrText>
            </w:r>
            <w:r w:rsidR="00A40375" w:rsidRPr="00CC2CBE">
              <w:instrText>Search Server</w:instrText>
            </w:r>
            <w:r w:rsidR="00A40375">
              <w:instrText xml:space="preserve">" </w:instrText>
            </w:r>
            <w:r w:rsidR="00A40375">
              <w:fldChar w:fldCharType="end"/>
            </w:r>
            <w:r>
              <w:t xml:space="preserve"> 2010 license</w:t>
            </w:r>
          </w:p>
        </w:tc>
        <w:tc>
          <w:tcPr>
            <w:tcW w:w="5400" w:type="dxa"/>
          </w:tcPr>
          <w:p w14:paraId="4FDCB302" w14:textId="3FCAA407" w:rsidR="001B25E0" w:rsidRDefault="001B25E0" w:rsidP="00F32697">
            <w:pPr>
              <w:pStyle w:val="ProductList-Body"/>
            </w:pPr>
            <w:r>
              <w:t>One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 and</w:t>
            </w:r>
            <w:r>
              <w:br/>
              <w:t>100</w:t>
            </w:r>
            <w:r w:rsidR="00AA69BE">
              <w:t xml:space="preserve"> </w:t>
            </w:r>
            <w:r>
              <w:t>SharePoint Server 2013 Standard CALs</w:t>
            </w:r>
          </w:p>
        </w:tc>
      </w:tr>
    </w:tbl>
    <w:p w14:paraId="4FDCB304" w14:textId="77777777" w:rsidR="00DA5EB4" w:rsidRDefault="00DA5EB4" w:rsidP="009708AE">
      <w:pPr>
        <w:pStyle w:val="ProductList-Body"/>
      </w:pPr>
    </w:p>
    <w:p w14:paraId="4FDCB307" w14:textId="6D0AB319" w:rsidR="00DA5EB4" w:rsidRPr="00DA5EB4" w:rsidRDefault="00DA5EB4" w:rsidP="00DA5EB4">
      <w:pPr>
        <w:pStyle w:val="ProductList-Body"/>
        <w:rPr>
          <w:b/>
        </w:rPr>
      </w:pPr>
      <w:r w:rsidRPr="00055772">
        <w:rPr>
          <w:b/>
          <w:color w:val="00188F"/>
        </w:rPr>
        <w:t>Exceptional Downgrade Rights for SharePoint Server 2013</w:t>
      </w:r>
      <w:r w:rsidR="00AE709D">
        <w:rPr>
          <w:b/>
        </w:rPr>
        <w:fldChar w:fldCharType="begin"/>
      </w:r>
      <w:r w:rsidR="00AE709D">
        <w:instrText xml:space="preserve"> XE "</w:instrText>
      </w:r>
      <w:r w:rsidR="00AE709D" w:rsidRPr="006E4327">
        <w:instrText>SharePoint Server 2013</w:instrText>
      </w:r>
      <w:r w:rsidR="00AE709D">
        <w:instrText xml:space="preserve">" </w:instrText>
      </w:r>
      <w:r w:rsidR="00AE709D">
        <w:rPr>
          <w:b/>
        </w:rPr>
        <w:fldChar w:fldCharType="end"/>
      </w:r>
    </w:p>
    <w:p w14:paraId="4FDCB308" w14:textId="1CCE95E7" w:rsidR="00DA5EB4" w:rsidRDefault="00DA5EB4" w:rsidP="00DA5EB4">
      <w:pPr>
        <w:pStyle w:val="ProductList-Body"/>
      </w:pPr>
      <w:r>
        <w:t>Customers licensed for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may access and use any of the </w:t>
      </w:r>
      <w:r w:rsidR="005741AA">
        <w:t>P</w:t>
      </w:r>
      <w:r>
        <w:t>roducts listed below in place SharePoint Server 2013 as follows:</w:t>
      </w:r>
    </w:p>
    <w:p w14:paraId="4FDCB309" w14:textId="77777777" w:rsidR="00DA5EB4" w:rsidRDefault="00DA5EB4" w:rsidP="009708AE">
      <w:pPr>
        <w:pStyle w:val="ProductList-Body"/>
      </w:pPr>
    </w:p>
    <w:tbl>
      <w:tblPr>
        <w:tblStyle w:val="TableGrid"/>
        <w:tblW w:w="10800" w:type="dxa"/>
        <w:tblInd w:w="-5" w:type="dxa"/>
        <w:tblLook w:val="04A0" w:firstRow="1" w:lastRow="0" w:firstColumn="1" w:lastColumn="0" w:noHBand="0" w:noVBand="1"/>
      </w:tblPr>
      <w:tblGrid>
        <w:gridCol w:w="5400"/>
        <w:gridCol w:w="5400"/>
      </w:tblGrid>
      <w:tr w:rsidR="001B25E0" w14:paraId="4FDCB30C" w14:textId="77777777" w:rsidTr="00AA483D">
        <w:trPr>
          <w:tblHeader/>
        </w:trPr>
        <w:tc>
          <w:tcPr>
            <w:tcW w:w="5400" w:type="dxa"/>
            <w:shd w:val="clear" w:color="auto" w:fill="0072C6"/>
          </w:tcPr>
          <w:p w14:paraId="4FDCB30A" w14:textId="77777777" w:rsidR="001B25E0" w:rsidRPr="001F2DDF" w:rsidRDefault="001B25E0" w:rsidP="001B25E0">
            <w:pPr>
              <w:pStyle w:val="ProductList-Body"/>
              <w:spacing w:before="20" w:after="20"/>
              <w:rPr>
                <w:color w:val="FFFFFF" w:themeColor="background1"/>
              </w:rPr>
            </w:pPr>
            <w:r>
              <w:rPr>
                <w:color w:val="FFFFFF" w:themeColor="background1"/>
              </w:rPr>
              <w:t>Qualifying Product</w:t>
            </w:r>
          </w:p>
        </w:tc>
        <w:tc>
          <w:tcPr>
            <w:tcW w:w="5400" w:type="dxa"/>
            <w:shd w:val="clear" w:color="auto" w:fill="0072C6"/>
          </w:tcPr>
          <w:p w14:paraId="4FDCB30B" w14:textId="77777777" w:rsidR="001B25E0" w:rsidRPr="001F2DDF" w:rsidRDefault="001B25E0" w:rsidP="001B25E0">
            <w:pPr>
              <w:pStyle w:val="ProductList-Body"/>
              <w:spacing w:before="20" w:after="20"/>
              <w:rPr>
                <w:color w:val="FFFFFF" w:themeColor="background1"/>
              </w:rPr>
            </w:pPr>
            <w:r>
              <w:rPr>
                <w:color w:val="FFFFFF" w:themeColor="background1"/>
              </w:rPr>
              <w:t>Downgrade To</w:t>
            </w:r>
          </w:p>
        </w:tc>
      </w:tr>
      <w:tr w:rsidR="001B25E0" w14:paraId="4FDCB310" w14:textId="77777777" w:rsidTr="00AA483D">
        <w:tc>
          <w:tcPr>
            <w:tcW w:w="5400" w:type="dxa"/>
          </w:tcPr>
          <w:p w14:paraId="4FDCB30D" w14:textId="02A3D913" w:rsidR="001B25E0" w:rsidRPr="000D6060" w:rsidRDefault="001B25E0" w:rsidP="001B25E0">
            <w:pPr>
              <w:pStyle w:val="ProductList-Body"/>
            </w:pPr>
            <w:r>
              <w:t>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w:t>
            </w:r>
          </w:p>
        </w:tc>
        <w:tc>
          <w:tcPr>
            <w:tcW w:w="5400" w:type="dxa"/>
          </w:tcPr>
          <w:p w14:paraId="4FDCB30E" w14:textId="26E3C1DF" w:rsidR="001B25E0" w:rsidRDefault="001B25E0" w:rsidP="001B25E0">
            <w:pPr>
              <w:pStyle w:val="ProductList-Body"/>
            </w:pPr>
            <w:r>
              <w:t>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or</w:t>
            </w:r>
          </w:p>
          <w:p w14:paraId="4FDCB30F" w14:textId="7D18FA53" w:rsidR="001B25E0" w:rsidRPr="00CA02E2" w:rsidRDefault="001B25E0" w:rsidP="001B25E0">
            <w:pPr>
              <w:pStyle w:val="ProductList-Body"/>
            </w:pPr>
            <w:r>
              <w:t>FAST Search Server</w:t>
            </w:r>
            <w:r w:rsidR="00A40375">
              <w:fldChar w:fldCharType="begin"/>
            </w:r>
            <w:r w:rsidR="00A40375">
              <w:instrText xml:space="preserve"> XE "</w:instrText>
            </w:r>
            <w:r w:rsidR="00A40375" w:rsidRPr="00CC2CBE">
              <w:instrText>FAST Search Server</w:instrText>
            </w:r>
            <w:r w:rsidR="00A40375">
              <w:instrText xml:space="preserve">" </w:instrText>
            </w:r>
            <w:r w:rsidR="00A40375">
              <w:fldChar w:fldCharType="end"/>
            </w:r>
            <w:r>
              <w:t xml:space="preserve"> 2010 for SharePoint Server</w:t>
            </w:r>
          </w:p>
        </w:tc>
      </w:tr>
    </w:tbl>
    <w:p w14:paraId="4FDCB311" w14:textId="77777777" w:rsidR="00DA5EB4" w:rsidRDefault="00DA5EB4" w:rsidP="009708AE">
      <w:pPr>
        <w:pStyle w:val="ProductList-Body"/>
      </w:pPr>
    </w:p>
    <w:p w14:paraId="4FDCB312" w14:textId="480A3B89" w:rsidR="00DA5EB4" w:rsidRDefault="00DA5EB4" w:rsidP="00DA5EB4">
      <w:pPr>
        <w:pStyle w:val="ProductList-Body"/>
      </w:pPr>
      <w:r>
        <w:t>A customer’s right to access and use copies of 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or FAST Search Server</w:t>
      </w:r>
      <w:r w:rsidR="00A40375">
        <w:fldChar w:fldCharType="begin"/>
      </w:r>
      <w:r w:rsidR="00A40375">
        <w:instrText xml:space="preserve"> XE "</w:instrText>
      </w:r>
      <w:r w:rsidR="00A40375" w:rsidRPr="00CC2CBE">
        <w:instrText>FAST Search Server</w:instrText>
      </w:r>
      <w:r w:rsidR="00A40375">
        <w:instrText xml:space="preserve">" </w:instrText>
      </w:r>
      <w:r w:rsidR="00A40375">
        <w:fldChar w:fldCharType="end"/>
      </w:r>
      <w:r>
        <w:t xml:space="preserve"> 2010 for SharePoint Server in place of licensed copies of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under this offer is subject to the terms and conditions of a customer’s Volume Licensing agreement, the product use rights for SharePoint Server 2013 and these terms. That right expires upon the expiration or termination of the SharePoint Server licenses.</w:t>
      </w:r>
    </w:p>
    <w:p w14:paraId="4FDCB313" w14:textId="77777777" w:rsidR="00DA5EB4" w:rsidRDefault="00DA5EB4" w:rsidP="00DA5EB4">
      <w:pPr>
        <w:pStyle w:val="ProductList-Body"/>
      </w:pPr>
    </w:p>
    <w:p w14:paraId="4FDCB314" w14:textId="2DB9FB96" w:rsidR="00DA5EB4" w:rsidRPr="00055772" w:rsidRDefault="00DA5EB4" w:rsidP="00DA5EB4">
      <w:pPr>
        <w:pStyle w:val="ProductList-Body"/>
        <w:rPr>
          <w:b/>
          <w:color w:val="00188F"/>
        </w:rPr>
      </w:pPr>
      <w:r w:rsidRPr="00055772">
        <w:rPr>
          <w:b/>
          <w:color w:val="00188F"/>
        </w:rPr>
        <w:t>Extension of Software Assurance Self-Hosted Applications rights for SharePoint Server for Internet Sites</w:t>
      </w:r>
      <w:r w:rsidR="00A40375" w:rsidRPr="00055772">
        <w:rPr>
          <w:b/>
          <w:color w:val="00188F"/>
        </w:rPr>
        <w:fldChar w:fldCharType="begin"/>
      </w:r>
      <w:r w:rsidR="00A40375" w:rsidRPr="00055772">
        <w:rPr>
          <w:color w:val="00188F"/>
        </w:rPr>
        <w:instrText xml:space="preserve"> XE "SharePoint Server for Internet Sites" </w:instrText>
      </w:r>
      <w:r w:rsidR="00A40375" w:rsidRPr="00055772">
        <w:rPr>
          <w:b/>
          <w:color w:val="00188F"/>
        </w:rPr>
        <w:fldChar w:fldCharType="end"/>
      </w:r>
      <w:r w:rsidRPr="00055772">
        <w:rPr>
          <w:b/>
          <w:color w:val="00188F"/>
        </w:rPr>
        <w:t xml:space="preserve"> Enterprise Customers</w:t>
      </w:r>
    </w:p>
    <w:p w14:paraId="4FDCB315" w14:textId="4F5834EC" w:rsidR="00DA5EB4" w:rsidRDefault="00DA5EB4" w:rsidP="00DA5EB4">
      <w:pPr>
        <w:pStyle w:val="ProductList-Body"/>
      </w:pPr>
      <w:r>
        <w:t>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for Internet Sites Enterprise customers who are granted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licenses via the license grant outlined above, may upgrade to SharePoint Server 2013 (as provided in the foregoing grant) and use SharePoint Server 2013 under the product use rights for SharePoint Server 2013 and the terms and conditions of the “Servers – Self-Hosted Applications” section of the PUR. Provided customers maintain SA coverage on their complimentary SharePoint Server 2013 licenses, the right to use SharePoint Server 2013 in this manner applies until the availability of the successor version of SharePoint Server 2013.</w:t>
      </w:r>
    </w:p>
    <w:p w14:paraId="4FDCB316" w14:textId="77777777" w:rsidR="00585A48" w:rsidRPr="00585A48" w:rsidRDefault="008E7B7F"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317" w14:textId="77777777" w:rsidR="009919D2" w:rsidRDefault="009919D2" w:rsidP="00680B4D">
      <w:pPr>
        <w:pStyle w:val="ProductList-Offering1Heading"/>
        <w:outlineLvl w:val="1"/>
      </w:pPr>
      <w:bookmarkStart w:id="473" w:name="_Toc379797195"/>
      <w:bookmarkStart w:id="474" w:name="_Toc380513220"/>
      <w:bookmarkStart w:id="475" w:name="_Toc380655262"/>
      <w:bookmarkStart w:id="476" w:name="_Toc389116931"/>
      <w:r>
        <w:t>Rental Rights</w:t>
      </w:r>
      <w:bookmarkEnd w:id="451"/>
      <w:bookmarkEnd w:id="452"/>
      <w:bookmarkEnd w:id="473"/>
      <w:bookmarkEnd w:id="474"/>
      <w:bookmarkEnd w:id="475"/>
      <w:bookmarkEnd w:id="476"/>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326" w14:textId="77777777" w:rsidTr="00AA483D">
        <w:trPr>
          <w:tblHeader/>
        </w:trPr>
        <w:tc>
          <w:tcPr>
            <w:tcW w:w="3060" w:type="dxa"/>
            <w:tcBorders>
              <w:bottom w:val="nil"/>
            </w:tcBorders>
            <w:shd w:val="clear" w:color="auto" w:fill="00188F"/>
          </w:tcPr>
          <w:p w14:paraId="4FDCB318"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31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31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31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31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31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31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31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32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32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32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32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32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32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335" w14:textId="77777777" w:rsidTr="001B25E0">
        <w:tc>
          <w:tcPr>
            <w:tcW w:w="3060" w:type="dxa"/>
            <w:tcBorders>
              <w:top w:val="nil"/>
              <w:left w:val="nil"/>
              <w:bottom w:val="dashSmallGap" w:sz="4" w:space="0" w:color="BFBFBF" w:themeColor="background1" w:themeShade="BF"/>
              <w:right w:val="nil"/>
            </w:tcBorders>
          </w:tcPr>
          <w:p w14:paraId="4FDCB327" w14:textId="2AA45A64" w:rsidR="00C05A53" w:rsidRDefault="001B25E0" w:rsidP="00C05A53">
            <w:pPr>
              <w:pStyle w:val="ProductList-Offering1"/>
            </w:pPr>
            <w:bookmarkStart w:id="477" w:name="_Toc379797196"/>
            <w:bookmarkStart w:id="478" w:name="_Toc380513221"/>
            <w:bookmarkStart w:id="479" w:name="_Toc380655263"/>
            <w:bookmarkStart w:id="480" w:name="_Toc389116932"/>
            <w:r>
              <w:t>Rental Rights for Office Professional</w:t>
            </w:r>
            <w:bookmarkEnd w:id="477"/>
            <w:bookmarkEnd w:id="478"/>
            <w:bookmarkEnd w:id="479"/>
            <w:r w:rsidR="007F3FE6">
              <w:t xml:space="preserve"> Plus</w:t>
            </w:r>
            <w:bookmarkEnd w:id="480"/>
            <w:r w:rsidR="00AE709D">
              <w:fldChar w:fldCharType="begin"/>
            </w:r>
            <w:r w:rsidR="00AE709D">
              <w:instrText xml:space="preserve"> XE "</w:instrText>
            </w:r>
            <w:r w:rsidR="00AE709D" w:rsidRPr="005542D3">
              <w:instrText>Rental Rights for Office Professional</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328" w14:textId="77777777" w:rsidR="00C05A53" w:rsidRDefault="001B25E0" w:rsidP="00C05A53">
            <w:pPr>
              <w:pStyle w:val="ProductList-OfferingBody"/>
              <w:ind w:left="-113"/>
              <w:jc w:val="center"/>
            </w:pPr>
            <w:r>
              <w:t>4/09</w:t>
            </w:r>
          </w:p>
        </w:tc>
        <w:tc>
          <w:tcPr>
            <w:tcW w:w="595" w:type="dxa"/>
            <w:tcBorders>
              <w:top w:val="nil"/>
              <w:left w:val="nil"/>
              <w:bottom w:val="dashSmallGap" w:sz="4" w:space="0" w:color="BFBFBF" w:themeColor="background1" w:themeShade="BF"/>
              <w:right w:val="nil"/>
            </w:tcBorders>
            <w:vAlign w:val="center"/>
          </w:tcPr>
          <w:p w14:paraId="4FDCB329" w14:textId="77777777" w:rsidR="00C05A53" w:rsidRDefault="001B25E0"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32A"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32B"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32C"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2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2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2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3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3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3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3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34" w14:textId="77777777" w:rsidR="00C05A53" w:rsidRDefault="00C05A53" w:rsidP="00C05A53">
            <w:pPr>
              <w:pStyle w:val="ProductList-OfferingBody"/>
              <w:ind w:left="-113"/>
              <w:jc w:val="center"/>
            </w:pPr>
          </w:p>
        </w:tc>
      </w:tr>
      <w:tr w:rsidR="00C05A53" w14:paraId="4FDCB344" w14:textId="77777777" w:rsidTr="001B25E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336" w14:textId="1B745A43" w:rsidR="00C05A53" w:rsidRDefault="001B25E0" w:rsidP="00C05A53">
            <w:pPr>
              <w:pStyle w:val="ProductList-Offering1"/>
            </w:pPr>
            <w:bookmarkStart w:id="481" w:name="_Toc379797197"/>
            <w:bookmarkStart w:id="482" w:name="_Toc380513222"/>
            <w:bookmarkStart w:id="483" w:name="_Toc380655264"/>
            <w:bookmarkStart w:id="484" w:name="_Toc389116933"/>
            <w:r>
              <w:t>Rental Rights for Office Standard</w:t>
            </w:r>
            <w:bookmarkEnd w:id="481"/>
            <w:bookmarkEnd w:id="482"/>
            <w:bookmarkEnd w:id="483"/>
            <w:bookmarkEnd w:id="484"/>
            <w:r w:rsidR="00AE709D">
              <w:fldChar w:fldCharType="begin"/>
            </w:r>
            <w:r w:rsidR="00AE709D">
              <w:instrText xml:space="preserve"> XE "</w:instrText>
            </w:r>
            <w:r w:rsidR="00AE709D" w:rsidRPr="005542D3">
              <w:instrText>Rental Rights for Office Standard</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337" w14:textId="77777777" w:rsidR="00C05A53" w:rsidRDefault="001B25E0" w:rsidP="00C05A53">
            <w:pPr>
              <w:pStyle w:val="ProductList-OfferingBody"/>
              <w:ind w:left="-113"/>
              <w:jc w:val="center"/>
            </w:pPr>
            <w:r>
              <w:t>4/09</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338" w14:textId="77777777" w:rsidR="00C05A53" w:rsidRDefault="001B25E0"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339"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33A"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33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3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3D"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3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3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4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4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4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43" w14:textId="77777777" w:rsidR="00C05A53" w:rsidRDefault="00C05A53" w:rsidP="00C05A53">
            <w:pPr>
              <w:pStyle w:val="ProductList-OfferingBody"/>
              <w:ind w:left="-113"/>
              <w:jc w:val="center"/>
            </w:pPr>
          </w:p>
        </w:tc>
      </w:tr>
      <w:tr w:rsidR="00C05A53" w14:paraId="4FDCB353" w14:textId="77777777" w:rsidTr="001B25E0">
        <w:tc>
          <w:tcPr>
            <w:tcW w:w="3060" w:type="dxa"/>
            <w:tcBorders>
              <w:top w:val="dashSmallGap" w:sz="4" w:space="0" w:color="BFBFBF" w:themeColor="background1" w:themeShade="BF"/>
              <w:left w:val="nil"/>
              <w:bottom w:val="nil"/>
              <w:right w:val="nil"/>
            </w:tcBorders>
          </w:tcPr>
          <w:p w14:paraId="4FDCB345" w14:textId="661A8A73" w:rsidR="00C05A53" w:rsidRDefault="001B25E0" w:rsidP="00C05A53">
            <w:pPr>
              <w:pStyle w:val="ProductList-Offering1"/>
            </w:pPr>
            <w:bookmarkStart w:id="485" w:name="_Toc379797198"/>
            <w:bookmarkStart w:id="486" w:name="_Toc380513223"/>
            <w:bookmarkStart w:id="487" w:name="_Toc380655265"/>
            <w:bookmarkStart w:id="488" w:name="_Toc389116934"/>
            <w:r>
              <w:t>Rental Rights for Windows</w:t>
            </w:r>
            <w:bookmarkEnd w:id="485"/>
            <w:bookmarkEnd w:id="486"/>
            <w:bookmarkEnd w:id="487"/>
            <w:bookmarkEnd w:id="488"/>
            <w:r w:rsidR="00AE709D">
              <w:fldChar w:fldCharType="begin"/>
            </w:r>
            <w:r w:rsidR="00AE709D">
              <w:instrText xml:space="preserve"> XE "</w:instrText>
            </w:r>
            <w:r w:rsidR="00AE709D" w:rsidRPr="005542D3">
              <w:instrText>Rental Rights for Windows</w:instrText>
            </w:r>
            <w:r w:rsidR="00AE709D">
              <w:instrText xml:space="preserve">" </w:instrText>
            </w:r>
            <w:r w:rsidR="00AE709D">
              <w:fldChar w:fldCharType="end"/>
            </w:r>
          </w:p>
        </w:tc>
        <w:tc>
          <w:tcPr>
            <w:tcW w:w="595" w:type="dxa"/>
            <w:tcBorders>
              <w:top w:val="dashSmallGap" w:sz="4" w:space="0" w:color="BFBFBF" w:themeColor="background1" w:themeShade="BF"/>
              <w:left w:val="nil"/>
              <w:bottom w:val="nil"/>
              <w:right w:val="nil"/>
            </w:tcBorders>
            <w:vAlign w:val="center"/>
          </w:tcPr>
          <w:p w14:paraId="4FDCB346" w14:textId="77777777" w:rsidR="00C05A53" w:rsidRDefault="001B25E0" w:rsidP="00C05A53">
            <w:pPr>
              <w:pStyle w:val="ProductList-OfferingBody"/>
              <w:ind w:left="-113"/>
              <w:jc w:val="center"/>
            </w:pPr>
            <w:r>
              <w:t>4/09</w:t>
            </w:r>
          </w:p>
        </w:tc>
        <w:tc>
          <w:tcPr>
            <w:tcW w:w="595" w:type="dxa"/>
            <w:tcBorders>
              <w:top w:val="dashSmallGap" w:sz="4" w:space="0" w:color="BFBFBF" w:themeColor="background1" w:themeShade="BF"/>
              <w:left w:val="nil"/>
              <w:bottom w:val="nil"/>
              <w:right w:val="nil"/>
            </w:tcBorders>
            <w:vAlign w:val="center"/>
          </w:tcPr>
          <w:p w14:paraId="4FDCB347" w14:textId="77777777" w:rsidR="00C05A53" w:rsidRDefault="001B25E0" w:rsidP="00C05A53">
            <w:pPr>
              <w:pStyle w:val="ProductList-OfferingBody"/>
              <w:ind w:left="-113"/>
              <w:jc w:val="center"/>
            </w:pPr>
            <w:r>
              <w:t>2</w:t>
            </w:r>
          </w:p>
        </w:tc>
        <w:tc>
          <w:tcPr>
            <w:tcW w:w="596" w:type="dxa"/>
            <w:tcBorders>
              <w:top w:val="dashSmallGap" w:sz="4" w:space="0" w:color="BFBFBF" w:themeColor="background1" w:themeShade="BF"/>
              <w:left w:val="nil"/>
              <w:bottom w:val="nil"/>
              <w:right w:val="nil"/>
            </w:tcBorders>
            <w:vAlign w:val="center"/>
          </w:tcPr>
          <w:p w14:paraId="4FDCB348"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349"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34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4B"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4C"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4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4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4F"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5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5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52" w14:textId="77777777" w:rsidR="00C05A53" w:rsidRDefault="00C05A53" w:rsidP="00C05A53">
            <w:pPr>
              <w:pStyle w:val="ProductList-OfferingBody"/>
              <w:ind w:left="-113"/>
              <w:jc w:val="center"/>
            </w:pPr>
          </w:p>
        </w:tc>
      </w:tr>
    </w:tbl>
    <w:p w14:paraId="4FDCB354" w14:textId="77777777" w:rsidR="009919D2" w:rsidRDefault="009919D2" w:rsidP="004F3C6D">
      <w:pPr>
        <w:pStyle w:val="ProductList-Body"/>
      </w:pPr>
    </w:p>
    <w:p w14:paraId="4FDCB355"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356" w14:textId="77777777" w:rsidR="001B25E0" w:rsidRDefault="001B25E0" w:rsidP="001B25E0">
      <w:pPr>
        <w:pStyle w:val="ProductList-Body"/>
      </w:pPr>
      <w:r>
        <w:t>The rental rights licenses granted under these programs are add-on licenses only to permit third party use of a licensed qualifying application or operating system. These licenses are not a full product license, nor a step up to a higher edition. Therefore, each desktop to which a customer assigns a rental rights license must be licensed to run one of the qualifying applications or operating systems identified below.</w:t>
      </w:r>
    </w:p>
    <w:p w14:paraId="4FDCB357" w14:textId="77777777" w:rsidR="001B25E0" w:rsidRDefault="001B25E0" w:rsidP="001B25E0">
      <w:pPr>
        <w:pStyle w:val="ProductList-Body"/>
      </w:pPr>
    </w:p>
    <w:p w14:paraId="4FDCB358" w14:textId="77777777" w:rsidR="001B25E0" w:rsidRPr="001B25E0" w:rsidRDefault="001B25E0" w:rsidP="001B25E0">
      <w:pPr>
        <w:pStyle w:val="ProductList-Body"/>
        <w:rPr>
          <w:b/>
        </w:rPr>
      </w:pPr>
      <w:r w:rsidRPr="00055772">
        <w:rPr>
          <w:b/>
          <w:color w:val="00188F"/>
        </w:rPr>
        <w:t>Qualifying Application for Office</w:t>
      </w:r>
    </w:p>
    <w:p w14:paraId="4FDCB35B" w14:textId="294EFE70" w:rsidR="00782C7B" w:rsidRDefault="001B25E0" w:rsidP="001B25E0">
      <w:pPr>
        <w:pStyle w:val="ProductList-Body"/>
      </w:pPr>
      <w:r>
        <w:t>The license for the qualifying application must be assigned to the same device to which the VL Rental Rights license is to be assigned.</w:t>
      </w:r>
      <w:r w:rsidR="00F86874">
        <w:t xml:space="preserve"> </w:t>
      </w:r>
      <w:r>
        <w:t xml:space="preserve">The qualifying applications by </w:t>
      </w:r>
      <w:r w:rsidR="00B627EE">
        <w:t>p</w:t>
      </w:r>
      <w:r>
        <w:t>rogram type are:</w:t>
      </w:r>
      <w:r w:rsidR="00F86874">
        <w:tab/>
      </w:r>
    </w:p>
    <w:p w14:paraId="4FDCB35C" w14:textId="77777777" w:rsidR="009919D2" w:rsidRDefault="009919D2" w:rsidP="004F3C6D">
      <w:pPr>
        <w:pStyle w:val="ProductList-Body"/>
      </w:pPr>
    </w:p>
    <w:tbl>
      <w:tblPr>
        <w:tblStyle w:val="TableGrid"/>
        <w:tblW w:w="10800" w:type="dxa"/>
        <w:tblInd w:w="-5" w:type="dxa"/>
        <w:tblLayout w:type="fixed"/>
        <w:tblLook w:val="04A0" w:firstRow="1" w:lastRow="0" w:firstColumn="1" w:lastColumn="0" w:noHBand="0" w:noVBand="1"/>
      </w:tblPr>
      <w:tblGrid>
        <w:gridCol w:w="5760"/>
        <w:gridCol w:w="1260"/>
        <w:gridCol w:w="1260"/>
        <w:gridCol w:w="1260"/>
        <w:gridCol w:w="1260"/>
      </w:tblGrid>
      <w:tr w:rsidR="001B25E0" w14:paraId="4FDCB362" w14:textId="77777777" w:rsidTr="00AA483D">
        <w:trPr>
          <w:tblHeader/>
        </w:trPr>
        <w:tc>
          <w:tcPr>
            <w:tcW w:w="5760" w:type="dxa"/>
            <w:shd w:val="clear" w:color="auto" w:fill="0072C6"/>
            <w:vAlign w:val="center"/>
          </w:tcPr>
          <w:p w14:paraId="4FDCB35D" w14:textId="3FEC2840" w:rsidR="001B25E0" w:rsidRPr="001F2DDF" w:rsidRDefault="001B25E0" w:rsidP="00F86874">
            <w:pPr>
              <w:pStyle w:val="ProductList-Body"/>
              <w:spacing w:before="20" w:after="20"/>
              <w:rPr>
                <w:color w:val="FFFFFF" w:themeColor="background1"/>
              </w:rPr>
            </w:pPr>
            <w:r>
              <w:rPr>
                <w:color w:val="FFFFFF" w:themeColor="background1"/>
              </w:rPr>
              <w:t>Qualify</w:t>
            </w:r>
            <w:r w:rsidR="00C347FF">
              <w:rPr>
                <w:color w:val="FFFFFF" w:themeColor="background1"/>
              </w:rPr>
              <w:t>ing Applications for purchase of</w:t>
            </w:r>
            <w:r>
              <w:rPr>
                <w:color w:val="FFFFFF" w:themeColor="background1"/>
              </w:rPr>
              <w:t xml:space="preserve"> Rental Rights</w:t>
            </w:r>
            <w:r w:rsidR="00F86874">
              <w:rPr>
                <w:color w:val="FFFFFF" w:themeColor="background1"/>
              </w:rPr>
              <w:t xml:space="preserve"> for Office</w:t>
            </w:r>
            <w:r w:rsidR="00AE709D">
              <w:rPr>
                <w:color w:val="FFFFFF" w:themeColor="background1"/>
              </w:rPr>
              <w:fldChar w:fldCharType="begin"/>
            </w:r>
            <w:r w:rsidR="00AE709D">
              <w:instrText xml:space="preserve"> XE "</w:instrText>
            </w:r>
            <w:r w:rsidR="00AE709D" w:rsidRPr="005542D3">
              <w:instrText>Rental Rights for Office Standard</w:instrText>
            </w:r>
            <w:r w:rsidR="00AE709D">
              <w:instrText xml:space="preserve">" </w:instrText>
            </w:r>
            <w:r w:rsidR="00AE709D">
              <w:rPr>
                <w:color w:val="FFFFFF" w:themeColor="background1"/>
              </w:rPr>
              <w:fldChar w:fldCharType="end"/>
            </w:r>
          </w:p>
        </w:tc>
        <w:tc>
          <w:tcPr>
            <w:tcW w:w="1260" w:type="dxa"/>
            <w:shd w:val="clear" w:color="auto" w:fill="0072C6"/>
            <w:vAlign w:val="center"/>
          </w:tcPr>
          <w:p w14:paraId="4FDCB35E" w14:textId="77777777" w:rsidR="001B25E0" w:rsidRPr="001F2DDF" w:rsidRDefault="001B25E0" w:rsidP="008E15EC">
            <w:pPr>
              <w:pStyle w:val="ProductList-Body"/>
              <w:spacing w:before="20" w:after="20"/>
              <w:jc w:val="center"/>
              <w:rPr>
                <w:color w:val="FFFFFF" w:themeColor="background1"/>
              </w:rPr>
            </w:pPr>
            <w:r>
              <w:rPr>
                <w:color w:val="FFFFFF" w:themeColor="background1"/>
              </w:rPr>
              <w:t>OEM</w:t>
            </w:r>
          </w:p>
        </w:tc>
        <w:tc>
          <w:tcPr>
            <w:tcW w:w="1260" w:type="dxa"/>
            <w:shd w:val="clear" w:color="auto" w:fill="0072C6"/>
            <w:vAlign w:val="center"/>
          </w:tcPr>
          <w:p w14:paraId="4FDCB35F" w14:textId="77777777" w:rsidR="001B25E0" w:rsidRDefault="001B25E0" w:rsidP="008E15EC">
            <w:pPr>
              <w:pStyle w:val="ProductList-Body"/>
              <w:spacing w:before="20" w:after="20"/>
              <w:jc w:val="center"/>
              <w:rPr>
                <w:color w:val="FFFFFF" w:themeColor="background1"/>
              </w:rPr>
            </w:pPr>
            <w:r>
              <w:rPr>
                <w:color w:val="FFFFFF" w:themeColor="background1"/>
              </w:rPr>
              <w:t>PIPC</w:t>
            </w:r>
            <w:r>
              <w:rPr>
                <w:color w:val="FFFFFF" w:themeColor="background1"/>
              </w:rPr>
              <w:br/>
              <w:t>(Japan Only</w:t>
            </w:r>
            <w:r w:rsidR="008E15EC">
              <w:rPr>
                <w:color w:val="FFFFFF" w:themeColor="background1"/>
              </w:rPr>
              <w:t>)</w:t>
            </w:r>
          </w:p>
        </w:tc>
        <w:tc>
          <w:tcPr>
            <w:tcW w:w="1260" w:type="dxa"/>
            <w:shd w:val="clear" w:color="auto" w:fill="0072C6"/>
            <w:vAlign w:val="center"/>
          </w:tcPr>
          <w:p w14:paraId="4FDCB360" w14:textId="77777777" w:rsidR="001B25E0" w:rsidRDefault="001B25E0" w:rsidP="008E15EC">
            <w:pPr>
              <w:pStyle w:val="ProductList-Body"/>
              <w:spacing w:before="20" w:after="20"/>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1260" w:type="dxa"/>
            <w:shd w:val="clear" w:color="auto" w:fill="0072C6"/>
            <w:vAlign w:val="center"/>
          </w:tcPr>
          <w:p w14:paraId="4FDCB361" w14:textId="77777777" w:rsidR="001B25E0" w:rsidRDefault="001B25E0" w:rsidP="008E15EC">
            <w:pPr>
              <w:pStyle w:val="ProductList-Body"/>
              <w:spacing w:before="20" w:after="20"/>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r>
      <w:tr w:rsidR="00F86874" w14:paraId="0674A7EE" w14:textId="77777777" w:rsidTr="00397EB0">
        <w:tc>
          <w:tcPr>
            <w:tcW w:w="10800" w:type="dxa"/>
            <w:gridSpan w:val="5"/>
          </w:tcPr>
          <w:p w14:paraId="5A22DC92" w14:textId="1FBDBE99" w:rsidR="00F86874" w:rsidRDefault="00F86874" w:rsidP="00F86874">
            <w:pPr>
              <w:pStyle w:val="ProductList-Body"/>
            </w:pPr>
            <w:r>
              <w:rPr>
                <w:b/>
              </w:rPr>
              <w:t>Office Standard</w:t>
            </w:r>
          </w:p>
        </w:tc>
      </w:tr>
      <w:tr w:rsidR="008E76EF" w14:paraId="4FDCB368" w14:textId="77777777" w:rsidTr="008E76EF">
        <w:tc>
          <w:tcPr>
            <w:tcW w:w="5760" w:type="dxa"/>
          </w:tcPr>
          <w:p w14:paraId="4FDCB363" w14:textId="7EC2C652" w:rsidR="008E76EF" w:rsidRPr="000D6060" w:rsidRDefault="008E76EF" w:rsidP="008E76EF">
            <w:pPr>
              <w:pStyle w:val="ProductList-Body"/>
              <w:ind w:left="162"/>
            </w:pPr>
            <w:r>
              <w:t>Office Standard 2013</w:t>
            </w:r>
            <w:r>
              <w:fldChar w:fldCharType="begin"/>
            </w:r>
            <w:r>
              <w:instrText xml:space="preserve"> XE "</w:instrText>
            </w:r>
            <w:r w:rsidRPr="002510C6">
              <w:instrText>Office Standard 2013</w:instrText>
            </w:r>
            <w:r>
              <w:instrText xml:space="preserve">" </w:instrText>
            </w:r>
            <w:r>
              <w:fldChar w:fldCharType="end"/>
            </w:r>
          </w:p>
        </w:tc>
        <w:tc>
          <w:tcPr>
            <w:tcW w:w="1260" w:type="dxa"/>
            <w:vAlign w:val="center"/>
          </w:tcPr>
          <w:p w14:paraId="4FDCB364" w14:textId="77777777" w:rsidR="008E76EF" w:rsidRPr="00CA02E2" w:rsidRDefault="008E76EF" w:rsidP="008E76EF">
            <w:pPr>
              <w:pStyle w:val="ProductList-Body"/>
              <w:jc w:val="center"/>
            </w:pPr>
          </w:p>
        </w:tc>
        <w:tc>
          <w:tcPr>
            <w:tcW w:w="1260" w:type="dxa"/>
            <w:vAlign w:val="center"/>
          </w:tcPr>
          <w:p w14:paraId="4FDCB365" w14:textId="77777777" w:rsidR="008E76EF" w:rsidRPr="00CA02E2" w:rsidRDefault="008E76EF" w:rsidP="008E76EF">
            <w:pPr>
              <w:pStyle w:val="ProductList-Body"/>
              <w:jc w:val="center"/>
            </w:pPr>
          </w:p>
        </w:tc>
        <w:tc>
          <w:tcPr>
            <w:tcW w:w="1260" w:type="dxa"/>
          </w:tcPr>
          <w:p w14:paraId="4FDCB366" w14:textId="5DCBB759" w:rsidR="008E76EF" w:rsidRPr="008E76EF" w:rsidRDefault="008E76EF" w:rsidP="008E76EF">
            <w:pPr>
              <w:pStyle w:val="ProductList-Body"/>
              <w:jc w:val="center"/>
              <w:rPr>
                <w:sz w:val="20"/>
                <w:szCs w:val="20"/>
              </w:rPr>
            </w:pPr>
            <w:r w:rsidRPr="008E76EF">
              <w:rPr>
                <w:rFonts w:ascii="Wingdings" w:hAnsi="Wingdings" w:cs="Wingdings"/>
                <w:sz w:val="20"/>
                <w:szCs w:val="20"/>
              </w:rPr>
              <w:t></w:t>
            </w:r>
          </w:p>
        </w:tc>
        <w:tc>
          <w:tcPr>
            <w:tcW w:w="1260" w:type="dxa"/>
          </w:tcPr>
          <w:p w14:paraId="4FDCB367" w14:textId="6B45B3C9" w:rsidR="008E76EF" w:rsidRPr="008E76EF" w:rsidRDefault="008E76EF" w:rsidP="008E76EF">
            <w:pPr>
              <w:pStyle w:val="ProductList-Body"/>
              <w:jc w:val="center"/>
              <w:rPr>
                <w:sz w:val="20"/>
                <w:szCs w:val="20"/>
              </w:rPr>
            </w:pPr>
            <w:r w:rsidRPr="008E76EF">
              <w:rPr>
                <w:rFonts w:ascii="Wingdings" w:hAnsi="Wingdings" w:cs="Wingdings"/>
                <w:sz w:val="20"/>
                <w:szCs w:val="20"/>
              </w:rPr>
              <w:t></w:t>
            </w:r>
          </w:p>
        </w:tc>
      </w:tr>
      <w:tr w:rsidR="008E76EF" w14:paraId="4FDCB36E" w14:textId="77777777" w:rsidTr="008E76EF">
        <w:tc>
          <w:tcPr>
            <w:tcW w:w="5760" w:type="dxa"/>
          </w:tcPr>
          <w:p w14:paraId="4FDCB369" w14:textId="77777777" w:rsidR="008E76EF" w:rsidRPr="000D6060" w:rsidRDefault="008E76EF" w:rsidP="008E76EF">
            <w:pPr>
              <w:pStyle w:val="ProductList-Body"/>
              <w:ind w:left="162"/>
            </w:pPr>
            <w:r>
              <w:t>Office Standard 2010</w:t>
            </w:r>
          </w:p>
        </w:tc>
        <w:tc>
          <w:tcPr>
            <w:tcW w:w="1260" w:type="dxa"/>
            <w:vAlign w:val="center"/>
          </w:tcPr>
          <w:p w14:paraId="4FDCB36A" w14:textId="77777777" w:rsidR="008E76EF" w:rsidRPr="00CA02E2" w:rsidRDefault="008E76EF" w:rsidP="008E76EF">
            <w:pPr>
              <w:pStyle w:val="ProductList-Body"/>
              <w:jc w:val="center"/>
            </w:pPr>
          </w:p>
        </w:tc>
        <w:tc>
          <w:tcPr>
            <w:tcW w:w="1260" w:type="dxa"/>
            <w:vAlign w:val="center"/>
          </w:tcPr>
          <w:p w14:paraId="4FDCB36B" w14:textId="77777777" w:rsidR="008E76EF" w:rsidRPr="00CA02E2" w:rsidRDefault="008E76EF" w:rsidP="008E76EF">
            <w:pPr>
              <w:pStyle w:val="ProductList-Body"/>
              <w:jc w:val="center"/>
            </w:pPr>
          </w:p>
        </w:tc>
        <w:tc>
          <w:tcPr>
            <w:tcW w:w="1260" w:type="dxa"/>
          </w:tcPr>
          <w:p w14:paraId="4FDCB36C" w14:textId="6C0F19C8" w:rsidR="008E76EF" w:rsidRPr="008E76EF" w:rsidRDefault="008E76EF" w:rsidP="008E76EF">
            <w:pPr>
              <w:pStyle w:val="ProductList-Body"/>
              <w:jc w:val="center"/>
              <w:rPr>
                <w:sz w:val="20"/>
                <w:szCs w:val="20"/>
              </w:rPr>
            </w:pPr>
            <w:r w:rsidRPr="008E76EF">
              <w:rPr>
                <w:rFonts w:ascii="Wingdings" w:hAnsi="Wingdings" w:cs="Wingdings"/>
                <w:sz w:val="20"/>
                <w:szCs w:val="20"/>
              </w:rPr>
              <w:t></w:t>
            </w:r>
          </w:p>
        </w:tc>
        <w:tc>
          <w:tcPr>
            <w:tcW w:w="1260" w:type="dxa"/>
          </w:tcPr>
          <w:p w14:paraId="4FDCB36D" w14:textId="1A5CFFED" w:rsidR="008E76EF" w:rsidRPr="008E76EF" w:rsidRDefault="008E76EF" w:rsidP="008E76EF">
            <w:pPr>
              <w:pStyle w:val="ProductList-Body"/>
              <w:jc w:val="center"/>
              <w:rPr>
                <w:sz w:val="20"/>
                <w:szCs w:val="20"/>
              </w:rPr>
            </w:pPr>
            <w:r w:rsidRPr="008E76EF">
              <w:rPr>
                <w:rFonts w:ascii="Wingdings" w:hAnsi="Wingdings" w:cs="Wingdings"/>
                <w:sz w:val="20"/>
                <w:szCs w:val="20"/>
              </w:rPr>
              <w:t></w:t>
            </w:r>
          </w:p>
        </w:tc>
      </w:tr>
      <w:tr w:rsidR="00F86874" w14:paraId="3F44D843" w14:textId="77777777" w:rsidTr="00397EB0">
        <w:tc>
          <w:tcPr>
            <w:tcW w:w="10800" w:type="dxa"/>
            <w:gridSpan w:val="5"/>
          </w:tcPr>
          <w:p w14:paraId="306C2143" w14:textId="318C4870" w:rsidR="00F86874" w:rsidRDefault="00F86874" w:rsidP="00F86874">
            <w:pPr>
              <w:pStyle w:val="ProductList-Body"/>
            </w:pPr>
            <w:r>
              <w:rPr>
                <w:b/>
              </w:rPr>
              <w:t>Office Professional Plus</w:t>
            </w:r>
          </w:p>
        </w:tc>
      </w:tr>
      <w:tr w:rsidR="008E76EF" w14:paraId="4FDCB37B" w14:textId="77777777" w:rsidTr="008E76EF">
        <w:tc>
          <w:tcPr>
            <w:tcW w:w="5760" w:type="dxa"/>
          </w:tcPr>
          <w:p w14:paraId="4FDCB376" w14:textId="4B01FB62" w:rsidR="008E76EF" w:rsidRPr="000D6060" w:rsidRDefault="008E76EF" w:rsidP="008E76EF">
            <w:pPr>
              <w:pStyle w:val="ProductList-Body"/>
              <w:ind w:left="162"/>
            </w:pPr>
            <w:r>
              <w:t>Office Professional Plus 2013</w:t>
            </w:r>
            <w:r>
              <w:fldChar w:fldCharType="begin"/>
            </w:r>
            <w:r>
              <w:instrText xml:space="preserve"> XE "</w:instrText>
            </w:r>
            <w:r w:rsidRPr="002510C6">
              <w:instrText>Office Professional Plus 2013</w:instrText>
            </w:r>
            <w:r>
              <w:instrText xml:space="preserve">" </w:instrText>
            </w:r>
            <w:r>
              <w:fldChar w:fldCharType="end"/>
            </w:r>
          </w:p>
        </w:tc>
        <w:tc>
          <w:tcPr>
            <w:tcW w:w="1260" w:type="dxa"/>
            <w:vAlign w:val="center"/>
          </w:tcPr>
          <w:p w14:paraId="4FDCB377" w14:textId="77777777" w:rsidR="008E76EF" w:rsidRPr="00CA02E2" w:rsidRDefault="008E76EF" w:rsidP="008E76EF">
            <w:pPr>
              <w:pStyle w:val="ProductList-Body"/>
              <w:jc w:val="center"/>
            </w:pPr>
          </w:p>
        </w:tc>
        <w:tc>
          <w:tcPr>
            <w:tcW w:w="1260" w:type="dxa"/>
            <w:vAlign w:val="center"/>
          </w:tcPr>
          <w:p w14:paraId="4FDCB378" w14:textId="77777777" w:rsidR="008E76EF" w:rsidRPr="00CA02E2" w:rsidRDefault="008E76EF" w:rsidP="008E76EF">
            <w:pPr>
              <w:pStyle w:val="ProductList-Body"/>
              <w:jc w:val="center"/>
            </w:pPr>
          </w:p>
        </w:tc>
        <w:tc>
          <w:tcPr>
            <w:tcW w:w="1260" w:type="dxa"/>
          </w:tcPr>
          <w:p w14:paraId="4FDCB379" w14:textId="7CD2DAB8" w:rsidR="008E76EF" w:rsidRPr="008E76EF" w:rsidRDefault="008E76EF" w:rsidP="008E76EF">
            <w:pPr>
              <w:pStyle w:val="ProductList-Body"/>
              <w:jc w:val="center"/>
              <w:rPr>
                <w:sz w:val="20"/>
                <w:szCs w:val="20"/>
              </w:rPr>
            </w:pPr>
            <w:r w:rsidRPr="008E76EF">
              <w:rPr>
                <w:rFonts w:ascii="Wingdings" w:hAnsi="Wingdings" w:cs="Wingdings"/>
                <w:sz w:val="20"/>
                <w:szCs w:val="20"/>
              </w:rPr>
              <w:t></w:t>
            </w:r>
          </w:p>
        </w:tc>
        <w:tc>
          <w:tcPr>
            <w:tcW w:w="1260" w:type="dxa"/>
          </w:tcPr>
          <w:p w14:paraId="4FDCB37A" w14:textId="401DCAD1" w:rsidR="008E76EF" w:rsidRPr="008E76EF" w:rsidRDefault="008E76EF" w:rsidP="008E76EF">
            <w:pPr>
              <w:pStyle w:val="ProductList-Body"/>
              <w:jc w:val="center"/>
              <w:rPr>
                <w:sz w:val="20"/>
                <w:szCs w:val="20"/>
              </w:rPr>
            </w:pPr>
            <w:r w:rsidRPr="008E76EF">
              <w:rPr>
                <w:rFonts w:ascii="Wingdings" w:hAnsi="Wingdings" w:cs="Wingdings"/>
                <w:sz w:val="20"/>
                <w:szCs w:val="20"/>
              </w:rPr>
              <w:t></w:t>
            </w:r>
          </w:p>
        </w:tc>
      </w:tr>
      <w:tr w:rsidR="008E76EF" w14:paraId="4FDCB381" w14:textId="77777777" w:rsidTr="008E76EF">
        <w:tc>
          <w:tcPr>
            <w:tcW w:w="5760" w:type="dxa"/>
          </w:tcPr>
          <w:p w14:paraId="4FDCB37C" w14:textId="2D1C3358" w:rsidR="008E76EF" w:rsidRPr="000D6060" w:rsidRDefault="008E76EF" w:rsidP="008E76EF">
            <w:pPr>
              <w:pStyle w:val="ProductList-Body"/>
              <w:ind w:left="162"/>
            </w:pPr>
            <w:r>
              <w:t>Office Professional Plus 2010</w:t>
            </w:r>
            <w:r>
              <w:fldChar w:fldCharType="begin"/>
            </w:r>
            <w:r>
              <w:instrText xml:space="preserve"> XE "</w:instrText>
            </w:r>
            <w:r w:rsidRPr="0092089C">
              <w:instrText>Office Professional Plus 2010</w:instrText>
            </w:r>
            <w:r>
              <w:instrText xml:space="preserve">" </w:instrText>
            </w:r>
            <w:r>
              <w:fldChar w:fldCharType="end"/>
            </w:r>
          </w:p>
        </w:tc>
        <w:tc>
          <w:tcPr>
            <w:tcW w:w="1260" w:type="dxa"/>
            <w:vAlign w:val="center"/>
          </w:tcPr>
          <w:p w14:paraId="4FDCB37D" w14:textId="77777777" w:rsidR="008E76EF" w:rsidRPr="00CA02E2" w:rsidRDefault="008E76EF" w:rsidP="008E76EF">
            <w:pPr>
              <w:pStyle w:val="ProductList-Body"/>
              <w:jc w:val="center"/>
            </w:pPr>
          </w:p>
        </w:tc>
        <w:tc>
          <w:tcPr>
            <w:tcW w:w="1260" w:type="dxa"/>
            <w:vAlign w:val="center"/>
          </w:tcPr>
          <w:p w14:paraId="4FDCB37E" w14:textId="77777777" w:rsidR="008E76EF" w:rsidRPr="00CA02E2" w:rsidRDefault="008E76EF" w:rsidP="008E76EF">
            <w:pPr>
              <w:pStyle w:val="ProductList-Body"/>
              <w:jc w:val="center"/>
            </w:pPr>
          </w:p>
        </w:tc>
        <w:tc>
          <w:tcPr>
            <w:tcW w:w="1260" w:type="dxa"/>
          </w:tcPr>
          <w:p w14:paraId="4FDCB37F" w14:textId="51FA8513" w:rsidR="008E76EF" w:rsidRPr="008E76EF" w:rsidRDefault="008E76EF" w:rsidP="008E76EF">
            <w:pPr>
              <w:pStyle w:val="ProductList-Body"/>
              <w:jc w:val="center"/>
              <w:rPr>
                <w:sz w:val="20"/>
                <w:szCs w:val="20"/>
              </w:rPr>
            </w:pPr>
            <w:r w:rsidRPr="008E76EF">
              <w:rPr>
                <w:rFonts w:ascii="Wingdings" w:hAnsi="Wingdings" w:cs="Wingdings"/>
                <w:sz w:val="20"/>
                <w:szCs w:val="20"/>
              </w:rPr>
              <w:t></w:t>
            </w:r>
          </w:p>
        </w:tc>
        <w:tc>
          <w:tcPr>
            <w:tcW w:w="1260" w:type="dxa"/>
          </w:tcPr>
          <w:p w14:paraId="4FDCB380" w14:textId="12CFF8E1" w:rsidR="008E76EF" w:rsidRPr="008E76EF" w:rsidRDefault="008E76EF" w:rsidP="008E76EF">
            <w:pPr>
              <w:pStyle w:val="ProductList-Body"/>
              <w:jc w:val="center"/>
              <w:rPr>
                <w:sz w:val="20"/>
                <w:szCs w:val="20"/>
              </w:rPr>
            </w:pPr>
            <w:r w:rsidRPr="008E76EF">
              <w:rPr>
                <w:rFonts w:ascii="Wingdings" w:hAnsi="Wingdings" w:cs="Wingdings"/>
                <w:sz w:val="20"/>
                <w:szCs w:val="20"/>
              </w:rPr>
              <w:t></w:t>
            </w:r>
          </w:p>
        </w:tc>
      </w:tr>
      <w:tr w:rsidR="008E76EF" w14:paraId="4FDCB387" w14:textId="77777777" w:rsidTr="008E76EF">
        <w:tc>
          <w:tcPr>
            <w:tcW w:w="5760" w:type="dxa"/>
          </w:tcPr>
          <w:p w14:paraId="4FDCB382" w14:textId="77777777" w:rsidR="008E76EF" w:rsidRPr="000D6060" w:rsidRDefault="008E76EF" w:rsidP="008E76EF">
            <w:pPr>
              <w:pStyle w:val="ProductList-Body"/>
              <w:ind w:left="162"/>
            </w:pPr>
            <w:r>
              <w:t>Office Personal 2013</w:t>
            </w:r>
          </w:p>
        </w:tc>
        <w:tc>
          <w:tcPr>
            <w:tcW w:w="1260" w:type="dxa"/>
            <w:vAlign w:val="center"/>
          </w:tcPr>
          <w:p w14:paraId="4FDCB383" w14:textId="77777777" w:rsidR="008E76EF" w:rsidRPr="00CA02E2" w:rsidRDefault="008E76EF" w:rsidP="008E76EF">
            <w:pPr>
              <w:pStyle w:val="ProductList-Body"/>
              <w:jc w:val="center"/>
            </w:pPr>
          </w:p>
        </w:tc>
        <w:tc>
          <w:tcPr>
            <w:tcW w:w="1260" w:type="dxa"/>
          </w:tcPr>
          <w:p w14:paraId="4FDCB384" w14:textId="4F8B9472" w:rsidR="008E76EF" w:rsidRPr="008E76EF" w:rsidRDefault="008E76EF" w:rsidP="008E76EF">
            <w:pPr>
              <w:pStyle w:val="ProductList-Body"/>
              <w:jc w:val="center"/>
              <w:rPr>
                <w:sz w:val="20"/>
                <w:szCs w:val="20"/>
              </w:rPr>
            </w:pPr>
            <w:r w:rsidRPr="008E76EF">
              <w:rPr>
                <w:rFonts w:ascii="Wingdings" w:hAnsi="Wingdings" w:cs="Wingdings"/>
                <w:sz w:val="20"/>
                <w:szCs w:val="20"/>
              </w:rPr>
              <w:t></w:t>
            </w:r>
          </w:p>
        </w:tc>
        <w:tc>
          <w:tcPr>
            <w:tcW w:w="1260" w:type="dxa"/>
            <w:vAlign w:val="center"/>
          </w:tcPr>
          <w:p w14:paraId="4FDCB385" w14:textId="77777777" w:rsidR="008E76EF" w:rsidRPr="00CA02E2" w:rsidRDefault="008E76EF" w:rsidP="008E76EF">
            <w:pPr>
              <w:pStyle w:val="ProductList-Body"/>
              <w:jc w:val="center"/>
            </w:pPr>
          </w:p>
        </w:tc>
        <w:tc>
          <w:tcPr>
            <w:tcW w:w="1260" w:type="dxa"/>
            <w:vAlign w:val="center"/>
          </w:tcPr>
          <w:p w14:paraId="4FDCB386" w14:textId="77777777" w:rsidR="008E76EF" w:rsidRPr="00CA02E2" w:rsidRDefault="008E76EF" w:rsidP="008E76EF">
            <w:pPr>
              <w:pStyle w:val="ProductList-Body"/>
              <w:jc w:val="center"/>
            </w:pPr>
          </w:p>
        </w:tc>
      </w:tr>
      <w:tr w:rsidR="008E76EF" w14:paraId="4FDCB38D" w14:textId="77777777" w:rsidTr="008E76EF">
        <w:tc>
          <w:tcPr>
            <w:tcW w:w="5760" w:type="dxa"/>
          </w:tcPr>
          <w:p w14:paraId="4FDCB388" w14:textId="77777777" w:rsidR="008E76EF" w:rsidRPr="000D6060" w:rsidRDefault="008E76EF" w:rsidP="008E76EF">
            <w:pPr>
              <w:pStyle w:val="ProductList-Body"/>
              <w:ind w:left="162"/>
            </w:pPr>
            <w:r>
              <w:t>Office Home &amp; Business 2013</w:t>
            </w:r>
          </w:p>
        </w:tc>
        <w:tc>
          <w:tcPr>
            <w:tcW w:w="1260" w:type="dxa"/>
            <w:vAlign w:val="center"/>
          </w:tcPr>
          <w:p w14:paraId="4FDCB389" w14:textId="77777777" w:rsidR="008E76EF" w:rsidRDefault="008E76EF" w:rsidP="008E76EF">
            <w:pPr>
              <w:pStyle w:val="ProductList-Body"/>
              <w:jc w:val="center"/>
            </w:pPr>
          </w:p>
        </w:tc>
        <w:tc>
          <w:tcPr>
            <w:tcW w:w="1260" w:type="dxa"/>
          </w:tcPr>
          <w:p w14:paraId="4FDCB38A" w14:textId="38CAC8E8" w:rsidR="008E76EF" w:rsidRPr="008E76EF" w:rsidRDefault="008E76EF" w:rsidP="008E76EF">
            <w:pPr>
              <w:pStyle w:val="ProductList-Body"/>
              <w:jc w:val="center"/>
              <w:rPr>
                <w:sz w:val="20"/>
                <w:szCs w:val="20"/>
              </w:rPr>
            </w:pPr>
            <w:r w:rsidRPr="008E76EF">
              <w:rPr>
                <w:rFonts w:ascii="Wingdings" w:hAnsi="Wingdings" w:cs="Wingdings"/>
                <w:sz w:val="20"/>
                <w:szCs w:val="20"/>
              </w:rPr>
              <w:t></w:t>
            </w:r>
          </w:p>
        </w:tc>
        <w:tc>
          <w:tcPr>
            <w:tcW w:w="1260" w:type="dxa"/>
            <w:vAlign w:val="center"/>
          </w:tcPr>
          <w:p w14:paraId="4FDCB38B" w14:textId="77777777" w:rsidR="008E76EF" w:rsidRDefault="008E76EF" w:rsidP="008E76EF">
            <w:pPr>
              <w:pStyle w:val="ProductList-Body"/>
              <w:jc w:val="center"/>
            </w:pPr>
          </w:p>
        </w:tc>
        <w:tc>
          <w:tcPr>
            <w:tcW w:w="1260" w:type="dxa"/>
            <w:vAlign w:val="center"/>
          </w:tcPr>
          <w:p w14:paraId="4FDCB38C" w14:textId="77777777" w:rsidR="008E76EF" w:rsidRDefault="008E76EF" w:rsidP="008E76EF">
            <w:pPr>
              <w:pStyle w:val="ProductList-Body"/>
              <w:jc w:val="center"/>
            </w:pPr>
          </w:p>
        </w:tc>
      </w:tr>
      <w:tr w:rsidR="008E76EF" w14:paraId="4FDCB393" w14:textId="77777777" w:rsidTr="008E76EF">
        <w:tc>
          <w:tcPr>
            <w:tcW w:w="5760" w:type="dxa"/>
          </w:tcPr>
          <w:p w14:paraId="4FDCB38E" w14:textId="77777777" w:rsidR="008E76EF" w:rsidRDefault="008E76EF" w:rsidP="008E76EF">
            <w:pPr>
              <w:pStyle w:val="ProductList-Body"/>
              <w:ind w:left="162"/>
            </w:pPr>
            <w:r>
              <w:t>Office Professional 2013</w:t>
            </w:r>
          </w:p>
        </w:tc>
        <w:tc>
          <w:tcPr>
            <w:tcW w:w="1260" w:type="dxa"/>
            <w:vAlign w:val="center"/>
          </w:tcPr>
          <w:p w14:paraId="4FDCB38F" w14:textId="77777777" w:rsidR="008E76EF" w:rsidRDefault="008E76EF" w:rsidP="008E76EF">
            <w:pPr>
              <w:pStyle w:val="ProductList-Body"/>
              <w:jc w:val="center"/>
            </w:pPr>
          </w:p>
        </w:tc>
        <w:tc>
          <w:tcPr>
            <w:tcW w:w="1260" w:type="dxa"/>
          </w:tcPr>
          <w:p w14:paraId="4FDCB390" w14:textId="568A50E9" w:rsidR="008E76EF" w:rsidRPr="008E76EF" w:rsidRDefault="008E76EF" w:rsidP="008E76EF">
            <w:pPr>
              <w:pStyle w:val="ProductList-Body"/>
              <w:jc w:val="center"/>
              <w:rPr>
                <w:sz w:val="20"/>
                <w:szCs w:val="20"/>
              </w:rPr>
            </w:pPr>
            <w:r w:rsidRPr="008E76EF">
              <w:rPr>
                <w:rFonts w:ascii="Wingdings" w:hAnsi="Wingdings" w:cs="Wingdings"/>
                <w:sz w:val="20"/>
                <w:szCs w:val="20"/>
              </w:rPr>
              <w:t></w:t>
            </w:r>
          </w:p>
        </w:tc>
        <w:tc>
          <w:tcPr>
            <w:tcW w:w="1260" w:type="dxa"/>
            <w:vAlign w:val="center"/>
          </w:tcPr>
          <w:p w14:paraId="4FDCB391" w14:textId="77777777" w:rsidR="008E76EF" w:rsidRDefault="008E76EF" w:rsidP="008E76EF">
            <w:pPr>
              <w:pStyle w:val="ProductList-Body"/>
              <w:jc w:val="center"/>
            </w:pPr>
          </w:p>
        </w:tc>
        <w:tc>
          <w:tcPr>
            <w:tcW w:w="1260" w:type="dxa"/>
            <w:vAlign w:val="center"/>
          </w:tcPr>
          <w:p w14:paraId="4FDCB392" w14:textId="77777777" w:rsidR="008E76EF" w:rsidRDefault="008E76EF" w:rsidP="008E76EF">
            <w:pPr>
              <w:pStyle w:val="ProductList-Body"/>
              <w:jc w:val="center"/>
            </w:pPr>
          </w:p>
        </w:tc>
      </w:tr>
    </w:tbl>
    <w:p w14:paraId="4FDCB394" w14:textId="77777777" w:rsidR="001B25E0" w:rsidRDefault="001B25E0" w:rsidP="004F3C6D">
      <w:pPr>
        <w:pStyle w:val="ProductList-Body"/>
      </w:pPr>
    </w:p>
    <w:p w14:paraId="4FDCB395" w14:textId="77777777" w:rsidR="008E15EC" w:rsidRPr="008E15EC" w:rsidRDefault="008E15EC" w:rsidP="008E15EC">
      <w:pPr>
        <w:pStyle w:val="ProductList-Body"/>
        <w:rPr>
          <w:b/>
        </w:rPr>
      </w:pPr>
      <w:r w:rsidRPr="00055772">
        <w:rPr>
          <w:b/>
          <w:color w:val="00188F"/>
        </w:rPr>
        <w:t>Qualifying operating systems for Windows</w:t>
      </w:r>
    </w:p>
    <w:p w14:paraId="4FDCB398" w14:textId="78F090B3" w:rsidR="001B25E0" w:rsidRDefault="008E15EC" w:rsidP="008E15EC">
      <w:pPr>
        <w:pStyle w:val="ProductList-Body"/>
      </w:pPr>
      <w:r>
        <w:t>Customers who seek to acquire rental rights licenses through the Select or Open License programs must first license and install a qualifying operating system on their desktop. Licensed qualifying operating systems also include licenses acquired through the Get Genuine Windows Agreement under those programs. The license for the qualifying OS must be assigned to the same device to which the VL Rental Rights license is to be assigned.</w:t>
      </w:r>
      <w:r w:rsidR="00F86874">
        <w:t xml:space="preserve">  </w:t>
      </w:r>
      <w:r>
        <w:t xml:space="preserve">The qualifying operating systems by </w:t>
      </w:r>
      <w:r w:rsidR="00A05175">
        <w:t>p</w:t>
      </w:r>
      <w:r>
        <w:t>rogram type are:</w:t>
      </w:r>
    </w:p>
    <w:p w14:paraId="4FDCB399" w14:textId="77777777" w:rsidR="001B25E0" w:rsidRDefault="001B25E0" w:rsidP="004F3C6D">
      <w:pPr>
        <w:pStyle w:val="ProductList-Body"/>
      </w:pPr>
    </w:p>
    <w:tbl>
      <w:tblPr>
        <w:tblStyle w:val="TableGrid"/>
        <w:tblW w:w="10800" w:type="dxa"/>
        <w:tblInd w:w="-5" w:type="dxa"/>
        <w:tblLayout w:type="fixed"/>
        <w:tblLook w:val="04A0" w:firstRow="1" w:lastRow="0" w:firstColumn="1" w:lastColumn="0" w:noHBand="0" w:noVBand="1"/>
      </w:tblPr>
      <w:tblGrid>
        <w:gridCol w:w="5760"/>
        <w:gridCol w:w="1260"/>
        <w:gridCol w:w="1260"/>
        <w:gridCol w:w="1260"/>
        <w:gridCol w:w="1260"/>
      </w:tblGrid>
      <w:tr w:rsidR="008E15EC" w14:paraId="4FDCB39F" w14:textId="77777777" w:rsidTr="00AA483D">
        <w:trPr>
          <w:tblHeader/>
        </w:trPr>
        <w:tc>
          <w:tcPr>
            <w:tcW w:w="5760" w:type="dxa"/>
            <w:shd w:val="clear" w:color="auto" w:fill="0072C6"/>
            <w:vAlign w:val="center"/>
          </w:tcPr>
          <w:p w14:paraId="4FDCB39A" w14:textId="58FF9546" w:rsidR="008E15EC" w:rsidRPr="001F2DDF" w:rsidRDefault="008E15EC" w:rsidP="00C347FF">
            <w:pPr>
              <w:pStyle w:val="ProductList-Body"/>
              <w:spacing w:before="20" w:after="20"/>
              <w:rPr>
                <w:color w:val="FFFFFF" w:themeColor="background1"/>
              </w:rPr>
            </w:pPr>
            <w:r>
              <w:rPr>
                <w:color w:val="FFFFFF" w:themeColor="background1"/>
              </w:rPr>
              <w:t>Qualifying Operating System for purchase o</w:t>
            </w:r>
            <w:r w:rsidR="00C347FF">
              <w:rPr>
                <w:color w:val="FFFFFF" w:themeColor="background1"/>
              </w:rPr>
              <w:t>f</w:t>
            </w:r>
            <w:r>
              <w:rPr>
                <w:color w:val="FFFFFF" w:themeColor="background1"/>
              </w:rPr>
              <w:t xml:space="preserve"> Rental Rights for </w:t>
            </w:r>
            <w:r w:rsidR="00C347FF">
              <w:rPr>
                <w:color w:val="FFFFFF" w:themeColor="background1"/>
              </w:rPr>
              <w:t>Windows</w:t>
            </w:r>
            <w:r w:rsidR="00AE709D">
              <w:rPr>
                <w:color w:val="FFFFFF" w:themeColor="background1"/>
              </w:rPr>
              <w:fldChar w:fldCharType="begin"/>
            </w:r>
            <w:r w:rsidR="00AE709D">
              <w:instrText xml:space="preserve"> XE "</w:instrText>
            </w:r>
            <w:r w:rsidR="00AE709D" w:rsidRPr="005542D3">
              <w:instrText>Rental Rights for Windows</w:instrText>
            </w:r>
            <w:r w:rsidR="00AE709D">
              <w:instrText xml:space="preserve">" </w:instrText>
            </w:r>
            <w:r w:rsidR="00AE709D">
              <w:rPr>
                <w:color w:val="FFFFFF" w:themeColor="background1"/>
              </w:rPr>
              <w:fldChar w:fldCharType="end"/>
            </w:r>
          </w:p>
        </w:tc>
        <w:tc>
          <w:tcPr>
            <w:tcW w:w="1260" w:type="dxa"/>
            <w:shd w:val="clear" w:color="auto" w:fill="0072C6"/>
            <w:vAlign w:val="center"/>
          </w:tcPr>
          <w:p w14:paraId="4FDCB39B" w14:textId="77777777" w:rsidR="008E15EC" w:rsidRPr="001F2DDF" w:rsidRDefault="008E15EC" w:rsidP="00F94EE1">
            <w:pPr>
              <w:pStyle w:val="ProductList-Body"/>
              <w:spacing w:before="20" w:after="20"/>
              <w:jc w:val="center"/>
              <w:rPr>
                <w:color w:val="FFFFFF" w:themeColor="background1"/>
              </w:rPr>
            </w:pPr>
            <w:r>
              <w:rPr>
                <w:color w:val="FFFFFF" w:themeColor="background1"/>
              </w:rPr>
              <w:t>OEM</w:t>
            </w:r>
          </w:p>
        </w:tc>
        <w:tc>
          <w:tcPr>
            <w:tcW w:w="1260" w:type="dxa"/>
            <w:shd w:val="clear" w:color="auto" w:fill="0072C6"/>
            <w:vAlign w:val="center"/>
          </w:tcPr>
          <w:p w14:paraId="4FDCB39C" w14:textId="49FE0E99" w:rsidR="008E15EC" w:rsidRDefault="00993DBC" w:rsidP="00993DBC">
            <w:pPr>
              <w:pStyle w:val="ProductList-Body"/>
              <w:spacing w:before="20" w:after="20"/>
              <w:jc w:val="center"/>
              <w:rPr>
                <w:color w:val="FFFFFF" w:themeColor="background1"/>
              </w:rPr>
            </w:pPr>
            <w:r>
              <w:rPr>
                <w:color w:val="FFFFFF" w:themeColor="background1"/>
              </w:rPr>
              <w:t>FPP</w:t>
            </w:r>
          </w:p>
        </w:tc>
        <w:tc>
          <w:tcPr>
            <w:tcW w:w="1260" w:type="dxa"/>
            <w:shd w:val="clear" w:color="auto" w:fill="0072C6"/>
            <w:vAlign w:val="center"/>
          </w:tcPr>
          <w:p w14:paraId="4FDCB39D" w14:textId="77777777" w:rsidR="008E15EC" w:rsidRDefault="008E15EC" w:rsidP="00F94EE1">
            <w:pPr>
              <w:pStyle w:val="ProductList-Body"/>
              <w:spacing w:before="20" w:after="20"/>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1260" w:type="dxa"/>
            <w:shd w:val="clear" w:color="auto" w:fill="0072C6"/>
            <w:vAlign w:val="center"/>
          </w:tcPr>
          <w:p w14:paraId="4FDCB39E" w14:textId="77777777" w:rsidR="008E15EC" w:rsidRDefault="008E15EC" w:rsidP="00F94EE1">
            <w:pPr>
              <w:pStyle w:val="ProductList-Body"/>
              <w:spacing w:before="20" w:after="20"/>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r>
      <w:tr w:rsidR="00F86874" w14:paraId="4FDCB3A5" w14:textId="77777777" w:rsidTr="00397EB0">
        <w:tc>
          <w:tcPr>
            <w:tcW w:w="10800" w:type="dxa"/>
            <w:gridSpan w:val="5"/>
          </w:tcPr>
          <w:p w14:paraId="4FDCB3A4" w14:textId="7AF412D6" w:rsidR="00F86874" w:rsidRPr="00CA02E2" w:rsidRDefault="00F86874" w:rsidP="00F86874">
            <w:pPr>
              <w:pStyle w:val="ProductList-Body"/>
            </w:pPr>
            <w:r w:rsidRPr="00241D62">
              <w:rPr>
                <w:b/>
              </w:rPr>
              <w:t>Windows 8 and Windows 8.1 (32-bit or 64-bit)</w:t>
            </w:r>
            <w:r>
              <w:rPr>
                <w:b/>
              </w:rPr>
              <w:t>*</w:t>
            </w:r>
          </w:p>
        </w:tc>
      </w:tr>
      <w:tr w:rsidR="008E76EF" w14:paraId="4FDCB3AB" w14:textId="77777777" w:rsidTr="008E76EF">
        <w:tc>
          <w:tcPr>
            <w:tcW w:w="5760" w:type="dxa"/>
          </w:tcPr>
          <w:p w14:paraId="4FDCB3A6" w14:textId="77777777" w:rsidR="008E76EF" w:rsidRPr="000D6060" w:rsidRDefault="008E76EF" w:rsidP="008E76EF">
            <w:pPr>
              <w:pStyle w:val="ProductList-Body"/>
              <w:ind w:left="162"/>
            </w:pPr>
            <w:r>
              <w:t>Pro (K, KN)</w:t>
            </w:r>
          </w:p>
        </w:tc>
        <w:tc>
          <w:tcPr>
            <w:tcW w:w="1260" w:type="dxa"/>
          </w:tcPr>
          <w:p w14:paraId="4FDCB3A7" w14:textId="134ED250" w:rsidR="008E76EF" w:rsidRPr="00CA02E2" w:rsidRDefault="008E76EF" w:rsidP="008E76EF">
            <w:pPr>
              <w:pStyle w:val="ProductList-Body"/>
              <w:jc w:val="center"/>
            </w:pPr>
            <w:r w:rsidRPr="00D04170">
              <w:rPr>
                <w:rFonts w:ascii="Wingdings" w:hAnsi="Wingdings" w:cs="Wingdings"/>
                <w:sz w:val="20"/>
                <w:szCs w:val="20"/>
              </w:rPr>
              <w:t></w:t>
            </w:r>
          </w:p>
        </w:tc>
        <w:tc>
          <w:tcPr>
            <w:tcW w:w="1260" w:type="dxa"/>
          </w:tcPr>
          <w:p w14:paraId="4FDCB3A8" w14:textId="51E70E78" w:rsidR="008E76EF" w:rsidRPr="00CA02E2" w:rsidRDefault="008E76EF" w:rsidP="008E76EF">
            <w:pPr>
              <w:pStyle w:val="ProductList-Body"/>
              <w:jc w:val="center"/>
            </w:pPr>
            <w:r w:rsidRPr="00D04170">
              <w:rPr>
                <w:rFonts w:ascii="Wingdings" w:hAnsi="Wingdings" w:cs="Wingdings"/>
                <w:sz w:val="20"/>
                <w:szCs w:val="20"/>
              </w:rPr>
              <w:t></w:t>
            </w:r>
          </w:p>
        </w:tc>
        <w:tc>
          <w:tcPr>
            <w:tcW w:w="1260" w:type="dxa"/>
          </w:tcPr>
          <w:p w14:paraId="4FDCB3A9" w14:textId="2822EF68" w:rsidR="008E76EF" w:rsidRPr="00CA02E2" w:rsidRDefault="008E76EF" w:rsidP="008E76EF">
            <w:pPr>
              <w:pStyle w:val="ProductList-Body"/>
              <w:jc w:val="center"/>
            </w:pPr>
            <w:r w:rsidRPr="00D04170">
              <w:rPr>
                <w:rFonts w:ascii="Wingdings" w:hAnsi="Wingdings" w:cs="Wingdings"/>
                <w:sz w:val="20"/>
                <w:szCs w:val="20"/>
              </w:rPr>
              <w:t></w:t>
            </w:r>
          </w:p>
        </w:tc>
        <w:tc>
          <w:tcPr>
            <w:tcW w:w="1260" w:type="dxa"/>
          </w:tcPr>
          <w:p w14:paraId="4FDCB3AA" w14:textId="5F472C24" w:rsidR="008E76EF" w:rsidRPr="00CA02E2" w:rsidRDefault="008E76EF" w:rsidP="008E76EF">
            <w:pPr>
              <w:pStyle w:val="ProductList-Body"/>
              <w:jc w:val="center"/>
            </w:pPr>
            <w:r w:rsidRPr="00D04170">
              <w:rPr>
                <w:rFonts w:ascii="Wingdings" w:hAnsi="Wingdings" w:cs="Wingdings"/>
                <w:sz w:val="20"/>
                <w:szCs w:val="20"/>
              </w:rPr>
              <w:t></w:t>
            </w:r>
          </w:p>
        </w:tc>
      </w:tr>
      <w:tr w:rsidR="00F86874" w14:paraId="4FDCB3B1" w14:textId="77777777" w:rsidTr="00397EB0">
        <w:tc>
          <w:tcPr>
            <w:tcW w:w="10800" w:type="dxa"/>
            <w:gridSpan w:val="5"/>
          </w:tcPr>
          <w:p w14:paraId="4FDCB3B0" w14:textId="28E39480" w:rsidR="00F86874" w:rsidRPr="00CA02E2" w:rsidRDefault="00F86874" w:rsidP="00F86874">
            <w:pPr>
              <w:pStyle w:val="ProductList-Body"/>
            </w:pPr>
            <w:r w:rsidRPr="00241D62">
              <w:rPr>
                <w:b/>
              </w:rPr>
              <w:t>Windows 7 (32-bit or 64-bit)</w:t>
            </w:r>
          </w:p>
        </w:tc>
      </w:tr>
      <w:tr w:rsidR="008E76EF" w14:paraId="4FDCB3B7" w14:textId="77777777" w:rsidTr="008E76EF">
        <w:tc>
          <w:tcPr>
            <w:tcW w:w="5760" w:type="dxa"/>
          </w:tcPr>
          <w:p w14:paraId="4FDCB3B2" w14:textId="77777777" w:rsidR="008E76EF" w:rsidRPr="000D6060" w:rsidRDefault="008E76EF" w:rsidP="008E76EF">
            <w:pPr>
              <w:pStyle w:val="ProductList-Body"/>
              <w:ind w:left="162"/>
            </w:pPr>
            <w:r>
              <w:t>Professional (K, KN)</w:t>
            </w:r>
          </w:p>
        </w:tc>
        <w:tc>
          <w:tcPr>
            <w:tcW w:w="1260" w:type="dxa"/>
          </w:tcPr>
          <w:p w14:paraId="4FDCB3B3" w14:textId="4875463B" w:rsidR="008E76EF" w:rsidRDefault="008E76EF" w:rsidP="008E76EF">
            <w:pPr>
              <w:pStyle w:val="ProductList-Body"/>
              <w:jc w:val="center"/>
            </w:pPr>
            <w:r w:rsidRPr="00186031">
              <w:rPr>
                <w:rFonts w:ascii="Wingdings" w:hAnsi="Wingdings" w:cs="Wingdings"/>
                <w:sz w:val="20"/>
                <w:szCs w:val="20"/>
              </w:rPr>
              <w:t></w:t>
            </w:r>
          </w:p>
        </w:tc>
        <w:tc>
          <w:tcPr>
            <w:tcW w:w="1260" w:type="dxa"/>
          </w:tcPr>
          <w:p w14:paraId="4FDCB3B4" w14:textId="56142784" w:rsidR="008E76EF" w:rsidRDefault="008E76EF" w:rsidP="008E76EF">
            <w:pPr>
              <w:pStyle w:val="ProductList-Body"/>
              <w:jc w:val="center"/>
            </w:pPr>
            <w:r w:rsidRPr="00186031">
              <w:rPr>
                <w:rFonts w:ascii="Wingdings" w:hAnsi="Wingdings" w:cs="Wingdings"/>
                <w:sz w:val="20"/>
                <w:szCs w:val="20"/>
              </w:rPr>
              <w:t></w:t>
            </w:r>
          </w:p>
        </w:tc>
        <w:tc>
          <w:tcPr>
            <w:tcW w:w="1260" w:type="dxa"/>
          </w:tcPr>
          <w:p w14:paraId="4FDCB3B5" w14:textId="5E3CC3E0" w:rsidR="008E76EF" w:rsidRDefault="008E76EF" w:rsidP="008E76EF">
            <w:pPr>
              <w:pStyle w:val="ProductList-Body"/>
              <w:jc w:val="center"/>
            </w:pPr>
            <w:r w:rsidRPr="00186031">
              <w:rPr>
                <w:rFonts w:ascii="Wingdings" w:hAnsi="Wingdings" w:cs="Wingdings"/>
                <w:sz w:val="20"/>
                <w:szCs w:val="20"/>
              </w:rPr>
              <w:t></w:t>
            </w:r>
          </w:p>
        </w:tc>
        <w:tc>
          <w:tcPr>
            <w:tcW w:w="1260" w:type="dxa"/>
          </w:tcPr>
          <w:p w14:paraId="4FDCB3B6" w14:textId="5C3348CE" w:rsidR="008E76EF" w:rsidRDefault="008E76EF" w:rsidP="008E76EF">
            <w:pPr>
              <w:pStyle w:val="ProductList-Body"/>
              <w:jc w:val="center"/>
            </w:pPr>
            <w:r w:rsidRPr="00186031">
              <w:rPr>
                <w:rFonts w:ascii="Wingdings" w:hAnsi="Wingdings" w:cs="Wingdings"/>
                <w:sz w:val="20"/>
                <w:szCs w:val="20"/>
              </w:rPr>
              <w:t></w:t>
            </w:r>
          </w:p>
        </w:tc>
      </w:tr>
      <w:tr w:rsidR="00F86874" w14:paraId="4FDCB3BD" w14:textId="77777777" w:rsidTr="00397EB0">
        <w:tc>
          <w:tcPr>
            <w:tcW w:w="10800" w:type="dxa"/>
            <w:gridSpan w:val="5"/>
          </w:tcPr>
          <w:p w14:paraId="4FDCB3BC" w14:textId="70C63F08" w:rsidR="00F86874" w:rsidRDefault="00F86874" w:rsidP="00F86874">
            <w:pPr>
              <w:pStyle w:val="ProductList-Body"/>
            </w:pPr>
            <w:r w:rsidRPr="00241D62">
              <w:rPr>
                <w:b/>
              </w:rPr>
              <w:t>Windows Vista (32-bit or 64-bit)</w:t>
            </w:r>
          </w:p>
        </w:tc>
      </w:tr>
      <w:tr w:rsidR="008E76EF" w14:paraId="4FDCB3C3" w14:textId="77777777" w:rsidTr="008E76EF">
        <w:tc>
          <w:tcPr>
            <w:tcW w:w="5760" w:type="dxa"/>
          </w:tcPr>
          <w:p w14:paraId="4FDCB3BE" w14:textId="77777777" w:rsidR="008E76EF" w:rsidRDefault="008E76EF" w:rsidP="008E76EF">
            <w:pPr>
              <w:pStyle w:val="ProductList-Body"/>
              <w:ind w:left="162"/>
            </w:pPr>
            <w:r>
              <w:t>Business (K, KN)</w:t>
            </w:r>
          </w:p>
        </w:tc>
        <w:tc>
          <w:tcPr>
            <w:tcW w:w="1260" w:type="dxa"/>
          </w:tcPr>
          <w:p w14:paraId="4FDCB3BF" w14:textId="367CFE46" w:rsidR="008E76EF" w:rsidRDefault="008E76EF" w:rsidP="008E76EF">
            <w:pPr>
              <w:pStyle w:val="ProductList-Body"/>
              <w:jc w:val="center"/>
            </w:pPr>
            <w:r w:rsidRPr="003466FC">
              <w:rPr>
                <w:rFonts w:ascii="Wingdings" w:hAnsi="Wingdings" w:cs="Wingdings"/>
                <w:sz w:val="20"/>
                <w:szCs w:val="20"/>
              </w:rPr>
              <w:t></w:t>
            </w:r>
          </w:p>
        </w:tc>
        <w:tc>
          <w:tcPr>
            <w:tcW w:w="1260" w:type="dxa"/>
          </w:tcPr>
          <w:p w14:paraId="4FDCB3C0" w14:textId="74338B6F" w:rsidR="008E76EF" w:rsidRDefault="008E76EF" w:rsidP="008E76EF">
            <w:pPr>
              <w:pStyle w:val="ProductList-Body"/>
              <w:jc w:val="center"/>
            </w:pPr>
            <w:r w:rsidRPr="003466FC">
              <w:rPr>
                <w:rFonts w:ascii="Wingdings" w:hAnsi="Wingdings" w:cs="Wingdings"/>
                <w:sz w:val="20"/>
                <w:szCs w:val="20"/>
              </w:rPr>
              <w:t></w:t>
            </w:r>
          </w:p>
        </w:tc>
        <w:tc>
          <w:tcPr>
            <w:tcW w:w="1260" w:type="dxa"/>
          </w:tcPr>
          <w:p w14:paraId="4FDCB3C1" w14:textId="78791084" w:rsidR="008E76EF" w:rsidRDefault="008E76EF" w:rsidP="008E76EF">
            <w:pPr>
              <w:pStyle w:val="ProductList-Body"/>
              <w:jc w:val="center"/>
            </w:pPr>
            <w:r w:rsidRPr="003466FC">
              <w:rPr>
                <w:rFonts w:ascii="Wingdings" w:hAnsi="Wingdings" w:cs="Wingdings"/>
                <w:sz w:val="20"/>
                <w:szCs w:val="20"/>
              </w:rPr>
              <w:t></w:t>
            </w:r>
          </w:p>
        </w:tc>
        <w:tc>
          <w:tcPr>
            <w:tcW w:w="1260" w:type="dxa"/>
          </w:tcPr>
          <w:p w14:paraId="4FDCB3C2" w14:textId="577B8712" w:rsidR="008E76EF" w:rsidRDefault="008E76EF" w:rsidP="008E76EF">
            <w:pPr>
              <w:pStyle w:val="ProductList-Body"/>
              <w:jc w:val="center"/>
            </w:pPr>
            <w:r w:rsidRPr="003466FC">
              <w:rPr>
                <w:rFonts w:ascii="Wingdings" w:hAnsi="Wingdings" w:cs="Wingdings"/>
                <w:sz w:val="20"/>
                <w:szCs w:val="20"/>
              </w:rPr>
              <w:t></w:t>
            </w:r>
          </w:p>
        </w:tc>
      </w:tr>
    </w:tbl>
    <w:p w14:paraId="4FDCB3C4" w14:textId="1390574C" w:rsidR="001B25E0" w:rsidRDefault="00965777" w:rsidP="004F3C6D">
      <w:pPr>
        <w:pStyle w:val="ProductList-Body"/>
      </w:pPr>
      <w:r w:rsidRPr="00965777">
        <w:t>*Customers who wish to rent devices licensed with Windows Enterprise may do so after downgrading to one of the Qualifying Operating Systems listed above.</w:t>
      </w:r>
    </w:p>
    <w:p w14:paraId="6390C1B3" w14:textId="77777777" w:rsidR="00965777" w:rsidRDefault="00965777" w:rsidP="004F3C6D">
      <w:pPr>
        <w:pStyle w:val="ProductList-Body"/>
      </w:pPr>
    </w:p>
    <w:p w14:paraId="4FDCB3C5" w14:textId="77777777" w:rsidR="00C347FF" w:rsidRPr="00C347FF" w:rsidRDefault="00C347FF" w:rsidP="00C347FF">
      <w:pPr>
        <w:pStyle w:val="ProductList-Body"/>
        <w:rPr>
          <w:b/>
        </w:rPr>
      </w:pPr>
      <w:r w:rsidRPr="00055772">
        <w:rPr>
          <w:b/>
          <w:color w:val="00188F"/>
        </w:rPr>
        <w:t>Software Assurance</w:t>
      </w:r>
    </w:p>
    <w:p w14:paraId="4FDCB3C6" w14:textId="4D7134ED" w:rsidR="001B25E0" w:rsidRDefault="00C347FF" w:rsidP="00C347FF">
      <w:pPr>
        <w:pStyle w:val="ProductList-Body"/>
      </w:pPr>
      <w:r>
        <w:t>Customers acquiring rental rights licenses are not eligible to obtain SA for the rental rights licenses nor the underlying qualifying software licenses. However, users who rent/lease and use devices to which rental rights licenses for Windows are assigned may be permitted to acquire upgrades or Upgrade &amp; Software Assurance for the underlying software licenses under their own Volume Licensing agreements. Despite anything to the contrary in that customer’s Volume Licensing agreement regarding the accrual of perpetual rights, the right to use software under that coverage expires when corresponding rental rights licenses expire.</w:t>
      </w:r>
    </w:p>
    <w:bookmarkStart w:id="489" w:name="_Toc378147635"/>
    <w:bookmarkStart w:id="490" w:name="_Toc378151537"/>
    <w:p w14:paraId="4FDCB3C7"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3C8" w14:textId="77777777" w:rsidR="009708AE" w:rsidRDefault="009708AE" w:rsidP="009708AE">
      <w:pPr>
        <w:pStyle w:val="ProductList-OfferingGroupHeading"/>
        <w:outlineLvl w:val="1"/>
      </w:pPr>
      <w:bookmarkStart w:id="491" w:name="_Toc379797199"/>
      <w:bookmarkStart w:id="492" w:name="_Toc380513224"/>
      <w:bookmarkStart w:id="493" w:name="_Toc380655266"/>
      <w:bookmarkStart w:id="494" w:name="_Toc389116935"/>
      <w:r>
        <w:t>SQL</w:t>
      </w:r>
      <w:bookmarkEnd w:id="491"/>
      <w:bookmarkEnd w:id="492"/>
      <w:bookmarkEnd w:id="493"/>
      <w:bookmarkEnd w:id="494"/>
    </w:p>
    <w:p w14:paraId="4FDCB3C9" w14:textId="77777777" w:rsidR="009708AE" w:rsidRDefault="009708AE" w:rsidP="00B26BEF">
      <w:pPr>
        <w:pStyle w:val="ProductList-Offering2Heading"/>
        <w:outlineLvl w:val="2"/>
      </w:pPr>
      <w:bookmarkStart w:id="495" w:name="_Toc378147620"/>
      <w:bookmarkStart w:id="496" w:name="_Toc378151522"/>
      <w:r>
        <w:tab/>
      </w:r>
      <w:bookmarkStart w:id="497" w:name="_Toc379797200"/>
      <w:bookmarkStart w:id="498" w:name="_Toc380513225"/>
      <w:bookmarkStart w:id="499" w:name="_Toc380655267"/>
      <w:bookmarkStart w:id="500" w:name="_Toc389116936"/>
      <w:r>
        <w:t>Business Intelligence Appliance</w:t>
      </w:r>
      <w:bookmarkEnd w:id="495"/>
      <w:bookmarkEnd w:id="496"/>
      <w:bookmarkEnd w:id="497"/>
      <w:bookmarkEnd w:id="498"/>
      <w:bookmarkEnd w:id="499"/>
      <w:bookmarkEnd w:id="500"/>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3D8" w14:textId="77777777" w:rsidTr="00AA483D">
        <w:trPr>
          <w:tblHeader/>
        </w:trPr>
        <w:tc>
          <w:tcPr>
            <w:tcW w:w="3060" w:type="dxa"/>
            <w:tcBorders>
              <w:bottom w:val="nil"/>
            </w:tcBorders>
            <w:shd w:val="clear" w:color="auto" w:fill="00188F"/>
          </w:tcPr>
          <w:p w14:paraId="4FDCB3CA"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3C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3C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3C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3C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3C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3D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3D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3D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3D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3D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3D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3D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3D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3E7" w14:textId="77777777" w:rsidTr="005A483A">
        <w:tc>
          <w:tcPr>
            <w:tcW w:w="3060" w:type="dxa"/>
            <w:tcBorders>
              <w:top w:val="nil"/>
              <w:left w:val="nil"/>
              <w:bottom w:val="nil"/>
              <w:right w:val="nil"/>
            </w:tcBorders>
          </w:tcPr>
          <w:p w14:paraId="4FDCB3D9" w14:textId="38F9A5C4" w:rsidR="00C05A53" w:rsidRDefault="005F17AF" w:rsidP="007F3FE6">
            <w:pPr>
              <w:pStyle w:val="ProductList-Offering2"/>
            </w:pPr>
            <w:bookmarkStart w:id="501" w:name="_Toc379797201"/>
            <w:bookmarkStart w:id="502" w:name="_Toc380513226"/>
            <w:bookmarkStart w:id="503" w:name="_Toc380655268"/>
            <w:bookmarkStart w:id="504" w:name="_Toc389116937"/>
            <w:r>
              <w:t>Business Intelligence Appliance 201</w:t>
            </w:r>
            <w:r w:rsidR="007F3FE6">
              <w:t>2</w:t>
            </w:r>
            <w:bookmarkEnd w:id="501"/>
            <w:bookmarkEnd w:id="502"/>
            <w:bookmarkEnd w:id="503"/>
            <w:bookmarkEnd w:id="504"/>
            <w:r w:rsidR="00AE709D">
              <w:fldChar w:fldCharType="begin"/>
            </w:r>
            <w:r w:rsidR="00AE709D">
              <w:instrText xml:space="preserve"> XE "</w:instrText>
            </w:r>
            <w:r w:rsidR="00AE709D" w:rsidRPr="00FD02CC">
              <w:instrText>Business Intelligence Appliance 2013</w:instrText>
            </w:r>
            <w:r w:rsidR="00AE709D">
              <w:instrText xml:space="preserve">" </w:instrText>
            </w:r>
            <w:r w:rsidR="00AE709D">
              <w:fldChar w:fldCharType="end"/>
            </w:r>
          </w:p>
        </w:tc>
        <w:tc>
          <w:tcPr>
            <w:tcW w:w="595" w:type="dxa"/>
            <w:tcBorders>
              <w:top w:val="nil"/>
              <w:left w:val="nil"/>
              <w:bottom w:val="nil"/>
              <w:right w:val="nil"/>
            </w:tcBorders>
            <w:vAlign w:val="center"/>
          </w:tcPr>
          <w:p w14:paraId="4FDCB3DA" w14:textId="77777777" w:rsidR="00C05A53" w:rsidRDefault="005F17AF" w:rsidP="00C05A53">
            <w:pPr>
              <w:pStyle w:val="ProductList-OfferingBody"/>
              <w:ind w:left="-113"/>
              <w:jc w:val="center"/>
            </w:pPr>
            <w:r>
              <w:t>11/11</w:t>
            </w:r>
          </w:p>
        </w:tc>
        <w:tc>
          <w:tcPr>
            <w:tcW w:w="595" w:type="dxa"/>
            <w:tcBorders>
              <w:top w:val="nil"/>
              <w:left w:val="nil"/>
              <w:bottom w:val="nil"/>
              <w:right w:val="nil"/>
            </w:tcBorders>
            <w:vAlign w:val="center"/>
          </w:tcPr>
          <w:p w14:paraId="4FDCB3DB" w14:textId="77777777" w:rsidR="00C05A53" w:rsidRDefault="005F17AF" w:rsidP="00C05A53">
            <w:pPr>
              <w:pStyle w:val="ProductList-OfferingBody"/>
              <w:ind w:left="-113"/>
              <w:jc w:val="center"/>
            </w:pPr>
            <w:r>
              <w:t>125</w:t>
            </w:r>
          </w:p>
        </w:tc>
        <w:tc>
          <w:tcPr>
            <w:tcW w:w="596" w:type="dxa"/>
            <w:tcBorders>
              <w:top w:val="nil"/>
              <w:left w:val="nil"/>
              <w:bottom w:val="nil"/>
              <w:right w:val="nil"/>
            </w:tcBorders>
            <w:vAlign w:val="center"/>
          </w:tcPr>
          <w:p w14:paraId="4FDCB3DC" w14:textId="77777777" w:rsidR="00C05A53" w:rsidRDefault="005F17AF" w:rsidP="00C05A53">
            <w:pPr>
              <w:pStyle w:val="ProductList-OfferingBody"/>
              <w:ind w:left="-113"/>
              <w:jc w:val="center"/>
            </w:pPr>
            <w:r>
              <w:t>188</w:t>
            </w:r>
          </w:p>
        </w:tc>
        <w:tc>
          <w:tcPr>
            <w:tcW w:w="595" w:type="dxa"/>
            <w:tcBorders>
              <w:top w:val="nil"/>
              <w:left w:val="nil"/>
              <w:bottom w:val="nil"/>
              <w:right w:val="single" w:sz="12" w:space="0" w:color="FFFFFF" w:themeColor="background1"/>
            </w:tcBorders>
            <w:vAlign w:val="center"/>
          </w:tcPr>
          <w:p w14:paraId="4FDCB3DD" w14:textId="77777777" w:rsidR="00C05A53" w:rsidRDefault="005F17AF" w:rsidP="00C05A53">
            <w:pPr>
              <w:pStyle w:val="ProductList-OfferingBody"/>
              <w:ind w:left="-113"/>
              <w:jc w:val="center"/>
            </w:pPr>
            <w:r>
              <w:t>63</w:t>
            </w:r>
          </w:p>
        </w:tc>
        <w:tc>
          <w:tcPr>
            <w:tcW w:w="595" w:type="dxa"/>
            <w:tcBorders>
              <w:left w:val="single" w:sz="12" w:space="0" w:color="FFFFFF" w:themeColor="background1"/>
            </w:tcBorders>
            <w:shd w:val="clear" w:color="auto" w:fill="BFBFBF" w:themeFill="background1" w:themeFillShade="BF"/>
            <w:vAlign w:val="center"/>
          </w:tcPr>
          <w:p w14:paraId="4FDCB3DE"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3DF" w14:textId="77777777" w:rsidR="00C05A53" w:rsidRDefault="005F17AF"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BFBFBF" w:themeFill="background1" w:themeFillShade="BF"/>
            <w:vAlign w:val="center"/>
          </w:tcPr>
          <w:p w14:paraId="4FDCB3E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3E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E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E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E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E5" w14:textId="77777777" w:rsidR="00C05A53" w:rsidRDefault="005F17AF"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3E6" w14:textId="77777777" w:rsidR="00C05A53" w:rsidRDefault="00C05A53" w:rsidP="00C05A53">
            <w:pPr>
              <w:pStyle w:val="ProductList-OfferingBody"/>
              <w:ind w:left="-113"/>
              <w:jc w:val="center"/>
            </w:pPr>
          </w:p>
        </w:tc>
      </w:tr>
    </w:tbl>
    <w:p w14:paraId="4FDCB3E8" w14:textId="77777777" w:rsidR="009708AE" w:rsidRDefault="009708AE" w:rsidP="009708AE">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C0ACA" w14:paraId="4FDCB3ED" w14:textId="77777777" w:rsidTr="000C0ACA">
        <w:tc>
          <w:tcPr>
            <w:tcW w:w="3596" w:type="dxa"/>
          </w:tcPr>
          <w:p w14:paraId="4FDCB3E9" w14:textId="77777777" w:rsidR="000C0ACA" w:rsidRDefault="000C0ACA" w:rsidP="005F17AF">
            <w:pPr>
              <w:pStyle w:val="ProductList-Body"/>
            </w:pPr>
          </w:p>
        </w:tc>
        <w:tc>
          <w:tcPr>
            <w:tcW w:w="3597" w:type="dxa"/>
          </w:tcPr>
          <w:p w14:paraId="4FDCB3EA" w14:textId="77777777" w:rsidR="000C0ACA" w:rsidRDefault="000C0ACA" w:rsidP="005F17AF">
            <w:pPr>
              <w:pStyle w:val="ProductList-Body"/>
            </w:pPr>
            <w:r>
              <w:t xml:space="preserve">Product Pool: </w:t>
            </w:r>
            <w:r w:rsidRPr="00AD224C">
              <w:rPr>
                <w:b/>
              </w:rPr>
              <w:t>Server</w:t>
            </w:r>
          </w:p>
        </w:tc>
        <w:tc>
          <w:tcPr>
            <w:tcW w:w="3597" w:type="dxa"/>
          </w:tcPr>
          <w:p w14:paraId="4FDCB3EB" w14:textId="77777777" w:rsidR="000C0ACA" w:rsidRDefault="000C0ACA" w:rsidP="005F17AF">
            <w:pPr>
              <w:pStyle w:val="ProductList-Body"/>
            </w:pPr>
          </w:p>
        </w:tc>
      </w:tr>
      <w:tr w:rsidR="000C0ACA" w14:paraId="4FDCB3F2" w14:textId="77777777" w:rsidTr="000C0ACA">
        <w:tc>
          <w:tcPr>
            <w:tcW w:w="3596" w:type="dxa"/>
          </w:tcPr>
          <w:p w14:paraId="4FDCB3EE" w14:textId="77777777" w:rsidR="000C0ACA" w:rsidRDefault="000C0ACA" w:rsidP="005F17AF">
            <w:pPr>
              <w:pStyle w:val="ProductList-Body"/>
            </w:pPr>
          </w:p>
        </w:tc>
        <w:tc>
          <w:tcPr>
            <w:tcW w:w="3597" w:type="dxa"/>
          </w:tcPr>
          <w:p w14:paraId="4FDCB3EF" w14:textId="77777777" w:rsidR="000C0ACA" w:rsidRDefault="008E7B7F" w:rsidP="005F17AF">
            <w:pPr>
              <w:pStyle w:val="ProductList-Body"/>
            </w:pPr>
            <w:hyperlink w:anchor="SoftwareAssurance" w:history="1">
              <w:r w:rsidR="000C0ACA" w:rsidRPr="00AD224C">
                <w:rPr>
                  <w:rStyle w:val="Hyperlink"/>
                  <w:color w:val="000000" w:themeColor="text1"/>
                  <w:u w:val="none"/>
                </w:rPr>
                <w:t>Software Assurance Benefits</w:t>
              </w:r>
            </w:hyperlink>
            <w:r w:rsidR="000C0ACA">
              <w:t xml:space="preserve">: </w:t>
            </w:r>
            <w:r w:rsidR="000C0ACA" w:rsidRPr="00AD224C">
              <w:rPr>
                <w:b/>
              </w:rPr>
              <w:t>Server</w:t>
            </w:r>
          </w:p>
        </w:tc>
        <w:tc>
          <w:tcPr>
            <w:tcW w:w="3597" w:type="dxa"/>
          </w:tcPr>
          <w:p w14:paraId="4FDCB3F0" w14:textId="77777777" w:rsidR="000C0ACA" w:rsidRDefault="000C0ACA" w:rsidP="005F17AF">
            <w:pPr>
              <w:pStyle w:val="ProductList-Body"/>
            </w:pPr>
          </w:p>
        </w:tc>
      </w:tr>
    </w:tbl>
    <w:p w14:paraId="4FDCB3F3"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3F4" w14:textId="7DC5AAB1" w:rsidR="00782C7B" w:rsidRDefault="005F17AF" w:rsidP="00782C7B">
      <w:pPr>
        <w:pStyle w:val="ProductList-Body"/>
      </w:pPr>
      <w:r w:rsidRPr="005F17AF">
        <w:t>The Business Intelligence Appliance 2012</w:t>
      </w:r>
      <w:r w:rsidR="00A40375">
        <w:fldChar w:fldCharType="begin"/>
      </w:r>
      <w:r w:rsidR="00A40375">
        <w:instrText xml:space="preserve"> XE "</w:instrText>
      </w:r>
      <w:r w:rsidR="00A40375" w:rsidRPr="00CC2CBE">
        <w:instrText>Business Intelligence Appliance 2012</w:instrText>
      </w:r>
      <w:r w:rsidR="00A40375">
        <w:instrText xml:space="preserve">" </w:instrText>
      </w:r>
      <w:r w:rsidR="00A40375">
        <w:fldChar w:fldCharType="end"/>
      </w:r>
      <w:r w:rsidRPr="005F17AF">
        <w:t xml:space="preserve"> software, which incorporates 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rsidRPr="005F17AF">
        <w:t xml:space="preserve"> and 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rsidRPr="005F17AF">
        <w:t xml:space="preserve">, is available only in Microsoft-approved hardware and software configurations.  Use of the software in other configurations is not supported and may impact performance.  For more information, please visit </w:t>
      </w:r>
      <w:hyperlink r:id="rId37" w:history="1">
        <w:r w:rsidRPr="00E94524">
          <w:rPr>
            <w:rStyle w:val="Hyperlink"/>
          </w:rPr>
          <w:t>http://www.microsoft.com/sqlserver/en/us/get-sql-server/how-to-buy.aspx</w:t>
        </w:r>
      </w:hyperlink>
      <w:r w:rsidRPr="005F17AF">
        <w:t>.</w:t>
      </w:r>
    </w:p>
    <w:p w14:paraId="4FDCB3F5" w14:textId="77777777" w:rsidR="00585A48" w:rsidRPr="00585A48" w:rsidRDefault="008E7B7F"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3F6" w14:textId="77777777" w:rsidR="009919D2" w:rsidRDefault="009708AE" w:rsidP="00B26BEF">
      <w:pPr>
        <w:pStyle w:val="ProductList-Offering2Heading"/>
        <w:outlineLvl w:val="2"/>
      </w:pPr>
      <w:r>
        <w:tab/>
      </w:r>
      <w:bookmarkStart w:id="505" w:name="_Toc379797202"/>
      <w:bookmarkStart w:id="506" w:name="_Toc380513227"/>
      <w:bookmarkStart w:id="507" w:name="_Toc380655269"/>
      <w:bookmarkStart w:id="508" w:name="_Toc389116938"/>
      <w:r w:rsidR="009919D2">
        <w:t>SQL Server</w:t>
      </w:r>
      <w:bookmarkEnd w:id="489"/>
      <w:bookmarkEnd w:id="490"/>
      <w:bookmarkEnd w:id="505"/>
      <w:bookmarkEnd w:id="506"/>
      <w:bookmarkEnd w:id="507"/>
      <w:bookmarkEnd w:id="508"/>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405" w14:textId="77777777" w:rsidTr="00AA483D">
        <w:trPr>
          <w:tblHeader/>
        </w:trPr>
        <w:tc>
          <w:tcPr>
            <w:tcW w:w="3060" w:type="dxa"/>
            <w:tcBorders>
              <w:bottom w:val="nil"/>
            </w:tcBorders>
            <w:shd w:val="clear" w:color="auto" w:fill="00188F"/>
          </w:tcPr>
          <w:p w14:paraId="4FDCB3F7"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3F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3F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3F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3F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3F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3F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3F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3F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40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40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40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40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40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414" w14:textId="77777777" w:rsidTr="00AC2980">
        <w:tc>
          <w:tcPr>
            <w:tcW w:w="3060" w:type="dxa"/>
            <w:tcBorders>
              <w:top w:val="nil"/>
              <w:left w:val="nil"/>
              <w:bottom w:val="dashSmallGap" w:sz="4" w:space="0" w:color="BFBFBF" w:themeColor="background1" w:themeShade="BF"/>
              <w:right w:val="nil"/>
            </w:tcBorders>
          </w:tcPr>
          <w:p w14:paraId="4FDCB406" w14:textId="28680812" w:rsidR="00C05A53" w:rsidRDefault="00BE396A" w:rsidP="0085720F">
            <w:pPr>
              <w:pStyle w:val="ProductList-Offering2"/>
            </w:pPr>
            <w:bookmarkStart w:id="509" w:name="_Toc379797203"/>
            <w:bookmarkStart w:id="510" w:name="_Toc380513228"/>
            <w:bookmarkStart w:id="511" w:name="_Toc380655270"/>
            <w:bookmarkStart w:id="512" w:name="_Toc389116939"/>
            <w:r>
              <w:t>SQL Server 201</w:t>
            </w:r>
            <w:r w:rsidR="0053069E">
              <w:t>4</w:t>
            </w:r>
            <w:r>
              <w:t xml:space="preserve"> Business Intelligence</w:t>
            </w:r>
            <w:bookmarkEnd w:id="509"/>
            <w:bookmarkEnd w:id="510"/>
            <w:bookmarkEnd w:id="511"/>
            <w:bookmarkEnd w:id="512"/>
            <w:r w:rsidR="00AE709D">
              <w:fldChar w:fldCharType="begin"/>
            </w:r>
            <w:r w:rsidR="00AE709D">
              <w:instrText xml:space="preserve"> XE "</w:instrText>
            </w:r>
            <w:r w:rsidR="00AE709D" w:rsidRPr="00FD02CC">
              <w:instrText>SQL Server 2014 Business Intelligence</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407" w14:textId="3282DAF3" w:rsidR="00C05A53" w:rsidRDefault="008822D7" w:rsidP="00E4075B">
            <w:pPr>
              <w:pStyle w:val="ProductList-OfferingBody"/>
              <w:ind w:left="-113"/>
              <w:jc w:val="center"/>
            </w:pPr>
            <w:r>
              <w:t>4</w:t>
            </w:r>
            <w:r w:rsidR="00BE396A">
              <w:t>/1</w:t>
            </w:r>
            <w:r w:rsidR="00E4075B">
              <w:t>4</w:t>
            </w:r>
          </w:p>
        </w:tc>
        <w:tc>
          <w:tcPr>
            <w:tcW w:w="595" w:type="dxa"/>
            <w:tcBorders>
              <w:top w:val="nil"/>
              <w:left w:val="nil"/>
              <w:bottom w:val="dashSmallGap" w:sz="4" w:space="0" w:color="BFBFBF" w:themeColor="background1" w:themeShade="BF"/>
              <w:right w:val="nil"/>
            </w:tcBorders>
            <w:vAlign w:val="center"/>
          </w:tcPr>
          <w:p w14:paraId="4FDCB408" w14:textId="77777777" w:rsidR="00C05A53" w:rsidRDefault="00BE396A" w:rsidP="00C05A53">
            <w:pPr>
              <w:pStyle w:val="ProductList-OfferingBody"/>
              <w:ind w:left="-113"/>
              <w:jc w:val="center"/>
            </w:pPr>
            <w:r>
              <w:t>75</w:t>
            </w:r>
          </w:p>
        </w:tc>
        <w:tc>
          <w:tcPr>
            <w:tcW w:w="596" w:type="dxa"/>
            <w:tcBorders>
              <w:top w:val="nil"/>
              <w:left w:val="nil"/>
              <w:bottom w:val="dashSmallGap" w:sz="4" w:space="0" w:color="BFBFBF" w:themeColor="background1" w:themeShade="BF"/>
              <w:right w:val="nil"/>
            </w:tcBorders>
            <w:vAlign w:val="center"/>
          </w:tcPr>
          <w:p w14:paraId="4FDCB409" w14:textId="77777777" w:rsidR="00C05A53" w:rsidRDefault="00BE396A" w:rsidP="00C05A53">
            <w:pPr>
              <w:pStyle w:val="ProductList-OfferingBody"/>
              <w:ind w:left="-113"/>
              <w:jc w:val="center"/>
            </w:pPr>
            <w:r>
              <w:t>113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40A" w14:textId="77777777" w:rsidR="00C05A53" w:rsidRDefault="00BE396A" w:rsidP="00C05A53">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B40B" w14:textId="77777777" w:rsidR="00C05A53" w:rsidRDefault="00BE396A" w:rsidP="00C05A53">
            <w:pPr>
              <w:pStyle w:val="ProductList-OfferingBody"/>
              <w:ind w:left="-113"/>
              <w:jc w:val="center"/>
            </w:pPr>
            <w:r>
              <w:t>75</w:t>
            </w:r>
          </w:p>
        </w:tc>
        <w:tc>
          <w:tcPr>
            <w:tcW w:w="596" w:type="dxa"/>
            <w:shd w:val="clear" w:color="auto" w:fill="70AD47" w:themeFill="accent6"/>
            <w:vAlign w:val="center"/>
          </w:tcPr>
          <w:p w14:paraId="4FDCB40C" w14:textId="77777777" w:rsidR="00C05A53"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0D" w14:textId="77777777" w:rsidR="00C05A53"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0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40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41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11" w14:textId="77777777" w:rsidR="00C05A53"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12"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13" w14:textId="77777777" w:rsidR="00C05A53"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05A53" w14:paraId="4FDCB423"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15" w14:textId="3B8A5CA8" w:rsidR="00C05A53" w:rsidRDefault="00BE396A" w:rsidP="0085720F">
            <w:pPr>
              <w:pStyle w:val="ProductList-Offering2"/>
            </w:pPr>
            <w:bookmarkStart w:id="513" w:name="_Toc379797204"/>
            <w:bookmarkStart w:id="514" w:name="_Toc380513229"/>
            <w:bookmarkStart w:id="515" w:name="_Toc380655271"/>
            <w:bookmarkStart w:id="516" w:name="_Toc389116940"/>
            <w:r>
              <w:t>SQL Server 201</w:t>
            </w:r>
            <w:r w:rsidR="0053069E">
              <w:t>4</w:t>
            </w:r>
            <w:r>
              <w:t xml:space="preserve"> CAL</w:t>
            </w:r>
            <w:r w:rsidR="00AE709D">
              <w:fldChar w:fldCharType="begin"/>
            </w:r>
            <w:r w:rsidR="00AE709D">
              <w:instrText xml:space="preserve"> XE "</w:instrText>
            </w:r>
            <w:r w:rsidR="00AE709D" w:rsidRPr="00FD02CC">
              <w:instrText>SQL Server 2014 CAL</w:instrText>
            </w:r>
            <w:r w:rsidR="00AE709D">
              <w:instrText xml:space="preserve">" </w:instrText>
            </w:r>
            <w:r w:rsidR="00AE709D">
              <w:fldChar w:fldCharType="end"/>
            </w:r>
            <w:r w:rsidR="00305488">
              <w:t xml:space="preserve"> (Device and User)</w:t>
            </w:r>
            <w:bookmarkEnd w:id="513"/>
            <w:bookmarkEnd w:id="514"/>
            <w:bookmarkEnd w:id="515"/>
            <w:bookmarkEnd w:id="516"/>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16" w14:textId="61166E2C" w:rsidR="00C05A53" w:rsidRDefault="008822D7" w:rsidP="008822D7">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17" w14:textId="77777777" w:rsidR="00C05A53" w:rsidRDefault="00BE396A"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18" w14:textId="77777777" w:rsidR="00C05A53" w:rsidRDefault="00BE396A"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19" w14:textId="77777777" w:rsidR="00C05A53" w:rsidRDefault="00BE396A"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41A" w14:textId="77777777" w:rsidR="00C05A53" w:rsidRDefault="00BE396A" w:rsidP="00C05A53">
            <w:pPr>
              <w:pStyle w:val="ProductList-OfferingBody"/>
              <w:ind w:left="-113"/>
              <w:jc w:val="center"/>
            </w:pPr>
            <w:r>
              <w:t>1</w:t>
            </w:r>
          </w:p>
        </w:tc>
        <w:tc>
          <w:tcPr>
            <w:tcW w:w="596" w:type="dxa"/>
            <w:shd w:val="clear" w:color="auto" w:fill="70AD47" w:themeFill="accent6"/>
            <w:vAlign w:val="center"/>
          </w:tcPr>
          <w:p w14:paraId="4FDCB41B" w14:textId="77777777" w:rsidR="00C05A53" w:rsidRDefault="009D47AA"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"Application Platform Product"</w:instrText>
            </w:r>
            <w:r>
              <w:fldChar w:fldCharType="separate"/>
            </w:r>
            <w:r>
              <w:t>AP</w:t>
            </w:r>
            <w:r>
              <w:fldChar w:fldCharType="end"/>
            </w:r>
            <w:r>
              <w:t>,</w:t>
            </w:r>
            <w:r>
              <w:fldChar w:fldCharType="begin"/>
            </w:r>
            <w:r w:rsidRPr="003A35A1">
              <w:instrText xml:space="preserve"> </w:instrText>
            </w:r>
            <w:r>
              <w:instrText xml:space="preserve">AutoTextList  \sNoStyle\t "Industry Device"  </w:instrText>
            </w:r>
            <w:r>
              <w:fldChar w:fldCharType="separate"/>
            </w:r>
            <w:r>
              <w:t>ID</w:t>
            </w:r>
            <w:r>
              <w:fldChar w:fldCharType="end"/>
            </w:r>
          </w:p>
        </w:tc>
        <w:tc>
          <w:tcPr>
            <w:tcW w:w="595" w:type="dxa"/>
            <w:shd w:val="clear" w:color="auto" w:fill="70AD47" w:themeFill="accent6"/>
            <w:vAlign w:val="center"/>
          </w:tcPr>
          <w:p w14:paraId="4FDCB41C" w14:textId="77777777" w:rsidR="00C05A53" w:rsidRDefault="009D47AA" w:rsidP="009D47AA">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41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41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41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20" w14:textId="77777777" w:rsidR="00C05A53"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21"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22" w14:textId="77777777" w:rsidR="00C05A53"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BE396A" w14:paraId="4FDCB432"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24" w14:textId="765E9181" w:rsidR="00BE396A" w:rsidRDefault="00BE396A" w:rsidP="0085720F">
            <w:pPr>
              <w:pStyle w:val="ProductList-Offering2"/>
            </w:pPr>
            <w:bookmarkStart w:id="517" w:name="_Toc379797205"/>
            <w:bookmarkStart w:id="518" w:name="_Toc380513230"/>
            <w:bookmarkStart w:id="519" w:name="_Toc380655272"/>
            <w:bookmarkStart w:id="520" w:name="_Toc389116941"/>
            <w:r>
              <w:t>SQL Server 201</w:t>
            </w:r>
            <w:r w:rsidR="0053069E">
              <w:t>4</w:t>
            </w:r>
            <w:r>
              <w:t xml:space="preserve"> Developer</w:t>
            </w:r>
            <w:bookmarkEnd w:id="517"/>
            <w:bookmarkEnd w:id="518"/>
            <w:bookmarkEnd w:id="519"/>
            <w:bookmarkEnd w:id="520"/>
            <w:r w:rsidR="00AE709D">
              <w:fldChar w:fldCharType="begin"/>
            </w:r>
            <w:r w:rsidR="00AE709D">
              <w:instrText xml:space="preserve"> XE "</w:instrText>
            </w:r>
            <w:r w:rsidR="00AE709D" w:rsidRPr="00FD02CC">
              <w:instrText>SQL Server 2014 Developer</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25" w14:textId="348D7C48" w:rsidR="00BE396A" w:rsidRDefault="008822D7" w:rsidP="00E4075B">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26" w14:textId="77777777" w:rsidR="00BE396A" w:rsidRDefault="00BE396A"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27" w14:textId="77777777" w:rsidR="00BE396A" w:rsidRDefault="00BE396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28" w14:textId="77777777" w:rsidR="00BE396A" w:rsidRDefault="00BE396A"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429" w14:textId="77777777" w:rsidR="00BE396A" w:rsidRDefault="00BE396A" w:rsidP="00C05A53">
            <w:pPr>
              <w:pStyle w:val="ProductList-OfferingBody"/>
              <w:ind w:left="-113"/>
              <w:jc w:val="center"/>
            </w:pPr>
            <w:r>
              <w:t>1</w:t>
            </w:r>
          </w:p>
        </w:tc>
        <w:tc>
          <w:tcPr>
            <w:tcW w:w="596" w:type="dxa"/>
            <w:shd w:val="clear" w:color="auto" w:fill="BFBFBF" w:themeFill="background1" w:themeFillShade="BF"/>
            <w:vAlign w:val="center"/>
          </w:tcPr>
          <w:p w14:paraId="4FDCB42A"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2B"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2C"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2D"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2E"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2F"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30"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31" w14:textId="77777777" w:rsidR="00BE396A" w:rsidRDefault="00BE396A" w:rsidP="00C05A53">
            <w:pPr>
              <w:pStyle w:val="ProductList-OfferingBody"/>
              <w:ind w:left="-113"/>
              <w:jc w:val="center"/>
            </w:pPr>
          </w:p>
        </w:tc>
      </w:tr>
      <w:tr w:rsidR="00BE396A" w14:paraId="4FDCB441" w14:textId="77777777" w:rsidTr="009D47A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33" w14:textId="6B8DC085" w:rsidR="00BE396A" w:rsidRDefault="00BE396A" w:rsidP="0085720F">
            <w:pPr>
              <w:pStyle w:val="ProductList-Offering2"/>
            </w:pPr>
            <w:bookmarkStart w:id="521" w:name="_Toc379797206"/>
            <w:bookmarkStart w:id="522" w:name="_Toc380513231"/>
            <w:bookmarkStart w:id="523" w:name="_Toc380655273"/>
            <w:bookmarkStart w:id="524" w:name="_Toc389116942"/>
            <w:r>
              <w:t>SQL Server 201</w:t>
            </w:r>
            <w:r w:rsidR="0053069E">
              <w:t>4</w:t>
            </w:r>
            <w:r>
              <w:t xml:space="preserve"> Enterprise</w:t>
            </w:r>
            <w:bookmarkEnd w:id="521"/>
            <w:bookmarkEnd w:id="522"/>
            <w:bookmarkEnd w:id="523"/>
            <w:bookmarkEnd w:id="524"/>
            <w:r w:rsidR="00AE709D">
              <w:fldChar w:fldCharType="begin"/>
            </w:r>
            <w:r w:rsidR="00AE709D">
              <w:instrText xml:space="preserve"> XE "</w:instrText>
            </w:r>
            <w:r w:rsidR="00AE709D" w:rsidRPr="00FD02CC">
              <w:instrText>SQL Server 2014 Enterprise</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34" w14:textId="32E59805" w:rsidR="00BE396A" w:rsidRDefault="008822D7" w:rsidP="008822D7">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35" w14:textId="77777777" w:rsidR="00BE396A" w:rsidRDefault="00BE396A" w:rsidP="00C05A53">
            <w:pPr>
              <w:pStyle w:val="ProductList-OfferingBody"/>
              <w:ind w:left="-113"/>
              <w:jc w:val="center"/>
            </w:pPr>
            <w:r>
              <w:t>75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36" w14:textId="77777777" w:rsidR="00BE396A" w:rsidRDefault="00BE396A" w:rsidP="00C05A53">
            <w:pPr>
              <w:pStyle w:val="ProductList-OfferingBody"/>
              <w:ind w:left="-113"/>
              <w:jc w:val="center"/>
            </w:pPr>
            <w:r>
              <w:t>113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37" w14:textId="77777777" w:rsidR="00BE396A" w:rsidRDefault="00BE396A" w:rsidP="00C05A53">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B438" w14:textId="77777777" w:rsidR="00BE396A" w:rsidRDefault="00BE396A" w:rsidP="00C05A53">
            <w:pPr>
              <w:pStyle w:val="ProductList-OfferingBody"/>
              <w:ind w:left="-113"/>
              <w:jc w:val="center"/>
            </w:pPr>
            <w:r>
              <w:t>75</w:t>
            </w:r>
          </w:p>
        </w:tc>
        <w:tc>
          <w:tcPr>
            <w:tcW w:w="596" w:type="dxa"/>
            <w:shd w:val="clear" w:color="auto" w:fill="70AD47" w:themeFill="accent6"/>
            <w:vAlign w:val="center"/>
          </w:tcPr>
          <w:p w14:paraId="4FDCB439"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3A"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43B"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3C"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3D"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3E" w14:textId="77777777" w:rsidR="00BE396A"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3F"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40"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BE396A" w14:paraId="4FDCB450"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42" w14:textId="79A1B481" w:rsidR="00BE396A" w:rsidRDefault="00BE396A" w:rsidP="0085720F">
            <w:pPr>
              <w:pStyle w:val="ProductList-Offering2"/>
            </w:pPr>
            <w:bookmarkStart w:id="525" w:name="_Toc379797207"/>
            <w:bookmarkStart w:id="526" w:name="_Toc380513232"/>
            <w:bookmarkStart w:id="527" w:name="_Toc380655274"/>
            <w:bookmarkStart w:id="528" w:name="_Toc389116943"/>
            <w:r>
              <w:t>SQL Server 201</w:t>
            </w:r>
            <w:r w:rsidR="0053069E">
              <w:t>4</w:t>
            </w:r>
            <w:r>
              <w:t xml:space="preserve"> Enterprise</w:t>
            </w:r>
            <w:r w:rsidR="00AE709D">
              <w:fldChar w:fldCharType="begin"/>
            </w:r>
            <w:r w:rsidR="00AE709D">
              <w:instrText xml:space="preserve"> XE "</w:instrText>
            </w:r>
            <w:r w:rsidR="00AE709D" w:rsidRPr="00FD02CC">
              <w:instrText>SQL Server 2014 Enterprise</w:instrText>
            </w:r>
            <w:r w:rsidR="00AE709D">
              <w:instrText xml:space="preserve">" </w:instrText>
            </w:r>
            <w:r w:rsidR="00AE709D">
              <w:fldChar w:fldCharType="end"/>
            </w:r>
            <w:r>
              <w:t xml:space="preserve"> Core</w:t>
            </w:r>
            <w:r w:rsidR="00AE709D">
              <w:fldChar w:fldCharType="begin"/>
            </w:r>
            <w:r w:rsidR="00AE709D">
              <w:instrText xml:space="preserve"> XE "</w:instrText>
            </w:r>
            <w:r w:rsidR="00AE709D" w:rsidRPr="00FD02CC">
              <w:instrText>SQL Server 2014 Enterprise Core</w:instrText>
            </w:r>
            <w:r w:rsidR="00AE709D">
              <w:instrText xml:space="preserve">" </w:instrText>
            </w:r>
            <w:r w:rsidR="00AE709D">
              <w:fldChar w:fldCharType="end"/>
            </w:r>
            <w:r>
              <w:t xml:space="preserve"> (2 pack Core License)</w:t>
            </w:r>
            <w:bookmarkEnd w:id="525"/>
            <w:bookmarkEnd w:id="526"/>
            <w:bookmarkEnd w:id="527"/>
            <w:bookmarkEnd w:id="528"/>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43" w14:textId="2D05C4B2" w:rsidR="00BE396A" w:rsidRDefault="008822D7" w:rsidP="00E4075B">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44" w14:textId="77777777" w:rsidR="00BE396A" w:rsidRDefault="00BE396A" w:rsidP="00C05A53">
            <w:pPr>
              <w:pStyle w:val="ProductList-OfferingBody"/>
              <w:ind w:left="-113"/>
              <w:jc w:val="center"/>
            </w:pPr>
            <w:r>
              <w:t>125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45" w14:textId="77777777" w:rsidR="00BE396A" w:rsidRDefault="00BE396A" w:rsidP="00C05A53">
            <w:pPr>
              <w:pStyle w:val="ProductList-OfferingBody"/>
              <w:ind w:left="-113"/>
              <w:jc w:val="center"/>
            </w:pPr>
            <w:r>
              <w:t>188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46" w14:textId="77777777" w:rsidR="00BE396A" w:rsidRDefault="00BE396A" w:rsidP="00C05A53">
            <w:pPr>
              <w:pStyle w:val="ProductList-OfferingBody"/>
              <w:ind w:left="-113"/>
              <w:jc w:val="center"/>
            </w:pPr>
            <w:r>
              <w:t>63</w:t>
            </w:r>
          </w:p>
        </w:tc>
        <w:tc>
          <w:tcPr>
            <w:tcW w:w="595" w:type="dxa"/>
            <w:tcBorders>
              <w:left w:val="single" w:sz="12" w:space="0" w:color="FFFFFF" w:themeColor="background1"/>
            </w:tcBorders>
            <w:shd w:val="clear" w:color="auto" w:fill="70AD47" w:themeFill="accent6"/>
            <w:vAlign w:val="center"/>
          </w:tcPr>
          <w:p w14:paraId="4FDCB447" w14:textId="77777777" w:rsidR="00BE396A" w:rsidRDefault="00BE396A" w:rsidP="00C05A53">
            <w:pPr>
              <w:pStyle w:val="ProductList-OfferingBody"/>
              <w:ind w:left="-113"/>
              <w:jc w:val="center"/>
            </w:pPr>
            <w:r>
              <w:t>125</w:t>
            </w:r>
          </w:p>
        </w:tc>
        <w:tc>
          <w:tcPr>
            <w:tcW w:w="596" w:type="dxa"/>
            <w:shd w:val="clear" w:color="auto" w:fill="70AD47" w:themeFill="accent6"/>
            <w:vAlign w:val="center"/>
          </w:tcPr>
          <w:p w14:paraId="4FDCB448"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49"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4A"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4B"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4C" w14:textId="77777777" w:rsidR="00BE396A" w:rsidRDefault="009D47AA"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44D" w14:textId="77777777" w:rsidR="00BE396A"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4E"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4F" w14:textId="77777777" w:rsidR="00BE396A"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BE396A" w14:paraId="4FDCB45F" w14:textId="77777777" w:rsidTr="00CA509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51" w14:textId="0D1195B1" w:rsidR="00BE396A" w:rsidRDefault="00BE396A" w:rsidP="0085720F">
            <w:pPr>
              <w:pStyle w:val="ProductList-Offering2"/>
            </w:pPr>
            <w:bookmarkStart w:id="529" w:name="_Toc379797208"/>
            <w:bookmarkStart w:id="530" w:name="_Toc380513233"/>
            <w:bookmarkStart w:id="531" w:name="_Toc380655275"/>
            <w:bookmarkStart w:id="532" w:name="_Toc389116944"/>
            <w:r>
              <w:t>SQL Server 2012 Parallel Data Warehouse</w:t>
            </w:r>
            <w:bookmarkEnd w:id="529"/>
            <w:bookmarkEnd w:id="530"/>
            <w:bookmarkEnd w:id="531"/>
            <w:bookmarkEnd w:id="532"/>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52" w14:textId="66EE7707" w:rsidR="00BE396A" w:rsidRDefault="00BE396A" w:rsidP="00E4075B">
            <w:pPr>
              <w:pStyle w:val="ProductList-OfferingBody"/>
              <w:ind w:left="-113"/>
              <w:jc w:val="center"/>
            </w:pPr>
            <w:r>
              <w:t>3/12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53" w14:textId="77777777" w:rsidR="00BE396A" w:rsidRDefault="00BE396A" w:rsidP="00C05A53">
            <w:pPr>
              <w:pStyle w:val="ProductList-OfferingBody"/>
              <w:ind w:left="-113"/>
              <w:jc w:val="center"/>
            </w:pPr>
            <w:r>
              <w:t>200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54" w14:textId="77777777" w:rsidR="00BE396A" w:rsidRDefault="00BE396A" w:rsidP="00C05A53">
            <w:pPr>
              <w:pStyle w:val="ProductList-OfferingBody"/>
              <w:ind w:left="-113"/>
              <w:jc w:val="center"/>
            </w:pPr>
            <w:r>
              <w:t>300</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55" w14:textId="77777777" w:rsidR="00BE396A" w:rsidRDefault="00BE396A" w:rsidP="00C05A53">
            <w:pPr>
              <w:pStyle w:val="ProductList-OfferingBody"/>
              <w:ind w:left="-113"/>
              <w:jc w:val="center"/>
            </w:pPr>
            <w:r>
              <w:t>100</w:t>
            </w:r>
          </w:p>
        </w:tc>
        <w:tc>
          <w:tcPr>
            <w:tcW w:w="595" w:type="dxa"/>
            <w:tcBorders>
              <w:left w:val="single" w:sz="12" w:space="0" w:color="FFFFFF" w:themeColor="background1"/>
            </w:tcBorders>
            <w:shd w:val="clear" w:color="auto" w:fill="70AD47" w:themeFill="accent6"/>
            <w:vAlign w:val="center"/>
          </w:tcPr>
          <w:p w14:paraId="4FDCB456" w14:textId="777D4477" w:rsidR="00BE396A" w:rsidRDefault="00CA509E" w:rsidP="00C05A53">
            <w:pPr>
              <w:pStyle w:val="ProductList-OfferingBody"/>
              <w:ind w:left="-113"/>
              <w:jc w:val="center"/>
            </w:pPr>
            <w:r>
              <w:t>200</w:t>
            </w:r>
            <w:r w:rsidR="00134DA1">
              <w:t xml:space="preserve">  </w:t>
            </w:r>
          </w:p>
        </w:tc>
        <w:tc>
          <w:tcPr>
            <w:tcW w:w="596" w:type="dxa"/>
            <w:shd w:val="clear" w:color="auto" w:fill="70AD47" w:themeFill="accent6"/>
            <w:vAlign w:val="center"/>
          </w:tcPr>
          <w:p w14:paraId="4FDCB457" w14:textId="77777777" w:rsidR="00BE396A" w:rsidRDefault="009D47AA"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"Application Platform Product"</w:instrText>
            </w:r>
            <w:r>
              <w:fldChar w:fldCharType="separate"/>
            </w:r>
            <w:r>
              <w:t>AP</w:t>
            </w:r>
            <w:r>
              <w:fldChar w:fldCharType="end"/>
            </w:r>
          </w:p>
        </w:tc>
        <w:tc>
          <w:tcPr>
            <w:tcW w:w="595" w:type="dxa"/>
            <w:shd w:val="clear" w:color="auto" w:fill="70AD47" w:themeFill="accent6"/>
            <w:vAlign w:val="center"/>
          </w:tcPr>
          <w:p w14:paraId="4FDCB458" w14:textId="40209EB2" w:rsidR="00BE396A" w:rsidRDefault="00CA509E"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59"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5A"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5B"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5C"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5D"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5E" w14:textId="77777777" w:rsidR="00BE396A"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BE396A" w14:paraId="4FDCB46E" w14:textId="77777777" w:rsidTr="00134DA1">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60" w14:textId="59CC512C" w:rsidR="00BE396A" w:rsidRDefault="00BE396A" w:rsidP="0085720F">
            <w:pPr>
              <w:pStyle w:val="ProductList-Offering2"/>
            </w:pPr>
            <w:bookmarkStart w:id="533" w:name="_Toc379797209"/>
            <w:bookmarkStart w:id="534" w:name="_Toc380513234"/>
            <w:bookmarkStart w:id="535" w:name="_Toc380655276"/>
            <w:bookmarkStart w:id="536" w:name="_Toc389116945"/>
            <w:r>
              <w:t>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rsidR="009D47AA">
              <w:t xml:space="preserve"> Developer</w:t>
            </w:r>
            <w:bookmarkEnd w:id="533"/>
            <w:bookmarkEnd w:id="534"/>
            <w:bookmarkEnd w:id="535"/>
            <w:bookmarkEnd w:id="536"/>
            <w:r w:rsidR="00AE709D">
              <w:fldChar w:fldCharType="begin"/>
            </w:r>
            <w:r w:rsidR="00AE709D">
              <w:instrText xml:space="preserve"> XE "</w:instrText>
            </w:r>
            <w:r w:rsidR="00AE709D" w:rsidRPr="00FD02CC">
              <w:instrText>SQL Server 2012 Parallel Data Warehouse Developer</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61" w14:textId="65592487" w:rsidR="00BE396A" w:rsidRDefault="00BE396A" w:rsidP="00E4075B">
            <w:pPr>
              <w:pStyle w:val="ProductList-OfferingBody"/>
              <w:ind w:left="-113"/>
              <w:jc w:val="center"/>
            </w:pPr>
            <w:r>
              <w:t>3/12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62" w14:textId="77777777" w:rsidR="00BE396A" w:rsidRDefault="00BE396A"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63" w14:textId="77777777" w:rsidR="00BE396A" w:rsidRDefault="00BE396A"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64" w14:textId="77777777" w:rsidR="00BE396A" w:rsidRDefault="00BE396A"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465" w14:textId="1BB88204" w:rsidR="00BE396A" w:rsidRDefault="00134DA1" w:rsidP="00C05A53">
            <w:pPr>
              <w:pStyle w:val="ProductList-OfferingBody"/>
              <w:ind w:left="-113"/>
              <w:jc w:val="center"/>
            </w:pPr>
            <w:r>
              <w:t xml:space="preserve"> </w:t>
            </w:r>
            <w:r w:rsidR="00CA509E">
              <w:t>1</w:t>
            </w:r>
          </w:p>
        </w:tc>
        <w:tc>
          <w:tcPr>
            <w:tcW w:w="596" w:type="dxa"/>
            <w:shd w:val="clear" w:color="auto" w:fill="BFBFBF" w:themeFill="background1" w:themeFillShade="BF"/>
            <w:vAlign w:val="center"/>
          </w:tcPr>
          <w:p w14:paraId="4FDCB466"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67"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68"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69"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6A"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6B"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6C"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6D" w14:textId="77777777" w:rsidR="00BE396A" w:rsidRDefault="00BE396A" w:rsidP="00C05A53">
            <w:pPr>
              <w:pStyle w:val="ProductList-OfferingBody"/>
              <w:ind w:left="-113"/>
              <w:jc w:val="center"/>
            </w:pPr>
          </w:p>
        </w:tc>
      </w:tr>
      <w:tr w:rsidR="00BE396A" w14:paraId="4FDCB47D"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6F" w14:textId="332110F5" w:rsidR="00BE396A" w:rsidRDefault="00BE396A" w:rsidP="0085720F">
            <w:pPr>
              <w:pStyle w:val="ProductList-Offering2"/>
            </w:pPr>
            <w:bookmarkStart w:id="537" w:name="_Toc379797210"/>
            <w:bookmarkStart w:id="538" w:name="_Toc380513235"/>
            <w:bookmarkStart w:id="539" w:name="_Toc380655277"/>
            <w:bookmarkStart w:id="540" w:name="_Toc389116946"/>
            <w:r>
              <w:t>SQL Server 201</w:t>
            </w:r>
            <w:r w:rsidR="0053069E">
              <w:t>4</w:t>
            </w:r>
            <w:r>
              <w:t xml:space="preserve"> Standard</w:t>
            </w:r>
            <w:bookmarkEnd w:id="537"/>
            <w:bookmarkEnd w:id="538"/>
            <w:bookmarkEnd w:id="539"/>
            <w:bookmarkEnd w:id="540"/>
            <w:r w:rsidR="00AE709D">
              <w:fldChar w:fldCharType="begin"/>
            </w:r>
            <w:r w:rsidR="00AE709D">
              <w:instrText xml:space="preserve"> XE "</w:instrText>
            </w:r>
            <w:r w:rsidR="00AE709D" w:rsidRPr="00FD02CC">
              <w:instrText>SQL Server 2014 Standard</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70" w14:textId="5157A213" w:rsidR="00BE396A" w:rsidRDefault="008822D7" w:rsidP="00E4075B">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71" w14:textId="77777777" w:rsidR="00BE396A" w:rsidRDefault="00BE396A" w:rsidP="00C05A53">
            <w:pPr>
              <w:pStyle w:val="ProductList-OfferingBody"/>
              <w:ind w:left="-113"/>
              <w:jc w:val="center"/>
            </w:pPr>
            <w:r>
              <w:t>15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72" w14:textId="77777777" w:rsidR="00BE396A" w:rsidRDefault="00BE396A" w:rsidP="00C05A53">
            <w:pPr>
              <w:pStyle w:val="ProductList-OfferingBody"/>
              <w:ind w:left="-113"/>
              <w:jc w:val="center"/>
            </w:pPr>
            <w:r>
              <w:t>23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73" w14:textId="77777777" w:rsidR="00BE396A" w:rsidRDefault="00BE396A" w:rsidP="00C05A53">
            <w:pPr>
              <w:pStyle w:val="ProductList-OfferingBody"/>
              <w:ind w:left="-113"/>
              <w:jc w:val="center"/>
            </w:pPr>
            <w:r>
              <w:t>8</w:t>
            </w:r>
          </w:p>
        </w:tc>
        <w:tc>
          <w:tcPr>
            <w:tcW w:w="595" w:type="dxa"/>
            <w:tcBorders>
              <w:left w:val="single" w:sz="12" w:space="0" w:color="FFFFFF" w:themeColor="background1"/>
            </w:tcBorders>
            <w:shd w:val="clear" w:color="auto" w:fill="70AD47" w:themeFill="accent6"/>
            <w:vAlign w:val="center"/>
          </w:tcPr>
          <w:p w14:paraId="4FDCB474" w14:textId="77777777" w:rsidR="00BE396A" w:rsidRDefault="00BE396A" w:rsidP="00C05A53">
            <w:pPr>
              <w:pStyle w:val="ProductList-OfferingBody"/>
              <w:ind w:left="-113"/>
              <w:jc w:val="center"/>
            </w:pPr>
            <w:r>
              <w:t>15</w:t>
            </w:r>
          </w:p>
        </w:tc>
        <w:tc>
          <w:tcPr>
            <w:tcW w:w="596" w:type="dxa"/>
            <w:shd w:val="clear" w:color="auto" w:fill="70AD47" w:themeFill="accent6"/>
            <w:vAlign w:val="center"/>
          </w:tcPr>
          <w:p w14:paraId="4FDCB475"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76"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77"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78"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79"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7A" w14:textId="77777777" w:rsidR="00BE396A"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7B"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7C" w14:textId="77777777" w:rsidR="00BE396A"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05A53" w14:paraId="4FDCB48C" w14:textId="77777777" w:rsidTr="00AC2980">
        <w:tc>
          <w:tcPr>
            <w:tcW w:w="3060" w:type="dxa"/>
            <w:tcBorders>
              <w:top w:val="dashSmallGap" w:sz="4" w:space="0" w:color="BFBFBF" w:themeColor="background1" w:themeShade="BF"/>
              <w:left w:val="nil"/>
              <w:bottom w:val="nil"/>
              <w:right w:val="nil"/>
            </w:tcBorders>
          </w:tcPr>
          <w:p w14:paraId="4FDCB47E" w14:textId="2075F927" w:rsidR="00C05A53" w:rsidRDefault="00BE396A" w:rsidP="0085720F">
            <w:pPr>
              <w:pStyle w:val="ProductList-Offering2"/>
            </w:pPr>
            <w:bookmarkStart w:id="541" w:name="_Toc379797211"/>
            <w:bookmarkStart w:id="542" w:name="_Toc380513236"/>
            <w:bookmarkStart w:id="543" w:name="_Toc380655278"/>
            <w:bookmarkStart w:id="544" w:name="_Toc389116947"/>
            <w:r>
              <w:t>SQL Server 201</w:t>
            </w:r>
            <w:r w:rsidR="0053069E">
              <w:t>4</w:t>
            </w:r>
            <w:r>
              <w:t xml:space="preserve"> Standard</w:t>
            </w:r>
            <w:r w:rsidR="00AE709D">
              <w:fldChar w:fldCharType="begin"/>
            </w:r>
            <w:r w:rsidR="00AE709D">
              <w:instrText xml:space="preserve"> XE "</w:instrText>
            </w:r>
            <w:r w:rsidR="00AE709D" w:rsidRPr="00FD02CC">
              <w:instrText>SQL Server 2014 Standard</w:instrText>
            </w:r>
            <w:r w:rsidR="00AE709D">
              <w:instrText xml:space="preserve">" </w:instrText>
            </w:r>
            <w:r w:rsidR="00AE709D">
              <w:fldChar w:fldCharType="end"/>
            </w:r>
            <w:r>
              <w:t xml:space="preserve"> Core</w:t>
            </w:r>
            <w:r w:rsidR="00AE709D">
              <w:fldChar w:fldCharType="begin"/>
            </w:r>
            <w:r w:rsidR="00AE709D">
              <w:instrText xml:space="preserve"> XE "</w:instrText>
            </w:r>
            <w:r w:rsidR="00AE709D" w:rsidRPr="00FD02CC">
              <w:instrText>SQL Server 2014 Standard Core</w:instrText>
            </w:r>
            <w:r w:rsidR="00AE709D">
              <w:instrText xml:space="preserve">" </w:instrText>
            </w:r>
            <w:r w:rsidR="00AE709D">
              <w:fldChar w:fldCharType="end"/>
            </w:r>
            <w:r>
              <w:t xml:space="preserve"> (2 pack Core License)</w:t>
            </w:r>
            <w:bookmarkEnd w:id="541"/>
            <w:bookmarkEnd w:id="542"/>
            <w:bookmarkEnd w:id="543"/>
            <w:bookmarkEnd w:id="544"/>
          </w:p>
        </w:tc>
        <w:tc>
          <w:tcPr>
            <w:tcW w:w="595" w:type="dxa"/>
            <w:tcBorders>
              <w:top w:val="dashSmallGap" w:sz="4" w:space="0" w:color="BFBFBF" w:themeColor="background1" w:themeShade="BF"/>
              <w:left w:val="nil"/>
              <w:bottom w:val="nil"/>
              <w:right w:val="nil"/>
            </w:tcBorders>
            <w:vAlign w:val="center"/>
          </w:tcPr>
          <w:p w14:paraId="4FDCB47F" w14:textId="29F1A2B2" w:rsidR="00C05A53" w:rsidRDefault="008822D7" w:rsidP="008822D7">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nil"/>
              <w:right w:val="nil"/>
            </w:tcBorders>
            <w:vAlign w:val="center"/>
          </w:tcPr>
          <w:p w14:paraId="4FDCB480" w14:textId="77777777" w:rsidR="00C05A53" w:rsidRDefault="00BE396A" w:rsidP="00C05A53">
            <w:pPr>
              <w:pStyle w:val="ProductList-OfferingBody"/>
              <w:ind w:left="-113"/>
              <w:jc w:val="center"/>
            </w:pPr>
            <w:r>
              <w:t>50</w:t>
            </w:r>
          </w:p>
        </w:tc>
        <w:tc>
          <w:tcPr>
            <w:tcW w:w="596" w:type="dxa"/>
            <w:tcBorders>
              <w:top w:val="dashSmallGap" w:sz="4" w:space="0" w:color="BFBFBF" w:themeColor="background1" w:themeShade="BF"/>
              <w:left w:val="nil"/>
              <w:bottom w:val="nil"/>
              <w:right w:val="nil"/>
            </w:tcBorders>
            <w:vAlign w:val="center"/>
          </w:tcPr>
          <w:p w14:paraId="4FDCB481" w14:textId="77777777" w:rsidR="00C05A53" w:rsidRDefault="00BE396A" w:rsidP="00C05A53">
            <w:pPr>
              <w:pStyle w:val="ProductList-OfferingBody"/>
              <w:ind w:left="-113"/>
              <w:jc w:val="center"/>
            </w:pPr>
            <w:r>
              <w:t>75</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482" w14:textId="77777777" w:rsidR="00C05A53" w:rsidRDefault="00BE396A"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483" w14:textId="77777777" w:rsidR="00C05A53" w:rsidRDefault="00BE396A" w:rsidP="00C05A53">
            <w:pPr>
              <w:pStyle w:val="ProductList-OfferingBody"/>
              <w:ind w:left="-113"/>
              <w:jc w:val="center"/>
            </w:pPr>
            <w:r>
              <w:t>50</w:t>
            </w:r>
          </w:p>
        </w:tc>
        <w:tc>
          <w:tcPr>
            <w:tcW w:w="596" w:type="dxa"/>
            <w:shd w:val="clear" w:color="auto" w:fill="70AD47" w:themeFill="accent6"/>
            <w:vAlign w:val="center"/>
          </w:tcPr>
          <w:p w14:paraId="4FDCB484" w14:textId="77777777" w:rsidR="00C05A53"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85" w14:textId="77777777" w:rsidR="00C05A53"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8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487"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488" w14:textId="77777777" w:rsidR="00C05A53" w:rsidRDefault="009D47AA"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489" w14:textId="77777777" w:rsidR="00C05A53"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8A"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8B" w14:textId="77777777" w:rsidR="00C05A53"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bl>
    <w:p w14:paraId="4FDCB48D" w14:textId="77777777" w:rsidR="009919D2" w:rsidRDefault="009919D2" w:rsidP="0085720F">
      <w:pPr>
        <w:pStyle w:val="ProductList-Body"/>
        <w:tabs>
          <w:tab w:val="clear" w:pos="158"/>
          <w:tab w:val="left" w:pos="1170"/>
        </w:tabs>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85720F" w14:paraId="4FDCB491" w14:textId="77777777" w:rsidTr="0085720F">
        <w:tc>
          <w:tcPr>
            <w:tcW w:w="3596" w:type="dxa"/>
          </w:tcPr>
          <w:p w14:paraId="4FDCB48E" w14:textId="576B1869" w:rsidR="0085720F" w:rsidRDefault="0085720F" w:rsidP="000C4BD0">
            <w:pPr>
              <w:pStyle w:val="ProductList-Body"/>
              <w:tabs>
                <w:tab w:val="clear" w:pos="158"/>
                <w:tab w:val="left" w:pos="1062"/>
              </w:tabs>
              <w:spacing w:before="20" w:after="20"/>
            </w:pPr>
            <w:r>
              <w:t xml:space="preserve">Prior Version: </w:t>
            </w:r>
            <w:r>
              <w:tab/>
            </w:r>
            <w:r w:rsidRPr="0085720F">
              <w:rPr>
                <w:b/>
              </w:rPr>
              <w:t>SQL Server 2008</w:t>
            </w:r>
            <w:r w:rsidR="00F64628">
              <w:rPr>
                <w:b/>
              </w:rPr>
              <w:t xml:space="preserve"> R2</w:t>
            </w:r>
            <w:r w:rsidR="00A40375">
              <w:rPr>
                <w:b/>
              </w:rPr>
              <w:fldChar w:fldCharType="begin"/>
            </w:r>
            <w:r w:rsidR="00A40375">
              <w:instrText xml:space="preserve"> XE "</w:instrText>
            </w:r>
            <w:r w:rsidR="00A40375" w:rsidRPr="00CC2CBE">
              <w:instrText>SQL Server 2008 R2</w:instrText>
            </w:r>
            <w:r w:rsidR="00A40375">
              <w:instrText xml:space="preserve">" </w:instrText>
            </w:r>
            <w:r w:rsidR="00A40375">
              <w:rPr>
                <w:b/>
              </w:rPr>
              <w:fldChar w:fldCharType="end"/>
            </w:r>
            <w:r w:rsidR="000C4BD0">
              <w:t xml:space="preserve"> (6/08)</w:t>
            </w:r>
          </w:p>
        </w:tc>
        <w:tc>
          <w:tcPr>
            <w:tcW w:w="3597" w:type="dxa"/>
          </w:tcPr>
          <w:p w14:paraId="4FDCB48F" w14:textId="0B85F80A" w:rsidR="0085720F" w:rsidRDefault="0085720F" w:rsidP="00BA49EA">
            <w:pPr>
              <w:pStyle w:val="ProductList-Body"/>
              <w:spacing w:before="20" w:after="20"/>
            </w:pPr>
            <w:r>
              <w:t xml:space="preserve">Product Pool: </w:t>
            </w:r>
            <w:r w:rsidRPr="00AD224C">
              <w:rPr>
                <w:b/>
              </w:rPr>
              <w:t>Server</w:t>
            </w:r>
            <w:r w:rsidR="0053069E">
              <w:rPr>
                <w:b/>
              </w:rPr>
              <w:t>, Application (Developer)</w:t>
            </w:r>
          </w:p>
        </w:tc>
        <w:tc>
          <w:tcPr>
            <w:tcW w:w="3597" w:type="dxa"/>
          </w:tcPr>
          <w:p w14:paraId="4FDCB490" w14:textId="054477AB" w:rsidR="0085720F" w:rsidRDefault="0053069E" w:rsidP="0085720F">
            <w:pPr>
              <w:pStyle w:val="ProductList-Body"/>
              <w:spacing w:before="20" w:after="20"/>
            </w:pPr>
            <w:r>
              <w:t>Qualified User Exemption</w:t>
            </w:r>
            <w:r w:rsidR="0085720F">
              <w:t xml:space="preserve">: </w:t>
            </w:r>
            <w:r w:rsidR="0085720F" w:rsidRPr="0085720F">
              <w:rPr>
                <w:b/>
              </w:rPr>
              <w:t xml:space="preserve">Per Core </w:t>
            </w:r>
            <w:r w:rsidR="00DF52E3">
              <w:rPr>
                <w:b/>
              </w:rPr>
              <w:t>P</w:t>
            </w:r>
            <w:r w:rsidR="0085720F" w:rsidRPr="0085720F">
              <w:rPr>
                <w:b/>
              </w:rPr>
              <w:t>roducts</w:t>
            </w:r>
          </w:p>
        </w:tc>
      </w:tr>
      <w:tr w:rsidR="0085720F" w14:paraId="4FDCB495" w14:textId="77777777" w:rsidTr="0085720F">
        <w:tc>
          <w:tcPr>
            <w:tcW w:w="3596" w:type="dxa"/>
          </w:tcPr>
          <w:p w14:paraId="4FDCB492" w14:textId="35FB60CE" w:rsidR="0085720F" w:rsidRDefault="000C4BD0" w:rsidP="008822D7">
            <w:pPr>
              <w:pStyle w:val="ProductList-Body"/>
              <w:tabs>
                <w:tab w:val="clear" w:pos="158"/>
                <w:tab w:val="left" w:pos="1062"/>
              </w:tabs>
              <w:spacing w:before="20" w:after="20"/>
              <w:ind w:left="162"/>
            </w:pPr>
            <w:r w:rsidRPr="00BE27AD">
              <w:rPr>
                <w:b/>
              </w:rPr>
              <w:t>SQL Server 2012</w:t>
            </w:r>
            <w:r>
              <w:t xml:space="preserve"> (</w:t>
            </w:r>
            <w:r w:rsidR="008822D7">
              <w:t>4</w:t>
            </w:r>
            <w:r>
              <w:t>/12)</w:t>
            </w:r>
          </w:p>
        </w:tc>
        <w:tc>
          <w:tcPr>
            <w:tcW w:w="3597" w:type="dxa"/>
          </w:tcPr>
          <w:p w14:paraId="4FDCB493" w14:textId="4B00089F" w:rsidR="0085720F" w:rsidRDefault="008E7B7F" w:rsidP="0085720F">
            <w:pPr>
              <w:pStyle w:val="ProductList-Body"/>
              <w:spacing w:before="20" w:after="20"/>
            </w:pPr>
            <w:hyperlink w:anchor="SoftwareAssurance" w:history="1">
              <w:r w:rsidR="0085720F" w:rsidRPr="00AD224C">
                <w:rPr>
                  <w:rStyle w:val="Hyperlink"/>
                  <w:color w:val="000000" w:themeColor="text1"/>
                  <w:u w:val="none"/>
                </w:rPr>
                <w:t>Software Assurance Benefits</w:t>
              </w:r>
            </w:hyperlink>
            <w:r w:rsidR="0085720F">
              <w:t xml:space="preserve">: </w:t>
            </w:r>
            <w:r w:rsidR="0085720F" w:rsidRPr="00AD224C">
              <w:rPr>
                <w:b/>
              </w:rPr>
              <w:t>Server</w:t>
            </w:r>
            <w:r w:rsidR="00EE0874">
              <w:rPr>
                <w:b/>
              </w:rPr>
              <w:t xml:space="preserve"> (all but Developer)</w:t>
            </w:r>
          </w:p>
        </w:tc>
        <w:tc>
          <w:tcPr>
            <w:tcW w:w="3597" w:type="dxa"/>
          </w:tcPr>
          <w:p w14:paraId="4FDCB494" w14:textId="77777777" w:rsidR="0085720F" w:rsidRDefault="0085720F" w:rsidP="0085720F">
            <w:pPr>
              <w:pStyle w:val="ProductList-Body"/>
              <w:spacing w:before="20" w:after="20"/>
            </w:pPr>
            <w:r>
              <w:t xml:space="preserve">Reduction Eligible (SCE): </w:t>
            </w:r>
            <w:r w:rsidRPr="0085720F">
              <w:rPr>
                <w:b/>
              </w:rPr>
              <w:t>All but Developer and PDW</w:t>
            </w:r>
          </w:p>
        </w:tc>
      </w:tr>
    </w:tbl>
    <w:p w14:paraId="4FDCB496"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497" w14:textId="35DCB2A4" w:rsidR="0085720F" w:rsidRPr="0085720F" w:rsidRDefault="0085720F" w:rsidP="0085720F">
      <w:pPr>
        <w:pStyle w:val="ProductList-Body"/>
        <w:rPr>
          <w:b/>
        </w:rPr>
      </w:pPr>
      <w:r w:rsidRPr="00055772">
        <w:rPr>
          <w:b/>
          <w:color w:val="00188F"/>
        </w:rPr>
        <w:t xml:space="preserve">SQL </w:t>
      </w:r>
      <w:r w:rsidR="00241D62" w:rsidRPr="00055772">
        <w:rPr>
          <w:b/>
          <w:color w:val="00188F"/>
        </w:rPr>
        <w:t>Server Fulfillment</w:t>
      </w:r>
      <w:r w:rsidRPr="00055772">
        <w:rPr>
          <w:b/>
          <w:color w:val="00188F"/>
        </w:rPr>
        <w:t xml:space="preserve"> Options</w:t>
      </w:r>
    </w:p>
    <w:p w14:paraId="4FDCB498" w14:textId="77777777" w:rsidR="0085720F" w:rsidRDefault="0085720F" w:rsidP="0085720F">
      <w:pPr>
        <w:pStyle w:val="ProductList-Body"/>
      </w:pPr>
      <w:r>
        <w:t xml:space="preserve">Customers may use only the software corresponding to the licensing model under which their SQL Server licenses are acquired.  </w:t>
      </w:r>
    </w:p>
    <w:p w14:paraId="4FDCB499" w14:textId="77777777" w:rsidR="0085720F" w:rsidRDefault="0085720F" w:rsidP="0085720F">
      <w:pPr>
        <w:pStyle w:val="ProductList-Body"/>
      </w:pPr>
    </w:p>
    <w:p w14:paraId="4FDCB49A" w14:textId="77777777" w:rsidR="0085720F" w:rsidRPr="0085720F" w:rsidRDefault="0085720F" w:rsidP="0085720F">
      <w:pPr>
        <w:pStyle w:val="ProductList-Body"/>
        <w:rPr>
          <w:b/>
        </w:rPr>
      </w:pPr>
      <w:r w:rsidRPr="00055772">
        <w:rPr>
          <w:b/>
          <w:color w:val="00188F"/>
        </w:rPr>
        <w:t>SQL Server Buy-out Option under EAP</w:t>
      </w:r>
    </w:p>
    <w:p w14:paraId="4FDCB49B" w14:textId="581E171D" w:rsidR="0085720F" w:rsidRDefault="0085720F" w:rsidP="0085720F">
      <w:pPr>
        <w:pStyle w:val="ProductList-Body"/>
      </w:pPr>
      <w:r>
        <w:t>Customers will have an option to renew SA for SQL Server Enterprise Server/CAL licenses after June 30, 2012, however their only buy-out option at the end of their enrollment term will be for core licenses.</w:t>
      </w:r>
    </w:p>
    <w:p w14:paraId="4FDCB4A2" w14:textId="3D4AF86D" w:rsidR="0085720F" w:rsidRDefault="00A40375" w:rsidP="0085720F">
      <w:pPr>
        <w:pStyle w:val="ProductList-Body"/>
      </w:pPr>
      <w:r>
        <w:rPr>
          <w:b/>
        </w:rPr>
        <w:fldChar w:fldCharType="begin"/>
      </w:r>
      <w:r>
        <w:instrText xml:space="preserve"> XE "</w:instrText>
      </w:r>
      <w:r w:rsidRPr="00CC2CBE">
        <w:instrText>SQL Server 2008 R2</w:instrText>
      </w:r>
      <w:r>
        <w:instrText xml:space="preserve">" </w:instrText>
      </w:r>
      <w:r>
        <w:rPr>
          <w:b/>
        </w:rPr>
        <w:fldChar w:fldCharType="end"/>
      </w:r>
      <w:r>
        <w:fldChar w:fldCharType="begin"/>
      </w:r>
      <w:r>
        <w:instrText xml:space="preserve"> XE "</w:instrText>
      </w:r>
      <w:r w:rsidRPr="00CC2CBE">
        <w:instrText>SQL Server 2008 R2</w:instrText>
      </w:r>
      <w:r>
        <w:instrText xml:space="preserve">" </w:instrText>
      </w:r>
      <w:r>
        <w:fldChar w:fldCharType="end"/>
      </w:r>
      <w:r>
        <w:fldChar w:fldCharType="begin"/>
      </w:r>
      <w:r>
        <w:instrText xml:space="preserve"> XE "</w:instrText>
      </w:r>
      <w:r w:rsidRPr="00CC2CBE">
        <w:instrText>SQL Server 2008 R2</w:instrText>
      </w:r>
      <w:r>
        <w:instrText xml:space="preserve">" </w:instrText>
      </w:r>
      <w:r>
        <w:fldChar w:fldCharType="end"/>
      </w:r>
    </w:p>
    <w:p w14:paraId="4FDCB4A7" w14:textId="77777777" w:rsidR="0085720F" w:rsidRPr="0085720F" w:rsidRDefault="0085720F" w:rsidP="0085720F">
      <w:pPr>
        <w:pStyle w:val="ProductList-Body"/>
        <w:rPr>
          <w:b/>
        </w:rPr>
      </w:pPr>
      <w:r w:rsidRPr="00055772">
        <w:rPr>
          <w:b/>
          <w:color w:val="00188F"/>
        </w:rPr>
        <w:t>Software Assurance Upgrade Rights for Prior Versions of SQL Server</w:t>
      </w:r>
    </w:p>
    <w:p w14:paraId="4FDCB4A8" w14:textId="69902A7D" w:rsidR="0085720F" w:rsidRDefault="0085720F" w:rsidP="0085720F">
      <w:pPr>
        <w:pStyle w:val="ProductList-Body"/>
      </w:pPr>
      <w:r>
        <w:t xml:space="preserve">Customers that had SA coverage for the following </w:t>
      </w:r>
      <w:r w:rsidR="005741AA">
        <w:t>P</w:t>
      </w:r>
      <w:r>
        <w:t xml:space="preserve">roducts on April 1, 2012 may be eligible to upgrade to version 2012 under special terms.  </w:t>
      </w:r>
      <w:r w:rsidR="007246D4">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rsidR="007246D4">
        <w:t xml:space="preserve"> Enterprise customers who maintain SA coverage also may be eligible for an extension of U</w:t>
      </w:r>
      <w:r w:rsidR="00DB6414">
        <w:t xml:space="preserve">nlimited Virtualization use rights.  </w:t>
      </w:r>
      <w:r>
        <w:t xml:space="preserve">Please </w:t>
      </w:r>
      <w:r w:rsidR="00867D3C">
        <w:t>refer</w:t>
      </w:r>
      <w:r w:rsidR="00B608EC">
        <w:t xml:space="preserve"> to</w:t>
      </w:r>
      <w:r>
        <w:t xml:space="preserve"> the March 2014 Product List for more details</w:t>
      </w:r>
      <w:r w:rsidR="00554F9B">
        <w:t xml:space="preserve"> </w:t>
      </w:r>
      <w:hyperlink r:id="rId38" w:history="1">
        <w:r w:rsidR="00554F9B" w:rsidRPr="00190243">
          <w:rPr>
            <w:rStyle w:val="Hyperlink"/>
          </w:rPr>
          <w:t>http://go.microsoft.com/?linkid=9839207</w:t>
        </w:r>
      </w:hyperlink>
      <w:r>
        <w:t xml:space="preserve">. </w:t>
      </w:r>
    </w:p>
    <w:p w14:paraId="4FDCB4A9" w14:textId="3CCAF006" w:rsidR="0085720F" w:rsidRDefault="0085720F" w:rsidP="0085720F">
      <w:pPr>
        <w:pStyle w:val="ProductList-Body"/>
        <w:numPr>
          <w:ilvl w:val="0"/>
          <w:numId w:val="8"/>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Enterprise processor licenses and Server/CAL</w:t>
      </w:r>
    </w:p>
    <w:p w14:paraId="4FDCB4AA" w14:textId="2B1CC61C" w:rsidR="0085720F" w:rsidRDefault="0085720F" w:rsidP="0085720F">
      <w:pPr>
        <w:pStyle w:val="ProductList-Body"/>
        <w:numPr>
          <w:ilvl w:val="0"/>
          <w:numId w:val="8"/>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Standard processor licenses</w:t>
      </w:r>
    </w:p>
    <w:p w14:paraId="4FDCB4AB" w14:textId="0453C7FA" w:rsidR="0085720F" w:rsidRDefault="0085720F" w:rsidP="0085720F">
      <w:pPr>
        <w:pStyle w:val="ProductList-Body"/>
        <w:numPr>
          <w:ilvl w:val="0"/>
          <w:numId w:val="8"/>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Web processor licenses</w:t>
      </w:r>
    </w:p>
    <w:p w14:paraId="4FDCB4AC" w14:textId="3BD4ED60" w:rsidR="0085720F" w:rsidRDefault="0085720F" w:rsidP="0085720F">
      <w:pPr>
        <w:pStyle w:val="ProductList-Body"/>
        <w:numPr>
          <w:ilvl w:val="0"/>
          <w:numId w:val="8"/>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Workgroup</w:t>
      </w:r>
    </w:p>
    <w:p w14:paraId="7EC102B2" w14:textId="77777777" w:rsidR="00F86874" w:rsidRDefault="00F86874" w:rsidP="0085720F">
      <w:pPr>
        <w:pStyle w:val="ProductList-Body"/>
      </w:pPr>
    </w:p>
    <w:p w14:paraId="1D0CD1BE" w14:textId="12A8707A" w:rsidR="004949B3" w:rsidRPr="004949B3" w:rsidRDefault="004949B3" w:rsidP="004949B3">
      <w:pPr>
        <w:pStyle w:val="ProductList-Body"/>
      </w:pPr>
      <w:r w:rsidRPr="004949B3">
        <w:t>Customers with active SA coverage for the Products above on or after April 1, 2014 are eligible to upgrade to SQL Server 2014 under the same special terms, provided they maintained that coverage under the same continuous term since April 1, 2012 or earlier.  Customers who renewed coverage on the Products above on or after April 1, 2012 may upgrade only based on their current core license inventory with active Software Assurance coverage.</w:t>
      </w:r>
      <w:r w:rsidR="00A72B12">
        <w:t xml:space="preserve"> Notwithstanding anything to the contrary in the March 2014 Product List, fail-</w:t>
      </w:r>
      <w:r w:rsidR="00D5519A">
        <w:t>o</w:t>
      </w:r>
      <w:r w:rsidR="00A72B12">
        <w:t xml:space="preserve">ver server rights for customers who upgrade to SQL Server 2014 will be determined by the status of their Software Assurance coverage, as descripted in the April 2014 PUR located at </w:t>
      </w:r>
      <w:hyperlink r:id="rId39" w:history="1">
        <w:r w:rsidR="00A72B12" w:rsidRPr="00190243">
          <w:rPr>
            <w:rStyle w:val="Hyperlink"/>
          </w:rPr>
          <w:t>http://go.microsoft.com/?linkid=9839207</w:t>
        </w:r>
      </w:hyperlink>
      <w:r w:rsidR="00A72B12">
        <w:rPr>
          <w:rStyle w:val="Hyperlink"/>
        </w:rPr>
        <w:t>.</w:t>
      </w:r>
    </w:p>
    <w:p w14:paraId="0FD72B2F" w14:textId="77777777" w:rsidR="004949B3" w:rsidRDefault="004949B3" w:rsidP="0085720F">
      <w:pPr>
        <w:pStyle w:val="ProductList-Body"/>
      </w:pPr>
    </w:p>
    <w:p w14:paraId="4FDCB4AD" w14:textId="1758858C" w:rsidR="0085720F" w:rsidRDefault="00FF2556" w:rsidP="0085720F">
      <w:pPr>
        <w:pStyle w:val="ProductList-Body"/>
      </w:pPr>
      <w:r>
        <w:t>Customers who have not yet migrated to per core licensing, pursuant to options described in the March 2014 Product List, are likewise eligible to deploy SQL Server per processor licenses to shared third party servers, notwithstanding anything to the contrary in the License Mobility through SA terms and conditions published in the Product Use Rights as of April 2014. The right to deploy processor licenses under License Mobility through SA expires with such customers’ current term of SA coverage.</w:t>
      </w:r>
    </w:p>
    <w:p w14:paraId="521D67F9" w14:textId="77777777" w:rsidR="00FF2556" w:rsidRDefault="00FF2556" w:rsidP="0085720F">
      <w:pPr>
        <w:pStyle w:val="ProductList-Body"/>
      </w:pPr>
    </w:p>
    <w:p w14:paraId="220FCF23" w14:textId="010D7B7D" w:rsidR="005535A4" w:rsidRPr="005535A4" w:rsidRDefault="005535A4" w:rsidP="005535A4">
      <w:pPr>
        <w:pStyle w:val="ProductList-Body"/>
        <w:rPr>
          <w:b/>
        </w:rPr>
      </w:pPr>
      <w:r w:rsidRPr="00055772">
        <w:rPr>
          <w:b/>
          <w:color w:val="00188F"/>
        </w:rPr>
        <w:t>SQL Server 2012 Parallel Data Warehouse Optional Build without Oracle Java</w:t>
      </w:r>
      <w:r w:rsidRPr="005535A4">
        <w:rPr>
          <w:b/>
        </w:rPr>
        <w:t xml:space="preserve"> </w:t>
      </w:r>
    </w:p>
    <w:p w14:paraId="6A5E9E52" w14:textId="4EB7EEB6" w:rsidR="005535A4" w:rsidRPr="005535A4" w:rsidRDefault="005535A4" w:rsidP="0085720F">
      <w:pPr>
        <w:pStyle w:val="ProductList-Body"/>
      </w:pPr>
      <w:r w:rsidRPr="005535A4">
        <w:t>Customers who acquire new licenses for SQL Server 2012 Parallel Data Warehouse (PDW) after Appliance Update 1 (AU 1) has been made available may acquire a build of the product with Oracle Java or, upon request, without Oracle Java.  The same options are available to existing customers who have active SA on licenses for SQL Server 2012 PDW at the time AU 1 is made available.  For more information</w:t>
      </w:r>
      <w:r>
        <w:t xml:space="preserve"> </w:t>
      </w:r>
      <w:r w:rsidR="00B608EC">
        <w:t>refer</w:t>
      </w:r>
      <w:r>
        <w:t xml:space="preserve"> to </w:t>
      </w:r>
      <w:hyperlink r:id="rId40" w:history="1">
        <w:r w:rsidR="00AA69BE" w:rsidRPr="00F77838">
          <w:rPr>
            <w:rStyle w:val="Hyperlink"/>
          </w:rPr>
          <w:t>http://www.microsoft.com/en-us/sqlserver/solutions-technologies/data-warehousing/pdw.aspx</w:t>
        </w:r>
      </w:hyperlink>
      <w:r w:rsidR="004E53FA">
        <w:t>.</w:t>
      </w:r>
    </w:p>
    <w:p w14:paraId="61A55AF3" w14:textId="77777777" w:rsidR="005535A4" w:rsidRDefault="005535A4" w:rsidP="0085720F">
      <w:pPr>
        <w:pStyle w:val="ProductList-Body"/>
        <w:rPr>
          <w:b/>
        </w:rPr>
      </w:pPr>
    </w:p>
    <w:p w14:paraId="21E3EBB5" w14:textId="084A1631" w:rsidR="00A72B12" w:rsidRPr="00A72B12" w:rsidRDefault="00A72B12" w:rsidP="00A72B12">
      <w:pPr>
        <w:pStyle w:val="ProductList-Body"/>
      </w:pPr>
      <w:r w:rsidRPr="00055772">
        <w:rPr>
          <w:b/>
          <w:color w:val="00188F"/>
        </w:rPr>
        <w:t>SQL Server</w:t>
      </w:r>
      <w:r>
        <w:rPr>
          <w:b/>
          <w:color w:val="00188F"/>
        </w:rPr>
        <w:t xml:space="preserve"> Business Intelligence CAL Waiver</w:t>
      </w:r>
    </w:p>
    <w:p w14:paraId="4F185FFF" w14:textId="79C90DD1" w:rsidR="00A72B12" w:rsidRPr="00A72B12" w:rsidRDefault="00A72B12" w:rsidP="00A72B12">
      <w:pPr>
        <w:pStyle w:val="ProductList-Body"/>
      </w:pPr>
      <w:r w:rsidRPr="00A72B12">
        <w:t>The SQL Server 2014 Business Intelligence CAL waiver for Batch Jobs described in the April 2014 P</w:t>
      </w:r>
      <w:r>
        <w:t>UR</w:t>
      </w:r>
      <w:r w:rsidRPr="00A72B12">
        <w:t xml:space="preserve"> also applies to the 2012 version of that Product.</w:t>
      </w:r>
    </w:p>
    <w:p w14:paraId="75279186" w14:textId="77777777" w:rsidR="00A72B12" w:rsidRDefault="00A72B12" w:rsidP="0085720F">
      <w:pPr>
        <w:pStyle w:val="ProductList-Body"/>
        <w:rPr>
          <w:b/>
          <w:color w:val="00188F"/>
        </w:rPr>
      </w:pPr>
    </w:p>
    <w:p w14:paraId="4FDCB4AE" w14:textId="098EE0C9" w:rsidR="0085720F" w:rsidRPr="0085720F" w:rsidRDefault="005535A4" w:rsidP="0085720F">
      <w:pPr>
        <w:pStyle w:val="ProductList-Body"/>
        <w:rPr>
          <w:b/>
        </w:rPr>
      </w:pPr>
      <w:r w:rsidRPr="00055772">
        <w:rPr>
          <w:b/>
          <w:color w:val="00188F"/>
        </w:rPr>
        <w:t xml:space="preserve">SQL Server 2012 Parallel Data Warehouse </w:t>
      </w:r>
      <w:r w:rsidR="0085720F" w:rsidRPr="00055772">
        <w:rPr>
          <w:b/>
          <w:color w:val="00188F"/>
        </w:rPr>
        <w:t xml:space="preserve">Special Deployment and Use Options available to </w:t>
      </w:r>
      <w:r w:rsidRPr="00055772">
        <w:rPr>
          <w:b/>
          <w:color w:val="00188F"/>
        </w:rPr>
        <w:t>Software Assurance customers</w:t>
      </w:r>
      <w:r w:rsidR="0085720F" w:rsidRPr="0085720F">
        <w:rPr>
          <w:b/>
        </w:rPr>
        <w:t xml:space="preserve"> </w:t>
      </w:r>
      <w:r w:rsidR="00AE709D">
        <w:rPr>
          <w:b/>
        </w:rPr>
        <w:fldChar w:fldCharType="begin"/>
      </w:r>
      <w:r w:rsidR="00AE709D">
        <w:instrText xml:space="preserve"> XE "</w:instrText>
      </w:r>
      <w:r w:rsidR="00AE709D" w:rsidRPr="00FD02CC">
        <w:instrText>SQL Server 2012 Parallel Data Warehouse</w:instrText>
      </w:r>
      <w:r w:rsidR="00AE709D">
        <w:instrText xml:space="preserve">" </w:instrText>
      </w:r>
      <w:r w:rsidR="00AE709D">
        <w:rPr>
          <w:b/>
        </w:rPr>
        <w:fldChar w:fldCharType="end"/>
      </w:r>
    </w:p>
    <w:p w14:paraId="4FDCB4AF" w14:textId="3C0077BF" w:rsidR="0085720F" w:rsidRDefault="0085720F" w:rsidP="0085720F">
      <w:pPr>
        <w:pStyle w:val="ProductList-Body"/>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will be the last version of SQL Server Parallel Data Warehouse licensed under the per processor licensing model.  As an exception, Volume Licensing customers with active SA for SQL Server 2008 R2 Parallel Data Warehouse licenses on March 1st, 2013 (“qualifying licenses”) are given the following options. SQL Server 2008 R2 Parallel Data Warehouse licenses subsequently acquired under the same enrollment term as part of an Enterprise or Enterprise Subscription customer’s scheduled true-up process are also qualifying licenses for purposes of these options.</w:t>
      </w:r>
    </w:p>
    <w:p w14:paraId="4FDCB4B0" w14:textId="77777777" w:rsidR="0085720F" w:rsidRDefault="0085720F" w:rsidP="0085720F">
      <w:pPr>
        <w:pStyle w:val="ProductList-Body"/>
      </w:pPr>
    </w:p>
    <w:p w14:paraId="4FDCB4B1" w14:textId="7EB9D1B8" w:rsidR="0085720F" w:rsidRDefault="0085720F" w:rsidP="0085720F">
      <w:pPr>
        <w:pStyle w:val="ProductList-Body"/>
      </w:pPr>
      <w:r>
        <w:t>For every qualifying license that the customer owns customer may upgrade to 8 core licenses for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Upon upgrade to SQL Server 2012 customers’ underlying 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licenses are no longer valid.</w:t>
      </w:r>
    </w:p>
    <w:p w14:paraId="4FDCB4B2" w14:textId="77777777" w:rsidR="0085720F" w:rsidRDefault="0085720F" w:rsidP="0085720F">
      <w:pPr>
        <w:pStyle w:val="ProductList-Body"/>
      </w:pPr>
    </w:p>
    <w:p w14:paraId="4FDCB4B3" w14:textId="77777777" w:rsidR="0085720F" w:rsidRPr="00055772" w:rsidRDefault="0085720F" w:rsidP="0085720F">
      <w:pPr>
        <w:pStyle w:val="ProductList-Body"/>
        <w:rPr>
          <w:b/>
          <w:color w:val="00188F"/>
        </w:rPr>
      </w:pPr>
      <w:r w:rsidRPr="00055772">
        <w:rPr>
          <w:b/>
          <w:color w:val="00188F"/>
        </w:rPr>
        <w:t>System Center Standard License Grant</w:t>
      </w:r>
    </w:p>
    <w:p w14:paraId="4FDCB4B4" w14:textId="35696681" w:rsidR="0085720F" w:rsidRDefault="0085720F" w:rsidP="0085720F">
      <w:pPr>
        <w:pStyle w:val="ProductList-Body"/>
      </w:pPr>
      <w:r>
        <w:t>Additionally, customers upgrading to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under qualifying licenses will be eligible for the following System Center license grants apply upon their upgrade to SQL Server 2012 Parallel Data Warehouse:</w:t>
      </w:r>
    </w:p>
    <w:p w14:paraId="4FDCB4B5" w14:textId="5C0B9A46" w:rsidR="0085720F" w:rsidRDefault="0085720F" w:rsidP="002F3FF6">
      <w:pPr>
        <w:pStyle w:val="ProductList-Body"/>
        <w:numPr>
          <w:ilvl w:val="0"/>
          <w:numId w:val="54"/>
        </w:numPr>
        <w:ind w:left="450" w:hanging="270"/>
      </w:pPr>
      <w:r>
        <w:t>One System Center 2012 Standard</w:t>
      </w:r>
      <w:r w:rsidR="00EF0970">
        <w:fldChar w:fldCharType="begin"/>
      </w:r>
      <w:r w:rsidR="00EF0970">
        <w:instrText xml:space="preserve"> XE "</w:instrText>
      </w:r>
      <w:r w:rsidR="00EF0970" w:rsidRPr="00E92910">
        <w:instrText>System Center 2012 Standard</w:instrText>
      </w:r>
      <w:r w:rsidR="00EF0970">
        <w:instrText xml:space="preserve">" </w:instrText>
      </w:r>
      <w:r w:rsidR="00EF0970">
        <w:fldChar w:fldCharType="end"/>
      </w:r>
      <w:r>
        <w:t xml:space="preserve"> license per server for every server running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software</w:t>
      </w:r>
    </w:p>
    <w:p w14:paraId="4FDCB4B6" w14:textId="1A2482EB" w:rsidR="0085720F" w:rsidRDefault="0085720F" w:rsidP="002F3FF6">
      <w:pPr>
        <w:pStyle w:val="ProductList-Body"/>
        <w:numPr>
          <w:ilvl w:val="0"/>
          <w:numId w:val="54"/>
        </w:numPr>
        <w:ind w:left="450" w:hanging="270"/>
      </w:pPr>
      <w:r>
        <w:t>Two System Center 2012 Standard</w:t>
      </w:r>
      <w:r w:rsidR="00EF0970">
        <w:fldChar w:fldCharType="begin"/>
      </w:r>
      <w:r w:rsidR="00EF0970">
        <w:instrText xml:space="preserve"> XE "</w:instrText>
      </w:r>
      <w:r w:rsidR="00EF0970" w:rsidRPr="00E92910">
        <w:instrText>System Center 2012 Standard</w:instrText>
      </w:r>
      <w:r w:rsidR="00EF0970">
        <w:instrText xml:space="preserve">" </w:instrText>
      </w:r>
      <w:r w:rsidR="00EF0970">
        <w:fldChar w:fldCharType="end"/>
      </w:r>
      <w:r>
        <w:t xml:space="preserve"> licenses per server for all the remaining servers in the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Appliance.</w:t>
      </w:r>
    </w:p>
    <w:p w14:paraId="380EA461" w14:textId="77777777" w:rsidR="002F3FF6" w:rsidRDefault="002F3FF6" w:rsidP="0085720F">
      <w:pPr>
        <w:pStyle w:val="ProductList-Body"/>
      </w:pPr>
    </w:p>
    <w:p w14:paraId="4FDCB4B7" w14:textId="00836976" w:rsidR="0085720F" w:rsidRDefault="0085720F" w:rsidP="0085720F">
      <w:pPr>
        <w:pStyle w:val="ProductList-Body"/>
      </w:pPr>
      <w:r>
        <w:t>The software may be used solely to support the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Appliance.</w:t>
      </w:r>
    </w:p>
    <w:p w14:paraId="4FDCB4B8" w14:textId="77777777" w:rsidR="0085720F" w:rsidRDefault="0085720F" w:rsidP="0085720F">
      <w:pPr>
        <w:pStyle w:val="ProductList-Body"/>
      </w:pPr>
    </w:p>
    <w:p w14:paraId="4FDCB4B9" w14:textId="77777777" w:rsidR="0085720F" w:rsidRPr="00055772" w:rsidRDefault="0085720F" w:rsidP="0085720F">
      <w:pPr>
        <w:pStyle w:val="ProductList-Body"/>
        <w:rPr>
          <w:b/>
          <w:color w:val="00188F"/>
        </w:rPr>
      </w:pPr>
      <w:r w:rsidRPr="00055772">
        <w:rPr>
          <w:b/>
          <w:color w:val="00188F"/>
        </w:rPr>
        <w:t>For Customers with Software Assurance who choose not to renew</w:t>
      </w:r>
    </w:p>
    <w:p w14:paraId="4FDCB4BA" w14:textId="5DC24D56" w:rsidR="0085720F" w:rsidRDefault="0085720F" w:rsidP="0085720F">
      <w:pPr>
        <w:pStyle w:val="ProductList-Body"/>
      </w:pPr>
      <w:r>
        <w:t>Enterprise Subscription customers with coverage as of March 1</w:t>
      </w:r>
      <w:r w:rsidR="00DB6414">
        <w:t>,</w:t>
      </w:r>
      <w:r>
        <w:t xml:space="preserve"> 2013 electing to buyout processor licenses and any other customers who acquire qualifying perpetual licenses under their agreement and choose not to renew SA may run 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or SQL Server 2012 under those licenses as follows:</w:t>
      </w:r>
    </w:p>
    <w:p w14:paraId="4FDCB4BC" w14:textId="05C98DB3" w:rsidR="0085720F" w:rsidRDefault="0085720F" w:rsidP="00481542">
      <w:pPr>
        <w:pStyle w:val="ProductList-Body"/>
        <w:numPr>
          <w:ilvl w:val="0"/>
          <w:numId w:val="40"/>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Parallel Data Warehouse: Ongoing use of this version of the software is subject to SQL Server 2008 R2 license product use rights. </w:t>
      </w:r>
    </w:p>
    <w:p w14:paraId="4FDCB4BD" w14:textId="0442E88C" w:rsidR="0085720F" w:rsidRDefault="0085720F" w:rsidP="00481542">
      <w:pPr>
        <w:pStyle w:val="ProductList-Body"/>
        <w:numPr>
          <w:ilvl w:val="0"/>
          <w:numId w:val="40"/>
        </w:numPr>
        <w:ind w:left="450" w:hanging="270"/>
      </w:pPr>
      <w:r>
        <w:t>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Use of this version of the software is subject to SQL Server 2012 Parallel Data Warehouse product use rights. </w:t>
      </w:r>
    </w:p>
    <w:p w14:paraId="4FDCB4BE" w14:textId="77777777" w:rsidR="0085720F" w:rsidRDefault="0085720F" w:rsidP="0085720F">
      <w:pPr>
        <w:pStyle w:val="ProductList-Body"/>
      </w:pPr>
    </w:p>
    <w:p w14:paraId="4FDCB4BF" w14:textId="318C339E" w:rsidR="0085720F" w:rsidRDefault="0085720F" w:rsidP="0085720F">
      <w:pPr>
        <w:pStyle w:val="ProductList-Body"/>
      </w:pPr>
      <w:r>
        <w:t xml:space="preserve">All SQL Server Parallel Data Warehouse and System Center licenses granted under this offer will include SA coverage. That coverage will expire when the corresponding qualifying SA coverage expires. Upon expiration of that coverage, customers may renew their SA on the granted licenses. </w:t>
      </w:r>
    </w:p>
    <w:p w14:paraId="4FDCB4C0" w14:textId="77777777" w:rsidR="0085720F" w:rsidRDefault="0085720F" w:rsidP="0085720F">
      <w:pPr>
        <w:pStyle w:val="ProductList-Body"/>
      </w:pPr>
    </w:p>
    <w:p w14:paraId="4FDCB4C1" w14:textId="30489F52" w:rsidR="00782C7B" w:rsidRDefault="0085720F" w:rsidP="0085720F">
      <w:pPr>
        <w:pStyle w:val="ProductList-Body"/>
      </w:pPr>
      <w:r>
        <w:t>A customer’s use of software under this offer will be subject to the terms and conditions of its license agreement and the product use rights for the software. The right to use the software expires when the right to use software under the qualifying license expires. Evidence of their qualifying licenses and this Product Note will evidence the customer’s right to use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and System Center 2012 under the terms of this offer. Customers may not transfer the licenses granted under this offer separately from the corresponding qualifying licenses.</w:t>
      </w:r>
    </w:p>
    <w:bookmarkStart w:id="545" w:name="_Toc378147636"/>
    <w:bookmarkStart w:id="546" w:name="_Toc378151538"/>
    <w:p w14:paraId="4FDCB4C2"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4C3" w14:textId="77777777" w:rsidR="009919D2" w:rsidRDefault="009919D2" w:rsidP="00680B4D">
      <w:pPr>
        <w:pStyle w:val="ProductList-Offering1Heading"/>
        <w:outlineLvl w:val="1"/>
      </w:pPr>
      <w:bookmarkStart w:id="547" w:name="_Toc379797212"/>
      <w:bookmarkStart w:id="548" w:name="_Toc380513237"/>
      <w:bookmarkStart w:id="549" w:name="_Toc380655279"/>
      <w:bookmarkStart w:id="550" w:name="_Toc389116948"/>
      <w:r>
        <w:t>Street and Trips</w:t>
      </w:r>
      <w:bookmarkEnd w:id="545"/>
      <w:bookmarkEnd w:id="546"/>
      <w:bookmarkEnd w:id="547"/>
      <w:bookmarkEnd w:id="548"/>
      <w:bookmarkEnd w:id="549"/>
      <w:bookmarkEnd w:id="550"/>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4D2" w14:textId="77777777" w:rsidTr="00AA483D">
        <w:trPr>
          <w:tblHeader/>
        </w:trPr>
        <w:tc>
          <w:tcPr>
            <w:tcW w:w="3060" w:type="dxa"/>
            <w:tcBorders>
              <w:bottom w:val="nil"/>
            </w:tcBorders>
            <w:shd w:val="clear" w:color="auto" w:fill="00188F"/>
          </w:tcPr>
          <w:p w14:paraId="4FDCB4C4"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4C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4C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4C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4C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4C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4C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4C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4C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4C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4C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4C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4D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4D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4E1" w14:textId="77777777" w:rsidTr="00AC2980">
        <w:tc>
          <w:tcPr>
            <w:tcW w:w="3060" w:type="dxa"/>
            <w:tcBorders>
              <w:top w:val="nil"/>
              <w:left w:val="nil"/>
              <w:bottom w:val="nil"/>
              <w:right w:val="nil"/>
            </w:tcBorders>
          </w:tcPr>
          <w:p w14:paraId="4FDCB4D3" w14:textId="72C469AE" w:rsidR="00C05A53" w:rsidRDefault="00D20FC9" w:rsidP="00C05A53">
            <w:pPr>
              <w:pStyle w:val="ProductList-Offering1"/>
            </w:pPr>
            <w:bookmarkStart w:id="551" w:name="_Toc379797213"/>
            <w:bookmarkStart w:id="552" w:name="_Toc380513238"/>
            <w:bookmarkStart w:id="553" w:name="_Toc380655280"/>
            <w:bookmarkStart w:id="554" w:name="_Toc389116949"/>
            <w:r>
              <w:t>Street and Trips 2013</w:t>
            </w:r>
            <w:bookmarkEnd w:id="551"/>
            <w:bookmarkEnd w:id="552"/>
            <w:bookmarkEnd w:id="553"/>
            <w:bookmarkEnd w:id="554"/>
            <w:r w:rsidR="00EF5E58">
              <w:fldChar w:fldCharType="begin"/>
            </w:r>
            <w:r w:rsidR="00EF5E58">
              <w:instrText xml:space="preserve"> XE "</w:instrText>
            </w:r>
            <w:r w:rsidR="00EF5E58" w:rsidRPr="00C5599A">
              <w:instrText>Street and Trips 2013</w:instrText>
            </w:r>
            <w:r w:rsidR="00EF5E58">
              <w:instrText xml:space="preserve">" </w:instrText>
            </w:r>
            <w:r w:rsidR="00EF5E58">
              <w:fldChar w:fldCharType="end"/>
            </w:r>
          </w:p>
        </w:tc>
        <w:tc>
          <w:tcPr>
            <w:tcW w:w="595" w:type="dxa"/>
            <w:tcBorders>
              <w:top w:val="nil"/>
              <w:left w:val="nil"/>
              <w:bottom w:val="nil"/>
              <w:right w:val="nil"/>
            </w:tcBorders>
            <w:vAlign w:val="center"/>
          </w:tcPr>
          <w:p w14:paraId="4FDCB4D4" w14:textId="77777777" w:rsidR="00C05A53" w:rsidRDefault="00D20FC9" w:rsidP="00C05A53">
            <w:pPr>
              <w:pStyle w:val="ProductList-OfferingBody"/>
              <w:ind w:left="-113"/>
              <w:jc w:val="center"/>
            </w:pPr>
            <w:r>
              <w:t>7/12</w:t>
            </w:r>
          </w:p>
        </w:tc>
        <w:tc>
          <w:tcPr>
            <w:tcW w:w="595" w:type="dxa"/>
            <w:tcBorders>
              <w:top w:val="nil"/>
              <w:left w:val="nil"/>
              <w:bottom w:val="nil"/>
              <w:right w:val="nil"/>
            </w:tcBorders>
            <w:vAlign w:val="center"/>
          </w:tcPr>
          <w:p w14:paraId="4FDCB4D5" w14:textId="77777777" w:rsidR="00C05A53" w:rsidRDefault="00D20FC9" w:rsidP="00C05A53">
            <w:pPr>
              <w:pStyle w:val="ProductList-OfferingBody"/>
              <w:ind w:left="-113"/>
              <w:jc w:val="center"/>
            </w:pPr>
            <w:r>
              <w:t>1</w:t>
            </w:r>
          </w:p>
        </w:tc>
        <w:tc>
          <w:tcPr>
            <w:tcW w:w="596" w:type="dxa"/>
            <w:tcBorders>
              <w:top w:val="nil"/>
              <w:left w:val="nil"/>
              <w:bottom w:val="nil"/>
              <w:right w:val="nil"/>
            </w:tcBorders>
            <w:vAlign w:val="center"/>
          </w:tcPr>
          <w:p w14:paraId="4FDCB4D6" w14:textId="77777777" w:rsidR="00C05A53" w:rsidRDefault="00D20FC9" w:rsidP="00C05A53">
            <w:pPr>
              <w:pStyle w:val="ProductList-OfferingBody"/>
              <w:ind w:left="-113"/>
              <w:jc w:val="center"/>
            </w:pPr>
            <w:r>
              <w:t>2</w:t>
            </w:r>
          </w:p>
        </w:tc>
        <w:tc>
          <w:tcPr>
            <w:tcW w:w="595" w:type="dxa"/>
            <w:tcBorders>
              <w:top w:val="nil"/>
              <w:left w:val="nil"/>
              <w:bottom w:val="nil"/>
              <w:right w:val="single" w:sz="12" w:space="0" w:color="FFFFFF" w:themeColor="background1"/>
            </w:tcBorders>
            <w:vAlign w:val="center"/>
          </w:tcPr>
          <w:p w14:paraId="4FDCB4D7" w14:textId="77777777" w:rsidR="00C05A53" w:rsidRDefault="00D20FC9"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4D8" w14:textId="77777777" w:rsidR="00C05A53" w:rsidRDefault="00D20FC9" w:rsidP="00C05A53">
            <w:pPr>
              <w:pStyle w:val="ProductList-OfferingBody"/>
              <w:ind w:left="-113"/>
              <w:jc w:val="center"/>
            </w:pPr>
            <w:r>
              <w:t>1</w:t>
            </w:r>
          </w:p>
        </w:tc>
        <w:tc>
          <w:tcPr>
            <w:tcW w:w="596" w:type="dxa"/>
            <w:shd w:val="clear" w:color="auto" w:fill="70AD47" w:themeFill="accent6"/>
            <w:vAlign w:val="center"/>
          </w:tcPr>
          <w:p w14:paraId="4FDCB4D9" w14:textId="77777777" w:rsidR="00C05A53" w:rsidRDefault="00321BDB"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DA" w14:textId="77777777" w:rsidR="00C05A53" w:rsidRDefault="00321BDB" w:rsidP="00321BDB">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4DB"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4D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4DD"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DE" w14:textId="77777777" w:rsidR="00C05A53" w:rsidRDefault="00321BDB"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DF"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4E0" w14:textId="77777777" w:rsidR="00C05A53" w:rsidRDefault="00C05A53" w:rsidP="00C05A53">
            <w:pPr>
              <w:pStyle w:val="ProductList-OfferingBody"/>
              <w:ind w:left="-113"/>
              <w:jc w:val="center"/>
            </w:pPr>
          </w:p>
        </w:tc>
      </w:tr>
    </w:tbl>
    <w:p w14:paraId="4FDCB4E2" w14:textId="77777777" w:rsidR="009919D2" w:rsidRDefault="009919D2"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321BDB" w14:paraId="4FDCB4E6" w14:textId="77777777" w:rsidTr="00321BDB">
        <w:tc>
          <w:tcPr>
            <w:tcW w:w="3596" w:type="dxa"/>
          </w:tcPr>
          <w:p w14:paraId="4FDCB4E3" w14:textId="77777777" w:rsidR="00321BDB" w:rsidRPr="00D20FC9" w:rsidRDefault="00321BDB" w:rsidP="00321BDB">
            <w:pPr>
              <w:pStyle w:val="ProductList-Body"/>
              <w:spacing w:before="20" w:after="20"/>
            </w:pPr>
            <w:r>
              <w:t xml:space="preserve">Prior Version: </w:t>
            </w:r>
            <w:r>
              <w:rPr>
                <w:b/>
              </w:rPr>
              <w:t>Street and Trips 2011</w:t>
            </w:r>
            <w:r>
              <w:t xml:space="preserve"> (3/11)</w:t>
            </w:r>
          </w:p>
        </w:tc>
        <w:tc>
          <w:tcPr>
            <w:tcW w:w="3597" w:type="dxa"/>
          </w:tcPr>
          <w:p w14:paraId="4FDCB4E4" w14:textId="211ECBC7" w:rsidR="00321BDB" w:rsidRDefault="00321BDB" w:rsidP="0049363D">
            <w:pPr>
              <w:pStyle w:val="ProductList-Body"/>
              <w:spacing w:before="20" w:after="20"/>
            </w:pPr>
            <w:r>
              <w:t xml:space="preserve">Product Pool: </w:t>
            </w:r>
            <w:r w:rsidR="00DB0FA5">
              <w:rPr>
                <w:b/>
              </w:rPr>
              <w:t>A</w:t>
            </w:r>
            <w:r w:rsidR="0049363D">
              <w:rPr>
                <w:b/>
              </w:rPr>
              <w:t>pplications</w:t>
            </w:r>
          </w:p>
        </w:tc>
        <w:tc>
          <w:tcPr>
            <w:tcW w:w="3597" w:type="dxa"/>
          </w:tcPr>
          <w:p w14:paraId="4FDCB4E5" w14:textId="77777777" w:rsidR="00321BDB" w:rsidRDefault="00321BDB" w:rsidP="00321BDB">
            <w:pPr>
              <w:pStyle w:val="ProductList-Body"/>
              <w:spacing w:before="20" w:after="20"/>
            </w:pPr>
          </w:p>
        </w:tc>
      </w:tr>
      <w:tr w:rsidR="00321BDB" w14:paraId="4FDCB4EA" w14:textId="77777777" w:rsidTr="00321BDB">
        <w:tc>
          <w:tcPr>
            <w:tcW w:w="3596" w:type="dxa"/>
          </w:tcPr>
          <w:p w14:paraId="4FDCB4E7" w14:textId="77777777" w:rsidR="00321BDB" w:rsidRDefault="00321BDB" w:rsidP="00321BDB">
            <w:pPr>
              <w:pStyle w:val="ProductList-Body"/>
              <w:spacing w:before="20" w:after="20"/>
            </w:pPr>
          </w:p>
        </w:tc>
        <w:tc>
          <w:tcPr>
            <w:tcW w:w="3597" w:type="dxa"/>
          </w:tcPr>
          <w:p w14:paraId="4FDCB4E8" w14:textId="00B99972" w:rsidR="00321BDB" w:rsidRDefault="008E7B7F" w:rsidP="00321BDB">
            <w:pPr>
              <w:pStyle w:val="ProductList-Body"/>
              <w:spacing w:before="20" w:after="20"/>
            </w:pPr>
            <w:hyperlink w:anchor="SoftwareAssurance" w:history="1">
              <w:r w:rsidR="00321BDB" w:rsidRPr="00AD224C">
                <w:rPr>
                  <w:rStyle w:val="Hyperlink"/>
                  <w:color w:val="000000" w:themeColor="text1"/>
                  <w:u w:val="none"/>
                </w:rPr>
                <w:t>Software Assurance Benefits</w:t>
              </w:r>
            </w:hyperlink>
            <w:r w:rsidR="00321BDB">
              <w:t xml:space="preserve">: </w:t>
            </w:r>
            <w:r w:rsidR="00DB0FA5">
              <w:rPr>
                <w:b/>
              </w:rPr>
              <w:t>Desktop</w:t>
            </w:r>
          </w:p>
        </w:tc>
        <w:tc>
          <w:tcPr>
            <w:tcW w:w="3597" w:type="dxa"/>
          </w:tcPr>
          <w:p w14:paraId="4FDCB4E9" w14:textId="77777777" w:rsidR="00321BDB" w:rsidRDefault="00321BDB" w:rsidP="00321BDB">
            <w:pPr>
              <w:pStyle w:val="ProductList-Body"/>
              <w:spacing w:before="20" w:after="20"/>
            </w:pPr>
          </w:p>
        </w:tc>
      </w:tr>
    </w:tbl>
    <w:bookmarkStart w:id="555" w:name="_Toc378147637"/>
    <w:bookmarkStart w:id="556" w:name="_Toc378151539"/>
    <w:p w14:paraId="4FDCB4EB"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4EC" w14:textId="77777777" w:rsidR="009919D2" w:rsidRDefault="009919D2" w:rsidP="00680B4D">
      <w:pPr>
        <w:pStyle w:val="ProductList-OfferingGroupHeading"/>
        <w:outlineLvl w:val="1"/>
      </w:pPr>
      <w:bookmarkStart w:id="557" w:name="_Toc379797214"/>
      <w:bookmarkStart w:id="558" w:name="_Toc380513239"/>
      <w:bookmarkStart w:id="559" w:name="_Toc380655281"/>
      <w:bookmarkStart w:id="560" w:name="_Toc389116950"/>
      <w:r>
        <w:t>System Center</w:t>
      </w:r>
      <w:bookmarkEnd w:id="555"/>
      <w:bookmarkEnd w:id="556"/>
      <w:bookmarkEnd w:id="557"/>
      <w:bookmarkEnd w:id="558"/>
      <w:bookmarkEnd w:id="559"/>
      <w:bookmarkEnd w:id="560"/>
    </w:p>
    <w:p w14:paraId="4FDCB4ED" w14:textId="77777777" w:rsidR="009919D2" w:rsidRDefault="00C13DF8" w:rsidP="00680B4D">
      <w:pPr>
        <w:pStyle w:val="ProductList-Offering2Heading"/>
        <w:outlineLvl w:val="2"/>
      </w:pPr>
      <w:r>
        <w:tab/>
      </w:r>
      <w:bookmarkStart w:id="561" w:name="_Toc378147638"/>
      <w:bookmarkStart w:id="562" w:name="_Toc378151540"/>
      <w:bookmarkStart w:id="563" w:name="_Toc379797215"/>
      <w:bookmarkStart w:id="564" w:name="_Toc380513240"/>
      <w:bookmarkStart w:id="565" w:name="_Toc380655282"/>
      <w:bookmarkStart w:id="566" w:name="_Toc389116951"/>
      <w:r>
        <w:t>System Center Client Management Suite</w:t>
      </w:r>
      <w:bookmarkEnd w:id="561"/>
      <w:bookmarkEnd w:id="562"/>
      <w:bookmarkEnd w:id="563"/>
      <w:bookmarkEnd w:id="564"/>
      <w:bookmarkEnd w:id="565"/>
      <w:bookmarkEnd w:id="566"/>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4FC" w14:textId="77777777" w:rsidTr="00AA483D">
        <w:trPr>
          <w:tblHeader/>
        </w:trPr>
        <w:tc>
          <w:tcPr>
            <w:tcW w:w="3060" w:type="dxa"/>
            <w:tcBorders>
              <w:bottom w:val="nil"/>
            </w:tcBorders>
            <w:shd w:val="clear" w:color="auto" w:fill="00188F"/>
          </w:tcPr>
          <w:p w14:paraId="4FDCB4EE"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4E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4F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4F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4F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4F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4F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4F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4F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4F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4F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4F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4F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4F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50B" w14:textId="77777777" w:rsidTr="00D70B5E">
        <w:tc>
          <w:tcPr>
            <w:tcW w:w="3060" w:type="dxa"/>
            <w:tcBorders>
              <w:top w:val="nil"/>
              <w:left w:val="nil"/>
              <w:bottom w:val="dashSmallGap" w:sz="4" w:space="0" w:color="BFBFBF" w:themeColor="background1" w:themeShade="BF"/>
              <w:right w:val="nil"/>
            </w:tcBorders>
          </w:tcPr>
          <w:p w14:paraId="4FDCB4FD" w14:textId="20737847" w:rsidR="00C05A53" w:rsidRDefault="00D70B5E" w:rsidP="00F944EC">
            <w:pPr>
              <w:pStyle w:val="ProductList-Offering2"/>
            </w:pPr>
            <w:bookmarkStart w:id="567" w:name="_Toc379797216"/>
            <w:bookmarkStart w:id="568" w:name="_Toc380513241"/>
            <w:bookmarkStart w:id="569" w:name="_Toc380655283"/>
            <w:bookmarkStart w:id="570" w:name="_Toc389116952"/>
            <w:r>
              <w:t>System Center 2012 R2 Client Management Suite (Client ML) per OSE</w:t>
            </w:r>
            <w:bookmarkEnd w:id="567"/>
            <w:bookmarkEnd w:id="568"/>
            <w:bookmarkEnd w:id="569"/>
            <w:bookmarkEnd w:id="570"/>
            <w:r w:rsidR="00EF5E58">
              <w:fldChar w:fldCharType="begin"/>
            </w:r>
            <w:r w:rsidR="00EF5E58">
              <w:instrText xml:space="preserve"> XE "</w:instrText>
            </w:r>
            <w:r w:rsidR="00EF5E58" w:rsidRPr="008C1F75">
              <w:instrText>System Center 2012 R2 Client Management Suite (Client ML) per OSE</w:instrText>
            </w:r>
            <w:r w:rsidR="00EF5E58">
              <w:instrText xml:space="preserve">" </w:instrText>
            </w:r>
            <w:r w:rsidR="00EF5E58">
              <w:fldChar w:fldCharType="end"/>
            </w:r>
          </w:p>
        </w:tc>
        <w:tc>
          <w:tcPr>
            <w:tcW w:w="595" w:type="dxa"/>
            <w:tcBorders>
              <w:top w:val="nil"/>
              <w:left w:val="nil"/>
              <w:bottom w:val="dashSmallGap" w:sz="4" w:space="0" w:color="BFBFBF" w:themeColor="background1" w:themeShade="BF"/>
              <w:right w:val="nil"/>
            </w:tcBorders>
            <w:vAlign w:val="center"/>
          </w:tcPr>
          <w:p w14:paraId="4FDCB4FE" w14:textId="77777777" w:rsidR="00C05A53" w:rsidRDefault="00D70B5E"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4FF"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00" w14:textId="77777777" w:rsidR="00C05A53" w:rsidRDefault="00D70B5E"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01" w14:textId="77777777" w:rsidR="00C05A53" w:rsidRDefault="00D70B5E"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02" w14:textId="77777777" w:rsidR="00C05A53" w:rsidRDefault="00D70B5E" w:rsidP="00C05A53">
            <w:pPr>
              <w:pStyle w:val="ProductList-OfferingBody"/>
              <w:ind w:left="-113"/>
              <w:jc w:val="center"/>
            </w:pPr>
            <w:r>
              <w:t>1</w:t>
            </w:r>
          </w:p>
        </w:tc>
        <w:tc>
          <w:tcPr>
            <w:tcW w:w="596" w:type="dxa"/>
            <w:shd w:val="clear" w:color="auto" w:fill="70AD47" w:themeFill="accent6"/>
            <w:vAlign w:val="center"/>
          </w:tcPr>
          <w:p w14:paraId="4FDCB503" w14:textId="77777777" w:rsidR="00C05A53" w:rsidRDefault="00D70B5E" w:rsidP="00D70B5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rsidRPr="005A0966">
              <w:fldChar w:fldCharType="end"/>
            </w:r>
            <w:r>
              <w:fldChar w:fldCharType="begin"/>
            </w:r>
            <w:r w:rsidRPr="003A35A1">
              <w:instrText xml:space="preserve"> </w:instrText>
            </w:r>
            <w:r>
              <w:instrText>AutoTextList  \sNoStyle\t "Enterprise Product"</w:instrText>
            </w:r>
            <w:r>
              <w:fldChar w:fldCharType="separate"/>
            </w:r>
            <w:r>
              <w:t xml:space="preserve">E </w:t>
            </w:r>
            <w:r>
              <w:fldChar w:fldCharType="end"/>
            </w:r>
          </w:p>
        </w:tc>
        <w:tc>
          <w:tcPr>
            <w:tcW w:w="595" w:type="dxa"/>
            <w:shd w:val="clear" w:color="auto" w:fill="70AD47" w:themeFill="accent6"/>
            <w:vAlign w:val="center"/>
          </w:tcPr>
          <w:p w14:paraId="4FDCB504" w14:textId="77777777" w:rsidR="00C05A53" w:rsidRDefault="00D70B5E"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50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06"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07"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08" w14:textId="77777777" w:rsidR="00C05A53" w:rsidRDefault="00D70B5E"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50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0A" w14:textId="77777777" w:rsidR="00C05A53" w:rsidRDefault="00D70B5E"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05A53" w14:paraId="4FDCB51A" w14:textId="77777777" w:rsidTr="00D70B5E">
        <w:tc>
          <w:tcPr>
            <w:tcW w:w="3060" w:type="dxa"/>
            <w:tcBorders>
              <w:top w:val="dashSmallGap" w:sz="4" w:space="0" w:color="BFBFBF" w:themeColor="background1" w:themeShade="BF"/>
              <w:left w:val="nil"/>
              <w:bottom w:val="nil"/>
              <w:right w:val="nil"/>
            </w:tcBorders>
          </w:tcPr>
          <w:p w14:paraId="4FDCB50C" w14:textId="3F5B5B38" w:rsidR="00C05A53" w:rsidRDefault="00D70B5E" w:rsidP="00AC3BA6">
            <w:pPr>
              <w:pStyle w:val="ProductList-Offering2"/>
            </w:pPr>
            <w:bookmarkStart w:id="571" w:name="_Toc379797217"/>
            <w:bookmarkStart w:id="572" w:name="_Toc380513242"/>
            <w:bookmarkStart w:id="573" w:name="_Toc380655284"/>
            <w:bookmarkStart w:id="574" w:name="_Toc389116953"/>
            <w:r>
              <w:t xml:space="preserve">System Center 2012 R2 Client Management Suite (Client ML) per </w:t>
            </w:r>
            <w:r w:rsidR="00AC3BA6">
              <w:t>User</w:t>
            </w:r>
            <w:bookmarkEnd w:id="571"/>
            <w:bookmarkEnd w:id="572"/>
            <w:bookmarkEnd w:id="573"/>
            <w:bookmarkEnd w:id="574"/>
            <w:r w:rsidR="00EF5E58">
              <w:fldChar w:fldCharType="begin"/>
            </w:r>
            <w:r w:rsidR="00EF5E58">
              <w:instrText xml:space="preserve"> XE "</w:instrText>
            </w:r>
            <w:r w:rsidR="00EF5E58" w:rsidRPr="008C1F75">
              <w:instrText>System Center 2012 R2 Client Management Suite (Client ML) per User</w:instrText>
            </w:r>
            <w:r w:rsidR="00EF5E58">
              <w:instrText xml:space="preserve">" </w:instrText>
            </w:r>
            <w:r w:rsidR="00EF5E58">
              <w:fldChar w:fldCharType="end"/>
            </w:r>
          </w:p>
        </w:tc>
        <w:tc>
          <w:tcPr>
            <w:tcW w:w="595" w:type="dxa"/>
            <w:tcBorders>
              <w:top w:val="dashSmallGap" w:sz="4" w:space="0" w:color="BFBFBF" w:themeColor="background1" w:themeShade="BF"/>
              <w:left w:val="nil"/>
              <w:bottom w:val="nil"/>
              <w:right w:val="nil"/>
            </w:tcBorders>
            <w:vAlign w:val="center"/>
          </w:tcPr>
          <w:p w14:paraId="4FDCB50D" w14:textId="77777777" w:rsidR="00C05A53" w:rsidRDefault="00D70B5E" w:rsidP="00C05A53">
            <w:pPr>
              <w:pStyle w:val="ProductList-OfferingBody"/>
              <w:ind w:left="-113"/>
              <w:jc w:val="center"/>
            </w:pPr>
            <w:r>
              <w:t>10/13</w:t>
            </w:r>
          </w:p>
        </w:tc>
        <w:tc>
          <w:tcPr>
            <w:tcW w:w="595" w:type="dxa"/>
            <w:tcBorders>
              <w:top w:val="dashSmallGap" w:sz="4" w:space="0" w:color="BFBFBF" w:themeColor="background1" w:themeShade="BF"/>
              <w:left w:val="nil"/>
              <w:bottom w:val="nil"/>
              <w:right w:val="nil"/>
            </w:tcBorders>
            <w:vAlign w:val="center"/>
          </w:tcPr>
          <w:p w14:paraId="4FDCB50E"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50F" w14:textId="77777777" w:rsidR="00C05A53" w:rsidRDefault="00D70B5E"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510" w14:textId="77777777" w:rsidR="00C05A53" w:rsidRDefault="00D70B5E"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11" w14:textId="77777777" w:rsidR="00C05A53" w:rsidRDefault="00D70B5E" w:rsidP="00C05A53">
            <w:pPr>
              <w:pStyle w:val="ProductList-OfferingBody"/>
              <w:ind w:left="-113"/>
              <w:jc w:val="center"/>
            </w:pPr>
            <w:r>
              <w:t>1</w:t>
            </w:r>
          </w:p>
        </w:tc>
        <w:tc>
          <w:tcPr>
            <w:tcW w:w="596" w:type="dxa"/>
            <w:shd w:val="clear" w:color="auto" w:fill="BFBFBF" w:themeFill="background1" w:themeFillShade="BF"/>
            <w:vAlign w:val="center"/>
          </w:tcPr>
          <w:p w14:paraId="4FDCB51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1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1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1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1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17"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1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19" w14:textId="77777777" w:rsidR="00C05A53" w:rsidRDefault="00C05A53" w:rsidP="00C05A53">
            <w:pPr>
              <w:pStyle w:val="ProductList-OfferingBody"/>
              <w:ind w:left="-113"/>
              <w:jc w:val="center"/>
            </w:pPr>
          </w:p>
        </w:tc>
      </w:tr>
    </w:tbl>
    <w:p w14:paraId="4FDCB51B" w14:textId="77777777" w:rsidR="009919D2" w:rsidRDefault="009919D2"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70B5E" w14:paraId="4FDCB51F" w14:textId="77777777" w:rsidTr="00D70B5E">
        <w:tc>
          <w:tcPr>
            <w:tcW w:w="3596" w:type="dxa"/>
          </w:tcPr>
          <w:p w14:paraId="4FDCB51C" w14:textId="77777777" w:rsidR="00D70B5E" w:rsidRPr="00D70B5E" w:rsidRDefault="00D70B5E" w:rsidP="00D70B5E">
            <w:pPr>
              <w:pStyle w:val="ProductList-Body"/>
              <w:spacing w:before="20" w:after="20"/>
            </w:pPr>
            <w:r>
              <w:t xml:space="preserve">Prior Version: </w:t>
            </w:r>
            <w:r w:rsidRPr="00D70B5E">
              <w:rPr>
                <w:b/>
              </w:rPr>
              <w:t>System Center 2012 Client</w:t>
            </w:r>
            <w:r>
              <w:rPr>
                <w:b/>
              </w:rPr>
              <w:t xml:space="preserve"> </w:t>
            </w:r>
          </w:p>
        </w:tc>
        <w:tc>
          <w:tcPr>
            <w:tcW w:w="3597" w:type="dxa"/>
          </w:tcPr>
          <w:p w14:paraId="4FDCB51D" w14:textId="77777777" w:rsidR="00D70B5E" w:rsidRDefault="00D70B5E" w:rsidP="00D70B5E">
            <w:pPr>
              <w:pStyle w:val="ProductList-Body"/>
              <w:spacing w:before="20" w:after="20"/>
            </w:pPr>
            <w:r>
              <w:t xml:space="preserve">Product Pool: </w:t>
            </w:r>
            <w:r w:rsidRPr="00AD224C">
              <w:rPr>
                <w:b/>
              </w:rPr>
              <w:t>Server</w:t>
            </w:r>
          </w:p>
        </w:tc>
        <w:tc>
          <w:tcPr>
            <w:tcW w:w="3597" w:type="dxa"/>
          </w:tcPr>
          <w:p w14:paraId="4FDCB51E" w14:textId="77777777" w:rsidR="00D70B5E" w:rsidRDefault="00D70B5E" w:rsidP="00D70B5E">
            <w:pPr>
              <w:pStyle w:val="ProductList-Body"/>
              <w:spacing w:before="20" w:after="20"/>
            </w:pPr>
            <w:r>
              <w:t xml:space="preserve">Suite: </w:t>
            </w:r>
            <w:r w:rsidRPr="00D70B5E">
              <w:rPr>
                <w:b/>
              </w:rPr>
              <w:t>Yes</w:t>
            </w:r>
          </w:p>
        </w:tc>
      </w:tr>
      <w:tr w:rsidR="00D70B5E" w14:paraId="4FDCB523" w14:textId="77777777" w:rsidTr="00D70B5E">
        <w:tc>
          <w:tcPr>
            <w:tcW w:w="3596" w:type="dxa"/>
          </w:tcPr>
          <w:p w14:paraId="4FDCB520" w14:textId="77777777" w:rsidR="00D70B5E" w:rsidRDefault="00D70B5E" w:rsidP="00BE27AD">
            <w:pPr>
              <w:pStyle w:val="ProductList-Body"/>
              <w:spacing w:before="20" w:after="20"/>
              <w:ind w:left="162"/>
            </w:pPr>
            <w:r>
              <w:rPr>
                <w:b/>
              </w:rPr>
              <w:t>Management Suite</w:t>
            </w:r>
            <w:r>
              <w:t xml:space="preserve"> (3/12)</w:t>
            </w:r>
          </w:p>
        </w:tc>
        <w:tc>
          <w:tcPr>
            <w:tcW w:w="3597" w:type="dxa"/>
          </w:tcPr>
          <w:p w14:paraId="4FDCB521" w14:textId="77777777" w:rsidR="00D70B5E" w:rsidRDefault="008E7B7F" w:rsidP="00D70B5E">
            <w:pPr>
              <w:pStyle w:val="ProductList-Body"/>
              <w:spacing w:before="20" w:after="20"/>
            </w:pPr>
            <w:hyperlink w:anchor="SoftwareAssurance" w:history="1">
              <w:r w:rsidR="00D70B5E" w:rsidRPr="00AD224C">
                <w:rPr>
                  <w:rStyle w:val="Hyperlink"/>
                  <w:color w:val="000000" w:themeColor="text1"/>
                  <w:u w:val="none"/>
                </w:rPr>
                <w:t>Software Assurance Benefits</w:t>
              </w:r>
            </w:hyperlink>
            <w:r w:rsidR="00D70B5E">
              <w:t xml:space="preserve">: </w:t>
            </w:r>
            <w:r w:rsidR="00D70B5E" w:rsidRPr="00AD224C">
              <w:rPr>
                <w:b/>
              </w:rPr>
              <w:t>Server</w:t>
            </w:r>
          </w:p>
        </w:tc>
        <w:tc>
          <w:tcPr>
            <w:tcW w:w="3597" w:type="dxa"/>
          </w:tcPr>
          <w:p w14:paraId="4FDCB522" w14:textId="77777777" w:rsidR="00D70B5E" w:rsidRDefault="00D70B5E" w:rsidP="00D70B5E">
            <w:pPr>
              <w:pStyle w:val="ProductList-Body"/>
              <w:spacing w:before="20" w:after="20"/>
            </w:pPr>
          </w:p>
        </w:tc>
      </w:tr>
    </w:tbl>
    <w:p w14:paraId="4FDCB524"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525" w14:textId="014DA432" w:rsidR="00782C7B" w:rsidRDefault="00D70B5E" w:rsidP="00782C7B">
      <w:pPr>
        <w:pStyle w:val="ProductList-Body"/>
      </w:pPr>
      <w:r w:rsidRPr="00D70B5E">
        <w:t xml:space="preserve">System Center Client Management Suite customers that had SA coverage for System Center Client Management Suite on April 1, 2012 may be eligible to upgrade to version 2012 under special terms.  Please </w:t>
      </w:r>
      <w:r w:rsidR="00867D3C">
        <w:t>refer</w:t>
      </w:r>
      <w:r w:rsidR="00B608EC">
        <w:t xml:space="preserve"> to</w:t>
      </w:r>
      <w:r w:rsidRPr="00D70B5E">
        <w:t xml:space="preserve"> the October 2013 Product List for more details</w:t>
      </w:r>
      <w:r w:rsidR="00554F9B">
        <w:t xml:space="preserve"> </w:t>
      </w:r>
      <w:hyperlink r:id="rId41" w:history="1">
        <w:r w:rsidR="00554F9B" w:rsidRPr="00190243">
          <w:rPr>
            <w:rStyle w:val="Hyperlink"/>
          </w:rPr>
          <w:t>http://go.microsoft.com/?linkid=9839207</w:t>
        </w:r>
      </w:hyperlink>
      <w:r w:rsidRPr="00D70B5E">
        <w:t>.</w:t>
      </w:r>
    </w:p>
    <w:p w14:paraId="4FDCB526" w14:textId="77777777" w:rsidR="00585A48" w:rsidRPr="00585A48" w:rsidRDefault="008E7B7F"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527" w14:textId="77777777" w:rsidR="009919D2" w:rsidRDefault="00C13DF8" w:rsidP="00680B4D">
      <w:pPr>
        <w:pStyle w:val="ProductList-Offering2Heading"/>
        <w:outlineLvl w:val="2"/>
      </w:pPr>
      <w:r>
        <w:tab/>
      </w:r>
      <w:bookmarkStart w:id="575" w:name="_Toc378147639"/>
      <w:bookmarkStart w:id="576" w:name="_Toc378151541"/>
      <w:bookmarkStart w:id="577" w:name="_Toc379797218"/>
      <w:bookmarkStart w:id="578" w:name="_Toc380513243"/>
      <w:bookmarkStart w:id="579" w:name="_Toc380655285"/>
      <w:bookmarkStart w:id="580" w:name="_Toc389116954"/>
      <w:r>
        <w:t>System Center Configuration Manager</w:t>
      </w:r>
      <w:bookmarkEnd w:id="575"/>
      <w:bookmarkEnd w:id="576"/>
      <w:bookmarkEnd w:id="577"/>
      <w:bookmarkEnd w:id="578"/>
      <w:bookmarkEnd w:id="579"/>
      <w:bookmarkEnd w:id="580"/>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536" w14:textId="77777777" w:rsidTr="00AA483D">
        <w:trPr>
          <w:tblHeader/>
        </w:trPr>
        <w:tc>
          <w:tcPr>
            <w:tcW w:w="3060" w:type="dxa"/>
            <w:tcBorders>
              <w:bottom w:val="nil"/>
            </w:tcBorders>
            <w:shd w:val="clear" w:color="auto" w:fill="00188F"/>
          </w:tcPr>
          <w:p w14:paraId="4FDCB528"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52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52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52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52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52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52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52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53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53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53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53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53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53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D70B5E" w14:paraId="4FDCB545" w14:textId="77777777" w:rsidTr="009B3FD1">
        <w:tc>
          <w:tcPr>
            <w:tcW w:w="3060" w:type="dxa"/>
            <w:tcBorders>
              <w:top w:val="nil"/>
              <w:left w:val="nil"/>
              <w:bottom w:val="dashSmallGap" w:sz="4" w:space="0" w:color="BFBFBF" w:themeColor="background1" w:themeShade="BF"/>
              <w:right w:val="nil"/>
            </w:tcBorders>
          </w:tcPr>
          <w:p w14:paraId="4FDCB537" w14:textId="3CA0EE50" w:rsidR="00D70B5E" w:rsidRDefault="00D70B5E" w:rsidP="00F944EC">
            <w:pPr>
              <w:pStyle w:val="ProductList-Offering2"/>
            </w:pPr>
            <w:bookmarkStart w:id="581" w:name="_Toc379797219"/>
            <w:bookmarkStart w:id="582" w:name="_Toc380513244"/>
            <w:bookmarkStart w:id="583" w:name="_Toc380655286"/>
            <w:bookmarkStart w:id="584" w:name="_Toc389116955"/>
            <w:r>
              <w:t>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Enterprise Server Management License</w:t>
            </w:r>
            <w:bookmarkEnd w:id="581"/>
            <w:bookmarkEnd w:id="582"/>
            <w:bookmarkEnd w:id="583"/>
            <w:bookmarkEnd w:id="584"/>
            <w:r w:rsidR="003904F0">
              <w:fldChar w:fldCharType="begin"/>
            </w:r>
            <w:r w:rsidR="003904F0">
              <w:instrText xml:space="preserve"> XE "</w:instrText>
            </w:r>
            <w:r w:rsidR="003904F0" w:rsidRPr="00846F96">
              <w:instrText>System Center Configuration Manager 2007 R3 Enterprise Server Management License</w:instrText>
            </w:r>
            <w:r w:rsidR="003904F0">
              <w:instrText xml:space="preserve">" </w:instrText>
            </w:r>
            <w:r w:rsidR="003904F0">
              <w:fldChar w:fldCharType="end"/>
            </w:r>
          </w:p>
        </w:tc>
        <w:tc>
          <w:tcPr>
            <w:tcW w:w="595" w:type="dxa"/>
            <w:tcBorders>
              <w:top w:val="nil"/>
              <w:left w:val="nil"/>
              <w:bottom w:val="dashSmallGap" w:sz="4" w:space="0" w:color="BFBFBF" w:themeColor="background1" w:themeShade="BF"/>
              <w:right w:val="nil"/>
            </w:tcBorders>
            <w:vAlign w:val="center"/>
          </w:tcPr>
          <w:p w14:paraId="4FDCB538" w14:textId="77777777" w:rsidR="00D70B5E" w:rsidRDefault="009B3FD1" w:rsidP="00C05A53">
            <w:pPr>
              <w:pStyle w:val="ProductList-OfferingBody"/>
              <w:ind w:left="-113"/>
              <w:jc w:val="center"/>
            </w:pPr>
            <w:r>
              <w:t>11/10</w:t>
            </w:r>
          </w:p>
        </w:tc>
        <w:tc>
          <w:tcPr>
            <w:tcW w:w="595" w:type="dxa"/>
            <w:tcBorders>
              <w:top w:val="nil"/>
              <w:left w:val="nil"/>
              <w:bottom w:val="dashSmallGap" w:sz="4" w:space="0" w:color="BFBFBF" w:themeColor="background1" w:themeShade="BF"/>
              <w:right w:val="nil"/>
            </w:tcBorders>
            <w:vAlign w:val="center"/>
          </w:tcPr>
          <w:p w14:paraId="4FDCB539" w14:textId="77777777" w:rsidR="00D70B5E" w:rsidRDefault="00D70B5E"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3A" w14:textId="77777777" w:rsidR="00D70B5E" w:rsidRDefault="00D70B5E"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3B" w14:textId="77777777" w:rsidR="00D70B5E" w:rsidRDefault="00D70B5E"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3C" w14:textId="77777777" w:rsidR="00D70B5E" w:rsidRDefault="009B3FD1" w:rsidP="00C05A53">
            <w:pPr>
              <w:pStyle w:val="ProductList-OfferingBody"/>
              <w:ind w:left="-113"/>
              <w:jc w:val="center"/>
            </w:pPr>
            <w:r>
              <w:t>6</w:t>
            </w:r>
          </w:p>
        </w:tc>
        <w:tc>
          <w:tcPr>
            <w:tcW w:w="596" w:type="dxa"/>
            <w:shd w:val="clear" w:color="auto" w:fill="BFBFBF" w:themeFill="background1" w:themeFillShade="BF"/>
            <w:vAlign w:val="center"/>
          </w:tcPr>
          <w:p w14:paraId="4FDCB53D" w14:textId="77777777" w:rsidR="00D70B5E" w:rsidRDefault="00D70B5E" w:rsidP="00C05A53">
            <w:pPr>
              <w:pStyle w:val="ProductList-OfferingBody"/>
              <w:ind w:left="-113"/>
              <w:jc w:val="center"/>
            </w:pPr>
          </w:p>
        </w:tc>
        <w:tc>
          <w:tcPr>
            <w:tcW w:w="595" w:type="dxa"/>
            <w:shd w:val="clear" w:color="auto" w:fill="70AD47" w:themeFill="accent6"/>
            <w:vAlign w:val="center"/>
          </w:tcPr>
          <w:p w14:paraId="4FDCB53E" w14:textId="77777777" w:rsidR="00D70B5E" w:rsidRDefault="009B3FD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53F"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40" w14:textId="77777777" w:rsidR="00D70B5E" w:rsidRDefault="00D70B5E" w:rsidP="00C05A53">
            <w:pPr>
              <w:pStyle w:val="ProductList-OfferingBody"/>
              <w:ind w:left="-113"/>
              <w:jc w:val="center"/>
            </w:pPr>
          </w:p>
        </w:tc>
        <w:tc>
          <w:tcPr>
            <w:tcW w:w="595" w:type="dxa"/>
            <w:shd w:val="clear" w:color="auto" w:fill="70AD47" w:themeFill="accent6"/>
            <w:vAlign w:val="center"/>
          </w:tcPr>
          <w:p w14:paraId="4FDCB541" w14:textId="77777777" w:rsidR="00D70B5E" w:rsidRDefault="00D70B5E" w:rsidP="00C05A53">
            <w:pPr>
              <w:pStyle w:val="ProductList-OfferingBody"/>
              <w:ind w:left="-113"/>
              <w:jc w:val="center"/>
            </w:pPr>
          </w:p>
        </w:tc>
        <w:tc>
          <w:tcPr>
            <w:tcW w:w="596" w:type="dxa"/>
            <w:shd w:val="clear" w:color="auto" w:fill="BFBFBF" w:themeFill="background1" w:themeFillShade="BF"/>
            <w:vAlign w:val="center"/>
          </w:tcPr>
          <w:p w14:paraId="4FDCB542"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43" w14:textId="77777777" w:rsidR="00D70B5E" w:rsidRDefault="00D70B5E" w:rsidP="00C05A53">
            <w:pPr>
              <w:pStyle w:val="ProductList-OfferingBody"/>
              <w:ind w:left="-113"/>
              <w:jc w:val="center"/>
            </w:pPr>
          </w:p>
        </w:tc>
        <w:tc>
          <w:tcPr>
            <w:tcW w:w="596" w:type="dxa"/>
            <w:shd w:val="clear" w:color="auto" w:fill="BFBFBF" w:themeFill="background1" w:themeFillShade="BF"/>
            <w:vAlign w:val="center"/>
          </w:tcPr>
          <w:p w14:paraId="4FDCB544" w14:textId="77777777" w:rsidR="00D70B5E" w:rsidRDefault="00D70B5E" w:rsidP="00C05A53">
            <w:pPr>
              <w:pStyle w:val="ProductList-OfferingBody"/>
              <w:ind w:left="-113"/>
              <w:jc w:val="center"/>
            </w:pPr>
          </w:p>
        </w:tc>
      </w:tr>
      <w:tr w:rsidR="00D70B5E" w14:paraId="4FDCB554" w14:textId="77777777" w:rsidTr="009B3FD1">
        <w:tc>
          <w:tcPr>
            <w:tcW w:w="3060" w:type="dxa"/>
            <w:tcBorders>
              <w:top w:val="nil"/>
              <w:left w:val="nil"/>
              <w:bottom w:val="dashSmallGap" w:sz="4" w:space="0" w:color="BFBFBF" w:themeColor="background1" w:themeShade="BF"/>
              <w:right w:val="nil"/>
            </w:tcBorders>
          </w:tcPr>
          <w:p w14:paraId="4FDCB546" w14:textId="2C210C3A" w:rsidR="00D70B5E" w:rsidRDefault="009B3FD1" w:rsidP="00514A8B">
            <w:pPr>
              <w:pStyle w:val="ProductList-Offering2"/>
            </w:pPr>
            <w:bookmarkStart w:id="585" w:name="_Toc379797220"/>
            <w:bookmarkStart w:id="586" w:name="_Toc380513245"/>
            <w:bookmarkStart w:id="587" w:name="_Toc380655287"/>
            <w:bookmarkStart w:id="588" w:name="_Toc389116956"/>
            <w:r>
              <w:t>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w:t>
            </w:r>
            <w:r w:rsidR="00514A8B">
              <w:t>Standard</w:t>
            </w:r>
            <w:r>
              <w:t xml:space="preserve"> Server Management License</w:t>
            </w:r>
            <w:r w:rsidR="008B08EC">
              <w:fldChar w:fldCharType="begin"/>
            </w:r>
            <w:r w:rsidR="008B08EC">
              <w:instrText xml:space="preserve"> XE "</w:instrText>
            </w:r>
            <w:r w:rsidR="008B08EC" w:rsidRPr="00243129">
              <w:instrText>System Center Configuration Manager 2007 R3 Standard Server Management License</w:instrText>
            </w:r>
            <w:r w:rsidR="008B08EC">
              <w:instrText xml:space="preserve">" </w:instrText>
            </w:r>
            <w:r w:rsidR="008B08EC">
              <w:fldChar w:fldCharType="end"/>
            </w:r>
            <w:r>
              <w:t xml:space="preserve"> (Standard Server ML)</w:t>
            </w:r>
            <w:bookmarkEnd w:id="585"/>
            <w:bookmarkEnd w:id="586"/>
            <w:bookmarkEnd w:id="587"/>
            <w:bookmarkEnd w:id="588"/>
          </w:p>
        </w:tc>
        <w:tc>
          <w:tcPr>
            <w:tcW w:w="595" w:type="dxa"/>
            <w:tcBorders>
              <w:top w:val="nil"/>
              <w:left w:val="nil"/>
              <w:bottom w:val="dashSmallGap" w:sz="4" w:space="0" w:color="BFBFBF" w:themeColor="background1" w:themeShade="BF"/>
              <w:right w:val="nil"/>
            </w:tcBorders>
            <w:vAlign w:val="center"/>
          </w:tcPr>
          <w:p w14:paraId="4FDCB547" w14:textId="77777777" w:rsidR="00D70B5E" w:rsidRDefault="009B3FD1" w:rsidP="00C05A53">
            <w:pPr>
              <w:pStyle w:val="ProductList-OfferingBody"/>
              <w:ind w:left="-113"/>
              <w:jc w:val="center"/>
            </w:pPr>
            <w:r>
              <w:t>11/10</w:t>
            </w:r>
          </w:p>
        </w:tc>
        <w:tc>
          <w:tcPr>
            <w:tcW w:w="595" w:type="dxa"/>
            <w:tcBorders>
              <w:top w:val="nil"/>
              <w:left w:val="nil"/>
              <w:bottom w:val="dashSmallGap" w:sz="4" w:space="0" w:color="BFBFBF" w:themeColor="background1" w:themeShade="BF"/>
              <w:right w:val="nil"/>
            </w:tcBorders>
            <w:vAlign w:val="center"/>
          </w:tcPr>
          <w:p w14:paraId="4FDCB548" w14:textId="77777777" w:rsidR="00D70B5E" w:rsidRDefault="00D70B5E"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49" w14:textId="77777777" w:rsidR="00D70B5E" w:rsidRDefault="00D70B5E"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4A" w14:textId="77777777" w:rsidR="00D70B5E" w:rsidRDefault="00D70B5E"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4B" w14:textId="77777777" w:rsidR="00D70B5E" w:rsidRDefault="009B3FD1" w:rsidP="00C05A53">
            <w:pPr>
              <w:pStyle w:val="ProductList-OfferingBody"/>
              <w:ind w:left="-113"/>
              <w:jc w:val="center"/>
            </w:pPr>
            <w:r>
              <w:t>1</w:t>
            </w:r>
          </w:p>
        </w:tc>
        <w:tc>
          <w:tcPr>
            <w:tcW w:w="596" w:type="dxa"/>
            <w:shd w:val="clear" w:color="auto" w:fill="BFBFBF" w:themeFill="background1" w:themeFillShade="BF"/>
            <w:vAlign w:val="center"/>
          </w:tcPr>
          <w:p w14:paraId="4FDCB54C" w14:textId="77777777" w:rsidR="00D70B5E" w:rsidRDefault="00D70B5E" w:rsidP="00C05A53">
            <w:pPr>
              <w:pStyle w:val="ProductList-OfferingBody"/>
              <w:ind w:left="-113"/>
              <w:jc w:val="center"/>
            </w:pPr>
          </w:p>
        </w:tc>
        <w:tc>
          <w:tcPr>
            <w:tcW w:w="595" w:type="dxa"/>
            <w:shd w:val="clear" w:color="auto" w:fill="70AD47" w:themeFill="accent6"/>
            <w:vAlign w:val="center"/>
          </w:tcPr>
          <w:p w14:paraId="4FDCB54D" w14:textId="77777777" w:rsidR="00D70B5E" w:rsidRDefault="009B3FD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54E"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4F" w14:textId="77777777" w:rsidR="00D70B5E" w:rsidRDefault="00D70B5E" w:rsidP="00C05A53">
            <w:pPr>
              <w:pStyle w:val="ProductList-OfferingBody"/>
              <w:ind w:left="-113"/>
              <w:jc w:val="center"/>
            </w:pPr>
          </w:p>
        </w:tc>
        <w:tc>
          <w:tcPr>
            <w:tcW w:w="595" w:type="dxa"/>
            <w:shd w:val="clear" w:color="auto" w:fill="70AD47" w:themeFill="accent6"/>
            <w:vAlign w:val="center"/>
          </w:tcPr>
          <w:p w14:paraId="4FDCB550" w14:textId="77777777" w:rsidR="00D70B5E" w:rsidRDefault="00D70B5E" w:rsidP="00C05A53">
            <w:pPr>
              <w:pStyle w:val="ProductList-OfferingBody"/>
              <w:ind w:left="-113"/>
              <w:jc w:val="center"/>
            </w:pPr>
          </w:p>
        </w:tc>
        <w:tc>
          <w:tcPr>
            <w:tcW w:w="596" w:type="dxa"/>
            <w:shd w:val="clear" w:color="auto" w:fill="BFBFBF" w:themeFill="background1" w:themeFillShade="BF"/>
            <w:vAlign w:val="center"/>
          </w:tcPr>
          <w:p w14:paraId="4FDCB551"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52" w14:textId="77777777" w:rsidR="00D70B5E" w:rsidRDefault="00D70B5E" w:rsidP="00C05A53">
            <w:pPr>
              <w:pStyle w:val="ProductList-OfferingBody"/>
              <w:ind w:left="-113"/>
              <w:jc w:val="center"/>
            </w:pPr>
          </w:p>
        </w:tc>
        <w:tc>
          <w:tcPr>
            <w:tcW w:w="596" w:type="dxa"/>
            <w:shd w:val="clear" w:color="auto" w:fill="BFBFBF" w:themeFill="background1" w:themeFillShade="BF"/>
            <w:vAlign w:val="center"/>
          </w:tcPr>
          <w:p w14:paraId="4FDCB553" w14:textId="77777777" w:rsidR="00D70B5E" w:rsidRDefault="00D70B5E" w:rsidP="00C05A53">
            <w:pPr>
              <w:pStyle w:val="ProductList-OfferingBody"/>
              <w:ind w:left="-113"/>
              <w:jc w:val="center"/>
            </w:pPr>
          </w:p>
        </w:tc>
      </w:tr>
      <w:tr w:rsidR="00C05A53" w14:paraId="4FDCB563" w14:textId="77777777" w:rsidTr="009B3FD1">
        <w:tc>
          <w:tcPr>
            <w:tcW w:w="3060" w:type="dxa"/>
            <w:tcBorders>
              <w:top w:val="nil"/>
              <w:left w:val="nil"/>
              <w:bottom w:val="dashSmallGap" w:sz="4" w:space="0" w:color="BFBFBF" w:themeColor="background1" w:themeShade="BF"/>
              <w:right w:val="nil"/>
            </w:tcBorders>
          </w:tcPr>
          <w:p w14:paraId="4FDCB555" w14:textId="757A640A" w:rsidR="00C05A53" w:rsidRDefault="009B3FD1" w:rsidP="00F944EC">
            <w:pPr>
              <w:pStyle w:val="ProductList-Offering2"/>
            </w:pPr>
            <w:bookmarkStart w:id="589" w:name="_Toc379797221"/>
            <w:bookmarkStart w:id="590" w:name="_Toc380513246"/>
            <w:bookmarkStart w:id="591" w:name="_Toc380655288"/>
            <w:bookmarkStart w:id="592" w:name="_Toc389116957"/>
            <w:r>
              <w:t>System Center 2012 R2 Configuration Manager Client Management License</w:t>
            </w:r>
            <w:r w:rsidR="008B08EC">
              <w:fldChar w:fldCharType="begin"/>
            </w:r>
            <w:r w:rsidR="008B08EC">
              <w:instrText xml:space="preserve"> XE "</w:instrText>
            </w:r>
            <w:r w:rsidR="008B08EC" w:rsidRPr="00243129">
              <w:instrText>System Center 2012 R2 Configuration Manager Client Management License</w:instrText>
            </w:r>
            <w:r w:rsidR="008B08EC">
              <w:instrText xml:space="preserve">" </w:instrText>
            </w:r>
            <w:r w:rsidR="008B08EC">
              <w:fldChar w:fldCharType="end"/>
            </w:r>
            <w:r>
              <w:t xml:space="preserve"> (Client ML) (Student Only)</w:t>
            </w:r>
            <w:bookmarkEnd w:id="589"/>
            <w:bookmarkEnd w:id="590"/>
            <w:bookmarkEnd w:id="591"/>
            <w:bookmarkEnd w:id="592"/>
          </w:p>
        </w:tc>
        <w:tc>
          <w:tcPr>
            <w:tcW w:w="595" w:type="dxa"/>
            <w:tcBorders>
              <w:top w:val="nil"/>
              <w:left w:val="nil"/>
              <w:bottom w:val="dashSmallGap" w:sz="4" w:space="0" w:color="BFBFBF" w:themeColor="background1" w:themeShade="BF"/>
              <w:right w:val="nil"/>
            </w:tcBorders>
            <w:vAlign w:val="center"/>
          </w:tcPr>
          <w:p w14:paraId="4FDCB556" w14:textId="3F6479BB" w:rsidR="00C05A53" w:rsidRDefault="007F3FE6" w:rsidP="007F3FE6">
            <w:pPr>
              <w:pStyle w:val="ProductList-OfferingBody"/>
              <w:ind w:left="-113"/>
              <w:jc w:val="center"/>
            </w:pPr>
            <w:r>
              <w:t>10</w:t>
            </w:r>
            <w:r w:rsidR="009B3FD1">
              <w:t>/1</w:t>
            </w:r>
            <w:r>
              <w:t>3</w:t>
            </w:r>
          </w:p>
        </w:tc>
        <w:tc>
          <w:tcPr>
            <w:tcW w:w="595" w:type="dxa"/>
            <w:tcBorders>
              <w:top w:val="nil"/>
              <w:left w:val="nil"/>
              <w:bottom w:val="dashSmallGap" w:sz="4" w:space="0" w:color="BFBFBF" w:themeColor="background1" w:themeShade="BF"/>
              <w:right w:val="nil"/>
            </w:tcBorders>
            <w:vAlign w:val="center"/>
          </w:tcPr>
          <w:p w14:paraId="4FDCB557"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58" w14:textId="77777777" w:rsidR="00C05A53" w:rsidRDefault="009B3FD1"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59" w14:textId="77777777" w:rsidR="00C05A53" w:rsidRDefault="009B3FD1"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5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5B"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5C"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5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5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5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6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6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62" w14:textId="77777777" w:rsidR="00C05A53" w:rsidRDefault="00C05A53" w:rsidP="00C05A53">
            <w:pPr>
              <w:pStyle w:val="ProductList-OfferingBody"/>
              <w:ind w:left="-113"/>
              <w:jc w:val="center"/>
            </w:pPr>
          </w:p>
        </w:tc>
      </w:tr>
      <w:tr w:rsidR="00C05A53" w14:paraId="4FDCB572" w14:textId="77777777" w:rsidTr="009B3FD1">
        <w:tc>
          <w:tcPr>
            <w:tcW w:w="3060" w:type="dxa"/>
            <w:tcBorders>
              <w:top w:val="dashSmallGap" w:sz="4" w:space="0" w:color="BFBFBF" w:themeColor="background1" w:themeShade="BF"/>
              <w:left w:val="nil"/>
              <w:bottom w:val="dashSmallGap" w:sz="4" w:space="0" w:color="BFBFBF" w:themeColor="background1" w:themeShade="BF"/>
              <w:right w:val="nil"/>
            </w:tcBorders>
          </w:tcPr>
          <w:p w14:paraId="4FDCB564" w14:textId="4BB00B76" w:rsidR="00C05A53" w:rsidRDefault="009B3FD1" w:rsidP="00F944EC">
            <w:pPr>
              <w:pStyle w:val="ProductList-Offering2"/>
            </w:pPr>
            <w:bookmarkStart w:id="593" w:name="_Toc379797222"/>
            <w:bookmarkStart w:id="594" w:name="_Toc380513247"/>
            <w:bookmarkStart w:id="595" w:name="_Toc380655289"/>
            <w:bookmarkStart w:id="596" w:name="_Toc389116958"/>
            <w:r>
              <w:t>System Center 2012 R2 Configuration Manager Client Management License</w:t>
            </w:r>
            <w:r w:rsidR="008B08EC">
              <w:fldChar w:fldCharType="begin"/>
            </w:r>
            <w:r w:rsidR="008B08EC">
              <w:instrText xml:space="preserve"> XE "</w:instrText>
            </w:r>
            <w:r w:rsidR="008B08EC" w:rsidRPr="00243129">
              <w:instrText>System Center 2012 R2 Configuration Manager Client Management License</w:instrText>
            </w:r>
            <w:r w:rsidR="008B08EC">
              <w:instrText xml:space="preserve">" </w:instrText>
            </w:r>
            <w:r w:rsidR="008B08EC">
              <w:fldChar w:fldCharType="end"/>
            </w:r>
            <w:r>
              <w:t xml:space="preserve"> per OSE</w:t>
            </w:r>
            <w:bookmarkEnd w:id="593"/>
            <w:bookmarkEnd w:id="594"/>
            <w:bookmarkEnd w:id="595"/>
            <w:bookmarkEnd w:id="596"/>
            <w:r w:rsidR="008B08EC">
              <w:fldChar w:fldCharType="begin"/>
            </w:r>
            <w:r w:rsidR="008B08EC">
              <w:instrText xml:space="preserve"> XE "</w:instrText>
            </w:r>
            <w:r w:rsidR="008B08EC" w:rsidRPr="00243129">
              <w:instrText>System Center 2012 R2 Configuration Manager Client Management License per OSE</w:instrText>
            </w:r>
            <w:r w:rsidR="008B08EC">
              <w:instrText xml:space="preserve">" </w:instrText>
            </w:r>
            <w:r w:rsidR="008B08EC">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65" w14:textId="0C9EC9C3" w:rsidR="00C05A53" w:rsidRDefault="007F3FE6" w:rsidP="007F3FE6">
            <w:pPr>
              <w:pStyle w:val="ProductList-OfferingBody"/>
              <w:ind w:left="-113"/>
              <w:jc w:val="center"/>
            </w:pPr>
            <w:r>
              <w:t>10</w:t>
            </w:r>
            <w:r w:rsidR="009B3FD1">
              <w:t>/1</w:t>
            </w:r>
            <w:r>
              <w:t>3-</w:t>
            </w:r>
            <w:r w:rsidR="009B3FD1">
              <w:t>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66"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567" w14:textId="77777777" w:rsidR="00C05A53" w:rsidRDefault="009B3FD1"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568" w14:textId="77777777" w:rsidR="00C05A53" w:rsidRDefault="009B3FD1"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69" w14:textId="77777777" w:rsidR="00C05A53" w:rsidRDefault="009B3FD1" w:rsidP="00C05A53">
            <w:pPr>
              <w:pStyle w:val="ProductList-OfferingBody"/>
              <w:ind w:left="-113"/>
              <w:jc w:val="center"/>
            </w:pPr>
            <w:r>
              <w:t>1</w:t>
            </w:r>
          </w:p>
        </w:tc>
        <w:tc>
          <w:tcPr>
            <w:tcW w:w="596" w:type="dxa"/>
            <w:shd w:val="clear" w:color="auto" w:fill="BFBFBF" w:themeFill="background1" w:themeFillShade="BF"/>
            <w:vAlign w:val="center"/>
          </w:tcPr>
          <w:p w14:paraId="4FDCB56A"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6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6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6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6E"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6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7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71" w14:textId="77777777" w:rsidR="00C05A53" w:rsidRDefault="00C05A53" w:rsidP="00C05A53">
            <w:pPr>
              <w:pStyle w:val="ProductList-OfferingBody"/>
              <w:ind w:left="-113"/>
              <w:jc w:val="center"/>
            </w:pPr>
          </w:p>
        </w:tc>
      </w:tr>
      <w:tr w:rsidR="00C05A53" w14:paraId="4FDCB581" w14:textId="77777777" w:rsidTr="009B3FD1">
        <w:tc>
          <w:tcPr>
            <w:tcW w:w="3060" w:type="dxa"/>
            <w:tcBorders>
              <w:top w:val="dashSmallGap" w:sz="4" w:space="0" w:color="BFBFBF" w:themeColor="background1" w:themeShade="BF"/>
              <w:left w:val="nil"/>
              <w:bottom w:val="nil"/>
              <w:right w:val="nil"/>
            </w:tcBorders>
          </w:tcPr>
          <w:p w14:paraId="4FDCB573" w14:textId="3A779D4C" w:rsidR="00C05A53" w:rsidRDefault="009B3FD1" w:rsidP="00F944EC">
            <w:pPr>
              <w:pStyle w:val="ProductList-Offering2"/>
            </w:pPr>
            <w:bookmarkStart w:id="597" w:name="_Toc379797223"/>
            <w:bookmarkStart w:id="598" w:name="_Toc380513248"/>
            <w:bookmarkStart w:id="599" w:name="_Toc380655290"/>
            <w:bookmarkStart w:id="600" w:name="_Toc389116959"/>
            <w:r>
              <w:t>System Center 2012 R2 Configuration Manager Client Management License</w:t>
            </w:r>
            <w:r w:rsidR="008B08EC">
              <w:fldChar w:fldCharType="begin"/>
            </w:r>
            <w:r w:rsidR="008B08EC">
              <w:instrText xml:space="preserve"> XE "</w:instrText>
            </w:r>
            <w:r w:rsidR="008B08EC" w:rsidRPr="00243129">
              <w:instrText>System Center 2012 R2 Configuration Manager Client Management License</w:instrText>
            </w:r>
            <w:r w:rsidR="008B08EC">
              <w:instrText xml:space="preserve">" </w:instrText>
            </w:r>
            <w:r w:rsidR="008B08EC">
              <w:fldChar w:fldCharType="end"/>
            </w:r>
            <w:r>
              <w:t xml:space="preserve"> per User</w:t>
            </w:r>
            <w:bookmarkEnd w:id="597"/>
            <w:bookmarkEnd w:id="598"/>
            <w:bookmarkEnd w:id="599"/>
            <w:bookmarkEnd w:id="600"/>
            <w:r w:rsidR="008B08EC">
              <w:fldChar w:fldCharType="begin"/>
            </w:r>
            <w:r w:rsidR="008B08EC">
              <w:instrText xml:space="preserve"> XE "</w:instrText>
            </w:r>
            <w:r w:rsidR="008B08EC" w:rsidRPr="00FE37E2">
              <w:instrText>System Center 2012 R2 Configuration Manager Client Management License per User</w:instrText>
            </w:r>
            <w:r w:rsidR="008B08EC">
              <w:instrText xml:space="preserve">" </w:instrText>
            </w:r>
            <w:r w:rsidR="008B08EC">
              <w:fldChar w:fldCharType="end"/>
            </w:r>
          </w:p>
        </w:tc>
        <w:tc>
          <w:tcPr>
            <w:tcW w:w="595" w:type="dxa"/>
            <w:tcBorders>
              <w:top w:val="dashSmallGap" w:sz="4" w:space="0" w:color="BFBFBF" w:themeColor="background1" w:themeShade="BF"/>
              <w:left w:val="nil"/>
              <w:bottom w:val="nil"/>
              <w:right w:val="nil"/>
            </w:tcBorders>
            <w:vAlign w:val="center"/>
          </w:tcPr>
          <w:p w14:paraId="4FDCB574" w14:textId="4CEAFC68" w:rsidR="00C05A53" w:rsidRDefault="007F3FE6" w:rsidP="007F3FE6">
            <w:pPr>
              <w:pStyle w:val="ProductList-OfferingBody"/>
              <w:ind w:left="-113"/>
              <w:jc w:val="center"/>
            </w:pPr>
            <w:r>
              <w:t>10</w:t>
            </w:r>
            <w:r w:rsidR="009B3FD1">
              <w:t>/1</w:t>
            </w:r>
            <w:r>
              <w:t>3</w:t>
            </w:r>
          </w:p>
        </w:tc>
        <w:tc>
          <w:tcPr>
            <w:tcW w:w="595" w:type="dxa"/>
            <w:tcBorders>
              <w:top w:val="dashSmallGap" w:sz="4" w:space="0" w:color="BFBFBF" w:themeColor="background1" w:themeShade="BF"/>
              <w:left w:val="nil"/>
              <w:bottom w:val="nil"/>
              <w:right w:val="nil"/>
            </w:tcBorders>
            <w:vAlign w:val="center"/>
          </w:tcPr>
          <w:p w14:paraId="4FDCB575"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576" w14:textId="77777777" w:rsidR="00C05A53" w:rsidRDefault="009B3FD1"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577" w14:textId="77777777" w:rsidR="00C05A53" w:rsidRDefault="009B3FD1"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78" w14:textId="77777777" w:rsidR="00C05A53" w:rsidRDefault="009B3FD1" w:rsidP="00C05A53">
            <w:pPr>
              <w:pStyle w:val="ProductList-OfferingBody"/>
              <w:ind w:left="-113"/>
              <w:jc w:val="center"/>
            </w:pPr>
            <w:r>
              <w:t>1</w:t>
            </w:r>
          </w:p>
        </w:tc>
        <w:tc>
          <w:tcPr>
            <w:tcW w:w="596" w:type="dxa"/>
            <w:shd w:val="clear" w:color="auto" w:fill="70AD47" w:themeFill="accent6"/>
            <w:vAlign w:val="center"/>
          </w:tcPr>
          <w:p w14:paraId="4FDCB579" w14:textId="77777777" w:rsidR="00C05A53" w:rsidRDefault="009B3FD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rsidRPr="005A0966">
              <w:fldChar w:fldCharType="end"/>
            </w:r>
            <w:r>
              <w:fldChar w:fldCharType="begin"/>
            </w:r>
            <w:r w:rsidRPr="003A35A1">
              <w:instrText xml:space="preserve"> </w:instrText>
            </w:r>
            <w:r>
              <w:instrText>AutoTextList  \sNoStyle\t "Enterprise Product"</w:instrText>
            </w:r>
            <w:r>
              <w:fldChar w:fldCharType="separate"/>
            </w:r>
            <w:r>
              <w:t xml:space="preserve">E </w:t>
            </w:r>
            <w:r>
              <w:fldChar w:fldCharType="end"/>
            </w:r>
          </w:p>
        </w:tc>
        <w:tc>
          <w:tcPr>
            <w:tcW w:w="595" w:type="dxa"/>
            <w:shd w:val="clear" w:color="auto" w:fill="70AD47" w:themeFill="accent6"/>
            <w:vAlign w:val="center"/>
          </w:tcPr>
          <w:p w14:paraId="4FDCB57A" w14:textId="77777777" w:rsidR="00C05A53" w:rsidRDefault="009B3FD1"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57B"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7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7D"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7E" w14:textId="77777777" w:rsidR="00C05A53" w:rsidRDefault="009B3FD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57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80" w14:textId="77777777" w:rsidR="00C05A53" w:rsidRDefault="009B3FD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B582" w14:textId="77777777" w:rsidR="009919D2" w:rsidRDefault="009919D2"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9B3FD1" w14:paraId="4FDCB586" w14:textId="77777777" w:rsidTr="009B3FD1">
        <w:tc>
          <w:tcPr>
            <w:tcW w:w="3596" w:type="dxa"/>
          </w:tcPr>
          <w:p w14:paraId="4FDCB583" w14:textId="77777777" w:rsidR="009B3FD1" w:rsidRDefault="009B3FD1" w:rsidP="009B3FD1">
            <w:pPr>
              <w:pStyle w:val="ProductList-Body"/>
              <w:tabs>
                <w:tab w:val="clear" w:pos="158"/>
                <w:tab w:val="left" w:pos="1062"/>
              </w:tabs>
              <w:spacing w:before="20" w:after="20"/>
            </w:pPr>
            <w:r>
              <w:t xml:space="preserve">Prior Version: </w:t>
            </w:r>
            <w:r>
              <w:tab/>
            </w:r>
            <w:r>
              <w:rPr>
                <w:b/>
              </w:rPr>
              <w:t>System Center 2012</w:t>
            </w:r>
          </w:p>
        </w:tc>
        <w:tc>
          <w:tcPr>
            <w:tcW w:w="3597" w:type="dxa"/>
          </w:tcPr>
          <w:p w14:paraId="4FDCB584" w14:textId="77777777" w:rsidR="009B3FD1" w:rsidRDefault="009B3FD1" w:rsidP="009B3FD1">
            <w:pPr>
              <w:pStyle w:val="ProductList-Body"/>
              <w:spacing w:before="20" w:after="20"/>
            </w:pPr>
            <w:r>
              <w:t xml:space="preserve">Product Pool: </w:t>
            </w:r>
            <w:r w:rsidRPr="00AD224C">
              <w:rPr>
                <w:b/>
              </w:rPr>
              <w:t>Server</w:t>
            </w:r>
          </w:p>
        </w:tc>
        <w:tc>
          <w:tcPr>
            <w:tcW w:w="3597" w:type="dxa"/>
          </w:tcPr>
          <w:p w14:paraId="4FDCB585" w14:textId="77777777" w:rsidR="009B3FD1" w:rsidRDefault="009B3FD1" w:rsidP="009B3FD1">
            <w:pPr>
              <w:pStyle w:val="ProductList-Body"/>
              <w:spacing w:before="20" w:after="20"/>
            </w:pPr>
          </w:p>
        </w:tc>
      </w:tr>
      <w:tr w:rsidR="009B3FD1" w14:paraId="4FDCB58B" w14:textId="77777777" w:rsidTr="009B3FD1">
        <w:tc>
          <w:tcPr>
            <w:tcW w:w="3596" w:type="dxa"/>
          </w:tcPr>
          <w:p w14:paraId="4FDCB587" w14:textId="77777777" w:rsidR="009B3FD1" w:rsidRDefault="009B3FD1" w:rsidP="00BE27AD">
            <w:pPr>
              <w:pStyle w:val="ProductList-Body"/>
              <w:tabs>
                <w:tab w:val="clear" w:pos="158"/>
                <w:tab w:val="left" w:pos="1062"/>
              </w:tabs>
              <w:spacing w:before="20" w:after="20"/>
              <w:ind w:left="162"/>
            </w:pPr>
            <w:r w:rsidRPr="009B3FD1">
              <w:rPr>
                <w:b/>
              </w:rPr>
              <w:t>Configuration Manager</w:t>
            </w:r>
            <w:r>
              <w:t xml:space="preserve"> (3/12)</w:t>
            </w:r>
          </w:p>
          <w:p w14:paraId="4FDCB588" w14:textId="77777777" w:rsidR="009B3FD1" w:rsidRDefault="009B3FD1" w:rsidP="00BE27AD">
            <w:pPr>
              <w:pStyle w:val="ProductList-Body"/>
              <w:tabs>
                <w:tab w:val="clear" w:pos="158"/>
                <w:tab w:val="left" w:pos="1062"/>
              </w:tabs>
              <w:spacing w:before="20" w:after="20"/>
              <w:ind w:left="162"/>
            </w:pPr>
            <w:r w:rsidRPr="009B3FD1">
              <w:rPr>
                <w:b/>
              </w:rPr>
              <w:t>System Center Configuration Manager Server 2007 R2</w:t>
            </w:r>
            <w:r>
              <w:t xml:space="preserve"> (9/08)</w:t>
            </w:r>
          </w:p>
        </w:tc>
        <w:tc>
          <w:tcPr>
            <w:tcW w:w="3597" w:type="dxa"/>
          </w:tcPr>
          <w:p w14:paraId="4FDCB589" w14:textId="77777777" w:rsidR="009B3FD1" w:rsidRDefault="008E7B7F" w:rsidP="009B3FD1">
            <w:pPr>
              <w:pStyle w:val="ProductList-Body"/>
              <w:spacing w:before="20" w:after="20"/>
            </w:pPr>
            <w:hyperlink w:anchor="SoftwareAssurance" w:history="1">
              <w:r w:rsidR="009B3FD1" w:rsidRPr="00AD224C">
                <w:rPr>
                  <w:rStyle w:val="Hyperlink"/>
                  <w:color w:val="000000" w:themeColor="text1"/>
                  <w:u w:val="none"/>
                </w:rPr>
                <w:t>Software Assurance Benefits</w:t>
              </w:r>
            </w:hyperlink>
            <w:r w:rsidR="009B3FD1">
              <w:t xml:space="preserve">: </w:t>
            </w:r>
            <w:r w:rsidR="009B3FD1" w:rsidRPr="00AD224C">
              <w:rPr>
                <w:b/>
              </w:rPr>
              <w:t>Server</w:t>
            </w:r>
          </w:p>
        </w:tc>
        <w:tc>
          <w:tcPr>
            <w:tcW w:w="3597" w:type="dxa"/>
          </w:tcPr>
          <w:p w14:paraId="4FDCB58A" w14:textId="77777777" w:rsidR="009B3FD1" w:rsidRDefault="009B3FD1" w:rsidP="009B3FD1">
            <w:pPr>
              <w:pStyle w:val="ProductList-Body"/>
              <w:spacing w:before="20" w:after="20"/>
            </w:pPr>
          </w:p>
        </w:tc>
      </w:tr>
    </w:tbl>
    <w:p w14:paraId="4FDCB58C"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58D" w14:textId="1AA0D11B" w:rsidR="009919D2" w:rsidRDefault="009B3FD1" w:rsidP="004F3C6D">
      <w:pPr>
        <w:pStyle w:val="ProductList-Body"/>
      </w:pPr>
      <w:r w:rsidRPr="009B3FD1">
        <w:t xml:space="preserve">System Center Configuration Manager customers that had SA coverage for System Center Configuration Manager on April 1, 2012 may be eligible to upgrade to version 2012 under special terms.  Please </w:t>
      </w:r>
      <w:r w:rsidR="00867D3C">
        <w:t>refer</w:t>
      </w:r>
      <w:r w:rsidR="00B608EC">
        <w:t xml:space="preserve"> to</w:t>
      </w:r>
      <w:r w:rsidRPr="009B3FD1">
        <w:t xml:space="preserve"> the October 2013 Product List for more details</w:t>
      </w:r>
      <w:r w:rsidR="00554F9B">
        <w:t xml:space="preserve"> </w:t>
      </w:r>
      <w:hyperlink r:id="rId42" w:history="1">
        <w:r w:rsidR="00554F9B" w:rsidRPr="00190243">
          <w:rPr>
            <w:rStyle w:val="Hyperlink"/>
          </w:rPr>
          <w:t>http://go.microsoft.com/?linkid=9839207</w:t>
        </w:r>
      </w:hyperlink>
      <w:r w:rsidRPr="009B3FD1">
        <w:t>.</w:t>
      </w:r>
    </w:p>
    <w:p w14:paraId="6C057F31" w14:textId="77777777" w:rsidR="0049363D" w:rsidRDefault="0049363D" w:rsidP="0049363D">
      <w:pPr>
        <w:pStyle w:val="ProductList-Body"/>
      </w:pPr>
    </w:p>
    <w:p w14:paraId="035D7B5E" w14:textId="77C48C2C" w:rsidR="0049363D" w:rsidRDefault="0049363D" w:rsidP="004F3C6D">
      <w:pPr>
        <w:pStyle w:val="ProductList-Body"/>
      </w:pPr>
      <w:r>
        <w:t>Only Campus and School Agreement and Enrollment for Education Solutions customers who licensed 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prior to April 1, 2012 may acquire management licenses for this version of the Product, and those management licenses must be acquired under the same agreement or enrollment </w:t>
      </w:r>
      <w:r w:rsidR="00F56E2C">
        <w:t xml:space="preserve">term </w:t>
      </w:r>
      <w:r>
        <w:t xml:space="preserve">as the earlier licenses. </w:t>
      </w:r>
    </w:p>
    <w:p w14:paraId="4FDCB58E" w14:textId="77777777" w:rsidR="00585A48" w:rsidRPr="00585A48" w:rsidRDefault="008E7B7F"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58F" w14:textId="77777777" w:rsidR="009919D2" w:rsidRDefault="00C13DF8" w:rsidP="002502BF">
      <w:pPr>
        <w:pStyle w:val="ProductList-Offering2Heading"/>
        <w:outlineLvl w:val="2"/>
      </w:pPr>
      <w:r>
        <w:tab/>
      </w:r>
      <w:bookmarkStart w:id="601" w:name="_Toc378147640"/>
      <w:bookmarkStart w:id="602" w:name="_Toc378151542"/>
      <w:bookmarkStart w:id="603" w:name="_Toc379797224"/>
      <w:bookmarkStart w:id="604" w:name="_Toc380513249"/>
      <w:bookmarkStart w:id="605" w:name="_Toc380655291"/>
      <w:bookmarkStart w:id="606" w:name="_Toc389116960"/>
      <w:r>
        <w:t>System Center Data Protection Manager</w:t>
      </w:r>
      <w:bookmarkEnd w:id="601"/>
      <w:bookmarkEnd w:id="602"/>
      <w:bookmarkEnd w:id="603"/>
      <w:bookmarkEnd w:id="604"/>
      <w:bookmarkEnd w:id="605"/>
      <w:bookmarkEnd w:id="606"/>
    </w:p>
    <w:tbl>
      <w:tblPr>
        <w:tblStyle w:val="TableGrid"/>
        <w:tblW w:w="10800" w:type="dxa"/>
        <w:tblInd w:w="-3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59E" w14:textId="77777777" w:rsidTr="00AA483D">
        <w:trPr>
          <w:tblHeader/>
        </w:trPr>
        <w:tc>
          <w:tcPr>
            <w:tcW w:w="3060" w:type="dxa"/>
            <w:tcBorders>
              <w:bottom w:val="nil"/>
            </w:tcBorders>
            <w:shd w:val="clear" w:color="auto" w:fill="00188F"/>
          </w:tcPr>
          <w:p w14:paraId="4FDCB59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59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59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59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59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59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59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59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59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59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59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59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59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59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5AD" w14:textId="77777777" w:rsidTr="0010587C">
        <w:tc>
          <w:tcPr>
            <w:tcW w:w="3060" w:type="dxa"/>
            <w:tcBorders>
              <w:top w:val="nil"/>
              <w:left w:val="nil"/>
              <w:bottom w:val="dashSmallGap" w:sz="4" w:space="0" w:color="BFBFBF" w:themeColor="background1" w:themeShade="BF"/>
              <w:right w:val="nil"/>
            </w:tcBorders>
          </w:tcPr>
          <w:p w14:paraId="4FDCB59F" w14:textId="75C75691" w:rsidR="00C05A53" w:rsidRDefault="00D8182E" w:rsidP="00F944EC">
            <w:pPr>
              <w:pStyle w:val="ProductList-Offering2"/>
            </w:pPr>
            <w:bookmarkStart w:id="607" w:name="_Toc379797225"/>
            <w:bookmarkStart w:id="608" w:name="_Toc380513250"/>
            <w:bookmarkStart w:id="609" w:name="_Toc380655292"/>
            <w:bookmarkStart w:id="610" w:name="_Toc389116961"/>
            <w:r>
              <w:t>System Center Data Protection Manager 2010</w:t>
            </w:r>
            <w:r w:rsidR="00A40375">
              <w:fldChar w:fldCharType="begin"/>
            </w:r>
            <w:r w:rsidR="00A40375">
              <w:instrText xml:space="preserve"> XE "</w:instrText>
            </w:r>
            <w:r w:rsidR="00A40375" w:rsidRPr="00CC2CBE">
              <w:instrText>Data Protection Manager 2010</w:instrText>
            </w:r>
            <w:r w:rsidR="00A40375">
              <w:instrText xml:space="preserve">" </w:instrText>
            </w:r>
            <w:r w:rsidR="00A40375">
              <w:fldChar w:fldCharType="end"/>
            </w:r>
            <w:r>
              <w:t xml:space="preserve"> Enterprise Server Management License</w:t>
            </w:r>
            <w:bookmarkEnd w:id="607"/>
            <w:bookmarkEnd w:id="608"/>
            <w:bookmarkEnd w:id="609"/>
            <w:bookmarkEnd w:id="610"/>
            <w:r w:rsidR="008B08EC">
              <w:fldChar w:fldCharType="begin"/>
            </w:r>
            <w:r w:rsidR="008B08EC">
              <w:instrText xml:space="preserve"> XE "</w:instrText>
            </w:r>
            <w:r w:rsidR="008B08EC" w:rsidRPr="006D13CD">
              <w:instrText>System Center Data Protection Manager 2010 Enterprise Server Management License</w:instrText>
            </w:r>
            <w:r w:rsidR="008B08EC">
              <w:instrText xml:space="preserve">" </w:instrText>
            </w:r>
            <w:r w:rsidR="008B08EC">
              <w:fldChar w:fldCharType="end"/>
            </w:r>
          </w:p>
        </w:tc>
        <w:tc>
          <w:tcPr>
            <w:tcW w:w="595" w:type="dxa"/>
            <w:tcBorders>
              <w:top w:val="nil"/>
              <w:left w:val="nil"/>
              <w:bottom w:val="dashSmallGap" w:sz="4" w:space="0" w:color="BFBFBF" w:themeColor="background1" w:themeShade="BF"/>
              <w:right w:val="nil"/>
            </w:tcBorders>
            <w:vAlign w:val="center"/>
          </w:tcPr>
          <w:p w14:paraId="4FDCB5A0" w14:textId="77777777" w:rsidR="00C05A53" w:rsidRDefault="009B3FD1" w:rsidP="00C05A53">
            <w:pPr>
              <w:pStyle w:val="ProductList-OfferingBody"/>
              <w:ind w:left="-113"/>
              <w:jc w:val="center"/>
            </w:pPr>
            <w:r>
              <w:t>5/10</w:t>
            </w:r>
          </w:p>
        </w:tc>
        <w:tc>
          <w:tcPr>
            <w:tcW w:w="595" w:type="dxa"/>
            <w:tcBorders>
              <w:top w:val="nil"/>
              <w:left w:val="nil"/>
              <w:bottom w:val="dashSmallGap" w:sz="4" w:space="0" w:color="BFBFBF" w:themeColor="background1" w:themeShade="BF"/>
              <w:right w:val="nil"/>
            </w:tcBorders>
            <w:vAlign w:val="center"/>
          </w:tcPr>
          <w:p w14:paraId="4FDCB5A1"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A2"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A3"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A4" w14:textId="77777777" w:rsidR="00C05A53" w:rsidRDefault="009B3FD1" w:rsidP="00C05A53">
            <w:pPr>
              <w:pStyle w:val="ProductList-OfferingBody"/>
              <w:ind w:left="-113"/>
              <w:jc w:val="center"/>
            </w:pPr>
            <w:r>
              <w:t>5</w:t>
            </w:r>
          </w:p>
        </w:tc>
        <w:tc>
          <w:tcPr>
            <w:tcW w:w="596" w:type="dxa"/>
            <w:shd w:val="clear" w:color="auto" w:fill="BFBFBF" w:themeFill="background1" w:themeFillShade="BF"/>
            <w:vAlign w:val="center"/>
          </w:tcPr>
          <w:p w14:paraId="4FDCB5A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A6" w14:textId="77777777" w:rsidR="00C05A53" w:rsidRDefault="009B3FD1"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5A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A8"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A9"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AA"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A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AC" w14:textId="77777777" w:rsidR="00C05A53" w:rsidRDefault="00C05A53" w:rsidP="00C05A53">
            <w:pPr>
              <w:pStyle w:val="ProductList-OfferingBody"/>
              <w:ind w:left="-113"/>
              <w:jc w:val="center"/>
            </w:pPr>
          </w:p>
        </w:tc>
      </w:tr>
      <w:tr w:rsidR="00C05A53" w14:paraId="4FDCB5BC" w14:textId="77777777" w:rsidTr="0010587C">
        <w:tc>
          <w:tcPr>
            <w:tcW w:w="3060" w:type="dxa"/>
            <w:tcBorders>
              <w:top w:val="dashSmallGap" w:sz="4" w:space="0" w:color="BFBFBF" w:themeColor="background1" w:themeShade="BF"/>
              <w:left w:val="nil"/>
              <w:bottom w:val="nil"/>
              <w:right w:val="nil"/>
            </w:tcBorders>
          </w:tcPr>
          <w:p w14:paraId="4FDCB5AE" w14:textId="090F0E66" w:rsidR="00C05A53" w:rsidRDefault="00D8182E" w:rsidP="00F944EC">
            <w:pPr>
              <w:pStyle w:val="ProductList-Offering2"/>
            </w:pPr>
            <w:bookmarkStart w:id="611" w:name="_Toc379797226"/>
            <w:bookmarkStart w:id="612" w:name="_Toc380513251"/>
            <w:bookmarkStart w:id="613" w:name="_Toc380655293"/>
            <w:bookmarkStart w:id="614" w:name="_Toc389116962"/>
            <w:r>
              <w:t>System Center Data Protection Manager 2010 Standard Server Management License</w:t>
            </w:r>
            <w:bookmarkEnd w:id="611"/>
            <w:bookmarkEnd w:id="612"/>
            <w:bookmarkEnd w:id="613"/>
            <w:bookmarkEnd w:id="614"/>
            <w:r w:rsidR="008B08EC">
              <w:fldChar w:fldCharType="begin"/>
            </w:r>
            <w:r w:rsidR="008B08EC">
              <w:instrText xml:space="preserve"> XE "</w:instrText>
            </w:r>
            <w:r w:rsidR="008B08EC" w:rsidRPr="006D13CD">
              <w:instrText>System Center Data Protection Manager 2010 Standard Server Management License</w:instrText>
            </w:r>
            <w:r w:rsidR="008B08EC">
              <w:instrText xml:space="preserve">" </w:instrText>
            </w:r>
            <w:r w:rsidR="008B08EC">
              <w:fldChar w:fldCharType="end"/>
            </w:r>
          </w:p>
        </w:tc>
        <w:tc>
          <w:tcPr>
            <w:tcW w:w="595" w:type="dxa"/>
            <w:tcBorders>
              <w:top w:val="dashSmallGap" w:sz="4" w:space="0" w:color="BFBFBF" w:themeColor="background1" w:themeShade="BF"/>
              <w:left w:val="nil"/>
              <w:bottom w:val="nil"/>
              <w:right w:val="nil"/>
            </w:tcBorders>
            <w:vAlign w:val="center"/>
          </w:tcPr>
          <w:p w14:paraId="4FDCB5AF" w14:textId="77777777" w:rsidR="00C05A53" w:rsidRDefault="009B3FD1" w:rsidP="00C05A53">
            <w:pPr>
              <w:pStyle w:val="ProductList-OfferingBody"/>
              <w:ind w:left="-113"/>
              <w:jc w:val="center"/>
            </w:pPr>
            <w:r>
              <w:t>5/10</w:t>
            </w:r>
          </w:p>
        </w:tc>
        <w:tc>
          <w:tcPr>
            <w:tcW w:w="595" w:type="dxa"/>
            <w:tcBorders>
              <w:top w:val="dashSmallGap" w:sz="4" w:space="0" w:color="BFBFBF" w:themeColor="background1" w:themeShade="BF"/>
              <w:left w:val="nil"/>
              <w:bottom w:val="nil"/>
              <w:right w:val="nil"/>
            </w:tcBorders>
            <w:vAlign w:val="center"/>
          </w:tcPr>
          <w:p w14:paraId="4FDCB5B0"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5B1"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5B2"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B3" w14:textId="77777777" w:rsidR="00C05A53" w:rsidRDefault="009B3FD1" w:rsidP="00C05A53">
            <w:pPr>
              <w:pStyle w:val="ProductList-OfferingBody"/>
              <w:ind w:left="-113"/>
              <w:jc w:val="center"/>
            </w:pPr>
            <w:r>
              <w:t>1</w:t>
            </w:r>
          </w:p>
        </w:tc>
        <w:tc>
          <w:tcPr>
            <w:tcW w:w="596" w:type="dxa"/>
            <w:shd w:val="clear" w:color="auto" w:fill="BFBFBF" w:themeFill="background1" w:themeFillShade="BF"/>
            <w:vAlign w:val="center"/>
          </w:tcPr>
          <w:p w14:paraId="4FDCB5B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B5" w14:textId="77777777" w:rsidR="00C05A53" w:rsidRDefault="009B3FD1"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5B6"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B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B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B9"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B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BB" w14:textId="77777777" w:rsidR="00C05A53" w:rsidRDefault="00C05A53" w:rsidP="00C05A53">
            <w:pPr>
              <w:pStyle w:val="ProductList-OfferingBody"/>
              <w:ind w:left="-113"/>
              <w:jc w:val="center"/>
            </w:pPr>
          </w:p>
        </w:tc>
      </w:tr>
    </w:tbl>
    <w:p w14:paraId="4076BB07" w14:textId="77777777" w:rsidR="0010587C" w:rsidRDefault="0010587C" w:rsidP="0010587C">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10587C" w14:paraId="31D2120E" w14:textId="77777777" w:rsidTr="0010587C">
        <w:tc>
          <w:tcPr>
            <w:tcW w:w="3596" w:type="dxa"/>
          </w:tcPr>
          <w:p w14:paraId="25F1D3BC" w14:textId="77777777" w:rsidR="0010587C" w:rsidRDefault="0010587C" w:rsidP="0010587C">
            <w:pPr>
              <w:pStyle w:val="ProductList-Body"/>
              <w:spacing w:before="20" w:after="20"/>
            </w:pPr>
          </w:p>
        </w:tc>
        <w:tc>
          <w:tcPr>
            <w:tcW w:w="3597" w:type="dxa"/>
          </w:tcPr>
          <w:p w14:paraId="4954A51E" w14:textId="77777777" w:rsidR="0010587C" w:rsidRDefault="0010587C" w:rsidP="0010587C">
            <w:pPr>
              <w:pStyle w:val="ProductList-Body"/>
              <w:spacing w:before="20" w:after="20"/>
            </w:pPr>
            <w:r>
              <w:t xml:space="preserve">Product Pool: </w:t>
            </w:r>
            <w:r w:rsidRPr="00AD224C">
              <w:rPr>
                <w:b/>
              </w:rPr>
              <w:t>Server</w:t>
            </w:r>
          </w:p>
        </w:tc>
        <w:tc>
          <w:tcPr>
            <w:tcW w:w="3597" w:type="dxa"/>
          </w:tcPr>
          <w:p w14:paraId="4F4F5739" w14:textId="77777777" w:rsidR="0010587C" w:rsidRDefault="0010587C" w:rsidP="0010587C">
            <w:pPr>
              <w:pStyle w:val="ProductList-Body"/>
              <w:spacing w:before="20" w:after="20"/>
            </w:pPr>
          </w:p>
        </w:tc>
      </w:tr>
      <w:tr w:rsidR="0010587C" w14:paraId="07471024" w14:textId="77777777" w:rsidTr="0010587C">
        <w:tc>
          <w:tcPr>
            <w:tcW w:w="3596" w:type="dxa"/>
          </w:tcPr>
          <w:p w14:paraId="630B6F96" w14:textId="77777777" w:rsidR="0010587C" w:rsidRDefault="0010587C" w:rsidP="0010587C">
            <w:pPr>
              <w:pStyle w:val="ProductList-Body"/>
              <w:spacing w:before="20" w:after="20"/>
            </w:pPr>
          </w:p>
        </w:tc>
        <w:tc>
          <w:tcPr>
            <w:tcW w:w="3597" w:type="dxa"/>
          </w:tcPr>
          <w:p w14:paraId="48C4B8CA" w14:textId="77777777" w:rsidR="0010587C" w:rsidRDefault="008E7B7F" w:rsidP="0010587C">
            <w:pPr>
              <w:pStyle w:val="ProductList-Body"/>
              <w:spacing w:before="20" w:after="20"/>
            </w:pPr>
            <w:hyperlink w:anchor="SoftwareAssurance" w:history="1">
              <w:r w:rsidR="0010587C" w:rsidRPr="00AD224C">
                <w:rPr>
                  <w:rStyle w:val="Hyperlink"/>
                  <w:color w:val="000000" w:themeColor="text1"/>
                  <w:u w:val="none"/>
                </w:rPr>
                <w:t>Software Assurance Benefits</w:t>
              </w:r>
            </w:hyperlink>
            <w:r w:rsidR="0010587C">
              <w:t xml:space="preserve">: </w:t>
            </w:r>
            <w:r w:rsidR="0010587C" w:rsidRPr="00AD224C">
              <w:rPr>
                <w:b/>
              </w:rPr>
              <w:t>Server</w:t>
            </w:r>
          </w:p>
        </w:tc>
        <w:tc>
          <w:tcPr>
            <w:tcW w:w="3597" w:type="dxa"/>
          </w:tcPr>
          <w:p w14:paraId="3DF1FB6B" w14:textId="77777777" w:rsidR="0010587C" w:rsidRDefault="0010587C" w:rsidP="0010587C">
            <w:pPr>
              <w:pStyle w:val="ProductList-Body"/>
              <w:spacing w:before="20" w:after="20"/>
            </w:pPr>
          </w:p>
        </w:tc>
      </w:tr>
    </w:tbl>
    <w:p w14:paraId="6CAAFE9A" w14:textId="6380ACA7" w:rsidR="0010587C" w:rsidRPr="00782C7B" w:rsidRDefault="0010587C" w:rsidP="00071A79">
      <w:pPr>
        <w:pStyle w:val="ProductList-Body"/>
        <w:shd w:val="clear" w:color="auto" w:fill="D9D9D9" w:themeFill="background1" w:themeFillShade="D9"/>
        <w:spacing w:before="120" w:after="120"/>
        <w:rPr>
          <w:b/>
        </w:rPr>
      </w:pPr>
      <w:r w:rsidRPr="00782C7B">
        <w:rPr>
          <w:b/>
        </w:rPr>
        <w:t>Additional Information</w:t>
      </w:r>
    </w:p>
    <w:p w14:paraId="00CDF9D3" w14:textId="2784F8FA" w:rsidR="0010587C" w:rsidRDefault="0010587C" w:rsidP="0010587C">
      <w:pPr>
        <w:pStyle w:val="ProductList-Body"/>
      </w:pPr>
      <w:r>
        <w:t>Only Campus and School Agreement and Enrollment for Education Solutions customers who licensed 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prior to April 1, 2012 may acquire management licenses for this version of the Product, and those management licenses must be acquired under the same agreement or enrollment term as the earlier licenses. </w:t>
      </w:r>
    </w:p>
    <w:p w14:paraId="4FDCB5C6" w14:textId="77777777" w:rsidR="00585A48" w:rsidRPr="00585A48" w:rsidRDefault="008E7B7F"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5C7" w14:textId="77777777" w:rsidR="009919D2" w:rsidRDefault="00C13DF8" w:rsidP="00680B4D">
      <w:pPr>
        <w:pStyle w:val="ProductList-Offering2Heading"/>
        <w:outlineLvl w:val="2"/>
      </w:pPr>
      <w:r>
        <w:tab/>
      </w:r>
      <w:bookmarkStart w:id="615" w:name="_Toc378147641"/>
      <w:bookmarkStart w:id="616" w:name="_Toc378151543"/>
      <w:bookmarkStart w:id="617" w:name="_Toc379797227"/>
      <w:bookmarkStart w:id="618" w:name="_Toc380513252"/>
      <w:bookmarkStart w:id="619" w:name="_Toc380655294"/>
      <w:bookmarkStart w:id="620" w:name="_Toc389116963"/>
      <w:r>
        <w:t>System Center Operations Manager</w:t>
      </w:r>
      <w:bookmarkEnd w:id="615"/>
      <w:bookmarkEnd w:id="616"/>
      <w:bookmarkEnd w:id="617"/>
      <w:bookmarkEnd w:id="618"/>
      <w:bookmarkEnd w:id="619"/>
      <w:bookmarkEnd w:id="620"/>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5D6" w14:textId="77777777" w:rsidTr="00AA483D">
        <w:trPr>
          <w:tblHeader/>
        </w:trPr>
        <w:tc>
          <w:tcPr>
            <w:tcW w:w="3060" w:type="dxa"/>
            <w:tcBorders>
              <w:bottom w:val="nil"/>
            </w:tcBorders>
            <w:shd w:val="clear" w:color="auto" w:fill="00188F"/>
          </w:tcPr>
          <w:p w14:paraId="4FDCB5C8"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5C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5C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5C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5C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5C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5C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5C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5D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5D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5D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5D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5D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5D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5E5" w14:textId="77777777" w:rsidTr="00D8182E">
        <w:tc>
          <w:tcPr>
            <w:tcW w:w="3060" w:type="dxa"/>
            <w:tcBorders>
              <w:top w:val="nil"/>
              <w:left w:val="nil"/>
              <w:bottom w:val="dashSmallGap" w:sz="4" w:space="0" w:color="BFBFBF" w:themeColor="background1" w:themeShade="BF"/>
              <w:right w:val="nil"/>
            </w:tcBorders>
          </w:tcPr>
          <w:p w14:paraId="4FDCB5D7" w14:textId="2C37BA8C" w:rsidR="00C05A53" w:rsidRDefault="00D8182E" w:rsidP="00F944EC">
            <w:pPr>
              <w:pStyle w:val="ProductList-Offering2"/>
            </w:pPr>
            <w:bookmarkStart w:id="621" w:name="_Toc379797228"/>
            <w:bookmarkStart w:id="622" w:name="_Toc380513253"/>
            <w:bookmarkStart w:id="623" w:name="_Toc380655295"/>
            <w:bookmarkStart w:id="624" w:name="_Toc389116964"/>
            <w:r>
              <w:t>System Center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xml:space="preserve"> Enterprise Server Management License</w:t>
            </w:r>
            <w:bookmarkEnd w:id="621"/>
            <w:bookmarkEnd w:id="622"/>
            <w:bookmarkEnd w:id="623"/>
            <w:bookmarkEnd w:id="624"/>
            <w:r w:rsidR="008B08EC">
              <w:fldChar w:fldCharType="begin"/>
            </w:r>
            <w:r w:rsidR="008B08EC">
              <w:instrText xml:space="preserve"> XE "</w:instrText>
            </w:r>
            <w:r w:rsidR="008B08EC" w:rsidRPr="006D13CD">
              <w:instrText>System Center Operations Manager 2007 R2 Enterprise Server Management License</w:instrText>
            </w:r>
            <w:r w:rsidR="008B08EC">
              <w:instrText xml:space="preserve">" </w:instrText>
            </w:r>
            <w:r w:rsidR="008B08EC">
              <w:fldChar w:fldCharType="end"/>
            </w:r>
          </w:p>
        </w:tc>
        <w:tc>
          <w:tcPr>
            <w:tcW w:w="595" w:type="dxa"/>
            <w:tcBorders>
              <w:top w:val="nil"/>
              <w:left w:val="nil"/>
              <w:bottom w:val="dashSmallGap" w:sz="4" w:space="0" w:color="BFBFBF" w:themeColor="background1" w:themeShade="BF"/>
              <w:right w:val="nil"/>
            </w:tcBorders>
            <w:vAlign w:val="center"/>
          </w:tcPr>
          <w:p w14:paraId="4FDCB5D8" w14:textId="77777777" w:rsidR="00C05A53" w:rsidRDefault="00D8182E" w:rsidP="00C05A53">
            <w:pPr>
              <w:pStyle w:val="ProductList-OfferingBody"/>
              <w:ind w:left="-113"/>
              <w:jc w:val="center"/>
            </w:pPr>
            <w:r>
              <w:t>7/09</w:t>
            </w:r>
          </w:p>
        </w:tc>
        <w:tc>
          <w:tcPr>
            <w:tcW w:w="595" w:type="dxa"/>
            <w:tcBorders>
              <w:top w:val="nil"/>
              <w:left w:val="nil"/>
              <w:bottom w:val="dashSmallGap" w:sz="4" w:space="0" w:color="BFBFBF" w:themeColor="background1" w:themeShade="BF"/>
              <w:right w:val="nil"/>
            </w:tcBorders>
            <w:vAlign w:val="center"/>
          </w:tcPr>
          <w:p w14:paraId="4FDCB5D9"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DA"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DB"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DC" w14:textId="77777777" w:rsidR="00C05A53" w:rsidRDefault="00D8182E" w:rsidP="00C05A53">
            <w:pPr>
              <w:pStyle w:val="ProductList-OfferingBody"/>
              <w:ind w:left="-113"/>
              <w:jc w:val="center"/>
            </w:pPr>
            <w:r>
              <w:t>5</w:t>
            </w:r>
          </w:p>
        </w:tc>
        <w:tc>
          <w:tcPr>
            <w:tcW w:w="596" w:type="dxa"/>
            <w:shd w:val="clear" w:color="auto" w:fill="BFBFBF" w:themeFill="background1" w:themeFillShade="BF"/>
            <w:vAlign w:val="center"/>
          </w:tcPr>
          <w:p w14:paraId="4FDCB5D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DE" w14:textId="77777777" w:rsidR="00C05A53" w:rsidRDefault="00D8182E"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5D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E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E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E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E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E4" w14:textId="77777777" w:rsidR="00C05A53" w:rsidRDefault="00C05A53" w:rsidP="00C05A53">
            <w:pPr>
              <w:pStyle w:val="ProductList-OfferingBody"/>
              <w:ind w:left="-113"/>
              <w:jc w:val="center"/>
            </w:pPr>
          </w:p>
        </w:tc>
      </w:tr>
      <w:tr w:rsidR="00C05A53" w14:paraId="4FDCB5F4" w14:textId="77777777" w:rsidTr="00D8182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5E6" w14:textId="4340F3C0" w:rsidR="00C05A53" w:rsidRDefault="00D8182E" w:rsidP="00F944EC">
            <w:pPr>
              <w:pStyle w:val="ProductList-Offering2"/>
            </w:pPr>
            <w:bookmarkStart w:id="625" w:name="_Toc379797229"/>
            <w:bookmarkStart w:id="626" w:name="_Toc380513254"/>
            <w:bookmarkStart w:id="627" w:name="_Toc380655296"/>
            <w:bookmarkStart w:id="628" w:name="_Toc389116965"/>
            <w:r>
              <w:t>System Center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xml:space="preserve"> Standard Server Management License</w:t>
            </w:r>
            <w:bookmarkEnd w:id="625"/>
            <w:bookmarkEnd w:id="626"/>
            <w:bookmarkEnd w:id="627"/>
            <w:bookmarkEnd w:id="628"/>
            <w:r w:rsidR="008B08EC">
              <w:fldChar w:fldCharType="begin"/>
            </w:r>
            <w:r w:rsidR="008B08EC">
              <w:instrText xml:space="preserve"> XE "</w:instrText>
            </w:r>
            <w:r w:rsidR="008B08EC" w:rsidRPr="006D13CD">
              <w:instrText>System Center Operations Manager 2007 R2 Standard Server Management License</w:instrText>
            </w:r>
            <w:r w:rsidR="008B08EC">
              <w:instrText xml:space="preserve">" </w:instrText>
            </w:r>
            <w:r w:rsidR="008B08EC">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E7" w14:textId="77777777" w:rsidR="00C05A53" w:rsidRDefault="00D8182E" w:rsidP="00C05A53">
            <w:pPr>
              <w:pStyle w:val="ProductList-OfferingBody"/>
              <w:ind w:left="-113"/>
              <w:jc w:val="center"/>
            </w:pPr>
            <w:r>
              <w:t>7/09</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E8"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5E9"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5EA"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EB" w14:textId="77777777" w:rsidR="00C05A53" w:rsidRDefault="00D8182E" w:rsidP="00C05A53">
            <w:pPr>
              <w:pStyle w:val="ProductList-OfferingBody"/>
              <w:ind w:left="-113"/>
              <w:jc w:val="center"/>
            </w:pPr>
            <w:r>
              <w:t>1</w:t>
            </w:r>
          </w:p>
        </w:tc>
        <w:tc>
          <w:tcPr>
            <w:tcW w:w="596" w:type="dxa"/>
            <w:shd w:val="clear" w:color="auto" w:fill="BFBFBF" w:themeFill="background1" w:themeFillShade="BF"/>
            <w:vAlign w:val="center"/>
          </w:tcPr>
          <w:p w14:paraId="4FDCB5E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ED" w14:textId="77777777" w:rsidR="00C05A53" w:rsidRDefault="00D8182E"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5E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E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F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F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F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F3" w14:textId="77777777" w:rsidR="00C05A53" w:rsidRDefault="00C05A53" w:rsidP="00C05A53">
            <w:pPr>
              <w:pStyle w:val="ProductList-OfferingBody"/>
              <w:ind w:left="-113"/>
              <w:jc w:val="center"/>
            </w:pPr>
          </w:p>
        </w:tc>
      </w:tr>
      <w:tr w:rsidR="00D8182E" w14:paraId="4FDCB603" w14:textId="77777777" w:rsidTr="00D8182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5F5" w14:textId="6EEF2F91" w:rsidR="00D8182E" w:rsidRDefault="00D8182E" w:rsidP="00F944EC">
            <w:pPr>
              <w:pStyle w:val="ProductList-Offering2"/>
            </w:pPr>
            <w:bookmarkStart w:id="629" w:name="_Toc379797230"/>
            <w:bookmarkStart w:id="630" w:name="_Toc380513255"/>
            <w:bookmarkStart w:id="631" w:name="_Toc380655297"/>
            <w:bookmarkStart w:id="632" w:name="_Toc389116966"/>
            <w:r>
              <w:t>System Center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xml:space="preserve"> Client Management License per OSE</w:t>
            </w:r>
            <w:bookmarkEnd w:id="629"/>
            <w:bookmarkEnd w:id="630"/>
            <w:bookmarkEnd w:id="631"/>
            <w:bookmarkEnd w:id="632"/>
            <w:r w:rsidR="007625AC">
              <w:fldChar w:fldCharType="begin"/>
            </w:r>
            <w:r w:rsidR="007625AC">
              <w:instrText xml:space="preserve"> XE "</w:instrText>
            </w:r>
            <w:r w:rsidR="007625AC" w:rsidRPr="00A2526D">
              <w:instrText>System Center Operations Manager 2007 R2 Client Management License per OSE</w:instrText>
            </w:r>
            <w:r w:rsidR="007625AC">
              <w:instrText xml:space="preserve">" </w:instrText>
            </w:r>
            <w:r w:rsidR="007625AC">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F6" w14:textId="77777777" w:rsidR="00D8182E" w:rsidRDefault="00D8182E" w:rsidP="00C05A53">
            <w:pPr>
              <w:pStyle w:val="ProductList-OfferingBody"/>
              <w:ind w:left="-113"/>
              <w:jc w:val="center"/>
            </w:pPr>
            <w:r>
              <w:t>7/09</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F7" w14:textId="77777777" w:rsidR="00D8182E" w:rsidRDefault="00D8182E"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5F8" w14:textId="77777777" w:rsidR="00D8182E" w:rsidRDefault="00D8182E"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5F9" w14:textId="77777777" w:rsidR="00D8182E" w:rsidRDefault="00D8182E"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FA" w14:textId="77777777" w:rsidR="00D8182E" w:rsidRDefault="00D8182E" w:rsidP="00C05A53">
            <w:pPr>
              <w:pStyle w:val="ProductList-OfferingBody"/>
              <w:ind w:left="-113"/>
              <w:jc w:val="center"/>
            </w:pPr>
            <w:r>
              <w:t>1</w:t>
            </w:r>
          </w:p>
        </w:tc>
        <w:tc>
          <w:tcPr>
            <w:tcW w:w="596" w:type="dxa"/>
            <w:shd w:val="clear" w:color="auto" w:fill="BFBFBF" w:themeFill="background1" w:themeFillShade="BF"/>
            <w:vAlign w:val="center"/>
          </w:tcPr>
          <w:p w14:paraId="4FDCB5FB" w14:textId="77777777" w:rsidR="00D8182E" w:rsidRDefault="00D8182E" w:rsidP="00C05A53">
            <w:pPr>
              <w:pStyle w:val="ProductList-OfferingBody"/>
              <w:ind w:left="-113"/>
              <w:jc w:val="center"/>
            </w:pPr>
          </w:p>
        </w:tc>
        <w:tc>
          <w:tcPr>
            <w:tcW w:w="595" w:type="dxa"/>
            <w:shd w:val="clear" w:color="auto" w:fill="70AD47" w:themeFill="accent6"/>
            <w:vAlign w:val="center"/>
          </w:tcPr>
          <w:p w14:paraId="4FDCB5FC" w14:textId="77777777" w:rsidR="00D8182E" w:rsidRDefault="00D8182E"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5FD" w14:textId="77777777" w:rsidR="00D8182E" w:rsidRDefault="00D8182E" w:rsidP="00C05A53">
            <w:pPr>
              <w:pStyle w:val="ProductList-OfferingBody"/>
              <w:ind w:left="-113"/>
              <w:jc w:val="center"/>
            </w:pPr>
          </w:p>
        </w:tc>
        <w:tc>
          <w:tcPr>
            <w:tcW w:w="595" w:type="dxa"/>
            <w:shd w:val="clear" w:color="auto" w:fill="BFBFBF" w:themeFill="background1" w:themeFillShade="BF"/>
            <w:vAlign w:val="center"/>
          </w:tcPr>
          <w:p w14:paraId="4FDCB5FE" w14:textId="77777777" w:rsidR="00D8182E" w:rsidRDefault="00D8182E" w:rsidP="00C05A53">
            <w:pPr>
              <w:pStyle w:val="ProductList-OfferingBody"/>
              <w:ind w:left="-113"/>
              <w:jc w:val="center"/>
            </w:pPr>
          </w:p>
        </w:tc>
        <w:tc>
          <w:tcPr>
            <w:tcW w:w="595" w:type="dxa"/>
            <w:shd w:val="clear" w:color="auto" w:fill="BFBFBF" w:themeFill="background1" w:themeFillShade="BF"/>
            <w:vAlign w:val="center"/>
          </w:tcPr>
          <w:p w14:paraId="4FDCB5FF" w14:textId="77777777" w:rsidR="00D8182E" w:rsidRDefault="00D8182E" w:rsidP="00C05A53">
            <w:pPr>
              <w:pStyle w:val="ProductList-OfferingBody"/>
              <w:ind w:left="-113"/>
              <w:jc w:val="center"/>
            </w:pPr>
          </w:p>
        </w:tc>
        <w:tc>
          <w:tcPr>
            <w:tcW w:w="596" w:type="dxa"/>
            <w:shd w:val="clear" w:color="auto" w:fill="BFBFBF" w:themeFill="background1" w:themeFillShade="BF"/>
            <w:vAlign w:val="center"/>
          </w:tcPr>
          <w:p w14:paraId="4FDCB600" w14:textId="77777777" w:rsidR="00D8182E" w:rsidRDefault="00D8182E" w:rsidP="00C05A53">
            <w:pPr>
              <w:pStyle w:val="ProductList-OfferingBody"/>
              <w:ind w:left="-113"/>
              <w:jc w:val="center"/>
            </w:pPr>
          </w:p>
        </w:tc>
        <w:tc>
          <w:tcPr>
            <w:tcW w:w="595" w:type="dxa"/>
            <w:shd w:val="clear" w:color="auto" w:fill="BFBFBF" w:themeFill="background1" w:themeFillShade="BF"/>
            <w:vAlign w:val="center"/>
          </w:tcPr>
          <w:p w14:paraId="4FDCB601" w14:textId="77777777" w:rsidR="00D8182E" w:rsidRDefault="00D8182E" w:rsidP="00C05A53">
            <w:pPr>
              <w:pStyle w:val="ProductList-OfferingBody"/>
              <w:ind w:left="-113"/>
              <w:jc w:val="center"/>
            </w:pPr>
          </w:p>
        </w:tc>
        <w:tc>
          <w:tcPr>
            <w:tcW w:w="596" w:type="dxa"/>
            <w:shd w:val="clear" w:color="auto" w:fill="BFBFBF" w:themeFill="background1" w:themeFillShade="BF"/>
            <w:vAlign w:val="center"/>
          </w:tcPr>
          <w:p w14:paraId="4FDCB602" w14:textId="77777777" w:rsidR="00D8182E" w:rsidRDefault="00D8182E" w:rsidP="00C05A53">
            <w:pPr>
              <w:pStyle w:val="ProductList-OfferingBody"/>
              <w:ind w:left="-113"/>
              <w:jc w:val="center"/>
            </w:pPr>
          </w:p>
        </w:tc>
      </w:tr>
      <w:tr w:rsidR="00C05A53" w14:paraId="4FDCB612" w14:textId="77777777" w:rsidTr="00D8182E">
        <w:tc>
          <w:tcPr>
            <w:tcW w:w="3060" w:type="dxa"/>
            <w:tcBorders>
              <w:top w:val="dashSmallGap" w:sz="4" w:space="0" w:color="BFBFBF" w:themeColor="background1" w:themeShade="BF"/>
              <w:left w:val="nil"/>
              <w:bottom w:val="nil"/>
              <w:right w:val="nil"/>
            </w:tcBorders>
          </w:tcPr>
          <w:p w14:paraId="4FDCB604" w14:textId="00F7F540" w:rsidR="00C05A53" w:rsidRDefault="00D8182E" w:rsidP="00F944EC">
            <w:pPr>
              <w:pStyle w:val="ProductList-Offering2"/>
            </w:pPr>
            <w:bookmarkStart w:id="633" w:name="_Toc379797231"/>
            <w:bookmarkStart w:id="634" w:name="_Toc380513256"/>
            <w:bookmarkStart w:id="635" w:name="_Toc380655298"/>
            <w:bookmarkStart w:id="636" w:name="_Toc389116967"/>
            <w:r>
              <w:t>System Center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xml:space="preserve"> Client Management License per User</w:t>
            </w:r>
            <w:bookmarkEnd w:id="633"/>
            <w:bookmarkEnd w:id="634"/>
            <w:bookmarkEnd w:id="635"/>
            <w:bookmarkEnd w:id="636"/>
            <w:r w:rsidR="007625AC">
              <w:fldChar w:fldCharType="begin"/>
            </w:r>
            <w:r w:rsidR="007625AC">
              <w:instrText xml:space="preserve"> XE "</w:instrText>
            </w:r>
            <w:r w:rsidR="007625AC" w:rsidRPr="001E720E">
              <w:instrText>System Center Operations Manager 2007 R2 Client Management License per User</w:instrText>
            </w:r>
            <w:r w:rsidR="007625AC">
              <w:instrText xml:space="preserve">" </w:instrText>
            </w:r>
            <w:r w:rsidR="007625AC">
              <w:fldChar w:fldCharType="end"/>
            </w:r>
          </w:p>
        </w:tc>
        <w:tc>
          <w:tcPr>
            <w:tcW w:w="595" w:type="dxa"/>
            <w:tcBorders>
              <w:top w:val="dashSmallGap" w:sz="4" w:space="0" w:color="BFBFBF" w:themeColor="background1" w:themeShade="BF"/>
              <w:left w:val="nil"/>
              <w:bottom w:val="nil"/>
              <w:right w:val="nil"/>
            </w:tcBorders>
            <w:vAlign w:val="center"/>
          </w:tcPr>
          <w:p w14:paraId="4FDCB605" w14:textId="77777777" w:rsidR="00C05A53" w:rsidRDefault="00D8182E" w:rsidP="00C05A53">
            <w:pPr>
              <w:pStyle w:val="ProductList-OfferingBody"/>
              <w:ind w:left="-113"/>
              <w:jc w:val="center"/>
            </w:pPr>
            <w:r>
              <w:t>7/09</w:t>
            </w:r>
          </w:p>
        </w:tc>
        <w:tc>
          <w:tcPr>
            <w:tcW w:w="595" w:type="dxa"/>
            <w:tcBorders>
              <w:top w:val="dashSmallGap" w:sz="4" w:space="0" w:color="BFBFBF" w:themeColor="background1" w:themeShade="BF"/>
              <w:left w:val="nil"/>
              <w:bottom w:val="nil"/>
              <w:right w:val="nil"/>
            </w:tcBorders>
            <w:vAlign w:val="center"/>
          </w:tcPr>
          <w:p w14:paraId="4FDCB606"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607"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608"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09" w14:textId="77777777" w:rsidR="00C05A53" w:rsidRDefault="00D8182E" w:rsidP="00C05A53">
            <w:pPr>
              <w:pStyle w:val="ProductList-OfferingBody"/>
              <w:ind w:left="-113"/>
              <w:jc w:val="center"/>
            </w:pPr>
            <w:r>
              <w:t>1</w:t>
            </w:r>
          </w:p>
        </w:tc>
        <w:tc>
          <w:tcPr>
            <w:tcW w:w="596" w:type="dxa"/>
            <w:shd w:val="clear" w:color="auto" w:fill="BFBFBF" w:themeFill="background1" w:themeFillShade="BF"/>
            <w:vAlign w:val="center"/>
          </w:tcPr>
          <w:p w14:paraId="4FDCB60A"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0B" w14:textId="77777777" w:rsidR="00C05A53" w:rsidRDefault="00EC4F2C"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60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0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0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0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1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11" w14:textId="77777777" w:rsidR="00C05A53" w:rsidRDefault="00C05A53" w:rsidP="00C05A53">
            <w:pPr>
              <w:pStyle w:val="ProductList-OfferingBody"/>
              <w:ind w:left="-113"/>
              <w:jc w:val="center"/>
            </w:pPr>
          </w:p>
        </w:tc>
      </w:tr>
    </w:tbl>
    <w:p w14:paraId="4FDCB613" w14:textId="77777777" w:rsidR="009919D2" w:rsidRDefault="009919D2"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8182E" w14:paraId="4FDCB617" w14:textId="77777777" w:rsidTr="00D8182E">
        <w:tc>
          <w:tcPr>
            <w:tcW w:w="3596" w:type="dxa"/>
          </w:tcPr>
          <w:p w14:paraId="4FDCB614" w14:textId="77777777" w:rsidR="00D8182E" w:rsidRPr="00D8182E" w:rsidRDefault="00D8182E" w:rsidP="00D8182E">
            <w:pPr>
              <w:pStyle w:val="ProductList-Body"/>
              <w:spacing w:before="20" w:after="20"/>
              <w:rPr>
                <w:b/>
              </w:rPr>
            </w:pPr>
            <w:r>
              <w:t xml:space="preserve">Prior Version: </w:t>
            </w:r>
            <w:r>
              <w:rPr>
                <w:b/>
              </w:rPr>
              <w:t>System Center Operations</w:t>
            </w:r>
          </w:p>
        </w:tc>
        <w:tc>
          <w:tcPr>
            <w:tcW w:w="3597" w:type="dxa"/>
          </w:tcPr>
          <w:p w14:paraId="4FDCB615" w14:textId="77777777" w:rsidR="00D8182E" w:rsidRDefault="00D8182E" w:rsidP="00D8182E">
            <w:pPr>
              <w:pStyle w:val="ProductList-Body"/>
              <w:spacing w:before="20" w:after="20"/>
            </w:pPr>
            <w:r>
              <w:t xml:space="preserve">Product Pool: </w:t>
            </w:r>
            <w:r w:rsidRPr="00AD224C">
              <w:rPr>
                <w:b/>
              </w:rPr>
              <w:t>Server</w:t>
            </w:r>
          </w:p>
        </w:tc>
        <w:tc>
          <w:tcPr>
            <w:tcW w:w="3597" w:type="dxa"/>
          </w:tcPr>
          <w:p w14:paraId="4FDCB616" w14:textId="77777777" w:rsidR="00D8182E" w:rsidRDefault="00D8182E" w:rsidP="00D8182E">
            <w:pPr>
              <w:pStyle w:val="ProductList-Body"/>
              <w:spacing w:before="20" w:after="20"/>
            </w:pPr>
          </w:p>
        </w:tc>
      </w:tr>
      <w:tr w:rsidR="00D8182E" w14:paraId="4FDCB61B" w14:textId="77777777" w:rsidTr="00D8182E">
        <w:tc>
          <w:tcPr>
            <w:tcW w:w="3596" w:type="dxa"/>
          </w:tcPr>
          <w:p w14:paraId="4FDCB618" w14:textId="77777777" w:rsidR="00D8182E" w:rsidRPr="00D8182E" w:rsidRDefault="00D8182E" w:rsidP="00BE27AD">
            <w:pPr>
              <w:pStyle w:val="ProductList-Body"/>
              <w:spacing w:before="20" w:after="20"/>
              <w:ind w:left="162"/>
            </w:pPr>
            <w:r>
              <w:rPr>
                <w:b/>
              </w:rPr>
              <w:t>Manager 2007</w:t>
            </w:r>
            <w:r>
              <w:t xml:space="preserve"> (3/08)</w:t>
            </w:r>
          </w:p>
        </w:tc>
        <w:tc>
          <w:tcPr>
            <w:tcW w:w="3597" w:type="dxa"/>
          </w:tcPr>
          <w:p w14:paraId="4FDCB619" w14:textId="77777777" w:rsidR="00D8182E" w:rsidRDefault="008E7B7F" w:rsidP="00D8182E">
            <w:pPr>
              <w:pStyle w:val="ProductList-Body"/>
              <w:spacing w:before="20" w:after="20"/>
            </w:pPr>
            <w:hyperlink w:anchor="SoftwareAssurance" w:history="1">
              <w:r w:rsidR="00D8182E" w:rsidRPr="00AD224C">
                <w:rPr>
                  <w:rStyle w:val="Hyperlink"/>
                  <w:color w:val="000000" w:themeColor="text1"/>
                  <w:u w:val="none"/>
                </w:rPr>
                <w:t>Software Assurance Benefits</w:t>
              </w:r>
            </w:hyperlink>
            <w:r w:rsidR="00D8182E">
              <w:t xml:space="preserve">: </w:t>
            </w:r>
            <w:r w:rsidR="00D8182E" w:rsidRPr="00AD224C">
              <w:rPr>
                <w:b/>
              </w:rPr>
              <w:t>Server</w:t>
            </w:r>
          </w:p>
        </w:tc>
        <w:tc>
          <w:tcPr>
            <w:tcW w:w="3597" w:type="dxa"/>
          </w:tcPr>
          <w:p w14:paraId="4FDCB61A" w14:textId="77777777" w:rsidR="00D8182E" w:rsidRDefault="00D8182E" w:rsidP="00D8182E">
            <w:pPr>
              <w:pStyle w:val="ProductList-Body"/>
              <w:spacing w:before="20" w:after="20"/>
            </w:pPr>
          </w:p>
        </w:tc>
      </w:tr>
    </w:tbl>
    <w:p w14:paraId="183BDC0C" w14:textId="77777777" w:rsidR="00071A79" w:rsidRPr="00782C7B" w:rsidRDefault="00071A79" w:rsidP="00071A79">
      <w:pPr>
        <w:pStyle w:val="ProductList-Body"/>
        <w:shd w:val="clear" w:color="auto" w:fill="D9D9D9" w:themeFill="background1" w:themeFillShade="D9"/>
        <w:spacing w:before="120" w:after="120"/>
        <w:rPr>
          <w:b/>
        </w:rPr>
      </w:pPr>
      <w:r w:rsidRPr="00782C7B">
        <w:rPr>
          <w:b/>
        </w:rPr>
        <w:t>Additional Information</w:t>
      </w:r>
    </w:p>
    <w:p w14:paraId="4B75714E" w14:textId="18B4F859" w:rsidR="00071A79" w:rsidRDefault="00071A79" w:rsidP="00071A79">
      <w:pPr>
        <w:pStyle w:val="ProductList-Body"/>
      </w:pPr>
      <w:r>
        <w:t>Only Campus and School Agreement and Enrollment for Education Solutions customers who licensed 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prior to April 1, 2012 may acquire management licenses for this version of the Product, and those management licenses must be acquired under the same agreement or enrollment term as the earlier licenses. </w:t>
      </w:r>
    </w:p>
    <w:p w14:paraId="4FDCB61C" w14:textId="77777777" w:rsidR="00585A48" w:rsidRPr="00585A48" w:rsidRDefault="008E7B7F"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61D" w14:textId="77777777" w:rsidR="00407E60" w:rsidRDefault="00C13DF8" w:rsidP="00680B4D">
      <w:pPr>
        <w:pStyle w:val="ProductList-Offering2Heading"/>
        <w:outlineLvl w:val="2"/>
      </w:pPr>
      <w:r>
        <w:tab/>
      </w:r>
      <w:bookmarkStart w:id="637" w:name="_Toc378147642"/>
      <w:bookmarkStart w:id="638" w:name="_Toc378151544"/>
      <w:bookmarkStart w:id="639" w:name="_Toc379797232"/>
      <w:bookmarkStart w:id="640" w:name="_Toc380513257"/>
      <w:bookmarkStart w:id="641" w:name="_Toc380655299"/>
      <w:bookmarkStart w:id="642" w:name="_Toc389116968"/>
      <w:r>
        <w:t>System Center Server</w:t>
      </w:r>
      <w:bookmarkEnd w:id="637"/>
      <w:bookmarkEnd w:id="638"/>
      <w:bookmarkEnd w:id="639"/>
      <w:bookmarkEnd w:id="640"/>
      <w:bookmarkEnd w:id="641"/>
      <w:bookmarkEnd w:id="642"/>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62C" w14:textId="77777777" w:rsidTr="00AA483D">
        <w:trPr>
          <w:tblHeader/>
        </w:trPr>
        <w:tc>
          <w:tcPr>
            <w:tcW w:w="3060" w:type="dxa"/>
            <w:tcBorders>
              <w:bottom w:val="nil"/>
            </w:tcBorders>
            <w:shd w:val="clear" w:color="auto" w:fill="00188F"/>
          </w:tcPr>
          <w:p w14:paraId="4FDCB61E"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61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62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62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62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62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62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62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62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62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62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62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62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62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63B" w14:textId="77777777" w:rsidTr="00495DD9">
        <w:tc>
          <w:tcPr>
            <w:tcW w:w="3060" w:type="dxa"/>
            <w:tcBorders>
              <w:top w:val="nil"/>
              <w:left w:val="nil"/>
              <w:bottom w:val="dashSmallGap" w:sz="4" w:space="0" w:color="BFBFBF" w:themeColor="background1" w:themeShade="BF"/>
              <w:right w:val="nil"/>
            </w:tcBorders>
          </w:tcPr>
          <w:p w14:paraId="4FDCB62D" w14:textId="27D486F3" w:rsidR="00C05A53" w:rsidRDefault="00495DD9" w:rsidP="00F944EC">
            <w:pPr>
              <w:pStyle w:val="ProductList-Offering2"/>
            </w:pPr>
            <w:bookmarkStart w:id="643" w:name="_Toc379797233"/>
            <w:bookmarkStart w:id="644" w:name="_Toc380513258"/>
            <w:bookmarkStart w:id="645" w:name="_Toc380655300"/>
            <w:bookmarkStart w:id="646" w:name="_Toc389116969"/>
            <w:r>
              <w:t>System Center 2012 R2 Datacenter Server Management License</w:t>
            </w:r>
            <w:r w:rsidR="007625AC">
              <w:fldChar w:fldCharType="begin"/>
            </w:r>
            <w:r w:rsidR="007625AC">
              <w:instrText xml:space="preserve"> XE "</w:instrText>
            </w:r>
            <w:r w:rsidR="007625AC" w:rsidRPr="00370BE0">
              <w:instrText>System Center 2012 R2 Datacenter Server Management License</w:instrText>
            </w:r>
            <w:r w:rsidR="007625AC">
              <w:instrText xml:space="preserve">" </w:instrText>
            </w:r>
            <w:r w:rsidR="007625AC">
              <w:fldChar w:fldCharType="end"/>
            </w:r>
            <w:r>
              <w:t xml:space="preserve"> (2 processor)</w:t>
            </w:r>
            <w:bookmarkEnd w:id="643"/>
            <w:bookmarkEnd w:id="644"/>
            <w:bookmarkEnd w:id="645"/>
            <w:bookmarkEnd w:id="646"/>
          </w:p>
        </w:tc>
        <w:tc>
          <w:tcPr>
            <w:tcW w:w="595" w:type="dxa"/>
            <w:tcBorders>
              <w:top w:val="nil"/>
              <w:left w:val="nil"/>
              <w:bottom w:val="dashSmallGap" w:sz="4" w:space="0" w:color="BFBFBF" w:themeColor="background1" w:themeShade="BF"/>
              <w:right w:val="nil"/>
            </w:tcBorders>
            <w:vAlign w:val="center"/>
          </w:tcPr>
          <w:p w14:paraId="4FDCB62E" w14:textId="1300031B" w:rsidR="00C05A53" w:rsidRDefault="00AD7853" w:rsidP="00AD7853">
            <w:pPr>
              <w:pStyle w:val="ProductList-OfferingBody"/>
              <w:ind w:left="-113"/>
              <w:jc w:val="center"/>
            </w:pPr>
            <w:r>
              <w:t>10</w:t>
            </w:r>
            <w:r w:rsidR="00495DD9">
              <w:t>/1</w:t>
            </w:r>
            <w:r>
              <w:t>3</w:t>
            </w:r>
          </w:p>
        </w:tc>
        <w:tc>
          <w:tcPr>
            <w:tcW w:w="595" w:type="dxa"/>
            <w:tcBorders>
              <w:top w:val="nil"/>
              <w:left w:val="nil"/>
              <w:bottom w:val="dashSmallGap" w:sz="4" w:space="0" w:color="BFBFBF" w:themeColor="background1" w:themeShade="BF"/>
              <w:right w:val="nil"/>
            </w:tcBorders>
            <w:vAlign w:val="center"/>
          </w:tcPr>
          <w:p w14:paraId="4FDCB62F"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630" w14:textId="77777777" w:rsidR="00C05A53" w:rsidRDefault="00495DD9" w:rsidP="00C05A53">
            <w:pPr>
              <w:pStyle w:val="ProductList-OfferingBody"/>
              <w:ind w:left="-113"/>
              <w:jc w:val="center"/>
            </w:pPr>
            <w:r>
              <w:t>38</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631" w14:textId="77777777" w:rsidR="00C05A53" w:rsidRDefault="00495DD9"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B632" w14:textId="77777777" w:rsidR="00C05A53" w:rsidRDefault="00495DD9" w:rsidP="00C05A53">
            <w:pPr>
              <w:pStyle w:val="ProductList-OfferingBody"/>
              <w:ind w:left="-113"/>
              <w:jc w:val="center"/>
            </w:pPr>
            <w:r>
              <w:t>25</w:t>
            </w:r>
          </w:p>
        </w:tc>
        <w:tc>
          <w:tcPr>
            <w:tcW w:w="596" w:type="dxa"/>
            <w:shd w:val="clear" w:color="auto" w:fill="70AD47" w:themeFill="accent6"/>
            <w:vAlign w:val="center"/>
          </w:tcPr>
          <w:p w14:paraId="4FDCB633" w14:textId="77777777" w:rsidR="00C05A53" w:rsidRDefault="00495DD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634" w14:textId="77777777" w:rsidR="00C05A53" w:rsidRDefault="00495DD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63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3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37" w14:textId="77777777" w:rsidR="00C05A53" w:rsidRDefault="00183408"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638" w14:textId="77777777" w:rsidR="00C05A53" w:rsidRDefault="00495DD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63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63A" w14:textId="77777777" w:rsidR="00C05A53" w:rsidRDefault="00495DD9" w:rsidP="00495DD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instrText xml:space="preserve"> AutoTextList  \sNoStyle\t "Core Infrastructure" </w:instrText>
            </w:r>
            <w:r>
              <w:fldChar w:fldCharType="separate"/>
            </w:r>
            <w:r>
              <w:t xml:space="preserve">C </w:t>
            </w:r>
            <w:r>
              <w:fldChar w:fldCharType="end"/>
            </w:r>
          </w:p>
        </w:tc>
      </w:tr>
      <w:tr w:rsidR="00C05A53" w14:paraId="4FDCB64A" w14:textId="77777777" w:rsidTr="00495DD9">
        <w:tc>
          <w:tcPr>
            <w:tcW w:w="3060" w:type="dxa"/>
            <w:tcBorders>
              <w:top w:val="dashSmallGap" w:sz="4" w:space="0" w:color="BFBFBF" w:themeColor="background1" w:themeShade="BF"/>
              <w:left w:val="nil"/>
              <w:bottom w:val="nil"/>
              <w:right w:val="nil"/>
            </w:tcBorders>
          </w:tcPr>
          <w:p w14:paraId="4FDCB63C" w14:textId="6A77DF7D" w:rsidR="00C05A53" w:rsidRDefault="00495DD9" w:rsidP="00F944EC">
            <w:pPr>
              <w:pStyle w:val="ProductList-Offering2"/>
            </w:pPr>
            <w:bookmarkStart w:id="647" w:name="_Toc379797234"/>
            <w:bookmarkStart w:id="648" w:name="_Toc380513259"/>
            <w:bookmarkStart w:id="649" w:name="_Toc380655301"/>
            <w:bookmarkStart w:id="650" w:name="_Toc389116970"/>
            <w:r>
              <w:t>System Center 2012 R2 Standard Server Management License</w:t>
            </w:r>
            <w:r w:rsidR="007625AC">
              <w:fldChar w:fldCharType="begin"/>
            </w:r>
            <w:r w:rsidR="007625AC">
              <w:instrText xml:space="preserve"> XE "</w:instrText>
            </w:r>
            <w:r w:rsidR="007625AC" w:rsidRPr="00370BE0">
              <w:instrText>System Center 2012 R2 Standard Server Management License</w:instrText>
            </w:r>
            <w:r w:rsidR="007625AC">
              <w:instrText xml:space="preserve">" </w:instrText>
            </w:r>
            <w:r w:rsidR="007625AC">
              <w:fldChar w:fldCharType="end"/>
            </w:r>
            <w:r>
              <w:t xml:space="preserve"> (2 processor)</w:t>
            </w:r>
            <w:bookmarkEnd w:id="647"/>
            <w:bookmarkEnd w:id="648"/>
            <w:bookmarkEnd w:id="649"/>
            <w:bookmarkEnd w:id="650"/>
          </w:p>
        </w:tc>
        <w:tc>
          <w:tcPr>
            <w:tcW w:w="595" w:type="dxa"/>
            <w:tcBorders>
              <w:top w:val="dashSmallGap" w:sz="4" w:space="0" w:color="BFBFBF" w:themeColor="background1" w:themeShade="BF"/>
              <w:left w:val="nil"/>
              <w:bottom w:val="nil"/>
              <w:right w:val="nil"/>
            </w:tcBorders>
            <w:vAlign w:val="center"/>
          </w:tcPr>
          <w:p w14:paraId="4FDCB63D" w14:textId="1A2A58E1" w:rsidR="00C05A53" w:rsidRDefault="00AD7853" w:rsidP="00AD7853">
            <w:pPr>
              <w:pStyle w:val="ProductList-OfferingBody"/>
              <w:ind w:left="-113"/>
              <w:jc w:val="center"/>
            </w:pPr>
            <w:r>
              <w:t>10</w:t>
            </w:r>
            <w:r w:rsidR="00495DD9">
              <w:t>/1</w:t>
            </w:r>
            <w:r>
              <w:t>3</w:t>
            </w:r>
          </w:p>
        </w:tc>
        <w:tc>
          <w:tcPr>
            <w:tcW w:w="595" w:type="dxa"/>
            <w:tcBorders>
              <w:top w:val="dashSmallGap" w:sz="4" w:space="0" w:color="BFBFBF" w:themeColor="background1" w:themeShade="BF"/>
              <w:left w:val="nil"/>
              <w:bottom w:val="nil"/>
              <w:right w:val="nil"/>
            </w:tcBorders>
            <w:vAlign w:val="center"/>
          </w:tcPr>
          <w:p w14:paraId="4FDCB63E"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63F" w14:textId="77777777" w:rsidR="00C05A53" w:rsidRDefault="00495DD9" w:rsidP="00C05A53">
            <w:pPr>
              <w:pStyle w:val="ProductList-OfferingBody"/>
              <w:ind w:left="-113"/>
              <w:jc w:val="center"/>
            </w:pPr>
            <w:r>
              <w:t>23</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640" w14:textId="77777777" w:rsidR="00C05A53" w:rsidRDefault="00495DD9" w:rsidP="00C05A53">
            <w:pPr>
              <w:pStyle w:val="ProductList-OfferingBody"/>
              <w:ind w:left="-113"/>
              <w:jc w:val="center"/>
            </w:pPr>
            <w:r>
              <w:t>8</w:t>
            </w:r>
          </w:p>
        </w:tc>
        <w:tc>
          <w:tcPr>
            <w:tcW w:w="595" w:type="dxa"/>
            <w:tcBorders>
              <w:left w:val="single" w:sz="12" w:space="0" w:color="FFFFFF" w:themeColor="background1"/>
            </w:tcBorders>
            <w:shd w:val="clear" w:color="auto" w:fill="70AD47" w:themeFill="accent6"/>
            <w:vAlign w:val="center"/>
          </w:tcPr>
          <w:p w14:paraId="4FDCB641" w14:textId="77777777" w:rsidR="00C05A53" w:rsidRDefault="00495DD9" w:rsidP="00C05A53">
            <w:pPr>
              <w:pStyle w:val="ProductList-OfferingBody"/>
              <w:ind w:left="-113"/>
              <w:jc w:val="center"/>
            </w:pPr>
            <w:r>
              <w:t>15</w:t>
            </w:r>
          </w:p>
        </w:tc>
        <w:tc>
          <w:tcPr>
            <w:tcW w:w="596" w:type="dxa"/>
            <w:shd w:val="clear" w:color="auto" w:fill="70AD47" w:themeFill="accent6"/>
            <w:vAlign w:val="center"/>
          </w:tcPr>
          <w:p w14:paraId="4FDCB642" w14:textId="77777777" w:rsidR="00C05A53" w:rsidRDefault="00495DD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643" w14:textId="77777777" w:rsidR="00C05A53" w:rsidRDefault="00495DD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64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4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46" w14:textId="77777777" w:rsidR="00C05A53" w:rsidRDefault="00183408"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647" w14:textId="77777777" w:rsidR="00C05A53" w:rsidRDefault="00495DD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648"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649" w14:textId="77777777" w:rsidR="00C05A53" w:rsidRDefault="00495DD9" w:rsidP="00495DD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fldChar w:fldCharType="begin"/>
            </w:r>
            <w:r>
              <w:instrText xml:space="preserve"> AutoTextList  \sNoStyle\t "Core Infrastructure" </w:instrText>
            </w:r>
            <w:r>
              <w:fldChar w:fldCharType="separate"/>
            </w:r>
            <w:r w:rsidR="00183408">
              <w:t>,</w:t>
            </w:r>
            <w:r>
              <w:t>C</w:t>
            </w:r>
            <w:r>
              <w:fldChar w:fldCharType="end"/>
            </w:r>
            <w:r w:rsidRPr="005A0966">
              <w:t xml:space="preserve"> </w:t>
            </w:r>
            <w:r w:rsidRPr="005A0966">
              <w:fldChar w:fldCharType="end"/>
            </w:r>
          </w:p>
        </w:tc>
      </w:tr>
    </w:tbl>
    <w:p w14:paraId="4FDCB64B"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95DD9" w14:paraId="4FDCB64F" w14:textId="77777777" w:rsidTr="00495DD9">
        <w:tc>
          <w:tcPr>
            <w:tcW w:w="3596" w:type="dxa"/>
          </w:tcPr>
          <w:p w14:paraId="4FDCB64C" w14:textId="77777777" w:rsidR="00495DD9" w:rsidRDefault="00183408" w:rsidP="00495DD9">
            <w:pPr>
              <w:pStyle w:val="ProductList-Body"/>
              <w:spacing w:before="20" w:after="20"/>
            </w:pPr>
            <w:r>
              <w:t xml:space="preserve">Prior Version: </w:t>
            </w:r>
            <w:r w:rsidRPr="00183408">
              <w:rPr>
                <w:b/>
              </w:rPr>
              <w:t>System Center 2012</w:t>
            </w:r>
            <w:r>
              <w:t xml:space="preserve"> (3/12)</w:t>
            </w:r>
          </w:p>
        </w:tc>
        <w:tc>
          <w:tcPr>
            <w:tcW w:w="3597" w:type="dxa"/>
          </w:tcPr>
          <w:p w14:paraId="4FDCB64D" w14:textId="77777777" w:rsidR="00495DD9" w:rsidRDefault="00495DD9" w:rsidP="00495DD9">
            <w:pPr>
              <w:pStyle w:val="ProductList-Body"/>
              <w:spacing w:before="20" w:after="20"/>
            </w:pPr>
            <w:r>
              <w:t xml:space="preserve">Product Pool: </w:t>
            </w:r>
            <w:r w:rsidRPr="00AD224C">
              <w:rPr>
                <w:b/>
              </w:rPr>
              <w:t>Server</w:t>
            </w:r>
          </w:p>
        </w:tc>
        <w:tc>
          <w:tcPr>
            <w:tcW w:w="3597" w:type="dxa"/>
          </w:tcPr>
          <w:p w14:paraId="4FDCB64E" w14:textId="77777777" w:rsidR="00495DD9" w:rsidRDefault="00495DD9" w:rsidP="00495DD9">
            <w:pPr>
              <w:pStyle w:val="ProductList-Body"/>
              <w:spacing w:before="20" w:after="20"/>
            </w:pPr>
          </w:p>
        </w:tc>
      </w:tr>
      <w:tr w:rsidR="00495DD9" w14:paraId="4FDCB653" w14:textId="77777777" w:rsidTr="00495DD9">
        <w:tc>
          <w:tcPr>
            <w:tcW w:w="3596" w:type="dxa"/>
          </w:tcPr>
          <w:p w14:paraId="4FDCB650" w14:textId="77777777" w:rsidR="00495DD9" w:rsidRDefault="00495DD9" w:rsidP="00495DD9">
            <w:pPr>
              <w:pStyle w:val="ProductList-Body"/>
              <w:spacing w:before="20" w:after="20"/>
            </w:pPr>
          </w:p>
        </w:tc>
        <w:tc>
          <w:tcPr>
            <w:tcW w:w="3597" w:type="dxa"/>
          </w:tcPr>
          <w:p w14:paraId="4FDCB651" w14:textId="77777777" w:rsidR="00495DD9" w:rsidRDefault="008E7B7F" w:rsidP="00495DD9">
            <w:pPr>
              <w:pStyle w:val="ProductList-Body"/>
              <w:spacing w:before="20" w:after="20"/>
            </w:pPr>
            <w:hyperlink w:anchor="SoftwareAssurance" w:history="1">
              <w:r w:rsidR="00495DD9" w:rsidRPr="00AD224C">
                <w:rPr>
                  <w:rStyle w:val="Hyperlink"/>
                  <w:color w:val="000000" w:themeColor="text1"/>
                  <w:u w:val="none"/>
                </w:rPr>
                <w:t>Software Assurance Benefits</w:t>
              </w:r>
            </w:hyperlink>
            <w:r w:rsidR="00495DD9">
              <w:t xml:space="preserve">: </w:t>
            </w:r>
            <w:r w:rsidR="00495DD9" w:rsidRPr="00AD224C">
              <w:rPr>
                <w:b/>
              </w:rPr>
              <w:t>Server</w:t>
            </w:r>
          </w:p>
        </w:tc>
        <w:tc>
          <w:tcPr>
            <w:tcW w:w="3597" w:type="dxa"/>
          </w:tcPr>
          <w:p w14:paraId="4FDCB652" w14:textId="77777777" w:rsidR="00495DD9" w:rsidRDefault="00495DD9" w:rsidP="00495DD9">
            <w:pPr>
              <w:pStyle w:val="ProductList-Body"/>
              <w:spacing w:before="20" w:after="20"/>
            </w:pPr>
          </w:p>
        </w:tc>
      </w:tr>
    </w:tbl>
    <w:p w14:paraId="4FDCB654"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655" w14:textId="77777777" w:rsidR="00183408" w:rsidRPr="00183408" w:rsidRDefault="00183408" w:rsidP="00183408">
      <w:pPr>
        <w:pStyle w:val="ProductList-Body"/>
        <w:rPr>
          <w:b/>
        </w:rPr>
      </w:pPr>
      <w:r w:rsidRPr="00055772">
        <w:rPr>
          <w:b/>
          <w:color w:val="00188F"/>
        </w:rPr>
        <w:t>Software Assurance Upgrade Rights for Prior Versions of System Center Server</w:t>
      </w:r>
      <w:r w:rsidRPr="00183408">
        <w:rPr>
          <w:b/>
        </w:rPr>
        <w:t xml:space="preserve"> </w:t>
      </w:r>
    </w:p>
    <w:p w14:paraId="4FDCB656" w14:textId="2682C277" w:rsidR="00183408" w:rsidRDefault="00183408" w:rsidP="00183408">
      <w:pPr>
        <w:pStyle w:val="ProductList-Body"/>
      </w:pPr>
      <w:r>
        <w:t xml:space="preserve">Customers that had SA coverage for the following </w:t>
      </w:r>
      <w:r w:rsidR="005741AA">
        <w:t>P</w:t>
      </w:r>
      <w:r>
        <w:t xml:space="preserve">roducts on April 1, 2012 may be eligible to upgrade to version 2012 under special terms.  Please </w:t>
      </w:r>
      <w:r w:rsidR="00867D3C">
        <w:t>refer</w:t>
      </w:r>
      <w:r w:rsidR="00B608EC">
        <w:t xml:space="preserve"> to</w:t>
      </w:r>
      <w:r>
        <w:t xml:space="preserve"> the March 2014 Product List for more details</w:t>
      </w:r>
      <w:r w:rsidR="00554F9B">
        <w:t xml:space="preserve"> </w:t>
      </w:r>
      <w:hyperlink r:id="rId43" w:history="1">
        <w:r w:rsidR="00554F9B" w:rsidRPr="00190243">
          <w:rPr>
            <w:rStyle w:val="Hyperlink"/>
          </w:rPr>
          <w:t>http://go.microsoft.com/?linkid=9839207</w:t>
        </w:r>
      </w:hyperlink>
      <w:r>
        <w:t xml:space="preserve">. </w:t>
      </w:r>
    </w:p>
    <w:p w14:paraId="4FDCB657" w14:textId="39E08957" w:rsidR="00183408" w:rsidRDefault="00183408" w:rsidP="00481542">
      <w:pPr>
        <w:pStyle w:val="ProductList-Body"/>
        <w:numPr>
          <w:ilvl w:val="0"/>
          <w:numId w:val="36"/>
        </w:numPr>
        <w:ind w:left="450" w:hanging="270"/>
      </w:pPr>
      <w:r>
        <w:t>System Center Server Management Suite Enterprise</w:t>
      </w:r>
      <w:r w:rsidR="007625AC">
        <w:fldChar w:fldCharType="begin"/>
      </w:r>
      <w:r w:rsidR="007625AC">
        <w:instrText xml:space="preserve"> XE "</w:instrText>
      </w:r>
      <w:r w:rsidR="007625AC" w:rsidRPr="00370BE0">
        <w:instrText>System Center Server Management Suite Enterprise</w:instrText>
      </w:r>
      <w:r w:rsidR="007625AC">
        <w:instrText xml:space="preserve">" </w:instrText>
      </w:r>
      <w:r w:rsidR="007625AC">
        <w:fldChar w:fldCharType="end"/>
      </w:r>
      <w:r>
        <w:t xml:space="preserve"> or Datacenter</w:t>
      </w:r>
    </w:p>
    <w:p w14:paraId="4FDCB658" w14:textId="18C61D1B" w:rsidR="00183408" w:rsidRDefault="00183408" w:rsidP="00481542">
      <w:pPr>
        <w:pStyle w:val="ProductList-Body"/>
        <w:numPr>
          <w:ilvl w:val="0"/>
          <w:numId w:val="36"/>
        </w:numPr>
        <w:ind w:left="450" w:hanging="270"/>
      </w:pPr>
      <w:r>
        <w:t>System Center Essentials 2010</w:t>
      </w:r>
      <w:r w:rsidR="00A40375">
        <w:fldChar w:fldCharType="begin"/>
      </w:r>
      <w:r w:rsidR="00A40375">
        <w:instrText xml:space="preserve"> XE "</w:instrText>
      </w:r>
      <w:r w:rsidR="00A40375" w:rsidRPr="00CC2CBE">
        <w:instrText>System Center Essentials 2010</w:instrText>
      </w:r>
      <w:r w:rsidR="00A40375">
        <w:instrText xml:space="preserve">" </w:instrText>
      </w:r>
      <w:r w:rsidR="00A40375">
        <w:fldChar w:fldCharType="end"/>
      </w:r>
    </w:p>
    <w:p w14:paraId="4FDCB659" w14:textId="51DAF93A" w:rsidR="00183408" w:rsidRDefault="00183408" w:rsidP="00481542">
      <w:pPr>
        <w:pStyle w:val="ProductList-Body"/>
        <w:numPr>
          <w:ilvl w:val="0"/>
          <w:numId w:val="36"/>
        </w:numPr>
        <w:ind w:left="450" w:hanging="270"/>
      </w:pPr>
      <w:r>
        <w:t>System Center Reporting Manager 2006</w:t>
      </w:r>
      <w:r w:rsidR="00A40375">
        <w:fldChar w:fldCharType="begin"/>
      </w:r>
      <w:r w:rsidR="00A40375">
        <w:instrText xml:space="preserve"> XE "</w:instrText>
      </w:r>
      <w:r w:rsidR="00A40375" w:rsidRPr="00CC2CBE">
        <w:instrText>System Center Reporting Manager 2006</w:instrText>
      </w:r>
      <w:r w:rsidR="00A40375">
        <w:instrText xml:space="preserve">" </w:instrText>
      </w:r>
      <w:r w:rsidR="00A40375">
        <w:fldChar w:fldCharType="end"/>
      </w:r>
    </w:p>
    <w:p w14:paraId="47CD47F0" w14:textId="77777777" w:rsidR="00B45BE8" w:rsidRDefault="00183408" w:rsidP="00481542">
      <w:pPr>
        <w:pStyle w:val="ProductList-Body"/>
        <w:numPr>
          <w:ilvl w:val="0"/>
          <w:numId w:val="36"/>
        </w:numPr>
        <w:ind w:left="450" w:hanging="270"/>
      </w:pPr>
      <w:r>
        <w:t>Windows Embedded Device Manager 2011</w:t>
      </w:r>
    </w:p>
    <w:p w14:paraId="24168B4F" w14:textId="77777777" w:rsidR="00B45BE8" w:rsidRDefault="00B45BE8" w:rsidP="00B45BE8">
      <w:pPr>
        <w:pStyle w:val="ProductList-Body"/>
      </w:pPr>
    </w:p>
    <w:p w14:paraId="72240312" w14:textId="77777777" w:rsidR="00B45BE8" w:rsidRPr="00FD42F0" w:rsidRDefault="00B45BE8" w:rsidP="00B45BE8">
      <w:pPr>
        <w:pStyle w:val="ProductList-Body"/>
        <w:rPr>
          <w:b/>
          <w:color w:val="00188F"/>
        </w:rPr>
      </w:pPr>
      <w:r w:rsidRPr="00FD42F0">
        <w:rPr>
          <w:b/>
          <w:color w:val="00188F"/>
        </w:rPr>
        <w:t>Server and Cloud Enrollment (SCE) to an Enterprise Agreement for System Center 2012 R2 Standard</w:t>
      </w:r>
    </w:p>
    <w:p w14:paraId="6A96B44F" w14:textId="77777777" w:rsidR="00B45BE8" w:rsidRPr="00FD42F0" w:rsidRDefault="00B45BE8" w:rsidP="00B45BE8">
      <w:pPr>
        <w:pStyle w:val="ProductList-Body"/>
      </w:pPr>
      <w:r>
        <w:t xml:space="preserve">Customers who have </w:t>
      </w:r>
      <w:r w:rsidRPr="00FD42F0">
        <w:t>SCE, have met the coverage requirements</w:t>
      </w:r>
      <w:r>
        <w:t>,</w:t>
      </w:r>
      <w:r w:rsidRPr="00FD42F0">
        <w:t xml:space="preserve"> and enrolled in the Core Infrastructure component are eligible to install and manage the System Center product in the Virtual Operating System Environment (Virtual OSE) components within </w:t>
      </w:r>
      <w:r>
        <w:t>Microsoft</w:t>
      </w:r>
      <w:r w:rsidRPr="00FD42F0">
        <w:t xml:space="preserve"> Azure.  This benefit will allow customers to manage up to 10 eligible Virtual OSE instances within </w:t>
      </w:r>
      <w:r>
        <w:t>Microsoft</w:t>
      </w:r>
      <w:r w:rsidRPr="00FD42F0">
        <w:t xml:space="preserve"> Azure for each CIS license enrolled in the SCE.  </w:t>
      </w:r>
    </w:p>
    <w:p w14:paraId="329034C2" w14:textId="77777777" w:rsidR="00B45BE8" w:rsidRPr="00706CD7" w:rsidRDefault="00B45BE8" w:rsidP="00B45BE8">
      <w:pPr>
        <w:pStyle w:val="ProductList-Body"/>
      </w:pPr>
      <w:r w:rsidRPr="00706CD7">
        <w:t xml:space="preserve"> </w:t>
      </w:r>
    </w:p>
    <w:p w14:paraId="6144CC31" w14:textId="77777777" w:rsidR="00B45BE8" w:rsidRPr="00FD42F0" w:rsidRDefault="00B45BE8" w:rsidP="00B45BE8">
      <w:pPr>
        <w:pStyle w:val="ProductList-Body"/>
      </w:pPr>
      <w:r w:rsidRPr="00706CD7">
        <w:t xml:space="preserve">Eligible </w:t>
      </w:r>
      <w:r>
        <w:t>Microsoft</w:t>
      </w:r>
      <w:r w:rsidRPr="00FD42F0">
        <w:t xml:space="preserve"> Azure Virtual OSE instances:</w:t>
      </w:r>
    </w:p>
    <w:p w14:paraId="275A6C36" w14:textId="77777777" w:rsidR="00B45BE8" w:rsidRDefault="00B45BE8" w:rsidP="00B45BE8">
      <w:pPr>
        <w:pStyle w:val="ProductList-Body"/>
        <w:numPr>
          <w:ilvl w:val="0"/>
          <w:numId w:val="57"/>
        </w:numPr>
        <w:ind w:left="450" w:hanging="270"/>
      </w:pPr>
      <w:r>
        <w:t>Windows Virtual Machine instances</w:t>
      </w:r>
    </w:p>
    <w:p w14:paraId="52F6297C" w14:textId="77777777" w:rsidR="00B45BE8" w:rsidRDefault="00B45BE8" w:rsidP="00B45BE8">
      <w:pPr>
        <w:pStyle w:val="ProductList-Body"/>
        <w:numPr>
          <w:ilvl w:val="0"/>
          <w:numId w:val="57"/>
        </w:numPr>
        <w:ind w:left="450" w:hanging="270"/>
      </w:pPr>
      <w:r>
        <w:t>Cloud Services instances (Web role and Worker role)</w:t>
      </w:r>
    </w:p>
    <w:p w14:paraId="48A25A08" w14:textId="77777777" w:rsidR="00B45BE8" w:rsidRDefault="00B45BE8" w:rsidP="00B45BE8">
      <w:pPr>
        <w:pStyle w:val="ProductList-Body"/>
        <w:numPr>
          <w:ilvl w:val="0"/>
          <w:numId w:val="57"/>
        </w:numPr>
        <w:ind w:left="450" w:hanging="270"/>
      </w:pPr>
      <w:r>
        <w:t>Storage Accounts</w:t>
      </w:r>
    </w:p>
    <w:p w14:paraId="1764B289" w14:textId="77777777" w:rsidR="00B45BE8" w:rsidRDefault="00B45BE8" w:rsidP="00B45BE8">
      <w:pPr>
        <w:pStyle w:val="ProductList-Body"/>
        <w:numPr>
          <w:ilvl w:val="0"/>
          <w:numId w:val="57"/>
        </w:numPr>
        <w:ind w:left="450" w:hanging="270"/>
      </w:pPr>
      <w:r>
        <w:t>SQL Databases</w:t>
      </w:r>
    </w:p>
    <w:p w14:paraId="4FDCB65A" w14:textId="13989181" w:rsidR="00782C7B" w:rsidRDefault="00B45BE8" w:rsidP="00B45BE8">
      <w:pPr>
        <w:pStyle w:val="ProductList-Body"/>
        <w:numPr>
          <w:ilvl w:val="0"/>
          <w:numId w:val="57"/>
        </w:numPr>
        <w:ind w:left="450" w:hanging="270"/>
      </w:pPr>
      <w:r>
        <w:t>Websites instances</w:t>
      </w:r>
      <w:r w:rsidR="00A40375">
        <w:fldChar w:fldCharType="begin"/>
      </w:r>
      <w:r w:rsidR="00A40375">
        <w:instrText xml:space="preserve"> XE "</w:instrText>
      </w:r>
      <w:r w:rsidR="00A40375" w:rsidRPr="00CC2CBE">
        <w:instrText>Windows Embedded Device Manager 2011</w:instrText>
      </w:r>
      <w:r w:rsidR="00A40375">
        <w:instrText xml:space="preserve">" </w:instrText>
      </w:r>
      <w:r w:rsidR="00A40375">
        <w:fldChar w:fldCharType="end"/>
      </w:r>
    </w:p>
    <w:p w14:paraId="4FDCB65B" w14:textId="77777777" w:rsidR="00585A48" w:rsidRPr="00585A48" w:rsidRDefault="008E7B7F"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65C" w14:textId="77777777" w:rsidR="00407E60" w:rsidRDefault="00C13DF8" w:rsidP="00680B4D">
      <w:pPr>
        <w:pStyle w:val="ProductList-Offering2Heading"/>
        <w:outlineLvl w:val="2"/>
      </w:pPr>
      <w:r>
        <w:tab/>
      </w:r>
      <w:bookmarkStart w:id="651" w:name="_Toc378147643"/>
      <w:bookmarkStart w:id="652" w:name="_Toc378151545"/>
      <w:bookmarkStart w:id="653" w:name="_Toc379797235"/>
      <w:bookmarkStart w:id="654" w:name="_Toc380513260"/>
      <w:bookmarkStart w:id="655" w:name="_Toc380655302"/>
      <w:bookmarkStart w:id="656" w:name="_Toc389116971"/>
      <w:r>
        <w:t>System Center Server Management Suite</w:t>
      </w:r>
      <w:bookmarkEnd w:id="651"/>
      <w:bookmarkEnd w:id="652"/>
      <w:bookmarkEnd w:id="653"/>
      <w:bookmarkEnd w:id="654"/>
      <w:bookmarkEnd w:id="655"/>
      <w:bookmarkEnd w:id="656"/>
    </w:p>
    <w:tbl>
      <w:tblPr>
        <w:tblStyle w:val="TableGrid"/>
        <w:tblW w:w="10800" w:type="dxa"/>
        <w:tblInd w:w="-3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66B" w14:textId="77777777" w:rsidTr="00AA483D">
        <w:trPr>
          <w:tblHeader/>
        </w:trPr>
        <w:tc>
          <w:tcPr>
            <w:tcW w:w="3060" w:type="dxa"/>
            <w:tcBorders>
              <w:bottom w:val="nil"/>
            </w:tcBorders>
            <w:shd w:val="clear" w:color="auto" w:fill="00188F"/>
          </w:tcPr>
          <w:p w14:paraId="4FDCB65D"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65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65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66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66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66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66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66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66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66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66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66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66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66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67A" w14:textId="77777777" w:rsidTr="00DB5F71">
        <w:tc>
          <w:tcPr>
            <w:tcW w:w="3060" w:type="dxa"/>
            <w:tcBorders>
              <w:top w:val="nil"/>
              <w:left w:val="nil"/>
              <w:bottom w:val="dashSmallGap" w:sz="4" w:space="0" w:color="BFBFBF" w:themeColor="background1" w:themeShade="BF"/>
              <w:right w:val="nil"/>
            </w:tcBorders>
          </w:tcPr>
          <w:p w14:paraId="4FDCB66C" w14:textId="31F4FABF" w:rsidR="00C05A53" w:rsidRDefault="00DB5F71" w:rsidP="00F944EC">
            <w:pPr>
              <w:pStyle w:val="ProductList-Offering2"/>
            </w:pPr>
            <w:bookmarkStart w:id="657" w:name="_Toc379797236"/>
            <w:bookmarkStart w:id="658" w:name="_Toc380513261"/>
            <w:bookmarkStart w:id="659" w:name="_Toc380655303"/>
            <w:bookmarkStart w:id="660" w:name="_Toc389116972"/>
            <w:r>
              <w:t>System Center Server Management Suite Datacenter</w:t>
            </w:r>
            <w:bookmarkEnd w:id="657"/>
            <w:bookmarkEnd w:id="658"/>
            <w:bookmarkEnd w:id="659"/>
            <w:bookmarkEnd w:id="660"/>
            <w:r w:rsidR="007625AC">
              <w:fldChar w:fldCharType="begin"/>
            </w:r>
            <w:r w:rsidR="007625AC">
              <w:instrText xml:space="preserve"> XE "</w:instrText>
            </w:r>
            <w:r w:rsidR="007625AC" w:rsidRPr="00370BE0">
              <w:instrText>System Center Server Management Suite Datacenter</w:instrText>
            </w:r>
            <w:r w:rsidR="007625AC">
              <w:instrText xml:space="preserve">" </w:instrText>
            </w:r>
            <w:r w:rsidR="007625AC">
              <w:fldChar w:fldCharType="end"/>
            </w:r>
          </w:p>
        </w:tc>
        <w:tc>
          <w:tcPr>
            <w:tcW w:w="595" w:type="dxa"/>
            <w:tcBorders>
              <w:top w:val="nil"/>
              <w:left w:val="nil"/>
              <w:bottom w:val="dashSmallGap" w:sz="4" w:space="0" w:color="BFBFBF" w:themeColor="background1" w:themeShade="BF"/>
              <w:right w:val="nil"/>
            </w:tcBorders>
            <w:vAlign w:val="center"/>
          </w:tcPr>
          <w:p w14:paraId="4FDCB66D" w14:textId="77777777" w:rsidR="00C05A53" w:rsidRDefault="00DB5F71" w:rsidP="00C05A53">
            <w:pPr>
              <w:pStyle w:val="ProductList-OfferingBody"/>
              <w:ind w:left="-113"/>
              <w:jc w:val="center"/>
            </w:pPr>
            <w:r>
              <w:t>4/10</w:t>
            </w:r>
          </w:p>
        </w:tc>
        <w:tc>
          <w:tcPr>
            <w:tcW w:w="595" w:type="dxa"/>
            <w:tcBorders>
              <w:top w:val="nil"/>
              <w:left w:val="nil"/>
              <w:bottom w:val="dashSmallGap" w:sz="4" w:space="0" w:color="BFBFBF" w:themeColor="background1" w:themeShade="BF"/>
              <w:right w:val="nil"/>
            </w:tcBorders>
            <w:vAlign w:val="center"/>
          </w:tcPr>
          <w:p w14:paraId="4FDCB66E"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66F"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670"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71" w14:textId="77777777" w:rsidR="00C05A53" w:rsidRDefault="00DB5F71" w:rsidP="00C05A53">
            <w:pPr>
              <w:pStyle w:val="ProductList-OfferingBody"/>
              <w:ind w:left="-113"/>
              <w:jc w:val="center"/>
            </w:pPr>
            <w:r>
              <w:t>10</w:t>
            </w:r>
          </w:p>
        </w:tc>
        <w:tc>
          <w:tcPr>
            <w:tcW w:w="596" w:type="dxa"/>
            <w:shd w:val="clear" w:color="auto" w:fill="BFBFBF" w:themeFill="background1" w:themeFillShade="BF"/>
            <w:vAlign w:val="center"/>
          </w:tcPr>
          <w:p w14:paraId="4FDCB67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73" w14:textId="77777777" w:rsidR="00C05A53" w:rsidRDefault="00DB5F7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67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7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7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7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7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79" w14:textId="77777777" w:rsidR="00C05A53" w:rsidRDefault="00C05A53" w:rsidP="00C05A53">
            <w:pPr>
              <w:pStyle w:val="ProductList-OfferingBody"/>
              <w:ind w:left="-113"/>
              <w:jc w:val="center"/>
            </w:pPr>
          </w:p>
        </w:tc>
      </w:tr>
      <w:tr w:rsidR="00DB5F71" w14:paraId="4FDCB689" w14:textId="77777777" w:rsidTr="00DB5F71">
        <w:tc>
          <w:tcPr>
            <w:tcW w:w="3060" w:type="dxa"/>
            <w:tcBorders>
              <w:top w:val="dashSmallGap" w:sz="4" w:space="0" w:color="BFBFBF" w:themeColor="background1" w:themeShade="BF"/>
              <w:left w:val="nil"/>
              <w:bottom w:val="nil"/>
              <w:right w:val="nil"/>
            </w:tcBorders>
          </w:tcPr>
          <w:p w14:paraId="4FDCB67B" w14:textId="03E67DC6" w:rsidR="00DB5F71" w:rsidRDefault="00DB5F71" w:rsidP="00F944EC">
            <w:pPr>
              <w:pStyle w:val="ProductList-Offering2"/>
            </w:pPr>
            <w:bookmarkStart w:id="661" w:name="_Toc379797237"/>
            <w:bookmarkStart w:id="662" w:name="_Toc380513262"/>
            <w:bookmarkStart w:id="663" w:name="_Toc380655304"/>
            <w:bookmarkStart w:id="664" w:name="_Toc389116973"/>
            <w:r>
              <w:t>System Center Server Management Suite Enterprise</w:t>
            </w:r>
            <w:bookmarkEnd w:id="661"/>
            <w:bookmarkEnd w:id="662"/>
            <w:bookmarkEnd w:id="663"/>
            <w:bookmarkEnd w:id="664"/>
            <w:r w:rsidR="007625AC">
              <w:fldChar w:fldCharType="begin"/>
            </w:r>
            <w:r w:rsidR="007625AC">
              <w:instrText xml:space="preserve"> XE "</w:instrText>
            </w:r>
            <w:r w:rsidR="007625AC" w:rsidRPr="00370BE0">
              <w:instrText>System Center Server Management Suite Enterprise</w:instrText>
            </w:r>
            <w:r w:rsidR="007625AC">
              <w:instrText xml:space="preserve">" </w:instrText>
            </w:r>
            <w:r w:rsidR="007625AC">
              <w:fldChar w:fldCharType="end"/>
            </w:r>
          </w:p>
        </w:tc>
        <w:tc>
          <w:tcPr>
            <w:tcW w:w="595" w:type="dxa"/>
            <w:tcBorders>
              <w:top w:val="dashSmallGap" w:sz="4" w:space="0" w:color="BFBFBF" w:themeColor="background1" w:themeShade="BF"/>
              <w:left w:val="nil"/>
              <w:bottom w:val="nil"/>
              <w:right w:val="nil"/>
            </w:tcBorders>
            <w:vAlign w:val="center"/>
          </w:tcPr>
          <w:p w14:paraId="4FDCB67C" w14:textId="77777777" w:rsidR="00DB5F71" w:rsidRDefault="00DB5F71" w:rsidP="00DB5F71">
            <w:pPr>
              <w:pStyle w:val="ProductList-OfferingBody"/>
              <w:ind w:left="-113"/>
              <w:jc w:val="center"/>
            </w:pPr>
            <w:r>
              <w:t>4/10</w:t>
            </w:r>
          </w:p>
        </w:tc>
        <w:tc>
          <w:tcPr>
            <w:tcW w:w="595" w:type="dxa"/>
            <w:tcBorders>
              <w:top w:val="dashSmallGap" w:sz="4" w:space="0" w:color="BFBFBF" w:themeColor="background1" w:themeShade="BF"/>
              <w:left w:val="nil"/>
              <w:bottom w:val="nil"/>
              <w:right w:val="nil"/>
            </w:tcBorders>
            <w:vAlign w:val="center"/>
          </w:tcPr>
          <w:p w14:paraId="4FDCB67D" w14:textId="77777777" w:rsidR="00DB5F71" w:rsidRDefault="00DB5F71" w:rsidP="00DB5F71">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67E" w14:textId="77777777" w:rsidR="00DB5F71" w:rsidRDefault="00DB5F71" w:rsidP="00DB5F71">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67F" w14:textId="77777777" w:rsidR="00DB5F71" w:rsidRDefault="00DB5F71" w:rsidP="00DB5F71">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80" w14:textId="77777777" w:rsidR="00DB5F71" w:rsidRDefault="00DB5F71" w:rsidP="00DB5F71">
            <w:pPr>
              <w:pStyle w:val="ProductList-OfferingBody"/>
              <w:ind w:left="-113"/>
              <w:jc w:val="center"/>
            </w:pPr>
            <w:r>
              <w:t>15</w:t>
            </w:r>
          </w:p>
        </w:tc>
        <w:tc>
          <w:tcPr>
            <w:tcW w:w="596" w:type="dxa"/>
            <w:shd w:val="clear" w:color="auto" w:fill="BFBFBF" w:themeFill="background1" w:themeFillShade="BF"/>
            <w:vAlign w:val="center"/>
          </w:tcPr>
          <w:p w14:paraId="4FDCB681" w14:textId="77777777" w:rsidR="00DB5F71" w:rsidRDefault="00DB5F71" w:rsidP="00DB5F71">
            <w:pPr>
              <w:pStyle w:val="ProductList-OfferingBody"/>
              <w:ind w:left="-113"/>
              <w:jc w:val="center"/>
            </w:pPr>
          </w:p>
        </w:tc>
        <w:tc>
          <w:tcPr>
            <w:tcW w:w="595" w:type="dxa"/>
            <w:shd w:val="clear" w:color="auto" w:fill="70AD47" w:themeFill="accent6"/>
            <w:vAlign w:val="center"/>
          </w:tcPr>
          <w:p w14:paraId="4FDCB682" w14:textId="77777777" w:rsidR="00DB5F71" w:rsidRDefault="00DB5F71" w:rsidP="00DB5F7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683" w14:textId="77777777" w:rsidR="00DB5F71" w:rsidRDefault="00DB5F71" w:rsidP="00DB5F71">
            <w:pPr>
              <w:pStyle w:val="ProductList-OfferingBody"/>
              <w:ind w:left="-113"/>
              <w:jc w:val="center"/>
            </w:pPr>
          </w:p>
        </w:tc>
        <w:tc>
          <w:tcPr>
            <w:tcW w:w="595" w:type="dxa"/>
            <w:shd w:val="clear" w:color="auto" w:fill="BFBFBF" w:themeFill="background1" w:themeFillShade="BF"/>
            <w:vAlign w:val="center"/>
          </w:tcPr>
          <w:p w14:paraId="4FDCB684" w14:textId="77777777" w:rsidR="00DB5F71" w:rsidRDefault="00DB5F71" w:rsidP="00DB5F71">
            <w:pPr>
              <w:pStyle w:val="ProductList-OfferingBody"/>
              <w:ind w:left="-113"/>
              <w:jc w:val="center"/>
            </w:pPr>
          </w:p>
        </w:tc>
        <w:tc>
          <w:tcPr>
            <w:tcW w:w="595" w:type="dxa"/>
            <w:shd w:val="clear" w:color="auto" w:fill="BFBFBF" w:themeFill="background1" w:themeFillShade="BF"/>
            <w:vAlign w:val="center"/>
          </w:tcPr>
          <w:p w14:paraId="4FDCB685" w14:textId="77777777" w:rsidR="00DB5F71" w:rsidRDefault="00DB5F71" w:rsidP="00DB5F71">
            <w:pPr>
              <w:pStyle w:val="ProductList-OfferingBody"/>
              <w:ind w:left="-113"/>
              <w:jc w:val="center"/>
            </w:pPr>
          </w:p>
        </w:tc>
        <w:tc>
          <w:tcPr>
            <w:tcW w:w="596" w:type="dxa"/>
            <w:shd w:val="clear" w:color="auto" w:fill="BFBFBF" w:themeFill="background1" w:themeFillShade="BF"/>
            <w:vAlign w:val="center"/>
          </w:tcPr>
          <w:p w14:paraId="4FDCB686" w14:textId="77777777" w:rsidR="00DB5F71" w:rsidRDefault="00DB5F71" w:rsidP="00DB5F71">
            <w:pPr>
              <w:pStyle w:val="ProductList-OfferingBody"/>
              <w:ind w:left="-113"/>
              <w:jc w:val="center"/>
            </w:pPr>
          </w:p>
        </w:tc>
        <w:tc>
          <w:tcPr>
            <w:tcW w:w="595" w:type="dxa"/>
            <w:shd w:val="clear" w:color="auto" w:fill="BFBFBF" w:themeFill="background1" w:themeFillShade="BF"/>
            <w:vAlign w:val="center"/>
          </w:tcPr>
          <w:p w14:paraId="4FDCB687" w14:textId="77777777" w:rsidR="00DB5F71" w:rsidRDefault="00DB5F71" w:rsidP="00DB5F71">
            <w:pPr>
              <w:pStyle w:val="ProductList-OfferingBody"/>
              <w:ind w:left="-113"/>
              <w:jc w:val="center"/>
            </w:pPr>
          </w:p>
        </w:tc>
        <w:tc>
          <w:tcPr>
            <w:tcW w:w="596" w:type="dxa"/>
            <w:shd w:val="clear" w:color="auto" w:fill="BFBFBF" w:themeFill="background1" w:themeFillShade="BF"/>
            <w:vAlign w:val="center"/>
          </w:tcPr>
          <w:p w14:paraId="4FDCB688" w14:textId="77777777" w:rsidR="00DB5F71" w:rsidRDefault="00DB5F71" w:rsidP="00DB5F71">
            <w:pPr>
              <w:pStyle w:val="ProductList-OfferingBody"/>
              <w:ind w:left="-113"/>
              <w:jc w:val="center"/>
            </w:pPr>
          </w:p>
        </w:tc>
      </w:tr>
    </w:tbl>
    <w:p w14:paraId="4FDCB68A" w14:textId="77777777" w:rsidR="009A0C93" w:rsidRDefault="009A0C93"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B5F71" w14:paraId="4FDCB68E" w14:textId="77777777" w:rsidTr="00DB5F71">
        <w:tc>
          <w:tcPr>
            <w:tcW w:w="3596" w:type="dxa"/>
          </w:tcPr>
          <w:p w14:paraId="4FDCB68B" w14:textId="44F309A2" w:rsidR="00DB5F71" w:rsidRDefault="00A0485E" w:rsidP="00DB5F71">
            <w:pPr>
              <w:pStyle w:val="ProductList-Body"/>
              <w:spacing w:before="20" w:after="20"/>
            </w:pPr>
            <w:r>
              <w:t xml:space="preserve">Prior Version: </w:t>
            </w:r>
            <w:r>
              <w:rPr>
                <w:b/>
              </w:rPr>
              <w:t>System Center Data Protection Manager 2007</w:t>
            </w:r>
            <w:r>
              <w:t xml:space="preserve"> (11/07)</w:t>
            </w:r>
          </w:p>
        </w:tc>
        <w:tc>
          <w:tcPr>
            <w:tcW w:w="3597" w:type="dxa"/>
          </w:tcPr>
          <w:p w14:paraId="1EB19284" w14:textId="77777777" w:rsidR="00DB5F71" w:rsidRDefault="00DB5F71" w:rsidP="00DB5F71">
            <w:pPr>
              <w:pStyle w:val="ProductList-Body"/>
              <w:spacing w:before="20" w:after="20"/>
              <w:rPr>
                <w:b/>
              </w:rPr>
            </w:pPr>
            <w:r>
              <w:t xml:space="preserve">Product Pool: </w:t>
            </w:r>
            <w:r w:rsidRPr="00AD224C">
              <w:rPr>
                <w:b/>
              </w:rPr>
              <w:t>Server</w:t>
            </w:r>
          </w:p>
          <w:p w14:paraId="4FDCB68C" w14:textId="1D4E8AAD" w:rsidR="00A0485E" w:rsidRDefault="008E7B7F" w:rsidP="00DB5F71">
            <w:pPr>
              <w:pStyle w:val="ProductList-Body"/>
              <w:spacing w:before="20" w:after="20"/>
            </w:pPr>
            <w:hyperlink w:anchor="SoftwareAssurance" w:history="1">
              <w:r w:rsidR="00A0485E" w:rsidRPr="00AD224C">
                <w:rPr>
                  <w:rStyle w:val="Hyperlink"/>
                  <w:color w:val="000000" w:themeColor="text1"/>
                  <w:u w:val="none"/>
                </w:rPr>
                <w:t>Software Assurance Benefits</w:t>
              </w:r>
            </w:hyperlink>
            <w:r w:rsidR="00A0485E">
              <w:t xml:space="preserve">: </w:t>
            </w:r>
            <w:r w:rsidR="00A0485E" w:rsidRPr="00AD224C">
              <w:rPr>
                <w:b/>
              </w:rPr>
              <w:t>Server</w:t>
            </w:r>
          </w:p>
        </w:tc>
        <w:tc>
          <w:tcPr>
            <w:tcW w:w="3597" w:type="dxa"/>
          </w:tcPr>
          <w:p w14:paraId="4FDCB68D" w14:textId="77777777" w:rsidR="00DB5F71" w:rsidRPr="00DB5F71" w:rsidRDefault="00DB5F71" w:rsidP="00DB5F71">
            <w:pPr>
              <w:pStyle w:val="ProductList-Body"/>
              <w:spacing w:before="20" w:after="20"/>
              <w:rPr>
                <w:b/>
              </w:rPr>
            </w:pPr>
            <w:r>
              <w:t xml:space="preserve">Suite: </w:t>
            </w:r>
            <w:r>
              <w:rPr>
                <w:b/>
              </w:rPr>
              <w:t>Yes</w:t>
            </w:r>
          </w:p>
        </w:tc>
      </w:tr>
    </w:tbl>
    <w:p w14:paraId="4FDCB693"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396E9E9F" w14:textId="77777777" w:rsidR="00F56E2C" w:rsidRDefault="00F56E2C" w:rsidP="00F56E2C">
      <w:pPr>
        <w:pStyle w:val="ProductList-Body"/>
      </w:pPr>
      <w:r>
        <w:t xml:space="preserve">Only Campus and School Agreement and Enrollment for Education Solutions customers who licensed System Center Server Management Suite prior to April 1, 2012 may acquire management licenses for this version of the Product, and those management licenses must be acquired under the same agreement or enrollment as the earlier licenses. </w:t>
      </w:r>
    </w:p>
    <w:p w14:paraId="0C93B8E8" w14:textId="77777777" w:rsidR="00F56E2C" w:rsidRDefault="00F56E2C" w:rsidP="00F56E2C">
      <w:pPr>
        <w:pStyle w:val="ProductList-Body"/>
      </w:pPr>
    </w:p>
    <w:p w14:paraId="4FDCB694" w14:textId="07CC7663" w:rsidR="00DB5F71" w:rsidRDefault="00DB5F71" w:rsidP="00F56E2C">
      <w:pPr>
        <w:pStyle w:val="ProductList-Body"/>
      </w:pPr>
      <w:r>
        <w:t>System Center Server Management Suite Enterprise</w:t>
      </w:r>
      <w:r w:rsidR="007625AC">
        <w:fldChar w:fldCharType="begin"/>
      </w:r>
      <w:r w:rsidR="007625AC">
        <w:instrText xml:space="preserve"> XE "</w:instrText>
      </w:r>
      <w:r w:rsidR="007625AC" w:rsidRPr="00370BE0">
        <w:instrText>System Center Server Management Suite Enterprise</w:instrText>
      </w:r>
      <w:r w:rsidR="007625AC">
        <w:instrText xml:space="preserve">" </w:instrText>
      </w:r>
      <w:r w:rsidR="007625AC">
        <w:fldChar w:fldCharType="end"/>
      </w:r>
      <w:r>
        <w:t xml:space="preserve"> </w:t>
      </w:r>
      <w:r w:rsidR="00F56E2C">
        <w:t>corresponds to versions of System Center predating the System Center 2012 Products.  Except as specifically described in the October 2013 Product List, licenses for this Product do not have any upgrade path to System Center 2012 software</w:t>
      </w:r>
      <w:r>
        <w:t xml:space="preserve">.  </w:t>
      </w:r>
    </w:p>
    <w:p w14:paraId="4FDCB695" w14:textId="77777777" w:rsidR="00DB5F71" w:rsidRDefault="00DB5F71" w:rsidP="00DB5F71">
      <w:pPr>
        <w:pStyle w:val="ProductList-Body"/>
      </w:pPr>
    </w:p>
    <w:p w14:paraId="4FDCB696" w14:textId="616E5A3F" w:rsidR="00DB5F71" w:rsidRDefault="00DB5F71" w:rsidP="00DB5F71">
      <w:pPr>
        <w:pStyle w:val="ProductList-Body"/>
      </w:pPr>
      <w:r>
        <w:t>As of November 1, 2010, a license for the System Center Server Management Suite Enterprise</w:t>
      </w:r>
      <w:r w:rsidR="007625AC">
        <w:fldChar w:fldCharType="begin"/>
      </w:r>
      <w:r w:rsidR="007625AC">
        <w:instrText xml:space="preserve"> XE "</w:instrText>
      </w:r>
      <w:r w:rsidR="007625AC" w:rsidRPr="00370BE0">
        <w:instrText>System Center Server Management Suite Enterprise</w:instrText>
      </w:r>
      <w:r w:rsidR="007625AC">
        <w:instrText xml:space="preserve">" </w:instrText>
      </w:r>
      <w:r w:rsidR="007625AC">
        <w:fldChar w:fldCharType="end"/>
      </w:r>
      <w:r>
        <w:t xml:space="preserve"> with active SA coverage provides server management rights for System Center Enterprise server management licenses for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Configuration Manager 2007 R3</w:t>
      </w:r>
      <w:r w:rsidR="00A40375">
        <w:fldChar w:fldCharType="begin"/>
      </w:r>
      <w:r w:rsidR="00A40375">
        <w:instrText xml:space="preserve"> XE "</w:instrText>
      </w:r>
      <w:r w:rsidR="00A40375" w:rsidRPr="00CC2CBE">
        <w:instrText>Configuration Manager 2007 R3</w:instrText>
      </w:r>
      <w:r w:rsidR="00A40375">
        <w:instrText xml:space="preserve">" </w:instrText>
      </w:r>
      <w:r w:rsidR="00A40375">
        <w:fldChar w:fldCharType="end"/>
      </w:r>
      <w:r>
        <w:t>, Data Protection Manager 2010</w:t>
      </w:r>
      <w:r w:rsidR="00A40375">
        <w:fldChar w:fldCharType="begin"/>
      </w:r>
      <w:r w:rsidR="00A40375">
        <w:instrText xml:space="preserve"> XE "</w:instrText>
      </w:r>
      <w:r w:rsidR="00A40375" w:rsidRPr="00CC2CBE">
        <w:instrText>Data Protection Manager 2010</w:instrText>
      </w:r>
      <w:r w:rsidR="00A40375">
        <w:instrText xml:space="preserve">" </w:instrText>
      </w:r>
      <w:r w:rsidR="00A40375">
        <w:fldChar w:fldCharType="end"/>
      </w:r>
      <w:r>
        <w:t>,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and Virtual Machine Manager 2008 R2</w:t>
      </w:r>
      <w:r w:rsidR="00A40375">
        <w:fldChar w:fldCharType="begin"/>
      </w:r>
      <w:r w:rsidR="00A40375">
        <w:instrText xml:space="preserve"> XE "</w:instrText>
      </w:r>
      <w:r w:rsidR="00A40375" w:rsidRPr="00CC2CBE">
        <w:instrText>Virtual Machine Manager 2008 R2</w:instrText>
      </w:r>
      <w:r w:rsidR="00A40375">
        <w:instrText xml:space="preserve">" </w:instrText>
      </w:r>
      <w:r w:rsidR="00A40375">
        <w:fldChar w:fldCharType="end"/>
      </w:r>
      <w:r>
        <w:t xml:space="preserve">. In addition, the server license for Virtual Machine Manager 2008 R2 and Data Protection Manager 2010 is included. </w:t>
      </w:r>
    </w:p>
    <w:p w14:paraId="4FDCB697" w14:textId="77777777" w:rsidR="00DB5F71" w:rsidRDefault="00DB5F71" w:rsidP="00DB5F71">
      <w:pPr>
        <w:pStyle w:val="ProductList-Body"/>
      </w:pPr>
    </w:p>
    <w:p w14:paraId="4FDCB698" w14:textId="6151065A" w:rsidR="00782C7B" w:rsidRDefault="00DB5F71" w:rsidP="00DB5F71">
      <w:pPr>
        <w:pStyle w:val="ProductList-Body"/>
      </w:pPr>
      <w:r>
        <w:t>As of November 1, 2010, a license for the System Center Server Management Suite Datacenter</w:t>
      </w:r>
      <w:r w:rsidR="007625AC">
        <w:fldChar w:fldCharType="begin"/>
      </w:r>
      <w:r w:rsidR="007625AC">
        <w:instrText xml:space="preserve"> XE "</w:instrText>
      </w:r>
      <w:r w:rsidR="007625AC" w:rsidRPr="00370BE0">
        <w:instrText>System Center Server Management Suite Datacenter</w:instrText>
      </w:r>
      <w:r w:rsidR="007625AC">
        <w:instrText xml:space="preserve">" </w:instrText>
      </w:r>
      <w:r w:rsidR="007625AC">
        <w:fldChar w:fldCharType="end"/>
      </w:r>
      <w:r>
        <w:t xml:space="preserve"> with active SA coverage provides server management rights for System Center Enterprise server management licenses for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Configuration Manager 2007 R3</w:t>
      </w:r>
      <w:r w:rsidR="00A40375">
        <w:fldChar w:fldCharType="begin"/>
      </w:r>
      <w:r w:rsidR="00A40375">
        <w:instrText xml:space="preserve"> XE "</w:instrText>
      </w:r>
      <w:r w:rsidR="00A40375" w:rsidRPr="00CC2CBE">
        <w:instrText>Configuration Manager 2007 R3</w:instrText>
      </w:r>
      <w:r w:rsidR="00A40375">
        <w:instrText xml:space="preserve">" </w:instrText>
      </w:r>
      <w:r w:rsidR="00A40375">
        <w:fldChar w:fldCharType="end"/>
      </w:r>
      <w:r>
        <w:t>, Data Protection Manager 2010</w:t>
      </w:r>
      <w:r w:rsidR="00A40375">
        <w:fldChar w:fldCharType="begin"/>
      </w:r>
      <w:r w:rsidR="00A40375">
        <w:instrText xml:space="preserve"> XE "</w:instrText>
      </w:r>
      <w:r w:rsidR="00A40375" w:rsidRPr="00CC2CBE">
        <w:instrText>Data Protection Manager 2010</w:instrText>
      </w:r>
      <w:r w:rsidR="00A40375">
        <w:instrText xml:space="preserve">" </w:instrText>
      </w:r>
      <w:r w:rsidR="00A40375">
        <w:fldChar w:fldCharType="end"/>
      </w:r>
      <w:r>
        <w:t>,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and Virtual Machine Manager 2008 R2</w:t>
      </w:r>
      <w:r w:rsidR="00A40375">
        <w:fldChar w:fldCharType="begin"/>
      </w:r>
      <w:r w:rsidR="00A40375">
        <w:instrText xml:space="preserve"> XE "</w:instrText>
      </w:r>
      <w:r w:rsidR="00A40375" w:rsidRPr="00CC2CBE">
        <w:instrText>Virtual Machine Manager 2008 R2</w:instrText>
      </w:r>
      <w:r w:rsidR="00A40375">
        <w:instrText xml:space="preserve">" </w:instrText>
      </w:r>
      <w:r w:rsidR="00A40375">
        <w:fldChar w:fldCharType="end"/>
      </w:r>
      <w:r>
        <w:t xml:space="preserve">. In addition, the server license for Virtual Machine Manager 2008 R2 and Data Protection Manager 2010 is included. </w:t>
      </w:r>
    </w:p>
    <w:p w14:paraId="4FDCB699" w14:textId="77777777" w:rsidR="00585A48" w:rsidRPr="00585A48" w:rsidRDefault="008E7B7F"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69A" w14:textId="77777777" w:rsidR="00C13DF8" w:rsidRDefault="00C13DF8" w:rsidP="00680B4D">
      <w:pPr>
        <w:pStyle w:val="ProductList-Offering2Heading"/>
        <w:outlineLvl w:val="2"/>
      </w:pPr>
      <w:r>
        <w:tab/>
      </w:r>
      <w:bookmarkStart w:id="665" w:name="_Toc378147644"/>
      <w:bookmarkStart w:id="666" w:name="_Toc378151546"/>
      <w:bookmarkStart w:id="667" w:name="_Toc379797238"/>
      <w:bookmarkStart w:id="668" w:name="_Toc380513263"/>
      <w:bookmarkStart w:id="669" w:name="_Toc380655305"/>
      <w:bookmarkStart w:id="670" w:name="_Toc389116974"/>
      <w:r>
        <w:t>System Center Service Manager</w:t>
      </w:r>
      <w:bookmarkEnd w:id="665"/>
      <w:bookmarkEnd w:id="666"/>
      <w:bookmarkEnd w:id="667"/>
      <w:bookmarkEnd w:id="668"/>
      <w:bookmarkEnd w:id="669"/>
      <w:bookmarkEnd w:id="670"/>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6A9" w14:textId="77777777" w:rsidTr="00AA483D">
        <w:trPr>
          <w:tblHeader/>
        </w:trPr>
        <w:tc>
          <w:tcPr>
            <w:tcW w:w="3060" w:type="dxa"/>
            <w:tcBorders>
              <w:bottom w:val="nil"/>
            </w:tcBorders>
            <w:shd w:val="clear" w:color="auto" w:fill="00188F"/>
          </w:tcPr>
          <w:p w14:paraId="4FDCB69B"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69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69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69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69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6A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6A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6A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6A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6A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6A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6A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6A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6A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6B8" w14:textId="77777777" w:rsidTr="00EC4F2C">
        <w:tc>
          <w:tcPr>
            <w:tcW w:w="3060" w:type="dxa"/>
            <w:tcBorders>
              <w:top w:val="nil"/>
              <w:left w:val="nil"/>
              <w:bottom w:val="dashSmallGap" w:sz="4" w:space="0" w:color="BFBFBF" w:themeColor="background1" w:themeShade="BF"/>
              <w:right w:val="nil"/>
            </w:tcBorders>
          </w:tcPr>
          <w:p w14:paraId="4FDCB6AA" w14:textId="42513161" w:rsidR="00C05A53" w:rsidRDefault="00F944EC" w:rsidP="00F944EC">
            <w:pPr>
              <w:pStyle w:val="ProductList-Offering2"/>
            </w:pPr>
            <w:bookmarkStart w:id="671" w:name="_Toc379797239"/>
            <w:bookmarkStart w:id="672" w:name="_Toc380513264"/>
            <w:bookmarkStart w:id="673" w:name="_Toc380655306"/>
            <w:bookmarkStart w:id="674" w:name="_Toc389116975"/>
            <w:r>
              <w:t>System Center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xml:space="preserve"> Client Management License (Client ML) per OSE</w:t>
            </w:r>
            <w:bookmarkEnd w:id="671"/>
            <w:bookmarkEnd w:id="672"/>
            <w:bookmarkEnd w:id="673"/>
            <w:bookmarkEnd w:id="674"/>
            <w:r w:rsidR="007625AC">
              <w:fldChar w:fldCharType="begin"/>
            </w:r>
            <w:r w:rsidR="007625AC">
              <w:instrText xml:space="preserve"> XE "</w:instrText>
            </w:r>
            <w:r w:rsidR="007625AC" w:rsidRPr="00370BE0">
              <w:instrText>System Center Service Manager 2010 Client Management License (Client ML) per OSE</w:instrText>
            </w:r>
            <w:r w:rsidR="007625AC">
              <w:instrText xml:space="preserve">" </w:instrText>
            </w:r>
            <w:r w:rsidR="007625AC">
              <w:fldChar w:fldCharType="end"/>
            </w:r>
          </w:p>
        </w:tc>
        <w:tc>
          <w:tcPr>
            <w:tcW w:w="595" w:type="dxa"/>
            <w:tcBorders>
              <w:top w:val="nil"/>
              <w:left w:val="nil"/>
              <w:bottom w:val="dashSmallGap" w:sz="4" w:space="0" w:color="BFBFBF" w:themeColor="background1" w:themeShade="BF"/>
              <w:right w:val="nil"/>
            </w:tcBorders>
            <w:vAlign w:val="center"/>
          </w:tcPr>
          <w:p w14:paraId="4FDCB6AB" w14:textId="77777777" w:rsidR="00C05A53" w:rsidRDefault="00F944EC" w:rsidP="00C05A53">
            <w:pPr>
              <w:pStyle w:val="ProductList-OfferingBody"/>
              <w:ind w:left="-113"/>
              <w:jc w:val="center"/>
            </w:pPr>
            <w:r>
              <w:t>4/10</w:t>
            </w:r>
          </w:p>
        </w:tc>
        <w:tc>
          <w:tcPr>
            <w:tcW w:w="595" w:type="dxa"/>
            <w:tcBorders>
              <w:top w:val="nil"/>
              <w:left w:val="nil"/>
              <w:bottom w:val="dashSmallGap" w:sz="4" w:space="0" w:color="BFBFBF" w:themeColor="background1" w:themeShade="BF"/>
              <w:right w:val="nil"/>
            </w:tcBorders>
            <w:vAlign w:val="center"/>
          </w:tcPr>
          <w:p w14:paraId="4FDCB6AC"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6AD"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6AE"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AF" w14:textId="77777777" w:rsidR="00C05A53" w:rsidRDefault="00F944EC" w:rsidP="00C05A53">
            <w:pPr>
              <w:pStyle w:val="ProductList-OfferingBody"/>
              <w:ind w:left="-113"/>
              <w:jc w:val="center"/>
            </w:pPr>
            <w:r>
              <w:t>1</w:t>
            </w:r>
          </w:p>
        </w:tc>
        <w:tc>
          <w:tcPr>
            <w:tcW w:w="596" w:type="dxa"/>
            <w:shd w:val="clear" w:color="auto" w:fill="BFBFBF" w:themeFill="background1" w:themeFillShade="BF"/>
            <w:vAlign w:val="center"/>
          </w:tcPr>
          <w:p w14:paraId="4FDCB6B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B1" w14:textId="77777777" w:rsidR="00C05A53" w:rsidRDefault="00F944EC"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6B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B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B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B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B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B7" w14:textId="77777777" w:rsidR="00C05A53" w:rsidRDefault="00C05A53" w:rsidP="00C05A53">
            <w:pPr>
              <w:pStyle w:val="ProductList-OfferingBody"/>
              <w:ind w:left="-113"/>
              <w:jc w:val="center"/>
            </w:pPr>
          </w:p>
        </w:tc>
      </w:tr>
      <w:tr w:rsidR="00C05A53" w14:paraId="4FDCB6C7" w14:textId="77777777" w:rsidTr="00EC4F2C">
        <w:tc>
          <w:tcPr>
            <w:tcW w:w="3060" w:type="dxa"/>
            <w:tcBorders>
              <w:top w:val="dashSmallGap" w:sz="4" w:space="0" w:color="BFBFBF" w:themeColor="background1" w:themeShade="BF"/>
              <w:left w:val="nil"/>
              <w:bottom w:val="dashSmallGap" w:sz="4" w:space="0" w:color="BFBFBF" w:themeColor="background1" w:themeShade="BF"/>
              <w:right w:val="nil"/>
            </w:tcBorders>
          </w:tcPr>
          <w:p w14:paraId="4FDCB6B9" w14:textId="6488A77F" w:rsidR="00C05A53" w:rsidRDefault="00F944EC" w:rsidP="00F944EC">
            <w:pPr>
              <w:pStyle w:val="ProductList-Offering2"/>
            </w:pPr>
            <w:bookmarkStart w:id="675" w:name="_Toc379797240"/>
            <w:bookmarkStart w:id="676" w:name="_Toc380513265"/>
            <w:bookmarkStart w:id="677" w:name="_Toc380655307"/>
            <w:bookmarkStart w:id="678" w:name="_Toc389116976"/>
            <w:r>
              <w:t>System Center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xml:space="preserve"> Client Management License (Client ML) per User</w:t>
            </w:r>
            <w:bookmarkEnd w:id="675"/>
            <w:bookmarkEnd w:id="676"/>
            <w:bookmarkEnd w:id="677"/>
            <w:bookmarkEnd w:id="678"/>
            <w:r w:rsidR="007625AC">
              <w:fldChar w:fldCharType="begin"/>
            </w:r>
            <w:r w:rsidR="007625AC">
              <w:instrText xml:space="preserve"> XE "</w:instrText>
            </w:r>
            <w:r w:rsidR="007625AC" w:rsidRPr="00370BE0">
              <w:instrText>System Center Service Manager 2010 Client Management License (Client ML) per User</w:instrText>
            </w:r>
            <w:r w:rsidR="007625AC">
              <w:instrText xml:space="preserve">" </w:instrText>
            </w:r>
            <w:r w:rsidR="007625AC">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6BA" w14:textId="77777777" w:rsidR="00C05A53" w:rsidRDefault="00F944EC" w:rsidP="00C05A53">
            <w:pPr>
              <w:pStyle w:val="ProductList-OfferingBody"/>
              <w:ind w:left="-113"/>
              <w:jc w:val="center"/>
            </w:pPr>
            <w:r>
              <w:t>4/10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6BB"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6BC"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6BD"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BE" w14:textId="77777777" w:rsidR="00C05A53" w:rsidRDefault="00F944EC" w:rsidP="00C05A53">
            <w:pPr>
              <w:pStyle w:val="ProductList-OfferingBody"/>
              <w:ind w:left="-113"/>
              <w:jc w:val="center"/>
            </w:pPr>
            <w:r>
              <w:t>1</w:t>
            </w:r>
          </w:p>
        </w:tc>
        <w:tc>
          <w:tcPr>
            <w:tcW w:w="596" w:type="dxa"/>
            <w:shd w:val="clear" w:color="auto" w:fill="BFBFBF" w:themeFill="background1" w:themeFillShade="BF"/>
            <w:vAlign w:val="center"/>
          </w:tcPr>
          <w:p w14:paraId="4FDCB6B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C0" w14:textId="77777777" w:rsidR="00C05A53" w:rsidRDefault="00F944EC"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6C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C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C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C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C5"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C6" w14:textId="77777777" w:rsidR="00C05A53" w:rsidRDefault="00C05A53" w:rsidP="00C05A53">
            <w:pPr>
              <w:pStyle w:val="ProductList-OfferingBody"/>
              <w:ind w:left="-113"/>
              <w:jc w:val="center"/>
            </w:pPr>
          </w:p>
        </w:tc>
      </w:tr>
      <w:tr w:rsidR="00C05A53" w14:paraId="4FDCB6D6" w14:textId="77777777" w:rsidTr="00EC4F2C">
        <w:tc>
          <w:tcPr>
            <w:tcW w:w="3060" w:type="dxa"/>
            <w:tcBorders>
              <w:top w:val="dashSmallGap" w:sz="4" w:space="0" w:color="BFBFBF" w:themeColor="background1" w:themeShade="BF"/>
              <w:left w:val="nil"/>
              <w:bottom w:val="nil"/>
              <w:right w:val="nil"/>
            </w:tcBorders>
          </w:tcPr>
          <w:p w14:paraId="4FDCB6C8" w14:textId="7222DCE7" w:rsidR="00C05A53" w:rsidRDefault="00F944EC" w:rsidP="00307E17">
            <w:pPr>
              <w:pStyle w:val="ProductList-Offering2"/>
            </w:pPr>
            <w:bookmarkStart w:id="679" w:name="_Toc379797241"/>
            <w:bookmarkStart w:id="680" w:name="_Toc380513266"/>
            <w:bookmarkStart w:id="681" w:name="_Toc380655308"/>
            <w:bookmarkStart w:id="682" w:name="_Toc389116977"/>
            <w:r>
              <w:t>System Center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xml:space="preserve"> </w:t>
            </w:r>
            <w:r w:rsidR="00EE3DA5">
              <w:t>Server</w:t>
            </w:r>
            <w:r>
              <w:t xml:space="preserve"> Management License (Server ML) per OSE</w:t>
            </w:r>
            <w:bookmarkEnd w:id="679"/>
            <w:bookmarkEnd w:id="680"/>
            <w:bookmarkEnd w:id="681"/>
            <w:bookmarkEnd w:id="682"/>
            <w:r w:rsidR="007625AC">
              <w:fldChar w:fldCharType="begin"/>
            </w:r>
            <w:r w:rsidR="007625AC">
              <w:instrText xml:space="preserve"> XE "</w:instrText>
            </w:r>
            <w:r w:rsidR="007625AC" w:rsidRPr="00370BE0">
              <w:instrText xml:space="preserve">System Center Service Manager 2010 </w:instrText>
            </w:r>
            <w:r w:rsidR="00307E17">
              <w:instrText>Server</w:instrText>
            </w:r>
            <w:r w:rsidR="007625AC" w:rsidRPr="00370BE0">
              <w:instrText xml:space="preserve"> Management License (Server ML) per OSE</w:instrText>
            </w:r>
            <w:r w:rsidR="007625AC">
              <w:instrText xml:space="preserve">" </w:instrText>
            </w:r>
            <w:r w:rsidR="007625AC">
              <w:fldChar w:fldCharType="end"/>
            </w:r>
          </w:p>
        </w:tc>
        <w:tc>
          <w:tcPr>
            <w:tcW w:w="595" w:type="dxa"/>
            <w:tcBorders>
              <w:top w:val="dashSmallGap" w:sz="4" w:space="0" w:color="BFBFBF" w:themeColor="background1" w:themeShade="BF"/>
              <w:left w:val="nil"/>
              <w:bottom w:val="nil"/>
              <w:right w:val="nil"/>
            </w:tcBorders>
            <w:vAlign w:val="center"/>
          </w:tcPr>
          <w:p w14:paraId="4FDCB6C9" w14:textId="77777777" w:rsidR="00C05A53" w:rsidRDefault="00F944EC" w:rsidP="00C05A53">
            <w:pPr>
              <w:pStyle w:val="ProductList-OfferingBody"/>
              <w:ind w:left="-113"/>
              <w:jc w:val="center"/>
            </w:pPr>
            <w:r>
              <w:t>4/10</w:t>
            </w:r>
          </w:p>
        </w:tc>
        <w:tc>
          <w:tcPr>
            <w:tcW w:w="595" w:type="dxa"/>
            <w:tcBorders>
              <w:top w:val="dashSmallGap" w:sz="4" w:space="0" w:color="BFBFBF" w:themeColor="background1" w:themeShade="BF"/>
              <w:left w:val="nil"/>
              <w:bottom w:val="nil"/>
              <w:right w:val="nil"/>
            </w:tcBorders>
            <w:vAlign w:val="center"/>
          </w:tcPr>
          <w:p w14:paraId="4FDCB6CA"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6CB"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6CC"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CD" w14:textId="77777777" w:rsidR="00C05A53" w:rsidRDefault="00F944EC" w:rsidP="00C05A53">
            <w:pPr>
              <w:pStyle w:val="ProductList-OfferingBody"/>
              <w:ind w:left="-113"/>
              <w:jc w:val="center"/>
            </w:pPr>
            <w:r>
              <w:t>1</w:t>
            </w:r>
          </w:p>
        </w:tc>
        <w:tc>
          <w:tcPr>
            <w:tcW w:w="596" w:type="dxa"/>
            <w:shd w:val="clear" w:color="auto" w:fill="BFBFBF" w:themeFill="background1" w:themeFillShade="BF"/>
            <w:vAlign w:val="center"/>
          </w:tcPr>
          <w:p w14:paraId="4FDCB6C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CF" w14:textId="77777777" w:rsidR="00C05A53" w:rsidRDefault="00F944EC"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6D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D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D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D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D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D5" w14:textId="77777777" w:rsidR="00C05A53" w:rsidRDefault="00C05A53" w:rsidP="00C05A53">
            <w:pPr>
              <w:pStyle w:val="ProductList-OfferingBody"/>
              <w:ind w:left="-113"/>
              <w:jc w:val="center"/>
            </w:pPr>
          </w:p>
        </w:tc>
      </w:tr>
    </w:tbl>
    <w:p w14:paraId="4FDCB6D7"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EC4F2C" w14:paraId="4FDCB6DB" w14:textId="77777777" w:rsidTr="00EC4F2C">
        <w:tc>
          <w:tcPr>
            <w:tcW w:w="3596" w:type="dxa"/>
          </w:tcPr>
          <w:p w14:paraId="4FDCB6D8" w14:textId="77777777" w:rsidR="00EC4F2C" w:rsidRDefault="00EC4F2C" w:rsidP="00EC4F2C">
            <w:pPr>
              <w:pStyle w:val="ProductList-Body"/>
              <w:spacing w:before="20" w:after="20"/>
            </w:pPr>
          </w:p>
        </w:tc>
        <w:tc>
          <w:tcPr>
            <w:tcW w:w="3597" w:type="dxa"/>
          </w:tcPr>
          <w:p w14:paraId="4FDCB6D9" w14:textId="77777777" w:rsidR="00EC4F2C" w:rsidRDefault="00EC4F2C" w:rsidP="00EC4F2C">
            <w:pPr>
              <w:pStyle w:val="ProductList-Body"/>
              <w:spacing w:before="20" w:after="20"/>
            </w:pPr>
            <w:r>
              <w:t xml:space="preserve">Product Pool: </w:t>
            </w:r>
            <w:r w:rsidRPr="00AD224C">
              <w:rPr>
                <w:b/>
              </w:rPr>
              <w:t>Server</w:t>
            </w:r>
          </w:p>
        </w:tc>
        <w:tc>
          <w:tcPr>
            <w:tcW w:w="3597" w:type="dxa"/>
          </w:tcPr>
          <w:p w14:paraId="4FDCB6DA" w14:textId="77777777" w:rsidR="00EC4F2C" w:rsidRDefault="00EC4F2C" w:rsidP="00EC4F2C">
            <w:pPr>
              <w:pStyle w:val="ProductList-Body"/>
              <w:spacing w:before="20" w:after="20"/>
            </w:pPr>
          </w:p>
        </w:tc>
      </w:tr>
      <w:tr w:rsidR="00EC4F2C" w14:paraId="4FDCB6DF" w14:textId="77777777" w:rsidTr="00EC4F2C">
        <w:tc>
          <w:tcPr>
            <w:tcW w:w="3596" w:type="dxa"/>
          </w:tcPr>
          <w:p w14:paraId="4FDCB6DC" w14:textId="77777777" w:rsidR="00EC4F2C" w:rsidRDefault="00EC4F2C" w:rsidP="00EC4F2C">
            <w:pPr>
              <w:pStyle w:val="ProductList-Body"/>
              <w:spacing w:before="20" w:after="20"/>
            </w:pPr>
          </w:p>
        </w:tc>
        <w:tc>
          <w:tcPr>
            <w:tcW w:w="3597" w:type="dxa"/>
          </w:tcPr>
          <w:p w14:paraId="4FDCB6DD" w14:textId="77777777" w:rsidR="00EC4F2C" w:rsidRDefault="008E7B7F" w:rsidP="00EC4F2C">
            <w:pPr>
              <w:pStyle w:val="ProductList-Body"/>
              <w:spacing w:before="20" w:after="20"/>
            </w:pPr>
            <w:hyperlink w:anchor="SoftwareAssurance" w:history="1">
              <w:r w:rsidR="00EC4F2C" w:rsidRPr="00AD224C">
                <w:rPr>
                  <w:rStyle w:val="Hyperlink"/>
                  <w:color w:val="000000" w:themeColor="text1"/>
                  <w:u w:val="none"/>
                </w:rPr>
                <w:t>Software Assurance Benefits</w:t>
              </w:r>
            </w:hyperlink>
            <w:r w:rsidR="00EC4F2C">
              <w:t xml:space="preserve">: </w:t>
            </w:r>
            <w:r w:rsidR="00EC4F2C" w:rsidRPr="00AD224C">
              <w:rPr>
                <w:b/>
              </w:rPr>
              <w:t>Server</w:t>
            </w:r>
          </w:p>
        </w:tc>
        <w:tc>
          <w:tcPr>
            <w:tcW w:w="3597" w:type="dxa"/>
          </w:tcPr>
          <w:p w14:paraId="4FDCB6DE" w14:textId="77777777" w:rsidR="00EC4F2C" w:rsidRDefault="00EC4F2C" w:rsidP="00EC4F2C">
            <w:pPr>
              <w:pStyle w:val="ProductList-Body"/>
              <w:spacing w:before="20" w:after="20"/>
            </w:pPr>
          </w:p>
        </w:tc>
      </w:tr>
    </w:tbl>
    <w:p w14:paraId="66869B48" w14:textId="77777777" w:rsidR="00407597" w:rsidRPr="00782C7B" w:rsidRDefault="00407597" w:rsidP="00407597">
      <w:pPr>
        <w:pStyle w:val="ProductList-Body"/>
        <w:shd w:val="clear" w:color="auto" w:fill="D9D9D9" w:themeFill="background1" w:themeFillShade="D9"/>
        <w:spacing w:before="120" w:after="120"/>
        <w:rPr>
          <w:b/>
        </w:rPr>
      </w:pPr>
      <w:bookmarkStart w:id="683" w:name="_Toc378147645"/>
      <w:bookmarkStart w:id="684" w:name="_Toc378151547"/>
      <w:r w:rsidRPr="00782C7B">
        <w:rPr>
          <w:b/>
        </w:rPr>
        <w:t>Additional Information</w:t>
      </w:r>
    </w:p>
    <w:p w14:paraId="55000CC5" w14:textId="2CB39AD2" w:rsidR="00407597" w:rsidRDefault="00407597" w:rsidP="00407597">
      <w:pPr>
        <w:pStyle w:val="ProductList-Body"/>
      </w:pPr>
      <w:r>
        <w:t>Only Campus and School Agreement and Enrollment for Education Solutions customers who licensed 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prior to April 1, 2012 may acquire management licenses for this version of the Product, and those management licenses must be acquired under the same agreement or enrollment term as the earlier licenses. </w:t>
      </w:r>
    </w:p>
    <w:p w14:paraId="4FDCB6E0" w14:textId="77777777" w:rsidR="00585A48" w:rsidRPr="00585A48" w:rsidRDefault="008E7B7F"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6E1" w14:textId="7D7A5D8E" w:rsidR="00C13DF8" w:rsidRDefault="00943761" w:rsidP="00680B4D">
      <w:pPr>
        <w:pStyle w:val="ProductList-Offering1Heading"/>
        <w:outlineLvl w:val="1"/>
      </w:pPr>
      <w:bookmarkStart w:id="685" w:name="_Toc379797242"/>
      <w:bookmarkStart w:id="686" w:name="_Toc380513267"/>
      <w:bookmarkStart w:id="687" w:name="_Toc380655309"/>
      <w:bookmarkStart w:id="688" w:name="_Toc389116978"/>
      <w:r>
        <w:t>VDI</w:t>
      </w:r>
      <w:bookmarkEnd w:id="683"/>
      <w:bookmarkEnd w:id="684"/>
      <w:bookmarkEnd w:id="685"/>
      <w:bookmarkEnd w:id="686"/>
      <w:r w:rsidR="00CB138C">
        <w:t xml:space="preserve"> Suite</w:t>
      </w:r>
      <w:bookmarkEnd w:id="687"/>
      <w:bookmarkEnd w:id="688"/>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6F0" w14:textId="77777777" w:rsidTr="00AA483D">
        <w:trPr>
          <w:tblHeader/>
        </w:trPr>
        <w:tc>
          <w:tcPr>
            <w:tcW w:w="3060" w:type="dxa"/>
            <w:tcBorders>
              <w:bottom w:val="nil"/>
            </w:tcBorders>
            <w:shd w:val="clear" w:color="auto" w:fill="00188F"/>
          </w:tcPr>
          <w:p w14:paraId="4FDCB6E2"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6E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6E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6E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6E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6E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6E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6E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6E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6E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6E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6E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6E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6E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6FF" w14:textId="77777777" w:rsidTr="00EC4F2C">
        <w:tc>
          <w:tcPr>
            <w:tcW w:w="3060" w:type="dxa"/>
            <w:tcBorders>
              <w:top w:val="nil"/>
              <w:left w:val="nil"/>
              <w:bottom w:val="dashSmallGap" w:sz="4" w:space="0" w:color="BFBFBF" w:themeColor="background1" w:themeShade="BF"/>
              <w:right w:val="nil"/>
            </w:tcBorders>
          </w:tcPr>
          <w:p w14:paraId="4FDCB6F1" w14:textId="64CBC0B1" w:rsidR="00C05A53" w:rsidRDefault="00EC4F2C" w:rsidP="00C05A53">
            <w:pPr>
              <w:pStyle w:val="ProductList-Offering1"/>
            </w:pPr>
            <w:bookmarkStart w:id="689" w:name="_Toc379797243"/>
            <w:bookmarkStart w:id="690" w:name="_Toc380513268"/>
            <w:bookmarkStart w:id="691" w:name="_Toc380655310"/>
            <w:bookmarkStart w:id="692" w:name="_Toc389116979"/>
            <w:r>
              <w:t>VDI Suite</w:t>
            </w:r>
            <w:bookmarkEnd w:id="689"/>
            <w:bookmarkEnd w:id="690"/>
            <w:bookmarkEnd w:id="691"/>
            <w:bookmarkEnd w:id="692"/>
            <w:r w:rsidR="007625AC">
              <w:fldChar w:fldCharType="begin"/>
            </w:r>
            <w:r w:rsidR="007625AC">
              <w:instrText xml:space="preserve"> XE "</w:instrText>
            </w:r>
            <w:r w:rsidR="007625AC" w:rsidRPr="00370BE0">
              <w:instrText>VDI Suite</w:instrText>
            </w:r>
            <w:r w:rsidR="007625AC">
              <w:instrText xml:space="preserve">" </w:instrText>
            </w:r>
            <w:r w:rsidR="007625AC">
              <w:fldChar w:fldCharType="end"/>
            </w:r>
          </w:p>
        </w:tc>
        <w:tc>
          <w:tcPr>
            <w:tcW w:w="595" w:type="dxa"/>
            <w:tcBorders>
              <w:top w:val="nil"/>
              <w:left w:val="nil"/>
              <w:bottom w:val="dashSmallGap" w:sz="4" w:space="0" w:color="BFBFBF" w:themeColor="background1" w:themeShade="BF"/>
              <w:right w:val="nil"/>
            </w:tcBorders>
            <w:vAlign w:val="center"/>
          </w:tcPr>
          <w:p w14:paraId="4FDCB6F2" w14:textId="77777777" w:rsidR="00C05A53" w:rsidRDefault="00EC4F2C" w:rsidP="00C05A53">
            <w:pPr>
              <w:pStyle w:val="ProductList-OfferingBody"/>
              <w:ind w:left="-113"/>
              <w:jc w:val="center"/>
            </w:pPr>
            <w:r>
              <w:t>4/12</w:t>
            </w:r>
          </w:p>
        </w:tc>
        <w:tc>
          <w:tcPr>
            <w:tcW w:w="595" w:type="dxa"/>
            <w:tcBorders>
              <w:top w:val="nil"/>
              <w:left w:val="nil"/>
              <w:bottom w:val="dashSmallGap" w:sz="4" w:space="0" w:color="BFBFBF" w:themeColor="background1" w:themeShade="BF"/>
              <w:right w:val="nil"/>
            </w:tcBorders>
            <w:vAlign w:val="center"/>
          </w:tcPr>
          <w:p w14:paraId="4FDCB6F3" w14:textId="739CB1AF" w:rsidR="00C05A53" w:rsidRDefault="008414C4"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6F4"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6F5" w14:textId="304D2E42"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F6" w14:textId="77777777" w:rsidR="00C05A53" w:rsidRDefault="00EC4F2C" w:rsidP="00C05A53">
            <w:pPr>
              <w:pStyle w:val="ProductList-OfferingBody"/>
              <w:ind w:left="-113"/>
              <w:jc w:val="center"/>
            </w:pPr>
            <w:r>
              <w:t>1</w:t>
            </w:r>
          </w:p>
        </w:tc>
        <w:tc>
          <w:tcPr>
            <w:tcW w:w="596" w:type="dxa"/>
            <w:shd w:val="clear" w:color="auto" w:fill="70AD47" w:themeFill="accent6"/>
            <w:vAlign w:val="center"/>
          </w:tcPr>
          <w:p w14:paraId="4FDCB6F7" w14:textId="77777777" w:rsidR="00C05A53" w:rsidRDefault="00EC4F2C"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6F8" w14:textId="77777777" w:rsidR="00C05A53" w:rsidRDefault="00EC4F2C" w:rsidP="00EC4F2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6F9"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FA"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FB"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6FC" w14:textId="77777777" w:rsidR="00C05A53" w:rsidRDefault="00EC4F2C"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6FD"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FE" w14:textId="77777777" w:rsidR="00C05A53" w:rsidRDefault="00C05A53" w:rsidP="00C05A53">
            <w:pPr>
              <w:pStyle w:val="ProductList-OfferingBody"/>
              <w:ind w:left="-113"/>
              <w:jc w:val="center"/>
            </w:pPr>
          </w:p>
        </w:tc>
      </w:tr>
      <w:tr w:rsidR="00C05A53" w14:paraId="4FDCB70E" w14:textId="77777777" w:rsidTr="00EC4F2C">
        <w:tc>
          <w:tcPr>
            <w:tcW w:w="3060" w:type="dxa"/>
            <w:tcBorders>
              <w:top w:val="dashSmallGap" w:sz="4" w:space="0" w:color="BFBFBF" w:themeColor="background1" w:themeShade="BF"/>
              <w:left w:val="nil"/>
              <w:bottom w:val="nil"/>
              <w:right w:val="nil"/>
            </w:tcBorders>
          </w:tcPr>
          <w:p w14:paraId="4FDCB700" w14:textId="4FF94A6F" w:rsidR="00C05A53" w:rsidRDefault="00EC4F2C" w:rsidP="00C05A53">
            <w:pPr>
              <w:pStyle w:val="ProductList-Offering1"/>
            </w:pPr>
            <w:bookmarkStart w:id="693" w:name="_Toc379797244"/>
            <w:bookmarkStart w:id="694" w:name="_Toc380513269"/>
            <w:bookmarkStart w:id="695" w:name="_Toc380655311"/>
            <w:bookmarkStart w:id="696" w:name="_Toc389116980"/>
            <w:r>
              <w:t>VDI Suite</w:t>
            </w:r>
            <w:r w:rsidR="007625AC">
              <w:fldChar w:fldCharType="begin"/>
            </w:r>
            <w:r w:rsidR="007625AC">
              <w:instrText xml:space="preserve"> XE "</w:instrText>
            </w:r>
            <w:r w:rsidR="007625AC" w:rsidRPr="00370BE0">
              <w:instrText>VDI Suite</w:instrText>
            </w:r>
            <w:r w:rsidR="007625AC">
              <w:instrText xml:space="preserve">" </w:instrText>
            </w:r>
            <w:r w:rsidR="007625AC">
              <w:fldChar w:fldCharType="end"/>
            </w:r>
            <w:r>
              <w:t xml:space="preserve"> with MDOP</w:t>
            </w:r>
            <w:bookmarkEnd w:id="693"/>
            <w:bookmarkEnd w:id="694"/>
            <w:bookmarkEnd w:id="695"/>
            <w:bookmarkEnd w:id="696"/>
            <w:r w:rsidR="007625AC">
              <w:fldChar w:fldCharType="begin"/>
            </w:r>
            <w:r w:rsidR="007625AC">
              <w:instrText xml:space="preserve"> XE "</w:instrText>
            </w:r>
            <w:r w:rsidR="007625AC" w:rsidRPr="00370BE0">
              <w:instrText>VDI Suite with MDOP</w:instrText>
            </w:r>
            <w:r w:rsidR="007625AC">
              <w:instrText xml:space="preserve">" </w:instrText>
            </w:r>
            <w:r w:rsidR="007625AC">
              <w:fldChar w:fldCharType="end"/>
            </w:r>
            <w:r w:rsidR="007625AC">
              <w:t xml:space="preserve"> </w:t>
            </w:r>
            <w:r w:rsidR="00A723F7">
              <w:fldChar w:fldCharType="begin"/>
            </w:r>
            <w:r w:rsidR="00A723F7">
              <w:instrText xml:space="preserve"> XE "</w:instrText>
            </w:r>
            <w:r w:rsidR="00A723F7" w:rsidRPr="006873BE">
              <w:instrText>MDOP</w:instrText>
            </w:r>
            <w:r w:rsidR="00A723F7">
              <w:instrText xml:space="preserve">" </w:instrText>
            </w:r>
            <w:r w:rsidR="00A723F7">
              <w:fldChar w:fldCharType="end"/>
            </w:r>
          </w:p>
        </w:tc>
        <w:tc>
          <w:tcPr>
            <w:tcW w:w="595" w:type="dxa"/>
            <w:tcBorders>
              <w:top w:val="dashSmallGap" w:sz="4" w:space="0" w:color="BFBFBF" w:themeColor="background1" w:themeShade="BF"/>
              <w:left w:val="nil"/>
              <w:bottom w:val="nil"/>
              <w:right w:val="nil"/>
            </w:tcBorders>
            <w:vAlign w:val="center"/>
          </w:tcPr>
          <w:p w14:paraId="4FDCB701" w14:textId="77777777" w:rsidR="00C05A53" w:rsidRDefault="00EC4F2C" w:rsidP="00C05A53">
            <w:pPr>
              <w:pStyle w:val="ProductList-OfferingBody"/>
              <w:ind w:left="-113"/>
              <w:jc w:val="center"/>
            </w:pPr>
            <w:r>
              <w:t>4/12</w:t>
            </w:r>
          </w:p>
        </w:tc>
        <w:tc>
          <w:tcPr>
            <w:tcW w:w="595" w:type="dxa"/>
            <w:tcBorders>
              <w:top w:val="dashSmallGap" w:sz="4" w:space="0" w:color="BFBFBF" w:themeColor="background1" w:themeShade="BF"/>
              <w:left w:val="nil"/>
              <w:bottom w:val="nil"/>
              <w:right w:val="nil"/>
            </w:tcBorders>
            <w:vAlign w:val="center"/>
          </w:tcPr>
          <w:p w14:paraId="4FDCB702" w14:textId="0CD81D7A" w:rsidR="00C05A53" w:rsidRDefault="008414C4" w:rsidP="00C05A53">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703"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704" w14:textId="1BF45EFD"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705" w14:textId="77777777" w:rsidR="00C05A53" w:rsidRDefault="00EC4F2C" w:rsidP="00C05A53">
            <w:pPr>
              <w:pStyle w:val="ProductList-OfferingBody"/>
              <w:ind w:left="-113"/>
              <w:jc w:val="center"/>
            </w:pPr>
            <w:r>
              <w:t>1</w:t>
            </w:r>
          </w:p>
        </w:tc>
        <w:tc>
          <w:tcPr>
            <w:tcW w:w="596" w:type="dxa"/>
            <w:shd w:val="clear" w:color="auto" w:fill="70AD47" w:themeFill="accent6"/>
            <w:vAlign w:val="center"/>
          </w:tcPr>
          <w:p w14:paraId="4FDCB706" w14:textId="77777777" w:rsidR="00C05A53" w:rsidRDefault="00EC4F2C"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707" w14:textId="77777777" w:rsidR="00C05A53" w:rsidRDefault="00EC4F2C" w:rsidP="00EC4F2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708"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709"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0A"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70B" w14:textId="77777777" w:rsidR="00C05A53" w:rsidRDefault="00EC4F2C" w:rsidP="00EC4F2C">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B70C"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70D" w14:textId="77777777" w:rsidR="00C05A53" w:rsidRDefault="00C05A53" w:rsidP="00C05A53">
            <w:pPr>
              <w:pStyle w:val="ProductList-OfferingBody"/>
              <w:ind w:left="-113"/>
              <w:jc w:val="center"/>
            </w:pPr>
          </w:p>
        </w:tc>
      </w:tr>
    </w:tbl>
    <w:p w14:paraId="4FDCB70F"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EC4F2C" w14:paraId="4FDCB713" w14:textId="77777777" w:rsidTr="00EC4F2C">
        <w:tc>
          <w:tcPr>
            <w:tcW w:w="3596" w:type="dxa"/>
          </w:tcPr>
          <w:p w14:paraId="4FDCB710" w14:textId="77777777" w:rsidR="00EC4F2C" w:rsidRDefault="00EC4F2C" w:rsidP="00EC4F2C">
            <w:pPr>
              <w:pStyle w:val="ProductList-Body"/>
              <w:spacing w:before="20" w:after="20"/>
            </w:pPr>
          </w:p>
        </w:tc>
        <w:tc>
          <w:tcPr>
            <w:tcW w:w="3597" w:type="dxa"/>
          </w:tcPr>
          <w:p w14:paraId="4FDCB711" w14:textId="77777777" w:rsidR="00EC4F2C" w:rsidRDefault="00EC4F2C" w:rsidP="00EC4F2C">
            <w:pPr>
              <w:pStyle w:val="ProductList-Body"/>
              <w:spacing w:before="20" w:after="20"/>
            </w:pPr>
            <w:r>
              <w:t xml:space="preserve">Product Pool: </w:t>
            </w:r>
            <w:r w:rsidRPr="00AD224C">
              <w:rPr>
                <w:b/>
              </w:rPr>
              <w:t>Server</w:t>
            </w:r>
          </w:p>
        </w:tc>
        <w:tc>
          <w:tcPr>
            <w:tcW w:w="3597" w:type="dxa"/>
          </w:tcPr>
          <w:p w14:paraId="4FDCB712" w14:textId="77777777" w:rsidR="00EC4F2C" w:rsidRDefault="00EC4F2C" w:rsidP="00EC4F2C">
            <w:pPr>
              <w:pStyle w:val="ProductList-Body"/>
              <w:spacing w:before="20" w:after="20"/>
            </w:pPr>
          </w:p>
        </w:tc>
      </w:tr>
      <w:tr w:rsidR="00EC4F2C" w14:paraId="4FDCB717" w14:textId="77777777" w:rsidTr="00EC4F2C">
        <w:tc>
          <w:tcPr>
            <w:tcW w:w="3596" w:type="dxa"/>
          </w:tcPr>
          <w:p w14:paraId="4FDCB714" w14:textId="77777777" w:rsidR="00EC4F2C" w:rsidRDefault="00EC4F2C" w:rsidP="00EC4F2C">
            <w:pPr>
              <w:pStyle w:val="ProductList-Body"/>
              <w:spacing w:before="20" w:after="20"/>
            </w:pPr>
          </w:p>
        </w:tc>
        <w:tc>
          <w:tcPr>
            <w:tcW w:w="3597" w:type="dxa"/>
          </w:tcPr>
          <w:p w14:paraId="4FDCB715" w14:textId="77777777" w:rsidR="00EC4F2C" w:rsidRDefault="008E7B7F" w:rsidP="00EC4F2C">
            <w:pPr>
              <w:pStyle w:val="ProductList-Body"/>
              <w:spacing w:before="20" w:after="20"/>
            </w:pPr>
            <w:hyperlink w:anchor="SoftwareAssurance" w:history="1">
              <w:r w:rsidR="00EC4F2C" w:rsidRPr="00AD224C">
                <w:rPr>
                  <w:rStyle w:val="Hyperlink"/>
                  <w:color w:val="000000" w:themeColor="text1"/>
                  <w:u w:val="none"/>
                </w:rPr>
                <w:t>Software Assurance Benefits</w:t>
              </w:r>
            </w:hyperlink>
            <w:r w:rsidR="00EC4F2C">
              <w:t xml:space="preserve">: </w:t>
            </w:r>
            <w:r w:rsidR="00EC4F2C" w:rsidRPr="00AD224C">
              <w:rPr>
                <w:b/>
              </w:rPr>
              <w:t>Server</w:t>
            </w:r>
          </w:p>
        </w:tc>
        <w:tc>
          <w:tcPr>
            <w:tcW w:w="3597" w:type="dxa"/>
          </w:tcPr>
          <w:p w14:paraId="4FDCB716" w14:textId="77777777" w:rsidR="00EC4F2C" w:rsidRDefault="00EC4F2C" w:rsidP="00EC4F2C">
            <w:pPr>
              <w:pStyle w:val="ProductList-Body"/>
              <w:spacing w:before="20" w:after="20"/>
            </w:pPr>
          </w:p>
        </w:tc>
      </w:tr>
    </w:tbl>
    <w:bookmarkStart w:id="697" w:name="_Toc378147646"/>
    <w:bookmarkStart w:id="698" w:name="_Toc378151548"/>
    <w:p w14:paraId="4FDCB718"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719" w14:textId="77777777" w:rsidR="009708AE" w:rsidRDefault="009708AE" w:rsidP="009708AE">
      <w:pPr>
        <w:pStyle w:val="ProductList-OfferingGroupHeading"/>
        <w:outlineLvl w:val="1"/>
      </w:pPr>
      <w:bookmarkStart w:id="699" w:name="_Toc379797245"/>
      <w:bookmarkStart w:id="700" w:name="_Toc380513270"/>
      <w:bookmarkStart w:id="701" w:name="_Toc380655312"/>
      <w:bookmarkStart w:id="702" w:name="_Toc389116981"/>
      <w:r>
        <w:t>Visual Studio</w:t>
      </w:r>
      <w:bookmarkEnd w:id="699"/>
      <w:bookmarkEnd w:id="700"/>
      <w:bookmarkEnd w:id="701"/>
      <w:bookmarkEnd w:id="702"/>
    </w:p>
    <w:p w14:paraId="4FDCB71A" w14:textId="77777777" w:rsidR="00C13DF8" w:rsidRDefault="009708AE" w:rsidP="00B26BEF">
      <w:pPr>
        <w:pStyle w:val="ProductList-Offering2Heading"/>
        <w:outlineLvl w:val="2"/>
      </w:pPr>
      <w:r>
        <w:tab/>
      </w:r>
      <w:bookmarkStart w:id="703" w:name="_Toc379797246"/>
      <w:bookmarkStart w:id="704" w:name="_Toc380513271"/>
      <w:bookmarkStart w:id="705" w:name="_Toc380655313"/>
      <w:bookmarkStart w:id="706" w:name="_Toc389116982"/>
      <w:r w:rsidR="00943761">
        <w:t>Visual Studio</w:t>
      </w:r>
      <w:bookmarkEnd w:id="697"/>
      <w:bookmarkEnd w:id="698"/>
      <w:bookmarkEnd w:id="703"/>
      <w:bookmarkEnd w:id="704"/>
      <w:bookmarkEnd w:id="705"/>
      <w:bookmarkEnd w:id="706"/>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729" w14:textId="77777777" w:rsidTr="00AA483D">
        <w:trPr>
          <w:tblHeader/>
        </w:trPr>
        <w:tc>
          <w:tcPr>
            <w:tcW w:w="3060" w:type="dxa"/>
            <w:tcBorders>
              <w:bottom w:val="nil"/>
            </w:tcBorders>
            <w:shd w:val="clear" w:color="auto" w:fill="00188F"/>
          </w:tcPr>
          <w:p w14:paraId="4FDCB71B"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71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71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71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71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72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72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72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72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72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72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72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72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72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738" w14:textId="77777777" w:rsidTr="00306B0E">
        <w:tc>
          <w:tcPr>
            <w:tcW w:w="3060" w:type="dxa"/>
            <w:tcBorders>
              <w:top w:val="nil"/>
              <w:left w:val="nil"/>
              <w:bottom w:val="dashSmallGap" w:sz="4" w:space="0" w:color="BFBFBF" w:themeColor="background1" w:themeShade="BF"/>
              <w:right w:val="nil"/>
            </w:tcBorders>
          </w:tcPr>
          <w:p w14:paraId="4FDCB72A" w14:textId="11410472" w:rsidR="00C05A53" w:rsidRDefault="00EC4F2C" w:rsidP="00166039">
            <w:pPr>
              <w:pStyle w:val="ProductList-Offering2"/>
            </w:pPr>
            <w:bookmarkStart w:id="707" w:name="_Toc379797247"/>
            <w:bookmarkStart w:id="708" w:name="_Toc380513272"/>
            <w:bookmarkStart w:id="709" w:name="_Toc380655314"/>
            <w:bookmarkStart w:id="710" w:name="_Toc389116983"/>
            <w:r>
              <w:t>MSDN Operating Systems</w:t>
            </w:r>
            <w:bookmarkEnd w:id="707"/>
            <w:bookmarkEnd w:id="708"/>
            <w:bookmarkEnd w:id="709"/>
            <w:bookmarkEnd w:id="710"/>
            <w:r w:rsidR="00693493">
              <w:fldChar w:fldCharType="begin"/>
            </w:r>
            <w:r w:rsidR="00693493">
              <w:instrText xml:space="preserve"> XE "</w:instrText>
            </w:r>
            <w:r w:rsidR="00693493" w:rsidRPr="00E07FD2">
              <w:instrText>MSDN Operating Systems</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72B" w14:textId="77777777" w:rsidR="00C05A53" w:rsidRDefault="00EC4F2C" w:rsidP="00C05A53">
            <w:pPr>
              <w:pStyle w:val="ProductList-OfferingBody"/>
              <w:ind w:left="-113"/>
              <w:jc w:val="center"/>
            </w:pPr>
            <w:r>
              <w:t>1/06</w:t>
            </w:r>
          </w:p>
        </w:tc>
        <w:tc>
          <w:tcPr>
            <w:tcW w:w="595" w:type="dxa"/>
            <w:tcBorders>
              <w:top w:val="nil"/>
              <w:left w:val="nil"/>
              <w:bottom w:val="dashSmallGap" w:sz="4" w:space="0" w:color="BFBFBF" w:themeColor="background1" w:themeShade="BF"/>
              <w:right w:val="nil"/>
            </w:tcBorders>
            <w:vAlign w:val="center"/>
          </w:tcPr>
          <w:p w14:paraId="4FDCB72C"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72D" w14:textId="77777777" w:rsidR="00C05A53" w:rsidRDefault="00EC4F2C" w:rsidP="00C05A53">
            <w:pPr>
              <w:pStyle w:val="ProductList-OfferingBody"/>
              <w:ind w:left="-113"/>
              <w:jc w:val="center"/>
            </w:pPr>
            <w:r>
              <w:t>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72E" w14:textId="77777777" w:rsidR="00C05A53" w:rsidRDefault="00EC4F2C"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72F" w14:textId="77777777" w:rsidR="00C05A53" w:rsidRDefault="00EC4F2C" w:rsidP="00C05A53">
            <w:pPr>
              <w:pStyle w:val="ProductList-OfferingBody"/>
              <w:ind w:left="-113"/>
              <w:jc w:val="center"/>
            </w:pPr>
            <w:r>
              <w:t>1</w:t>
            </w:r>
          </w:p>
        </w:tc>
        <w:tc>
          <w:tcPr>
            <w:tcW w:w="596" w:type="dxa"/>
            <w:shd w:val="clear" w:color="auto" w:fill="BFBFBF" w:themeFill="background1" w:themeFillShade="BF"/>
            <w:vAlign w:val="center"/>
          </w:tcPr>
          <w:p w14:paraId="4FDCB73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31" w14:textId="77777777" w:rsidR="00C05A53"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3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3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34" w14:textId="77777777" w:rsidR="00C05A53"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35" w14:textId="77777777" w:rsidR="00C05A53"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3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737" w14:textId="77777777" w:rsidR="00C05A53" w:rsidRDefault="00C05A53" w:rsidP="00C05A53">
            <w:pPr>
              <w:pStyle w:val="ProductList-OfferingBody"/>
              <w:ind w:left="-113"/>
              <w:jc w:val="center"/>
            </w:pPr>
          </w:p>
        </w:tc>
      </w:tr>
      <w:tr w:rsidR="00C05A53" w14:paraId="4FDCB747" w14:textId="77777777" w:rsidTr="00722EB1">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39" w14:textId="36395073" w:rsidR="00C05A53" w:rsidRDefault="00EC4F2C" w:rsidP="00166039">
            <w:pPr>
              <w:pStyle w:val="ProductList-Offering2"/>
            </w:pPr>
            <w:bookmarkStart w:id="711" w:name="_Toc379797248"/>
            <w:bookmarkStart w:id="712" w:name="_Toc380513273"/>
            <w:bookmarkStart w:id="713" w:name="_Toc380655315"/>
            <w:bookmarkStart w:id="714" w:name="_Toc389116984"/>
            <w:r>
              <w:t>MSDN Platforms</w:t>
            </w:r>
            <w:bookmarkEnd w:id="711"/>
            <w:bookmarkEnd w:id="712"/>
            <w:bookmarkEnd w:id="713"/>
            <w:bookmarkEnd w:id="714"/>
            <w:r w:rsidR="00693493">
              <w:fldChar w:fldCharType="begin"/>
            </w:r>
            <w:r w:rsidR="00693493">
              <w:instrText xml:space="preserve"> XE "</w:instrText>
            </w:r>
            <w:r w:rsidR="00693493" w:rsidRPr="00E07FD2">
              <w:instrText>MSDN Platforms</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3A" w14:textId="77777777" w:rsidR="00C05A53" w:rsidRDefault="00EC4F2C" w:rsidP="00C05A53">
            <w:pPr>
              <w:pStyle w:val="ProductList-OfferingBody"/>
              <w:ind w:left="-113"/>
              <w:jc w:val="center"/>
            </w:pPr>
            <w:r>
              <w:t>6/13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3B"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3C" w14:textId="77777777" w:rsidR="00C05A53" w:rsidRDefault="00EC4F2C" w:rsidP="00C05A53">
            <w:pPr>
              <w:pStyle w:val="ProductList-OfferingBody"/>
              <w:ind w:left="-113"/>
              <w:jc w:val="center"/>
            </w:pPr>
            <w:r>
              <w:t>9</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3D" w14:textId="77777777" w:rsidR="00C05A53" w:rsidRDefault="00EC4F2C"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73E" w14:textId="77777777" w:rsidR="00C05A53" w:rsidRDefault="00EC4F2C" w:rsidP="00C05A53">
            <w:pPr>
              <w:pStyle w:val="ProductList-OfferingBody"/>
              <w:ind w:left="-113"/>
              <w:jc w:val="center"/>
            </w:pPr>
            <w:r>
              <w:t>1</w:t>
            </w:r>
          </w:p>
        </w:tc>
        <w:tc>
          <w:tcPr>
            <w:tcW w:w="596" w:type="dxa"/>
            <w:shd w:val="clear" w:color="auto" w:fill="70AD47" w:themeFill="accent6"/>
            <w:vAlign w:val="center"/>
          </w:tcPr>
          <w:p w14:paraId="4FDCB73F" w14:textId="77777777" w:rsidR="00C05A53" w:rsidRDefault="00F94EE1" w:rsidP="00F94EE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40" w14:textId="77777777" w:rsidR="00C05A53" w:rsidRDefault="00F94EE1" w:rsidP="00C05A53">
            <w:pPr>
              <w:pStyle w:val="ProductList-OfferingBody"/>
              <w:ind w:left="-113"/>
              <w:jc w:val="center"/>
            </w:pPr>
            <w:r>
              <w:fldChar w:fldCharType="begin"/>
            </w:r>
            <w:r>
              <w:instrText>AutoTextList  \sNoStyle\t "Additional Product EES Only"</w:instrText>
            </w:r>
            <w:r>
              <w:fldChar w:fldCharType="separate"/>
            </w:r>
            <w:r>
              <w:t>AE</w:t>
            </w:r>
            <w:r>
              <w:fldChar w:fldCharType="end"/>
            </w:r>
          </w:p>
        </w:tc>
        <w:tc>
          <w:tcPr>
            <w:tcW w:w="596" w:type="dxa"/>
            <w:shd w:val="clear" w:color="auto" w:fill="BFBFBF" w:themeFill="background1" w:themeFillShade="BF"/>
            <w:vAlign w:val="center"/>
          </w:tcPr>
          <w:p w14:paraId="4FDCB74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4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43" w14:textId="77777777" w:rsidR="00C05A53"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44" w14:textId="77777777" w:rsidR="00C05A53"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4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746" w14:textId="77777777" w:rsidR="00C05A53" w:rsidRDefault="00F94EE1"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r w:rsidR="00EC4F2C" w14:paraId="4FDCB756"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48" w14:textId="77A1078C" w:rsidR="00EC4F2C" w:rsidRDefault="00EC4F2C" w:rsidP="00166039">
            <w:pPr>
              <w:pStyle w:val="ProductList-Offering2"/>
            </w:pPr>
            <w:bookmarkStart w:id="715" w:name="_Toc379797249"/>
            <w:bookmarkStart w:id="716" w:name="_Toc380513274"/>
            <w:bookmarkStart w:id="717" w:name="_Toc380655316"/>
            <w:bookmarkStart w:id="718" w:name="_Toc389116985"/>
            <w:r>
              <w:t>Visual Studio Professional 2013</w:t>
            </w:r>
            <w:bookmarkEnd w:id="715"/>
            <w:bookmarkEnd w:id="716"/>
            <w:bookmarkEnd w:id="717"/>
            <w:bookmarkEnd w:id="718"/>
            <w:r w:rsidR="00693493">
              <w:fldChar w:fldCharType="begin"/>
            </w:r>
            <w:r w:rsidR="00693493">
              <w:instrText xml:space="preserve"> XE "</w:instrText>
            </w:r>
            <w:r w:rsidR="00693493" w:rsidRPr="00E07FD2">
              <w:instrText>Visual Studio Professional 2013</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49" w14:textId="77777777" w:rsidR="00EC4F2C"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4A" w14:textId="77777777" w:rsidR="00EC4F2C" w:rsidRDefault="00EC4F2C"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4B" w14:textId="77777777" w:rsidR="00EC4F2C" w:rsidRDefault="00EC4F2C"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4C" w14:textId="77777777" w:rsidR="00EC4F2C" w:rsidRDefault="00EC4F2C"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74D" w14:textId="77777777" w:rsidR="00EC4F2C" w:rsidRDefault="00EC4F2C" w:rsidP="00C05A53">
            <w:pPr>
              <w:pStyle w:val="ProductList-OfferingBody"/>
              <w:ind w:left="-113"/>
              <w:jc w:val="center"/>
            </w:pPr>
          </w:p>
        </w:tc>
        <w:tc>
          <w:tcPr>
            <w:tcW w:w="596" w:type="dxa"/>
            <w:shd w:val="clear" w:color="auto" w:fill="BFBFBF" w:themeFill="background1" w:themeFillShade="BF"/>
            <w:vAlign w:val="center"/>
          </w:tcPr>
          <w:p w14:paraId="4FDCB74E" w14:textId="77777777" w:rsidR="00EC4F2C" w:rsidRDefault="00EC4F2C" w:rsidP="00C05A53">
            <w:pPr>
              <w:pStyle w:val="ProductList-OfferingBody"/>
              <w:ind w:left="-113"/>
              <w:jc w:val="center"/>
            </w:pPr>
          </w:p>
        </w:tc>
        <w:tc>
          <w:tcPr>
            <w:tcW w:w="595" w:type="dxa"/>
            <w:shd w:val="clear" w:color="auto" w:fill="BFBFBF" w:themeFill="background1" w:themeFillShade="BF"/>
            <w:vAlign w:val="center"/>
          </w:tcPr>
          <w:p w14:paraId="4FDCB74F" w14:textId="77777777" w:rsidR="00EC4F2C" w:rsidRDefault="00EC4F2C" w:rsidP="00C05A53">
            <w:pPr>
              <w:pStyle w:val="ProductList-OfferingBody"/>
              <w:ind w:left="-113"/>
              <w:jc w:val="center"/>
            </w:pPr>
          </w:p>
        </w:tc>
        <w:tc>
          <w:tcPr>
            <w:tcW w:w="596" w:type="dxa"/>
            <w:shd w:val="clear" w:color="auto" w:fill="70AD47" w:themeFill="accent6"/>
            <w:vAlign w:val="center"/>
          </w:tcPr>
          <w:p w14:paraId="4FDCB750"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51" w14:textId="77777777" w:rsidR="00EC4F2C" w:rsidRDefault="00EC4F2C" w:rsidP="00C05A53">
            <w:pPr>
              <w:pStyle w:val="ProductList-OfferingBody"/>
              <w:ind w:left="-113"/>
              <w:jc w:val="center"/>
            </w:pPr>
          </w:p>
        </w:tc>
        <w:tc>
          <w:tcPr>
            <w:tcW w:w="595" w:type="dxa"/>
            <w:shd w:val="clear" w:color="auto" w:fill="BFBFBF" w:themeFill="background1" w:themeFillShade="BF"/>
            <w:vAlign w:val="center"/>
          </w:tcPr>
          <w:p w14:paraId="4FDCB752" w14:textId="77777777" w:rsidR="00EC4F2C" w:rsidRDefault="00EC4F2C" w:rsidP="00C05A53">
            <w:pPr>
              <w:pStyle w:val="ProductList-OfferingBody"/>
              <w:ind w:left="-113"/>
              <w:jc w:val="center"/>
            </w:pPr>
          </w:p>
        </w:tc>
        <w:tc>
          <w:tcPr>
            <w:tcW w:w="596" w:type="dxa"/>
            <w:shd w:val="clear" w:color="auto" w:fill="BFBFBF" w:themeFill="background1" w:themeFillShade="BF"/>
            <w:vAlign w:val="center"/>
          </w:tcPr>
          <w:p w14:paraId="4FDCB753"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54" w14:textId="77777777" w:rsidR="00EC4F2C" w:rsidRDefault="00EC4F2C" w:rsidP="00C05A53">
            <w:pPr>
              <w:pStyle w:val="ProductList-OfferingBody"/>
              <w:ind w:left="-113"/>
              <w:jc w:val="center"/>
            </w:pPr>
          </w:p>
        </w:tc>
        <w:tc>
          <w:tcPr>
            <w:tcW w:w="596" w:type="dxa"/>
            <w:shd w:val="clear" w:color="auto" w:fill="BFBFBF" w:themeFill="background1" w:themeFillShade="BF"/>
            <w:vAlign w:val="center"/>
          </w:tcPr>
          <w:p w14:paraId="4FDCB755" w14:textId="77777777" w:rsidR="00EC4F2C" w:rsidRDefault="00EC4F2C" w:rsidP="00C05A53">
            <w:pPr>
              <w:pStyle w:val="ProductList-OfferingBody"/>
              <w:ind w:left="-113"/>
              <w:jc w:val="center"/>
            </w:pPr>
          </w:p>
        </w:tc>
      </w:tr>
      <w:tr w:rsidR="00EC4F2C" w14:paraId="4FDCB765" w14:textId="77777777" w:rsidTr="00306B0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57" w14:textId="68BAEF6E" w:rsidR="00EC4F2C" w:rsidRDefault="00EC4F2C" w:rsidP="00166039">
            <w:pPr>
              <w:pStyle w:val="ProductList-Offering2"/>
            </w:pPr>
            <w:bookmarkStart w:id="719" w:name="_Toc379797250"/>
            <w:bookmarkStart w:id="720" w:name="_Toc380513275"/>
            <w:bookmarkStart w:id="721" w:name="_Toc380655317"/>
            <w:bookmarkStart w:id="722" w:name="_Toc389116986"/>
            <w:r>
              <w:t>Visual Studio Premium 2013 with MSDN</w:t>
            </w:r>
            <w:bookmarkEnd w:id="719"/>
            <w:bookmarkEnd w:id="720"/>
            <w:bookmarkEnd w:id="721"/>
            <w:bookmarkEnd w:id="722"/>
            <w:r w:rsidR="00693493">
              <w:fldChar w:fldCharType="begin"/>
            </w:r>
            <w:r w:rsidR="00693493">
              <w:instrText xml:space="preserve"> XE "</w:instrText>
            </w:r>
            <w:r w:rsidR="00693493" w:rsidRPr="00E07FD2">
              <w:instrText>Visual Studio Premium 2013 with MSDN</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58" w14:textId="77777777" w:rsidR="00EC4F2C"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59" w14:textId="77777777" w:rsidR="00EC4F2C" w:rsidRDefault="00EC4F2C"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5A" w14:textId="77777777" w:rsidR="00EC4F2C" w:rsidRDefault="00EC4F2C" w:rsidP="00C05A53">
            <w:pPr>
              <w:pStyle w:val="ProductList-OfferingBody"/>
              <w:ind w:left="-113"/>
              <w:jc w:val="center"/>
            </w:pPr>
            <w:r>
              <w:t>24</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5B" w14:textId="77777777" w:rsidR="00EC4F2C" w:rsidRDefault="00EC4F2C" w:rsidP="00C05A53">
            <w:pPr>
              <w:pStyle w:val="ProductList-OfferingBody"/>
              <w:ind w:left="-113"/>
              <w:jc w:val="center"/>
            </w:pPr>
            <w:r>
              <w:t>8</w:t>
            </w:r>
          </w:p>
        </w:tc>
        <w:tc>
          <w:tcPr>
            <w:tcW w:w="595" w:type="dxa"/>
            <w:tcBorders>
              <w:left w:val="single" w:sz="12" w:space="0" w:color="FFFFFF" w:themeColor="background1"/>
            </w:tcBorders>
            <w:shd w:val="clear" w:color="auto" w:fill="70AD47" w:themeFill="accent6"/>
            <w:vAlign w:val="center"/>
          </w:tcPr>
          <w:p w14:paraId="4FDCB75C" w14:textId="77777777" w:rsidR="00EC4F2C" w:rsidRDefault="00EC4F2C" w:rsidP="00C05A53">
            <w:pPr>
              <w:pStyle w:val="ProductList-OfferingBody"/>
              <w:ind w:left="-113"/>
              <w:jc w:val="center"/>
            </w:pPr>
            <w:r>
              <w:t>1</w:t>
            </w:r>
          </w:p>
        </w:tc>
        <w:tc>
          <w:tcPr>
            <w:tcW w:w="596" w:type="dxa"/>
            <w:shd w:val="clear" w:color="auto" w:fill="70AD47" w:themeFill="accent6"/>
            <w:vAlign w:val="center"/>
          </w:tcPr>
          <w:p w14:paraId="4FDCB75D"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5E"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5F"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60"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61" w14:textId="77777777" w:rsidR="00EC4F2C"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62" w14:textId="77777777" w:rsidR="00EC4F2C"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63" w14:textId="77777777" w:rsidR="00EC4F2C" w:rsidRDefault="00EC4F2C" w:rsidP="00C05A53">
            <w:pPr>
              <w:pStyle w:val="ProductList-OfferingBody"/>
              <w:ind w:left="-113"/>
              <w:jc w:val="center"/>
            </w:pPr>
          </w:p>
        </w:tc>
        <w:tc>
          <w:tcPr>
            <w:tcW w:w="596" w:type="dxa"/>
            <w:shd w:val="clear" w:color="auto" w:fill="70AD47" w:themeFill="accent6"/>
            <w:vAlign w:val="center"/>
          </w:tcPr>
          <w:p w14:paraId="4FDCB764" w14:textId="77777777" w:rsidR="00EC4F2C" w:rsidRDefault="00F94EE1"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r w:rsidR="00EC4F2C" w14:paraId="4FDCB774" w14:textId="77777777" w:rsidTr="00306B0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66" w14:textId="3B739878" w:rsidR="00EC4F2C" w:rsidRDefault="00EC4F2C" w:rsidP="00166039">
            <w:pPr>
              <w:pStyle w:val="ProductList-Offering2"/>
            </w:pPr>
            <w:bookmarkStart w:id="723" w:name="_Toc379797251"/>
            <w:bookmarkStart w:id="724" w:name="_Toc380513276"/>
            <w:bookmarkStart w:id="725" w:name="_Toc380655318"/>
            <w:bookmarkStart w:id="726" w:name="_Toc389116987"/>
            <w:r>
              <w:t>Visual Studio Professional 2013</w:t>
            </w:r>
            <w:r w:rsidR="00693493">
              <w:fldChar w:fldCharType="begin"/>
            </w:r>
            <w:r w:rsidR="00693493">
              <w:instrText xml:space="preserve"> XE "</w:instrText>
            </w:r>
            <w:r w:rsidR="00693493" w:rsidRPr="00E07FD2">
              <w:instrText>Visual Studio Professional 2013</w:instrText>
            </w:r>
            <w:r w:rsidR="00693493">
              <w:instrText xml:space="preserve">" </w:instrText>
            </w:r>
            <w:r w:rsidR="00693493">
              <w:fldChar w:fldCharType="end"/>
            </w:r>
            <w:r>
              <w:t xml:space="preserve"> with MSDN</w:t>
            </w:r>
            <w:bookmarkEnd w:id="723"/>
            <w:bookmarkEnd w:id="724"/>
            <w:bookmarkEnd w:id="725"/>
            <w:bookmarkEnd w:id="726"/>
            <w:r w:rsidR="00693493">
              <w:fldChar w:fldCharType="begin"/>
            </w:r>
            <w:r w:rsidR="00693493">
              <w:instrText xml:space="preserve"> XE "</w:instrText>
            </w:r>
            <w:r w:rsidR="00693493" w:rsidRPr="00E07FD2">
              <w:instrText>Visual Studio Professional 2013 with MSDN</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67" w14:textId="77777777" w:rsidR="00EC4F2C"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68" w14:textId="77777777" w:rsidR="00EC4F2C" w:rsidRDefault="00EC4F2C"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69" w14:textId="77777777" w:rsidR="00EC4F2C" w:rsidRDefault="00EC4F2C"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6A" w14:textId="77777777" w:rsidR="00EC4F2C" w:rsidRDefault="00EC4F2C"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76B" w14:textId="77777777" w:rsidR="00EC4F2C" w:rsidRDefault="00EC4F2C" w:rsidP="00C05A53">
            <w:pPr>
              <w:pStyle w:val="ProductList-OfferingBody"/>
              <w:ind w:left="-113"/>
              <w:jc w:val="center"/>
            </w:pPr>
            <w:r>
              <w:t>1</w:t>
            </w:r>
          </w:p>
        </w:tc>
        <w:tc>
          <w:tcPr>
            <w:tcW w:w="596" w:type="dxa"/>
            <w:shd w:val="clear" w:color="auto" w:fill="70AD47" w:themeFill="accent6"/>
            <w:vAlign w:val="center"/>
          </w:tcPr>
          <w:p w14:paraId="4FDCB76C"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6D"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6E"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6F"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70" w14:textId="77777777" w:rsidR="00EC4F2C"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71" w14:textId="77777777" w:rsidR="00EC4F2C"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72" w14:textId="77777777" w:rsidR="00EC4F2C" w:rsidRDefault="00EC4F2C" w:rsidP="00C05A53">
            <w:pPr>
              <w:pStyle w:val="ProductList-OfferingBody"/>
              <w:ind w:left="-113"/>
              <w:jc w:val="center"/>
            </w:pPr>
          </w:p>
        </w:tc>
        <w:tc>
          <w:tcPr>
            <w:tcW w:w="596" w:type="dxa"/>
            <w:shd w:val="clear" w:color="auto" w:fill="70AD47" w:themeFill="accent6"/>
            <w:vAlign w:val="center"/>
          </w:tcPr>
          <w:p w14:paraId="4FDCB773"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EC4F2C" w14:paraId="4FDCB783" w14:textId="77777777" w:rsidTr="00306B0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75" w14:textId="04E08983" w:rsidR="00EC4F2C" w:rsidRDefault="00EC4F2C" w:rsidP="00166039">
            <w:pPr>
              <w:pStyle w:val="ProductList-Offering2"/>
            </w:pPr>
            <w:bookmarkStart w:id="727" w:name="_Toc379797252"/>
            <w:bookmarkStart w:id="728" w:name="_Toc380513277"/>
            <w:bookmarkStart w:id="729" w:name="_Toc380655319"/>
            <w:bookmarkStart w:id="730" w:name="_Toc389116988"/>
            <w:r>
              <w:t>Visual Studio Test Professional 2013 with MSDN</w:t>
            </w:r>
            <w:bookmarkEnd w:id="727"/>
            <w:bookmarkEnd w:id="728"/>
            <w:bookmarkEnd w:id="729"/>
            <w:bookmarkEnd w:id="730"/>
            <w:r w:rsidR="00693493">
              <w:fldChar w:fldCharType="begin"/>
            </w:r>
            <w:r w:rsidR="00693493">
              <w:instrText xml:space="preserve"> XE "</w:instrText>
            </w:r>
            <w:r w:rsidR="00693493" w:rsidRPr="00E07FD2">
              <w:instrText>Visual Studio Test Professional 2013 with MSDN</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76" w14:textId="77777777" w:rsidR="00EC4F2C"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77" w14:textId="77777777" w:rsidR="00EC4F2C" w:rsidRDefault="00EC4F2C"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78" w14:textId="77777777" w:rsidR="00EC4F2C" w:rsidRDefault="00EC4F2C" w:rsidP="00C05A53">
            <w:pPr>
              <w:pStyle w:val="ProductList-OfferingBody"/>
              <w:ind w:left="-113"/>
              <w:jc w:val="center"/>
            </w:pPr>
            <w:r>
              <w:t>9</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79" w14:textId="77777777" w:rsidR="00EC4F2C" w:rsidRDefault="00EC4F2C"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77A" w14:textId="77777777" w:rsidR="00EC4F2C" w:rsidRDefault="00EC4F2C" w:rsidP="00C05A53">
            <w:pPr>
              <w:pStyle w:val="ProductList-OfferingBody"/>
              <w:ind w:left="-113"/>
              <w:jc w:val="center"/>
            </w:pPr>
            <w:r>
              <w:t>1</w:t>
            </w:r>
          </w:p>
        </w:tc>
        <w:tc>
          <w:tcPr>
            <w:tcW w:w="596" w:type="dxa"/>
            <w:shd w:val="clear" w:color="auto" w:fill="70AD47" w:themeFill="accent6"/>
            <w:vAlign w:val="center"/>
          </w:tcPr>
          <w:p w14:paraId="4FDCB77B"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7C"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7D"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7E"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7F" w14:textId="77777777" w:rsidR="00EC4F2C"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80" w14:textId="77777777" w:rsidR="00EC4F2C"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81" w14:textId="77777777" w:rsidR="00EC4F2C" w:rsidRDefault="00EC4F2C" w:rsidP="00C05A53">
            <w:pPr>
              <w:pStyle w:val="ProductList-OfferingBody"/>
              <w:ind w:left="-113"/>
              <w:jc w:val="center"/>
            </w:pPr>
          </w:p>
        </w:tc>
        <w:tc>
          <w:tcPr>
            <w:tcW w:w="596" w:type="dxa"/>
            <w:shd w:val="clear" w:color="auto" w:fill="70AD47" w:themeFill="accent6"/>
            <w:vAlign w:val="center"/>
          </w:tcPr>
          <w:p w14:paraId="4FDCB782" w14:textId="77777777" w:rsidR="00EC4F2C" w:rsidRDefault="00F94EE1"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r w:rsidR="00C05A53" w14:paraId="4FDCB792" w14:textId="77777777" w:rsidTr="00306B0E">
        <w:tc>
          <w:tcPr>
            <w:tcW w:w="3060" w:type="dxa"/>
            <w:tcBorders>
              <w:top w:val="dashSmallGap" w:sz="4" w:space="0" w:color="BFBFBF" w:themeColor="background1" w:themeShade="BF"/>
              <w:left w:val="nil"/>
              <w:bottom w:val="nil"/>
              <w:right w:val="nil"/>
            </w:tcBorders>
          </w:tcPr>
          <w:p w14:paraId="4FDCB784" w14:textId="0EFDD40A" w:rsidR="00C05A53" w:rsidRDefault="00EC4F2C" w:rsidP="00166039">
            <w:pPr>
              <w:pStyle w:val="ProductList-Offering2"/>
            </w:pPr>
            <w:bookmarkStart w:id="731" w:name="_Toc379797253"/>
            <w:bookmarkStart w:id="732" w:name="_Toc380513278"/>
            <w:bookmarkStart w:id="733" w:name="_Toc380655320"/>
            <w:bookmarkStart w:id="734" w:name="_Toc389116989"/>
            <w:r>
              <w:t>Visual Studio Ultimate 2013 with MSDN</w:t>
            </w:r>
            <w:bookmarkEnd w:id="731"/>
            <w:bookmarkEnd w:id="732"/>
            <w:bookmarkEnd w:id="733"/>
            <w:bookmarkEnd w:id="734"/>
            <w:r w:rsidR="00693493">
              <w:fldChar w:fldCharType="begin"/>
            </w:r>
            <w:r w:rsidR="00693493">
              <w:instrText xml:space="preserve"> XE "</w:instrText>
            </w:r>
            <w:r w:rsidR="00693493" w:rsidRPr="00E07FD2">
              <w:instrText>Visual Studio Ultimate 2013 with MSDN</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785" w14:textId="77777777" w:rsidR="00C05A53"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nil"/>
              <w:right w:val="nil"/>
            </w:tcBorders>
            <w:vAlign w:val="center"/>
          </w:tcPr>
          <w:p w14:paraId="4FDCB786"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787" w14:textId="77777777" w:rsidR="00C05A53" w:rsidRDefault="00EC4F2C" w:rsidP="00C05A53">
            <w:pPr>
              <w:pStyle w:val="ProductList-OfferingBody"/>
              <w:ind w:left="-113"/>
              <w:jc w:val="center"/>
            </w:pPr>
            <w:r>
              <w:t>51</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788" w14:textId="77777777" w:rsidR="00C05A53" w:rsidRDefault="00EC4F2C" w:rsidP="00C05A53">
            <w:pPr>
              <w:pStyle w:val="ProductList-OfferingBody"/>
              <w:ind w:left="-113"/>
              <w:jc w:val="center"/>
            </w:pPr>
            <w:r>
              <w:t>17</w:t>
            </w:r>
          </w:p>
        </w:tc>
        <w:tc>
          <w:tcPr>
            <w:tcW w:w="595" w:type="dxa"/>
            <w:tcBorders>
              <w:left w:val="single" w:sz="12" w:space="0" w:color="FFFFFF" w:themeColor="background1"/>
            </w:tcBorders>
            <w:shd w:val="clear" w:color="auto" w:fill="70AD47" w:themeFill="accent6"/>
            <w:vAlign w:val="center"/>
          </w:tcPr>
          <w:p w14:paraId="4FDCB789" w14:textId="77777777" w:rsidR="00C05A53" w:rsidRDefault="00EC4F2C" w:rsidP="00C05A53">
            <w:pPr>
              <w:pStyle w:val="ProductList-OfferingBody"/>
              <w:ind w:left="-113"/>
              <w:jc w:val="center"/>
            </w:pPr>
            <w:r>
              <w:t>1</w:t>
            </w:r>
          </w:p>
        </w:tc>
        <w:tc>
          <w:tcPr>
            <w:tcW w:w="596" w:type="dxa"/>
            <w:shd w:val="clear" w:color="auto" w:fill="70AD47" w:themeFill="accent6"/>
            <w:vAlign w:val="center"/>
          </w:tcPr>
          <w:p w14:paraId="4FDCB78A" w14:textId="77777777" w:rsidR="00C05A53"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8B" w14:textId="77777777" w:rsidR="00C05A53"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8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8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8E" w14:textId="77777777" w:rsidR="00C05A53"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8F" w14:textId="77777777" w:rsidR="00C05A53"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9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791" w14:textId="77777777" w:rsidR="00C05A53" w:rsidRDefault="00F94EE1"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bl>
    <w:p w14:paraId="4FDCB793"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FB1ECC" w14:paraId="4FDCB797" w14:textId="77777777" w:rsidTr="00FB1ECC">
        <w:tc>
          <w:tcPr>
            <w:tcW w:w="3596" w:type="dxa"/>
          </w:tcPr>
          <w:p w14:paraId="4FDCB794" w14:textId="77777777" w:rsidR="00FB1ECC" w:rsidRDefault="00FB1ECC" w:rsidP="00306B0E">
            <w:pPr>
              <w:pStyle w:val="ProductList-Body"/>
              <w:spacing w:before="20" w:after="20"/>
            </w:pPr>
            <w:r>
              <w:t xml:space="preserve">Prior Version: </w:t>
            </w:r>
            <w:r w:rsidRPr="00FB1ECC">
              <w:rPr>
                <w:b/>
              </w:rPr>
              <w:t>Visual Studio 201</w:t>
            </w:r>
            <w:r w:rsidR="00306B0E">
              <w:rPr>
                <w:b/>
              </w:rPr>
              <w:t>2</w:t>
            </w:r>
            <w:r>
              <w:t xml:space="preserve"> (</w:t>
            </w:r>
            <w:r w:rsidR="00306B0E">
              <w:t>8</w:t>
            </w:r>
            <w:r>
              <w:t>/1</w:t>
            </w:r>
            <w:r w:rsidR="00306B0E">
              <w:t>2</w:t>
            </w:r>
            <w:r>
              <w:t>)</w:t>
            </w:r>
          </w:p>
        </w:tc>
        <w:tc>
          <w:tcPr>
            <w:tcW w:w="3597" w:type="dxa"/>
          </w:tcPr>
          <w:p w14:paraId="4FDCB795" w14:textId="77777777" w:rsidR="00FB1ECC" w:rsidRDefault="00FB1ECC" w:rsidP="00FB1ECC">
            <w:pPr>
              <w:pStyle w:val="ProductList-Body"/>
              <w:spacing w:before="20" w:after="20"/>
            </w:pPr>
            <w:r>
              <w:t xml:space="preserve">Product Pool: </w:t>
            </w:r>
            <w:r>
              <w:rPr>
                <w:b/>
              </w:rPr>
              <w:t>Application</w:t>
            </w:r>
          </w:p>
        </w:tc>
        <w:tc>
          <w:tcPr>
            <w:tcW w:w="3597" w:type="dxa"/>
          </w:tcPr>
          <w:p w14:paraId="4FDCB796" w14:textId="61C5960D" w:rsidR="00FB1ECC" w:rsidRDefault="00FB1ECC" w:rsidP="00AA69BE">
            <w:pPr>
              <w:pStyle w:val="ProductList-Body"/>
              <w:spacing w:before="20" w:after="20"/>
              <w:ind w:left="-101"/>
            </w:pPr>
            <w:r>
              <w:t xml:space="preserve">Reduction Eligible (SCE): </w:t>
            </w:r>
            <w:r w:rsidRPr="00FB1ECC">
              <w:rPr>
                <w:b/>
              </w:rPr>
              <w:t xml:space="preserve">All </w:t>
            </w:r>
            <w:r w:rsidR="00306B0E">
              <w:rPr>
                <w:b/>
              </w:rPr>
              <w:t>except</w:t>
            </w:r>
            <w:r w:rsidRPr="00FB1ECC">
              <w:rPr>
                <w:b/>
              </w:rPr>
              <w:t xml:space="preserve"> MSD</w:t>
            </w:r>
            <w:r w:rsidR="00306B0E">
              <w:rPr>
                <w:b/>
              </w:rPr>
              <w:t>N</w:t>
            </w:r>
            <w:r w:rsidRPr="00FB1ECC">
              <w:rPr>
                <w:b/>
              </w:rPr>
              <w:t xml:space="preserve"> </w:t>
            </w:r>
            <w:r w:rsidR="00AA69BE">
              <w:rPr>
                <w:b/>
              </w:rPr>
              <w:t>OS</w:t>
            </w:r>
          </w:p>
        </w:tc>
      </w:tr>
      <w:tr w:rsidR="00FB1ECC" w14:paraId="4FDCB79B" w14:textId="77777777" w:rsidTr="00FB1ECC">
        <w:tc>
          <w:tcPr>
            <w:tcW w:w="3596" w:type="dxa"/>
          </w:tcPr>
          <w:p w14:paraId="4FDCB798" w14:textId="77777777" w:rsidR="00FB1ECC" w:rsidRDefault="00FB1ECC" w:rsidP="00FB1ECC">
            <w:pPr>
              <w:pStyle w:val="ProductList-Body"/>
              <w:spacing w:before="20" w:after="20"/>
            </w:pPr>
          </w:p>
        </w:tc>
        <w:tc>
          <w:tcPr>
            <w:tcW w:w="3597" w:type="dxa"/>
          </w:tcPr>
          <w:p w14:paraId="4FDCB799" w14:textId="77777777" w:rsidR="00FB1ECC" w:rsidRDefault="008E7B7F" w:rsidP="00FB1ECC">
            <w:pPr>
              <w:pStyle w:val="ProductList-Body"/>
              <w:spacing w:before="20" w:after="20"/>
            </w:pPr>
            <w:hyperlink w:anchor="SoftwareAssurance" w:history="1">
              <w:r w:rsidR="00FB1ECC" w:rsidRPr="00AD224C">
                <w:rPr>
                  <w:rStyle w:val="Hyperlink"/>
                  <w:color w:val="000000" w:themeColor="text1"/>
                  <w:u w:val="none"/>
                </w:rPr>
                <w:t>Software Assurance Benefits</w:t>
              </w:r>
            </w:hyperlink>
            <w:r w:rsidR="00FB1ECC">
              <w:t xml:space="preserve">: </w:t>
            </w:r>
            <w:r w:rsidR="00FB1ECC">
              <w:rPr>
                <w:b/>
              </w:rPr>
              <w:t>Desktop</w:t>
            </w:r>
          </w:p>
        </w:tc>
        <w:tc>
          <w:tcPr>
            <w:tcW w:w="3597" w:type="dxa"/>
          </w:tcPr>
          <w:p w14:paraId="4FDCB79A" w14:textId="5711D48D" w:rsidR="00FB1ECC" w:rsidRDefault="008E7B7F" w:rsidP="00AA69BE">
            <w:pPr>
              <w:pStyle w:val="ProductList-Body"/>
              <w:spacing w:before="20" w:after="20"/>
              <w:ind w:left="-101"/>
            </w:pPr>
            <w:hyperlink w:anchor="AppendixB" w:history="1">
              <w:r w:rsidR="00AA69BE" w:rsidRPr="00E746EF">
                <w:t>Promotion</w:t>
              </w:r>
            </w:hyperlink>
            <w:r w:rsidR="00AA69BE" w:rsidRPr="00140D7D">
              <w:t>:</w:t>
            </w:r>
            <w:r w:rsidR="00AA69BE">
              <w:rPr>
                <w:b/>
              </w:rPr>
              <w:t xml:space="preserve"> </w:t>
            </w:r>
            <w:r w:rsidR="00AA69BE" w:rsidRPr="00140D7D">
              <w:rPr>
                <w:b/>
              </w:rPr>
              <w:t xml:space="preserve">Visual Studio Test Pro with </w:t>
            </w:r>
            <w:r w:rsidR="00AA69BE">
              <w:rPr>
                <w:b/>
              </w:rPr>
              <w:t>M</w:t>
            </w:r>
            <w:r w:rsidR="00AA69BE" w:rsidRPr="00140D7D">
              <w:rPr>
                <w:b/>
              </w:rPr>
              <w:t>SDN</w:t>
            </w:r>
          </w:p>
        </w:tc>
      </w:tr>
    </w:tbl>
    <w:p w14:paraId="4FDCB79C"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79D" w14:textId="0BB9F351" w:rsidR="00FB1ECC" w:rsidRPr="00FB1ECC" w:rsidRDefault="00FB1ECC" w:rsidP="00FB1ECC">
      <w:pPr>
        <w:pStyle w:val="ProductList-Body"/>
        <w:rPr>
          <w:b/>
        </w:rPr>
      </w:pPr>
      <w:r w:rsidRPr="00055772">
        <w:rPr>
          <w:b/>
          <w:color w:val="00188F"/>
        </w:rPr>
        <w:t>Visual Studio LightSwitch 2011</w:t>
      </w:r>
      <w:r w:rsidR="00822F15" w:rsidRPr="00055772">
        <w:rPr>
          <w:b/>
          <w:color w:val="00188F"/>
        </w:rPr>
        <w:fldChar w:fldCharType="begin"/>
      </w:r>
      <w:r w:rsidR="00822F15" w:rsidRPr="00055772">
        <w:rPr>
          <w:color w:val="00188F"/>
        </w:rPr>
        <w:instrText xml:space="preserve"> XE "</w:instrText>
      </w:r>
      <w:r w:rsidR="00822F15" w:rsidRPr="002634DC">
        <w:instrText>Visual Studio LightSwitch 2011</w:instrText>
      </w:r>
      <w:r w:rsidR="00822F15" w:rsidRPr="00055772">
        <w:rPr>
          <w:color w:val="00188F"/>
        </w:rPr>
        <w:instrText xml:space="preserve">" </w:instrText>
      </w:r>
      <w:r w:rsidR="00822F15" w:rsidRPr="00055772">
        <w:rPr>
          <w:b/>
          <w:color w:val="00188F"/>
        </w:rPr>
        <w:fldChar w:fldCharType="end"/>
      </w:r>
      <w:r w:rsidRPr="00055772">
        <w:rPr>
          <w:b/>
          <w:color w:val="00188F"/>
        </w:rPr>
        <w:t xml:space="preserve"> and Expression Studio Ultimate 4</w:t>
      </w:r>
      <w:r w:rsidR="00822F15">
        <w:rPr>
          <w:b/>
        </w:rPr>
        <w:fldChar w:fldCharType="begin"/>
      </w:r>
      <w:r w:rsidR="00822F15">
        <w:instrText xml:space="preserve"> XE "</w:instrText>
      </w:r>
      <w:r w:rsidR="00822F15" w:rsidRPr="002634DC">
        <w:instrText>Expression Studio Ultimate 4</w:instrText>
      </w:r>
      <w:r w:rsidR="00822F15">
        <w:instrText xml:space="preserve">" </w:instrText>
      </w:r>
      <w:r w:rsidR="00822F15">
        <w:rPr>
          <w:b/>
        </w:rPr>
        <w:fldChar w:fldCharType="end"/>
      </w:r>
    </w:p>
    <w:p w14:paraId="4FDCB79E" w14:textId="016B236B" w:rsidR="00FB1ECC" w:rsidRDefault="00FB1ECC" w:rsidP="00FB1ECC">
      <w:pPr>
        <w:pStyle w:val="ProductList-Body"/>
      </w:pPr>
      <w:r>
        <w:t xml:space="preserve">Customers that had SA coverage for these </w:t>
      </w:r>
      <w:r w:rsidR="00C04B1E">
        <w:t>P</w:t>
      </w:r>
      <w:r>
        <w:t>roducts as of April 1, 2012 may be eligible to upgrade to Visual Studio Professional 2012</w:t>
      </w:r>
      <w:r w:rsidR="00822F15">
        <w:fldChar w:fldCharType="begin"/>
      </w:r>
      <w:r w:rsidR="00822F15">
        <w:instrText xml:space="preserve"> XE "</w:instrText>
      </w:r>
      <w:r w:rsidR="00822F15" w:rsidRPr="00CC2CBE">
        <w:instrText>Visual Studio Professional 2012</w:instrText>
      </w:r>
      <w:r w:rsidR="00822F15">
        <w:instrText xml:space="preserve">" </w:instrText>
      </w:r>
      <w:r w:rsidR="00822F15">
        <w:fldChar w:fldCharType="end"/>
      </w:r>
      <w:r>
        <w:t xml:space="preserve"> under special terms.  Please </w:t>
      </w:r>
      <w:r w:rsidR="00867D3C">
        <w:t>refer</w:t>
      </w:r>
      <w:r w:rsidR="00B608EC">
        <w:t xml:space="preserve"> to</w:t>
      </w:r>
      <w:r>
        <w:t xml:space="preserve"> the March 2014 Product List for more details</w:t>
      </w:r>
      <w:r w:rsidR="00554F9B">
        <w:t xml:space="preserve"> </w:t>
      </w:r>
      <w:hyperlink r:id="rId44" w:history="1">
        <w:r w:rsidR="00554F9B" w:rsidRPr="00190243">
          <w:rPr>
            <w:rStyle w:val="Hyperlink"/>
          </w:rPr>
          <w:t>http://go.microsoft.com/?linkid=9839207</w:t>
        </w:r>
      </w:hyperlink>
      <w:r>
        <w:t xml:space="preserve">. </w:t>
      </w:r>
    </w:p>
    <w:p w14:paraId="4FDCB79F" w14:textId="77777777" w:rsidR="00FB1ECC" w:rsidRDefault="00FB1ECC" w:rsidP="00FB1ECC">
      <w:pPr>
        <w:pStyle w:val="ProductList-Body"/>
      </w:pPr>
    </w:p>
    <w:p w14:paraId="4FDCB7A0" w14:textId="77777777" w:rsidR="00FB1ECC" w:rsidRPr="00FB1ECC" w:rsidRDefault="00FB1ECC" w:rsidP="00FB1ECC">
      <w:pPr>
        <w:pStyle w:val="ProductList-Body"/>
        <w:rPr>
          <w:b/>
        </w:rPr>
      </w:pPr>
      <w:r w:rsidRPr="00055772">
        <w:rPr>
          <w:b/>
          <w:color w:val="00188F"/>
        </w:rPr>
        <w:t>License Grant for Visual Studio Team Foundation Server 2013</w:t>
      </w:r>
    </w:p>
    <w:p w14:paraId="4FDCB7A1" w14:textId="3D69654F" w:rsidR="00FB1ECC" w:rsidRDefault="00FB1ECC" w:rsidP="00FB1ECC">
      <w:pPr>
        <w:pStyle w:val="ProductList-Body"/>
      </w:pPr>
      <w:r>
        <w:t>The licensed users under Visual Studio Professional with MSDN, Visual Studio Premium 2013 with MSDN</w:t>
      </w:r>
      <w:r w:rsidR="00693493">
        <w:fldChar w:fldCharType="begin"/>
      </w:r>
      <w:r w:rsidR="00693493">
        <w:instrText xml:space="preserve"> XE "</w:instrText>
      </w:r>
      <w:r w:rsidR="00693493" w:rsidRPr="00E07FD2">
        <w:instrText>Visual Studio Premium 2013 with MSDN</w:instrText>
      </w:r>
      <w:r w:rsidR="00693493">
        <w:instrText xml:space="preserve">" </w:instrText>
      </w:r>
      <w:r w:rsidR="00693493">
        <w:fldChar w:fldCharType="end"/>
      </w:r>
      <w:r>
        <w:t>, Visual Studio Ultimate 2013 with MSDN</w:t>
      </w:r>
      <w:r w:rsidR="00693493">
        <w:fldChar w:fldCharType="begin"/>
      </w:r>
      <w:r w:rsidR="00693493">
        <w:instrText xml:space="preserve"> XE "</w:instrText>
      </w:r>
      <w:r w:rsidR="00693493" w:rsidRPr="00E07FD2">
        <w:instrText>Visual Studio Ultimate 2013 with MSDN</w:instrText>
      </w:r>
      <w:r w:rsidR="00693493">
        <w:instrText xml:space="preserve">" </w:instrText>
      </w:r>
      <w:r w:rsidR="00693493">
        <w:fldChar w:fldCharType="end"/>
      </w:r>
      <w:r>
        <w:t>, Visual Studio Test Professional 2013 with MSDN</w:t>
      </w:r>
      <w:r w:rsidR="00693493">
        <w:fldChar w:fldCharType="begin"/>
      </w:r>
      <w:r w:rsidR="00693493">
        <w:instrText xml:space="preserve"> XE "</w:instrText>
      </w:r>
      <w:r w:rsidR="00693493" w:rsidRPr="00E07FD2">
        <w:instrText>Visual Studio Test Professional 2013 with MSDN</w:instrText>
      </w:r>
      <w:r w:rsidR="00693493">
        <w:instrText xml:space="preserve">" </w:instrText>
      </w:r>
      <w:r w:rsidR="00693493">
        <w:fldChar w:fldCharType="end"/>
      </w:r>
      <w:r>
        <w:t xml:space="preserve"> and MSDN Platforms</w:t>
      </w:r>
      <w:r w:rsidR="00693493">
        <w:fldChar w:fldCharType="begin"/>
      </w:r>
      <w:r w:rsidR="00693493">
        <w:instrText xml:space="preserve"> XE "</w:instrText>
      </w:r>
      <w:r w:rsidR="00693493" w:rsidRPr="00E07FD2">
        <w:instrText>MSDN Platforms</w:instrText>
      </w:r>
      <w:r w:rsidR="00693493">
        <w:instrText xml:space="preserve">" </w:instrText>
      </w:r>
      <w:r w:rsidR="00693493">
        <w:fldChar w:fldCharType="end"/>
      </w:r>
      <w:r>
        <w:t xml:space="preserve"> are deemed to have one server license for Visual Studio Team Foundation Server 2013 and one Team Foundation Server User CAL.  The CAL is for the sole use of the licensed user.</w:t>
      </w:r>
    </w:p>
    <w:p w14:paraId="4FDCB7A2" w14:textId="77777777" w:rsidR="00FB1ECC" w:rsidRDefault="00FB1ECC" w:rsidP="00FB1ECC">
      <w:pPr>
        <w:pStyle w:val="ProductList-Body"/>
      </w:pPr>
    </w:p>
    <w:p w14:paraId="4FDCB7A3" w14:textId="77777777" w:rsidR="00FB1ECC" w:rsidRPr="00FB1ECC" w:rsidRDefault="00FB1ECC" w:rsidP="00FB1ECC">
      <w:pPr>
        <w:pStyle w:val="ProductList-Body"/>
        <w:rPr>
          <w:b/>
        </w:rPr>
      </w:pPr>
      <w:r w:rsidRPr="00055772">
        <w:rPr>
          <w:b/>
          <w:color w:val="00188F"/>
        </w:rPr>
        <w:t>License Grant for SQL Server Parallel Data Warehouse Developer</w:t>
      </w:r>
    </w:p>
    <w:p w14:paraId="4FDCB7A4" w14:textId="5B3A6667" w:rsidR="00FB1ECC" w:rsidRDefault="00FB1ECC" w:rsidP="00FB1ECC">
      <w:pPr>
        <w:pStyle w:val="ProductList-Body"/>
      </w:pPr>
      <w:r>
        <w:t>The licensed users under Visual Studio Professional with MSDN, Visual Studio Premium 2013 with MSDN</w:t>
      </w:r>
      <w:r w:rsidR="00693493">
        <w:fldChar w:fldCharType="begin"/>
      </w:r>
      <w:r w:rsidR="00693493">
        <w:instrText xml:space="preserve"> XE "</w:instrText>
      </w:r>
      <w:r w:rsidR="00693493" w:rsidRPr="00E07FD2">
        <w:instrText>Visual Studio Premium 2013 with MSDN</w:instrText>
      </w:r>
      <w:r w:rsidR="00693493">
        <w:instrText xml:space="preserve">" </w:instrText>
      </w:r>
      <w:r w:rsidR="00693493">
        <w:fldChar w:fldCharType="end"/>
      </w:r>
      <w:r>
        <w:t>, Visual Studio Ultimate 2013 with MSDN</w:t>
      </w:r>
      <w:r w:rsidR="00693493">
        <w:fldChar w:fldCharType="begin"/>
      </w:r>
      <w:r w:rsidR="00693493">
        <w:instrText xml:space="preserve"> XE "</w:instrText>
      </w:r>
      <w:r w:rsidR="00693493" w:rsidRPr="00E07FD2">
        <w:instrText>Visual Studio Ultimate 2013 with MSDN</w:instrText>
      </w:r>
      <w:r w:rsidR="00693493">
        <w:instrText xml:space="preserve">" </w:instrText>
      </w:r>
      <w:r w:rsidR="00693493">
        <w:fldChar w:fldCharType="end"/>
      </w:r>
      <w:r>
        <w:t xml:space="preserve"> and Visual Studio Test Professional 2013 with MSDN</w:t>
      </w:r>
      <w:r w:rsidR="00693493">
        <w:fldChar w:fldCharType="begin"/>
      </w:r>
      <w:r w:rsidR="00693493">
        <w:instrText xml:space="preserve"> XE "</w:instrText>
      </w:r>
      <w:r w:rsidR="00693493" w:rsidRPr="00E07FD2">
        <w:instrText>Visual Studio Test Professional 2013 with MSDN</w:instrText>
      </w:r>
      <w:r w:rsidR="00693493">
        <w:instrText xml:space="preserve">" </w:instrText>
      </w:r>
      <w:r w:rsidR="00693493">
        <w:fldChar w:fldCharType="end"/>
      </w:r>
      <w:r>
        <w:t xml:space="preserve"> are deemed to have one license for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Developer</w:t>
      </w:r>
      <w:r w:rsidR="00AE709D">
        <w:fldChar w:fldCharType="begin"/>
      </w:r>
      <w:r w:rsidR="00AE709D">
        <w:instrText xml:space="preserve"> XE "</w:instrText>
      </w:r>
      <w:r w:rsidR="00AE709D" w:rsidRPr="00FD02CC">
        <w:instrText>SQL Server 2012 Parallel Data Warehouse Developer</w:instrText>
      </w:r>
      <w:r w:rsidR="00AE709D">
        <w:instrText xml:space="preserve">" </w:instrText>
      </w:r>
      <w:r w:rsidR="00AE709D">
        <w:fldChar w:fldCharType="end"/>
      </w:r>
      <w:r>
        <w:t>.</w:t>
      </w:r>
    </w:p>
    <w:p w14:paraId="4FDCB7A5" w14:textId="77777777" w:rsidR="00FB1ECC" w:rsidRDefault="00FB1ECC" w:rsidP="00FB1ECC">
      <w:pPr>
        <w:pStyle w:val="ProductList-Body"/>
      </w:pPr>
    </w:p>
    <w:p w14:paraId="4FDCB7A6" w14:textId="77777777" w:rsidR="00FB1ECC" w:rsidRPr="00FB1ECC" w:rsidRDefault="00FB1ECC" w:rsidP="00FB1ECC">
      <w:pPr>
        <w:pStyle w:val="ProductList-Body"/>
        <w:rPr>
          <w:b/>
        </w:rPr>
      </w:pPr>
      <w:r w:rsidRPr="00055772">
        <w:rPr>
          <w:b/>
          <w:color w:val="00188F"/>
        </w:rPr>
        <w:t>Software Assurance Eligibility</w:t>
      </w:r>
    </w:p>
    <w:p w14:paraId="4FDCB7A7" w14:textId="2AC87F5E" w:rsidR="00FB1ECC" w:rsidRDefault="00FB1ECC" w:rsidP="00FB1ECC">
      <w:pPr>
        <w:pStyle w:val="ProductList-Body"/>
      </w:pPr>
      <w:r>
        <w:t>Customers with expiring SA on any Visual Studio with MSDN license or an expiring MSDN Operating Systems</w:t>
      </w:r>
      <w:r w:rsidR="00693493">
        <w:fldChar w:fldCharType="begin"/>
      </w:r>
      <w:r w:rsidR="00693493">
        <w:instrText xml:space="preserve"> XE "</w:instrText>
      </w:r>
      <w:r w:rsidR="00693493" w:rsidRPr="00E07FD2">
        <w:instrText>MSDN Operating Systems</w:instrText>
      </w:r>
      <w:r w:rsidR="00693493">
        <w:instrText xml:space="preserve">" </w:instrText>
      </w:r>
      <w:r w:rsidR="00693493">
        <w:fldChar w:fldCharType="end"/>
      </w:r>
      <w:r>
        <w:t xml:space="preserve"> subscription or an active retail subscription corresponding to the Visual Studio offerings in this Product List may renew coverage under any Visual Studio with MSDN license. When renewing to a different MSDN subscription level, the new use terms replace the prior use terms, and any software not included in the new MSDN subscription may no longer be used.</w:t>
      </w:r>
      <w:r w:rsidR="00704E5D">
        <w:t xml:space="preserve"> </w:t>
      </w:r>
      <w:r w:rsidR="00704E5D" w:rsidRPr="00DD7482">
        <w:t>Renewing into coverage that corresponds to a higher Visual Studio edition is facilitated through Step Up Licenses (</w:t>
      </w:r>
      <w:r w:rsidR="00704E5D">
        <w:t xml:space="preserve">please refer to </w:t>
      </w:r>
      <w:r w:rsidR="00704E5D" w:rsidRPr="00DD7482">
        <w:t xml:space="preserve">the </w:t>
      </w:r>
      <w:hyperlink w:anchor="SoftwareAssurance" w:history="1">
        <w:r w:rsidR="00704E5D" w:rsidRPr="00DD7482">
          <w:rPr>
            <w:rStyle w:val="Hyperlink"/>
          </w:rPr>
          <w:t>Software Assurance</w:t>
        </w:r>
      </w:hyperlink>
      <w:r w:rsidR="00704E5D" w:rsidRPr="00DD7482">
        <w:t xml:space="preserve"> section).</w:t>
      </w:r>
    </w:p>
    <w:p w14:paraId="4FDCB7A8" w14:textId="77777777" w:rsidR="00FB1ECC" w:rsidRDefault="00FB1ECC" w:rsidP="00FB1ECC">
      <w:pPr>
        <w:pStyle w:val="ProductList-Body"/>
      </w:pPr>
    </w:p>
    <w:p w14:paraId="4FDCB7A9" w14:textId="65A06FF4" w:rsidR="00FB1ECC" w:rsidRPr="00FB1ECC" w:rsidRDefault="00356011" w:rsidP="00FB1ECC">
      <w:pPr>
        <w:pStyle w:val="ProductList-Body"/>
        <w:rPr>
          <w:b/>
        </w:rPr>
      </w:pPr>
      <w:r>
        <w:rPr>
          <w:b/>
          <w:color w:val="00188F"/>
        </w:rPr>
        <w:t>Microsoft</w:t>
      </w:r>
      <w:r w:rsidR="00FB1ECC" w:rsidRPr="00055772">
        <w:rPr>
          <w:b/>
          <w:color w:val="00188F"/>
        </w:rPr>
        <w:t xml:space="preserve"> Azure Platform Services</w:t>
      </w:r>
    </w:p>
    <w:p w14:paraId="4FDCB7AA" w14:textId="25E3A295" w:rsidR="00782C7B" w:rsidRDefault="00356011" w:rsidP="00FB1ECC">
      <w:pPr>
        <w:pStyle w:val="ProductList-Body"/>
      </w:pPr>
      <w:r>
        <w:t>Microsoft</w:t>
      </w:r>
      <w:r w:rsidR="00FB1ECC">
        <w:t xml:space="preserve"> Azure benefits cannot be combined from multiple MSDN subscriptions onto a single </w:t>
      </w:r>
      <w:r>
        <w:t>Microsoft</w:t>
      </w:r>
      <w:r w:rsidR="00FB1ECC">
        <w:t xml:space="preserve"> Azure account. Use of </w:t>
      </w:r>
      <w:r>
        <w:t>Microsoft</w:t>
      </w:r>
      <w:r w:rsidR="00FB1ECC">
        <w:t xml:space="preserve"> Azure is subject to the </w:t>
      </w:r>
      <w:r>
        <w:t>Microsoft</w:t>
      </w:r>
      <w:r w:rsidR="00FB1ECC">
        <w:t xml:space="preserve"> Azure terms of use.</w:t>
      </w:r>
    </w:p>
    <w:bookmarkStart w:id="735" w:name="_Toc378147647"/>
    <w:bookmarkStart w:id="736" w:name="_Toc378151549"/>
    <w:p w14:paraId="4FDCB7AB"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7AC" w14:textId="77777777" w:rsidR="00306B0E" w:rsidRDefault="002502BF" w:rsidP="00306B0E">
      <w:pPr>
        <w:pStyle w:val="ProductList-Offering2Heading"/>
        <w:outlineLvl w:val="2"/>
      </w:pPr>
      <w:r>
        <w:tab/>
      </w:r>
      <w:bookmarkStart w:id="737" w:name="_Toc379797254"/>
      <w:bookmarkStart w:id="738" w:name="_Toc380513279"/>
      <w:bookmarkStart w:id="739" w:name="_Toc380655321"/>
      <w:bookmarkStart w:id="740" w:name="_Toc389116990"/>
      <w:r w:rsidR="00306B0E">
        <w:t xml:space="preserve">Visual Studio </w:t>
      </w:r>
      <w:r w:rsidR="004D4312">
        <w:t>Deployment</w:t>
      </w:r>
      <w:bookmarkEnd w:id="737"/>
      <w:bookmarkEnd w:id="738"/>
      <w:bookmarkEnd w:id="739"/>
      <w:bookmarkEnd w:id="740"/>
    </w:p>
    <w:tbl>
      <w:tblPr>
        <w:tblStyle w:val="TableGrid"/>
        <w:tblW w:w="10800" w:type="dxa"/>
        <w:tblInd w:w="-5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306B0E" w14:paraId="4FDCB7BB" w14:textId="77777777" w:rsidTr="00AA483D">
        <w:trPr>
          <w:tblHeader/>
        </w:trPr>
        <w:tc>
          <w:tcPr>
            <w:tcW w:w="3060" w:type="dxa"/>
            <w:tcBorders>
              <w:bottom w:val="nil"/>
            </w:tcBorders>
            <w:shd w:val="clear" w:color="auto" w:fill="00188F"/>
          </w:tcPr>
          <w:p w14:paraId="4FDCB7AD" w14:textId="77777777" w:rsidR="00306B0E" w:rsidRPr="00EE0836" w:rsidRDefault="00306B0E" w:rsidP="00897417">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7AE"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7AF"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7B0"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7B1"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7B2"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7B3"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7B4"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7B5"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7B6"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7B7"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7B8"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7B9"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7BA"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306B0E" w14:paraId="4FDCB7CA" w14:textId="77777777" w:rsidTr="00AC2980">
        <w:tc>
          <w:tcPr>
            <w:tcW w:w="3060" w:type="dxa"/>
            <w:tcBorders>
              <w:top w:val="nil"/>
              <w:left w:val="nil"/>
              <w:bottom w:val="dashSmallGap" w:sz="4" w:space="0" w:color="BFBFBF" w:themeColor="background1" w:themeShade="BF"/>
              <w:right w:val="nil"/>
            </w:tcBorders>
          </w:tcPr>
          <w:p w14:paraId="4FDCB7BC" w14:textId="45C52FA1" w:rsidR="00306B0E" w:rsidRDefault="00306B0E" w:rsidP="00306B0E">
            <w:pPr>
              <w:pStyle w:val="ProductList-Offering2"/>
            </w:pPr>
            <w:bookmarkStart w:id="741" w:name="_Toc379797255"/>
            <w:bookmarkStart w:id="742" w:name="_Toc380513280"/>
            <w:bookmarkStart w:id="743" w:name="_Toc380655322"/>
            <w:bookmarkStart w:id="744" w:name="_Toc389116991"/>
            <w:r>
              <w:t xml:space="preserve">Visual Studio Deployment </w:t>
            </w:r>
            <w:r w:rsidR="004D4312">
              <w:t xml:space="preserve">2013 </w:t>
            </w:r>
            <w:r>
              <w:t>Datacenter</w:t>
            </w:r>
            <w:bookmarkEnd w:id="741"/>
            <w:bookmarkEnd w:id="742"/>
            <w:bookmarkEnd w:id="743"/>
            <w:bookmarkEnd w:id="744"/>
            <w:r w:rsidR="00693493">
              <w:fldChar w:fldCharType="begin"/>
            </w:r>
            <w:r w:rsidR="00693493">
              <w:instrText xml:space="preserve"> XE "</w:instrText>
            </w:r>
            <w:r w:rsidR="00693493" w:rsidRPr="00E07FD2">
              <w:instrText>Visual Studio Deployment 2013 Datacenter</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7BD" w14:textId="77777777" w:rsidR="00306B0E" w:rsidRDefault="00306B0E" w:rsidP="00306B0E">
            <w:pPr>
              <w:pStyle w:val="ProductList-OfferingBody"/>
              <w:ind w:left="-113"/>
              <w:jc w:val="center"/>
            </w:pPr>
            <w:r>
              <w:t>11/13</w:t>
            </w:r>
          </w:p>
        </w:tc>
        <w:tc>
          <w:tcPr>
            <w:tcW w:w="595" w:type="dxa"/>
            <w:tcBorders>
              <w:top w:val="nil"/>
              <w:left w:val="nil"/>
              <w:bottom w:val="dashSmallGap" w:sz="4" w:space="0" w:color="BFBFBF" w:themeColor="background1" w:themeShade="BF"/>
              <w:right w:val="nil"/>
            </w:tcBorders>
            <w:vAlign w:val="center"/>
          </w:tcPr>
          <w:p w14:paraId="4FDCB7BE" w14:textId="77777777" w:rsidR="00306B0E" w:rsidRDefault="00306B0E" w:rsidP="00306B0E">
            <w:pPr>
              <w:pStyle w:val="ProductList-OfferingBody"/>
              <w:ind w:left="-113"/>
              <w:jc w:val="center"/>
            </w:pPr>
            <w:r>
              <w:t>5</w:t>
            </w:r>
          </w:p>
        </w:tc>
        <w:tc>
          <w:tcPr>
            <w:tcW w:w="596" w:type="dxa"/>
            <w:tcBorders>
              <w:top w:val="nil"/>
              <w:left w:val="nil"/>
              <w:bottom w:val="dashSmallGap" w:sz="4" w:space="0" w:color="BFBFBF" w:themeColor="background1" w:themeShade="BF"/>
              <w:right w:val="nil"/>
            </w:tcBorders>
            <w:vAlign w:val="center"/>
          </w:tcPr>
          <w:p w14:paraId="4FDCB7BF" w14:textId="77777777" w:rsidR="00306B0E" w:rsidRDefault="00306B0E" w:rsidP="00306B0E">
            <w:pPr>
              <w:pStyle w:val="ProductList-OfferingBody"/>
              <w:ind w:left="-113"/>
              <w:jc w:val="center"/>
            </w:pPr>
            <w:r>
              <w:t>8</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7C0" w14:textId="77777777" w:rsidR="00306B0E" w:rsidRDefault="00306B0E" w:rsidP="00306B0E">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7C1" w14:textId="77777777" w:rsidR="00306B0E" w:rsidRDefault="00306B0E" w:rsidP="00306B0E">
            <w:pPr>
              <w:pStyle w:val="ProductList-OfferingBody"/>
              <w:ind w:left="-113"/>
              <w:jc w:val="center"/>
            </w:pPr>
            <w:r>
              <w:t>5</w:t>
            </w:r>
          </w:p>
        </w:tc>
        <w:tc>
          <w:tcPr>
            <w:tcW w:w="596" w:type="dxa"/>
            <w:shd w:val="clear" w:color="auto" w:fill="70AD47" w:themeFill="accent6"/>
            <w:vAlign w:val="center"/>
          </w:tcPr>
          <w:p w14:paraId="4FDCB7C2" w14:textId="77777777" w:rsidR="00306B0E" w:rsidRDefault="00306B0E" w:rsidP="00306B0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C3" w14:textId="77777777" w:rsidR="00306B0E" w:rsidRDefault="00306B0E" w:rsidP="00306B0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7C4" w14:textId="77777777" w:rsidR="00306B0E" w:rsidRDefault="00306B0E" w:rsidP="00306B0E">
            <w:pPr>
              <w:pStyle w:val="ProductList-OfferingBody"/>
              <w:ind w:left="-113"/>
              <w:jc w:val="center"/>
            </w:pPr>
          </w:p>
        </w:tc>
        <w:tc>
          <w:tcPr>
            <w:tcW w:w="595" w:type="dxa"/>
            <w:shd w:val="clear" w:color="auto" w:fill="70AD47" w:themeFill="accent6"/>
            <w:vAlign w:val="center"/>
          </w:tcPr>
          <w:p w14:paraId="4FDCB7C5"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7C6"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7C7" w14:textId="77777777" w:rsidR="00306B0E" w:rsidRDefault="00306B0E" w:rsidP="00306B0E">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C8"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7C9" w14:textId="77777777" w:rsidR="00306B0E" w:rsidRDefault="00306B0E" w:rsidP="00306B0E">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r w:rsidR="00306B0E" w14:paraId="4FDCB7D9" w14:textId="77777777" w:rsidTr="00AC2980">
        <w:tc>
          <w:tcPr>
            <w:tcW w:w="3060" w:type="dxa"/>
            <w:tcBorders>
              <w:top w:val="dashSmallGap" w:sz="4" w:space="0" w:color="BFBFBF" w:themeColor="background1" w:themeShade="BF"/>
              <w:left w:val="nil"/>
              <w:bottom w:val="nil"/>
              <w:right w:val="nil"/>
            </w:tcBorders>
          </w:tcPr>
          <w:p w14:paraId="4FDCB7CB" w14:textId="0A4A656F" w:rsidR="00306B0E" w:rsidRDefault="00306B0E" w:rsidP="00306B0E">
            <w:pPr>
              <w:pStyle w:val="ProductList-Offering2"/>
            </w:pPr>
            <w:bookmarkStart w:id="745" w:name="_Toc379797256"/>
            <w:bookmarkStart w:id="746" w:name="_Toc380513281"/>
            <w:bookmarkStart w:id="747" w:name="_Toc380655323"/>
            <w:bookmarkStart w:id="748" w:name="_Toc389116992"/>
            <w:r>
              <w:t xml:space="preserve">Visual Studio Deployment </w:t>
            </w:r>
            <w:r w:rsidR="004D4312">
              <w:t xml:space="preserve">2013 </w:t>
            </w:r>
            <w:r>
              <w:t>Standard</w:t>
            </w:r>
            <w:bookmarkEnd w:id="745"/>
            <w:bookmarkEnd w:id="746"/>
            <w:bookmarkEnd w:id="747"/>
            <w:bookmarkEnd w:id="748"/>
            <w:r w:rsidR="00693493">
              <w:fldChar w:fldCharType="begin"/>
            </w:r>
            <w:r w:rsidR="00693493">
              <w:instrText xml:space="preserve"> XE "</w:instrText>
            </w:r>
            <w:r w:rsidR="00693493" w:rsidRPr="00E07FD2">
              <w:instrText>Visual Studio Deployment 2013 Standard</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7CC" w14:textId="77777777" w:rsidR="00306B0E" w:rsidRDefault="00306B0E" w:rsidP="00306B0E">
            <w:pPr>
              <w:pStyle w:val="ProductList-OfferingBody"/>
              <w:ind w:left="-113"/>
              <w:jc w:val="center"/>
            </w:pPr>
            <w:r>
              <w:t>11/13</w:t>
            </w:r>
          </w:p>
        </w:tc>
        <w:tc>
          <w:tcPr>
            <w:tcW w:w="595" w:type="dxa"/>
            <w:tcBorders>
              <w:top w:val="dashSmallGap" w:sz="4" w:space="0" w:color="BFBFBF" w:themeColor="background1" w:themeShade="BF"/>
              <w:left w:val="nil"/>
              <w:bottom w:val="nil"/>
              <w:right w:val="nil"/>
            </w:tcBorders>
            <w:vAlign w:val="center"/>
          </w:tcPr>
          <w:p w14:paraId="4FDCB7CD" w14:textId="77777777" w:rsidR="00306B0E" w:rsidRDefault="00306B0E" w:rsidP="00306B0E">
            <w:pPr>
              <w:pStyle w:val="ProductList-OfferingBody"/>
              <w:ind w:left="-113"/>
              <w:jc w:val="center"/>
            </w:pPr>
            <w:r>
              <w:t>5</w:t>
            </w:r>
          </w:p>
        </w:tc>
        <w:tc>
          <w:tcPr>
            <w:tcW w:w="596" w:type="dxa"/>
            <w:tcBorders>
              <w:top w:val="dashSmallGap" w:sz="4" w:space="0" w:color="BFBFBF" w:themeColor="background1" w:themeShade="BF"/>
              <w:left w:val="nil"/>
              <w:bottom w:val="nil"/>
              <w:right w:val="nil"/>
            </w:tcBorders>
            <w:vAlign w:val="center"/>
          </w:tcPr>
          <w:p w14:paraId="4FDCB7CE" w14:textId="77777777" w:rsidR="00306B0E" w:rsidRDefault="00306B0E" w:rsidP="00306B0E">
            <w:pPr>
              <w:pStyle w:val="ProductList-OfferingBody"/>
              <w:ind w:left="-113"/>
              <w:jc w:val="center"/>
            </w:pPr>
            <w:r>
              <w:t>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7CF" w14:textId="77777777" w:rsidR="00306B0E" w:rsidRDefault="00306B0E" w:rsidP="00306B0E">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7D0" w14:textId="77777777" w:rsidR="00306B0E" w:rsidRDefault="00306B0E" w:rsidP="00306B0E">
            <w:pPr>
              <w:pStyle w:val="ProductList-OfferingBody"/>
              <w:ind w:left="-113"/>
              <w:jc w:val="center"/>
            </w:pPr>
            <w:r>
              <w:t>5</w:t>
            </w:r>
          </w:p>
        </w:tc>
        <w:tc>
          <w:tcPr>
            <w:tcW w:w="596" w:type="dxa"/>
            <w:shd w:val="clear" w:color="auto" w:fill="70AD47" w:themeFill="accent6"/>
            <w:vAlign w:val="center"/>
          </w:tcPr>
          <w:p w14:paraId="4FDCB7D1" w14:textId="77777777" w:rsidR="00306B0E" w:rsidRDefault="00306B0E" w:rsidP="00306B0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D2" w14:textId="77777777" w:rsidR="00306B0E" w:rsidRDefault="00306B0E" w:rsidP="00306B0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7D3" w14:textId="77777777" w:rsidR="00306B0E" w:rsidRDefault="00306B0E" w:rsidP="00306B0E">
            <w:pPr>
              <w:pStyle w:val="ProductList-OfferingBody"/>
              <w:ind w:left="-113"/>
              <w:jc w:val="center"/>
            </w:pPr>
          </w:p>
        </w:tc>
        <w:tc>
          <w:tcPr>
            <w:tcW w:w="595" w:type="dxa"/>
            <w:shd w:val="clear" w:color="auto" w:fill="70AD47" w:themeFill="accent6"/>
            <w:vAlign w:val="center"/>
          </w:tcPr>
          <w:p w14:paraId="4FDCB7D4"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7D5"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7D6" w14:textId="77777777" w:rsidR="00306B0E" w:rsidRDefault="00306B0E" w:rsidP="00306B0E">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D7"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7D8" w14:textId="77777777" w:rsidR="00306B0E" w:rsidRDefault="00306B0E" w:rsidP="00306B0E">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bl>
    <w:p w14:paraId="4FDCB7DA" w14:textId="77777777" w:rsidR="004D4312" w:rsidRDefault="004D4312" w:rsidP="004D4312">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D4312" w14:paraId="4FDCB7DE" w14:textId="77777777" w:rsidTr="00897417">
        <w:tc>
          <w:tcPr>
            <w:tcW w:w="3596" w:type="dxa"/>
          </w:tcPr>
          <w:p w14:paraId="4FDCB7DB" w14:textId="77777777" w:rsidR="004D4312" w:rsidRPr="00992355" w:rsidRDefault="004D4312" w:rsidP="00897417">
            <w:pPr>
              <w:pStyle w:val="ProductList-Body"/>
              <w:spacing w:before="20" w:after="20"/>
              <w:rPr>
                <w:b/>
              </w:rPr>
            </w:pPr>
          </w:p>
        </w:tc>
        <w:tc>
          <w:tcPr>
            <w:tcW w:w="3597" w:type="dxa"/>
          </w:tcPr>
          <w:p w14:paraId="4FDCB7DC" w14:textId="77777777" w:rsidR="004D4312" w:rsidRDefault="004D4312" w:rsidP="00897417">
            <w:pPr>
              <w:pStyle w:val="ProductList-Body"/>
              <w:spacing w:before="20" w:after="20"/>
            </w:pPr>
            <w:r>
              <w:t xml:space="preserve">Product Pool: </w:t>
            </w:r>
            <w:r>
              <w:rPr>
                <w:b/>
              </w:rPr>
              <w:t>Server</w:t>
            </w:r>
          </w:p>
        </w:tc>
        <w:tc>
          <w:tcPr>
            <w:tcW w:w="3597" w:type="dxa"/>
          </w:tcPr>
          <w:p w14:paraId="4FDCB7DD" w14:textId="77777777" w:rsidR="004D4312" w:rsidRPr="00992355" w:rsidRDefault="004D4312" w:rsidP="00897417">
            <w:pPr>
              <w:pStyle w:val="ProductList-Body"/>
              <w:spacing w:before="20" w:after="20"/>
              <w:rPr>
                <w:b/>
              </w:rPr>
            </w:pPr>
            <w:r>
              <w:t xml:space="preserve">Reduction Eligible (SCE): </w:t>
            </w:r>
            <w:r>
              <w:rPr>
                <w:b/>
              </w:rPr>
              <w:t>All</w:t>
            </w:r>
          </w:p>
        </w:tc>
      </w:tr>
      <w:tr w:rsidR="004D4312" w14:paraId="4FDCB7E2" w14:textId="77777777" w:rsidTr="00897417">
        <w:tc>
          <w:tcPr>
            <w:tcW w:w="3596" w:type="dxa"/>
          </w:tcPr>
          <w:p w14:paraId="4FDCB7DF" w14:textId="77777777" w:rsidR="004D4312" w:rsidRDefault="004D4312" w:rsidP="00897417">
            <w:pPr>
              <w:pStyle w:val="ProductList-Body"/>
              <w:spacing w:before="20" w:after="20"/>
            </w:pPr>
          </w:p>
        </w:tc>
        <w:tc>
          <w:tcPr>
            <w:tcW w:w="3597" w:type="dxa"/>
          </w:tcPr>
          <w:p w14:paraId="4FDCB7E0" w14:textId="77777777" w:rsidR="004D4312" w:rsidRDefault="008E7B7F" w:rsidP="00897417">
            <w:pPr>
              <w:pStyle w:val="ProductList-Body"/>
              <w:spacing w:before="20" w:after="20"/>
            </w:pPr>
            <w:hyperlink w:anchor="SoftwareAssurance" w:history="1">
              <w:r w:rsidR="004D4312" w:rsidRPr="00AD224C">
                <w:rPr>
                  <w:rStyle w:val="Hyperlink"/>
                  <w:color w:val="000000" w:themeColor="text1"/>
                  <w:u w:val="none"/>
                </w:rPr>
                <w:t>Software Assurance Benefits</w:t>
              </w:r>
            </w:hyperlink>
            <w:r w:rsidR="004D4312">
              <w:t xml:space="preserve">: </w:t>
            </w:r>
            <w:r w:rsidR="004D4312">
              <w:rPr>
                <w:b/>
              </w:rPr>
              <w:t>Server</w:t>
            </w:r>
          </w:p>
        </w:tc>
        <w:tc>
          <w:tcPr>
            <w:tcW w:w="3597" w:type="dxa"/>
          </w:tcPr>
          <w:p w14:paraId="4FDCB7E1" w14:textId="77777777" w:rsidR="004D4312" w:rsidRDefault="004D4312" w:rsidP="00897417">
            <w:pPr>
              <w:pStyle w:val="ProductList-Body"/>
              <w:spacing w:before="20" w:after="20"/>
            </w:pPr>
          </w:p>
        </w:tc>
      </w:tr>
    </w:tbl>
    <w:p w14:paraId="4FDCB7E5" w14:textId="77777777" w:rsidR="00306B0E" w:rsidRPr="00585A48" w:rsidRDefault="008E7B7F" w:rsidP="00306B0E">
      <w:pPr>
        <w:pStyle w:val="ProductList-Body"/>
        <w:shd w:val="clear" w:color="auto" w:fill="A6A6A6" w:themeFill="background1" w:themeFillShade="A6"/>
        <w:spacing w:before="120" w:after="240"/>
        <w:jc w:val="right"/>
        <w:rPr>
          <w:sz w:val="16"/>
          <w:szCs w:val="16"/>
        </w:rPr>
      </w:pPr>
      <w:hyperlink w:anchor="ToC" w:history="1">
        <w:r w:rsidR="00306B0E" w:rsidRPr="00585A48">
          <w:rPr>
            <w:rStyle w:val="Hyperlink"/>
            <w:sz w:val="16"/>
            <w:szCs w:val="16"/>
          </w:rPr>
          <w:t>Table of Contents</w:t>
        </w:r>
      </w:hyperlink>
      <w:r w:rsidR="00306B0E" w:rsidRPr="00585A48">
        <w:rPr>
          <w:sz w:val="16"/>
          <w:szCs w:val="16"/>
        </w:rPr>
        <w:t xml:space="preserve"> / </w:t>
      </w:r>
      <w:hyperlink w:anchor="ChartKey" w:history="1">
        <w:r w:rsidR="00306B0E" w:rsidRPr="00585A48">
          <w:rPr>
            <w:rStyle w:val="Hyperlink"/>
            <w:sz w:val="16"/>
            <w:szCs w:val="16"/>
          </w:rPr>
          <w:t>Chart Key</w:t>
        </w:r>
      </w:hyperlink>
      <w:r w:rsidR="00306B0E" w:rsidRPr="00585A48">
        <w:rPr>
          <w:sz w:val="16"/>
          <w:szCs w:val="16"/>
        </w:rPr>
        <w:t xml:space="preserve"> / </w:t>
      </w:r>
      <w:hyperlink w:anchor="Index" w:history="1">
        <w:r w:rsidR="00306B0E" w:rsidRPr="00585A48">
          <w:rPr>
            <w:rStyle w:val="Hyperlink"/>
            <w:sz w:val="16"/>
            <w:szCs w:val="16"/>
          </w:rPr>
          <w:t>Index</w:t>
        </w:r>
      </w:hyperlink>
    </w:p>
    <w:p w14:paraId="4FDCB7E6" w14:textId="38C9B8F8" w:rsidR="00C13DF8" w:rsidRDefault="009708AE" w:rsidP="00B26BEF">
      <w:pPr>
        <w:pStyle w:val="ProductList-Offering2Heading"/>
        <w:outlineLvl w:val="2"/>
      </w:pPr>
      <w:r>
        <w:tab/>
      </w:r>
      <w:bookmarkStart w:id="749" w:name="_Toc379797257"/>
      <w:bookmarkStart w:id="750" w:name="_Toc380513282"/>
      <w:bookmarkStart w:id="751" w:name="_Toc380655324"/>
      <w:bookmarkStart w:id="752" w:name="_Toc389116993"/>
      <w:r w:rsidR="00943761">
        <w:t>Visual Studio Team Foundation Se</w:t>
      </w:r>
      <w:r w:rsidR="000C4BD0">
        <w:t>r</w:t>
      </w:r>
      <w:r w:rsidR="00943761">
        <w:t>ver</w:t>
      </w:r>
      <w:bookmarkEnd w:id="735"/>
      <w:bookmarkEnd w:id="736"/>
      <w:bookmarkEnd w:id="749"/>
      <w:bookmarkEnd w:id="750"/>
      <w:bookmarkEnd w:id="751"/>
      <w:bookmarkEnd w:id="752"/>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7F5" w14:textId="77777777" w:rsidTr="00AA483D">
        <w:trPr>
          <w:tblHeader/>
        </w:trPr>
        <w:tc>
          <w:tcPr>
            <w:tcW w:w="3060" w:type="dxa"/>
            <w:tcBorders>
              <w:bottom w:val="nil"/>
            </w:tcBorders>
            <w:shd w:val="clear" w:color="auto" w:fill="00188F"/>
          </w:tcPr>
          <w:p w14:paraId="4FDCB7E7"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7E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7E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7E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7E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7E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7E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7E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7E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7F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7F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7F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7F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7F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804" w14:textId="77777777" w:rsidTr="00AC2980">
        <w:tc>
          <w:tcPr>
            <w:tcW w:w="3060" w:type="dxa"/>
            <w:tcBorders>
              <w:top w:val="nil"/>
              <w:left w:val="nil"/>
              <w:bottom w:val="dashSmallGap" w:sz="4" w:space="0" w:color="BFBFBF" w:themeColor="background1" w:themeShade="BF"/>
              <w:right w:val="nil"/>
            </w:tcBorders>
          </w:tcPr>
          <w:p w14:paraId="4FDCB7F6" w14:textId="47DF43D2" w:rsidR="00C05A53" w:rsidRDefault="00166039" w:rsidP="00166039">
            <w:pPr>
              <w:pStyle w:val="ProductList-Offering2"/>
            </w:pPr>
            <w:bookmarkStart w:id="753" w:name="_Toc379797258"/>
            <w:bookmarkStart w:id="754" w:name="_Toc380513283"/>
            <w:bookmarkStart w:id="755" w:name="_Toc380655325"/>
            <w:bookmarkStart w:id="756" w:name="_Toc389116994"/>
            <w:r>
              <w:t>Visual Studio Team Foundation Server 2013 with SQL Server 2010 Technology</w:t>
            </w:r>
            <w:bookmarkEnd w:id="753"/>
            <w:bookmarkEnd w:id="754"/>
            <w:bookmarkEnd w:id="755"/>
            <w:bookmarkEnd w:id="756"/>
            <w:r w:rsidR="00693493">
              <w:fldChar w:fldCharType="begin"/>
            </w:r>
            <w:r w:rsidR="00693493">
              <w:instrText xml:space="preserve"> XE "</w:instrText>
            </w:r>
            <w:r w:rsidR="00693493" w:rsidRPr="00E07FD2">
              <w:instrText>Visual Studio Team Foundation Server 2013 with SQL Server 2010 Technology</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7F7" w14:textId="77777777" w:rsidR="00C05A53" w:rsidRDefault="00166039"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7F8" w14:textId="77777777" w:rsidR="00C05A53" w:rsidRDefault="00166039" w:rsidP="00C05A53">
            <w:pPr>
              <w:pStyle w:val="ProductList-OfferingBody"/>
              <w:ind w:left="-113"/>
              <w:jc w:val="center"/>
            </w:pPr>
            <w:r>
              <w:t>5</w:t>
            </w:r>
          </w:p>
        </w:tc>
        <w:tc>
          <w:tcPr>
            <w:tcW w:w="596" w:type="dxa"/>
            <w:tcBorders>
              <w:top w:val="nil"/>
              <w:left w:val="nil"/>
              <w:bottom w:val="dashSmallGap" w:sz="4" w:space="0" w:color="BFBFBF" w:themeColor="background1" w:themeShade="BF"/>
              <w:right w:val="nil"/>
            </w:tcBorders>
            <w:vAlign w:val="center"/>
          </w:tcPr>
          <w:p w14:paraId="4FDCB7F9" w14:textId="77777777" w:rsidR="00C05A53" w:rsidRDefault="00166039" w:rsidP="00C05A53">
            <w:pPr>
              <w:pStyle w:val="ProductList-OfferingBody"/>
              <w:ind w:left="-113"/>
              <w:jc w:val="center"/>
            </w:pPr>
            <w:r>
              <w:t>8</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7FA" w14:textId="77777777" w:rsidR="00C05A53" w:rsidRDefault="00166039"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7FB" w14:textId="77777777" w:rsidR="00C05A53" w:rsidRDefault="00166039" w:rsidP="00C05A53">
            <w:pPr>
              <w:pStyle w:val="ProductList-OfferingBody"/>
              <w:ind w:left="-113"/>
              <w:jc w:val="center"/>
            </w:pPr>
            <w:r>
              <w:t>5</w:t>
            </w:r>
          </w:p>
        </w:tc>
        <w:tc>
          <w:tcPr>
            <w:tcW w:w="596" w:type="dxa"/>
            <w:shd w:val="clear" w:color="auto" w:fill="70AD47" w:themeFill="accent6"/>
            <w:vAlign w:val="center"/>
          </w:tcPr>
          <w:p w14:paraId="4FDCB7FC" w14:textId="77777777" w:rsidR="00C05A53" w:rsidRDefault="0016603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FD" w14:textId="77777777" w:rsidR="00C05A53" w:rsidRDefault="0016603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7F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F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80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01" w14:textId="77777777" w:rsidR="00C05A53" w:rsidRDefault="0016603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802"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03" w14:textId="77777777" w:rsidR="00C05A53" w:rsidRDefault="00166039"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r w:rsidR="00C05A53" w14:paraId="4FDCB813" w14:textId="77777777" w:rsidTr="00AC2980">
        <w:tc>
          <w:tcPr>
            <w:tcW w:w="3060" w:type="dxa"/>
            <w:tcBorders>
              <w:top w:val="dashSmallGap" w:sz="4" w:space="0" w:color="BFBFBF" w:themeColor="background1" w:themeShade="BF"/>
              <w:left w:val="nil"/>
              <w:bottom w:val="nil"/>
              <w:right w:val="nil"/>
            </w:tcBorders>
          </w:tcPr>
          <w:p w14:paraId="4FDCB805" w14:textId="7E3B7DF5" w:rsidR="00C05A53" w:rsidRDefault="00166039" w:rsidP="00166039">
            <w:pPr>
              <w:pStyle w:val="ProductList-Offering2"/>
            </w:pPr>
            <w:bookmarkStart w:id="757" w:name="_Toc379797259"/>
            <w:bookmarkStart w:id="758" w:name="_Toc380513284"/>
            <w:bookmarkStart w:id="759" w:name="_Toc380655326"/>
            <w:bookmarkStart w:id="760" w:name="_Toc389116995"/>
            <w:r>
              <w:t>Visual Studio Team Foundation Server 2013 CAL</w:t>
            </w:r>
            <w:bookmarkEnd w:id="757"/>
            <w:bookmarkEnd w:id="758"/>
            <w:r w:rsidR="00AC2980">
              <w:t xml:space="preserve"> (Device and User)</w:t>
            </w:r>
            <w:bookmarkEnd w:id="759"/>
            <w:bookmarkEnd w:id="760"/>
            <w:r w:rsidR="00693493">
              <w:fldChar w:fldCharType="begin"/>
            </w:r>
            <w:r w:rsidR="00693493">
              <w:instrText xml:space="preserve"> XE "</w:instrText>
            </w:r>
            <w:r w:rsidR="00693493" w:rsidRPr="00E07FD2">
              <w:instrText>Visual Studio Team Foundation Server 2013 CAL</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806" w14:textId="77777777" w:rsidR="00C05A53" w:rsidRDefault="00166039" w:rsidP="00C05A53">
            <w:pPr>
              <w:pStyle w:val="ProductList-OfferingBody"/>
              <w:ind w:left="-113"/>
              <w:jc w:val="center"/>
            </w:pPr>
            <w:r>
              <w:t>10/13</w:t>
            </w:r>
          </w:p>
        </w:tc>
        <w:tc>
          <w:tcPr>
            <w:tcW w:w="595" w:type="dxa"/>
            <w:tcBorders>
              <w:top w:val="dashSmallGap" w:sz="4" w:space="0" w:color="BFBFBF" w:themeColor="background1" w:themeShade="BF"/>
              <w:left w:val="nil"/>
              <w:bottom w:val="nil"/>
              <w:right w:val="nil"/>
            </w:tcBorders>
            <w:vAlign w:val="center"/>
          </w:tcPr>
          <w:p w14:paraId="4FDCB807" w14:textId="77777777" w:rsidR="00C05A53" w:rsidRDefault="00166039" w:rsidP="00C05A53">
            <w:pPr>
              <w:pStyle w:val="ProductList-OfferingBody"/>
              <w:ind w:left="-113"/>
              <w:jc w:val="center"/>
            </w:pPr>
            <w:r>
              <w:t>5</w:t>
            </w:r>
          </w:p>
        </w:tc>
        <w:tc>
          <w:tcPr>
            <w:tcW w:w="596" w:type="dxa"/>
            <w:tcBorders>
              <w:top w:val="dashSmallGap" w:sz="4" w:space="0" w:color="BFBFBF" w:themeColor="background1" w:themeShade="BF"/>
              <w:left w:val="nil"/>
              <w:bottom w:val="nil"/>
              <w:right w:val="nil"/>
            </w:tcBorders>
            <w:vAlign w:val="center"/>
          </w:tcPr>
          <w:p w14:paraId="4FDCB808" w14:textId="77777777" w:rsidR="00C05A53" w:rsidRDefault="00166039" w:rsidP="00C05A53">
            <w:pPr>
              <w:pStyle w:val="ProductList-OfferingBody"/>
              <w:ind w:left="-113"/>
              <w:jc w:val="center"/>
            </w:pPr>
            <w:r>
              <w:t>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809" w14:textId="77777777" w:rsidR="00C05A53" w:rsidRDefault="00166039"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80A" w14:textId="77777777" w:rsidR="00C05A53" w:rsidRDefault="00166039" w:rsidP="00C05A53">
            <w:pPr>
              <w:pStyle w:val="ProductList-OfferingBody"/>
              <w:ind w:left="-113"/>
              <w:jc w:val="center"/>
            </w:pPr>
            <w:r>
              <w:t>5</w:t>
            </w:r>
          </w:p>
        </w:tc>
        <w:tc>
          <w:tcPr>
            <w:tcW w:w="596" w:type="dxa"/>
            <w:shd w:val="clear" w:color="auto" w:fill="70AD47" w:themeFill="accent6"/>
            <w:vAlign w:val="center"/>
          </w:tcPr>
          <w:p w14:paraId="4FDCB80B" w14:textId="77777777" w:rsidR="00C05A53" w:rsidRDefault="0016603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80C" w14:textId="77777777" w:rsidR="00C05A53" w:rsidRDefault="0016603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80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80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80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10" w14:textId="77777777" w:rsidR="00C05A53" w:rsidRDefault="0016603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811"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12" w14:textId="77777777" w:rsidR="00C05A53" w:rsidRDefault="00166039"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bl>
    <w:p w14:paraId="4FDCB814"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992355" w14:paraId="4FDCB818" w14:textId="77777777" w:rsidTr="00992355">
        <w:tc>
          <w:tcPr>
            <w:tcW w:w="3596" w:type="dxa"/>
          </w:tcPr>
          <w:p w14:paraId="4FDCB815" w14:textId="77777777" w:rsidR="00992355" w:rsidRPr="00992355" w:rsidRDefault="00992355" w:rsidP="00992355">
            <w:pPr>
              <w:pStyle w:val="ProductList-Body"/>
              <w:spacing w:before="20" w:after="20"/>
              <w:rPr>
                <w:b/>
              </w:rPr>
            </w:pPr>
            <w:r>
              <w:t xml:space="preserve">Prior Version: </w:t>
            </w:r>
            <w:r>
              <w:rPr>
                <w:b/>
              </w:rPr>
              <w:t xml:space="preserve">Visual Studio Team Foundation </w:t>
            </w:r>
          </w:p>
        </w:tc>
        <w:tc>
          <w:tcPr>
            <w:tcW w:w="3597" w:type="dxa"/>
          </w:tcPr>
          <w:p w14:paraId="4FDCB816" w14:textId="77777777" w:rsidR="00992355" w:rsidRDefault="00992355" w:rsidP="00992355">
            <w:pPr>
              <w:pStyle w:val="ProductList-Body"/>
              <w:spacing w:before="20" w:after="20"/>
            </w:pPr>
            <w:r>
              <w:t xml:space="preserve">Product Pool: </w:t>
            </w:r>
            <w:r w:rsidR="00306B0E">
              <w:rPr>
                <w:b/>
              </w:rPr>
              <w:t>Server</w:t>
            </w:r>
          </w:p>
        </w:tc>
        <w:tc>
          <w:tcPr>
            <w:tcW w:w="3597" w:type="dxa"/>
          </w:tcPr>
          <w:p w14:paraId="4FDCB817" w14:textId="77777777" w:rsidR="00992355" w:rsidRPr="00992355" w:rsidRDefault="00992355" w:rsidP="00992355">
            <w:pPr>
              <w:pStyle w:val="ProductList-Body"/>
              <w:spacing w:before="20" w:after="20"/>
              <w:rPr>
                <w:b/>
              </w:rPr>
            </w:pPr>
            <w:r>
              <w:t xml:space="preserve">Reduction Eligible (SCE): </w:t>
            </w:r>
            <w:r>
              <w:rPr>
                <w:b/>
              </w:rPr>
              <w:t>All</w:t>
            </w:r>
          </w:p>
        </w:tc>
      </w:tr>
      <w:tr w:rsidR="00992355" w14:paraId="4FDCB81C" w14:textId="77777777" w:rsidTr="00992355">
        <w:tc>
          <w:tcPr>
            <w:tcW w:w="3596" w:type="dxa"/>
          </w:tcPr>
          <w:p w14:paraId="4FDCB819" w14:textId="77777777" w:rsidR="00992355" w:rsidRDefault="00992355" w:rsidP="007B34ED">
            <w:pPr>
              <w:pStyle w:val="ProductList-Body"/>
              <w:spacing w:before="20" w:after="20"/>
              <w:ind w:left="162"/>
            </w:pPr>
            <w:r>
              <w:rPr>
                <w:b/>
              </w:rPr>
              <w:t>Server 2012</w:t>
            </w:r>
            <w:r w:rsidRPr="00992355">
              <w:t xml:space="preserve"> (8/12)</w:t>
            </w:r>
          </w:p>
        </w:tc>
        <w:tc>
          <w:tcPr>
            <w:tcW w:w="3597" w:type="dxa"/>
          </w:tcPr>
          <w:p w14:paraId="4FDCB81A" w14:textId="77777777" w:rsidR="00992355" w:rsidRDefault="008E7B7F" w:rsidP="00992355">
            <w:pPr>
              <w:pStyle w:val="ProductList-Body"/>
              <w:spacing w:before="20" w:after="20"/>
            </w:pPr>
            <w:hyperlink w:anchor="SoftwareAssurance" w:history="1">
              <w:r w:rsidR="00992355" w:rsidRPr="00AD224C">
                <w:rPr>
                  <w:rStyle w:val="Hyperlink"/>
                  <w:color w:val="000000" w:themeColor="text1"/>
                  <w:u w:val="none"/>
                </w:rPr>
                <w:t>Software Assurance Benefits</w:t>
              </w:r>
            </w:hyperlink>
            <w:r w:rsidR="00992355">
              <w:t xml:space="preserve">: </w:t>
            </w:r>
            <w:r w:rsidR="00306B0E">
              <w:rPr>
                <w:b/>
              </w:rPr>
              <w:t>Server</w:t>
            </w:r>
          </w:p>
        </w:tc>
        <w:tc>
          <w:tcPr>
            <w:tcW w:w="3597" w:type="dxa"/>
          </w:tcPr>
          <w:p w14:paraId="4FDCB81B" w14:textId="77777777" w:rsidR="00992355" w:rsidRDefault="00992355" w:rsidP="00992355">
            <w:pPr>
              <w:pStyle w:val="ProductList-Body"/>
              <w:spacing w:before="20" w:after="20"/>
            </w:pPr>
          </w:p>
        </w:tc>
      </w:tr>
    </w:tbl>
    <w:bookmarkStart w:id="761" w:name="_Toc378147648"/>
    <w:bookmarkStart w:id="762" w:name="_Toc378151550"/>
    <w:p w14:paraId="4FDCB81D"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27E7412C" w14:textId="606BA708" w:rsidR="00354D09" w:rsidRDefault="00354D09" w:rsidP="00354D09">
      <w:pPr>
        <w:pStyle w:val="ProductList-OfferingGroupHeading"/>
        <w:outlineLvl w:val="1"/>
      </w:pPr>
      <w:bookmarkStart w:id="763" w:name="_Toc389116996"/>
      <w:bookmarkStart w:id="764" w:name="_Toc379797260"/>
      <w:bookmarkStart w:id="765" w:name="_Toc380513285"/>
      <w:bookmarkStart w:id="766" w:name="_Toc380655327"/>
      <w:r>
        <w:t>Windows</w:t>
      </w:r>
      <w:bookmarkEnd w:id="763"/>
    </w:p>
    <w:p w14:paraId="4FDCB81E" w14:textId="2AA0CCD9" w:rsidR="00C13DF8" w:rsidRDefault="00354D09" w:rsidP="00354D09">
      <w:pPr>
        <w:pStyle w:val="ProductList-Offering2Heading"/>
      </w:pPr>
      <w:r>
        <w:tab/>
      </w:r>
      <w:bookmarkStart w:id="767" w:name="_Toc389116997"/>
      <w:r w:rsidR="00943761">
        <w:t>Windows</w:t>
      </w:r>
      <w:bookmarkEnd w:id="761"/>
      <w:bookmarkEnd w:id="762"/>
      <w:bookmarkEnd w:id="764"/>
      <w:bookmarkEnd w:id="765"/>
      <w:bookmarkEnd w:id="766"/>
      <w:r w:rsidR="00FA18B4">
        <w:t xml:space="preserve"> Desktop Operating System</w:t>
      </w:r>
      <w:bookmarkEnd w:id="767"/>
    </w:p>
    <w:tbl>
      <w:tblPr>
        <w:tblStyle w:val="TableGrid"/>
        <w:tblW w:w="10800" w:type="dxa"/>
        <w:tblInd w:w="-5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82D" w14:textId="77777777" w:rsidTr="00AA69BE">
        <w:trPr>
          <w:tblHeader/>
        </w:trPr>
        <w:tc>
          <w:tcPr>
            <w:tcW w:w="3060" w:type="dxa"/>
            <w:tcBorders>
              <w:bottom w:val="nil"/>
            </w:tcBorders>
            <w:shd w:val="clear" w:color="auto" w:fill="00188F"/>
          </w:tcPr>
          <w:p w14:paraId="4FDCB81F"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82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82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82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82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82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82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82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82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82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82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82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82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82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9B3712" w14:paraId="0ED7C9BA" w14:textId="77777777" w:rsidTr="0028263A">
        <w:tc>
          <w:tcPr>
            <w:tcW w:w="3060" w:type="dxa"/>
            <w:tcBorders>
              <w:top w:val="nil"/>
              <w:left w:val="nil"/>
              <w:bottom w:val="dashSmallGap" w:sz="4" w:space="0" w:color="BFBFBF" w:themeColor="background1" w:themeShade="BF"/>
              <w:right w:val="nil"/>
            </w:tcBorders>
          </w:tcPr>
          <w:p w14:paraId="1CE4A4E3" w14:textId="0C8319C1" w:rsidR="009B3712" w:rsidRDefault="009B3712" w:rsidP="00354D09">
            <w:pPr>
              <w:pStyle w:val="ProductList-Offering2"/>
            </w:pPr>
            <w:bookmarkStart w:id="768" w:name="_Toc379797268"/>
            <w:bookmarkStart w:id="769" w:name="_Toc380513293"/>
            <w:bookmarkStart w:id="770" w:name="_Toc380655335"/>
            <w:bookmarkStart w:id="771" w:name="_Toc389116998"/>
            <w:r>
              <w:t>Windows Companion Subscription</w:t>
            </w:r>
            <w:bookmarkEnd w:id="768"/>
            <w:bookmarkEnd w:id="769"/>
            <w:bookmarkEnd w:id="770"/>
            <w:bookmarkEnd w:id="771"/>
            <w:r>
              <w:fldChar w:fldCharType="begin"/>
            </w:r>
            <w:r>
              <w:instrText xml:space="preserve"> XE "</w:instrText>
            </w:r>
            <w:r w:rsidRPr="008D3A9E">
              <w:instrText>Windows Companion Subscription</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0A964799" w14:textId="64233582" w:rsidR="009B3712" w:rsidRDefault="009B3712" w:rsidP="009B3712">
            <w:pPr>
              <w:pStyle w:val="ProductList-OfferingBody"/>
              <w:ind w:left="-113"/>
              <w:jc w:val="center"/>
            </w:pPr>
            <w:r>
              <w:t>10/12</w:t>
            </w:r>
          </w:p>
        </w:tc>
        <w:tc>
          <w:tcPr>
            <w:tcW w:w="595" w:type="dxa"/>
            <w:tcBorders>
              <w:top w:val="nil"/>
              <w:left w:val="nil"/>
              <w:bottom w:val="dashSmallGap" w:sz="4" w:space="0" w:color="BFBFBF" w:themeColor="background1" w:themeShade="BF"/>
              <w:right w:val="nil"/>
            </w:tcBorders>
            <w:vAlign w:val="center"/>
          </w:tcPr>
          <w:p w14:paraId="424575B9" w14:textId="35C8B623" w:rsidR="009B3712" w:rsidRDefault="009B3712" w:rsidP="009B3712">
            <w:pPr>
              <w:pStyle w:val="ProductList-OfferingBody"/>
              <w:ind w:left="-113"/>
              <w:jc w:val="center"/>
            </w:pPr>
            <w:r>
              <w:t>2</w:t>
            </w:r>
          </w:p>
        </w:tc>
        <w:tc>
          <w:tcPr>
            <w:tcW w:w="596" w:type="dxa"/>
            <w:tcBorders>
              <w:top w:val="nil"/>
              <w:left w:val="nil"/>
              <w:bottom w:val="dashSmallGap" w:sz="4" w:space="0" w:color="BFBFBF" w:themeColor="background1" w:themeShade="BF"/>
              <w:right w:val="nil"/>
            </w:tcBorders>
            <w:vAlign w:val="center"/>
          </w:tcPr>
          <w:p w14:paraId="7DC21C6F" w14:textId="77777777" w:rsidR="009B3712" w:rsidRDefault="009B3712" w:rsidP="009B3712">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1AC9D38D" w14:textId="77777777" w:rsidR="009B3712" w:rsidRDefault="009B3712" w:rsidP="009B3712">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BC57A33" w14:textId="7000247E" w:rsidR="009B3712" w:rsidRDefault="009B3712" w:rsidP="009B3712">
            <w:pPr>
              <w:pStyle w:val="ProductList-OfferingBody"/>
              <w:ind w:left="-113"/>
              <w:jc w:val="center"/>
            </w:pPr>
            <w:r>
              <w:t>1</w:t>
            </w:r>
          </w:p>
        </w:tc>
        <w:tc>
          <w:tcPr>
            <w:tcW w:w="596" w:type="dxa"/>
            <w:shd w:val="clear" w:color="auto" w:fill="70AD47" w:themeFill="accent6"/>
            <w:vAlign w:val="center"/>
          </w:tcPr>
          <w:p w14:paraId="71EDD648" w14:textId="5084F66D" w:rsidR="009B3712" w:rsidRDefault="009B3712" w:rsidP="009B3712">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70AD47" w:themeFill="accent6"/>
            <w:vAlign w:val="center"/>
          </w:tcPr>
          <w:p w14:paraId="4C428D9A" w14:textId="17EE88CB" w:rsidR="009B3712" w:rsidRDefault="009B3712" w:rsidP="009B3712">
            <w:pPr>
              <w:pStyle w:val="ProductList-OfferingBody"/>
              <w:ind w:left="-113"/>
              <w:jc w:val="center"/>
            </w:pPr>
            <w:r>
              <w:fldChar w:fldCharType="begin"/>
            </w:r>
            <w:r>
              <w:instrText>AutoTextList  \sNoStyle\t "Additional Product EES Only"</w:instrText>
            </w:r>
            <w:r>
              <w:fldChar w:fldCharType="separate"/>
            </w:r>
            <w:r>
              <w:t>AE</w:t>
            </w:r>
            <w:r>
              <w:fldChar w:fldCharType="end"/>
            </w:r>
          </w:p>
        </w:tc>
        <w:tc>
          <w:tcPr>
            <w:tcW w:w="596" w:type="dxa"/>
            <w:shd w:val="clear" w:color="auto" w:fill="70AD47" w:themeFill="accent6"/>
            <w:vAlign w:val="center"/>
          </w:tcPr>
          <w:p w14:paraId="303F3A1E" w14:textId="77777777" w:rsidR="009B3712" w:rsidRDefault="009B3712" w:rsidP="009B3712">
            <w:pPr>
              <w:pStyle w:val="ProductList-OfferingBody"/>
              <w:ind w:left="-113"/>
              <w:jc w:val="center"/>
            </w:pPr>
          </w:p>
        </w:tc>
        <w:tc>
          <w:tcPr>
            <w:tcW w:w="595" w:type="dxa"/>
            <w:shd w:val="clear" w:color="auto" w:fill="BFBFBF" w:themeFill="background1" w:themeFillShade="BF"/>
            <w:vAlign w:val="center"/>
          </w:tcPr>
          <w:p w14:paraId="04A55D54" w14:textId="77777777" w:rsidR="009B3712" w:rsidRDefault="009B3712" w:rsidP="009B3712">
            <w:pPr>
              <w:pStyle w:val="ProductList-OfferingBody"/>
              <w:ind w:left="-113"/>
              <w:jc w:val="center"/>
            </w:pPr>
          </w:p>
        </w:tc>
        <w:tc>
          <w:tcPr>
            <w:tcW w:w="595" w:type="dxa"/>
            <w:shd w:val="clear" w:color="auto" w:fill="BFBFBF" w:themeFill="background1" w:themeFillShade="BF"/>
            <w:vAlign w:val="center"/>
          </w:tcPr>
          <w:p w14:paraId="56FA1D7B" w14:textId="77777777" w:rsidR="009B3712" w:rsidRDefault="009B3712" w:rsidP="009B3712">
            <w:pPr>
              <w:pStyle w:val="ProductList-OfferingBody"/>
              <w:ind w:left="-113"/>
              <w:jc w:val="center"/>
            </w:pPr>
          </w:p>
        </w:tc>
        <w:tc>
          <w:tcPr>
            <w:tcW w:w="596" w:type="dxa"/>
            <w:shd w:val="clear" w:color="auto" w:fill="BFBFBF" w:themeFill="background1" w:themeFillShade="BF"/>
            <w:vAlign w:val="center"/>
          </w:tcPr>
          <w:p w14:paraId="5449D9D7" w14:textId="77777777" w:rsidR="009B3712" w:rsidRDefault="009B3712" w:rsidP="009B3712">
            <w:pPr>
              <w:pStyle w:val="ProductList-OfferingBody"/>
              <w:ind w:left="-113"/>
              <w:jc w:val="center"/>
            </w:pPr>
          </w:p>
        </w:tc>
        <w:tc>
          <w:tcPr>
            <w:tcW w:w="595" w:type="dxa"/>
            <w:shd w:val="clear" w:color="auto" w:fill="70AD47" w:themeFill="accent6"/>
            <w:vAlign w:val="center"/>
          </w:tcPr>
          <w:p w14:paraId="3036E4FF" w14:textId="77777777" w:rsidR="009B3712" w:rsidRDefault="009B3712" w:rsidP="009B3712">
            <w:pPr>
              <w:pStyle w:val="ProductList-OfferingBody"/>
              <w:ind w:left="-113"/>
              <w:jc w:val="center"/>
            </w:pPr>
          </w:p>
        </w:tc>
        <w:tc>
          <w:tcPr>
            <w:tcW w:w="596" w:type="dxa"/>
            <w:shd w:val="clear" w:color="auto" w:fill="BFBFBF" w:themeFill="background1" w:themeFillShade="BF"/>
            <w:vAlign w:val="center"/>
          </w:tcPr>
          <w:p w14:paraId="44FBE6F3" w14:textId="17D89066" w:rsidR="009B3712" w:rsidRDefault="009B3712" w:rsidP="009B3712">
            <w:pPr>
              <w:pStyle w:val="ProductList-OfferingBody"/>
              <w:ind w:left="-113"/>
              <w:jc w:val="center"/>
            </w:pPr>
          </w:p>
        </w:tc>
      </w:tr>
      <w:tr w:rsidR="00992355" w14:paraId="4FDCB83C" w14:textId="77777777" w:rsidTr="00AA69BE">
        <w:tc>
          <w:tcPr>
            <w:tcW w:w="3060" w:type="dxa"/>
            <w:tcBorders>
              <w:top w:val="nil"/>
              <w:left w:val="nil"/>
              <w:bottom w:val="dashSmallGap" w:sz="4" w:space="0" w:color="BFBFBF" w:themeColor="background1" w:themeShade="BF"/>
              <w:right w:val="nil"/>
            </w:tcBorders>
          </w:tcPr>
          <w:p w14:paraId="4FDCB82E" w14:textId="322DAE42" w:rsidR="00992355" w:rsidRDefault="00992355" w:rsidP="00354D09">
            <w:pPr>
              <w:pStyle w:val="ProductList-Offering2"/>
            </w:pPr>
            <w:bookmarkStart w:id="772" w:name="_Toc379797261"/>
            <w:bookmarkStart w:id="773" w:name="_Toc380513286"/>
            <w:bookmarkStart w:id="774" w:name="_Toc380655328"/>
            <w:bookmarkStart w:id="775" w:name="_Toc389116999"/>
            <w:r>
              <w:t xml:space="preserve">Windows </w:t>
            </w:r>
            <w:r w:rsidR="00E553C4">
              <w:t xml:space="preserve">Enterprise Upgrade and SA for </w:t>
            </w:r>
            <w:r>
              <w:t>Partners in Learning</w:t>
            </w:r>
            <w:bookmarkEnd w:id="772"/>
            <w:bookmarkEnd w:id="773"/>
            <w:bookmarkEnd w:id="774"/>
            <w:bookmarkEnd w:id="775"/>
            <w:r w:rsidR="00E553C4">
              <w:fldChar w:fldCharType="begin"/>
            </w:r>
            <w:r w:rsidR="00E553C4">
              <w:instrText xml:space="preserve"> XE "</w:instrText>
            </w:r>
            <w:r w:rsidR="00E553C4" w:rsidRPr="00072B0A">
              <w:instrText>Windows Enterprise Upgrade and SA for Partners in Learning</w:instrText>
            </w:r>
            <w:r w:rsidR="00E553C4">
              <w:instrText xml:space="preserve">" </w:instrText>
            </w:r>
            <w:r w:rsidR="00E553C4">
              <w:fldChar w:fldCharType="end"/>
            </w:r>
          </w:p>
        </w:tc>
        <w:tc>
          <w:tcPr>
            <w:tcW w:w="595" w:type="dxa"/>
            <w:tcBorders>
              <w:top w:val="nil"/>
              <w:left w:val="nil"/>
              <w:bottom w:val="dashSmallGap" w:sz="4" w:space="0" w:color="BFBFBF" w:themeColor="background1" w:themeShade="BF"/>
              <w:right w:val="nil"/>
            </w:tcBorders>
            <w:vAlign w:val="center"/>
          </w:tcPr>
          <w:p w14:paraId="4FDCB82F" w14:textId="7866A8E0" w:rsidR="00992355" w:rsidRDefault="001D0B44" w:rsidP="00C05A53">
            <w:pPr>
              <w:pStyle w:val="ProductList-OfferingBody"/>
              <w:ind w:left="-113"/>
              <w:jc w:val="center"/>
            </w:pPr>
            <w:r>
              <w:t>3</w:t>
            </w:r>
            <w:r w:rsidR="00992355">
              <w:t>/1</w:t>
            </w:r>
            <w:r>
              <w:t>4</w:t>
            </w:r>
          </w:p>
        </w:tc>
        <w:tc>
          <w:tcPr>
            <w:tcW w:w="595" w:type="dxa"/>
            <w:tcBorders>
              <w:top w:val="nil"/>
              <w:left w:val="nil"/>
              <w:bottom w:val="dashSmallGap" w:sz="4" w:space="0" w:color="BFBFBF" w:themeColor="background1" w:themeShade="BF"/>
              <w:right w:val="nil"/>
            </w:tcBorders>
            <w:vAlign w:val="center"/>
          </w:tcPr>
          <w:p w14:paraId="4FDCB830" w14:textId="77777777" w:rsidR="00992355" w:rsidRDefault="00992355"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831" w14:textId="77777777" w:rsidR="00992355" w:rsidRDefault="00992355"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832" w14:textId="77777777" w:rsidR="00992355" w:rsidRDefault="00992355"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833" w14:textId="77777777" w:rsidR="00992355" w:rsidRDefault="00992355" w:rsidP="00C05A53">
            <w:pPr>
              <w:pStyle w:val="ProductList-OfferingBody"/>
              <w:ind w:left="-113"/>
              <w:jc w:val="center"/>
            </w:pPr>
            <w:r>
              <w:t>2</w:t>
            </w:r>
            <w:r w:rsidR="00E22ED9">
              <w:t>,</w:t>
            </w:r>
            <w:r w:rsidR="00E22ED9">
              <w:fldChar w:fldCharType="begin"/>
            </w:r>
            <w:r w:rsidR="00E22ED9" w:rsidRPr="003A35A1">
              <w:instrText xml:space="preserve"> </w:instrText>
            </w:r>
            <w:r w:rsidR="00E22ED9">
              <w:instrText>AutoTextList  \sNoStyle\t "Application Platform Product"</w:instrText>
            </w:r>
            <w:r w:rsidR="00E22ED9">
              <w:fldChar w:fldCharType="separate"/>
            </w:r>
            <w:r w:rsidR="00E22ED9">
              <w:t>AP</w:t>
            </w:r>
            <w:r w:rsidR="00E22ED9">
              <w:fldChar w:fldCharType="end"/>
            </w:r>
          </w:p>
        </w:tc>
        <w:tc>
          <w:tcPr>
            <w:tcW w:w="596" w:type="dxa"/>
            <w:shd w:val="clear" w:color="auto" w:fill="BFBFBF" w:themeFill="background1" w:themeFillShade="BF"/>
            <w:vAlign w:val="center"/>
          </w:tcPr>
          <w:p w14:paraId="4FDCB834"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35"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36"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37"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38"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39"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3A"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3B" w14:textId="77777777" w:rsidR="00992355" w:rsidRDefault="00992355" w:rsidP="00C05A53">
            <w:pPr>
              <w:pStyle w:val="ProductList-OfferingBody"/>
              <w:ind w:left="-113"/>
              <w:jc w:val="center"/>
            </w:pPr>
          </w:p>
        </w:tc>
      </w:tr>
      <w:tr w:rsidR="00992355" w14:paraId="4FDCB85A" w14:textId="77777777" w:rsidTr="00AA69BE">
        <w:tc>
          <w:tcPr>
            <w:tcW w:w="3060" w:type="dxa"/>
            <w:tcBorders>
              <w:top w:val="nil"/>
              <w:left w:val="nil"/>
              <w:bottom w:val="dashSmallGap" w:sz="4" w:space="0" w:color="BFBFBF" w:themeColor="background1" w:themeShade="BF"/>
              <w:right w:val="nil"/>
            </w:tcBorders>
          </w:tcPr>
          <w:p w14:paraId="4FDCB84C" w14:textId="79217139" w:rsidR="00992355" w:rsidRDefault="00992355" w:rsidP="009130AF">
            <w:pPr>
              <w:pStyle w:val="ProductList-Offering2"/>
            </w:pPr>
            <w:bookmarkStart w:id="776" w:name="_Toc389117000"/>
            <w:bookmarkStart w:id="777" w:name="_Toc379797263"/>
            <w:bookmarkStart w:id="778" w:name="_Toc380513288"/>
            <w:bookmarkStart w:id="779" w:name="_Toc380655330"/>
            <w:r>
              <w:t>Windows 8.1 Enterprise Sideloading</w:t>
            </w:r>
            <w:bookmarkEnd w:id="776"/>
            <w:r w:rsidR="00693493">
              <w:fldChar w:fldCharType="begin"/>
            </w:r>
            <w:r w:rsidR="00693493">
              <w:instrText xml:space="preserve"> XE "</w:instrText>
            </w:r>
            <w:r w:rsidR="00693493" w:rsidRPr="008D3A9E">
              <w:instrText>Windows 8.1 Enterprise Sideloading</w:instrText>
            </w:r>
            <w:r w:rsidR="00693493">
              <w:instrText xml:space="preserve">" </w:instrText>
            </w:r>
            <w:r w:rsidR="00693493">
              <w:fldChar w:fldCharType="end"/>
            </w:r>
            <w:bookmarkEnd w:id="777"/>
            <w:bookmarkEnd w:id="778"/>
            <w:bookmarkEnd w:id="779"/>
          </w:p>
        </w:tc>
        <w:tc>
          <w:tcPr>
            <w:tcW w:w="595" w:type="dxa"/>
            <w:tcBorders>
              <w:top w:val="nil"/>
              <w:left w:val="nil"/>
              <w:bottom w:val="dashSmallGap" w:sz="4" w:space="0" w:color="BFBFBF" w:themeColor="background1" w:themeShade="BF"/>
              <w:right w:val="nil"/>
            </w:tcBorders>
            <w:vAlign w:val="center"/>
          </w:tcPr>
          <w:p w14:paraId="4FDCB84D" w14:textId="77777777" w:rsidR="00992355" w:rsidRDefault="00992355" w:rsidP="00C05A53">
            <w:pPr>
              <w:pStyle w:val="ProductList-OfferingBody"/>
              <w:ind w:left="-113"/>
              <w:jc w:val="center"/>
            </w:pPr>
            <w:r>
              <w:t>11/13</w:t>
            </w:r>
          </w:p>
        </w:tc>
        <w:tc>
          <w:tcPr>
            <w:tcW w:w="595" w:type="dxa"/>
            <w:tcBorders>
              <w:top w:val="nil"/>
              <w:left w:val="nil"/>
              <w:bottom w:val="dashSmallGap" w:sz="4" w:space="0" w:color="BFBFBF" w:themeColor="background1" w:themeShade="BF"/>
              <w:right w:val="nil"/>
            </w:tcBorders>
            <w:vAlign w:val="center"/>
          </w:tcPr>
          <w:p w14:paraId="4FDCB84E" w14:textId="1307AE32" w:rsidR="00992355" w:rsidRDefault="00992355" w:rsidP="001B351E">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84F" w14:textId="77777777" w:rsidR="00992355" w:rsidRDefault="00992355"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850" w14:textId="77777777" w:rsidR="00992355" w:rsidRDefault="00992355"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851"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52"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53" w14:textId="77777777" w:rsidR="00992355" w:rsidRDefault="00992355" w:rsidP="00C05A53">
            <w:pPr>
              <w:pStyle w:val="ProductList-OfferingBody"/>
              <w:ind w:left="-113"/>
              <w:jc w:val="center"/>
            </w:pPr>
          </w:p>
        </w:tc>
        <w:tc>
          <w:tcPr>
            <w:tcW w:w="596" w:type="dxa"/>
            <w:shd w:val="clear" w:color="auto" w:fill="70AD47" w:themeFill="accent6"/>
            <w:vAlign w:val="center"/>
          </w:tcPr>
          <w:p w14:paraId="4FDCB854" w14:textId="77777777" w:rsidR="00992355" w:rsidRDefault="00992355" w:rsidP="00C05A53">
            <w:pPr>
              <w:pStyle w:val="ProductList-OfferingBody"/>
              <w:ind w:left="-113"/>
              <w:jc w:val="center"/>
            </w:pPr>
          </w:p>
        </w:tc>
        <w:tc>
          <w:tcPr>
            <w:tcW w:w="595" w:type="dxa"/>
            <w:shd w:val="clear" w:color="auto" w:fill="70AD47" w:themeFill="accent6"/>
            <w:vAlign w:val="center"/>
          </w:tcPr>
          <w:p w14:paraId="4FDCB855" w14:textId="77777777" w:rsidR="00992355" w:rsidRDefault="00992355" w:rsidP="00C05A53">
            <w:pPr>
              <w:pStyle w:val="ProductList-OfferingBody"/>
              <w:ind w:left="-113"/>
              <w:jc w:val="center"/>
            </w:pPr>
          </w:p>
        </w:tc>
        <w:tc>
          <w:tcPr>
            <w:tcW w:w="595" w:type="dxa"/>
            <w:shd w:val="clear" w:color="auto" w:fill="70AD47" w:themeFill="accent6"/>
            <w:vAlign w:val="center"/>
          </w:tcPr>
          <w:p w14:paraId="4FDCB856" w14:textId="77777777" w:rsidR="00992355" w:rsidRPr="00CF012D" w:rsidRDefault="00CF012D" w:rsidP="00C05A53">
            <w:pPr>
              <w:pStyle w:val="ProductList-OfferingBody"/>
              <w:ind w:left="-113"/>
              <w:jc w:val="center"/>
            </w:pPr>
            <w:r w:rsidRPr="00CF012D">
              <w:rPr>
                <w:color w:val="000000" w:themeColor="text1"/>
              </w:rPr>
              <w:fldChar w:fldCharType="begin"/>
            </w:r>
            <w:r w:rsidRPr="00CF012D">
              <w:rPr>
                <w:color w:val="000000" w:themeColor="text1"/>
              </w:rPr>
              <w:instrText xml:space="preserve"> AutoTextList  \sNoStyle\t “Open License” </w:instrText>
            </w:r>
            <w:r w:rsidRPr="00CF012D">
              <w:rPr>
                <w:color w:val="000000" w:themeColor="text1"/>
              </w:rPr>
              <w:fldChar w:fldCharType="separate"/>
            </w:r>
            <w:r w:rsidRPr="00CF012D">
              <w:rPr>
                <w:color w:val="000000" w:themeColor="text1"/>
              </w:rPr>
              <w:t>OL</w:t>
            </w:r>
            <w:r w:rsidRPr="00CF012D">
              <w:rPr>
                <w:color w:val="000000" w:themeColor="text1"/>
              </w:rPr>
              <w:fldChar w:fldCharType="end"/>
            </w:r>
          </w:p>
        </w:tc>
        <w:tc>
          <w:tcPr>
            <w:tcW w:w="596" w:type="dxa"/>
            <w:shd w:val="clear" w:color="auto" w:fill="BFBFBF" w:themeFill="background1" w:themeFillShade="BF"/>
            <w:vAlign w:val="center"/>
          </w:tcPr>
          <w:p w14:paraId="4FDCB857" w14:textId="77777777" w:rsidR="00992355" w:rsidRDefault="00992355" w:rsidP="00C05A53">
            <w:pPr>
              <w:pStyle w:val="ProductList-OfferingBody"/>
              <w:ind w:left="-113"/>
              <w:jc w:val="center"/>
            </w:pPr>
          </w:p>
        </w:tc>
        <w:tc>
          <w:tcPr>
            <w:tcW w:w="595" w:type="dxa"/>
            <w:shd w:val="clear" w:color="auto" w:fill="70AD47" w:themeFill="accent6"/>
            <w:vAlign w:val="center"/>
          </w:tcPr>
          <w:p w14:paraId="4FDCB858"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59" w14:textId="77777777" w:rsidR="00992355" w:rsidRDefault="00992355" w:rsidP="00C05A53">
            <w:pPr>
              <w:pStyle w:val="ProductList-OfferingBody"/>
              <w:ind w:left="-113"/>
              <w:jc w:val="center"/>
            </w:pPr>
          </w:p>
        </w:tc>
      </w:tr>
      <w:tr w:rsidR="00E553C4" w14:paraId="768687C5" w14:textId="77777777" w:rsidTr="00544156">
        <w:tc>
          <w:tcPr>
            <w:tcW w:w="3060" w:type="dxa"/>
            <w:tcBorders>
              <w:top w:val="nil"/>
              <w:left w:val="nil"/>
              <w:bottom w:val="dashSmallGap" w:sz="4" w:space="0" w:color="BFBFBF" w:themeColor="background1" w:themeShade="BF"/>
              <w:right w:val="nil"/>
            </w:tcBorders>
          </w:tcPr>
          <w:p w14:paraId="3F6D00A4" w14:textId="5E47E1FE" w:rsidR="00E553C4" w:rsidRDefault="00E553C4" w:rsidP="00354D09">
            <w:pPr>
              <w:pStyle w:val="ProductList-Offering2"/>
            </w:pPr>
            <w:bookmarkStart w:id="780" w:name="_Toc379797264"/>
            <w:bookmarkStart w:id="781" w:name="_Toc380513289"/>
            <w:bookmarkStart w:id="782" w:name="_Toc380655331"/>
            <w:bookmarkStart w:id="783" w:name="_Toc389117001"/>
            <w:r>
              <w:t>Windows 8.1 Enterprise Upgrade</w:t>
            </w:r>
            <w:bookmarkEnd w:id="780"/>
            <w:bookmarkEnd w:id="781"/>
            <w:bookmarkEnd w:id="782"/>
            <w:bookmarkEnd w:id="783"/>
            <w:r>
              <w:fldChar w:fldCharType="begin"/>
            </w:r>
            <w:r>
              <w:instrText xml:space="preserve"> XE "</w:instrText>
            </w:r>
            <w:r w:rsidRPr="0022359B">
              <w:instrText>Windows 8.1 Enterprise Upgrade</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53BE6001" w14:textId="0791182D" w:rsidR="00E553C4" w:rsidRDefault="00E553C4" w:rsidP="00C05A53">
            <w:pPr>
              <w:pStyle w:val="ProductList-OfferingBody"/>
              <w:ind w:left="-113"/>
              <w:jc w:val="center"/>
            </w:pPr>
            <w:r>
              <w:t>3/14</w:t>
            </w:r>
          </w:p>
        </w:tc>
        <w:tc>
          <w:tcPr>
            <w:tcW w:w="595" w:type="dxa"/>
            <w:tcBorders>
              <w:top w:val="nil"/>
              <w:left w:val="nil"/>
              <w:bottom w:val="dashSmallGap" w:sz="4" w:space="0" w:color="BFBFBF" w:themeColor="background1" w:themeShade="BF"/>
              <w:right w:val="nil"/>
            </w:tcBorders>
            <w:vAlign w:val="center"/>
          </w:tcPr>
          <w:p w14:paraId="4975EAB1" w14:textId="463807CC" w:rsidR="00E553C4" w:rsidRDefault="00E553C4" w:rsidP="00C05A53">
            <w:pPr>
              <w:pStyle w:val="ProductList-OfferingBody"/>
              <w:ind w:left="-113"/>
              <w:jc w:val="center"/>
            </w:pPr>
            <w:r>
              <w:t>2</w:t>
            </w:r>
          </w:p>
        </w:tc>
        <w:tc>
          <w:tcPr>
            <w:tcW w:w="596" w:type="dxa"/>
            <w:tcBorders>
              <w:top w:val="nil"/>
              <w:left w:val="nil"/>
              <w:bottom w:val="dashSmallGap" w:sz="4" w:space="0" w:color="BFBFBF" w:themeColor="background1" w:themeShade="BF"/>
              <w:right w:val="nil"/>
            </w:tcBorders>
            <w:vAlign w:val="center"/>
          </w:tcPr>
          <w:p w14:paraId="4BB96A75" w14:textId="77777777" w:rsidR="00E553C4" w:rsidRDefault="00E553C4"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2335E266" w14:textId="77777777" w:rsidR="00E553C4" w:rsidRDefault="00E553C4"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653B1900" w14:textId="77777777" w:rsidR="00E553C4" w:rsidRDefault="00E553C4" w:rsidP="00CF012D">
            <w:pPr>
              <w:pStyle w:val="ProductList-OfferingBody"/>
              <w:ind w:left="-113"/>
              <w:jc w:val="center"/>
            </w:pPr>
          </w:p>
        </w:tc>
        <w:tc>
          <w:tcPr>
            <w:tcW w:w="596" w:type="dxa"/>
            <w:shd w:val="clear" w:color="auto" w:fill="BFBFBF" w:themeFill="background1" w:themeFillShade="BF"/>
            <w:vAlign w:val="center"/>
          </w:tcPr>
          <w:p w14:paraId="273B0CD0" w14:textId="77777777" w:rsidR="00E553C4" w:rsidRDefault="00E553C4" w:rsidP="00C05A53">
            <w:pPr>
              <w:pStyle w:val="ProductList-OfferingBody"/>
              <w:ind w:left="-113"/>
              <w:jc w:val="center"/>
            </w:pPr>
          </w:p>
        </w:tc>
        <w:tc>
          <w:tcPr>
            <w:tcW w:w="595" w:type="dxa"/>
            <w:shd w:val="clear" w:color="auto" w:fill="BFBFBF" w:themeFill="background1" w:themeFillShade="BF"/>
            <w:vAlign w:val="center"/>
          </w:tcPr>
          <w:p w14:paraId="1F674C0D" w14:textId="77777777" w:rsidR="00E553C4" w:rsidRDefault="00E553C4" w:rsidP="00C05A53">
            <w:pPr>
              <w:pStyle w:val="ProductList-OfferingBody"/>
              <w:ind w:left="-113"/>
              <w:jc w:val="center"/>
            </w:pPr>
          </w:p>
        </w:tc>
        <w:tc>
          <w:tcPr>
            <w:tcW w:w="596" w:type="dxa"/>
            <w:shd w:val="clear" w:color="auto" w:fill="70AD47" w:themeFill="accent6"/>
            <w:vAlign w:val="center"/>
          </w:tcPr>
          <w:p w14:paraId="58DD42F2" w14:textId="77777777" w:rsidR="00E553C4" w:rsidRDefault="00E553C4" w:rsidP="00C05A53">
            <w:pPr>
              <w:pStyle w:val="ProductList-OfferingBody"/>
              <w:ind w:left="-113"/>
              <w:jc w:val="center"/>
            </w:pPr>
          </w:p>
        </w:tc>
        <w:tc>
          <w:tcPr>
            <w:tcW w:w="595" w:type="dxa"/>
            <w:shd w:val="clear" w:color="auto" w:fill="70AD47" w:themeFill="accent6"/>
            <w:vAlign w:val="center"/>
          </w:tcPr>
          <w:p w14:paraId="3B5E2EE8" w14:textId="77777777" w:rsidR="00E553C4" w:rsidRDefault="00E553C4" w:rsidP="00C05A53">
            <w:pPr>
              <w:pStyle w:val="ProductList-OfferingBody"/>
              <w:ind w:left="-113"/>
              <w:jc w:val="center"/>
            </w:pPr>
          </w:p>
        </w:tc>
        <w:tc>
          <w:tcPr>
            <w:tcW w:w="595" w:type="dxa"/>
            <w:shd w:val="clear" w:color="auto" w:fill="BFBFBF" w:themeFill="background1" w:themeFillShade="BF"/>
            <w:vAlign w:val="center"/>
          </w:tcPr>
          <w:p w14:paraId="273A50D3"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033B80A1" w14:textId="77777777" w:rsidR="00E553C4" w:rsidRDefault="00E553C4" w:rsidP="00C05A53">
            <w:pPr>
              <w:pStyle w:val="ProductList-OfferingBody"/>
              <w:ind w:left="-113"/>
              <w:jc w:val="center"/>
            </w:pPr>
          </w:p>
        </w:tc>
        <w:tc>
          <w:tcPr>
            <w:tcW w:w="595" w:type="dxa"/>
            <w:shd w:val="clear" w:color="auto" w:fill="70AD47" w:themeFill="accent6"/>
            <w:vAlign w:val="center"/>
          </w:tcPr>
          <w:p w14:paraId="1CC24907"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64784F49" w14:textId="77777777" w:rsidR="00E553C4" w:rsidRDefault="00E553C4" w:rsidP="00C05A53">
            <w:pPr>
              <w:pStyle w:val="ProductList-OfferingBody"/>
              <w:ind w:left="-113"/>
              <w:jc w:val="center"/>
            </w:pPr>
          </w:p>
        </w:tc>
      </w:tr>
      <w:tr w:rsidR="00992355" w14:paraId="4FDCB869" w14:textId="77777777" w:rsidTr="00AA69BE">
        <w:tc>
          <w:tcPr>
            <w:tcW w:w="3060" w:type="dxa"/>
            <w:tcBorders>
              <w:top w:val="nil"/>
              <w:left w:val="nil"/>
              <w:bottom w:val="dashSmallGap" w:sz="4" w:space="0" w:color="BFBFBF" w:themeColor="background1" w:themeShade="BF"/>
              <w:right w:val="nil"/>
            </w:tcBorders>
          </w:tcPr>
          <w:p w14:paraId="4FDCB85B" w14:textId="4375D6D2" w:rsidR="00992355" w:rsidRDefault="00992355" w:rsidP="00354D09">
            <w:pPr>
              <w:pStyle w:val="ProductList-Offering2"/>
            </w:pPr>
            <w:bookmarkStart w:id="784" w:name="_Toc379797265"/>
            <w:bookmarkStart w:id="785" w:name="_Toc380513290"/>
            <w:bookmarkStart w:id="786" w:name="_Toc380655332"/>
            <w:bookmarkStart w:id="787" w:name="_Toc389117002"/>
            <w:r>
              <w:t xml:space="preserve">Windows 8.1 </w:t>
            </w:r>
            <w:r w:rsidR="00E553C4">
              <w:t>Enterprise Upgrade</w:t>
            </w:r>
            <w:r w:rsidR="00E553C4">
              <w:fldChar w:fldCharType="begin"/>
            </w:r>
            <w:r w:rsidR="00E553C4">
              <w:instrText xml:space="preserve"> XE "</w:instrText>
            </w:r>
            <w:r w:rsidR="00E553C4" w:rsidRPr="0022359B">
              <w:instrText>Windows 8.1 Enterprise Upgrade</w:instrText>
            </w:r>
            <w:r w:rsidR="00E553C4">
              <w:instrText xml:space="preserve">" </w:instrText>
            </w:r>
            <w:r w:rsidR="00E553C4">
              <w:fldChar w:fldCharType="end"/>
            </w:r>
            <w:r w:rsidR="00E553C4">
              <w:t xml:space="preserve"> and SA</w:t>
            </w:r>
            <w:bookmarkEnd w:id="784"/>
            <w:bookmarkEnd w:id="785"/>
            <w:bookmarkEnd w:id="786"/>
            <w:bookmarkEnd w:id="787"/>
            <w:r w:rsidR="00E553C4">
              <w:fldChar w:fldCharType="begin"/>
            </w:r>
            <w:r w:rsidR="00E553C4">
              <w:instrText xml:space="preserve"> XE "</w:instrText>
            </w:r>
            <w:r w:rsidR="00E553C4" w:rsidRPr="002D1496">
              <w:instrText>Windows 8.1 Enterprise Upgrade and SA</w:instrText>
            </w:r>
            <w:r w:rsidR="00E553C4">
              <w:instrText xml:space="preserve">" </w:instrText>
            </w:r>
            <w:r w:rsidR="00E553C4">
              <w:fldChar w:fldCharType="end"/>
            </w:r>
          </w:p>
        </w:tc>
        <w:tc>
          <w:tcPr>
            <w:tcW w:w="595" w:type="dxa"/>
            <w:tcBorders>
              <w:top w:val="nil"/>
              <w:left w:val="nil"/>
              <w:bottom w:val="dashSmallGap" w:sz="4" w:space="0" w:color="BFBFBF" w:themeColor="background1" w:themeShade="BF"/>
              <w:right w:val="nil"/>
            </w:tcBorders>
            <w:vAlign w:val="center"/>
          </w:tcPr>
          <w:p w14:paraId="4FDCB85C" w14:textId="6FE8231A" w:rsidR="00992355" w:rsidRDefault="00E553C4" w:rsidP="00C05A53">
            <w:pPr>
              <w:pStyle w:val="ProductList-OfferingBody"/>
              <w:ind w:left="-113"/>
              <w:jc w:val="center"/>
            </w:pPr>
            <w:r>
              <w:t>3</w:t>
            </w:r>
            <w:r w:rsidR="00992355">
              <w:t>/</w:t>
            </w:r>
            <w:r>
              <w:t>14</w:t>
            </w:r>
          </w:p>
        </w:tc>
        <w:tc>
          <w:tcPr>
            <w:tcW w:w="595" w:type="dxa"/>
            <w:tcBorders>
              <w:top w:val="nil"/>
              <w:left w:val="nil"/>
              <w:bottom w:val="dashSmallGap" w:sz="4" w:space="0" w:color="BFBFBF" w:themeColor="background1" w:themeShade="BF"/>
              <w:right w:val="nil"/>
            </w:tcBorders>
            <w:vAlign w:val="center"/>
          </w:tcPr>
          <w:p w14:paraId="4FDCB85D" w14:textId="0079AA51" w:rsidR="00992355" w:rsidRDefault="00992355"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85E" w14:textId="77777777" w:rsidR="00992355" w:rsidRDefault="00992355" w:rsidP="00C05A53">
            <w:pPr>
              <w:pStyle w:val="ProductList-OfferingBody"/>
              <w:ind w:left="-113"/>
              <w:jc w:val="center"/>
            </w:pPr>
            <w:r>
              <w:t>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85F" w14:textId="77777777" w:rsidR="00992355" w:rsidRDefault="0099235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860" w14:textId="77777777" w:rsidR="00992355" w:rsidRDefault="00992355" w:rsidP="00CF012D">
            <w:pPr>
              <w:pStyle w:val="ProductList-OfferingBody"/>
              <w:ind w:left="-113"/>
              <w:jc w:val="center"/>
            </w:pPr>
            <w:r>
              <w:t>1</w:t>
            </w:r>
            <w:r w:rsidR="00CF012D">
              <w:t>,</w:t>
            </w:r>
            <w:r w:rsidR="00CF012D">
              <w:fldChar w:fldCharType="begin"/>
            </w:r>
            <w:r w:rsidR="00CF012D">
              <w:instrText>AutoTextList \sNoStyle\t "School Desktop Platform Product"</w:instrText>
            </w:r>
            <w:r w:rsidR="00CF012D">
              <w:fldChar w:fldCharType="separate"/>
            </w:r>
            <w:r w:rsidR="00CF012D">
              <w:t>SD</w:t>
            </w:r>
            <w:r w:rsidR="00CF012D">
              <w:fldChar w:fldCharType="end"/>
            </w:r>
          </w:p>
        </w:tc>
        <w:tc>
          <w:tcPr>
            <w:tcW w:w="596" w:type="dxa"/>
            <w:shd w:val="clear" w:color="auto" w:fill="70AD47" w:themeFill="accent6"/>
            <w:vAlign w:val="center"/>
          </w:tcPr>
          <w:p w14:paraId="4FDCB861" w14:textId="77777777" w:rsidR="00992355" w:rsidRDefault="00CF012D" w:rsidP="00C05A53">
            <w:pPr>
              <w:pStyle w:val="ProductList-OfferingBody"/>
              <w:ind w:left="-113"/>
              <w:jc w:val="center"/>
            </w:pPr>
            <w:r>
              <w:fldChar w:fldCharType="begin"/>
            </w:r>
            <w:r w:rsidRPr="003A35A1">
              <w:instrText xml:space="preserve"> </w:instrText>
            </w:r>
            <w:r>
              <w:instrText>AutoTextList  \sNoStyle\t "Enterprise Desktop Platform Product"</w:instrText>
            </w:r>
            <w:r>
              <w:fldChar w:fldCharType="separate"/>
            </w:r>
            <w:r>
              <w:t>EP</w:t>
            </w:r>
            <w:r>
              <w:fldChar w:fldCharType="end"/>
            </w:r>
            <w:r>
              <w:t>,</w:t>
            </w: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B862" w14:textId="77777777" w:rsidR="00992355" w:rsidRDefault="00031223"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863" w14:textId="77777777" w:rsidR="00992355" w:rsidRDefault="00992355" w:rsidP="00C05A53">
            <w:pPr>
              <w:pStyle w:val="ProductList-OfferingBody"/>
              <w:ind w:left="-113"/>
              <w:jc w:val="center"/>
            </w:pPr>
          </w:p>
        </w:tc>
        <w:tc>
          <w:tcPr>
            <w:tcW w:w="595" w:type="dxa"/>
            <w:shd w:val="clear" w:color="auto" w:fill="70AD47" w:themeFill="accent6"/>
            <w:vAlign w:val="center"/>
          </w:tcPr>
          <w:p w14:paraId="4FDCB864"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65" w14:textId="77777777" w:rsidR="00992355" w:rsidRDefault="00992355" w:rsidP="00C05A53">
            <w:pPr>
              <w:pStyle w:val="ProductList-OfferingBody"/>
              <w:ind w:left="-113"/>
              <w:jc w:val="center"/>
            </w:pPr>
          </w:p>
        </w:tc>
        <w:tc>
          <w:tcPr>
            <w:tcW w:w="596" w:type="dxa"/>
            <w:shd w:val="clear" w:color="auto" w:fill="70AD47" w:themeFill="accent6"/>
            <w:vAlign w:val="center"/>
          </w:tcPr>
          <w:p w14:paraId="4FDCB866" w14:textId="77777777" w:rsidR="00992355" w:rsidRDefault="00CF012D"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B867"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68" w14:textId="77777777" w:rsidR="00992355" w:rsidRDefault="00992355" w:rsidP="00C05A53">
            <w:pPr>
              <w:pStyle w:val="ProductList-OfferingBody"/>
              <w:ind w:left="-113"/>
              <w:jc w:val="center"/>
            </w:pPr>
          </w:p>
        </w:tc>
      </w:tr>
      <w:tr w:rsidR="00C05A53" w14:paraId="4FDCB878" w14:textId="77777777" w:rsidTr="00AA69BE">
        <w:tc>
          <w:tcPr>
            <w:tcW w:w="3060" w:type="dxa"/>
            <w:tcBorders>
              <w:top w:val="nil"/>
              <w:left w:val="nil"/>
              <w:bottom w:val="dashSmallGap" w:sz="4" w:space="0" w:color="BFBFBF" w:themeColor="background1" w:themeShade="BF"/>
              <w:right w:val="nil"/>
            </w:tcBorders>
          </w:tcPr>
          <w:p w14:paraId="4FDCB86A" w14:textId="463162D2" w:rsidR="00C05A53" w:rsidRDefault="00992355" w:rsidP="00354D09">
            <w:pPr>
              <w:pStyle w:val="ProductList-Offering2"/>
            </w:pPr>
            <w:bookmarkStart w:id="788" w:name="_Toc379797266"/>
            <w:bookmarkStart w:id="789" w:name="_Toc380513291"/>
            <w:bookmarkStart w:id="790" w:name="_Toc380655333"/>
            <w:bookmarkStart w:id="791" w:name="_Toc389117003"/>
            <w:r>
              <w:t xml:space="preserve">Windows 8.1 </w:t>
            </w:r>
            <w:r w:rsidR="00E553C4">
              <w:t>Enterprise Upgrade</w:t>
            </w:r>
            <w:r w:rsidR="00E553C4">
              <w:fldChar w:fldCharType="begin"/>
            </w:r>
            <w:r w:rsidR="00E553C4">
              <w:instrText xml:space="preserve"> XE "</w:instrText>
            </w:r>
            <w:r w:rsidR="00E553C4" w:rsidRPr="0022359B">
              <w:instrText>Windows 8.1 Enterprise Upgrade</w:instrText>
            </w:r>
            <w:r w:rsidR="00E553C4">
              <w:instrText xml:space="preserve">" </w:instrText>
            </w:r>
            <w:r w:rsidR="00E553C4">
              <w:fldChar w:fldCharType="end"/>
            </w:r>
            <w:r w:rsidR="00E553C4">
              <w:t xml:space="preserve"> and SA</w:t>
            </w:r>
            <w:r w:rsidR="00E553C4">
              <w:fldChar w:fldCharType="begin"/>
            </w:r>
            <w:r w:rsidR="00E553C4">
              <w:instrText xml:space="preserve"> XE "</w:instrText>
            </w:r>
            <w:r w:rsidR="00E553C4" w:rsidRPr="002D1496">
              <w:instrText>Windows 8.1 Enterprise Upgrade and SA</w:instrText>
            </w:r>
            <w:r w:rsidR="00E553C4">
              <w:instrText xml:space="preserve">" </w:instrText>
            </w:r>
            <w:r w:rsidR="00E553C4">
              <w:fldChar w:fldCharType="end"/>
            </w:r>
            <w:r>
              <w:t xml:space="preserve"> with MDOP</w:t>
            </w:r>
            <w:bookmarkEnd w:id="788"/>
            <w:bookmarkEnd w:id="789"/>
            <w:bookmarkEnd w:id="790"/>
            <w:bookmarkEnd w:id="791"/>
            <w:r w:rsidR="00E553C4">
              <w:fldChar w:fldCharType="begin"/>
            </w:r>
            <w:r w:rsidR="00E553C4">
              <w:instrText xml:space="preserve"> XE "</w:instrText>
            </w:r>
            <w:r w:rsidR="00E553C4" w:rsidRPr="002D1496">
              <w:instrText>Windows 8.1 Enterprise Upgrade and SA with MDOP</w:instrText>
            </w:r>
            <w:r w:rsidR="00E553C4">
              <w:instrText xml:space="preserve">" </w:instrText>
            </w:r>
            <w:r w:rsidR="00E553C4">
              <w:fldChar w:fldCharType="end"/>
            </w:r>
            <w:r w:rsidR="00E553C4">
              <w:t xml:space="preserve"> </w:t>
            </w:r>
            <w:r w:rsidR="00A723F7">
              <w:fldChar w:fldCharType="begin"/>
            </w:r>
            <w:r w:rsidR="00A723F7">
              <w:instrText xml:space="preserve"> XE "</w:instrText>
            </w:r>
            <w:r w:rsidR="00A723F7" w:rsidRPr="006873BE">
              <w:instrText>MDOP</w:instrText>
            </w:r>
            <w:r w:rsidR="00A723F7">
              <w:instrText xml:space="preserve">" </w:instrText>
            </w:r>
            <w:r w:rsidR="00A723F7">
              <w:fldChar w:fldCharType="end"/>
            </w:r>
          </w:p>
        </w:tc>
        <w:tc>
          <w:tcPr>
            <w:tcW w:w="595" w:type="dxa"/>
            <w:tcBorders>
              <w:top w:val="nil"/>
              <w:left w:val="nil"/>
              <w:bottom w:val="dashSmallGap" w:sz="4" w:space="0" w:color="BFBFBF" w:themeColor="background1" w:themeShade="BF"/>
              <w:right w:val="nil"/>
            </w:tcBorders>
            <w:vAlign w:val="center"/>
          </w:tcPr>
          <w:p w14:paraId="4FDCB86B" w14:textId="68F97CDD" w:rsidR="00C05A53" w:rsidRDefault="00E553C4" w:rsidP="00C05A53">
            <w:pPr>
              <w:pStyle w:val="ProductList-OfferingBody"/>
              <w:ind w:left="-113"/>
              <w:jc w:val="center"/>
            </w:pPr>
            <w:r>
              <w:t>3/14</w:t>
            </w:r>
          </w:p>
        </w:tc>
        <w:tc>
          <w:tcPr>
            <w:tcW w:w="595" w:type="dxa"/>
            <w:tcBorders>
              <w:top w:val="nil"/>
              <w:left w:val="nil"/>
              <w:bottom w:val="dashSmallGap" w:sz="4" w:space="0" w:color="BFBFBF" w:themeColor="background1" w:themeShade="BF"/>
              <w:right w:val="nil"/>
            </w:tcBorders>
            <w:vAlign w:val="center"/>
          </w:tcPr>
          <w:p w14:paraId="4FDCB86C" w14:textId="44D6E2CF"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86D" w14:textId="77777777" w:rsidR="00C05A53" w:rsidRDefault="00992355" w:rsidP="00C05A53">
            <w:pPr>
              <w:pStyle w:val="ProductList-OfferingBody"/>
              <w:ind w:left="-113"/>
              <w:jc w:val="center"/>
            </w:pPr>
            <w:r>
              <w:t>4</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86E" w14:textId="77777777" w:rsidR="00C05A53" w:rsidRDefault="0099235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86F" w14:textId="77777777" w:rsidR="00C05A53" w:rsidRDefault="00E22ED9" w:rsidP="00C05A53">
            <w:pPr>
              <w:pStyle w:val="ProductList-OfferingBody"/>
              <w:ind w:left="-113"/>
              <w:jc w:val="center"/>
            </w:pPr>
            <w:r>
              <w:t>2</w:t>
            </w:r>
          </w:p>
        </w:tc>
        <w:tc>
          <w:tcPr>
            <w:tcW w:w="596" w:type="dxa"/>
            <w:shd w:val="clear" w:color="auto" w:fill="70AD47" w:themeFill="accent6"/>
            <w:vAlign w:val="center"/>
          </w:tcPr>
          <w:p w14:paraId="4FDCB870" w14:textId="77777777" w:rsidR="00C05A53" w:rsidRDefault="00CF012D"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70AD47" w:themeFill="accent6"/>
            <w:vAlign w:val="center"/>
          </w:tcPr>
          <w:p w14:paraId="4FDCB871" w14:textId="77777777" w:rsidR="00C05A53" w:rsidRDefault="00031223"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87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7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74"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75" w14:textId="77777777" w:rsidR="00C05A53" w:rsidRDefault="00CF012D" w:rsidP="00CF012D">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rsidR="00E22ED9">
              <w:fldChar w:fldCharType="begin"/>
            </w:r>
            <w:r w:rsidR="00E22ED9" w:rsidRPr="003A35A1">
              <w:instrText xml:space="preserve"> </w:instrText>
            </w:r>
            <w:r w:rsidR="00E22ED9">
              <w:instrText>AutoTextList  \sNoStyle\t "Non-Company Wide in Open Value"</w:instrText>
            </w:r>
            <w:r w:rsidR="00E22ED9">
              <w:fldChar w:fldCharType="separate"/>
            </w:r>
            <w:r w:rsidR="00E22ED9">
              <w:t xml:space="preserve">P </w:t>
            </w:r>
            <w:r w:rsidR="00E22ED9">
              <w:fldChar w:fldCharType="end"/>
            </w:r>
          </w:p>
        </w:tc>
        <w:tc>
          <w:tcPr>
            <w:tcW w:w="595" w:type="dxa"/>
            <w:shd w:val="clear" w:color="auto" w:fill="70AD47" w:themeFill="accent6"/>
            <w:vAlign w:val="center"/>
          </w:tcPr>
          <w:p w14:paraId="4FDCB87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877" w14:textId="77777777" w:rsidR="00C05A53" w:rsidRDefault="00C05A53" w:rsidP="00C05A53">
            <w:pPr>
              <w:pStyle w:val="ProductList-OfferingBody"/>
              <w:ind w:left="-113"/>
              <w:jc w:val="center"/>
            </w:pPr>
          </w:p>
        </w:tc>
      </w:tr>
      <w:tr w:rsidR="00E553C4" w14:paraId="2DAF7686" w14:textId="77777777" w:rsidTr="008D48C6">
        <w:tc>
          <w:tcPr>
            <w:tcW w:w="3060" w:type="dxa"/>
            <w:tcBorders>
              <w:top w:val="dashSmallGap" w:sz="4" w:space="0" w:color="BFBFBF" w:themeColor="background1" w:themeShade="BF"/>
              <w:left w:val="nil"/>
              <w:bottom w:val="dashSmallGap" w:sz="4" w:space="0" w:color="BFBFBF" w:themeColor="background1" w:themeShade="BF"/>
              <w:right w:val="nil"/>
            </w:tcBorders>
          </w:tcPr>
          <w:p w14:paraId="26695480" w14:textId="424F7A16" w:rsidR="00E553C4" w:rsidRDefault="00E553C4" w:rsidP="00354D09">
            <w:pPr>
              <w:pStyle w:val="ProductList-Offering2"/>
            </w:pPr>
            <w:bookmarkStart w:id="792" w:name="_Toc379797267"/>
            <w:bookmarkStart w:id="793" w:name="_Toc380513292"/>
            <w:bookmarkStart w:id="794" w:name="_Toc380655334"/>
            <w:bookmarkStart w:id="795" w:name="_Toc389117004"/>
            <w:r>
              <w:t>Windows 8.1 Pro Upgrade</w:t>
            </w:r>
            <w:bookmarkEnd w:id="792"/>
            <w:bookmarkEnd w:id="793"/>
            <w:bookmarkEnd w:id="794"/>
            <w:bookmarkEnd w:id="795"/>
            <w:r>
              <w:fldChar w:fldCharType="begin"/>
            </w:r>
            <w:r>
              <w:instrText xml:space="preserve"> XE "</w:instrText>
            </w:r>
            <w:r w:rsidRPr="00AE5072">
              <w:instrText>Windows 8.1 Pro Upgrade</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31DB6BD2" w14:textId="28E0E74D" w:rsidR="00E553C4" w:rsidRDefault="0028263A" w:rsidP="0028263A">
            <w:pPr>
              <w:pStyle w:val="ProductList-OfferingBody"/>
              <w:ind w:left="-113"/>
              <w:jc w:val="center"/>
            </w:pPr>
            <w:r>
              <w:t>10/1</w:t>
            </w:r>
            <w:r w:rsidR="00E553C4">
              <w:t>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9C42F68" w14:textId="219BF26B" w:rsidR="00E553C4" w:rsidRDefault="00E553C4"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65B73A3" w14:textId="77777777" w:rsidR="00E553C4" w:rsidRDefault="00E553C4"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7D6FF94C" w14:textId="77777777" w:rsidR="00E553C4" w:rsidRDefault="00E553C4"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BBBC495"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7D715839" w14:textId="77777777" w:rsidR="00E553C4" w:rsidRDefault="00E553C4" w:rsidP="00C05A53">
            <w:pPr>
              <w:pStyle w:val="ProductList-OfferingBody"/>
              <w:ind w:left="-113"/>
              <w:jc w:val="center"/>
            </w:pPr>
          </w:p>
        </w:tc>
        <w:tc>
          <w:tcPr>
            <w:tcW w:w="595" w:type="dxa"/>
            <w:shd w:val="clear" w:color="auto" w:fill="BFBFBF" w:themeFill="background1" w:themeFillShade="BF"/>
            <w:vAlign w:val="center"/>
          </w:tcPr>
          <w:p w14:paraId="00528995" w14:textId="77777777" w:rsidR="00E553C4" w:rsidRDefault="00E553C4" w:rsidP="00C05A53">
            <w:pPr>
              <w:pStyle w:val="ProductList-OfferingBody"/>
              <w:ind w:left="-113"/>
              <w:jc w:val="center"/>
            </w:pPr>
          </w:p>
        </w:tc>
        <w:tc>
          <w:tcPr>
            <w:tcW w:w="596" w:type="dxa"/>
            <w:shd w:val="clear" w:color="auto" w:fill="70AD47" w:themeFill="accent6"/>
            <w:vAlign w:val="center"/>
          </w:tcPr>
          <w:p w14:paraId="7974CACE" w14:textId="77777777" w:rsidR="00E553C4" w:rsidRDefault="00E553C4" w:rsidP="00C05A53">
            <w:pPr>
              <w:pStyle w:val="ProductList-OfferingBody"/>
              <w:ind w:left="-113"/>
              <w:jc w:val="center"/>
            </w:pPr>
          </w:p>
        </w:tc>
        <w:tc>
          <w:tcPr>
            <w:tcW w:w="595" w:type="dxa"/>
            <w:shd w:val="clear" w:color="auto" w:fill="70AD47" w:themeFill="accent6"/>
            <w:vAlign w:val="center"/>
          </w:tcPr>
          <w:p w14:paraId="10952B17" w14:textId="77777777" w:rsidR="00E553C4" w:rsidRDefault="00E553C4" w:rsidP="00C05A53">
            <w:pPr>
              <w:pStyle w:val="ProductList-OfferingBody"/>
              <w:ind w:left="-113"/>
              <w:jc w:val="center"/>
            </w:pPr>
          </w:p>
        </w:tc>
        <w:tc>
          <w:tcPr>
            <w:tcW w:w="595" w:type="dxa"/>
            <w:shd w:val="clear" w:color="auto" w:fill="BFBFBF" w:themeFill="background1" w:themeFillShade="BF"/>
            <w:vAlign w:val="center"/>
          </w:tcPr>
          <w:p w14:paraId="45A2C295"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100FB4EF" w14:textId="77777777" w:rsidR="00E553C4" w:rsidRDefault="00E553C4" w:rsidP="00C05A53">
            <w:pPr>
              <w:pStyle w:val="ProductList-OfferingBody"/>
              <w:ind w:left="-113"/>
              <w:jc w:val="center"/>
            </w:pPr>
          </w:p>
        </w:tc>
        <w:tc>
          <w:tcPr>
            <w:tcW w:w="595" w:type="dxa"/>
            <w:shd w:val="clear" w:color="auto" w:fill="70AD47" w:themeFill="accent6"/>
            <w:vAlign w:val="center"/>
          </w:tcPr>
          <w:p w14:paraId="459CF064"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30BF15AE" w14:textId="77777777" w:rsidR="00E553C4" w:rsidRDefault="00E553C4" w:rsidP="00C05A53">
            <w:pPr>
              <w:pStyle w:val="ProductList-OfferingBody"/>
              <w:ind w:left="-113"/>
              <w:jc w:val="center"/>
            </w:pPr>
          </w:p>
        </w:tc>
      </w:tr>
      <w:tr w:rsidR="00C05A53" w14:paraId="4FDCB896" w14:textId="77777777" w:rsidTr="00544156">
        <w:tc>
          <w:tcPr>
            <w:tcW w:w="3060" w:type="dxa"/>
            <w:tcBorders>
              <w:top w:val="dashSmallGap" w:sz="4" w:space="0" w:color="BFBFBF" w:themeColor="background1" w:themeShade="BF"/>
              <w:left w:val="nil"/>
              <w:bottom w:val="nil"/>
              <w:right w:val="nil"/>
            </w:tcBorders>
          </w:tcPr>
          <w:p w14:paraId="4FDCB888" w14:textId="5751F110" w:rsidR="00C05A53" w:rsidRDefault="00992355" w:rsidP="00354D09">
            <w:pPr>
              <w:pStyle w:val="ProductList-Offering2"/>
            </w:pPr>
            <w:bookmarkStart w:id="796" w:name="_Toc379797269"/>
            <w:bookmarkStart w:id="797" w:name="_Toc380513294"/>
            <w:bookmarkStart w:id="798" w:name="_Toc380655336"/>
            <w:bookmarkStart w:id="799" w:name="_Toc389117005"/>
            <w:r>
              <w:t>Windows Virtual Desktop Access</w:t>
            </w:r>
            <w:bookmarkEnd w:id="796"/>
            <w:bookmarkEnd w:id="797"/>
            <w:bookmarkEnd w:id="798"/>
            <w:bookmarkEnd w:id="799"/>
            <w:r w:rsidR="00693493">
              <w:fldChar w:fldCharType="begin"/>
            </w:r>
            <w:r w:rsidR="00693493">
              <w:instrText xml:space="preserve"> XE "</w:instrText>
            </w:r>
            <w:r w:rsidR="00693493" w:rsidRPr="008D3A9E">
              <w:instrText>Windows Virtual Desktop Access</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889" w14:textId="60E6C653" w:rsidR="00C05A53" w:rsidRDefault="00992355" w:rsidP="008414C4">
            <w:pPr>
              <w:pStyle w:val="ProductList-OfferingBody"/>
              <w:ind w:left="-113"/>
              <w:jc w:val="center"/>
            </w:pPr>
            <w:r>
              <w:t>7/0</w:t>
            </w:r>
            <w:r w:rsidR="008414C4">
              <w:t>7</w:t>
            </w:r>
          </w:p>
        </w:tc>
        <w:tc>
          <w:tcPr>
            <w:tcW w:w="595" w:type="dxa"/>
            <w:tcBorders>
              <w:top w:val="dashSmallGap" w:sz="4" w:space="0" w:color="BFBFBF" w:themeColor="background1" w:themeShade="BF"/>
              <w:left w:val="nil"/>
              <w:bottom w:val="nil"/>
              <w:right w:val="nil"/>
            </w:tcBorders>
            <w:vAlign w:val="center"/>
          </w:tcPr>
          <w:p w14:paraId="4FDCB88A" w14:textId="77777777" w:rsidR="00C05A53" w:rsidRDefault="00992355" w:rsidP="00C05A53">
            <w:pPr>
              <w:pStyle w:val="ProductList-OfferingBody"/>
              <w:ind w:left="-113"/>
              <w:jc w:val="center"/>
            </w:pPr>
            <w:r>
              <w:t>2</w:t>
            </w:r>
          </w:p>
        </w:tc>
        <w:tc>
          <w:tcPr>
            <w:tcW w:w="596" w:type="dxa"/>
            <w:tcBorders>
              <w:top w:val="dashSmallGap" w:sz="4" w:space="0" w:color="BFBFBF" w:themeColor="background1" w:themeShade="BF"/>
              <w:left w:val="nil"/>
              <w:bottom w:val="nil"/>
              <w:right w:val="nil"/>
            </w:tcBorders>
            <w:vAlign w:val="center"/>
          </w:tcPr>
          <w:p w14:paraId="4FDCB88B"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88C"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88D" w14:textId="77777777" w:rsidR="00C05A53" w:rsidRDefault="00E22ED9" w:rsidP="00C05A53">
            <w:pPr>
              <w:pStyle w:val="ProductList-OfferingBody"/>
              <w:ind w:left="-113"/>
              <w:jc w:val="center"/>
            </w:pPr>
            <w:r>
              <w:t>1</w:t>
            </w:r>
          </w:p>
        </w:tc>
        <w:tc>
          <w:tcPr>
            <w:tcW w:w="596" w:type="dxa"/>
            <w:shd w:val="clear" w:color="auto" w:fill="70AD47" w:themeFill="accent6"/>
            <w:vAlign w:val="center"/>
          </w:tcPr>
          <w:p w14:paraId="4FDCB88E" w14:textId="77777777" w:rsidR="00C05A53" w:rsidRDefault="00CF012D" w:rsidP="00CF012D">
            <w:pPr>
              <w:pStyle w:val="ProductList-OfferingBody"/>
              <w:ind w:left="-113"/>
              <w:jc w:val="center"/>
            </w:pPr>
            <w:r>
              <w:fldChar w:fldCharType="begin"/>
            </w:r>
            <w:r>
              <w:instrText xml:space="preserve"> AutoTextList  \sNoStyle\t "Additional Product"</w:instrText>
            </w:r>
            <w:r>
              <w:fldChar w:fldCharType="separate"/>
            </w:r>
            <w:r>
              <w:t xml:space="preserve"> </w:t>
            </w:r>
            <w:r w:rsidRPr="002E402E">
              <w:t>A</w:t>
            </w:r>
            <w:r>
              <w:t>,</w:t>
            </w:r>
            <w:r>
              <w:fldChar w:fldCharType="end"/>
            </w:r>
            <w:r>
              <w:fldChar w:fldCharType="begin"/>
            </w:r>
            <w:r w:rsidRPr="003A35A1">
              <w:instrText xml:space="preserve"> </w:instrText>
            </w:r>
            <w:r>
              <w:instrText>AutoTextList  \sNoStyle\t "Enterprise Desktop Platform Product"</w:instrText>
            </w:r>
            <w:r>
              <w:fldChar w:fldCharType="separate"/>
            </w:r>
            <w:r>
              <w:t>EP</w:t>
            </w:r>
            <w:r>
              <w:fldChar w:fldCharType="end"/>
            </w:r>
            <w:r>
              <w:t>,</w:t>
            </w: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B88F" w14:textId="77777777" w:rsidR="00C05A53" w:rsidRDefault="00CF012D" w:rsidP="00C05A53">
            <w:pPr>
              <w:pStyle w:val="ProductList-OfferingBody"/>
              <w:ind w:left="-113"/>
              <w:jc w:val="center"/>
            </w:pPr>
            <w:r>
              <w:fldChar w:fldCharType="begin"/>
            </w:r>
            <w:r>
              <w:instrText xml:space="preserve"> AutoTextList  \sNoStyle\t "Additional Product"</w:instrText>
            </w:r>
            <w:r>
              <w:fldChar w:fldCharType="separate"/>
            </w:r>
            <w:r>
              <w:t xml:space="preserve"> </w:t>
            </w:r>
            <w:r w:rsidRPr="002E402E">
              <w:t>A</w:t>
            </w:r>
            <w:r>
              <w:t xml:space="preserve"> </w:t>
            </w:r>
            <w:r>
              <w:fldChar w:fldCharType="end"/>
            </w:r>
          </w:p>
        </w:tc>
        <w:tc>
          <w:tcPr>
            <w:tcW w:w="596" w:type="dxa"/>
            <w:shd w:val="clear" w:color="auto" w:fill="70AD47" w:themeFill="accent6"/>
            <w:vAlign w:val="center"/>
          </w:tcPr>
          <w:p w14:paraId="4FDCB89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9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92"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93" w14:textId="77777777" w:rsidR="00C05A53" w:rsidRDefault="00E22ED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89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895" w14:textId="77777777" w:rsidR="00C05A53" w:rsidRDefault="00C05A53" w:rsidP="00C05A53">
            <w:pPr>
              <w:pStyle w:val="ProductList-OfferingBody"/>
              <w:ind w:left="-113"/>
              <w:jc w:val="center"/>
            </w:pPr>
          </w:p>
        </w:tc>
      </w:tr>
    </w:tbl>
    <w:p w14:paraId="4FDCB897"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31223" w14:paraId="4FDCB89B" w14:textId="77777777" w:rsidTr="00031223">
        <w:tc>
          <w:tcPr>
            <w:tcW w:w="3596" w:type="dxa"/>
          </w:tcPr>
          <w:p w14:paraId="4FDCB898" w14:textId="77777777" w:rsidR="00031223" w:rsidRDefault="00031223" w:rsidP="00031223">
            <w:pPr>
              <w:pStyle w:val="ProductList-Body"/>
              <w:spacing w:before="20" w:after="20"/>
            </w:pPr>
            <w:r>
              <w:t xml:space="preserve">Prior Version: </w:t>
            </w:r>
            <w:r w:rsidRPr="00031223">
              <w:rPr>
                <w:b/>
              </w:rPr>
              <w:t>Windows 8</w:t>
            </w:r>
            <w:r>
              <w:t xml:space="preserve"> (8/12)</w:t>
            </w:r>
          </w:p>
        </w:tc>
        <w:tc>
          <w:tcPr>
            <w:tcW w:w="3597" w:type="dxa"/>
          </w:tcPr>
          <w:p w14:paraId="4FDCB899" w14:textId="77777777" w:rsidR="00031223" w:rsidRDefault="00031223" w:rsidP="009F282C">
            <w:pPr>
              <w:pStyle w:val="ProductList-Body"/>
              <w:spacing w:before="20" w:after="20"/>
            </w:pPr>
            <w:r>
              <w:t xml:space="preserve">Product Pool: </w:t>
            </w:r>
            <w:r w:rsidR="009F282C">
              <w:rPr>
                <w:b/>
              </w:rPr>
              <w:t>System</w:t>
            </w:r>
          </w:p>
        </w:tc>
        <w:tc>
          <w:tcPr>
            <w:tcW w:w="3597" w:type="dxa"/>
          </w:tcPr>
          <w:p w14:paraId="4FDCB89A" w14:textId="28B2652B" w:rsidR="00031223" w:rsidRPr="00031223" w:rsidRDefault="00031223" w:rsidP="001B351E">
            <w:pPr>
              <w:pStyle w:val="ProductList-Body"/>
              <w:spacing w:before="20" w:after="20"/>
              <w:rPr>
                <w:b/>
              </w:rPr>
            </w:pPr>
            <w:r>
              <w:fldChar w:fldCharType="begin"/>
            </w:r>
            <w:r w:rsidRPr="00287117">
              <w:instrText xml:space="preserve"> </w:instrText>
            </w:r>
            <w:r>
              <w:instrText>AutoTextList \sNoStyle\t "Up to Date Discount"</w:instrText>
            </w:r>
            <w:r>
              <w:fldChar w:fldCharType="separate"/>
            </w:r>
            <w:r>
              <w:t>U</w:t>
            </w:r>
            <w:r w:rsidR="00241D62">
              <w:t xml:space="preserve">p </w:t>
            </w:r>
            <w:r>
              <w:t>T</w:t>
            </w:r>
            <w:r w:rsidR="00241D62">
              <w:t xml:space="preserve">o </w:t>
            </w:r>
            <w:r>
              <w:t>D</w:t>
            </w:r>
            <w:r>
              <w:fldChar w:fldCharType="end"/>
            </w:r>
            <w:r w:rsidR="00C21E41">
              <w:t>ate Discount</w:t>
            </w:r>
            <w:r>
              <w:t xml:space="preserve">: </w:t>
            </w:r>
            <w:r>
              <w:rPr>
                <w:b/>
              </w:rPr>
              <w:t xml:space="preserve">Windows 8.1 </w:t>
            </w:r>
            <w:r w:rsidR="001B351E">
              <w:rPr>
                <w:b/>
              </w:rPr>
              <w:t>Pro</w:t>
            </w:r>
          </w:p>
        </w:tc>
      </w:tr>
      <w:tr w:rsidR="00031223" w14:paraId="4FDCB89F" w14:textId="77777777" w:rsidTr="00031223">
        <w:tc>
          <w:tcPr>
            <w:tcW w:w="3596" w:type="dxa"/>
          </w:tcPr>
          <w:p w14:paraId="4FDCB89C" w14:textId="77777777" w:rsidR="00031223" w:rsidRDefault="00031223" w:rsidP="00031223">
            <w:pPr>
              <w:pStyle w:val="ProductList-Body"/>
              <w:spacing w:before="20" w:after="20"/>
            </w:pPr>
          </w:p>
        </w:tc>
        <w:tc>
          <w:tcPr>
            <w:tcW w:w="3597" w:type="dxa"/>
          </w:tcPr>
          <w:p w14:paraId="4FDCB89D" w14:textId="77777777" w:rsidR="00031223" w:rsidRDefault="008E7B7F" w:rsidP="00031223">
            <w:pPr>
              <w:pStyle w:val="ProductList-Body"/>
              <w:spacing w:before="20" w:after="20"/>
            </w:pPr>
            <w:hyperlink w:anchor="SoftwareAssurance" w:history="1">
              <w:r w:rsidR="00031223" w:rsidRPr="00AD224C">
                <w:rPr>
                  <w:rStyle w:val="Hyperlink"/>
                  <w:color w:val="000000" w:themeColor="text1"/>
                  <w:u w:val="none"/>
                </w:rPr>
                <w:t>Software Assurance Benefits</w:t>
              </w:r>
            </w:hyperlink>
            <w:r w:rsidR="00031223">
              <w:t xml:space="preserve">: </w:t>
            </w:r>
            <w:r w:rsidR="00031223">
              <w:rPr>
                <w:b/>
              </w:rPr>
              <w:t>Desktop</w:t>
            </w:r>
          </w:p>
        </w:tc>
        <w:tc>
          <w:tcPr>
            <w:tcW w:w="3597" w:type="dxa"/>
          </w:tcPr>
          <w:p w14:paraId="4FDCB89E" w14:textId="57163F27" w:rsidR="00031223" w:rsidRPr="00031223" w:rsidRDefault="00031223" w:rsidP="00642513">
            <w:pPr>
              <w:pStyle w:val="ProductList-Body"/>
              <w:spacing w:before="20" w:after="20"/>
              <w:ind w:left="169" w:hanging="169"/>
              <w:rPr>
                <w:b/>
              </w:rPr>
            </w:pPr>
            <w:r>
              <w:t xml:space="preserve">Transition Eligible: </w:t>
            </w:r>
            <w:r>
              <w:rPr>
                <w:b/>
              </w:rPr>
              <w:t>Windows Pro</w:t>
            </w:r>
            <w:r w:rsidR="00642513">
              <w:rPr>
                <w:b/>
              </w:rPr>
              <w:t xml:space="preserve"> (</w:t>
            </w:r>
            <w:r>
              <w:rPr>
                <w:b/>
              </w:rPr>
              <w:t>Virtual Desktop Access</w:t>
            </w:r>
            <w:r w:rsidR="00642513">
              <w:rPr>
                <w:b/>
              </w:rPr>
              <w:t>)</w:t>
            </w:r>
          </w:p>
        </w:tc>
      </w:tr>
    </w:tbl>
    <w:p w14:paraId="4FDCB8A0"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4962A5" w14:textId="35289EDA" w:rsidR="009B3712" w:rsidRPr="00A448CD" w:rsidRDefault="009B3712" w:rsidP="009B3712">
      <w:pPr>
        <w:pStyle w:val="ProductList-Body"/>
        <w:rPr>
          <w:b/>
          <w:color w:val="00188F"/>
        </w:rPr>
      </w:pPr>
      <w:bookmarkStart w:id="800" w:name="WindowsCompanionSubscription"/>
      <w:r w:rsidRPr="00A448CD">
        <w:rPr>
          <w:b/>
          <w:color w:val="00188F"/>
        </w:rPr>
        <w:t>Windows Companion Subscription</w:t>
      </w:r>
      <w:bookmarkEnd w:id="800"/>
    </w:p>
    <w:p w14:paraId="4D5A3546" w14:textId="77777777" w:rsidR="009B3712" w:rsidRPr="00A448CD" w:rsidRDefault="009B3712" w:rsidP="009B3712">
      <w:pPr>
        <w:pStyle w:val="ProductList-Body"/>
        <w:tabs>
          <w:tab w:val="clear" w:pos="158"/>
          <w:tab w:val="left" w:pos="180"/>
        </w:tabs>
        <w:ind w:left="180"/>
        <w:rPr>
          <w:b/>
        </w:rPr>
      </w:pPr>
      <w:r w:rsidRPr="00A448CD">
        <w:rPr>
          <w:b/>
          <w:color w:val="00188F"/>
        </w:rPr>
        <w:t>Institutions with a Campus and School Agreement</w:t>
      </w:r>
    </w:p>
    <w:p w14:paraId="18BA9666" w14:textId="4CB2F19A" w:rsidR="009B3712" w:rsidRDefault="009B3712" w:rsidP="009B3712">
      <w:pPr>
        <w:pStyle w:val="ProductList-Body"/>
        <w:tabs>
          <w:tab w:val="clear" w:pos="158"/>
          <w:tab w:val="left" w:pos="180"/>
        </w:tabs>
        <w:ind w:left="180"/>
      </w:pPr>
      <w:r>
        <w:t>Institutions may purchase the Windows Companion Subscription (CSL) if they have coverage for the qualifying products.  The maximum quantity of CSLs allowed to be purchased is equal to the institution’s Eligible PC count of the qualifying products.</w:t>
      </w:r>
    </w:p>
    <w:p w14:paraId="492883F9" w14:textId="77777777" w:rsidR="009B3712" w:rsidRDefault="009B3712" w:rsidP="009B3712">
      <w:pPr>
        <w:pStyle w:val="ProductList-Body"/>
        <w:tabs>
          <w:tab w:val="clear" w:pos="158"/>
          <w:tab w:val="left" w:pos="180"/>
        </w:tabs>
        <w:ind w:left="180"/>
      </w:pPr>
    </w:p>
    <w:p w14:paraId="325BB4C9" w14:textId="77777777" w:rsidR="009B3712" w:rsidRPr="00A448CD" w:rsidRDefault="009B3712" w:rsidP="009B3712">
      <w:pPr>
        <w:pStyle w:val="ProductList-Body"/>
        <w:tabs>
          <w:tab w:val="clear" w:pos="158"/>
          <w:tab w:val="left" w:pos="180"/>
        </w:tabs>
        <w:ind w:left="180"/>
        <w:rPr>
          <w:b/>
        </w:rPr>
      </w:pPr>
      <w:r w:rsidRPr="00A448CD">
        <w:rPr>
          <w:b/>
          <w:color w:val="00188F"/>
        </w:rPr>
        <w:t>Companion Devices and Qualified Devices</w:t>
      </w:r>
    </w:p>
    <w:p w14:paraId="033347E2" w14:textId="77777777" w:rsidR="009B3712" w:rsidRDefault="009B3712" w:rsidP="009B3712">
      <w:pPr>
        <w:pStyle w:val="ProductList-Body"/>
        <w:tabs>
          <w:tab w:val="clear" w:pos="158"/>
          <w:tab w:val="left" w:pos="180"/>
        </w:tabs>
        <w:ind w:left="180"/>
        <w:rPr>
          <w:highlight w:val="yellow"/>
        </w:rPr>
      </w:pPr>
      <w:r>
        <w:t>Companion devices utilizing use rights provided by the CSL are Qualified Devices.   The CSL is an Enterprise Product and thus fulfills the Systems portion of any purchase commitment for Qualified Devices in some Agreements (including the Enterprise Agreement).  The CSL may be purchased in any quantity and does not need to be purchased for all of an organization’s Qualified Devices but in no case can the CSL count exceed the combination of all Windows Upgrade, Windows Industry Upgrade and VDA License count.  Note, while the CSL may be purchased for devices running Windows Industry, the use case is rare.  Please check with a Microsoft licensing specialist to ensure proper compliance.</w:t>
      </w:r>
    </w:p>
    <w:p w14:paraId="6FF5BD92" w14:textId="77777777" w:rsidR="009B3712" w:rsidRDefault="009B3712" w:rsidP="00A157E7">
      <w:pPr>
        <w:pStyle w:val="ProductList-Body"/>
        <w:rPr>
          <w:b/>
          <w:color w:val="00188F"/>
        </w:rPr>
      </w:pPr>
    </w:p>
    <w:p w14:paraId="73C2A992" w14:textId="544D4FC9" w:rsidR="00AB48DD" w:rsidRDefault="00AB48DD" w:rsidP="00A157E7">
      <w:pPr>
        <w:pStyle w:val="ProductList-Body"/>
        <w:rPr>
          <w:b/>
          <w:color w:val="00188F"/>
        </w:rPr>
      </w:pPr>
      <w:r>
        <w:rPr>
          <w:b/>
          <w:color w:val="00188F"/>
        </w:rPr>
        <w:t>Windows Enterprise Upgrade and SA for Partners in Learning</w:t>
      </w:r>
    </w:p>
    <w:p w14:paraId="01060578" w14:textId="24801446" w:rsidR="00AB48DD" w:rsidRDefault="00AB48DD" w:rsidP="00AB48DD">
      <w:pPr>
        <w:pStyle w:val="ProductList-Body"/>
      </w:pPr>
      <w:r>
        <w:t xml:space="preserve">For license eligibility and partner enrollment please refer to </w:t>
      </w:r>
      <w:hyperlink r:id="rId45" w:history="1">
        <w:r w:rsidRPr="000B7E35">
          <w:rPr>
            <w:rStyle w:val="Hyperlink"/>
          </w:rPr>
          <w:t>http://www.microsoft.com/education/pil/partnersinlearning.aspx</w:t>
        </w:r>
      </w:hyperlink>
      <w:r>
        <w:t>.</w:t>
      </w:r>
    </w:p>
    <w:p w14:paraId="584239F0" w14:textId="77777777" w:rsidR="00AB48DD" w:rsidRPr="00AB48DD" w:rsidRDefault="00AB48DD" w:rsidP="00AB48DD">
      <w:pPr>
        <w:pStyle w:val="ProductList-Body"/>
      </w:pPr>
    </w:p>
    <w:p w14:paraId="6776573C" w14:textId="1257C5E0" w:rsidR="00C9711E" w:rsidRPr="00AB48DD" w:rsidRDefault="00C9711E" w:rsidP="00C9711E">
      <w:pPr>
        <w:pStyle w:val="ProductList-Body"/>
        <w:rPr>
          <w:b/>
        </w:rPr>
      </w:pPr>
      <w:bookmarkStart w:id="801" w:name="WindowsSideloadingRights"/>
      <w:r w:rsidRPr="00AB48DD">
        <w:rPr>
          <w:b/>
          <w:color w:val="00188F"/>
        </w:rPr>
        <w:t>Windows Sideloading</w:t>
      </w:r>
      <w:r w:rsidR="006434A0">
        <w:rPr>
          <w:b/>
          <w:color w:val="00188F"/>
        </w:rPr>
        <w:t xml:space="preserve"> Rights</w:t>
      </w:r>
      <w:bookmarkEnd w:id="801"/>
    </w:p>
    <w:p w14:paraId="3237AD49" w14:textId="541B213C" w:rsidR="00C9711E" w:rsidRDefault="00C9711E" w:rsidP="00781084">
      <w:pPr>
        <w:pStyle w:val="ProductList-Body"/>
        <w:tabs>
          <w:tab w:val="clear" w:pos="158"/>
          <w:tab w:val="left" w:pos="180"/>
        </w:tabs>
      </w:pPr>
      <w:r>
        <w:t>Windows Enterprise Sideloading is the process of installing new Windows 8.1 Apps being used for the benefit of the customer directly to a device without going through the Windows Store.  Domain joined devices running Windows 8.1</w:t>
      </w:r>
      <w:r w:rsidR="006434A0">
        <w:t xml:space="preserve"> Pro or</w:t>
      </w:r>
      <w:r>
        <w:t xml:space="preserve"> Enterprise edition</w:t>
      </w:r>
      <w:r w:rsidR="006434A0">
        <w:t xml:space="preserve"> (including Industry edition)</w:t>
      </w:r>
      <w:r>
        <w:t>, in any VL program, are feature-enabled for Windows Enterprise Sideloading.  Windows Enterprise Sideloading can also be enabled on devices running Windows 8.1</w:t>
      </w:r>
      <w:r w:rsidR="006434A0">
        <w:t xml:space="preserve"> Pro or</w:t>
      </w:r>
      <w:r>
        <w:t xml:space="preserve"> Enterprise</w:t>
      </w:r>
      <w:r w:rsidR="006434A0">
        <w:t xml:space="preserve"> (including Industry edition)</w:t>
      </w:r>
      <w:r>
        <w:t xml:space="preserve"> that are not domain joined, and devices running  Windows RT, or Windows RT 8.1 through the use of a product key.  In all cases, Windows Enterprise Sideloading may only be used to deploy Apps that are used for the benefit of the Volume Licensing customer.  Windows Enterprise Sideloading functionality is supplemental to the W</w:t>
      </w:r>
      <w:r w:rsidR="00343417">
        <w:t>indows Desktop Operating System</w:t>
      </w:r>
      <w:r>
        <w:t>, and as such, the license terms applicable to the Windows Desktop Operating System, as supplemented here, apply to customers’ use of it.</w:t>
      </w:r>
      <w:r w:rsidR="006434A0">
        <w:t xml:space="preserve"> In academic programs </w:t>
      </w:r>
      <w:r w:rsidR="001B351E">
        <w:t xml:space="preserve">with </w:t>
      </w:r>
      <w:r w:rsidR="006434A0">
        <w:t xml:space="preserve">desktop platform products </w:t>
      </w:r>
      <w:r w:rsidR="001B351E">
        <w:t>the</w:t>
      </w:r>
      <w:r w:rsidR="006434A0">
        <w:t xml:space="preserve"> student option allows use of sideloading keys on Windows Pro or Windows RT devices.</w:t>
      </w:r>
    </w:p>
    <w:p w14:paraId="361EFD1A" w14:textId="77777777" w:rsidR="006434A0" w:rsidRDefault="006434A0" w:rsidP="00781084">
      <w:pPr>
        <w:pStyle w:val="ProductList-Body"/>
        <w:tabs>
          <w:tab w:val="clear" w:pos="158"/>
          <w:tab w:val="left" w:pos="180"/>
        </w:tabs>
      </w:pPr>
    </w:p>
    <w:p w14:paraId="314A7ABE" w14:textId="77777777" w:rsidR="006434A0" w:rsidRDefault="006434A0" w:rsidP="00781084">
      <w:pPr>
        <w:pStyle w:val="ProductList-Body"/>
        <w:tabs>
          <w:tab w:val="clear" w:pos="158"/>
          <w:tab w:val="left" w:pos="180"/>
        </w:tabs>
      </w:pPr>
      <w:r>
        <w:t>Customers in the following Volume Licensing programs (regardless of what they purchase) will be granted Enterprise Sideloading Rights:</w:t>
      </w:r>
    </w:p>
    <w:p w14:paraId="1153A4DE" w14:textId="77777777" w:rsidR="006434A0" w:rsidRDefault="006434A0" w:rsidP="00781084">
      <w:pPr>
        <w:pStyle w:val="ProductList-Body"/>
        <w:numPr>
          <w:ilvl w:val="0"/>
          <w:numId w:val="55"/>
        </w:numPr>
        <w:ind w:left="450" w:hanging="270"/>
      </w:pPr>
      <w:r>
        <w:t xml:space="preserve">Enterprise Agreement </w:t>
      </w:r>
    </w:p>
    <w:p w14:paraId="50E883F5" w14:textId="77777777" w:rsidR="006434A0" w:rsidRDefault="006434A0" w:rsidP="00781084">
      <w:pPr>
        <w:pStyle w:val="ProductList-Body"/>
        <w:numPr>
          <w:ilvl w:val="0"/>
          <w:numId w:val="55"/>
        </w:numPr>
        <w:ind w:left="450" w:hanging="270"/>
      </w:pPr>
      <w:r>
        <w:t xml:space="preserve">Enterprise Subscription Agreement </w:t>
      </w:r>
    </w:p>
    <w:p w14:paraId="031B2766" w14:textId="77777777" w:rsidR="006434A0" w:rsidRDefault="006434A0" w:rsidP="00781084">
      <w:pPr>
        <w:pStyle w:val="ProductList-Body"/>
        <w:numPr>
          <w:ilvl w:val="0"/>
          <w:numId w:val="55"/>
        </w:numPr>
        <w:ind w:left="450" w:hanging="270"/>
      </w:pPr>
      <w:r>
        <w:t xml:space="preserve">Enrollment for Education Solutions </w:t>
      </w:r>
    </w:p>
    <w:p w14:paraId="43C31BEB" w14:textId="77777777" w:rsidR="006434A0" w:rsidRDefault="006434A0" w:rsidP="00781084">
      <w:pPr>
        <w:pStyle w:val="ProductList-Body"/>
        <w:numPr>
          <w:ilvl w:val="0"/>
          <w:numId w:val="55"/>
        </w:numPr>
        <w:ind w:left="450" w:hanging="270"/>
      </w:pPr>
      <w:r>
        <w:t xml:space="preserve">School Enrollment </w:t>
      </w:r>
    </w:p>
    <w:p w14:paraId="2F12D221" w14:textId="77777777" w:rsidR="006434A0" w:rsidRDefault="006434A0" w:rsidP="00781084">
      <w:pPr>
        <w:pStyle w:val="ProductList-Body"/>
        <w:numPr>
          <w:ilvl w:val="0"/>
          <w:numId w:val="55"/>
        </w:numPr>
        <w:ind w:left="450" w:hanging="270"/>
      </w:pPr>
      <w:r>
        <w:t xml:space="preserve">Select and Select Plus </w:t>
      </w:r>
    </w:p>
    <w:p w14:paraId="0013F89C" w14:textId="6F192751" w:rsidR="006434A0" w:rsidRDefault="006434A0" w:rsidP="00781084">
      <w:pPr>
        <w:pStyle w:val="ProductList-Body"/>
        <w:tabs>
          <w:tab w:val="clear" w:pos="158"/>
          <w:tab w:val="left" w:pos="360"/>
        </w:tabs>
      </w:pPr>
    </w:p>
    <w:p w14:paraId="19352A21" w14:textId="735FAB91" w:rsidR="006434A0" w:rsidRDefault="006434A0" w:rsidP="00781084">
      <w:pPr>
        <w:pStyle w:val="ProductList-Body"/>
        <w:tabs>
          <w:tab w:val="clear" w:pos="158"/>
          <w:tab w:val="left" w:pos="360"/>
        </w:tabs>
      </w:pPr>
      <w:r>
        <w:t xml:space="preserve">Enterprise Sideloading </w:t>
      </w:r>
      <w:r w:rsidR="001B351E">
        <w:t>R</w:t>
      </w:r>
      <w:r>
        <w:t xml:space="preserve">ights </w:t>
      </w:r>
      <w:r w:rsidR="001B351E">
        <w:t>are available for purchase in the Open License</w:t>
      </w:r>
      <w:r>
        <w:t xml:space="preserve"> program</w:t>
      </w:r>
      <w:r w:rsidR="001B351E">
        <w:t>. The purchase of Enterprise Sideloading Rights covers all devices used for the benefit of Volume Licensing customer.</w:t>
      </w:r>
      <w:r>
        <w:t xml:space="preserve"> </w:t>
      </w:r>
    </w:p>
    <w:p w14:paraId="42296F87" w14:textId="77777777" w:rsidR="00AB48DD" w:rsidRPr="00AB48DD" w:rsidRDefault="00AB48DD" w:rsidP="00781084">
      <w:pPr>
        <w:pStyle w:val="ProductList-Body"/>
        <w:tabs>
          <w:tab w:val="clear" w:pos="158"/>
          <w:tab w:val="left" w:pos="360"/>
        </w:tabs>
      </w:pPr>
    </w:p>
    <w:p w14:paraId="5D11E145" w14:textId="77777777" w:rsidR="00A157E7" w:rsidRPr="00527DC0" w:rsidRDefault="00A157E7" w:rsidP="00A157E7">
      <w:pPr>
        <w:pStyle w:val="ProductList-Body"/>
        <w:rPr>
          <w:b/>
        </w:rPr>
      </w:pPr>
      <w:r w:rsidRPr="00527DC0">
        <w:rPr>
          <w:b/>
          <w:color w:val="00188F"/>
        </w:rPr>
        <w:t>Windows 8.1 Pro and Enterprise Upgrade</w:t>
      </w:r>
    </w:p>
    <w:p w14:paraId="11FBFFF7" w14:textId="77777777" w:rsidR="00A157E7" w:rsidRDefault="00A157E7" w:rsidP="00C35601">
      <w:pPr>
        <w:pStyle w:val="ProductList-Body"/>
        <w:tabs>
          <w:tab w:val="clear" w:pos="158"/>
        </w:tabs>
      </w:pPr>
      <w:r>
        <w:t>On March 1, 2014 Microsoft began offering the Windows Enterprise Upgrade in Volume Licensing.  The following are changes related to this offering:</w:t>
      </w:r>
    </w:p>
    <w:p w14:paraId="0B976FCA" w14:textId="6FEBDB3E" w:rsidR="00A157E7" w:rsidRDefault="00A157E7" w:rsidP="00C35601">
      <w:pPr>
        <w:pStyle w:val="ProductList-Body"/>
        <w:numPr>
          <w:ilvl w:val="0"/>
          <w:numId w:val="43"/>
        </w:numPr>
        <w:ind w:left="450" w:hanging="270"/>
      </w:pPr>
      <w:r w:rsidRPr="00527DC0">
        <w:rPr>
          <w:b/>
        </w:rPr>
        <w:t>Windows Pro Upgrade</w:t>
      </w:r>
      <w:r>
        <w:t>: The Windows Pro Upgrade remains available for purchase without SA.</w:t>
      </w:r>
    </w:p>
    <w:p w14:paraId="4BA84FAE" w14:textId="77777777" w:rsidR="00A157E7" w:rsidRDefault="00A157E7" w:rsidP="00C35601">
      <w:pPr>
        <w:pStyle w:val="ProductList-Body"/>
        <w:numPr>
          <w:ilvl w:val="0"/>
          <w:numId w:val="43"/>
        </w:numPr>
        <w:ind w:left="450" w:hanging="270"/>
      </w:pPr>
      <w:r w:rsidRPr="00527DC0">
        <w:rPr>
          <w:b/>
        </w:rPr>
        <w:t>Windows Enterprise Upgrade</w:t>
      </w:r>
      <w:r>
        <w:t xml:space="preserve">: The Windows Enterprise Upgrade is offered as of March 1, 2014 and allows customers with a qualifying OS to upgrade to Windows Enterprise.  </w:t>
      </w:r>
    </w:p>
    <w:p w14:paraId="1729D1DC" w14:textId="058E9F23" w:rsidR="006434A0" w:rsidRDefault="006434A0" w:rsidP="00C35601">
      <w:pPr>
        <w:pStyle w:val="ProductList-Body"/>
        <w:numPr>
          <w:ilvl w:val="1"/>
          <w:numId w:val="43"/>
        </w:numPr>
        <w:ind w:left="720" w:hanging="270"/>
      </w:pPr>
      <w:r w:rsidRPr="006434A0">
        <w:rPr>
          <w:b/>
        </w:rPr>
        <w:t>Downgrade Rights</w:t>
      </w:r>
      <w:r w:rsidRPr="006434A0">
        <w:t>:  Windows Enterprise edition has downgrade rights to previous versions of Windows Enterprise in addition to the same downgrade rights as Windows Pro</w:t>
      </w:r>
      <w:r>
        <w:t>.</w:t>
      </w:r>
    </w:p>
    <w:p w14:paraId="3A64A7C2" w14:textId="6CC9B5A9" w:rsidR="006434A0" w:rsidRPr="006434A0" w:rsidRDefault="006434A0" w:rsidP="00C35601">
      <w:pPr>
        <w:pStyle w:val="ProductList-Body"/>
        <w:numPr>
          <w:ilvl w:val="1"/>
          <w:numId w:val="43"/>
        </w:numPr>
        <w:ind w:left="720" w:hanging="270"/>
      </w:pPr>
      <w:r w:rsidRPr="006434A0">
        <w:rPr>
          <w:b/>
        </w:rPr>
        <w:t>Open Value</w:t>
      </w:r>
      <w:r w:rsidRPr="006434A0">
        <w:t>: Customers may be eligible for an Up to Date Discount based on existing Windows 8.1 Pro, Windows 8 Pro and Windows 7 Professional licenses</w:t>
      </w:r>
      <w:r>
        <w:t>.</w:t>
      </w:r>
    </w:p>
    <w:p w14:paraId="1305A200" w14:textId="77777777" w:rsidR="00A157E7" w:rsidRDefault="00A157E7" w:rsidP="00C35601">
      <w:pPr>
        <w:pStyle w:val="ProductList-Body"/>
        <w:numPr>
          <w:ilvl w:val="0"/>
          <w:numId w:val="43"/>
        </w:numPr>
        <w:ind w:left="450" w:hanging="270"/>
      </w:pPr>
      <w:r w:rsidRPr="00527DC0">
        <w:rPr>
          <w:b/>
        </w:rPr>
        <w:t>Software Assurance</w:t>
      </w:r>
      <w:r>
        <w:t xml:space="preserve">:  Except as stated below, SA may only be purchased for a Windows Enterprise Upgrade license.  </w:t>
      </w:r>
    </w:p>
    <w:p w14:paraId="5A24A108" w14:textId="1696EC57" w:rsidR="00A157E7" w:rsidRDefault="00A157E7" w:rsidP="00C35601">
      <w:pPr>
        <w:pStyle w:val="ProductList-Body"/>
        <w:numPr>
          <w:ilvl w:val="1"/>
          <w:numId w:val="43"/>
        </w:numPr>
        <w:ind w:left="720" w:hanging="270"/>
      </w:pPr>
      <w:r w:rsidRPr="00E46232">
        <w:rPr>
          <w:b/>
        </w:rPr>
        <w:t>Select Plus</w:t>
      </w:r>
      <w:r w:rsidR="0070170D">
        <w:rPr>
          <w:b/>
        </w:rPr>
        <w:t>, Open Value,</w:t>
      </w:r>
      <w:r w:rsidRPr="00E46232">
        <w:rPr>
          <w:b/>
        </w:rPr>
        <w:t xml:space="preserve"> and Open</w:t>
      </w:r>
      <w:r w:rsidR="0070170D">
        <w:rPr>
          <w:b/>
        </w:rPr>
        <w:t xml:space="preserve"> License Programs</w:t>
      </w:r>
      <w:r>
        <w:t>: customers may continue to acquire SA for new devices licensed for Windows 8.1 or 8 Pro or Windows 7 Professional OEM or FPP within 90 days of purchase until July 1, 2014.</w:t>
      </w:r>
    </w:p>
    <w:p w14:paraId="4A42913D" w14:textId="77777777" w:rsidR="00A157E7" w:rsidRDefault="00A157E7" w:rsidP="00C35601">
      <w:pPr>
        <w:pStyle w:val="ProductList-Body"/>
        <w:numPr>
          <w:ilvl w:val="1"/>
          <w:numId w:val="43"/>
        </w:numPr>
        <w:ind w:left="720" w:hanging="270"/>
      </w:pPr>
      <w:r w:rsidRPr="00E46232">
        <w:rPr>
          <w:b/>
        </w:rPr>
        <w:t>Renewals</w:t>
      </w:r>
      <w:r>
        <w:t>: Customers who bought SA for Windows Pro may renew SA on their covered devices without the need to buy a Windows Enterprise Upgrade license.</w:t>
      </w:r>
    </w:p>
    <w:p w14:paraId="76CAA91F" w14:textId="453AE65C" w:rsidR="00A157E7" w:rsidRDefault="00A157E7" w:rsidP="00C35601">
      <w:pPr>
        <w:pStyle w:val="ProductList-Body"/>
        <w:numPr>
          <w:ilvl w:val="1"/>
          <w:numId w:val="43"/>
        </w:numPr>
        <w:ind w:left="720" w:hanging="270"/>
      </w:pPr>
      <w:r w:rsidRPr="00E46232">
        <w:rPr>
          <w:b/>
        </w:rPr>
        <w:t>Purchasing Windows Upgrade + SA</w:t>
      </w:r>
      <w:r>
        <w:t>: Any customer in a volume licensing program which requires SA and who previously purchased Windows Pro Upgrade + SA may continue to purchase Pro Upgrade + SA until the end of their enrollment or agreement.  Upon entering a new enrollment or agreement the customer will purchase Enterprise Upgrade + SA.</w:t>
      </w:r>
    </w:p>
    <w:p w14:paraId="1FA236FA" w14:textId="77777777" w:rsidR="006434A0" w:rsidRDefault="006434A0" w:rsidP="006434A0">
      <w:pPr>
        <w:pStyle w:val="ProductList-Body"/>
        <w:ind w:left="180"/>
      </w:pPr>
    </w:p>
    <w:p w14:paraId="192A848D" w14:textId="77777777" w:rsidR="006434A0" w:rsidRPr="006434A0" w:rsidRDefault="006434A0" w:rsidP="006434A0">
      <w:pPr>
        <w:pStyle w:val="ProductList-Body"/>
        <w:ind w:left="180"/>
        <w:rPr>
          <w:b/>
        </w:rPr>
      </w:pPr>
      <w:r w:rsidRPr="006434A0">
        <w:rPr>
          <w:b/>
          <w:color w:val="00188F"/>
        </w:rPr>
        <w:t>Windows Enterprise Upgrade (version-less) and Windows Professional Upgrade (version-less)</w:t>
      </w:r>
    </w:p>
    <w:p w14:paraId="57C713E7" w14:textId="0F2BD54A" w:rsidR="00A157E7" w:rsidRDefault="006434A0" w:rsidP="006434A0">
      <w:pPr>
        <w:pStyle w:val="ProductList-Body"/>
        <w:ind w:left="180"/>
      </w:pPr>
      <w:r>
        <w:t>Version-less licenses for Windows Enterprise Upgrade and Windows Professional Upgrade are only available in the People’s Republic of China under the Select Plus, Select, and Open License programs (two points).  These licenses provide the right to use the version of Windows that is currently available when the customer acquires the license (“Customer’s License Acquisition Date”) or any earlier version of the same edition of the software.  The license terms published for the version of Windows Pro and/or Windows Enterprise in the Product Use Rights as of Customer’s License Acquisition Date apply to the customer’s use of the software (whether the customer chooses to use the version that is currently available or any earlier version).  The licenses are edition specific, so the customer must use a version of the edition of software acquired.  The Qualifying Operating Systems for Windows 8 and 8.1 Enterprise and Pro apply to the version-less licenses for Windows Enterprise Upgrade and Windows Professional Upgrade.</w:t>
      </w:r>
    </w:p>
    <w:p w14:paraId="6B6A5431" w14:textId="77777777" w:rsidR="006434A0" w:rsidRDefault="006434A0" w:rsidP="00AB48DD">
      <w:pPr>
        <w:pStyle w:val="ProductList-Body"/>
        <w:tabs>
          <w:tab w:val="clear" w:pos="158"/>
          <w:tab w:val="left" w:pos="180"/>
        </w:tabs>
        <w:ind w:left="180"/>
        <w:rPr>
          <w:b/>
          <w:color w:val="00188F"/>
        </w:rPr>
      </w:pPr>
    </w:p>
    <w:p w14:paraId="0B5378B0" w14:textId="77777777" w:rsidR="00A157E7" w:rsidRPr="00E46232" w:rsidRDefault="00A157E7" w:rsidP="00AB48DD">
      <w:pPr>
        <w:pStyle w:val="ProductList-Body"/>
        <w:tabs>
          <w:tab w:val="clear" w:pos="158"/>
          <w:tab w:val="left" w:pos="180"/>
        </w:tabs>
        <w:ind w:left="180"/>
        <w:rPr>
          <w:b/>
        </w:rPr>
      </w:pPr>
      <w:r w:rsidRPr="00E46232">
        <w:rPr>
          <w:b/>
          <w:color w:val="00188F"/>
        </w:rPr>
        <w:t>Grant to use Windows 8.1 Pro in Place of Windows 8 Pro</w:t>
      </w:r>
    </w:p>
    <w:p w14:paraId="1C499D67" w14:textId="77777777" w:rsidR="00A157E7" w:rsidRDefault="00A157E7" w:rsidP="00A157E7">
      <w:pPr>
        <w:pStyle w:val="ProductList-Body"/>
        <w:ind w:left="180"/>
      </w:pPr>
      <w:r>
        <w:t>Volume Licensing customers licensed for Windows 8 Pro are licensed for Windows 8.1 Pro even if SA for the Windows desktop operating system expired prior to the release of Windows 8.1 Pro.  This does not apply to Windows 8 Enterprise; you must have active SA for the Windows desktop operating system to have rights to Windows 8.1 Enterprise.</w:t>
      </w:r>
    </w:p>
    <w:p w14:paraId="4F284B5D" w14:textId="77777777" w:rsidR="00A157E7" w:rsidRDefault="00A157E7" w:rsidP="00A157E7">
      <w:pPr>
        <w:pStyle w:val="ProductList-Body"/>
        <w:ind w:left="180"/>
      </w:pPr>
    </w:p>
    <w:p w14:paraId="57E00B8C" w14:textId="77777777" w:rsidR="00A157E7" w:rsidRPr="00E46232" w:rsidRDefault="00A157E7" w:rsidP="00A157E7">
      <w:pPr>
        <w:pStyle w:val="ProductList-Body"/>
        <w:ind w:left="180"/>
        <w:rPr>
          <w:b/>
          <w:color w:val="00188F"/>
        </w:rPr>
      </w:pPr>
      <w:r w:rsidRPr="00E46232">
        <w:rPr>
          <w:b/>
          <w:color w:val="00188F"/>
        </w:rPr>
        <w:t>Qualifying Operating Systems (OS)</w:t>
      </w:r>
    </w:p>
    <w:p w14:paraId="30CA9EA2" w14:textId="237404C1" w:rsidR="00A157E7" w:rsidRDefault="00A157E7" w:rsidP="00A157E7">
      <w:pPr>
        <w:pStyle w:val="ProductList-Body"/>
        <w:ind w:left="180"/>
        <w:rPr>
          <w:highlight w:val="yellow"/>
        </w:rPr>
      </w:pPr>
      <w:r>
        <w:t>Customers with volume licensing agreements may purchase desktop operating system upgrade licenses for Windows 8.1 Pro and/or Windows 8.1 Enterprise. The desktop operating system licenses granted are upgrade licenses only. Full desktop operating system licenses are not available.  Therefore, each device for which a customer acquires and on which it will run the Windows 8.1 Pro Upgrade (if available under customer’s program) or Windows 8.1 Enterprise Upgrade must be licensed to run one of the qualifying OS identified below.</w:t>
      </w:r>
      <w:r w:rsidR="002F3FF6">
        <w:t xml:space="preserve"> </w:t>
      </w:r>
      <w:r>
        <w:t>The qualifying OS by Program type are:</w:t>
      </w:r>
    </w:p>
    <w:p w14:paraId="683488B6" w14:textId="77777777" w:rsidR="00A157E7" w:rsidRDefault="00A157E7" w:rsidP="00A157E7">
      <w:pPr>
        <w:pStyle w:val="ProductList-Body"/>
        <w:shd w:val="clear" w:color="auto" w:fill="FFFFFF" w:themeFill="background1"/>
        <w:rPr>
          <w:highlight w:val="yellow"/>
        </w:rPr>
      </w:pPr>
    </w:p>
    <w:tbl>
      <w:tblPr>
        <w:tblW w:w="10530" w:type="dxa"/>
        <w:tblInd w:w="170" w:type="dxa"/>
        <w:tblLayout w:type="fixed"/>
        <w:tblCellMar>
          <w:left w:w="0" w:type="dxa"/>
          <w:right w:w="0" w:type="dxa"/>
        </w:tblCellMar>
        <w:tblLook w:val="04A0" w:firstRow="1" w:lastRow="0" w:firstColumn="1" w:lastColumn="0" w:noHBand="0" w:noVBand="1"/>
      </w:tblPr>
      <w:tblGrid>
        <w:gridCol w:w="3866"/>
        <w:gridCol w:w="1332"/>
        <w:gridCol w:w="1333"/>
        <w:gridCol w:w="1333"/>
        <w:gridCol w:w="1333"/>
        <w:gridCol w:w="1333"/>
      </w:tblGrid>
      <w:tr w:rsidR="00A157E7" w:rsidRPr="0043735F" w14:paraId="76681248" w14:textId="77777777" w:rsidTr="00C9711E">
        <w:trPr>
          <w:trHeight w:val="592"/>
          <w:tblHeader/>
        </w:trPr>
        <w:tc>
          <w:tcPr>
            <w:tcW w:w="3866" w:type="dxa"/>
            <w:tcBorders>
              <w:top w:val="single" w:sz="8" w:space="0" w:color="auto"/>
              <w:left w:val="single" w:sz="8" w:space="0" w:color="auto"/>
              <w:bottom w:val="single" w:sz="8" w:space="0" w:color="000000"/>
              <w:right w:val="single" w:sz="8" w:space="0" w:color="auto"/>
            </w:tcBorders>
            <w:shd w:val="clear" w:color="auto" w:fill="2E74B5"/>
            <w:vAlign w:val="center"/>
            <w:hideMark/>
          </w:tcPr>
          <w:p w14:paraId="426DA27B" w14:textId="77777777" w:rsidR="00A157E7" w:rsidRPr="00357E13" w:rsidRDefault="00A157E7" w:rsidP="00A23FD9">
            <w:pPr>
              <w:pStyle w:val="ProductList-Body"/>
              <w:spacing w:before="20" w:after="20"/>
              <w:ind w:left="90"/>
              <w:rPr>
                <w:color w:val="FFFFFF" w:themeColor="background1"/>
              </w:rPr>
            </w:pPr>
            <w:r w:rsidRPr="00357E13">
              <w:rPr>
                <w:color w:val="FFFFFF" w:themeColor="background1"/>
              </w:rPr>
              <w:t>Qualifying Operating Systems</w:t>
            </w:r>
          </w:p>
        </w:tc>
        <w:tc>
          <w:tcPr>
            <w:tcW w:w="1332"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02FF25E6" w14:textId="77777777" w:rsidR="00A157E7" w:rsidRPr="00357E13" w:rsidRDefault="00A157E7" w:rsidP="00A23FD9">
            <w:pPr>
              <w:pStyle w:val="ProductList-Body"/>
              <w:spacing w:before="20" w:after="20"/>
              <w:rPr>
                <w:color w:val="FFFFFF" w:themeColor="background1"/>
                <w:sz w:val="16"/>
              </w:rPr>
            </w:pPr>
            <w:r w:rsidRPr="00357E13">
              <w:rPr>
                <w:color w:val="FFFFFF" w:themeColor="background1"/>
                <w:sz w:val="16"/>
              </w:rPr>
              <w:t>New EA/OV-</w:t>
            </w:r>
            <w:r>
              <w:rPr>
                <w:color w:val="FFFFFF" w:themeColor="background1"/>
                <w:sz w:val="16"/>
              </w:rPr>
              <w:t>OW</w:t>
            </w:r>
          </w:p>
        </w:tc>
        <w:tc>
          <w:tcPr>
            <w:tcW w:w="1333"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115D9A89" w14:textId="77777777" w:rsidR="00A157E7" w:rsidRPr="00357E13" w:rsidRDefault="00A157E7" w:rsidP="00A23FD9">
            <w:pPr>
              <w:pStyle w:val="ProductList-Body"/>
              <w:spacing w:before="20" w:after="20"/>
              <w:rPr>
                <w:color w:val="FFFFFF" w:themeColor="background1"/>
                <w:sz w:val="16"/>
              </w:rPr>
            </w:pPr>
            <w:r w:rsidRPr="00357E13">
              <w:rPr>
                <w:color w:val="FFFFFF" w:themeColor="background1"/>
                <w:sz w:val="16"/>
              </w:rPr>
              <w:t>E</w:t>
            </w:r>
            <w:r>
              <w:rPr>
                <w:color w:val="FFFFFF" w:themeColor="background1"/>
                <w:sz w:val="16"/>
              </w:rPr>
              <w:t>xisting EA/OV-O</w:t>
            </w:r>
            <w:r w:rsidRPr="00357E13">
              <w:rPr>
                <w:color w:val="FFFFFF" w:themeColor="background1"/>
                <w:sz w:val="16"/>
              </w:rPr>
              <w:t>W</w:t>
            </w:r>
          </w:p>
        </w:tc>
        <w:tc>
          <w:tcPr>
            <w:tcW w:w="1333"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4EFE332B" w14:textId="77777777" w:rsidR="00A157E7" w:rsidRPr="00357E13" w:rsidRDefault="00A157E7" w:rsidP="00A23FD9">
            <w:pPr>
              <w:pStyle w:val="ProductList-Body"/>
              <w:spacing w:before="20" w:after="20"/>
              <w:ind w:left="-69" w:right="-74"/>
              <w:rPr>
                <w:color w:val="FFFFFF" w:themeColor="background1"/>
                <w:sz w:val="16"/>
              </w:rPr>
            </w:pPr>
            <w:r w:rsidRPr="00357E13">
              <w:rPr>
                <w:color w:val="FFFFFF" w:themeColor="background1"/>
                <w:sz w:val="16"/>
              </w:rPr>
              <w:t>Select</w:t>
            </w:r>
            <w:r>
              <w:rPr>
                <w:color w:val="FFFFFF" w:themeColor="background1"/>
                <w:sz w:val="16"/>
              </w:rPr>
              <w:t xml:space="preserve"> </w:t>
            </w:r>
            <w:r>
              <w:rPr>
                <w:color w:val="FFFFFF" w:themeColor="background1"/>
                <w:sz w:val="16"/>
              </w:rPr>
              <w:br/>
            </w:r>
            <w:r w:rsidRPr="00357E13">
              <w:rPr>
                <w:color w:val="FFFFFF" w:themeColor="background1"/>
                <w:sz w:val="16"/>
              </w:rPr>
              <w:t>(All except academic)</w:t>
            </w:r>
          </w:p>
        </w:tc>
        <w:tc>
          <w:tcPr>
            <w:tcW w:w="1333"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08FDC859" w14:textId="77777777" w:rsidR="00A157E7" w:rsidRPr="00357E13" w:rsidRDefault="00A157E7" w:rsidP="00A23FD9">
            <w:pPr>
              <w:pStyle w:val="ProductList-Body"/>
              <w:spacing w:before="20" w:after="20"/>
              <w:ind w:left="-69" w:right="-74"/>
              <w:rPr>
                <w:color w:val="FFFFFF" w:themeColor="background1"/>
                <w:sz w:val="16"/>
              </w:rPr>
            </w:pPr>
            <w:r>
              <w:rPr>
                <w:color w:val="FFFFFF" w:themeColor="background1"/>
                <w:sz w:val="16"/>
              </w:rPr>
              <w:t>Open (All except Academic &amp; C</w:t>
            </w:r>
            <w:r w:rsidRPr="00357E13">
              <w:rPr>
                <w:color w:val="FFFFFF" w:themeColor="background1"/>
                <w:sz w:val="16"/>
              </w:rPr>
              <w:t>harity &amp; OV-</w:t>
            </w:r>
            <w:r>
              <w:rPr>
                <w:color w:val="FFFFFF" w:themeColor="background1"/>
                <w:sz w:val="16"/>
              </w:rPr>
              <w:t>W</w:t>
            </w:r>
            <w:r w:rsidRPr="00357E13">
              <w:rPr>
                <w:color w:val="FFFFFF" w:themeColor="background1"/>
                <w:sz w:val="16"/>
              </w:rPr>
              <w:t>W)</w:t>
            </w:r>
          </w:p>
        </w:tc>
        <w:tc>
          <w:tcPr>
            <w:tcW w:w="1333"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0AFBBC00" w14:textId="77777777" w:rsidR="00A157E7" w:rsidRPr="00357E13" w:rsidRDefault="00A157E7" w:rsidP="00A23FD9">
            <w:pPr>
              <w:pStyle w:val="ProductList-Body"/>
              <w:spacing w:before="20" w:after="20"/>
              <w:rPr>
                <w:color w:val="FFFFFF" w:themeColor="background1"/>
                <w:sz w:val="16"/>
              </w:rPr>
            </w:pPr>
            <w:r w:rsidRPr="00357E13">
              <w:rPr>
                <w:color w:val="FFFFFF" w:themeColor="background1"/>
                <w:sz w:val="16"/>
              </w:rPr>
              <w:t xml:space="preserve">Academic &amp; </w:t>
            </w:r>
            <w:r>
              <w:rPr>
                <w:color w:val="FFFFFF" w:themeColor="background1"/>
                <w:sz w:val="16"/>
              </w:rPr>
              <w:t>C</w:t>
            </w:r>
            <w:r w:rsidRPr="00357E13">
              <w:rPr>
                <w:color w:val="FFFFFF" w:themeColor="background1"/>
                <w:sz w:val="16"/>
              </w:rPr>
              <w:t>harity</w:t>
            </w:r>
          </w:p>
        </w:tc>
      </w:tr>
      <w:tr w:rsidR="00A157E7" w:rsidRPr="0043735F" w14:paraId="3229084C" w14:textId="77777777" w:rsidTr="00A23FD9">
        <w:trPr>
          <w:trHeight w:val="255"/>
        </w:trPr>
        <w:tc>
          <w:tcPr>
            <w:tcW w:w="10530"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1923C89" w14:textId="77777777" w:rsidR="00A157E7" w:rsidRPr="00705779" w:rsidRDefault="00A157E7" w:rsidP="00A23FD9">
            <w:pPr>
              <w:pStyle w:val="ProductList-Body"/>
              <w:rPr>
                <w:b/>
              </w:rPr>
            </w:pPr>
            <w:r w:rsidRPr="00705779">
              <w:rPr>
                <w:b/>
              </w:rPr>
              <w:t>Windows 8 and Windows 8.1 (32-bit or 64-bit)</w:t>
            </w:r>
          </w:p>
        </w:tc>
      </w:tr>
      <w:tr w:rsidR="008E76EF" w:rsidRPr="0043735F" w14:paraId="551356A6"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B300BBF" w14:textId="77777777" w:rsidR="008E76EF" w:rsidRPr="0043735F" w:rsidRDefault="008E76EF" w:rsidP="008E76EF">
            <w:pPr>
              <w:pStyle w:val="ProductList-Body"/>
              <w:ind w:left="162"/>
            </w:pPr>
            <w:r w:rsidRPr="0043735F">
              <w:t>Enterprise (N, K, KN)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tcPr>
          <w:p w14:paraId="2D3F8ACF" w14:textId="0B818E44"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79BCFABE" w14:textId="043B8B0B"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61EC392B" w14:textId="7B51CB48"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3E5A010F" w14:textId="0BF08265"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1DE77F82" w14:textId="24C70C46" w:rsidR="008E76EF" w:rsidRPr="004A6CAA" w:rsidRDefault="008E76EF" w:rsidP="008E76EF">
            <w:pPr>
              <w:pStyle w:val="ProductList-Body"/>
              <w:jc w:val="center"/>
              <w:rPr>
                <w:caps/>
              </w:rPr>
            </w:pPr>
            <w:r w:rsidRPr="00BE037B">
              <w:rPr>
                <w:rFonts w:ascii="Wingdings" w:hAnsi="Wingdings" w:cs="Wingdings"/>
                <w:sz w:val="20"/>
                <w:szCs w:val="20"/>
              </w:rPr>
              <w:t></w:t>
            </w:r>
          </w:p>
        </w:tc>
      </w:tr>
      <w:tr w:rsidR="008E76EF" w:rsidRPr="0043735F" w14:paraId="52C70D8F"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1EFEF86" w14:textId="77777777" w:rsidR="008E76EF" w:rsidRPr="0043735F" w:rsidRDefault="008E76EF" w:rsidP="008E76EF">
            <w:pPr>
              <w:pStyle w:val="ProductList-Body"/>
              <w:ind w:left="162"/>
            </w:pPr>
            <w:r>
              <w:t>Pro</w:t>
            </w:r>
            <w:r w:rsidRPr="0043735F">
              <w:t xml:space="preserve"> (N, K, KN</w:t>
            </w:r>
            <w:r>
              <w:t>, diskless*</w:t>
            </w:r>
            <w:r w:rsidRPr="0043735F">
              <w:t>)</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tcPr>
          <w:p w14:paraId="4CC4E3FC" w14:textId="032E9A06"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386B2180" w14:textId="2DD77B53"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00F0F502" w14:textId="3EA2D9E6"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36F40879" w14:textId="088E269F"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4AF5CD05" w14:textId="506C61F9" w:rsidR="008E76EF" w:rsidRPr="004A6CAA" w:rsidRDefault="008E76EF" w:rsidP="008E76EF">
            <w:pPr>
              <w:pStyle w:val="ProductList-Body"/>
              <w:jc w:val="center"/>
              <w:rPr>
                <w:caps/>
              </w:rPr>
            </w:pPr>
            <w:r w:rsidRPr="00BE037B">
              <w:rPr>
                <w:rFonts w:ascii="Wingdings" w:hAnsi="Wingdings" w:cs="Wingdings"/>
                <w:sz w:val="20"/>
                <w:szCs w:val="20"/>
              </w:rPr>
              <w:t></w:t>
            </w:r>
          </w:p>
        </w:tc>
      </w:tr>
      <w:tr w:rsidR="008E76EF" w:rsidRPr="0043735F" w14:paraId="5EE25E28"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960117F" w14:textId="77777777" w:rsidR="008E76EF" w:rsidRPr="0043735F" w:rsidRDefault="008E76EF" w:rsidP="008E76EF">
            <w:pPr>
              <w:pStyle w:val="ProductList-Body"/>
              <w:ind w:left="162"/>
            </w:pPr>
            <w:r>
              <w:t>Windows 8 and Windows 8.1</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58C1A37" w14:textId="77777777" w:rsidR="008E76EF" w:rsidRPr="004A6CAA"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AD68B18" w14:textId="77777777" w:rsidR="008E76EF" w:rsidRPr="004A6CAA"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3A2ECC2" w14:textId="77777777" w:rsidR="008E76EF" w:rsidRPr="004A6CAA"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C61D4E6" w14:textId="77777777" w:rsidR="008E76EF" w:rsidRPr="004A6CAA"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6031504C" w14:textId="68F780D8" w:rsidR="008E76EF" w:rsidRPr="004A6CAA" w:rsidRDefault="008E76EF" w:rsidP="008E76EF">
            <w:pPr>
              <w:pStyle w:val="ProductList-Body"/>
              <w:jc w:val="center"/>
              <w:rPr>
                <w:caps/>
              </w:rPr>
            </w:pPr>
            <w:r w:rsidRPr="00684DE1">
              <w:rPr>
                <w:rFonts w:ascii="Wingdings" w:hAnsi="Wingdings" w:cs="Wingdings"/>
                <w:sz w:val="20"/>
                <w:szCs w:val="20"/>
              </w:rPr>
              <w:t></w:t>
            </w:r>
          </w:p>
        </w:tc>
      </w:tr>
      <w:tr w:rsidR="008E76EF" w:rsidRPr="0043735F" w14:paraId="02DAF6E6"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D43099C" w14:textId="77777777" w:rsidR="008E76EF" w:rsidRDefault="008E76EF" w:rsidP="008E76EF">
            <w:pPr>
              <w:pStyle w:val="ProductList-Body"/>
              <w:ind w:left="162"/>
            </w:pPr>
            <w:r>
              <w:t>Windows 8 and Windows 8.1 Single Language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FD480C8"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65D7411"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A3A69F3"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DFF447A"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54F2D4CF" w14:textId="7A16D42E" w:rsidR="008E76EF" w:rsidRPr="009F282C" w:rsidRDefault="008E76EF" w:rsidP="008E76EF">
            <w:pPr>
              <w:pStyle w:val="ProductList-Body"/>
              <w:jc w:val="center"/>
              <w:rPr>
                <w:caps/>
              </w:rPr>
            </w:pPr>
            <w:r w:rsidRPr="00684DE1">
              <w:rPr>
                <w:rFonts w:ascii="Wingdings" w:hAnsi="Wingdings" w:cs="Wingdings"/>
                <w:sz w:val="20"/>
                <w:szCs w:val="20"/>
              </w:rPr>
              <w:t></w:t>
            </w:r>
          </w:p>
        </w:tc>
      </w:tr>
      <w:tr w:rsidR="008E76EF" w:rsidRPr="0043735F" w14:paraId="67112A21"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53E8609" w14:textId="77777777" w:rsidR="008E76EF" w:rsidRPr="0043735F" w:rsidRDefault="008E76EF" w:rsidP="008E76EF">
            <w:pPr>
              <w:pStyle w:val="ProductList-Body"/>
              <w:ind w:left="162"/>
            </w:pPr>
            <w:r>
              <w:t>Windows 8.1 Pro for Education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AA8CEC0"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9109788"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C9218F1"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BD3BBE7"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14DC6B68" w14:textId="58D6D043" w:rsidR="008E76EF" w:rsidRPr="009F282C" w:rsidRDefault="008E76EF" w:rsidP="008E76EF">
            <w:pPr>
              <w:pStyle w:val="ProductList-Body"/>
              <w:jc w:val="center"/>
              <w:rPr>
                <w:caps/>
              </w:rPr>
            </w:pPr>
            <w:r w:rsidRPr="00684DE1">
              <w:rPr>
                <w:rFonts w:ascii="Wingdings" w:hAnsi="Wingdings" w:cs="Wingdings"/>
                <w:sz w:val="20"/>
                <w:szCs w:val="20"/>
              </w:rPr>
              <w:t></w:t>
            </w:r>
          </w:p>
        </w:tc>
      </w:tr>
      <w:tr w:rsidR="008E76EF" w:rsidRPr="0043735F" w14:paraId="214CBBE6"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88A1A6B" w14:textId="77777777" w:rsidR="008E76EF" w:rsidRPr="0043735F" w:rsidRDefault="008E76EF" w:rsidP="008E76EF">
            <w:pPr>
              <w:pStyle w:val="ProductList-Body"/>
              <w:ind w:left="162"/>
            </w:pPr>
            <w:r>
              <w:t>Windows 8.1 with Bing</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52439F7"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9D069F5"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B7DC2CF"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2A73AC5"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34865A8E" w14:textId="44007561" w:rsidR="008E76EF" w:rsidRPr="009F282C" w:rsidRDefault="008E76EF" w:rsidP="008E76EF">
            <w:pPr>
              <w:pStyle w:val="ProductList-Body"/>
              <w:jc w:val="center"/>
              <w:rPr>
                <w:caps/>
              </w:rPr>
            </w:pPr>
            <w:r w:rsidRPr="00684DE1">
              <w:rPr>
                <w:rFonts w:ascii="Wingdings" w:hAnsi="Wingdings" w:cs="Wingdings"/>
                <w:sz w:val="20"/>
                <w:szCs w:val="20"/>
              </w:rPr>
              <w:t></w:t>
            </w:r>
          </w:p>
        </w:tc>
      </w:tr>
      <w:tr w:rsidR="00A157E7" w:rsidRPr="0043735F" w14:paraId="503324C9" w14:textId="77777777" w:rsidTr="00A23FD9">
        <w:trPr>
          <w:trHeight w:val="255"/>
        </w:trPr>
        <w:tc>
          <w:tcPr>
            <w:tcW w:w="10530"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7D136E1" w14:textId="77777777" w:rsidR="00A157E7" w:rsidRPr="00705779" w:rsidRDefault="00A157E7" w:rsidP="00A23FD9">
            <w:pPr>
              <w:pStyle w:val="ProductList-Body"/>
              <w:rPr>
                <w:b/>
                <w:caps/>
              </w:rPr>
            </w:pPr>
            <w:r w:rsidRPr="00705779">
              <w:rPr>
                <w:b/>
              </w:rPr>
              <w:t>Windows 7 (32-bit or 64-bit)</w:t>
            </w:r>
          </w:p>
        </w:tc>
      </w:tr>
      <w:tr w:rsidR="008E76EF" w:rsidRPr="0043735F" w14:paraId="7F007B9E"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17250F" w14:textId="77777777" w:rsidR="008E76EF" w:rsidRPr="0043735F" w:rsidRDefault="008E76EF" w:rsidP="008E76EF">
            <w:pPr>
              <w:pStyle w:val="ProductList-Body"/>
              <w:ind w:left="162"/>
            </w:pPr>
            <w:r w:rsidRPr="0043735F">
              <w:t>Enterprise (N, K, KN)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73F59BD2" w14:textId="60A3D850"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3067AC4B" w14:textId="08AE593F"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14498D65" w14:textId="23A273BF"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4C20E7E" w14:textId="2A3F2028"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03B2D776" w14:textId="52C17A18" w:rsidR="008E76EF" w:rsidRPr="009F282C" w:rsidRDefault="008E76EF" w:rsidP="008E76EF">
            <w:pPr>
              <w:pStyle w:val="ProductList-Body"/>
              <w:jc w:val="center"/>
              <w:rPr>
                <w:caps/>
              </w:rPr>
            </w:pPr>
            <w:r w:rsidRPr="006C5521">
              <w:rPr>
                <w:rFonts w:ascii="Wingdings" w:hAnsi="Wingdings" w:cs="Wingdings"/>
                <w:sz w:val="20"/>
                <w:szCs w:val="20"/>
              </w:rPr>
              <w:t></w:t>
            </w:r>
          </w:p>
        </w:tc>
      </w:tr>
      <w:tr w:rsidR="008E76EF" w:rsidRPr="0043735F" w14:paraId="39A6574D"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0934D9D" w14:textId="77777777" w:rsidR="008E76EF" w:rsidRPr="0043735F" w:rsidRDefault="008E76EF" w:rsidP="008E76EF">
            <w:pPr>
              <w:pStyle w:val="ProductList-Body"/>
              <w:ind w:left="162"/>
            </w:pPr>
            <w:r w:rsidRPr="0043735F">
              <w:t>Professional (N, K, KN, diskless)</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3E156B8F" w14:textId="6375C335"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6CC1986" w14:textId="37CEB5F3"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EFC1BF1" w14:textId="1027021F"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8C8ECD4" w14:textId="438926BE"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F3259A8" w14:textId="7FA02BCC" w:rsidR="008E76EF" w:rsidRPr="009F282C" w:rsidRDefault="008E76EF" w:rsidP="008E76EF">
            <w:pPr>
              <w:pStyle w:val="ProductList-Body"/>
              <w:jc w:val="center"/>
              <w:rPr>
                <w:caps/>
              </w:rPr>
            </w:pPr>
            <w:r w:rsidRPr="006C5521">
              <w:rPr>
                <w:rFonts w:ascii="Wingdings" w:hAnsi="Wingdings" w:cs="Wingdings"/>
                <w:sz w:val="20"/>
                <w:szCs w:val="20"/>
              </w:rPr>
              <w:t></w:t>
            </w:r>
          </w:p>
        </w:tc>
      </w:tr>
      <w:tr w:rsidR="008E76EF" w:rsidRPr="0043735F" w14:paraId="2EB35364"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6FF393" w14:textId="77777777" w:rsidR="008E76EF" w:rsidRPr="0043735F" w:rsidRDefault="008E76EF" w:rsidP="008E76EF">
            <w:pPr>
              <w:pStyle w:val="ProductList-Body"/>
              <w:ind w:left="162"/>
            </w:pPr>
            <w:r w:rsidRPr="0043735F">
              <w:t>Ultimate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0AE016A3" w14:textId="3EBD3D13"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1D12296" w14:textId="7CDCE76D"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F28B73F" w14:textId="41A74585"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380AD529" w14:textId="4922E226"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12A0679B" w14:textId="5A4A95AF" w:rsidR="008E76EF" w:rsidRPr="009F282C" w:rsidRDefault="008E76EF" w:rsidP="008E76EF">
            <w:pPr>
              <w:pStyle w:val="ProductList-Body"/>
              <w:jc w:val="center"/>
              <w:rPr>
                <w:caps/>
              </w:rPr>
            </w:pPr>
            <w:r w:rsidRPr="006C5521">
              <w:rPr>
                <w:rFonts w:ascii="Wingdings" w:hAnsi="Wingdings" w:cs="Wingdings"/>
                <w:sz w:val="20"/>
                <w:szCs w:val="20"/>
              </w:rPr>
              <w:t></w:t>
            </w:r>
          </w:p>
        </w:tc>
      </w:tr>
      <w:tr w:rsidR="008E76EF" w:rsidRPr="0043735F" w14:paraId="0023DA6F"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92F201" w14:textId="77777777" w:rsidR="008E76EF" w:rsidRPr="0043735F" w:rsidRDefault="008E76EF" w:rsidP="008E76EF">
            <w:pPr>
              <w:pStyle w:val="ProductList-Body"/>
              <w:ind w:left="162"/>
            </w:pPr>
            <w:r w:rsidRPr="0043735F">
              <w:t>Home Premium</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5ADF91"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3F70EE"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DC173A"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73F1D2"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210F8C1" w14:textId="7A5D3828" w:rsidR="008E76EF" w:rsidRPr="009F282C" w:rsidRDefault="008E76EF" w:rsidP="008E76EF">
            <w:pPr>
              <w:pStyle w:val="ProductList-Body"/>
              <w:jc w:val="center"/>
              <w:rPr>
                <w:caps/>
              </w:rPr>
            </w:pPr>
            <w:r w:rsidRPr="00334E07">
              <w:rPr>
                <w:rFonts w:ascii="Wingdings" w:hAnsi="Wingdings" w:cs="Wingdings"/>
                <w:sz w:val="20"/>
                <w:szCs w:val="20"/>
              </w:rPr>
              <w:t></w:t>
            </w:r>
          </w:p>
        </w:tc>
      </w:tr>
      <w:tr w:rsidR="008E76EF" w:rsidRPr="0043735F" w14:paraId="2D2075E2"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7F9163" w14:textId="77777777" w:rsidR="008E76EF" w:rsidRPr="0043735F" w:rsidRDefault="008E76EF" w:rsidP="008E76EF">
            <w:pPr>
              <w:pStyle w:val="ProductList-Body"/>
              <w:ind w:left="162"/>
            </w:pPr>
            <w:r w:rsidRPr="0043735F">
              <w:t>Home Basic</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F98499"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608639"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0A0BBB"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70C24E"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73DAD4BE" w14:textId="654051B6" w:rsidR="008E76EF" w:rsidRPr="009F282C" w:rsidRDefault="008E76EF" w:rsidP="008E76EF">
            <w:pPr>
              <w:pStyle w:val="ProductList-Body"/>
              <w:jc w:val="center"/>
              <w:rPr>
                <w:caps/>
              </w:rPr>
            </w:pPr>
            <w:r w:rsidRPr="00334E07">
              <w:rPr>
                <w:rFonts w:ascii="Wingdings" w:hAnsi="Wingdings" w:cs="Wingdings"/>
                <w:sz w:val="20"/>
                <w:szCs w:val="20"/>
              </w:rPr>
              <w:t></w:t>
            </w:r>
          </w:p>
        </w:tc>
      </w:tr>
      <w:tr w:rsidR="008E76EF" w:rsidRPr="0043735F" w14:paraId="3A53E6DB"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157387E" w14:textId="77777777" w:rsidR="008E76EF" w:rsidRPr="0043735F" w:rsidRDefault="008E76EF" w:rsidP="008E76EF">
            <w:pPr>
              <w:pStyle w:val="ProductList-Body"/>
              <w:ind w:left="162"/>
            </w:pPr>
            <w:r w:rsidRPr="0043735F">
              <w:t>Starter Edition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A1F0800"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382B3C1"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836BF17"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74DB63D"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B5516AD" w14:textId="6F8BA4A2" w:rsidR="008E76EF" w:rsidRPr="009F282C" w:rsidRDefault="008E76EF" w:rsidP="008E76EF">
            <w:pPr>
              <w:pStyle w:val="ProductList-Body"/>
              <w:jc w:val="center"/>
              <w:rPr>
                <w:caps/>
              </w:rPr>
            </w:pPr>
            <w:r w:rsidRPr="00334E07">
              <w:rPr>
                <w:rFonts w:ascii="Wingdings" w:hAnsi="Wingdings" w:cs="Wingdings"/>
                <w:sz w:val="20"/>
                <w:szCs w:val="20"/>
              </w:rPr>
              <w:t></w:t>
            </w:r>
          </w:p>
        </w:tc>
      </w:tr>
      <w:tr w:rsidR="00A157E7" w:rsidRPr="0043735F" w14:paraId="168F6914" w14:textId="77777777" w:rsidTr="00A23FD9">
        <w:trPr>
          <w:trHeight w:val="255"/>
        </w:trPr>
        <w:tc>
          <w:tcPr>
            <w:tcW w:w="10530"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FCC2AB6" w14:textId="77777777" w:rsidR="00A157E7" w:rsidRPr="00705779" w:rsidRDefault="00A157E7" w:rsidP="00A23FD9">
            <w:pPr>
              <w:pStyle w:val="ProductList-Body"/>
              <w:rPr>
                <w:b/>
                <w:caps/>
              </w:rPr>
            </w:pPr>
            <w:r w:rsidRPr="00705779">
              <w:rPr>
                <w:b/>
              </w:rPr>
              <w:t>Windows Vista (32-bit or 64-bit)</w:t>
            </w:r>
          </w:p>
        </w:tc>
      </w:tr>
      <w:tr w:rsidR="008E76EF" w:rsidRPr="0043735F" w14:paraId="053EFD34"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6BED965" w14:textId="77777777" w:rsidR="008E76EF" w:rsidRPr="0043735F" w:rsidRDefault="008E76EF" w:rsidP="008E76EF">
            <w:pPr>
              <w:pStyle w:val="ProductList-Body"/>
              <w:ind w:left="162"/>
            </w:pPr>
            <w:r w:rsidRPr="0043735F">
              <w:t>Enterprise (N, K, KN)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32A6A2DA" w14:textId="5B37BBCF" w:rsidR="008E76EF" w:rsidRPr="009F282C" w:rsidRDefault="008E76EF" w:rsidP="008E76EF">
            <w:pPr>
              <w:pStyle w:val="ProductList-Body"/>
              <w:jc w:val="center"/>
              <w:rPr>
                <w:caps/>
              </w:rPr>
            </w:pPr>
            <w:r w:rsidRPr="00264410">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DC250A6"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29CC6C5" w14:textId="042CCFD7"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338264EF" w14:textId="462E2433"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C66F7D9" w14:textId="732FA219" w:rsidR="008E76EF" w:rsidRPr="009F282C" w:rsidRDefault="008E76EF" w:rsidP="008E76EF">
            <w:pPr>
              <w:pStyle w:val="ProductList-Body"/>
              <w:jc w:val="center"/>
              <w:rPr>
                <w:caps/>
              </w:rPr>
            </w:pPr>
            <w:r w:rsidRPr="00531DCC">
              <w:rPr>
                <w:rFonts w:ascii="Wingdings" w:hAnsi="Wingdings" w:cs="Wingdings"/>
                <w:sz w:val="20"/>
                <w:szCs w:val="20"/>
              </w:rPr>
              <w:t></w:t>
            </w:r>
          </w:p>
        </w:tc>
      </w:tr>
      <w:tr w:rsidR="008E76EF" w:rsidRPr="0043735F" w14:paraId="37C4ADBD"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845E4C" w14:textId="77777777" w:rsidR="008E76EF" w:rsidRPr="0043735F" w:rsidRDefault="008E76EF" w:rsidP="008E76EF">
            <w:pPr>
              <w:pStyle w:val="ProductList-Body"/>
              <w:ind w:left="162"/>
            </w:pPr>
            <w:r w:rsidRPr="0043735F">
              <w:t>Business (N, K, KN, Blade)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5D228278" w14:textId="056A96AA" w:rsidR="008E76EF" w:rsidRPr="009F282C" w:rsidRDefault="008E76EF" w:rsidP="008E76EF">
            <w:pPr>
              <w:pStyle w:val="ProductList-Body"/>
              <w:jc w:val="center"/>
              <w:rPr>
                <w:caps/>
              </w:rPr>
            </w:pPr>
            <w:r w:rsidRPr="00264410">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F40EE9"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0ECC7E7" w14:textId="6522BBB7"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36BDB8CB" w14:textId="00885205"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7670F5A" w14:textId="08BF4AEF" w:rsidR="008E76EF" w:rsidRPr="009F282C" w:rsidRDefault="008E76EF" w:rsidP="008E76EF">
            <w:pPr>
              <w:pStyle w:val="ProductList-Body"/>
              <w:jc w:val="center"/>
              <w:rPr>
                <w:caps/>
              </w:rPr>
            </w:pPr>
            <w:r w:rsidRPr="00531DCC">
              <w:rPr>
                <w:rFonts w:ascii="Wingdings" w:hAnsi="Wingdings" w:cs="Wingdings"/>
                <w:sz w:val="20"/>
                <w:szCs w:val="20"/>
              </w:rPr>
              <w:t></w:t>
            </w:r>
          </w:p>
        </w:tc>
      </w:tr>
      <w:tr w:rsidR="008E76EF" w:rsidRPr="0043735F" w14:paraId="150E622D"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49EE6D" w14:textId="77777777" w:rsidR="008E76EF" w:rsidRPr="0043735F" w:rsidRDefault="008E76EF" w:rsidP="008E76EF">
            <w:pPr>
              <w:pStyle w:val="ProductList-Body"/>
              <w:ind w:left="162"/>
            </w:pPr>
            <w:r w:rsidRPr="0043735F">
              <w:t>Ultimate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224C7902" w14:textId="2DAA6062" w:rsidR="008E76EF" w:rsidRPr="009F282C" w:rsidRDefault="008E76EF" w:rsidP="008E76EF">
            <w:pPr>
              <w:pStyle w:val="ProductList-Body"/>
              <w:jc w:val="center"/>
              <w:rPr>
                <w:caps/>
              </w:rPr>
            </w:pPr>
            <w:r w:rsidRPr="00264410">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ACAF80C"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079AD8A7" w14:textId="7C405F5C"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A762E8C" w14:textId="4C97471E"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02E48D53" w14:textId="62902157" w:rsidR="008E76EF" w:rsidRPr="009F282C" w:rsidRDefault="008E76EF" w:rsidP="008E76EF">
            <w:pPr>
              <w:pStyle w:val="ProductList-Body"/>
              <w:jc w:val="center"/>
              <w:rPr>
                <w:caps/>
              </w:rPr>
            </w:pPr>
            <w:r w:rsidRPr="00531DCC">
              <w:rPr>
                <w:rFonts w:ascii="Wingdings" w:hAnsi="Wingdings" w:cs="Wingdings"/>
                <w:sz w:val="20"/>
                <w:szCs w:val="20"/>
              </w:rPr>
              <w:t></w:t>
            </w:r>
          </w:p>
        </w:tc>
      </w:tr>
      <w:tr w:rsidR="008E76EF" w:rsidRPr="0043735F" w14:paraId="215DAE34"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D91497" w14:textId="77777777" w:rsidR="008E76EF" w:rsidRPr="0043735F" w:rsidRDefault="008E76EF" w:rsidP="008E76EF">
            <w:pPr>
              <w:pStyle w:val="ProductList-Body"/>
              <w:ind w:left="162"/>
            </w:pPr>
            <w:r w:rsidRPr="0043735F">
              <w:t>Home Premium</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9F7D733"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4077A0C"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DE1F2E1"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02F7762"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803B5AE" w14:textId="4E5BDF78" w:rsidR="008E76EF" w:rsidRPr="009F282C" w:rsidRDefault="008E76EF" w:rsidP="008E76EF">
            <w:pPr>
              <w:pStyle w:val="ProductList-Body"/>
              <w:jc w:val="center"/>
              <w:rPr>
                <w:caps/>
              </w:rPr>
            </w:pPr>
            <w:r w:rsidRPr="005B67C2">
              <w:rPr>
                <w:rFonts w:ascii="Wingdings" w:hAnsi="Wingdings" w:cs="Wingdings"/>
                <w:sz w:val="20"/>
                <w:szCs w:val="20"/>
              </w:rPr>
              <w:t></w:t>
            </w:r>
          </w:p>
        </w:tc>
      </w:tr>
      <w:tr w:rsidR="008E76EF" w:rsidRPr="0043735F" w14:paraId="30F4D152"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1F0BA23" w14:textId="77777777" w:rsidR="008E76EF" w:rsidRPr="0043735F" w:rsidRDefault="008E76EF" w:rsidP="008E76EF">
            <w:pPr>
              <w:pStyle w:val="ProductList-Body"/>
              <w:ind w:left="162"/>
            </w:pPr>
            <w:r w:rsidRPr="0043735F">
              <w:t>Home Basic</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21A1DD"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4B6A42"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38510D"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8A28DA"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A4E17D3" w14:textId="3598E8C5" w:rsidR="008E76EF" w:rsidRPr="009F282C" w:rsidRDefault="008E76EF" w:rsidP="008E76EF">
            <w:pPr>
              <w:pStyle w:val="ProductList-Body"/>
              <w:jc w:val="center"/>
              <w:rPr>
                <w:caps/>
              </w:rPr>
            </w:pPr>
            <w:r w:rsidRPr="005B67C2">
              <w:rPr>
                <w:rFonts w:ascii="Wingdings" w:hAnsi="Wingdings" w:cs="Wingdings"/>
                <w:sz w:val="20"/>
                <w:szCs w:val="20"/>
              </w:rPr>
              <w:t></w:t>
            </w:r>
          </w:p>
        </w:tc>
      </w:tr>
      <w:tr w:rsidR="008E76EF" w:rsidRPr="0043735F" w14:paraId="5782D1F8"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0EFE32" w14:textId="77777777" w:rsidR="008E76EF" w:rsidRPr="0043735F" w:rsidRDefault="008E76EF" w:rsidP="008E76EF">
            <w:pPr>
              <w:pStyle w:val="ProductList-Body"/>
              <w:ind w:left="162"/>
            </w:pPr>
            <w:r w:rsidRPr="0043735F">
              <w:t>Starter Edition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3AA1F9"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64B72E"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D444DD"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62B45F"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36AE4B12" w14:textId="46268FCE" w:rsidR="008E76EF" w:rsidRPr="009F282C" w:rsidRDefault="008E76EF" w:rsidP="008E76EF">
            <w:pPr>
              <w:pStyle w:val="ProductList-Body"/>
              <w:jc w:val="center"/>
              <w:rPr>
                <w:caps/>
              </w:rPr>
            </w:pPr>
            <w:r w:rsidRPr="005B67C2">
              <w:rPr>
                <w:rFonts w:ascii="Wingdings" w:hAnsi="Wingdings" w:cs="Wingdings"/>
                <w:sz w:val="20"/>
                <w:szCs w:val="20"/>
              </w:rPr>
              <w:t></w:t>
            </w:r>
          </w:p>
        </w:tc>
      </w:tr>
      <w:tr w:rsidR="00A157E7" w:rsidRPr="0043735F" w14:paraId="26403F6A" w14:textId="77777777" w:rsidTr="00A23FD9">
        <w:trPr>
          <w:trHeight w:val="255"/>
        </w:trPr>
        <w:tc>
          <w:tcPr>
            <w:tcW w:w="10530"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0BE0E87" w14:textId="77777777" w:rsidR="00A157E7" w:rsidRPr="00705779" w:rsidRDefault="00A157E7" w:rsidP="00A23FD9">
            <w:pPr>
              <w:pStyle w:val="ProductList-Body"/>
              <w:rPr>
                <w:b/>
                <w:caps/>
              </w:rPr>
            </w:pPr>
            <w:r w:rsidRPr="00705779">
              <w:rPr>
                <w:b/>
              </w:rPr>
              <w:t>Windows XP (32-bit or 64-bit)</w:t>
            </w:r>
          </w:p>
        </w:tc>
      </w:tr>
      <w:tr w:rsidR="008E76EF" w:rsidRPr="0043735F" w14:paraId="443684F3"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CD8E57" w14:textId="77777777" w:rsidR="008E76EF" w:rsidRPr="0043735F" w:rsidRDefault="008E76EF" w:rsidP="008E76EF">
            <w:pPr>
              <w:pStyle w:val="ProductList-Body"/>
              <w:ind w:left="162"/>
              <w:rPr>
                <w:lang w:val="pt-BR"/>
              </w:rPr>
            </w:pPr>
            <w:r w:rsidRPr="0043735F">
              <w:rPr>
                <w:lang w:val="pt-BR"/>
              </w:rPr>
              <w:t>Professional (N, K, KN, Blade)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2DDA685D" w14:textId="50679B31" w:rsidR="008E76EF" w:rsidRPr="009F282C" w:rsidRDefault="008E76EF" w:rsidP="008E76EF">
            <w:pPr>
              <w:pStyle w:val="ProductList-Body"/>
              <w:jc w:val="center"/>
              <w:rPr>
                <w:caps/>
              </w:rPr>
            </w:pPr>
            <w:r w:rsidRPr="00C0128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EE27993"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15EC250" w14:textId="31B979F9"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B513C98" w14:textId="338910C3"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68E82A4" w14:textId="2C54D15F" w:rsidR="008E76EF" w:rsidRPr="009F282C" w:rsidRDefault="008E76EF" w:rsidP="008E76EF">
            <w:pPr>
              <w:pStyle w:val="ProductList-Body"/>
              <w:jc w:val="center"/>
              <w:rPr>
                <w:caps/>
              </w:rPr>
            </w:pPr>
            <w:r w:rsidRPr="0037029A">
              <w:rPr>
                <w:rFonts w:ascii="Wingdings" w:hAnsi="Wingdings" w:cs="Wingdings"/>
                <w:sz w:val="20"/>
                <w:szCs w:val="20"/>
              </w:rPr>
              <w:t></w:t>
            </w:r>
          </w:p>
        </w:tc>
      </w:tr>
      <w:tr w:rsidR="008E76EF" w:rsidRPr="0043735F" w14:paraId="4F0C0D13"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974108" w14:textId="77777777" w:rsidR="008E76EF" w:rsidRPr="0043735F" w:rsidRDefault="008E76EF" w:rsidP="008E76EF">
            <w:pPr>
              <w:pStyle w:val="ProductList-Body"/>
              <w:ind w:left="162"/>
            </w:pPr>
            <w:r w:rsidRPr="0043735F">
              <w:t>Tablet Edition (N, K, KN, Blade)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17A6B92F" w14:textId="4CF0FCC2" w:rsidR="008E76EF" w:rsidRPr="009F282C" w:rsidRDefault="008E76EF" w:rsidP="008E76EF">
            <w:pPr>
              <w:pStyle w:val="ProductList-Body"/>
              <w:jc w:val="center"/>
              <w:rPr>
                <w:caps/>
              </w:rPr>
            </w:pPr>
            <w:r w:rsidRPr="00C0128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1AFB7D"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102EEC30" w14:textId="541D70BF"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7327B7FD" w14:textId="087B3A2A"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5CA5AD9" w14:textId="7A730A83" w:rsidR="008E76EF" w:rsidRPr="009F282C" w:rsidRDefault="008E76EF" w:rsidP="008E76EF">
            <w:pPr>
              <w:pStyle w:val="ProductList-Body"/>
              <w:jc w:val="center"/>
              <w:rPr>
                <w:caps/>
              </w:rPr>
            </w:pPr>
            <w:r w:rsidRPr="0037029A">
              <w:rPr>
                <w:rFonts w:ascii="Wingdings" w:hAnsi="Wingdings" w:cs="Wingdings"/>
                <w:sz w:val="20"/>
                <w:szCs w:val="20"/>
              </w:rPr>
              <w:t></w:t>
            </w:r>
          </w:p>
        </w:tc>
      </w:tr>
      <w:tr w:rsidR="008E76EF" w:rsidRPr="0043735F" w14:paraId="4C689D19"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5E6E5E" w14:textId="77777777" w:rsidR="008E76EF" w:rsidRPr="0043735F" w:rsidRDefault="008E76EF" w:rsidP="008E76EF">
            <w:pPr>
              <w:pStyle w:val="ProductList-Body"/>
              <w:ind w:left="162"/>
            </w:pPr>
            <w:r w:rsidRPr="0043735F">
              <w:t>XP Pro 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6DBCC52B" w14:textId="2A6738B4" w:rsidR="008E76EF" w:rsidRPr="009F282C" w:rsidRDefault="008E76EF" w:rsidP="008E76EF">
            <w:pPr>
              <w:pStyle w:val="ProductList-Body"/>
              <w:jc w:val="center"/>
              <w:rPr>
                <w:caps/>
              </w:rPr>
            </w:pPr>
            <w:r w:rsidRPr="00C0128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DE4E539"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13ABD68" w14:textId="54F727A2"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58128CE" w14:textId="28B84E51"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7074180" w14:textId="41A13272" w:rsidR="008E76EF" w:rsidRPr="009F282C" w:rsidRDefault="008E76EF" w:rsidP="008E76EF">
            <w:pPr>
              <w:pStyle w:val="ProductList-Body"/>
              <w:jc w:val="center"/>
              <w:rPr>
                <w:caps/>
              </w:rPr>
            </w:pPr>
            <w:r w:rsidRPr="0037029A">
              <w:rPr>
                <w:rFonts w:ascii="Wingdings" w:hAnsi="Wingdings" w:cs="Wingdings"/>
                <w:sz w:val="20"/>
                <w:szCs w:val="20"/>
              </w:rPr>
              <w:t></w:t>
            </w:r>
          </w:p>
        </w:tc>
      </w:tr>
      <w:tr w:rsidR="008E76EF" w:rsidRPr="0043735F" w14:paraId="434F4900"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5F9A80" w14:textId="77777777" w:rsidR="008E76EF" w:rsidRPr="0043735F" w:rsidRDefault="008E76EF" w:rsidP="008E76EF">
            <w:pPr>
              <w:pStyle w:val="ProductList-Body"/>
              <w:ind w:left="162"/>
            </w:pPr>
            <w:r w:rsidRPr="0043735F">
              <w:t>XP Pro Blade PC</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42B71936" w14:textId="60192205" w:rsidR="008E76EF" w:rsidRPr="009F282C" w:rsidRDefault="008E76EF" w:rsidP="008E76EF">
            <w:pPr>
              <w:pStyle w:val="ProductList-Body"/>
              <w:jc w:val="center"/>
              <w:rPr>
                <w:caps/>
              </w:rPr>
            </w:pPr>
            <w:r w:rsidRPr="00C0128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54EF800"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18CC123" w14:textId="3F3AF528"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FDA2AD7" w14:textId="53DBC31E"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7FAA4CBF" w14:textId="30D92998" w:rsidR="008E76EF" w:rsidRPr="009F282C" w:rsidRDefault="008E76EF" w:rsidP="008E76EF">
            <w:pPr>
              <w:pStyle w:val="ProductList-Body"/>
              <w:jc w:val="center"/>
              <w:rPr>
                <w:caps/>
              </w:rPr>
            </w:pPr>
            <w:r w:rsidRPr="0037029A">
              <w:rPr>
                <w:rFonts w:ascii="Wingdings" w:hAnsi="Wingdings" w:cs="Wingdings"/>
                <w:sz w:val="20"/>
                <w:szCs w:val="20"/>
              </w:rPr>
              <w:t></w:t>
            </w:r>
          </w:p>
        </w:tc>
      </w:tr>
      <w:tr w:rsidR="00A157E7" w:rsidRPr="0043735F" w14:paraId="3F731356" w14:textId="77777777" w:rsidTr="00A23FD9">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3B06A87" w14:textId="77777777" w:rsidR="00A157E7" w:rsidRPr="0043735F" w:rsidRDefault="00A157E7" w:rsidP="00A23FD9">
            <w:pPr>
              <w:pStyle w:val="ProductList-Body"/>
              <w:ind w:left="162"/>
            </w:pPr>
            <w:r w:rsidRPr="0043735F">
              <w:t>Home &amp;</w:t>
            </w:r>
            <w:r>
              <w:t xml:space="preserve"> </w:t>
            </w:r>
            <w:r w:rsidRPr="0043735F">
              <w:t>Starter Edition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F39B9B"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A545A0" w14:textId="77777777" w:rsidR="00A157E7" w:rsidRPr="009F282C" w:rsidRDefault="00A157E7" w:rsidP="00A23FD9">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6CED6F"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DD7AC9"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BC6B75" w14:textId="161D81F1" w:rsidR="00A157E7" w:rsidRPr="009F282C" w:rsidRDefault="008E76EF" w:rsidP="00A23FD9">
            <w:pPr>
              <w:pStyle w:val="ProductList-Body"/>
              <w:jc w:val="center"/>
              <w:rPr>
                <w:caps/>
              </w:rPr>
            </w:pPr>
            <w:r w:rsidRPr="008E76EF">
              <w:rPr>
                <w:rFonts w:ascii="Wingdings" w:hAnsi="Wingdings" w:cs="Wingdings"/>
                <w:sz w:val="20"/>
                <w:szCs w:val="20"/>
              </w:rPr>
              <w:t></w:t>
            </w:r>
          </w:p>
        </w:tc>
      </w:tr>
      <w:tr w:rsidR="008E76EF" w:rsidRPr="0043735F" w14:paraId="5BF5F2D6"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CB9AE0C" w14:textId="77777777" w:rsidR="008E76EF" w:rsidRPr="00705779" w:rsidRDefault="008E76EF" w:rsidP="008E76EF">
            <w:pPr>
              <w:pStyle w:val="ProductList-Body"/>
              <w:rPr>
                <w:b/>
              </w:rPr>
            </w:pPr>
            <w:r w:rsidRPr="00705779">
              <w:rPr>
                <w:b/>
              </w:rPr>
              <w:t>Windows 2000 Professional</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3A56DA1A" w14:textId="050EA63D" w:rsidR="008E76EF" w:rsidRPr="009F282C" w:rsidRDefault="008E76EF" w:rsidP="008E76EF">
            <w:pPr>
              <w:pStyle w:val="ProductList-Body"/>
              <w:jc w:val="center"/>
              <w:rPr>
                <w:caps/>
              </w:rPr>
            </w:pPr>
            <w:r w:rsidRPr="00DF08F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F9E5D2" w14:textId="77777777" w:rsidR="008E76EF" w:rsidRPr="009F282C" w:rsidRDefault="008E76EF" w:rsidP="008E76EF">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7DF282FA" w14:textId="1E0C21AB"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B979AEB" w14:textId="527456BD"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21F0B00" w14:textId="543084A6" w:rsidR="008E76EF" w:rsidRPr="009F282C" w:rsidRDefault="008E76EF" w:rsidP="008E76EF">
            <w:pPr>
              <w:pStyle w:val="ProductList-Body"/>
              <w:jc w:val="center"/>
              <w:rPr>
                <w:caps/>
              </w:rPr>
            </w:pPr>
            <w:r w:rsidRPr="00DD4B62">
              <w:rPr>
                <w:rFonts w:ascii="Wingdings" w:hAnsi="Wingdings" w:cs="Wingdings"/>
                <w:sz w:val="20"/>
                <w:szCs w:val="20"/>
              </w:rPr>
              <w:t></w:t>
            </w:r>
          </w:p>
        </w:tc>
      </w:tr>
      <w:tr w:rsidR="008E76EF" w:rsidRPr="0043735F" w14:paraId="4D576E74"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571F4E8" w14:textId="77777777" w:rsidR="008E76EF" w:rsidRPr="00705779" w:rsidRDefault="008E76EF" w:rsidP="008E76EF">
            <w:pPr>
              <w:pStyle w:val="ProductList-Body"/>
              <w:rPr>
                <w:b/>
              </w:rPr>
            </w:pPr>
            <w:r w:rsidRPr="00705779">
              <w:rPr>
                <w:b/>
              </w:rPr>
              <w:t>Windows NT Workstation 4.0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7FCD10BD" w14:textId="645DB509" w:rsidR="008E76EF" w:rsidRPr="009F282C" w:rsidRDefault="008E76EF" w:rsidP="008E76EF">
            <w:pPr>
              <w:pStyle w:val="ProductList-Body"/>
              <w:jc w:val="center"/>
              <w:rPr>
                <w:caps/>
              </w:rPr>
            </w:pPr>
            <w:r w:rsidRPr="00DF08F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082628" w14:textId="77777777" w:rsidR="008E76EF" w:rsidRPr="009F282C" w:rsidRDefault="008E76EF" w:rsidP="008E76EF">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8ACC457" w14:textId="79F70736"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6F52888" w14:textId="14DCA6DE"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620A49A" w14:textId="6FFA5D0D" w:rsidR="008E76EF" w:rsidRPr="009F282C" w:rsidRDefault="008E76EF" w:rsidP="008E76EF">
            <w:pPr>
              <w:pStyle w:val="ProductList-Body"/>
              <w:jc w:val="center"/>
              <w:rPr>
                <w:caps/>
              </w:rPr>
            </w:pPr>
            <w:r w:rsidRPr="00DD4B62">
              <w:rPr>
                <w:rFonts w:ascii="Wingdings" w:hAnsi="Wingdings" w:cs="Wingdings"/>
                <w:sz w:val="20"/>
                <w:szCs w:val="20"/>
              </w:rPr>
              <w:t></w:t>
            </w:r>
          </w:p>
        </w:tc>
      </w:tr>
      <w:tr w:rsidR="008E76EF" w:rsidRPr="0043735F" w14:paraId="22DE93BD"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E352F0F" w14:textId="77777777" w:rsidR="008E76EF" w:rsidRPr="00705779" w:rsidRDefault="008E76EF" w:rsidP="008E76EF">
            <w:pPr>
              <w:pStyle w:val="ProductList-Body"/>
              <w:rPr>
                <w:b/>
              </w:rPr>
            </w:pPr>
            <w:r w:rsidRPr="00705779">
              <w:rPr>
                <w:b/>
              </w:rPr>
              <w:t>Windows 98 (including 2nd Edition)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495B20E6" w14:textId="72D0A3B8" w:rsidR="008E76EF" w:rsidRPr="009F282C" w:rsidRDefault="008E76EF" w:rsidP="008E76EF">
            <w:pPr>
              <w:pStyle w:val="ProductList-Body"/>
              <w:jc w:val="center"/>
              <w:rPr>
                <w:caps/>
              </w:rPr>
            </w:pPr>
            <w:r w:rsidRPr="00DF08F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09F836" w14:textId="77777777" w:rsidR="008E76EF" w:rsidRPr="009F282C" w:rsidRDefault="008E76EF" w:rsidP="008E76EF">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1841598" w14:textId="4925CE8B"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033D4A3B" w14:textId="4A717859"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1555D06" w14:textId="7E22BD9A" w:rsidR="008E76EF" w:rsidRPr="009F282C" w:rsidRDefault="008E76EF" w:rsidP="008E76EF">
            <w:pPr>
              <w:pStyle w:val="ProductList-Body"/>
              <w:jc w:val="center"/>
              <w:rPr>
                <w:caps/>
              </w:rPr>
            </w:pPr>
            <w:r w:rsidRPr="00DD4B62">
              <w:rPr>
                <w:rFonts w:ascii="Wingdings" w:hAnsi="Wingdings" w:cs="Wingdings"/>
                <w:sz w:val="20"/>
                <w:szCs w:val="20"/>
              </w:rPr>
              <w:t></w:t>
            </w:r>
          </w:p>
        </w:tc>
      </w:tr>
      <w:tr w:rsidR="008E76EF" w:rsidRPr="0043735F" w14:paraId="40369DA5"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FD67AFF" w14:textId="77777777" w:rsidR="008E76EF" w:rsidRPr="00705779" w:rsidRDefault="008E76EF" w:rsidP="008E76EF">
            <w:pPr>
              <w:pStyle w:val="ProductList-Body"/>
              <w:rPr>
                <w:b/>
              </w:rPr>
            </w:pPr>
            <w:r w:rsidRPr="00705779">
              <w:rPr>
                <w:b/>
              </w:rPr>
              <w:t>Apple Macintosh</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72397175" w14:textId="15D0C3E5" w:rsidR="008E76EF" w:rsidRPr="009F282C" w:rsidRDefault="008E76EF" w:rsidP="008E76EF">
            <w:pPr>
              <w:pStyle w:val="ProductList-Body"/>
              <w:jc w:val="center"/>
              <w:rPr>
                <w:caps/>
              </w:rPr>
            </w:pPr>
            <w:r w:rsidRPr="00DF08F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C29A21" w14:textId="77777777" w:rsidR="008E76EF" w:rsidRPr="009F282C" w:rsidRDefault="008E76EF" w:rsidP="008E76EF">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49FAAF2" w14:textId="04F7E0EB"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C6DE047" w14:textId="347C37BE"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7E41DFE0" w14:textId="1C73397C" w:rsidR="008E76EF" w:rsidRPr="009F282C" w:rsidRDefault="008E76EF" w:rsidP="008E76EF">
            <w:pPr>
              <w:pStyle w:val="ProductList-Body"/>
              <w:jc w:val="center"/>
              <w:rPr>
                <w:caps/>
              </w:rPr>
            </w:pPr>
            <w:r w:rsidRPr="00DD4B62">
              <w:rPr>
                <w:rFonts w:ascii="Wingdings" w:hAnsi="Wingdings" w:cs="Wingdings"/>
                <w:sz w:val="20"/>
                <w:szCs w:val="20"/>
              </w:rPr>
              <w:t></w:t>
            </w:r>
          </w:p>
        </w:tc>
      </w:tr>
    </w:tbl>
    <w:p w14:paraId="6130F32C" w14:textId="77777777" w:rsidR="00A157E7" w:rsidRPr="00782926" w:rsidRDefault="00A157E7" w:rsidP="00A157E7">
      <w:pPr>
        <w:pStyle w:val="ProductList-Body"/>
        <w:shd w:val="clear" w:color="auto" w:fill="FFFFFF" w:themeFill="background1"/>
      </w:pPr>
    </w:p>
    <w:p w14:paraId="2DEDD1B3" w14:textId="77777777" w:rsidR="00A157E7" w:rsidRDefault="00A157E7" w:rsidP="00A157E7">
      <w:pPr>
        <w:pStyle w:val="ProductList-Body"/>
        <w:ind w:left="180"/>
      </w:pPr>
      <w:r>
        <w:t>Any operating system not listed above is not a qualifying OS, for example:</w:t>
      </w:r>
    </w:p>
    <w:p w14:paraId="17929D64" w14:textId="77777777" w:rsidR="00A157E7" w:rsidRDefault="00A157E7" w:rsidP="00343417">
      <w:pPr>
        <w:pStyle w:val="ProductList-Body"/>
        <w:numPr>
          <w:ilvl w:val="0"/>
          <w:numId w:val="44"/>
        </w:numPr>
        <w:ind w:left="720" w:hanging="270"/>
      </w:pPr>
      <w:r>
        <w:t>Embedded Systems (e.g. Windows Embedded 8.1 Industry Pro, Windows XP Embedded) do not qualify for the Windows 8.1 Pro or Enterprise Upgrades.</w:t>
      </w:r>
    </w:p>
    <w:p w14:paraId="6EACC53D" w14:textId="77777777" w:rsidR="00A157E7" w:rsidRDefault="00A157E7" w:rsidP="00343417">
      <w:pPr>
        <w:pStyle w:val="ProductList-Body"/>
        <w:numPr>
          <w:ilvl w:val="0"/>
          <w:numId w:val="44"/>
        </w:numPr>
        <w:ind w:left="720" w:hanging="270"/>
      </w:pPr>
      <w:r>
        <w:t>Linux or OS/2 do not qualify for the Windows 8.1 Pro or Enterprise Upgrades.</w:t>
      </w:r>
    </w:p>
    <w:p w14:paraId="7517B309" w14:textId="77777777" w:rsidR="00A157E7" w:rsidRDefault="00A157E7" w:rsidP="00343417">
      <w:pPr>
        <w:pStyle w:val="ProductList-Body"/>
        <w:numPr>
          <w:ilvl w:val="0"/>
          <w:numId w:val="44"/>
        </w:numPr>
        <w:ind w:left="720" w:hanging="270"/>
      </w:pPr>
      <w:r>
        <w:t>RDS Client Access License does not qualify for the Windows 8.1 Pro or Enterprise Upgrades.</w:t>
      </w:r>
    </w:p>
    <w:p w14:paraId="293C6678" w14:textId="77777777" w:rsidR="00A157E7" w:rsidRDefault="00A157E7" w:rsidP="00A157E7">
      <w:pPr>
        <w:pStyle w:val="ProductList-Body"/>
        <w:ind w:left="180"/>
      </w:pPr>
    </w:p>
    <w:p w14:paraId="0D33C95C" w14:textId="77777777" w:rsidR="00A157E7" w:rsidRPr="00782926" w:rsidRDefault="00A157E7" w:rsidP="00A157E7">
      <w:pPr>
        <w:pStyle w:val="ProductList-Body"/>
        <w:ind w:left="180"/>
        <w:rPr>
          <w:b/>
          <w:color w:val="00188F"/>
        </w:rPr>
      </w:pPr>
      <w:r w:rsidRPr="00782926">
        <w:rPr>
          <w:b/>
          <w:color w:val="00188F"/>
        </w:rPr>
        <w:t>Qualifying OS Rules</w:t>
      </w:r>
    </w:p>
    <w:p w14:paraId="16C09801" w14:textId="77777777" w:rsidR="00A157E7" w:rsidRDefault="00A157E7" w:rsidP="00343417">
      <w:pPr>
        <w:pStyle w:val="ProductList-Body"/>
        <w:numPr>
          <w:ilvl w:val="0"/>
          <w:numId w:val="45"/>
        </w:numPr>
        <w:ind w:left="720" w:hanging="270"/>
      </w:pPr>
      <w:r>
        <w:t>The qualifying OS must be installed on the device to which the VL Upgrade license is to be assigned.</w:t>
      </w:r>
    </w:p>
    <w:p w14:paraId="75942013" w14:textId="77777777" w:rsidR="00A157E7" w:rsidRDefault="00A157E7" w:rsidP="00343417">
      <w:pPr>
        <w:pStyle w:val="ProductList-Body"/>
        <w:numPr>
          <w:ilvl w:val="1"/>
          <w:numId w:val="45"/>
        </w:numPr>
        <w:ind w:left="990" w:hanging="270"/>
      </w:pPr>
      <w:r>
        <w:t>Apple Macintosh is only a qualifying OS if it is preinstalled by the authorized manufacturer prior to the initial sale of the device.</w:t>
      </w:r>
    </w:p>
    <w:p w14:paraId="4E9F5E34" w14:textId="77777777" w:rsidR="00A157E7" w:rsidRDefault="00A157E7" w:rsidP="00343417">
      <w:pPr>
        <w:pStyle w:val="ProductList-Body"/>
        <w:numPr>
          <w:ilvl w:val="0"/>
          <w:numId w:val="45"/>
        </w:numPr>
        <w:ind w:left="720" w:hanging="270"/>
      </w:pPr>
      <w:r>
        <w:t>Customers must remove the qualifying OS from the device in order to deploy the VL Upgrade license. The only exceptions are as follows:</w:t>
      </w:r>
    </w:p>
    <w:p w14:paraId="52EDE0E8" w14:textId="04249100" w:rsidR="00A157E7" w:rsidRDefault="00A157E7" w:rsidP="00343417">
      <w:pPr>
        <w:pStyle w:val="ProductList-Body"/>
        <w:numPr>
          <w:ilvl w:val="1"/>
          <w:numId w:val="45"/>
        </w:numPr>
        <w:ind w:left="990" w:hanging="270"/>
      </w:pPr>
      <w:r>
        <w:t>Customers who wish to install or run more than one licensed OS at one time (including the qualifying OS), must acquire SA for the Windows desktop operating system.</w:t>
      </w:r>
    </w:p>
    <w:p w14:paraId="0ADA1354" w14:textId="7C5B4B20" w:rsidR="00A157E7" w:rsidRDefault="00A157E7" w:rsidP="00343417">
      <w:pPr>
        <w:pStyle w:val="ProductList-Body"/>
        <w:numPr>
          <w:ilvl w:val="1"/>
          <w:numId w:val="45"/>
        </w:numPr>
        <w:ind w:left="990" w:hanging="270"/>
      </w:pPr>
      <w:r>
        <w:t xml:space="preserve">Customers that have active SA coverage do not need to uninstall the qualifying OS and may install and run the qualifying OS and the VL licensed Windows desktop operating system at the same time. </w:t>
      </w:r>
    </w:p>
    <w:p w14:paraId="6B243855" w14:textId="77777777" w:rsidR="00A157E7" w:rsidRDefault="00A157E7" w:rsidP="00343417">
      <w:pPr>
        <w:pStyle w:val="ProductList-Body"/>
        <w:numPr>
          <w:ilvl w:val="0"/>
          <w:numId w:val="45"/>
        </w:numPr>
        <w:ind w:left="720" w:hanging="270"/>
      </w:pPr>
      <w:r>
        <w:t>Academic Customers</w:t>
      </w:r>
    </w:p>
    <w:p w14:paraId="67920545" w14:textId="77777777" w:rsidR="00A157E7" w:rsidRPr="00782926" w:rsidRDefault="00A157E7" w:rsidP="00343417">
      <w:pPr>
        <w:pStyle w:val="ProductList-Body"/>
        <w:numPr>
          <w:ilvl w:val="1"/>
          <w:numId w:val="45"/>
        </w:numPr>
        <w:ind w:left="990" w:hanging="270"/>
      </w:pPr>
      <w:r w:rsidRPr="00782926">
        <w:t>Academic Select, Academic Open, CASA, and Open Value Subscription – Education Solutions customers acquiring the upgrade license using Windows XP Starter Edition, Windows Vista Starter Edition or Windows 7 Starter Edition as a qualifying OS waive any right to transfer that license outside of the country of purchase.</w:t>
      </w:r>
    </w:p>
    <w:p w14:paraId="67E11396" w14:textId="77777777" w:rsidR="00A157E7" w:rsidRPr="00782926" w:rsidRDefault="00A157E7" w:rsidP="00A157E7">
      <w:pPr>
        <w:pStyle w:val="ProductList-Body"/>
        <w:rPr>
          <w:highlight w:val="yellow"/>
        </w:rPr>
      </w:pPr>
    </w:p>
    <w:p w14:paraId="40B9546F" w14:textId="77777777" w:rsidR="00A157E7" w:rsidRPr="00782926" w:rsidRDefault="00A157E7" w:rsidP="00A157E7">
      <w:pPr>
        <w:pStyle w:val="ProductList-Body"/>
        <w:tabs>
          <w:tab w:val="clear" w:pos="158"/>
          <w:tab w:val="left" w:pos="180"/>
        </w:tabs>
        <w:ind w:left="180"/>
        <w:rPr>
          <w:b/>
        </w:rPr>
      </w:pPr>
      <w:r w:rsidRPr="00782926">
        <w:rPr>
          <w:b/>
          <w:color w:val="00188F"/>
        </w:rPr>
        <w:t>Software Assurance Coverage</w:t>
      </w:r>
      <w:r w:rsidRPr="00782926">
        <w:rPr>
          <w:b/>
        </w:rPr>
        <w:t xml:space="preserve"> </w:t>
      </w:r>
    </w:p>
    <w:p w14:paraId="20E8F23B" w14:textId="77777777" w:rsidR="00A157E7" w:rsidRDefault="00A157E7" w:rsidP="00A157E7">
      <w:pPr>
        <w:pStyle w:val="ProductList-Body"/>
        <w:tabs>
          <w:tab w:val="clear" w:pos="158"/>
          <w:tab w:val="left" w:pos="180"/>
        </w:tabs>
        <w:ind w:left="180"/>
      </w:pPr>
      <w:r>
        <w:t>Customers who wish to enroll in SA for the Windows Desktop Operating System have the following options.  The options listed below are only available for the specific programs listed and only under the conditions stated.</w:t>
      </w:r>
    </w:p>
    <w:p w14:paraId="23A174FC" w14:textId="77777777" w:rsidR="00A157E7" w:rsidRDefault="00A157E7" w:rsidP="00343417">
      <w:pPr>
        <w:pStyle w:val="ProductList-Body"/>
        <w:numPr>
          <w:ilvl w:val="0"/>
          <w:numId w:val="46"/>
        </w:numPr>
        <w:tabs>
          <w:tab w:val="clear" w:pos="158"/>
          <w:tab w:val="left" w:pos="180"/>
        </w:tabs>
        <w:ind w:left="720" w:hanging="270"/>
      </w:pPr>
      <w:r>
        <w:t xml:space="preserve">Select Plus, Open Value (Non company-wide), and Open License programs </w:t>
      </w:r>
    </w:p>
    <w:p w14:paraId="0411C031" w14:textId="77777777" w:rsidR="00A157E7" w:rsidRDefault="00A157E7" w:rsidP="00343417">
      <w:pPr>
        <w:pStyle w:val="ProductList-Body"/>
        <w:numPr>
          <w:ilvl w:val="1"/>
          <w:numId w:val="46"/>
        </w:numPr>
        <w:tabs>
          <w:tab w:val="clear" w:pos="158"/>
          <w:tab w:val="left" w:pos="180"/>
        </w:tabs>
        <w:ind w:left="990" w:hanging="270"/>
      </w:pPr>
      <w:r>
        <w:t>Acquire Windows 8.1 Enterprise Upgrade &amp; Software Assurance for desktops on which customer has licensed and installed one of the qualifying OS listed in the Windows Upgrade table above.</w:t>
      </w:r>
    </w:p>
    <w:p w14:paraId="3806C6B5" w14:textId="77777777" w:rsidR="00A157E7" w:rsidRDefault="00A157E7" w:rsidP="00343417">
      <w:pPr>
        <w:pStyle w:val="ProductList-Body"/>
        <w:numPr>
          <w:ilvl w:val="0"/>
          <w:numId w:val="46"/>
        </w:numPr>
        <w:tabs>
          <w:tab w:val="clear" w:pos="158"/>
          <w:tab w:val="left" w:pos="180"/>
        </w:tabs>
        <w:ind w:left="720" w:hanging="270"/>
      </w:pPr>
      <w:r>
        <w:t>Enterprise Enrollments and Company-wide Open Value Agreements (perpetual and subscription):</w:t>
      </w:r>
    </w:p>
    <w:p w14:paraId="7701DC5A" w14:textId="77777777" w:rsidR="00A157E7" w:rsidRDefault="00A157E7" w:rsidP="00343417">
      <w:pPr>
        <w:pStyle w:val="ProductList-Body"/>
        <w:numPr>
          <w:ilvl w:val="1"/>
          <w:numId w:val="46"/>
        </w:numPr>
        <w:tabs>
          <w:tab w:val="clear" w:pos="158"/>
          <w:tab w:val="left" w:pos="180"/>
        </w:tabs>
        <w:ind w:left="990" w:hanging="270"/>
      </w:pPr>
      <w:r>
        <w:t>Initial Enterprise Enrollments or Open Value Agreements</w:t>
      </w:r>
    </w:p>
    <w:p w14:paraId="1D6F574B" w14:textId="77777777" w:rsidR="00A157E7" w:rsidRDefault="00A157E7" w:rsidP="00343417">
      <w:pPr>
        <w:pStyle w:val="ProductList-Body"/>
        <w:numPr>
          <w:ilvl w:val="2"/>
          <w:numId w:val="46"/>
        </w:numPr>
        <w:tabs>
          <w:tab w:val="clear" w:pos="158"/>
          <w:tab w:val="left" w:pos="180"/>
        </w:tabs>
        <w:ind w:left="1260" w:hanging="270"/>
      </w:pPr>
      <w:r>
        <w:t>Acquire Windows 8.1 Enterprise Upgrade &amp; Software Assurance for all Qualified Devices.  The customer must have licensed and installed one of the qualifying OS listed in the Windows Upgrade table above under the “New EA/OV-CW” column on all Qualified Devices.</w:t>
      </w:r>
    </w:p>
    <w:p w14:paraId="53748F9E" w14:textId="77777777" w:rsidR="00A157E7" w:rsidRDefault="00A157E7" w:rsidP="00343417">
      <w:pPr>
        <w:pStyle w:val="ProductList-Body"/>
        <w:numPr>
          <w:ilvl w:val="1"/>
          <w:numId w:val="46"/>
        </w:numPr>
        <w:tabs>
          <w:tab w:val="clear" w:pos="158"/>
          <w:tab w:val="left" w:pos="180"/>
        </w:tabs>
        <w:ind w:left="990" w:hanging="270"/>
      </w:pPr>
      <w:r>
        <w:t>Existing Enterprise Enrollments or Open Value Agreements (true-up and replacements)</w:t>
      </w:r>
    </w:p>
    <w:p w14:paraId="39B68328" w14:textId="77777777" w:rsidR="00A157E7" w:rsidRDefault="00A157E7" w:rsidP="00343417">
      <w:pPr>
        <w:pStyle w:val="ProductList-Body"/>
        <w:numPr>
          <w:ilvl w:val="2"/>
          <w:numId w:val="46"/>
        </w:numPr>
        <w:tabs>
          <w:tab w:val="clear" w:pos="158"/>
          <w:tab w:val="left" w:pos="180"/>
        </w:tabs>
        <w:ind w:left="1260" w:hanging="270"/>
      </w:pPr>
      <w:r>
        <w:t>Acquire Windows 8.1 Enterprise Upgrade &amp; Software Assurance for all additional Qualified Devices.  The customer must have licensed and installed on all additional Qualified Devices acquired from any source other than through a merger or acquisition one of the qualifying OS listed in the Windows Upgrade table above under the “Existing EA/OV-CW” column.</w:t>
      </w:r>
    </w:p>
    <w:p w14:paraId="29D25872" w14:textId="77777777" w:rsidR="00A157E7" w:rsidRDefault="00A157E7" w:rsidP="00343417">
      <w:pPr>
        <w:pStyle w:val="ProductList-Body"/>
        <w:numPr>
          <w:ilvl w:val="2"/>
          <w:numId w:val="46"/>
        </w:numPr>
        <w:tabs>
          <w:tab w:val="clear" w:pos="158"/>
          <w:tab w:val="left" w:pos="180"/>
        </w:tabs>
        <w:ind w:left="1260" w:hanging="270"/>
      </w:pPr>
      <w:r>
        <w:t>For merger or acquisition, the customer must have licensed and installed on all Qualified Devices acquired through merger or acquisition one of the qualifying OS listed in the Windows Upgrade table above under the “New EA/OV-CW” column.</w:t>
      </w:r>
    </w:p>
    <w:p w14:paraId="0597C8C3" w14:textId="77777777" w:rsidR="00A157E7" w:rsidRDefault="00A157E7" w:rsidP="00343417">
      <w:pPr>
        <w:pStyle w:val="ProductList-Body"/>
        <w:numPr>
          <w:ilvl w:val="1"/>
          <w:numId w:val="46"/>
        </w:numPr>
        <w:tabs>
          <w:tab w:val="clear" w:pos="158"/>
          <w:tab w:val="left" w:pos="180"/>
        </w:tabs>
        <w:ind w:left="990" w:hanging="270"/>
      </w:pPr>
      <w:r>
        <w:t>Renewing an Enterprise Enrollment</w:t>
      </w:r>
    </w:p>
    <w:p w14:paraId="2AFD8EEC" w14:textId="77777777" w:rsidR="00A157E7" w:rsidRDefault="00A157E7" w:rsidP="00343417">
      <w:pPr>
        <w:pStyle w:val="ProductList-Body"/>
        <w:numPr>
          <w:ilvl w:val="2"/>
          <w:numId w:val="46"/>
        </w:numPr>
        <w:tabs>
          <w:tab w:val="clear" w:pos="158"/>
          <w:tab w:val="left" w:pos="180"/>
        </w:tabs>
        <w:ind w:left="1260" w:hanging="270"/>
      </w:pPr>
      <w:r>
        <w:t>Upon expiration of an existing Enterprise Enrollment covering the Windows Desktop Operating System, renew that coverage under a new Enterprise Enrollment for the Windows Desktop Operating System.</w:t>
      </w:r>
    </w:p>
    <w:p w14:paraId="5C60C268" w14:textId="77777777" w:rsidR="00A157E7" w:rsidRDefault="00A157E7" w:rsidP="00343417">
      <w:pPr>
        <w:pStyle w:val="ProductList-Body"/>
        <w:numPr>
          <w:ilvl w:val="0"/>
          <w:numId w:val="46"/>
        </w:numPr>
        <w:tabs>
          <w:tab w:val="clear" w:pos="158"/>
          <w:tab w:val="left" w:pos="180"/>
        </w:tabs>
        <w:ind w:left="720" w:hanging="270"/>
      </w:pPr>
      <w:r>
        <w:t xml:space="preserve">Campus and School Agreement, and Open Value Subscription – Education Solutions institutions: </w:t>
      </w:r>
    </w:p>
    <w:p w14:paraId="070F0559" w14:textId="77777777" w:rsidR="00A157E7" w:rsidRDefault="00A157E7" w:rsidP="00343417">
      <w:pPr>
        <w:pStyle w:val="ProductList-Body"/>
        <w:numPr>
          <w:ilvl w:val="1"/>
          <w:numId w:val="46"/>
        </w:numPr>
        <w:tabs>
          <w:tab w:val="clear" w:pos="158"/>
          <w:tab w:val="left" w:pos="180"/>
        </w:tabs>
        <w:ind w:left="990" w:hanging="270"/>
      </w:pPr>
      <w:r>
        <w:t xml:space="preserve">The institution must have licensed and installed one of the qualifying OS listed in the Windows Upgrade table above under the “academic” column on their devices. </w:t>
      </w:r>
    </w:p>
    <w:p w14:paraId="664CDA95" w14:textId="77777777" w:rsidR="00A157E7" w:rsidRDefault="00A157E7" w:rsidP="00A157E7">
      <w:pPr>
        <w:pStyle w:val="ProductList-Body"/>
        <w:tabs>
          <w:tab w:val="clear" w:pos="158"/>
          <w:tab w:val="left" w:pos="180"/>
        </w:tabs>
        <w:ind w:left="180"/>
      </w:pPr>
    </w:p>
    <w:p w14:paraId="2D6A6943" w14:textId="77777777" w:rsidR="00A157E7" w:rsidRPr="00567AAC" w:rsidRDefault="00A157E7" w:rsidP="00A157E7">
      <w:pPr>
        <w:pStyle w:val="ProductList-Body"/>
        <w:tabs>
          <w:tab w:val="clear" w:pos="158"/>
          <w:tab w:val="left" w:pos="180"/>
        </w:tabs>
        <w:ind w:left="180"/>
        <w:rPr>
          <w:b/>
          <w:color w:val="00188F"/>
        </w:rPr>
      </w:pPr>
      <w:r w:rsidRPr="00567AAC">
        <w:rPr>
          <w:b/>
          <w:color w:val="00188F"/>
        </w:rPr>
        <w:t>Windows To Go Student Option</w:t>
      </w:r>
    </w:p>
    <w:p w14:paraId="2F8EF3B4" w14:textId="77777777" w:rsidR="0028263A" w:rsidRDefault="00A157E7" w:rsidP="00A157E7">
      <w:pPr>
        <w:pStyle w:val="ProductList-Body"/>
        <w:tabs>
          <w:tab w:val="clear" w:pos="158"/>
          <w:tab w:val="left" w:pos="180"/>
        </w:tabs>
        <w:ind w:left="180"/>
      </w:pPr>
      <w:r>
        <w:t xml:space="preserve">Despite anything to the contrary in the Product Use Rights (PUR), institutions electing the Student Option are permitted a maximum of one Windows To Go instance per licensed student device.  Institutions must ensure that students that are no longer enrolled at the institution cease their use of Windows To Go and return any USB devices with a Windows To Go instance to the institution.  </w:t>
      </w:r>
    </w:p>
    <w:p w14:paraId="0CF3B898" w14:textId="77777777" w:rsidR="0028263A" w:rsidRDefault="0028263A" w:rsidP="00A157E7">
      <w:pPr>
        <w:pStyle w:val="ProductList-Body"/>
        <w:tabs>
          <w:tab w:val="clear" w:pos="158"/>
          <w:tab w:val="left" w:pos="180"/>
        </w:tabs>
        <w:ind w:left="180"/>
      </w:pPr>
    </w:p>
    <w:p w14:paraId="6654EEBA" w14:textId="7CFD6520" w:rsidR="00A157E7" w:rsidRDefault="00A157E7" w:rsidP="00A157E7">
      <w:pPr>
        <w:pStyle w:val="ProductList-Body"/>
        <w:tabs>
          <w:tab w:val="clear" w:pos="158"/>
          <w:tab w:val="left" w:pos="180"/>
        </w:tabs>
        <w:ind w:left="180"/>
      </w:pPr>
      <w:r>
        <w:t xml:space="preserve">Institutions electing the Student Option may not install </w:t>
      </w:r>
      <w:r w:rsidR="0028263A">
        <w:t xml:space="preserve">Windows Pro or </w:t>
      </w:r>
      <w:r>
        <w:t>Windows Enterprise on any student owned devices.</w:t>
      </w:r>
    </w:p>
    <w:p w14:paraId="63574908" w14:textId="77777777" w:rsidR="00A157E7" w:rsidRDefault="00A157E7" w:rsidP="00A157E7">
      <w:pPr>
        <w:pStyle w:val="ProductList-Body"/>
        <w:tabs>
          <w:tab w:val="clear" w:pos="158"/>
          <w:tab w:val="left" w:pos="180"/>
        </w:tabs>
        <w:ind w:left="180"/>
      </w:pPr>
    </w:p>
    <w:p w14:paraId="2699B497" w14:textId="77777777" w:rsidR="00A157E7" w:rsidRPr="00567AAC" w:rsidRDefault="00A157E7" w:rsidP="00A157E7">
      <w:pPr>
        <w:pStyle w:val="ProductList-Body"/>
        <w:tabs>
          <w:tab w:val="clear" w:pos="158"/>
          <w:tab w:val="left" w:pos="180"/>
        </w:tabs>
        <w:ind w:left="180"/>
        <w:rPr>
          <w:b/>
        </w:rPr>
      </w:pPr>
      <w:r w:rsidRPr="00567AAC">
        <w:rPr>
          <w:b/>
          <w:color w:val="00188F"/>
        </w:rPr>
        <w:t>Multi-Lingual User Interface (MUI)</w:t>
      </w:r>
    </w:p>
    <w:p w14:paraId="71B1C1EB" w14:textId="77777777" w:rsidR="00A157E7" w:rsidRDefault="00A157E7" w:rsidP="00A157E7">
      <w:pPr>
        <w:pStyle w:val="ProductList-Body"/>
        <w:tabs>
          <w:tab w:val="clear" w:pos="158"/>
          <w:tab w:val="left" w:pos="180"/>
        </w:tabs>
        <w:ind w:left="180"/>
      </w:pPr>
      <w:r>
        <w:t>Customers with rights to Windows 8.1 Enterprise edition are permitted to use MUI included in of prior versions of the Windows Enterprise desktop operating system in place of Windows 8.1 Enterprise, but they may not take MUI rights from Windows 8.1 Pro and use them with Windows 7 Pro.  MUI rights for Windows 7 can only be obtained via Windows 7 Enterprise.</w:t>
      </w:r>
    </w:p>
    <w:p w14:paraId="4B6955FF" w14:textId="77777777" w:rsidR="00A157E7" w:rsidRDefault="00A157E7" w:rsidP="00A157E7">
      <w:pPr>
        <w:pStyle w:val="ProductList-Body"/>
        <w:tabs>
          <w:tab w:val="clear" w:pos="158"/>
          <w:tab w:val="left" w:pos="180"/>
        </w:tabs>
        <w:ind w:left="180"/>
      </w:pPr>
    </w:p>
    <w:p w14:paraId="2314FAC5" w14:textId="77777777" w:rsidR="00A157E7" w:rsidRPr="00567AAC" w:rsidRDefault="00A157E7" w:rsidP="00A157E7">
      <w:pPr>
        <w:pStyle w:val="ProductList-Body"/>
        <w:tabs>
          <w:tab w:val="clear" w:pos="158"/>
          <w:tab w:val="left" w:pos="180"/>
        </w:tabs>
        <w:ind w:left="180"/>
        <w:rPr>
          <w:b/>
        </w:rPr>
      </w:pPr>
      <w:r w:rsidRPr="00567AAC">
        <w:rPr>
          <w:b/>
          <w:color w:val="00188F"/>
        </w:rPr>
        <w:t>Re-imaging with Windows 8 and Windows 8.1</w:t>
      </w:r>
    </w:p>
    <w:p w14:paraId="76E516F4" w14:textId="77777777" w:rsidR="00A157E7" w:rsidRDefault="00A157E7" w:rsidP="00A157E7">
      <w:pPr>
        <w:pStyle w:val="ProductList-Body"/>
        <w:tabs>
          <w:tab w:val="clear" w:pos="158"/>
          <w:tab w:val="left" w:pos="180"/>
        </w:tabs>
        <w:ind w:left="180"/>
      </w:pPr>
      <w:r>
        <w:t>The following requirements apply to the re-imaging of Windows:</w:t>
      </w:r>
    </w:p>
    <w:p w14:paraId="4DAE821B" w14:textId="77777777" w:rsidR="00A157E7" w:rsidRDefault="00A157E7" w:rsidP="00F32AEC">
      <w:pPr>
        <w:pStyle w:val="ProductList-Body"/>
        <w:numPr>
          <w:ilvl w:val="0"/>
          <w:numId w:val="47"/>
        </w:numPr>
        <w:tabs>
          <w:tab w:val="clear" w:pos="158"/>
          <w:tab w:val="left" w:pos="180"/>
        </w:tabs>
        <w:ind w:left="720" w:hanging="270"/>
      </w:pPr>
      <w:r>
        <w:t xml:space="preserve">If a third party will re-image Windows on a customer’s PCs, the customer must first provide that third party with written documentation proving the customer has licenses for the software the third party will install.  For example a copy of the signature form from the Microsoft Volume Licensing agreement applicable to the Microsoft operating system upgrade software being installed or the “Microsoft Customer License Verification for Upgrade Installation Services for Microsoft Windows Operating System Software by Third Parties” (available at </w:t>
      </w:r>
      <w:hyperlink r:id="rId46" w:history="1">
        <w:r w:rsidRPr="00517B15">
          <w:rPr>
            <w:rStyle w:val="Hyperlink"/>
          </w:rPr>
          <w:t>http://www.microsoftvolumelicensing.com/DocumentSearch.aspx</w:t>
        </w:r>
      </w:hyperlink>
      <w:r>
        <w:t>) can be used as documentation.</w:t>
      </w:r>
    </w:p>
    <w:p w14:paraId="201D6886" w14:textId="35C3AF78" w:rsidR="0028263A" w:rsidRDefault="0028263A" w:rsidP="00F32AEC">
      <w:pPr>
        <w:pStyle w:val="ProductList-Body"/>
        <w:numPr>
          <w:ilvl w:val="0"/>
          <w:numId w:val="47"/>
        </w:numPr>
        <w:tabs>
          <w:tab w:val="clear" w:pos="158"/>
          <w:tab w:val="left" w:pos="180"/>
        </w:tabs>
        <w:ind w:left="720" w:hanging="270"/>
      </w:pPr>
      <w:r>
        <w:t>Customers licensed to use Windows Pro 8.1 for Education ar</w:t>
      </w:r>
      <w:r w:rsidR="00544156">
        <w:t>e permitted to reimage customer-</w:t>
      </w:r>
      <w:r>
        <w:t xml:space="preserve">owned devices using Window Pro 8.1 volume license media </w:t>
      </w:r>
      <w:r w:rsidR="00544156">
        <w:t>notwithstanding</w:t>
      </w:r>
      <w:r>
        <w:t xml:space="preserve"> any statements to the </w:t>
      </w:r>
      <w:r w:rsidR="00544156">
        <w:t xml:space="preserve">contrary </w:t>
      </w:r>
      <w:r>
        <w:t xml:space="preserve">in their </w:t>
      </w:r>
      <w:r w:rsidR="00544156">
        <w:t xml:space="preserve">Volume Licensing </w:t>
      </w:r>
      <w:r>
        <w:t>agreement.</w:t>
      </w:r>
    </w:p>
    <w:p w14:paraId="3AC21C34" w14:textId="77777777" w:rsidR="00A157E7" w:rsidRDefault="00A157E7" w:rsidP="00A157E7">
      <w:pPr>
        <w:pStyle w:val="ProductList-Body"/>
        <w:tabs>
          <w:tab w:val="clear" w:pos="158"/>
          <w:tab w:val="left" w:pos="180"/>
        </w:tabs>
        <w:ind w:left="180"/>
      </w:pPr>
    </w:p>
    <w:p w14:paraId="43C0BAED" w14:textId="77777777" w:rsidR="00A157E7" w:rsidRPr="00567AAC" w:rsidRDefault="00A157E7" w:rsidP="00A157E7">
      <w:pPr>
        <w:pStyle w:val="ProductList-Body"/>
        <w:tabs>
          <w:tab w:val="clear" w:pos="158"/>
          <w:tab w:val="left" w:pos="180"/>
        </w:tabs>
        <w:ind w:left="180"/>
        <w:rPr>
          <w:b/>
          <w:color w:val="00188F"/>
        </w:rPr>
      </w:pPr>
      <w:r w:rsidRPr="00567AAC">
        <w:rPr>
          <w:b/>
          <w:color w:val="00188F"/>
        </w:rPr>
        <w:t>N (Not with Windows Media Player) versions of Microsoft Windows XP Professional, Vista Business and 7 Professional</w:t>
      </w:r>
    </w:p>
    <w:p w14:paraId="53CFED3D" w14:textId="6275ECD7" w:rsidR="00A157E7" w:rsidRDefault="00A157E7" w:rsidP="00A157E7">
      <w:pPr>
        <w:pStyle w:val="ProductList-Body"/>
        <w:tabs>
          <w:tab w:val="clear" w:pos="158"/>
          <w:tab w:val="left" w:pos="180"/>
        </w:tabs>
        <w:ind w:left="180"/>
        <w:rPr>
          <w:highlight w:val="yellow"/>
        </w:rPr>
      </w:pPr>
      <w:r>
        <w:t>Customers located in a) one of the countries established in the European Union (EU), b) European Free Trade Association (EFTA), c) Bulgaria, Croatia, Romania, or Switzerland may be eligible to acquire media for or download the N versions of Windows XP Professional, Vista Business and 7 Professional. See the March 2014 Product List for eligibility criteria and fulfillment details</w:t>
      </w:r>
      <w:r w:rsidR="00554F9B">
        <w:t xml:space="preserve"> </w:t>
      </w:r>
      <w:hyperlink r:id="rId47" w:history="1">
        <w:r w:rsidR="00554F9B" w:rsidRPr="00190243">
          <w:rPr>
            <w:rStyle w:val="Hyperlink"/>
          </w:rPr>
          <w:t>http://go.microsoft.com/?linkid=9839207</w:t>
        </w:r>
      </w:hyperlink>
      <w:r>
        <w:t>.</w:t>
      </w:r>
    </w:p>
    <w:p w14:paraId="6ACD2083" w14:textId="77777777" w:rsidR="00A157E7" w:rsidRDefault="00A157E7" w:rsidP="00A157E7">
      <w:pPr>
        <w:pStyle w:val="ProductList-Body"/>
        <w:rPr>
          <w:highlight w:val="yellow"/>
        </w:rPr>
      </w:pPr>
    </w:p>
    <w:p w14:paraId="5A653C3F" w14:textId="77777777" w:rsidR="00A157E7" w:rsidRPr="00567AAC" w:rsidRDefault="00A157E7" w:rsidP="00A157E7">
      <w:pPr>
        <w:pStyle w:val="ProductList-Body"/>
        <w:ind w:left="180"/>
        <w:rPr>
          <w:b/>
          <w:highlight w:val="yellow"/>
        </w:rPr>
      </w:pPr>
      <w:r w:rsidRPr="00567AAC">
        <w:rPr>
          <w:b/>
          <w:color w:val="00188F"/>
        </w:rPr>
        <w:t>K and KN Versions of Windows XP Professional, Vista Business and 7 Professional</w:t>
      </w:r>
    </w:p>
    <w:p w14:paraId="78C5240F" w14:textId="42A96C1C" w:rsidR="00A157E7" w:rsidRDefault="00A157E7" w:rsidP="00A157E7">
      <w:pPr>
        <w:pStyle w:val="ProductList-Body"/>
        <w:ind w:left="180"/>
        <w:rPr>
          <w:highlight w:val="yellow"/>
        </w:rPr>
      </w:pPr>
      <w:r w:rsidRPr="00567AAC">
        <w:t>Volume Licensing customers and their affiliates</w:t>
      </w:r>
      <w:r>
        <w:t xml:space="preserve"> </w:t>
      </w:r>
      <w:r w:rsidRPr="00567AAC">
        <w:t>have specific Korea-specific media and download options for use of Windows XP Professional, Vista Business and 7 Professional in Korea.  See the March 2014 Product List for requirements</w:t>
      </w:r>
      <w:r w:rsidR="00554F9B">
        <w:t xml:space="preserve"> </w:t>
      </w:r>
      <w:hyperlink r:id="rId48" w:history="1">
        <w:r w:rsidR="00554F9B" w:rsidRPr="00190243">
          <w:rPr>
            <w:rStyle w:val="Hyperlink"/>
          </w:rPr>
          <w:t>http://go.microsoft.com/?linkid=9839207</w:t>
        </w:r>
      </w:hyperlink>
      <w:r w:rsidRPr="00567AAC">
        <w:t>.</w:t>
      </w:r>
    </w:p>
    <w:p w14:paraId="3E055839" w14:textId="77777777" w:rsidR="00A157E7" w:rsidRDefault="00A157E7" w:rsidP="00A157E7">
      <w:pPr>
        <w:pStyle w:val="ProductList-Body"/>
        <w:ind w:left="180"/>
        <w:rPr>
          <w:highlight w:val="yellow"/>
        </w:rPr>
      </w:pPr>
    </w:p>
    <w:p w14:paraId="6E165773" w14:textId="77777777" w:rsidR="00A157E7" w:rsidRPr="00567AAC" w:rsidRDefault="00A157E7" w:rsidP="00A157E7">
      <w:pPr>
        <w:pStyle w:val="ProductList-Body"/>
        <w:ind w:left="180"/>
        <w:rPr>
          <w:b/>
        </w:rPr>
      </w:pPr>
      <w:r w:rsidRPr="00567AAC">
        <w:rPr>
          <w:b/>
          <w:color w:val="00188F"/>
        </w:rPr>
        <w:t>Windows 8 Pro KN and Windows 8.1 Pro KN</w:t>
      </w:r>
    </w:p>
    <w:p w14:paraId="6A25C153" w14:textId="77777777" w:rsidR="00A157E7" w:rsidRDefault="00A157E7" w:rsidP="00A157E7">
      <w:pPr>
        <w:pStyle w:val="ProductList-Body"/>
        <w:ind w:left="180"/>
      </w:pPr>
      <w:r>
        <w:t>Eligibility</w:t>
      </w:r>
    </w:p>
    <w:p w14:paraId="45767261" w14:textId="77777777" w:rsidR="00A157E7" w:rsidRDefault="00A157E7" w:rsidP="00A157E7">
      <w:pPr>
        <w:pStyle w:val="ProductList-Body"/>
        <w:ind w:left="180"/>
      </w:pPr>
      <w:r>
        <w:t>Volume Licensing customers located in Korea who have an active Volume Licensing agreement or enrollment with Microsoft Operations Pte Ltd are eligible to acquire the media for Windows 8 Pro KN and Windows 8.1 Pro KN for deployment and use in Korea. No other use is permitted.</w:t>
      </w:r>
    </w:p>
    <w:p w14:paraId="6C0EDC49" w14:textId="77777777" w:rsidR="00A157E7" w:rsidRDefault="00A157E7" w:rsidP="00A157E7">
      <w:pPr>
        <w:pStyle w:val="ProductList-Body"/>
        <w:ind w:left="180"/>
      </w:pPr>
    </w:p>
    <w:p w14:paraId="1125CFB0" w14:textId="77777777" w:rsidR="00A157E7" w:rsidRPr="00567AAC" w:rsidRDefault="00A157E7" w:rsidP="00A157E7">
      <w:pPr>
        <w:pStyle w:val="ProductList-Body"/>
        <w:ind w:left="180"/>
        <w:rPr>
          <w:b/>
          <w:color w:val="00188F"/>
        </w:rPr>
      </w:pPr>
      <w:r w:rsidRPr="00567AAC">
        <w:rPr>
          <w:b/>
          <w:color w:val="00188F"/>
        </w:rPr>
        <w:t>Windows 8 Pro N and Windows 8.1 Pro N (Not with Windows Media Player)</w:t>
      </w:r>
    </w:p>
    <w:p w14:paraId="729D4D74" w14:textId="77777777" w:rsidR="00A157E7" w:rsidRDefault="00A157E7" w:rsidP="00A157E7">
      <w:pPr>
        <w:pStyle w:val="ProductList-Body"/>
        <w:ind w:left="180"/>
      </w:pPr>
      <w:r>
        <w:t>Eligibility:</w:t>
      </w:r>
    </w:p>
    <w:p w14:paraId="17B15607" w14:textId="77777777" w:rsidR="00A157E7" w:rsidRDefault="00A157E7" w:rsidP="00A157E7">
      <w:pPr>
        <w:pStyle w:val="ProductList-Body"/>
        <w:ind w:left="180"/>
      </w:pPr>
      <w:r>
        <w:t xml:space="preserve">Volume Licensing customers who meet all of the following criteria are eligible to acquire the media for Microsoft Windows 8 Pro N and Windows 8.1 Pro N only for deployment and use in the European Union (EU), European Free Trade Association (EFTA), Bulgaria, Croatia, Romania, or Switzerland. They must have at least one of the following active agreements or enrollments with Microsoft Ireland Operations Ltd: </w:t>
      </w:r>
    </w:p>
    <w:p w14:paraId="093DF9D4" w14:textId="77777777" w:rsidR="00A157E7" w:rsidRDefault="00A157E7" w:rsidP="00343417">
      <w:pPr>
        <w:pStyle w:val="ProductList-Body"/>
        <w:numPr>
          <w:ilvl w:val="0"/>
          <w:numId w:val="47"/>
        </w:numPr>
        <w:ind w:left="720" w:hanging="270"/>
      </w:pPr>
      <w:r>
        <w:t>Select, Enterprise or Enterprise Subscription enrollment</w:t>
      </w:r>
    </w:p>
    <w:p w14:paraId="29A5DEBB" w14:textId="77777777" w:rsidR="00A157E7" w:rsidRDefault="00A157E7" w:rsidP="00343417">
      <w:pPr>
        <w:pStyle w:val="ProductList-Body"/>
        <w:numPr>
          <w:ilvl w:val="0"/>
          <w:numId w:val="47"/>
        </w:numPr>
        <w:ind w:left="720" w:hanging="270"/>
      </w:pPr>
      <w:r>
        <w:t xml:space="preserve">Open License*, Open Value, Campus and School Agreement, Open Value Subscription – Education Solutions </w:t>
      </w:r>
    </w:p>
    <w:p w14:paraId="5B5E85EC" w14:textId="77777777" w:rsidR="00A157E7" w:rsidRDefault="00A157E7" w:rsidP="00481542">
      <w:pPr>
        <w:pStyle w:val="ProductList-Body"/>
        <w:tabs>
          <w:tab w:val="clear" w:pos="158"/>
        </w:tabs>
        <w:ind w:left="720"/>
      </w:pPr>
      <w:r>
        <w:t>(*For purposes of Open License, an “active agreement” is one associated with an active Open License Authorization Number.)</w:t>
      </w:r>
    </w:p>
    <w:p w14:paraId="54448E58" w14:textId="77777777" w:rsidR="00A157E7" w:rsidRDefault="00A157E7" w:rsidP="00A157E7">
      <w:pPr>
        <w:pStyle w:val="ProductList-Body"/>
        <w:ind w:left="180"/>
      </w:pPr>
    </w:p>
    <w:p w14:paraId="7953DE15" w14:textId="0973F13A" w:rsidR="00A157E7" w:rsidRDefault="00A157E7" w:rsidP="00A157E7">
      <w:pPr>
        <w:pStyle w:val="ProductList-Body"/>
        <w:ind w:left="180"/>
      </w:pPr>
      <w:r>
        <w:t>They must have active SA for the Windows Desktop Operating System or Windows 8.1 Pro Upgrade licenses.</w:t>
      </w:r>
      <w:r w:rsidR="002F3FF6">
        <w:t xml:space="preserve">  </w:t>
      </w:r>
      <w:r>
        <w:t>They must be located in one of the countries established in the European Union (EU), European Free Trade Association (EFTA), Bulgaria, Croatia, Romania or Switzerland.</w:t>
      </w:r>
    </w:p>
    <w:p w14:paraId="5330DB0C" w14:textId="77777777" w:rsidR="0007491F" w:rsidRDefault="0007491F" w:rsidP="0007491F">
      <w:pPr>
        <w:pStyle w:val="ProductList-Body"/>
        <w:ind w:left="180"/>
      </w:pPr>
    </w:p>
    <w:p w14:paraId="14503786" w14:textId="77777777" w:rsidR="0007491F" w:rsidRDefault="0007491F" w:rsidP="0007491F">
      <w:pPr>
        <w:pStyle w:val="ProductList-Body"/>
        <w:tabs>
          <w:tab w:val="clear" w:pos="158"/>
          <w:tab w:val="left" w:pos="720"/>
        </w:tabs>
      </w:pPr>
      <w:r>
        <w:rPr>
          <w:b/>
          <w:color w:val="00188F"/>
        </w:rPr>
        <w:t>Transitions</w:t>
      </w:r>
    </w:p>
    <w:tbl>
      <w:tblPr>
        <w:tblStyle w:val="TableGrid"/>
        <w:tblW w:w="10800" w:type="dxa"/>
        <w:tblInd w:w="-5" w:type="dxa"/>
        <w:tblLook w:val="04A0" w:firstRow="1" w:lastRow="0" w:firstColumn="1" w:lastColumn="0" w:noHBand="0" w:noVBand="1"/>
      </w:tblPr>
      <w:tblGrid>
        <w:gridCol w:w="3870"/>
        <w:gridCol w:w="6930"/>
      </w:tblGrid>
      <w:tr w:rsidR="0007491F" w14:paraId="0894D3E3" w14:textId="77777777" w:rsidTr="00356011">
        <w:trPr>
          <w:tblHeader/>
        </w:trPr>
        <w:tc>
          <w:tcPr>
            <w:tcW w:w="3870" w:type="dxa"/>
            <w:shd w:val="clear" w:color="auto" w:fill="0072C6"/>
          </w:tcPr>
          <w:p w14:paraId="646ED330" w14:textId="77777777" w:rsidR="0007491F" w:rsidRPr="001F2DDF" w:rsidRDefault="0007491F" w:rsidP="00356011">
            <w:pPr>
              <w:pStyle w:val="ProductList-Body"/>
              <w:spacing w:before="20" w:after="20"/>
              <w:rPr>
                <w:color w:val="FFFFFF" w:themeColor="background1"/>
              </w:rPr>
            </w:pPr>
            <w:r>
              <w:rPr>
                <w:color w:val="FFFFFF" w:themeColor="background1"/>
              </w:rPr>
              <w:t>Products being Transitioned</w:t>
            </w:r>
          </w:p>
        </w:tc>
        <w:tc>
          <w:tcPr>
            <w:tcW w:w="6930" w:type="dxa"/>
            <w:shd w:val="clear" w:color="auto" w:fill="0072C6"/>
          </w:tcPr>
          <w:p w14:paraId="0AA8CB88" w14:textId="77777777" w:rsidR="0007491F" w:rsidRPr="001F2DDF" w:rsidRDefault="0007491F" w:rsidP="00356011">
            <w:pPr>
              <w:pStyle w:val="ProductList-Body"/>
              <w:spacing w:before="20" w:after="20"/>
              <w:rPr>
                <w:color w:val="FFFFFF" w:themeColor="background1"/>
              </w:rPr>
            </w:pPr>
            <w:r>
              <w:rPr>
                <w:color w:val="FFFFFF" w:themeColor="background1"/>
              </w:rPr>
              <w:t>Valid Transition Options</w:t>
            </w:r>
          </w:p>
        </w:tc>
      </w:tr>
      <w:tr w:rsidR="0007491F" w14:paraId="01E3EF05" w14:textId="77777777" w:rsidTr="00356011">
        <w:tc>
          <w:tcPr>
            <w:tcW w:w="3870" w:type="dxa"/>
          </w:tcPr>
          <w:p w14:paraId="509156C6" w14:textId="77777777" w:rsidR="0007491F" w:rsidRDefault="0007491F" w:rsidP="00356011">
            <w:pPr>
              <w:pStyle w:val="ProductList-Body"/>
            </w:pPr>
            <w:r>
              <w:t>Windows Pro Upgrade</w:t>
            </w:r>
          </w:p>
        </w:tc>
        <w:tc>
          <w:tcPr>
            <w:tcW w:w="6930" w:type="dxa"/>
          </w:tcPr>
          <w:p w14:paraId="72BAC351" w14:textId="77777777" w:rsidR="0007491F" w:rsidRDefault="0007491F" w:rsidP="00356011">
            <w:pPr>
              <w:pStyle w:val="ProductList-Body"/>
            </w:pPr>
            <w:r>
              <w:t>Windows Virtual Desktop Access, Windows Companion Subscription License</w:t>
            </w:r>
          </w:p>
        </w:tc>
      </w:tr>
      <w:tr w:rsidR="0007491F" w14:paraId="1AED7052" w14:textId="77777777" w:rsidTr="00356011">
        <w:tc>
          <w:tcPr>
            <w:tcW w:w="3870" w:type="dxa"/>
          </w:tcPr>
          <w:p w14:paraId="20553835" w14:textId="77777777" w:rsidR="0007491F" w:rsidRDefault="0007491F" w:rsidP="00356011">
            <w:pPr>
              <w:pStyle w:val="ProductList-Body"/>
            </w:pPr>
            <w:r>
              <w:t>Windows Virtual Desktop Access</w:t>
            </w:r>
          </w:p>
        </w:tc>
        <w:tc>
          <w:tcPr>
            <w:tcW w:w="6930" w:type="dxa"/>
          </w:tcPr>
          <w:p w14:paraId="005A153D" w14:textId="77777777" w:rsidR="0007491F" w:rsidRDefault="0007491F" w:rsidP="00356011">
            <w:pPr>
              <w:pStyle w:val="ProductList-Body"/>
            </w:pPr>
            <w:r>
              <w:t>Windows Companion Subscription License</w:t>
            </w:r>
          </w:p>
        </w:tc>
      </w:tr>
    </w:tbl>
    <w:bookmarkStart w:id="802" w:name="_Toc378147649"/>
    <w:bookmarkStart w:id="803" w:name="_Toc378151551"/>
    <w:p w14:paraId="4FDCB9FD"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9FE" w14:textId="7E48C8A2" w:rsidR="00C13DF8" w:rsidRDefault="00354D09" w:rsidP="00354D09">
      <w:pPr>
        <w:pStyle w:val="ProductList-Offering2Heading"/>
      </w:pPr>
      <w:bookmarkStart w:id="804" w:name="_Toc379797270"/>
      <w:bookmarkStart w:id="805" w:name="_Toc380513295"/>
      <w:bookmarkStart w:id="806" w:name="_Toc380655337"/>
      <w:r>
        <w:tab/>
      </w:r>
      <w:bookmarkStart w:id="807" w:name="_Toc389117006"/>
      <w:r w:rsidR="00943761">
        <w:t xml:space="preserve">Windows </w:t>
      </w:r>
      <w:r w:rsidR="0028263A">
        <w:t xml:space="preserve">Embedded </w:t>
      </w:r>
      <w:r w:rsidR="00FA18B4">
        <w:t>Industry</w:t>
      </w:r>
      <w:bookmarkEnd w:id="802"/>
      <w:bookmarkEnd w:id="803"/>
      <w:bookmarkEnd w:id="804"/>
      <w:bookmarkEnd w:id="805"/>
      <w:bookmarkEnd w:id="806"/>
      <w:bookmarkEnd w:id="807"/>
    </w:p>
    <w:tbl>
      <w:tblPr>
        <w:tblStyle w:val="TableGrid"/>
        <w:tblW w:w="10800" w:type="dxa"/>
        <w:tblInd w:w="-5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A0D" w14:textId="77777777" w:rsidTr="00AF67A7">
        <w:trPr>
          <w:tblHeader/>
        </w:trPr>
        <w:tc>
          <w:tcPr>
            <w:tcW w:w="3060" w:type="dxa"/>
            <w:tcBorders>
              <w:bottom w:val="nil"/>
            </w:tcBorders>
            <w:shd w:val="clear" w:color="auto" w:fill="00188F"/>
          </w:tcPr>
          <w:p w14:paraId="4FDCB9FF"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A0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A0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A0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A0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A0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A0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A0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A0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A0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A0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A0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A0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A0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A2B" w14:textId="77777777" w:rsidTr="00AF67A7">
        <w:tc>
          <w:tcPr>
            <w:tcW w:w="3060" w:type="dxa"/>
            <w:tcBorders>
              <w:top w:val="nil"/>
              <w:left w:val="nil"/>
              <w:bottom w:val="dashSmallGap" w:sz="4" w:space="0" w:color="BFBFBF" w:themeColor="background1" w:themeShade="BF"/>
              <w:right w:val="nil"/>
            </w:tcBorders>
          </w:tcPr>
          <w:p w14:paraId="4FDCBA1D" w14:textId="6651B620" w:rsidR="00C05A53" w:rsidRDefault="009F282C" w:rsidP="00354D09">
            <w:pPr>
              <w:pStyle w:val="ProductList-Offering2"/>
            </w:pPr>
            <w:bookmarkStart w:id="808" w:name="_Toc379797272"/>
            <w:bookmarkStart w:id="809" w:name="_Toc380513297"/>
            <w:bookmarkStart w:id="810" w:name="_Toc380655339"/>
            <w:bookmarkStart w:id="811" w:name="_Toc389117007"/>
            <w:r>
              <w:t>Windows Embedded 8 Standard Enterprise Kit</w:t>
            </w:r>
            <w:bookmarkEnd w:id="808"/>
            <w:bookmarkEnd w:id="809"/>
            <w:r w:rsidR="007155B2">
              <w:t xml:space="preserve"> (100 Pack)</w:t>
            </w:r>
            <w:bookmarkEnd w:id="810"/>
            <w:bookmarkEnd w:id="811"/>
            <w:r w:rsidR="00693493">
              <w:fldChar w:fldCharType="begin"/>
            </w:r>
            <w:r w:rsidR="00693493">
              <w:instrText xml:space="preserve"> XE "</w:instrText>
            </w:r>
            <w:r w:rsidR="00693493" w:rsidRPr="00121AAB">
              <w:instrText>Windows Embedded 8 Standard Enterprise Kit</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A1E" w14:textId="77777777" w:rsidR="00C05A53" w:rsidRDefault="009F282C"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A1F" w14:textId="77777777" w:rsidR="00C05A53" w:rsidRDefault="009F282C" w:rsidP="00C05A53">
            <w:pPr>
              <w:pStyle w:val="ProductList-OfferingBody"/>
              <w:ind w:left="-113"/>
              <w:jc w:val="center"/>
            </w:pPr>
            <w:r>
              <w:t>2</w:t>
            </w:r>
          </w:p>
        </w:tc>
        <w:tc>
          <w:tcPr>
            <w:tcW w:w="596" w:type="dxa"/>
            <w:tcBorders>
              <w:top w:val="nil"/>
              <w:left w:val="nil"/>
              <w:bottom w:val="dashSmallGap" w:sz="4" w:space="0" w:color="BFBFBF" w:themeColor="background1" w:themeShade="BF"/>
              <w:right w:val="nil"/>
            </w:tcBorders>
            <w:vAlign w:val="center"/>
          </w:tcPr>
          <w:p w14:paraId="4FDCBA20"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A21"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A2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2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24"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A2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26"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27"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28"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29"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2A" w14:textId="77777777" w:rsidR="00C05A53" w:rsidRDefault="00C05A53" w:rsidP="00C05A53">
            <w:pPr>
              <w:pStyle w:val="ProductList-OfferingBody"/>
              <w:ind w:left="-113"/>
              <w:jc w:val="center"/>
            </w:pPr>
          </w:p>
        </w:tc>
      </w:tr>
      <w:tr w:rsidR="00C05A53" w14:paraId="4FDCBA3A" w14:textId="77777777" w:rsidTr="00B736E7">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2C" w14:textId="1A78AEFF" w:rsidR="00C05A53" w:rsidRDefault="009F282C" w:rsidP="00241F8F">
            <w:pPr>
              <w:pStyle w:val="ProductList-Offering2"/>
            </w:pPr>
            <w:bookmarkStart w:id="812" w:name="_Toc379797273"/>
            <w:bookmarkStart w:id="813" w:name="_Toc380513298"/>
            <w:bookmarkStart w:id="814" w:name="_Toc380655340"/>
            <w:bookmarkStart w:id="815" w:name="_Toc389117008"/>
            <w:r>
              <w:t xml:space="preserve">Windows </w:t>
            </w:r>
            <w:r w:rsidR="0028263A">
              <w:t xml:space="preserve">Embedded </w:t>
            </w:r>
            <w:r>
              <w:t>8.1 Industry Pro</w:t>
            </w:r>
            <w:bookmarkEnd w:id="812"/>
            <w:bookmarkEnd w:id="813"/>
            <w:bookmarkEnd w:id="814"/>
            <w:r w:rsidR="00187581">
              <w:t xml:space="preserve"> Upgrade</w:t>
            </w:r>
            <w:bookmarkEnd w:id="815"/>
            <w:r w:rsidR="00693493">
              <w:fldChar w:fldCharType="begin"/>
            </w:r>
            <w:r w:rsidR="00693493">
              <w:instrText xml:space="preserve"> XE "</w:instrText>
            </w:r>
            <w:r w:rsidR="00693493" w:rsidRPr="00121AAB">
              <w:instrText xml:space="preserve">Windows </w:instrText>
            </w:r>
            <w:r w:rsidR="008041CD">
              <w:instrText>Embedded</w:instrText>
            </w:r>
            <w:r w:rsidR="008041CD" w:rsidRPr="00121AAB">
              <w:instrText xml:space="preserve"> </w:instrText>
            </w:r>
            <w:r w:rsidR="00693493" w:rsidRPr="00121AAB">
              <w:instrText>8.1 Industry Pro</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2D" w14:textId="0969538E" w:rsidR="00C05A53" w:rsidRDefault="009F282C"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2E" w14:textId="2AD35B7B" w:rsidR="00C05A53" w:rsidRDefault="009F282C"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2F" w14:textId="1518739A"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30" w14:textId="661797DC"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A31" w14:textId="0B232556"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32" w14:textId="5E5C04B8"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3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34" w14:textId="4968D6A8" w:rsidR="00C05A53" w:rsidRDefault="00B736E7" w:rsidP="00C05A53">
            <w:pPr>
              <w:pStyle w:val="ProductList-OfferingBody"/>
              <w:ind w:left="-113"/>
              <w:jc w:val="center"/>
            </w:pPr>
            <w:r>
              <w:t xml:space="preserve"> </w:t>
            </w:r>
          </w:p>
        </w:tc>
        <w:tc>
          <w:tcPr>
            <w:tcW w:w="595" w:type="dxa"/>
            <w:shd w:val="clear" w:color="auto" w:fill="70AD47" w:themeFill="accent6"/>
            <w:vAlign w:val="center"/>
          </w:tcPr>
          <w:p w14:paraId="4FDCBA3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3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37" w14:textId="0B2DF4B1" w:rsidR="00C05A53" w:rsidRDefault="00C05A53" w:rsidP="00C05A53">
            <w:pPr>
              <w:pStyle w:val="ProductList-OfferingBody"/>
              <w:ind w:left="-113"/>
              <w:jc w:val="center"/>
            </w:pPr>
          </w:p>
        </w:tc>
        <w:tc>
          <w:tcPr>
            <w:tcW w:w="595" w:type="dxa"/>
            <w:shd w:val="clear" w:color="auto" w:fill="70AD47" w:themeFill="accent6"/>
            <w:vAlign w:val="center"/>
          </w:tcPr>
          <w:p w14:paraId="4FDCBA3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39" w14:textId="7D10E8B6" w:rsidR="00C05A53" w:rsidRDefault="00C05A53" w:rsidP="00C05A53">
            <w:pPr>
              <w:pStyle w:val="ProductList-OfferingBody"/>
              <w:ind w:left="-113"/>
              <w:jc w:val="center"/>
            </w:pPr>
          </w:p>
        </w:tc>
      </w:tr>
      <w:tr w:rsidR="00A23FD9" w14:paraId="75C8A37F" w14:textId="77777777" w:rsidTr="00E915FD">
        <w:tc>
          <w:tcPr>
            <w:tcW w:w="3060" w:type="dxa"/>
            <w:tcBorders>
              <w:top w:val="dashSmallGap" w:sz="4" w:space="0" w:color="BFBFBF" w:themeColor="background1" w:themeShade="BF"/>
              <w:left w:val="nil"/>
              <w:bottom w:val="dashSmallGap" w:sz="4" w:space="0" w:color="BFBFBF" w:themeColor="background1" w:themeShade="BF"/>
              <w:right w:val="nil"/>
            </w:tcBorders>
          </w:tcPr>
          <w:p w14:paraId="54D6151E" w14:textId="0A1C6696" w:rsidR="00A23FD9" w:rsidRDefault="00A23FD9" w:rsidP="00241F8F">
            <w:pPr>
              <w:pStyle w:val="ProductList-Offering2"/>
            </w:pPr>
            <w:bookmarkStart w:id="816" w:name="_Toc380655341"/>
            <w:bookmarkStart w:id="817" w:name="_Toc389117009"/>
            <w:r>
              <w:t xml:space="preserve">Windows </w:t>
            </w:r>
            <w:r w:rsidR="0028263A">
              <w:t xml:space="preserve">Embedded </w:t>
            </w:r>
            <w:r w:rsidR="00241F8F">
              <w:t xml:space="preserve">8.1 </w:t>
            </w:r>
            <w:r>
              <w:t>Industry Enterprise Upgrade</w:t>
            </w:r>
            <w:bookmarkEnd w:id="816"/>
            <w:bookmarkEnd w:id="817"/>
            <w:r w:rsidR="00CD5187">
              <w:fldChar w:fldCharType="begin"/>
            </w:r>
            <w:r w:rsidR="00CD5187">
              <w:instrText xml:space="preserve"> XE "</w:instrText>
            </w:r>
            <w:r w:rsidR="00CD5187" w:rsidRPr="00082536">
              <w:instrText xml:space="preserve">Windows </w:instrText>
            </w:r>
            <w:r w:rsidR="008041CD">
              <w:instrText xml:space="preserve">Embedded </w:instrText>
            </w:r>
            <w:r w:rsidR="00241F8F">
              <w:instrText xml:space="preserve">8.1 </w:instrText>
            </w:r>
            <w:r w:rsidR="00CD5187" w:rsidRPr="00082536">
              <w:instrText>Industry Enterprise Upgrade</w:instrText>
            </w:r>
            <w:r w:rsidR="00CD5187">
              <w:instrText xml:space="preserve">" </w:instrText>
            </w:r>
            <w:r w:rsidR="00CD518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33F4F28C" w14:textId="73FF44EA" w:rsidR="00A23FD9" w:rsidRDefault="00A23FD9" w:rsidP="00C05A53">
            <w:pPr>
              <w:pStyle w:val="ProductList-OfferingBody"/>
              <w:ind w:left="-113"/>
              <w:jc w:val="center"/>
            </w:pPr>
            <w:r>
              <w:t>4/14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709A5BF" w14:textId="2303C5D0" w:rsidR="00A23FD9" w:rsidRDefault="00A23FD9"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282875C4" w14:textId="77777777" w:rsidR="00A23FD9" w:rsidRDefault="00A23FD9"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33AB0D4" w14:textId="77777777" w:rsidR="00A23FD9" w:rsidRDefault="00A23FD9"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6D9E7993"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73AADDF5" w14:textId="77777777" w:rsidR="00A23FD9" w:rsidRPr="005A0966" w:rsidRDefault="00A23FD9" w:rsidP="00C05A53">
            <w:pPr>
              <w:pStyle w:val="ProductList-OfferingBody"/>
              <w:ind w:left="-113"/>
              <w:jc w:val="center"/>
            </w:pPr>
          </w:p>
        </w:tc>
        <w:tc>
          <w:tcPr>
            <w:tcW w:w="595" w:type="dxa"/>
            <w:shd w:val="clear" w:color="auto" w:fill="BFBFBF" w:themeFill="background1" w:themeFillShade="BF"/>
            <w:vAlign w:val="center"/>
          </w:tcPr>
          <w:p w14:paraId="7D11ED05"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33BEE41C" w14:textId="77777777" w:rsidR="00A23FD9" w:rsidRDefault="00A23FD9" w:rsidP="00C05A53">
            <w:pPr>
              <w:pStyle w:val="ProductList-OfferingBody"/>
              <w:ind w:left="-113"/>
              <w:jc w:val="center"/>
            </w:pPr>
          </w:p>
        </w:tc>
        <w:tc>
          <w:tcPr>
            <w:tcW w:w="595" w:type="dxa"/>
            <w:shd w:val="clear" w:color="auto" w:fill="70AD47" w:themeFill="accent6"/>
            <w:vAlign w:val="center"/>
          </w:tcPr>
          <w:p w14:paraId="3D41D36C" w14:textId="77777777" w:rsidR="00A23FD9" w:rsidRPr="00A23FD9" w:rsidRDefault="00A23FD9" w:rsidP="00C05A53">
            <w:pPr>
              <w:pStyle w:val="ProductList-OfferingBody"/>
              <w:ind w:left="-113"/>
              <w:jc w:val="center"/>
              <w:rPr>
                <w:color w:val="70AD47" w:themeColor="accent6"/>
              </w:rPr>
            </w:pPr>
          </w:p>
        </w:tc>
        <w:tc>
          <w:tcPr>
            <w:tcW w:w="595" w:type="dxa"/>
            <w:shd w:val="clear" w:color="auto" w:fill="BFBFBF" w:themeFill="background1" w:themeFillShade="BF"/>
            <w:vAlign w:val="center"/>
          </w:tcPr>
          <w:p w14:paraId="2158BA7E"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63F72899" w14:textId="77777777" w:rsidR="00A23FD9" w:rsidRDefault="00A23FD9" w:rsidP="00C05A53">
            <w:pPr>
              <w:pStyle w:val="ProductList-OfferingBody"/>
              <w:ind w:left="-113"/>
              <w:jc w:val="center"/>
            </w:pPr>
          </w:p>
        </w:tc>
        <w:tc>
          <w:tcPr>
            <w:tcW w:w="595" w:type="dxa"/>
            <w:shd w:val="clear" w:color="auto" w:fill="70AD47" w:themeFill="accent6"/>
            <w:vAlign w:val="center"/>
          </w:tcPr>
          <w:p w14:paraId="1BDD5199"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14901029" w14:textId="77777777" w:rsidR="00A23FD9" w:rsidRPr="005A0966" w:rsidRDefault="00A23FD9" w:rsidP="00C05A53">
            <w:pPr>
              <w:pStyle w:val="ProductList-OfferingBody"/>
              <w:ind w:left="-113"/>
              <w:jc w:val="center"/>
            </w:pPr>
          </w:p>
        </w:tc>
      </w:tr>
      <w:tr w:rsidR="00A23FD9" w14:paraId="35E98082" w14:textId="77777777" w:rsidTr="00D95E8B">
        <w:tc>
          <w:tcPr>
            <w:tcW w:w="3060" w:type="dxa"/>
            <w:tcBorders>
              <w:top w:val="dashSmallGap" w:sz="4" w:space="0" w:color="BFBFBF" w:themeColor="background1" w:themeShade="BF"/>
              <w:left w:val="nil"/>
              <w:bottom w:val="dashSmallGap" w:sz="4" w:space="0" w:color="BFBFBF" w:themeColor="background1" w:themeShade="BF"/>
              <w:right w:val="nil"/>
            </w:tcBorders>
          </w:tcPr>
          <w:p w14:paraId="2D353E97" w14:textId="790AB4DC" w:rsidR="00A23FD9" w:rsidRDefault="00A23FD9" w:rsidP="008041CD">
            <w:pPr>
              <w:pStyle w:val="ProductList-Offering2"/>
            </w:pPr>
            <w:bookmarkStart w:id="818" w:name="_Toc380655342"/>
            <w:bookmarkStart w:id="819" w:name="_Toc389117010"/>
            <w:r>
              <w:t xml:space="preserve">Windows </w:t>
            </w:r>
            <w:r w:rsidR="0028263A">
              <w:t xml:space="preserve">Embedded </w:t>
            </w:r>
            <w:r w:rsidR="00241F8F">
              <w:t xml:space="preserve">8.1 </w:t>
            </w:r>
            <w:r>
              <w:t>Industry Enterprise Upgrade (Std, POSR, Ind Retail)</w:t>
            </w:r>
            <w:bookmarkEnd w:id="818"/>
            <w:bookmarkEnd w:id="819"/>
            <w:r w:rsidR="00CD5187">
              <w:fldChar w:fldCharType="begin"/>
            </w:r>
            <w:r w:rsidR="00CD5187">
              <w:instrText xml:space="preserve"> XE "</w:instrText>
            </w:r>
            <w:r w:rsidR="00CD5187" w:rsidRPr="00082536">
              <w:instrText>Windows</w:instrText>
            </w:r>
            <w:r w:rsidR="008041CD">
              <w:instrText xml:space="preserve"> Embedded</w:instrText>
            </w:r>
            <w:r w:rsidR="00CD5187" w:rsidRPr="00082536">
              <w:instrText xml:space="preserve"> </w:instrText>
            </w:r>
            <w:r w:rsidR="00241F8F">
              <w:instrText xml:space="preserve">8.1 </w:instrText>
            </w:r>
            <w:r w:rsidR="00CD5187" w:rsidRPr="00082536">
              <w:instrText>Industry Enterprise Upgrade (Std, POSR, Ind Retail)</w:instrText>
            </w:r>
            <w:r w:rsidR="00CD5187">
              <w:instrText xml:space="preserve">" </w:instrText>
            </w:r>
            <w:r w:rsidR="00CD518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6EAEFFA5" w14:textId="10E943A8" w:rsidR="00A23FD9" w:rsidRDefault="00291105" w:rsidP="00C05A53">
            <w:pPr>
              <w:pStyle w:val="ProductList-OfferingBody"/>
              <w:ind w:left="-113"/>
              <w:jc w:val="center"/>
            </w:pPr>
            <w:r>
              <w:t>4/14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A924025" w14:textId="5FD53A47" w:rsidR="00A23FD9" w:rsidRDefault="00291105"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67B3B829" w14:textId="77777777" w:rsidR="00A23FD9" w:rsidRDefault="00A23FD9"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74ACEC3C" w14:textId="77777777" w:rsidR="00A23FD9" w:rsidRDefault="00A23FD9"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28EFB6DB" w14:textId="77777777" w:rsidR="00A23FD9" w:rsidRDefault="00A23FD9" w:rsidP="00C05A53">
            <w:pPr>
              <w:pStyle w:val="ProductList-OfferingBody"/>
              <w:ind w:left="-113"/>
              <w:jc w:val="center"/>
            </w:pPr>
          </w:p>
        </w:tc>
        <w:tc>
          <w:tcPr>
            <w:tcW w:w="596" w:type="dxa"/>
            <w:shd w:val="clear" w:color="auto" w:fill="70AD47" w:themeFill="accent6"/>
            <w:vAlign w:val="center"/>
          </w:tcPr>
          <w:p w14:paraId="0F46A92F" w14:textId="45190751" w:rsidR="00A23FD9" w:rsidRPr="005A0966" w:rsidRDefault="00B736E7"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BFBFBF" w:themeFill="background1" w:themeFillShade="BF"/>
            <w:vAlign w:val="center"/>
          </w:tcPr>
          <w:p w14:paraId="24D51757"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1DED1EFA" w14:textId="77777777" w:rsidR="00A23FD9" w:rsidRDefault="00A23FD9" w:rsidP="00C05A53">
            <w:pPr>
              <w:pStyle w:val="ProductList-OfferingBody"/>
              <w:ind w:left="-113"/>
              <w:jc w:val="center"/>
            </w:pPr>
          </w:p>
        </w:tc>
        <w:tc>
          <w:tcPr>
            <w:tcW w:w="595" w:type="dxa"/>
            <w:shd w:val="clear" w:color="auto" w:fill="70AD47" w:themeFill="accent6"/>
            <w:vAlign w:val="center"/>
          </w:tcPr>
          <w:p w14:paraId="2CCA2367" w14:textId="77777777" w:rsidR="00A23FD9" w:rsidRDefault="00A23FD9" w:rsidP="00C05A53">
            <w:pPr>
              <w:pStyle w:val="ProductList-OfferingBody"/>
              <w:ind w:left="-113"/>
              <w:jc w:val="center"/>
            </w:pPr>
          </w:p>
        </w:tc>
        <w:tc>
          <w:tcPr>
            <w:tcW w:w="595" w:type="dxa"/>
            <w:shd w:val="clear" w:color="auto" w:fill="BFBFBF" w:themeFill="background1" w:themeFillShade="BF"/>
            <w:vAlign w:val="center"/>
          </w:tcPr>
          <w:p w14:paraId="61BD044D" w14:textId="77777777" w:rsidR="00A23FD9" w:rsidRDefault="00A23FD9" w:rsidP="00C05A53">
            <w:pPr>
              <w:pStyle w:val="ProductList-OfferingBody"/>
              <w:ind w:left="-113"/>
              <w:jc w:val="center"/>
            </w:pPr>
          </w:p>
        </w:tc>
        <w:tc>
          <w:tcPr>
            <w:tcW w:w="596" w:type="dxa"/>
            <w:shd w:val="clear" w:color="auto" w:fill="70AD47" w:themeFill="accent6"/>
            <w:vAlign w:val="center"/>
          </w:tcPr>
          <w:p w14:paraId="2B5AEEAB" w14:textId="019ED1E3" w:rsidR="00A23FD9" w:rsidRPr="00D95E8B" w:rsidRDefault="00D95E8B" w:rsidP="00C05A53">
            <w:pPr>
              <w:pStyle w:val="ProductList-OfferingBody"/>
              <w:ind w:left="-113"/>
              <w:jc w:val="center"/>
            </w:pPr>
            <w:r w:rsidRPr="00D95E8B">
              <w:fldChar w:fldCharType="begin"/>
            </w:r>
            <w:r w:rsidRPr="00D95E8B">
              <w:instrText xml:space="preserve"> AutoTextList \s NoStyle \t "Open Value Subscription Only" </w:instrText>
            </w:r>
            <w:r w:rsidRPr="00D95E8B">
              <w:fldChar w:fldCharType="separate"/>
            </w:r>
            <w:r w:rsidRPr="00D95E8B">
              <w:t>OVS</w:t>
            </w:r>
            <w:r w:rsidRPr="00D95E8B">
              <w:fldChar w:fldCharType="end"/>
            </w:r>
          </w:p>
        </w:tc>
        <w:tc>
          <w:tcPr>
            <w:tcW w:w="595" w:type="dxa"/>
            <w:shd w:val="clear" w:color="auto" w:fill="70AD47" w:themeFill="accent6"/>
            <w:vAlign w:val="center"/>
          </w:tcPr>
          <w:p w14:paraId="5A82D0CA"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6790B7D6" w14:textId="77777777" w:rsidR="00A23FD9" w:rsidRPr="005A0966" w:rsidRDefault="00A23FD9" w:rsidP="00C05A53">
            <w:pPr>
              <w:pStyle w:val="ProductList-OfferingBody"/>
              <w:ind w:left="-113"/>
              <w:jc w:val="center"/>
            </w:pPr>
          </w:p>
        </w:tc>
      </w:tr>
      <w:tr w:rsidR="00A23FD9" w14:paraId="6D4A4215" w14:textId="77777777" w:rsidTr="00657A90">
        <w:tc>
          <w:tcPr>
            <w:tcW w:w="3060" w:type="dxa"/>
            <w:tcBorders>
              <w:top w:val="dashSmallGap" w:sz="4" w:space="0" w:color="BFBFBF" w:themeColor="background1" w:themeShade="BF"/>
              <w:left w:val="nil"/>
              <w:bottom w:val="dashSmallGap" w:sz="4" w:space="0" w:color="BFBFBF" w:themeColor="background1" w:themeShade="BF"/>
              <w:right w:val="nil"/>
            </w:tcBorders>
          </w:tcPr>
          <w:p w14:paraId="610E9B92" w14:textId="0CBC9A16" w:rsidR="00A23FD9" w:rsidRDefault="00291105" w:rsidP="00187581">
            <w:pPr>
              <w:pStyle w:val="ProductList-Offering2"/>
            </w:pPr>
            <w:bookmarkStart w:id="820" w:name="_Toc380655343"/>
            <w:bookmarkStart w:id="821" w:name="_Toc389117011"/>
            <w:r>
              <w:t>Windows</w:t>
            </w:r>
            <w:r w:rsidR="0028263A">
              <w:t xml:space="preserve"> Embedded</w:t>
            </w:r>
            <w:r>
              <w:t xml:space="preserve"> </w:t>
            </w:r>
            <w:r w:rsidR="00241F8F">
              <w:t xml:space="preserve">8.1 </w:t>
            </w:r>
            <w:r>
              <w:t xml:space="preserve">Industry Enterprise </w:t>
            </w:r>
            <w:r w:rsidR="00187581">
              <w:t xml:space="preserve"> Upgrade and</w:t>
            </w:r>
            <w:r>
              <w:t xml:space="preserve"> SA</w:t>
            </w:r>
            <w:bookmarkEnd w:id="820"/>
            <w:bookmarkEnd w:id="821"/>
            <w:r w:rsidR="00CD5187">
              <w:fldChar w:fldCharType="begin"/>
            </w:r>
            <w:r w:rsidR="00CD5187">
              <w:instrText xml:space="preserve"> XE "</w:instrText>
            </w:r>
            <w:r w:rsidR="00CD5187" w:rsidRPr="00082536">
              <w:instrText xml:space="preserve">Windows </w:instrText>
            </w:r>
            <w:r w:rsidR="008041CD">
              <w:instrText xml:space="preserve">Embedded </w:instrText>
            </w:r>
            <w:r w:rsidR="00241F8F">
              <w:instrText xml:space="preserve">8.1 </w:instrText>
            </w:r>
            <w:r w:rsidR="00CD5187" w:rsidRPr="00082536">
              <w:instrText>Industry Enterprise for SA</w:instrText>
            </w:r>
            <w:r w:rsidR="00CD5187">
              <w:instrText xml:space="preserve">" </w:instrText>
            </w:r>
            <w:r w:rsidR="00CD518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87313D9" w14:textId="016B3AC3" w:rsidR="00A23FD9" w:rsidRDefault="00291105" w:rsidP="00C05A53">
            <w:pPr>
              <w:pStyle w:val="ProductList-OfferingBody"/>
              <w:ind w:left="-113"/>
              <w:jc w:val="center"/>
            </w:pPr>
            <w:r>
              <w:t>4/14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1CD1D36" w14:textId="06574F9F" w:rsidR="00A23FD9" w:rsidRDefault="00A23FD9"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74E66EFD" w14:textId="449B43F4" w:rsidR="00A23FD9" w:rsidRDefault="00291105"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73CDFF6" w14:textId="3CDD37F0" w:rsidR="00A23FD9" w:rsidRDefault="00291105"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0568CA8B" w14:textId="77777777" w:rsidR="00A23FD9" w:rsidRDefault="00A23FD9" w:rsidP="00C05A53">
            <w:pPr>
              <w:pStyle w:val="ProductList-OfferingBody"/>
              <w:ind w:left="-113"/>
              <w:jc w:val="center"/>
            </w:pPr>
          </w:p>
        </w:tc>
        <w:tc>
          <w:tcPr>
            <w:tcW w:w="596" w:type="dxa"/>
            <w:shd w:val="clear" w:color="auto" w:fill="70AD47" w:themeFill="accent6"/>
            <w:vAlign w:val="center"/>
          </w:tcPr>
          <w:p w14:paraId="202EF8BC" w14:textId="53687C09" w:rsidR="00A23FD9" w:rsidRPr="005A0966" w:rsidRDefault="00291105"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BFBFBF" w:themeFill="background1" w:themeFillShade="BF"/>
            <w:vAlign w:val="center"/>
          </w:tcPr>
          <w:p w14:paraId="45090DA7"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075D92D8" w14:textId="77777777" w:rsidR="00A23FD9" w:rsidRDefault="00A23FD9" w:rsidP="00C05A53">
            <w:pPr>
              <w:pStyle w:val="ProductList-OfferingBody"/>
              <w:ind w:left="-113"/>
              <w:jc w:val="center"/>
            </w:pPr>
          </w:p>
        </w:tc>
        <w:tc>
          <w:tcPr>
            <w:tcW w:w="595" w:type="dxa"/>
            <w:shd w:val="clear" w:color="auto" w:fill="70AD47" w:themeFill="accent6"/>
            <w:vAlign w:val="center"/>
          </w:tcPr>
          <w:p w14:paraId="2BD70D69" w14:textId="77777777" w:rsidR="00A23FD9" w:rsidRDefault="00A23FD9" w:rsidP="00C05A53">
            <w:pPr>
              <w:pStyle w:val="ProductList-OfferingBody"/>
              <w:ind w:left="-113"/>
              <w:jc w:val="center"/>
            </w:pPr>
          </w:p>
        </w:tc>
        <w:tc>
          <w:tcPr>
            <w:tcW w:w="595" w:type="dxa"/>
            <w:shd w:val="clear" w:color="auto" w:fill="BFBFBF" w:themeFill="background1" w:themeFillShade="BF"/>
            <w:vAlign w:val="center"/>
          </w:tcPr>
          <w:p w14:paraId="742A3DAC" w14:textId="77777777" w:rsidR="00A23FD9" w:rsidRDefault="00A23FD9" w:rsidP="00C05A53">
            <w:pPr>
              <w:pStyle w:val="ProductList-OfferingBody"/>
              <w:ind w:left="-113"/>
              <w:jc w:val="center"/>
            </w:pPr>
          </w:p>
        </w:tc>
        <w:tc>
          <w:tcPr>
            <w:tcW w:w="596" w:type="dxa"/>
            <w:shd w:val="clear" w:color="auto" w:fill="70AD47" w:themeFill="accent6"/>
            <w:vAlign w:val="center"/>
          </w:tcPr>
          <w:p w14:paraId="138CE919" w14:textId="2392F6B5" w:rsidR="00A23FD9" w:rsidRDefault="00291105"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1FD71011"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1890278E" w14:textId="77777777" w:rsidR="00A23FD9" w:rsidRPr="005A0966" w:rsidRDefault="00A23FD9" w:rsidP="00C05A53">
            <w:pPr>
              <w:pStyle w:val="ProductList-OfferingBody"/>
              <w:ind w:left="-113"/>
              <w:jc w:val="center"/>
            </w:pPr>
          </w:p>
        </w:tc>
      </w:tr>
      <w:tr w:rsidR="00291105" w14:paraId="7BCBE124" w14:textId="77777777" w:rsidTr="00657A90">
        <w:tc>
          <w:tcPr>
            <w:tcW w:w="3060" w:type="dxa"/>
            <w:tcBorders>
              <w:top w:val="dashSmallGap" w:sz="4" w:space="0" w:color="BFBFBF" w:themeColor="background1" w:themeShade="BF"/>
              <w:left w:val="nil"/>
              <w:bottom w:val="nil"/>
              <w:right w:val="nil"/>
            </w:tcBorders>
          </w:tcPr>
          <w:p w14:paraId="39C3C3AB" w14:textId="6C3C8543" w:rsidR="00291105" w:rsidRDefault="00291105" w:rsidP="008041CD">
            <w:pPr>
              <w:pStyle w:val="ProductList-Offering2"/>
            </w:pPr>
            <w:bookmarkStart w:id="822" w:name="_Toc380655344"/>
            <w:bookmarkStart w:id="823" w:name="_Toc389117012"/>
            <w:r>
              <w:t xml:space="preserve">Windows </w:t>
            </w:r>
            <w:r w:rsidR="0028263A">
              <w:t xml:space="preserve">Embedded </w:t>
            </w:r>
            <w:r w:rsidR="00241F8F">
              <w:t xml:space="preserve">8.1 </w:t>
            </w:r>
            <w:r>
              <w:t xml:space="preserve">Industry Enterprise </w:t>
            </w:r>
            <w:r w:rsidR="00187581">
              <w:t>Upgrade and</w:t>
            </w:r>
            <w:r>
              <w:t xml:space="preserve"> SA (Std, POSR, Ind Retail)</w:t>
            </w:r>
            <w:bookmarkEnd w:id="822"/>
            <w:bookmarkEnd w:id="823"/>
            <w:r w:rsidR="00CD5187">
              <w:fldChar w:fldCharType="begin"/>
            </w:r>
            <w:r w:rsidR="00CD5187">
              <w:instrText xml:space="preserve"> XE "</w:instrText>
            </w:r>
            <w:r w:rsidR="00CD5187" w:rsidRPr="00082536">
              <w:instrText>Windows</w:instrText>
            </w:r>
            <w:r w:rsidR="00241F8F">
              <w:instrText xml:space="preserve"> </w:instrText>
            </w:r>
            <w:r w:rsidR="008041CD">
              <w:instrText xml:space="preserve">Embedded </w:instrText>
            </w:r>
            <w:r w:rsidR="00241F8F">
              <w:instrText>8.1</w:instrText>
            </w:r>
            <w:r w:rsidR="00CD5187" w:rsidRPr="00082536">
              <w:instrText xml:space="preserve"> Industry Enterprise for SA (Std, POSR, Ind Retail)</w:instrText>
            </w:r>
            <w:r w:rsidR="00CD5187">
              <w:instrText xml:space="preserve">" </w:instrText>
            </w:r>
            <w:r w:rsidR="00CD5187">
              <w:fldChar w:fldCharType="end"/>
            </w:r>
          </w:p>
        </w:tc>
        <w:tc>
          <w:tcPr>
            <w:tcW w:w="595" w:type="dxa"/>
            <w:tcBorders>
              <w:top w:val="dashSmallGap" w:sz="4" w:space="0" w:color="BFBFBF" w:themeColor="background1" w:themeShade="BF"/>
              <w:left w:val="nil"/>
              <w:bottom w:val="nil"/>
              <w:right w:val="nil"/>
            </w:tcBorders>
            <w:vAlign w:val="center"/>
          </w:tcPr>
          <w:p w14:paraId="26365442" w14:textId="7C065D07" w:rsidR="00291105" w:rsidRDefault="00291105" w:rsidP="00291105">
            <w:pPr>
              <w:pStyle w:val="ProductList-OfferingBody"/>
              <w:ind w:left="-113"/>
              <w:jc w:val="center"/>
            </w:pPr>
            <w:r>
              <w:t>4/14</w:t>
            </w:r>
          </w:p>
        </w:tc>
        <w:tc>
          <w:tcPr>
            <w:tcW w:w="595" w:type="dxa"/>
            <w:tcBorders>
              <w:top w:val="dashSmallGap" w:sz="4" w:space="0" w:color="BFBFBF" w:themeColor="background1" w:themeShade="BF"/>
              <w:left w:val="nil"/>
              <w:bottom w:val="nil"/>
              <w:right w:val="nil"/>
            </w:tcBorders>
            <w:vAlign w:val="center"/>
          </w:tcPr>
          <w:p w14:paraId="0D4B395A" w14:textId="77777777" w:rsidR="00291105" w:rsidRDefault="00291105" w:rsidP="00291105">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19E3EF37" w14:textId="7BDC0AE3" w:rsidR="00291105" w:rsidRDefault="00291105" w:rsidP="00291105">
            <w:pPr>
              <w:pStyle w:val="ProductList-OfferingBody"/>
              <w:ind w:left="-113"/>
              <w:jc w:val="center"/>
            </w:pPr>
            <w:r>
              <w:t>3</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585CC953" w14:textId="2BC3B499" w:rsidR="00291105" w:rsidRDefault="00CF4D41" w:rsidP="00291105">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7AA465C4" w14:textId="77777777" w:rsidR="00291105" w:rsidRDefault="00291105" w:rsidP="00291105">
            <w:pPr>
              <w:pStyle w:val="ProductList-OfferingBody"/>
              <w:ind w:left="-113"/>
              <w:jc w:val="center"/>
            </w:pPr>
          </w:p>
        </w:tc>
        <w:tc>
          <w:tcPr>
            <w:tcW w:w="596" w:type="dxa"/>
            <w:shd w:val="clear" w:color="auto" w:fill="70AD47" w:themeFill="accent6"/>
            <w:vAlign w:val="center"/>
          </w:tcPr>
          <w:p w14:paraId="0FE110A2" w14:textId="03417710" w:rsidR="00291105" w:rsidRPr="005A0966" w:rsidRDefault="00291105" w:rsidP="00291105">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BFBFBF" w:themeFill="background1" w:themeFillShade="BF"/>
            <w:vAlign w:val="center"/>
          </w:tcPr>
          <w:p w14:paraId="4847D737" w14:textId="77777777" w:rsidR="00291105" w:rsidRDefault="00291105" w:rsidP="00291105">
            <w:pPr>
              <w:pStyle w:val="ProductList-OfferingBody"/>
              <w:ind w:left="-113"/>
              <w:jc w:val="center"/>
            </w:pPr>
          </w:p>
        </w:tc>
        <w:tc>
          <w:tcPr>
            <w:tcW w:w="596" w:type="dxa"/>
            <w:shd w:val="clear" w:color="auto" w:fill="BFBFBF" w:themeFill="background1" w:themeFillShade="BF"/>
            <w:vAlign w:val="center"/>
          </w:tcPr>
          <w:p w14:paraId="071833F2" w14:textId="77777777" w:rsidR="00291105" w:rsidRDefault="00291105" w:rsidP="00291105">
            <w:pPr>
              <w:pStyle w:val="ProductList-OfferingBody"/>
              <w:ind w:left="-113"/>
              <w:jc w:val="center"/>
            </w:pPr>
          </w:p>
        </w:tc>
        <w:tc>
          <w:tcPr>
            <w:tcW w:w="595" w:type="dxa"/>
            <w:shd w:val="clear" w:color="auto" w:fill="70AD47" w:themeFill="accent6"/>
            <w:vAlign w:val="center"/>
          </w:tcPr>
          <w:p w14:paraId="468D9205" w14:textId="77777777" w:rsidR="00291105" w:rsidRDefault="00291105" w:rsidP="00291105">
            <w:pPr>
              <w:pStyle w:val="ProductList-OfferingBody"/>
              <w:ind w:left="-113"/>
              <w:jc w:val="center"/>
            </w:pPr>
          </w:p>
        </w:tc>
        <w:tc>
          <w:tcPr>
            <w:tcW w:w="595" w:type="dxa"/>
            <w:shd w:val="clear" w:color="auto" w:fill="BFBFBF" w:themeFill="background1" w:themeFillShade="BF"/>
            <w:vAlign w:val="center"/>
          </w:tcPr>
          <w:p w14:paraId="4027B21E" w14:textId="77777777" w:rsidR="00291105" w:rsidRDefault="00291105" w:rsidP="00291105">
            <w:pPr>
              <w:pStyle w:val="ProductList-OfferingBody"/>
              <w:ind w:left="-113"/>
              <w:jc w:val="center"/>
            </w:pPr>
          </w:p>
        </w:tc>
        <w:tc>
          <w:tcPr>
            <w:tcW w:w="596" w:type="dxa"/>
            <w:shd w:val="clear" w:color="auto" w:fill="70AD47" w:themeFill="accent6"/>
            <w:vAlign w:val="center"/>
          </w:tcPr>
          <w:p w14:paraId="4DE8FCBE" w14:textId="0181533E" w:rsidR="00291105" w:rsidRDefault="00291105" w:rsidP="00291105">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7E34E8AD" w14:textId="77777777" w:rsidR="00291105" w:rsidRDefault="00291105" w:rsidP="00291105">
            <w:pPr>
              <w:pStyle w:val="ProductList-OfferingBody"/>
              <w:ind w:left="-113"/>
              <w:jc w:val="center"/>
            </w:pPr>
          </w:p>
        </w:tc>
        <w:tc>
          <w:tcPr>
            <w:tcW w:w="596" w:type="dxa"/>
            <w:shd w:val="clear" w:color="auto" w:fill="BFBFBF" w:themeFill="background1" w:themeFillShade="BF"/>
            <w:vAlign w:val="center"/>
          </w:tcPr>
          <w:p w14:paraId="4ECF2504" w14:textId="5C3A0A35" w:rsidR="00291105" w:rsidRDefault="00291105" w:rsidP="00291105">
            <w:pPr>
              <w:pStyle w:val="ProductList-OfferingBody"/>
              <w:ind w:left="-113"/>
              <w:jc w:val="center"/>
            </w:pPr>
          </w:p>
        </w:tc>
      </w:tr>
    </w:tbl>
    <w:p w14:paraId="4FDCBA3B" w14:textId="77777777" w:rsidR="00C13DF8" w:rsidRDefault="00C13DF8"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BA3F" w14:textId="77777777" w:rsidTr="00C4636F">
        <w:tc>
          <w:tcPr>
            <w:tcW w:w="3596" w:type="dxa"/>
          </w:tcPr>
          <w:p w14:paraId="4FDCBA3C" w14:textId="77777777" w:rsidR="00782C7B" w:rsidRPr="009F282C" w:rsidRDefault="009F282C" w:rsidP="00C4636F">
            <w:pPr>
              <w:pStyle w:val="ProductList-Body"/>
            </w:pPr>
            <w:r>
              <w:t xml:space="preserve">Prior Version: </w:t>
            </w:r>
            <w:r>
              <w:rPr>
                <w:b/>
              </w:rPr>
              <w:t>Windows Embedded 8</w:t>
            </w:r>
            <w:r>
              <w:t xml:space="preserve"> (6/13)</w:t>
            </w:r>
          </w:p>
        </w:tc>
        <w:tc>
          <w:tcPr>
            <w:tcW w:w="3597" w:type="dxa"/>
          </w:tcPr>
          <w:p w14:paraId="4FDCBA3D" w14:textId="77777777" w:rsidR="00782C7B" w:rsidRDefault="009F282C" w:rsidP="00C4636F">
            <w:pPr>
              <w:pStyle w:val="ProductList-Body"/>
            </w:pPr>
            <w:r>
              <w:t xml:space="preserve">Product Pool: </w:t>
            </w:r>
            <w:r w:rsidRPr="009F282C">
              <w:rPr>
                <w:b/>
              </w:rPr>
              <w:t>System</w:t>
            </w:r>
          </w:p>
        </w:tc>
        <w:tc>
          <w:tcPr>
            <w:tcW w:w="3597" w:type="dxa"/>
          </w:tcPr>
          <w:p w14:paraId="4FDCBA3E" w14:textId="77777777" w:rsidR="00782C7B" w:rsidRDefault="00782C7B" w:rsidP="00C4636F">
            <w:pPr>
              <w:pStyle w:val="ProductList-Body"/>
            </w:pPr>
          </w:p>
        </w:tc>
      </w:tr>
      <w:tr w:rsidR="00782C7B" w14:paraId="4FDCBA43" w14:textId="77777777" w:rsidTr="00C4636F">
        <w:tc>
          <w:tcPr>
            <w:tcW w:w="3596" w:type="dxa"/>
          </w:tcPr>
          <w:p w14:paraId="4FDCBA40" w14:textId="77777777" w:rsidR="00782C7B" w:rsidRDefault="00782C7B" w:rsidP="00C4636F">
            <w:pPr>
              <w:pStyle w:val="ProductList-Body"/>
            </w:pPr>
          </w:p>
        </w:tc>
        <w:tc>
          <w:tcPr>
            <w:tcW w:w="3597" w:type="dxa"/>
          </w:tcPr>
          <w:p w14:paraId="4FDCBA41" w14:textId="77777777" w:rsidR="00782C7B" w:rsidRDefault="008E7B7F" w:rsidP="00C4636F">
            <w:pPr>
              <w:pStyle w:val="ProductList-Body"/>
            </w:pPr>
            <w:hyperlink w:anchor="SoftwareAssurance" w:history="1">
              <w:r w:rsidR="009F282C" w:rsidRPr="00AD224C">
                <w:rPr>
                  <w:rStyle w:val="Hyperlink"/>
                  <w:color w:val="000000" w:themeColor="text1"/>
                  <w:u w:val="none"/>
                </w:rPr>
                <w:t>Software Assurance Benefits</w:t>
              </w:r>
            </w:hyperlink>
            <w:r w:rsidR="009F282C">
              <w:t xml:space="preserve">: </w:t>
            </w:r>
            <w:r w:rsidR="009F282C">
              <w:rPr>
                <w:b/>
              </w:rPr>
              <w:t>Desktop</w:t>
            </w:r>
          </w:p>
        </w:tc>
        <w:tc>
          <w:tcPr>
            <w:tcW w:w="3597" w:type="dxa"/>
          </w:tcPr>
          <w:p w14:paraId="4FDCBA42" w14:textId="77777777" w:rsidR="00782C7B" w:rsidRDefault="00782C7B" w:rsidP="00C4636F">
            <w:pPr>
              <w:pStyle w:val="ProductList-Body"/>
            </w:pPr>
          </w:p>
        </w:tc>
      </w:tr>
    </w:tbl>
    <w:p w14:paraId="4FDCBA44"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2A174C1" w14:textId="77777777" w:rsidR="00C9711E" w:rsidRDefault="00C9711E" w:rsidP="00C9711E">
      <w:pPr>
        <w:pStyle w:val="ProductList-Body"/>
        <w:rPr>
          <w:b/>
          <w:color w:val="00188F"/>
        </w:rPr>
      </w:pPr>
      <w:r>
        <w:rPr>
          <w:b/>
          <w:color w:val="00188F"/>
        </w:rPr>
        <w:t>Enterprise Sideloading for Windows Embedded 8.1</w:t>
      </w:r>
    </w:p>
    <w:p w14:paraId="4708EA2D" w14:textId="162BA3EF" w:rsidR="00C9711E" w:rsidRDefault="00C35601" w:rsidP="00C9711E">
      <w:pPr>
        <w:pStyle w:val="ProductList-Body"/>
      </w:pPr>
      <w:r>
        <w:t xml:space="preserve">Please </w:t>
      </w:r>
      <w:r w:rsidR="00867D3C">
        <w:t>refer</w:t>
      </w:r>
      <w:r w:rsidR="00B608EC">
        <w:t xml:space="preserve"> to</w:t>
      </w:r>
      <w:r>
        <w:t xml:space="preserve"> </w:t>
      </w:r>
      <w:hyperlink w:anchor="WindowsSideloadingRights" w:history="1">
        <w:r w:rsidRPr="00C35601">
          <w:rPr>
            <w:rStyle w:val="Hyperlink"/>
          </w:rPr>
          <w:t>Windows Sideloading Rights</w:t>
        </w:r>
      </w:hyperlink>
      <w:r>
        <w:t xml:space="preserve"> in Windows Desktop Operating Systems for information on Windows Sideloading Rights</w:t>
      </w:r>
      <w:r w:rsidR="00E915FD">
        <w:t xml:space="preserve"> if your Windows Industry 8 or 8.1 device needs to be enabled for Sideloading. </w:t>
      </w:r>
      <w:r w:rsidR="00C9711E">
        <w:t>Enterprise Sideloading is the process of installing new Windows 8.1 Apps being used for the benefit of the customer directly to a device without going through the Windows Store. Domain joined devices running Windows Embedded 8.1 Industry Enterprise edition, in any VL program, are feature-enabled for Enterprise Sideloading. Enterprise Sideloading functionality is supplemental to Windows Embedded 8.1 Industry Pro, and as such, the license terms applicable to Windows Embedded 8.1 Industry Pro, as supplemented here, apply to customers’ use of it.</w:t>
      </w:r>
    </w:p>
    <w:p w14:paraId="31FB0FA6" w14:textId="77777777" w:rsidR="008041CD" w:rsidRDefault="008041CD" w:rsidP="00C9711E">
      <w:pPr>
        <w:pStyle w:val="ProductList-Body"/>
      </w:pPr>
    </w:p>
    <w:p w14:paraId="07941B8A" w14:textId="57F13481" w:rsidR="008041CD" w:rsidRDefault="008041CD" w:rsidP="00C9711E">
      <w:pPr>
        <w:pStyle w:val="ProductList-Body"/>
      </w:pPr>
      <w:r>
        <w:t>With the Windows Embedded 8.1 Industry Update, Sideloading no longer requires a VL Sideloading key. Sideloading is enabled by default on Windows Embedded 8.1 Industry Pro and Windows Embedded 8.1 Industry Enterprise.</w:t>
      </w:r>
    </w:p>
    <w:p w14:paraId="3C0CA6ED" w14:textId="77777777" w:rsidR="00C9711E" w:rsidRDefault="00C9711E" w:rsidP="00C9711E">
      <w:pPr>
        <w:pStyle w:val="ProductList-Body"/>
      </w:pPr>
    </w:p>
    <w:p w14:paraId="4FDCBA45" w14:textId="4FE5FAFC" w:rsidR="009F282C" w:rsidRPr="009F282C" w:rsidRDefault="009F282C" w:rsidP="009F282C">
      <w:pPr>
        <w:pStyle w:val="ProductList-Body"/>
        <w:rPr>
          <w:b/>
        </w:rPr>
      </w:pPr>
      <w:r w:rsidRPr="00055772">
        <w:rPr>
          <w:b/>
          <w:color w:val="00188F"/>
        </w:rPr>
        <w:t>Windows Embedded 8 Standard Enterprise Kit</w:t>
      </w:r>
      <w:r w:rsidR="00693493">
        <w:rPr>
          <w:b/>
        </w:rPr>
        <w:fldChar w:fldCharType="begin"/>
      </w:r>
      <w:r w:rsidR="00693493">
        <w:instrText xml:space="preserve"> XE "</w:instrText>
      </w:r>
      <w:r w:rsidR="00693493" w:rsidRPr="00121AAB">
        <w:instrText>Windows Embedded 8 Standard Enterprise Kit</w:instrText>
      </w:r>
      <w:r w:rsidR="00693493">
        <w:instrText xml:space="preserve">" </w:instrText>
      </w:r>
      <w:r w:rsidR="00693493">
        <w:rPr>
          <w:b/>
        </w:rPr>
        <w:fldChar w:fldCharType="end"/>
      </w:r>
    </w:p>
    <w:p w14:paraId="4FDCBA46" w14:textId="5057083A" w:rsidR="009F282C" w:rsidRDefault="009F282C" w:rsidP="009F282C">
      <w:pPr>
        <w:pStyle w:val="ProductList-Body"/>
      </w:pPr>
      <w:r>
        <w:t>Customers who purchase an OEM device with Windows Embedded 8 Standard software preinstalled, may purchase a Windows Embedded 8 Standard Enterprise Kit</w:t>
      </w:r>
      <w:r w:rsidR="00693493">
        <w:fldChar w:fldCharType="begin"/>
      </w:r>
      <w:r w:rsidR="00693493">
        <w:instrText xml:space="preserve"> XE "</w:instrText>
      </w:r>
      <w:r w:rsidR="00693493" w:rsidRPr="00121AAB">
        <w:instrText>Windows Embedded 8 Standard Enterprise Kit</w:instrText>
      </w:r>
      <w:r w:rsidR="00693493">
        <w:instrText xml:space="preserve">" </w:instrText>
      </w:r>
      <w:r w:rsidR="00693493">
        <w:fldChar w:fldCharType="end"/>
      </w:r>
      <w:r>
        <w:t xml:space="preserve"> License to license, unlock, and enable certain software features (including Windows DirectAccess, Enterprise Sideloading, BranchCache, and AppLocker). Use of the software features enabled by the license granted under this offer is subject to the terms and conditions of the customer’s license agreement and the software license terms for the underlying Windows Embedded 8 Standard software.  The right to use the software features expires when the right to use the underlying Windows Embedded 8 Standard software expires. The Windows Embedded 8 Standard Enterprise Kit License must be permanently assigned to a single device and may not be transferred to any other device. Enterprise Sideloading for Windows Embedded 8 Standard is only available as part of the Windows Embedded 8 Standard Enterprise Kit.  </w:t>
      </w:r>
    </w:p>
    <w:p w14:paraId="4FDCBA47" w14:textId="19F6CEB4" w:rsidR="009F282C" w:rsidRDefault="009F282C" w:rsidP="009F282C">
      <w:pPr>
        <w:pStyle w:val="ProductList-Body"/>
      </w:pPr>
    </w:p>
    <w:p w14:paraId="4FDCBA48" w14:textId="233CD2FB" w:rsidR="009F282C" w:rsidRPr="00055772" w:rsidRDefault="009F282C" w:rsidP="009F282C">
      <w:pPr>
        <w:pStyle w:val="ProductList-Body"/>
        <w:rPr>
          <w:b/>
          <w:color w:val="00188F"/>
        </w:rPr>
      </w:pPr>
      <w:r w:rsidRPr="00055772">
        <w:rPr>
          <w:b/>
          <w:color w:val="00188F"/>
        </w:rPr>
        <w:t>Windows</w:t>
      </w:r>
      <w:r w:rsidR="00AF6659">
        <w:rPr>
          <w:b/>
          <w:color w:val="00188F"/>
        </w:rPr>
        <w:t xml:space="preserve"> </w:t>
      </w:r>
      <w:r w:rsidR="008041CD">
        <w:rPr>
          <w:b/>
          <w:color w:val="00188F"/>
        </w:rPr>
        <w:t xml:space="preserve">Embedded </w:t>
      </w:r>
      <w:r w:rsidR="00AF6659">
        <w:rPr>
          <w:b/>
          <w:color w:val="00188F"/>
        </w:rPr>
        <w:t>8</w:t>
      </w:r>
      <w:r w:rsidRPr="00055772">
        <w:rPr>
          <w:b/>
          <w:color w:val="00188F"/>
        </w:rPr>
        <w:t>.1 Industry Pro Upg</w:t>
      </w:r>
      <w:r w:rsidR="00AF6659">
        <w:rPr>
          <w:b/>
          <w:color w:val="00188F"/>
        </w:rPr>
        <w:t xml:space="preserve">rade, </w:t>
      </w:r>
      <w:r w:rsidR="00F359A7">
        <w:rPr>
          <w:b/>
          <w:color w:val="00188F"/>
        </w:rPr>
        <w:t xml:space="preserve">Windows </w:t>
      </w:r>
      <w:r w:rsidR="008041CD">
        <w:rPr>
          <w:b/>
          <w:color w:val="00188F"/>
        </w:rPr>
        <w:t xml:space="preserve">Embedded </w:t>
      </w:r>
      <w:r w:rsidR="00F359A7">
        <w:rPr>
          <w:b/>
          <w:color w:val="00188F"/>
        </w:rPr>
        <w:t xml:space="preserve">8.1 </w:t>
      </w:r>
      <w:r w:rsidR="00AF6659">
        <w:rPr>
          <w:b/>
          <w:color w:val="00188F"/>
        </w:rPr>
        <w:t xml:space="preserve">Industry Enterprise Upgrade, </w:t>
      </w:r>
      <w:r w:rsidR="00F359A7" w:rsidRPr="00AF6659">
        <w:rPr>
          <w:b/>
          <w:color w:val="00188F"/>
        </w:rPr>
        <w:t xml:space="preserve">Windows </w:t>
      </w:r>
      <w:r w:rsidR="008041CD">
        <w:rPr>
          <w:b/>
          <w:color w:val="00188F"/>
        </w:rPr>
        <w:t xml:space="preserve">Embedded </w:t>
      </w:r>
      <w:r w:rsidR="00F359A7" w:rsidRPr="00AF6659">
        <w:rPr>
          <w:b/>
          <w:color w:val="00188F"/>
        </w:rPr>
        <w:t>8.1 Industry Enterprise (Std, POS, Ind Retail)</w:t>
      </w:r>
      <w:r w:rsidR="00F359A7">
        <w:rPr>
          <w:b/>
          <w:color w:val="00188F"/>
        </w:rPr>
        <w:t xml:space="preserve"> </w:t>
      </w:r>
      <w:r w:rsidRPr="00055772">
        <w:rPr>
          <w:b/>
          <w:color w:val="00188F"/>
        </w:rPr>
        <w:t>and Software Assurance</w:t>
      </w:r>
      <w:r w:rsidR="00F359A7">
        <w:rPr>
          <w:b/>
          <w:color w:val="00188F"/>
        </w:rPr>
        <w:t xml:space="preserve"> (collectively “Windows Industry Products”) </w:t>
      </w:r>
      <w:r w:rsidRPr="00055772">
        <w:rPr>
          <w:b/>
          <w:color w:val="00188F"/>
        </w:rPr>
        <w:t xml:space="preserve"> </w:t>
      </w:r>
    </w:p>
    <w:p w14:paraId="4FDCBA49" w14:textId="07E86E35" w:rsidR="009F282C" w:rsidRPr="009F282C" w:rsidRDefault="009F282C" w:rsidP="00055772">
      <w:pPr>
        <w:pStyle w:val="ProductList-Body"/>
        <w:ind w:left="180"/>
        <w:rPr>
          <w:b/>
        </w:rPr>
      </w:pPr>
      <w:r w:rsidRPr="00055772">
        <w:rPr>
          <w:b/>
          <w:color w:val="00188F"/>
        </w:rPr>
        <w:t xml:space="preserve">Operating System (OS) Upgrade License for Windows </w:t>
      </w:r>
      <w:r w:rsidR="008041CD">
        <w:rPr>
          <w:b/>
          <w:color w:val="00188F"/>
        </w:rPr>
        <w:t xml:space="preserve">Embedded </w:t>
      </w:r>
      <w:r w:rsidRPr="00055772">
        <w:rPr>
          <w:b/>
          <w:color w:val="00188F"/>
        </w:rPr>
        <w:t>8.1 Industry Pro</w:t>
      </w:r>
      <w:r w:rsidR="00AF6659">
        <w:rPr>
          <w:b/>
          <w:color w:val="00188F"/>
        </w:rPr>
        <w:t xml:space="preserve"> and Windows </w:t>
      </w:r>
      <w:r w:rsidR="008041CD">
        <w:rPr>
          <w:b/>
          <w:color w:val="00188F"/>
        </w:rPr>
        <w:t xml:space="preserve">Embedded </w:t>
      </w:r>
      <w:r w:rsidR="00AF6659">
        <w:rPr>
          <w:b/>
          <w:color w:val="00188F"/>
        </w:rPr>
        <w:t>8.1 Industry Enterprise</w:t>
      </w:r>
      <w:r w:rsidR="00693493">
        <w:rPr>
          <w:b/>
        </w:rPr>
        <w:fldChar w:fldCharType="begin"/>
      </w:r>
      <w:r w:rsidR="00693493">
        <w:instrText xml:space="preserve"> XE "</w:instrText>
      </w:r>
      <w:r w:rsidR="00693493" w:rsidRPr="00121AAB">
        <w:instrText>Windows Embedded 8.1 Industry Pro</w:instrText>
      </w:r>
      <w:r w:rsidR="00693493">
        <w:instrText xml:space="preserve">" </w:instrText>
      </w:r>
      <w:r w:rsidR="00693493">
        <w:rPr>
          <w:b/>
        </w:rPr>
        <w:fldChar w:fldCharType="end"/>
      </w:r>
    </w:p>
    <w:p w14:paraId="4FDCBA4A" w14:textId="25FDAB45" w:rsidR="009F282C" w:rsidRDefault="009F282C" w:rsidP="00055772">
      <w:pPr>
        <w:pStyle w:val="ProductList-Body"/>
        <w:ind w:left="180"/>
      </w:pPr>
      <w:r>
        <w:t xml:space="preserve">The operating system licenses granted for Windows </w:t>
      </w:r>
      <w:r w:rsidR="008041CD">
        <w:t xml:space="preserve">Embedded </w:t>
      </w:r>
      <w:r>
        <w:t>8.1 Industry Pro</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w:t>
      </w:r>
      <w:r w:rsidR="00AF6659">
        <w:t xml:space="preserve">and Windows </w:t>
      </w:r>
      <w:r w:rsidR="008041CD">
        <w:t xml:space="preserve">Embedded </w:t>
      </w:r>
      <w:r w:rsidR="00AF6659">
        <w:t xml:space="preserve">8.1 Industry Enterprise </w:t>
      </w:r>
      <w:r>
        <w:t xml:space="preserve">are upgrade licenses only. Full desktop operating system licenses are not available. Therefore, each device for which </w:t>
      </w:r>
      <w:r w:rsidR="008C733D">
        <w:t>a customer</w:t>
      </w:r>
      <w:r>
        <w:t xml:space="preserve"> acquire</w:t>
      </w:r>
      <w:r w:rsidR="008C733D">
        <w:t>s</w:t>
      </w:r>
      <w:r>
        <w:t xml:space="preserve"> and run</w:t>
      </w:r>
      <w:r w:rsidR="008C733D">
        <w:t>s</w:t>
      </w:r>
      <w:r>
        <w:t xml:space="preserve"> the Windows </w:t>
      </w:r>
      <w:r w:rsidR="008041CD">
        <w:t xml:space="preserve">Embedded </w:t>
      </w:r>
      <w:r>
        <w:t>8.1 Industry Pro Upgrade</w:t>
      </w:r>
      <w:r w:rsidR="00AF6659">
        <w:t xml:space="preserve"> or Windows </w:t>
      </w:r>
      <w:r w:rsidR="008041CD">
        <w:t xml:space="preserve">Embedded </w:t>
      </w:r>
      <w:r w:rsidR="00AF6659">
        <w:t>8.1 Industry Enterprise</w:t>
      </w:r>
      <w:r>
        <w:t xml:space="preserve"> must be licensed to run one of the qualifying operating systems identified below.</w:t>
      </w:r>
    </w:p>
    <w:p w14:paraId="4FDCBA4B" w14:textId="77777777" w:rsidR="009F282C" w:rsidRDefault="009F282C" w:rsidP="00055772">
      <w:pPr>
        <w:pStyle w:val="ProductList-Body"/>
        <w:ind w:left="180"/>
      </w:pPr>
    </w:p>
    <w:p w14:paraId="4FDCBA4C" w14:textId="2BEC5486" w:rsidR="009F282C" w:rsidRPr="009F282C" w:rsidRDefault="009F282C" w:rsidP="00055772">
      <w:pPr>
        <w:pStyle w:val="ProductList-Body"/>
        <w:ind w:left="180"/>
        <w:rPr>
          <w:b/>
        </w:rPr>
      </w:pPr>
      <w:r w:rsidRPr="00055772">
        <w:rPr>
          <w:b/>
          <w:color w:val="00188F"/>
        </w:rPr>
        <w:t xml:space="preserve">Qualifying OS Rules for Windows </w:t>
      </w:r>
      <w:r w:rsidR="008041CD">
        <w:rPr>
          <w:b/>
          <w:color w:val="00188F"/>
        </w:rPr>
        <w:t>Embedded</w:t>
      </w:r>
      <w:r w:rsidR="008041CD" w:rsidRPr="00055772">
        <w:rPr>
          <w:b/>
          <w:color w:val="00188F"/>
        </w:rPr>
        <w:t xml:space="preserve"> </w:t>
      </w:r>
      <w:r w:rsidRPr="00055772">
        <w:rPr>
          <w:b/>
          <w:color w:val="00188F"/>
        </w:rPr>
        <w:t>8.1 Industry Pro</w:t>
      </w:r>
      <w:r w:rsidR="00F359A7">
        <w:rPr>
          <w:b/>
          <w:color w:val="00188F"/>
        </w:rPr>
        <w:t>ducts</w:t>
      </w:r>
      <w:r w:rsidR="00AF6659" w:rsidRPr="00AF6659">
        <w:rPr>
          <w:color w:val="00188F"/>
        </w:rPr>
        <w:t xml:space="preserve"> </w:t>
      </w:r>
      <w:r w:rsidR="00693493">
        <w:rPr>
          <w:b/>
        </w:rPr>
        <w:fldChar w:fldCharType="begin"/>
      </w:r>
      <w:r w:rsidR="00693493">
        <w:instrText xml:space="preserve"> XE "</w:instrText>
      </w:r>
      <w:r w:rsidR="00693493" w:rsidRPr="00121AAB">
        <w:instrText>Windows Embedded 8.1 Industry Pro</w:instrText>
      </w:r>
      <w:r w:rsidR="00693493">
        <w:instrText xml:space="preserve">" </w:instrText>
      </w:r>
      <w:r w:rsidR="00693493">
        <w:rPr>
          <w:b/>
        </w:rPr>
        <w:fldChar w:fldCharType="end"/>
      </w:r>
    </w:p>
    <w:p w14:paraId="4FDCBA4D" w14:textId="6BE72312" w:rsidR="009F282C" w:rsidRDefault="009F282C" w:rsidP="00343417">
      <w:pPr>
        <w:pStyle w:val="ProductList-Body"/>
        <w:numPr>
          <w:ilvl w:val="0"/>
          <w:numId w:val="33"/>
        </w:numPr>
        <w:ind w:hanging="270"/>
      </w:pPr>
      <w:r>
        <w:t>The qualifying OS must be installed on the device to which the Upgrade license is to be assigned.</w:t>
      </w:r>
    </w:p>
    <w:p w14:paraId="4FDCBA4E" w14:textId="3D839C64" w:rsidR="009F282C" w:rsidRDefault="009F282C" w:rsidP="00343417">
      <w:pPr>
        <w:pStyle w:val="ProductList-Body"/>
        <w:numPr>
          <w:ilvl w:val="0"/>
          <w:numId w:val="33"/>
        </w:numPr>
        <w:ind w:hanging="270"/>
      </w:pPr>
      <w:r>
        <w:t xml:space="preserve">Except as provided below, customers must remove the qualifying Operating System from the device in order to deploy the Windows Industry </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Upgrade license.</w:t>
      </w:r>
    </w:p>
    <w:p w14:paraId="4FDCBA50" w14:textId="00261A82" w:rsidR="009F282C" w:rsidRDefault="009F282C" w:rsidP="00343417">
      <w:pPr>
        <w:pStyle w:val="ProductList-Body"/>
        <w:numPr>
          <w:ilvl w:val="0"/>
          <w:numId w:val="33"/>
        </w:numPr>
        <w:ind w:hanging="270"/>
      </w:pPr>
      <w:r>
        <w:t>Customers who wish to install or run more than one licensed O</w:t>
      </w:r>
      <w:r w:rsidR="00AF6659">
        <w:t xml:space="preserve">perating </w:t>
      </w:r>
      <w:r>
        <w:t>S</w:t>
      </w:r>
      <w:r w:rsidR="00AF6659">
        <w:t>ystem</w:t>
      </w:r>
      <w:r>
        <w:t xml:space="preserve"> at one time (including the qualifying OS), may acquire SA for their Windows Embedded 8.1 Industry </w:t>
      </w:r>
      <w:r w:rsidR="00AF6659">
        <w:t>Enterprise</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Upgrade license.</w:t>
      </w:r>
    </w:p>
    <w:p w14:paraId="4FDCBA52" w14:textId="6047BC64" w:rsidR="009F282C" w:rsidRDefault="009F282C" w:rsidP="00343417">
      <w:pPr>
        <w:pStyle w:val="ProductList-Body"/>
        <w:numPr>
          <w:ilvl w:val="0"/>
          <w:numId w:val="33"/>
        </w:numPr>
        <w:ind w:hanging="270"/>
      </w:pPr>
      <w:r>
        <w:t>Customers that have active SA coverage do not need to uninstall the qualifying OS and may install and run the qualifying OS and Windows Embedded 8.1 Industry Pro</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at the same time. </w:t>
      </w:r>
    </w:p>
    <w:p w14:paraId="4FDCBA53" w14:textId="77777777" w:rsidR="009F282C" w:rsidRDefault="009F282C" w:rsidP="009F282C">
      <w:pPr>
        <w:pStyle w:val="ProductList-Body"/>
      </w:pPr>
    </w:p>
    <w:p w14:paraId="4FDCBA54" w14:textId="77777777" w:rsidR="009F282C" w:rsidRDefault="009F282C" w:rsidP="00055772">
      <w:pPr>
        <w:pStyle w:val="ProductList-Body"/>
        <w:ind w:left="180"/>
        <w:rPr>
          <w:b/>
          <w:color w:val="00188F"/>
        </w:rPr>
      </w:pPr>
      <w:r w:rsidRPr="00055772">
        <w:rPr>
          <w:b/>
          <w:color w:val="00188F"/>
        </w:rPr>
        <w:t>Qualifying Operating Systems (“Qualifying OS”)</w:t>
      </w:r>
    </w:p>
    <w:p w14:paraId="0F1A3F0D" w14:textId="03E43051" w:rsidR="00662221" w:rsidRDefault="00662221" w:rsidP="00662221">
      <w:pPr>
        <w:pStyle w:val="ProductList-Body"/>
        <w:ind w:left="180"/>
      </w:pPr>
      <w:r>
        <w:t>Customers with the Qualifying O</w:t>
      </w:r>
      <w:r w:rsidR="00F359A7">
        <w:t>S</w:t>
      </w:r>
      <w:r>
        <w:t xml:space="preserve"> may purchase the corresponding </w:t>
      </w:r>
      <w:r w:rsidR="00F359A7">
        <w:t xml:space="preserve">Windows Industry Products </w:t>
      </w:r>
      <w:r>
        <w:t>as stated in the following table:</w:t>
      </w:r>
    </w:p>
    <w:p w14:paraId="65F355B9" w14:textId="77777777" w:rsidR="00662221" w:rsidRDefault="00662221" w:rsidP="00662221">
      <w:pPr>
        <w:pStyle w:val="ProductList-Body"/>
        <w:ind w:left="180"/>
      </w:pPr>
    </w:p>
    <w:tbl>
      <w:tblPr>
        <w:tblStyle w:val="TableGrid"/>
        <w:tblW w:w="10530" w:type="dxa"/>
        <w:tblInd w:w="175" w:type="dxa"/>
        <w:tblLayout w:type="fixed"/>
        <w:tblLook w:val="04A0" w:firstRow="1" w:lastRow="0" w:firstColumn="1" w:lastColumn="0" w:noHBand="0" w:noVBand="1"/>
      </w:tblPr>
      <w:tblGrid>
        <w:gridCol w:w="4230"/>
        <w:gridCol w:w="2100"/>
        <w:gridCol w:w="2100"/>
        <w:gridCol w:w="2100"/>
      </w:tblGrid>
      <w:tr w:rsidR="00EA5FCC" w14:paraId="3DB5AAD5" w14:textId="77777777" w:rsidTr="00EA5FCC">
        <w:trPr>
          <w:tblHeader/>
        </w:trPr>
        <w:tc>
          <w:tcPr>
            <w:tcW w:w="4230" w:type="dxa"/>
            <w:shd w:val="clear" w:color="auto" w:fill="0072C6"/>
            <w:vAlign w:val="center"/>
          </w:tcPr>
          <w:p w14:paraId="33DFC5A3" w14:textId="77777777" w:rsidR="00EA5FCC" w:rsidRPr="00680B23" w:rsidRDefault="00EA5FCC" w:rsidP="00D17D13">
            <w:pPr>
              <w:pStyle w:val="ProductList-Body"/>
              <w:spacing w:before="20" w:after="20"/>
              <w:rPr>
                <w:color w:val="FFFFFF" w:themeColor="background1"/>
              </w:rPr>
            </w:pPr>
            <w:r>
              <w:rPr>
                <w:color w:val="FFFFFF" w:themeColor="background1"/>
              </w:rPr>
              <w:t>Qualifying Operating Systems</w:t>
            </w:r>
          </w:p>
        </w:tc>
        <w:tc>
          <w:tcPr>
            <w:tcW w:w="2100" w:type="dxa"/>
            <w:shd w:val="clear" w:color="auto" w:fill="0072C6"/>
            <w:vAlign w:val="center"/>
          </w:tcPr>
          <w:p w14:paraId="2AADD429" w14:textId="53B60B7F" w:rsidR="00EA5FCC" w:rsidRPr="00680B23" w:rsidRDefault="00EA5FCC" w:rsidP="008041CD">
            <w:pPr>
              <w:pStyle w:val="ProductList-Body"/>
              <w:spacing w:before="20" w:after="20"/>
              <w:rPr>
                <w:color w:val="FFFFFF" w:themeColor="background1"/>
              </w:rPr>
            </w:pPr>
            <w:r w:rsidRPr="00680B23">
              <w:rPr>
                <w:color w:val="FFFFFF" w:themeColor="background1"/>
              </w:rPr>
              <w:t xml:space="preserve">Windows </w:t>
            </w:r>
            <w:r w:rsidR="008041CD">
              <w:rPr>
                <w:color w:val="FFFFFF" w:themeColor="background1"/>
              </w:rPr>
              <w:t xml:space="preserve">Embedded </w:t>
            </w:r>
            <w:r w:rsidRPr="00680B23">
              <w:rPr>
                <w:color w:val="FFFFFF" w:themeColor="background1"/>
              </w:rPr>
              <w:t>8.1 Industry Pro</w:t>
            </w:r>
            <w:r w:rsidR="00187581">
              <w:rPr>
                <w:color w:val="FFFFFF" w:themeColor="background1"/>
              </w:rPr>
              <w:t xml:space="preserve"> Upgrade</w:t>
            </w:r>
          </w:p>
        </w:tc>
        <w:tc>
          <w:tcPr>
            <w:tcW w:w="2100" w:type="dxa"/>
            <w:shd w:val="clear" w:color="auto" w:fill="0072C6"/>
            <w:vAlign w:val="center"/>
          </w:tcPr>
          <w:p w14:paraId="69B0E97B" w14:textId="21A80F45" w:rsidR="00EA5FCC" w:rsidRPr="00680B23" w:rsidRDefault="00EA5FCC" w:rsidP="00D17D13">
            <w:pPr>
              <w:pStyle w:val="ProductList-Body"/>
              <w:spacing w:before="20" w:after="20"/>
              <w:rPr>
                <w:color w:val="FFFFFF" w:themeColor="background1"/>
              </w:rPr>
            </w:pPr>
            <w:r w:rsidRPr="00680B23">
              <w:rPr>
                <w:color w:val="FFFFFF" w:themeColor="background1"/>
              </w:rPr>
              <w:t xml:space="preserve">Windows </w:t>
            </w:r>
            <w:r w:rsidR="008041CD">
              <w:rPr>
                <w:color w:val="FFFFFF" w:themeColor="background1"/>
              </w:rPr>
              <w:t xml:space="preserve">Embedded </w:t>
            </w:r>
            <w:r w:rsidRPr="00680B23">
              <w:rPr>
                <w:color w:val="FFFFFF" w:themeColor="background1"/>
              </w:rPr>
              <w:t>8.1 Industry Enterprise</w:t>
            </w:r>
            <w:r w:rsidR="00187581">
              <w:rPr>
                <w:color w:val="FFFFFF" w:themeColor="background1"/>
              </w:rPr>
              <w:t xml:space="preserve"> Upgrade</w:t>
            </w:r>
          </w:p>
        </w:tc>
        <w:tc>
          <w:tcPr>
            <w:tcW w:w="2100" w:type="dxa"/>
            <w:shd w:val="clear" w:color="auto" w:fill="0072C6"/>
            <w:vAlign w:val="center"/>
          </w:tcPr>
          <w:p w14:paraId="0C671955" w14:textId="1BFEC90C" w:rsidR="00EA5FCC" w:rsidRPr="00680B23" w:rsidRDefault="00EA5FCC" w:rsidP="00D17D13">
            <w:pPr>
              <w:pStyle w:val="ProductList-Body"/>
              <w:spacing w:before="20" w:after="20"/>
              <w:rPr>
                <w:color w:val="FFFFFF" w:themeColor="background1"/>
              </w:rPr>
            </w:pPr>
            <w:r w:rsidRPr="00680B23">
              <w:rPr>
                <w:color w:val="FFFFFF" w:themeColor="background1"/>
              </w:rPr>
              <w:t xml:space="preserve">Windows 8.1 </w:t>
            </w:r>
            <w:r w:rsidR="008041CD">
              <w:rPr>
                <w:color w:val="FFFFFF" w:themeColor="background1"/>
              </w:rPr>
              <w:t xml:space="preserve">Embedded </w:t>
            </w:r>
            <w:r w:rsidRPr="00680B23">
              <w:rPr>
                <w:color w:val="FFFFFF" w:themeColor="background1"/>
              </w:rPr>
              <w:t>Industry Enterprise Upgrade</w:t>
            </w:r>
            <w:r w:rsidR="00187581">
              <w:rPr>
                <w:color w:val="FFFFFF" w:themeColor="background1"/>
              </w:rPr>
              <w:t xml:space="preserve"> </w:t>
            </w:r>
            <w:r w:rsidRPr="00680B23">
              <w:rPr>
                <w:color w:val="FFFFFF" w:themeColor="background1"/>
              </w:rPr>
              <w:t>(Std, POS, Ind Retail)</w:t>
            </w:r>
          </w:p>
        </w:tc>
      </w:tr>
      <w:tr w:rsidR="008E76EF" w14:paraId="6824209A" w14:textId="77777777" w:rsidTr="00412E14">
        <w:tc>
          <w:tcPr>
            <w:tcW w:w="4230" w:type="dxa"/>
          </w:tcPr>
          <w:p w14:paraId="7D677994" w14:textId="77777777" w:rsidR="008E76EF" w:rsidRPr="000D6060" w:rsidRDefault="008E76EF" w:rsidP="008E76EF">
            <w:pPr>
              <w:pStyle w:val="ProductList-Body"/>
            </w:pPr>
            <w:r w:rsidRPr="005D1188">
              <w:t>Windows Vista Business for Embedded Systems and Windows Vista Ultimate for Embedded Systems</w:t>
            </w:r>
          </w:p>
        </w:tc>
        <w:tc>
          <w:tcPr>
            <w:tcW w:w="2100" w:type="dxa"/>
            <w:vAlign w:val="center"/>
          </w:tcPr>
          <w:p w14:paraId="05B0188F" w14:textId="075B0C42" w:rsidR="008E76EF" w:rsidRPr="00CA02E2" w:rsidRDefault="008E76EF" w:rsidP="00412E14">
            <w:pPr>
              <w:pStyle w:val="ProductList-Body"/>
              <w:jc w:val="center"/>
            </w:pPr>
            <w:r w:rsidRPr="00254349">
              <w:rPr>
                <w:rFonts w:ascii="Wingdings" w:hAnsi="Wingdings" w:cs="Wingdings"/>
                <w:sz w:val="20"/>
                <w:szCs w:val="20"/>
              </w:rPr>
              <w:t></w:t>
            </w:r>
          </w:p>
        </w:tc>
        <w:tc>
          <w:tcPr>
            <w:tcW w:w="2100" w:type="dxa"/>
            <w:vAlign w:val="center"/>
          </w:tcPr>
          <w:p w14:paraId="4FAAC7BE" w14:textId="4AF1EC09" w:rsidR="008E76EF" w:rsidRPr="00CA02E2" w:rsidRDefault="008E76EF" w:rsidP="00412E14">
            <w:pPr>
              <w:pStyle w:val="ProductList-Body"/>
              <w:jc w:val="center"/>
            </w:pPr>
            <w:r w:rsidRPr="00F836C9">
              <w:rPr>
                <w:rFonts w:ascii="Wingdings" w:hAnsi="Wingdings" w:cs="Wingdings"/>
                <w:sz w:val="20"/>
                <w:szCs w:val="20"/>
              </w:rPr>
              <w:t></w:t>
            </w:r>
          </w:p>
        </w:tc>
        <w:tc>
          <w:tcPr>
            <w:tcW w:w="2100" w:type="dxa"/>
            <w:vAlign w:val="center"/>
          </w:tcPr>
          <w:p w14:paraId="35E81E43" w14:textId="77777777" w:rsidR="008E76EF" w:rsidRPr="00CA02E2" w:rsidRDefault="008E76EF" w:rsidP="00412E14">
            <w:pPr>
              <w:pStyle w:val="ProductList-Body"/>
              <w:jc w:val="center"/>
            </w:pPr>
          </w:p>
        </w:tc>
      </w:tr>
      <w:tr w:rsidR="008E76EF" w14:paraId="0340903C" w14:textId="77777777" w:rsidTr="00412E14">
        <w:tc>
          <w:tcPr>
            <w:tcW w:w="4230" w:type="dxa"/>
          </w:tcPr>
          <w:p w14:paraId="4D039CFF" w14:textId="77777777" w:rsidR="008E76EF" w:rsidRPr="000D6060" w:rsidRDefault="008E76EF" w:rsidP="008E76EF">
            <w:pPr>
              <w:pStyle w:val="ProductList-Body"/>
            </w:pPr>
            <w:r w:rsidRPr="005D1188">
              <w:t xml:space="preserve">Windows 2000 Professional for Embedded Systems </w:t>
            </w:r>
          </w:p>
        </w:tc>
        <w:tc>
          <w:tcPr>
            <w:tcW w:w="2100" w:type="dxa"/>
            <w:vAlign w:val="center"/>
          </w:tcPr>
          <w:p w14:paraId="1EAAAF71" w14:textId="3DF8E79E" w:rsidR="008E76EF" w:rsidRPr="00CA02E2" w:rsidRDefault="008E76EF" w:rsidP="00412E14">
            <w:pPr>
              <w:pStyle w:val="ProductList-Body"/>
              <w:jc w:val="center"/>
            </w:pPr>
            <w:r w:rsidRPr="00254349">
              <w:rPr>
                <w:rFonts w:ascii="Wingdings" w:hAnsi="Wingdings" w:cs="Wingdings"/>
                <w:sz w:val="20"/>
                <w:szCs w:val="20"/>
              </w:rPr>
              <w:t></w:t>
            </w:r>
          </w:p>
        </w:tc>
        <w:tc>
          <w:tcPr>
            <w:tcW w:w="2100" w:type="dxa"/>
            <w:vAlign w:val="center"/>
          </w:tcPr>
          <w:p w14:paraId="15193C7F" w14:textId="10DA63C8" w:rsidR="008E76EF" w:rsidRPr="00CA02E2" w:rsidRDefault="008E76EF" w:rsidP="00412E14">
            <w:pPr>
              <w:pStyle w:val="ProductList-Body"/>
              <w:jc w:val="center"/>
            </w:pPr>
            <w:r w:rsidRPr="00F836C9">
              <w:rPr>
                <w:rFonts w:ascii="Wingdings" w:hAnsi="Wingdings" w:cs="Wingdings"/>
                <w:sz w:val="20"/>
                <w:szCs w:val="20"/>
              </w:rPr>
              <w:t></w:t>
            </w:r>
          </w:p>
        </w:tc>
        <w:tc>
          <w:tcPr>
            <w:tcW w:w="2100" w:type="dxa"/>
            <w:vAlign w:val="center"/>
          </w:tcPr>
          <w:p w14:paraId="2571B6B4" w14:textId="77777777" w:rsidR="008E76EF" w:rsidRPr="00CA02E2" w:rsidRDefault="008E76EF" w:rsidP="00412E14">
            <w:pPr>
              <w:pStyle w:val="ProductList-Body"/>
              <w:jc w:val="center"/>
            </w:pPr>
          </w:p>
        </w:tc>
      </w:tr>
      <w:tr w:rsidR="008E76EF" w14:paraId="08FE35A7" w14:textId="77777777" w:rsidTr="00412E14">
        <w:tc>
          <w:tcPr>
            <w:tcW w:w="4230" w:type="dxa"/>
          </w:tcPr>
          <w:p w14:paraId="5EE9F548" w14:textId="77777777" w:rsidR="008E76EF" w:rsidRPr="000D6060" w:rsidRDefault="008E76EF" w:rsidP="008E76EF">
            <w:pPr>
              <w:pStyle w:val="ProductList-Body"/>
            </w:pPr>
            <w:r w:rsidRPr="005D1188">
              <w:t>Windows NT Workstation for Embedded Systems</w:t>
            </w:r>
          </w:p>
        </w:tc>
        <w:tc>
          <w:tcPr>
            <w:tcW w:w="2100" w:type="dxa"/>
            <w:vAlign w:val="center"/>
          </w:tcPr>
          <w:p w14:paraId="5073C0CC" w14:textId="253298CB" w:rsidR="008E76EF" w:rsidRPr="00CA02E2" w:rsidRDefault="008E76EF" w:rsidP="00412E14">
            <w:pPr>
              <w:pStyle w:val="ProductList-Body"/>
              <w:jc w:val="center"/>
            </w:pPr>
            <w:r w:rsidRPr="00254349">
              <w:rPr>
                <w:rFonts w:ascii="Wingdings" w:hAnsi="Wingdings" w:cs="Wingdings"/>
                <w:sz w:val="20"/>
                <w:szCs w:val="20"/>
              </w:rPr>
              <w:t></w:t>
            </w:r>
          </w:p>
        </w:tc>
        <w:tc>
          <w:tcPr>
            <w:tcW w:w="2100" w:type="dxa"/>
            <w:vAlign w:val="center"/>
          </w:tcPr>
          <w:p w14:paraId="03B82356" w14:textId="211C72DF" w:rsidR="008E76EF" w:rsidRPr="00CA02E2" w:rsidRDefault="008E76EF" w:rsidP="00412E14">
            <w:pPr>
              <w:pStyle w:val="ProductList-Body"/>
              <w:jc w:val="center"/>
            </w:pPr>
            <w:r w:rsidRPr="00F836C9">
              <w:rPr>
                <w:rFonts w:ascii="Wingdings" w:hAnsi="Wingdings" w:cs="Wingdings"/>
                <w:sz w:val="20"/>
                <w:szCs w:val="20"/>
              </w:rPr>
              <w:t></w:t>
            </w:r>
          </w:p>
        </w:tc>
        <w:tc>
          <w:tcPr>
            <w:tcW w:w="2100" w:type="dxa"/>
            <w:vAlign w:val="center"/>
          </w:tcPr>
          <w:p w14:paraId="398CE43E" w14:textId="77777777" w:rsidR="008E76EF" w:rsidRPr="00CA02E2" w:rsidRDefault="008E76EF" w:rsidP="00412E14">
            <w:pPr>
              <w:pStyle w:val="ProductList-Body"/>
              <w:jc w:val="center"/>
            </w:pPr>
          </w:p>
        </w:tc>
      </w:tr>
      <w:tr w:rsidR="008E76EF" w14:paraId="5B0D9EDB" w14:textId="77777777" w:rsidTr="00412E14">
        <w:tc>
          <w:tcPr>
            <w:tcW w:w="4230" w:type="dxa"/>
          </w:tcPr>
          <w:p w14:paraId="1B5D0ABB" w14:textId="77777777" w:rsidR="008E76EF" w:rsidRPr="000D6060" w:rsidRDefault="008E76EF" w:rsidP="008E76EF">
            <w:pPr>
              <w:pStyle w:val="ProductList-Body"/>
            </w:pPr>
            <w:r w:rsidRPr="005D1188">
              <w:t>Windows 7 Professional for Embedded Systems</w:t>
            </w:r>
          </w:p>
        </w:tc>
        <w:tc>
          <w:tcPr>
            <w:tcW w:w="2100" w:type="dxa"/>
            <w:vAlign w:val="center"/>
          </w:tcPr>
          <w:p w14:paraId="5B717136" w14:textId="5B6FA7A8" w:rsidR="008E76EF" w:rsidRDefault="008E76EF" w:rsidP="00412E14">
            <w:pPr>
              <w:pStyle w:val="ProductList-Body"/>
              <w:jc w:val="center"/>
            </w:pPr>
            <w:r w:rsidRPr="00254349">
              <w:rPr>
                <w:rFonts w:ascii="Wingdings" w:hAnsi="Wingdings" w:cs="Wingdings"/>
                <w:sz w:val="20"/>
                <w:szCs w:val="20"/>
              </w:rPr>
              <w:t></w:t>
            </w:r>
          </w:p>
        </w:tc>
        <w:tc>
          <w:tcPr>
            <w:tcW w:w="2100" w:type="dxa"/>
            <w:vAlign w:val="center"/>
          </w:tcPr>
          <w:p w14:paraId="2A11172F" w14:textId="657FBF48" w:rsidR="008E76EF" w:rsidRDefault="008E76EF" w:rsidP="00412E14">
            <w:pPr>
              <w:pStyle w:val="ProductList-Body"/>
              <w:jc w:val="center"/>
            </w:pPr>
            <w:r w:rsidRPr="00F836C9">
              <w:rPr>
                <w:rFonts w:ascii="Wingdings" w:hAnsi="Wingdings" w:cs="Wingdings"/>
                <w:sz w:val="20"/>
                <w:szCs w:val="20"/>
              </w:rPr>
              <w:t></w:t>
            </w:r>
          </w:p>
        </w:tc>
        <w:tc>
          <w:tcPr>
            <w:tcW w:w="2100" w:type="dxa"/>
            <w:vAlign w:val="center"/>
          </w:tcPr>
          <w:p w14:paraId="321837A8" w14:textId="77777777" w:rsidR="008E76EF" w:rsidRDefault="008E76EF" w:rsidP="00412E14">
            <w:pPr>
              <w:pStyle w:val="ProductList-Body"/>
              <w:jc w:val="center"/>
            </w:pPr>
          </w:p>
        </w:tc>
      </w:tr>
      <w:tr w:rsidR="008E76EF" w14:paraId="203F31C2" w14:textId="77777777" w:rsidTr="00412E14">
        <w:tc>
          <w:tcPr>
            <w:tcW w:w="4230" w:type="dxa"/>
          </w:tcPr>
          <w:p w14:paraId="34941C57" w14:textId="77777777" w:rsidR="008E76EF" w:rsidRDefault="008E76EF" w:rsidP="008E76EF">
            <w:pPr>
              <w:pStyle w:val="ProductList-Body"/>
            </w:pPr>
            <w:r w:rsidRPr="005D1188">
              <w:t>Windows 7 Ultimate for Embedded Systems</w:t>
            </w:r>
          </w:p>
        </w:tc>
        <w:tc>
          <w:tcPr>
            <w:tcW w:w="2100" w:type="dxa"/>
            <w:vAlign w:val="center"/>
          </w:tcPr>
          <w:p w14:paraId="310FF4D9" w14:textId="70DA1288" w:rsidR="008E76EF" w:rsidRDefault="008E76EF" w:rsidP="00412E14">
            <w:pPr>
              <w:pStyle w:val="ProductList-Body"/>
              <w:jc w:val="center"/>
            </w:pPr>
            <w:r w:rsidRPr="00254349">
              <w:rPr>
                <w:rFonts w:ascii="Wingdings" w:hAnsi="Wingdings" w:cs="Wingdings"/>
                <w:sz w:val="20"/>
                <w:szCs w:val="20"/>
              </w:rPr>
              <w:t></w:t>
            </w:r>
          </w:p>
        </w:tc>
        <w:tc>
          <w:tcPr>
            <w:tcW w:w="2100" w:type="dxa"/>
            <w:vAlign w:val="center"/>
          </w:tcPr>
          <w:p w14:paraId="4C30E7FF" w14:textId="7905E264" w:rsidR="008E76EF" w:rsidRDefault="008E76EF" w:rsidP="00412E14">
            <w:pPr>
              <w:pStyle w:val="ProductList-Body"/>
              <w:jc w:val="center"/>
            </w:pPr>
            <w:r w:rsidRPr="00F836C9">
              <w:rPr>
                <w:rFonts w:ascii="Wingdings" w:hAnsi="Wingdings" w:cs="Wingdings"/>
                <w:sz w:val="20"/>
                <w:szCs w:val="20"/>
              </w:rPr>
              <w:t></w:t>
            </w:r>
          </w:p>
        </w:tc>
        <w:tc>
          <w:tcPr>
            <w:tcW w:w="2100" w:type="dxa"/>
            <w:vAlign w:val="center"/>
          </w:tcPr>
          <w:p w14:paraId="57B160D8" w14:textId="77777777" w:rsidR="008E76EF" w:rsidRDefault="008E76EF" w:rsidP="00412E14">
            <w:pPr>
              <w:pStyle w:val="ProductList-Body"/>
              <w:jc w:val="center"/>
            </w:pPr>
          </w:p>
        </w:tc>
      </w:tr>
      <w:tr w:rsidR="00412E14" w14:paraId="715CB9C7" w14:textId="77777777" w:rsidTr="00412E14">
        <w:tc>
          <w:tcPr>
            <w:tcW w:w="4230" w:type="dxa"/>
          </w:tcPr>
          <w:p w14:paraId="48722E8D" w14:textId="533A09D6" w:rsidR="00412E14" w:rsidRPr="00B2689B" w:rsidRDefault="00412E14" w:rsidP="00412E14">
            <w:pPr>
              <w:pStyle w:val="ProductList-Body"/>
            </w:pPr>
            <w:r w:rsidRPr="00B2689B">
              <w:t xml:space="preserve">Windows </w:t>
            </w:r>
            <w:r>
              <w:t>XP Professional for Embedded Systems</w:t>
            </w:r>
          </w:p>
        </w:tc>
        <w:tc>
          <w:tcPr>
            <w:tcW w:w="2100" w:type="dxa"/>
            <w:vAlign w:val="center"/>
          </w:tcPr>
          <w:p w14:paraId="5F70A299" w14:textId="74983F30" w:rsidR="00412E14" w:rsidRPr="00254349" w:rsidRDefault="00412E14" w:rsidP="00412E14">
            <w:pPr>
              <w:pStyle w:val="ProductList-Body"/>
              <w:jc w:val="center"/>
              <w:rPr>
                <w:rFonts w:ascii="Wingdings" w:hAnsi="Wingdings" w:cs="Wingdings"/>
                <w:sz w:val="20"/>
                <w:szCs w:val="20"/>
              </w:rPr>
            </w:pPr>
            <w:r w:rsidRPr="00254349">
              <w:rPr>
                <w:rFonts w:ascii="Wingdings" w:hAnsi="Wingdings" w:cs="Wingdings"/>
                <w:sz w:val="20"/>
                <w:szCs w:val="20"/>
              </w:rPr>
              <w:t></w:t>
            </w:r>
          </w:p>
        </w:tc>
        <w:tc>
          <w:tcPr>
            <w:tcW w:w="2100" w:type="dxa"/>
            <w:vAlign w:val="center"/>
          </w:tcPr>
          <w:p w14:paraId="7F1ABD71" w14:textId="0FBD1C96" w:rsidR="00412E14" w:rsidRPr="00F836C9" w:rsidRDefault="00412E14" w:rsidP="00412E14">
            <w:pPr>
              <w:pStyle w:val="ProductList-Body"/>
              <w:jc w:val="center"/>
              <w:rPr>
                <w:rFonts w:ascii="Wingdings" w:hAnsi="Wingdings" w:cs="Wingdings"/>
                <w:sz w:val="20"/>
                <w:szCs w:val="20"/>
              </w:rPr>
            </w:pPr>
            <w:r w:rsidRPr="00F836C9">
              <w:rPr>
                <w:rFonts w:ascii="Wingdings" w:hAnsi="Wingdings" w:cs="Wingdings"/>
                <w:sz w:val="20"/>
                <w:szCs w:val="20"/>
              </w:rPr>
              <w:t></w:t>
            </w:r>
          </w:p>
        </w:tc>
        <w:tc>
          <w:tcPr>
            <w:tcW w:w="2100" w:type="dxa"/>
            <w:vAlign w:val="center"/>
          </w:tcPr>
          <w:p w14:paraId="3FE28D8A" w14:textId="77777777" w:rsidR="00412E14" w:rsidRDefault="00412E14" w:rsidP="00412E14">
            <w:pPr>
              <w:pStyle w:val="ProductList-Body"/>
              <w:jc w:val="center"/>
            </w:pPr>
          </w:p>
        </w:tc>
      </w:tr>
      <w:tr w:rsidR="008E76EF" w14:paraId="55122543" w14:textId="77777777" w:rsidTr="00412E14">
        <w:tc>
          <w:tcPr>
            <w:tcW w:w="4230" w:type="dxa"/>
          </w:tcPr>
          <w:p w14:paraId="3364B38C" w14:textId="77777777" w:rsidR="008E76EF" w:rsidRDefault="008E76EF" w:rsidP="008E76EF">
            <w:pPr>
              <w:pStyle w:val="ProductList-Body"/>
            </w:pPr>
            <w:r w:rsidRPr="00B2689B">
              <w:t>Windows Embedded 8 and 8.1 Pro</w:t>
            </w:r>
          </w:p>
        </w:tc>
        <w:tc>
          <w:tcPr>
            <w:tcW w:w="2100" w:type="dxa"/>
            <w:vAlign w:val="center"/>
          </w:tcPr>
          <w:p w14:paraId="3948D40E" w14:textId="71CB0140" w:rsidR="008E76EF" w:rsidRDefault="008E76EF" w:rsidP="00412E14">
            <w:pPr>
              <w:pStyle w:val="ProductList-Body"/>
              <w:jc w:val="center"/>
            </w:pPr>
            <w:r w:rsidRPr="00254349">
              <w:rPr>
                <w:rFonts w:ascii="Wingdings" w:hAnsi="Wingdings" w:cs="Wingdings"/>
                <w:sz w:val="20"/>
                <w:szCs w:val="20"/>
              </w:rPr>
              <w:t></w:t>
            </w:r>
          </w:p>
        </w:tc>
        <w:tc>
          <w:tcPr>
            <w:tcW w:w="2100" w:type="dxa"/>
            <w:vAlign w:val="center"/>
          </w:tcPr>
          <w:p w14:paraId="39FC00E4" w14:textId="13FBD5E2" w:rsidR="008E76EF" w:rsidRDefault="008E76EF" w:rsidP="00412E14">
            <w:pPr>
              <w:pStyle w:val="ProductList-Body"/>
              <w:jc w:val="center"/>
            </w:pPr>
            <w:r w:rsidRPr="00F836C9">
              <w:rPr>
                <w:rFonts w:ascii="Wingdings" w:hAnsi="Wingdings" w:cs="Wingdings"/>
                <w:sz w:val="20"/>
                <w:szCs w:val="20"/>
              </w:rPr>
              <w:t></w:t>
            </w:r>
          </w:p>
        </w:tc>
        <w:tc>
          <w:tcPr>
            <w:tcW w:w="2100" w:type="dxa"/>
            <w:vAlign w:val="center"/>
          </w:tcPr>
          <w:p w14:paraId="085E696B" w14:textId="77777777" w:rsidR="008E76EF" w:rsidRDefault="008E76EF" w:rsidP="00412E14">
            <w:pPr>
              <w:pStyle w:val="ProductList-Body"/>
              <w:jc w:val="center"/>
            </w:pPr>
          </w:p>
        </w:tc>
      </w:tr>
      <w:tr w:rsidR="008E76EF" w14:paraId="32B0C9CD" w14:textId="77777777" w:rsidTr="00412E14">
        <w:tc>
          <w:tcPr>
            <w:tcW w:w="4230" w:type="dxa"/>
          </w:tcPr>
          <w:p w14:paraId="342C5CF9" w14:textId="3F490CA7" w:rsidR="008E76EF" w:rsidRDefault="008E76EF" w:rsidP="008E76EF">
            <w:pPr>
              <w:pStyle w:val="ProductList-Body"/>
            </w:pPr>
            <w:r w:rsidRPr="00B2689B">
              <w:t>Windows Embedded 8 and 8.1 Industry Pro</w:t>
            </w:r>
          </w:p>
        </w:tc>
        <w:tc>
          <w:tcPr>
            <w:tcW w:w="2100" w:type="dxa"/>
            <w:vAlign w:val="center"/>
          </w:tcPr>
          <w:p w14:paraId="24F789EF" w14:textId="02C77D48" w:rsidR="008E76EF" w:rsidRDefault="008E76EF" w:rsidP="00412E14">
            <w:pPr>
              <w:pStyle w:val="ProductList-Body"/>
              <w:jc w:val="center"/>
            </w:pPr>
            <w:r w:rsidRPr="00254349">
              <w:rPr>
                <w:rFonts w:ascii="Wingdings" w:hAnsi="Wingdings" w:cs="Wingdings"/>
                <w:sz w:val="20"/>
                <w:szCs w:val="20"/>
              </w:rPr>
              <w:t></w:t>
            </w:r>
          </w:p>
        </w:tc>
        <w:tc>
          <w:tcPr>
            <w:tcW w:w="2100" w:type="dxa"/>
            <w:vAlign w:val="center"/>
          </w:tcPr>
          <w:p w14:paraId="4773689F" w14:textId="44355D11" w:rsidR="008E76EF" w:rsidRDefault="008E76EF" w:rsidP="00412E14">
            <w:pPr>
              <w:pStyle w:val="ProductList-Body"/>
              <w:jc w:val="center"/>
            </w:pPr>
          </w:p>
        </w:tc>
        <w:tc>
          <w:tcPr>
            <w:tcW w:w="2100" w:type="dxa"/>
            <w:vAlign w:val="center"/>
          </w:tcPr>
          <w:p w14:paraId="4CE2D9A1" w14:textId="70773C6E" w:rsidR="008E76EF" w:rsidRDefault="008E76EF" w:rsidP="00412E14">
            <w:pPr>
              <w:pStyle w:val="ProductList-Body"/>
              <w:jc w:val="center"/>
            </w:pPr>
            <w:r w:rsidRPr="008E76EF">
              <w:rPr>
                <w:rFonts w:ascii="Wingdings" w:hAnsi="Wingdings" w:cs="Wingdings"/>
                <w:sz w:val="20"/>
                <w:szCs w:val="20"/>
              </w:rPr>
              <w:t></w:t>
            </w:r>
          </w:p>
        </w:tc>
      </w:tr>
      <w:tr w:rsidR="008E76EF" w14:paraId="5EFDB389" w14:textId="77777777" w:rsidTr="00412E14">
        <w:tc>
          <w:tcPr>
            <w:tcW w:w="4230" w:type="dxa"/>
          </w:tcPr>
          <w:p w14:paraId="7B4E8DB3" w14:textId="033F2B0F" w:rsidR="008E76EF" w:rsidRPr="00B2689B" w:rsidRDefault="008E76EF" w:rsidP="008E76EF">
            <w:pPr>
              <w:pStyle w:val="ProductList-Body"/>
            </w:pPr>
            <w:r w:rsidRPr="00B2689B">
              <w:t>Windows Embedded 8 and 8.1 Industry Retail</w:t>
            </w:r>
          </w:p>
        </w:tc>
        <w:tc>
          <w:tcPr>
            <w:tcW w:w="2100" w:type="dxa"/>
            <w:vAlign w:val="center"/>
          </w:tcPr>
          <w:p w14:paraId="0F9EFB86" w14:textId="25EC8022" w:rsidR="008E76EF" w:rsidRDefault="008E76EF" w:rsidP="00412E14">
            <w:pPr>
              <w:pStyle w:val="ProductList-Body"/>
              <w:jc w:val="center"/>
            </w:pPr>
            <w:r w:rsidRPr="00254349">
              <w:rPr>
                <w:rFonts w:ascii="Wingdings" w:hAnsi="Wingdings" w:cs="Wingdings"/>
                <w:sz w:val="20"/>
                <w:szCs w:val="20"/>
              </w:rPr>
              <w:t></w:t>
            </w:r>
          </w:p>
        </w:tc>
        <w:tc>
          <w:tcPr>
            <w:tcW w:w="2100" w:type="dxa"/>
            <w:vAlign w:val="center"/>
          </w:tcPr>
          <w:p w14:paraId="612401F2" w14:textId="0B0FB525" w:rsidR="008E76EF" w:rsidRDefault="008E76EF" w:rsidP="00412E14">
            <w:pPr>
              <w:pStyle w:val="ProductList-Body"/>
              <w:jc w:val="center"/>
            </w:pPr>
            <w:r w:rsidRPr="008E76EF">
              <w:rPr>
                <w:rFonts w:ascii="Wingdings" w:hAnsi="Wingdings" w:cs="Wingdings"/>
                <w:sz w:val="20"/>
                <w:szCs w:val="20"/>
              </w:rPr>
              <w:t></w:t>
            </w:r>
          </w:p>
        </w:tc>
        <w:tc>
          <w:tcPr>
            <w:tcW w:w="2100" w:type="dxa"/>
            <w:vAlign w:val="center"/>
          </w:tcPr>
          <w:p w14:paraId="3D6B7895" w14:textId="77777777" w:rsidR="008E76EF" w:rsidRDefault="008E76EF" w:rsidP="00412E14">
            <w:pPr>
              <w:pStyle w:val="ProductList-Body"/>
              <w:jc w:val="center"/>
            </w:pPr>
          </w:p>
        </w:tc>
      </w:tr>
      <w:tr w:rsidR="008E76EF" w14:paraId="74519918" w14:textId="77777777" w:rsidTr="00412E14">
        <w:tc>
          <w:tcPr>
            <w:tcW w:w="4230" w:type="dxa"/>
          </w:tcPr>
          <w:p w14:paraId="433A9C2F" w14:textId="77777777" w:rsidR="008E76EF" w:rsidRDefault="008E76EF" w:rsidP="008E76EF">
            <w:pPr>
              <w:pStyle w:val="ProductList-Body"/>
            </w:pPr>
            <w:r w:rsidRPr="00B2689B">
              <w:t>Windows Embedded POSReady 7 Pro</w:t>
            </w:r>
          </w:p>
        </w:tc>
        <w:tc>
          <w:tcPr>
            <w:tcW w:w="2100" w:type="dxa"/>
            <w:vAlign w:val="center"/>
          </w:tcPr>
          <w:p w14:paraId="3A868154" w14:textId="7AE3BCE9" w:rsidR="008E76EF" w:rsidRDefault="008E76EF" w:rsidP="00412E14">
            <w:pPr>
              <w:pStyle w:val="ProductList-Body"/>
              <w:jc w:val="center"/>
            </w:pPr>
            <w:r w:rsidRPr="00254349">
              <w:rPr>
                <w:rFonts w:ascii="Wingdings" w:hAnsi="Wingdings" w:cs="Wingdings"/>
                <w:sz w:val="20"/>
                <w:szCs w:val="20"/>
              </w:rPr>
              <w:t></w:t>
            </w:r>
          </w:p>
        </w:tc>
        <w:tc>
          <w:tcPr>
            <w:tcW w:w="2100" w:type="dxa"/>
            <w:vAlign w:val="center"/>
          </w:tcPr>
          <w:p w14:paraId="551C4D94" w14:textId="0FC89916" w:rsidR="008E76EF" w:rsidRDefault="008E76EF" w:rsidP="00412E14">
            <w:pPr>
              <w:pStyle w:val="ProductList-Body"/>
              <w:jc w:val="center"/>
            </w:pPr>
          </w:p>
        </w:tc>
        <w:tc>
          <w:tcPr>
            <w:tcW w:w="2100" w:type="dxa"/>
            <w:vAlign w:val="center"/>
          </w:tcPr>
          <w:p w14:paraId="56E1B5FE" w14:textId="29563908" w:rsidR="008E76EF" w:rsidRDefault="008E76EF" w:rsidP="00412E14">
            <w:pPr>
              <w:pStyle w:val="ProductList-Body"/>
              <w:jc w:val="center"/>
            </w:pPr>
            <w:r w:rsidRPr="002E474B">
              <w:rPr>
                <w:rFonts w:ascii="Wingdings" w:hAnsi="Wingdings" w:cs="Wingdings"/>
                <w:sz w:val="20"/>
                <w:szCs w:val="20"/>
              </w:rPr>
              <w:t></w:t>
            </w:r>
          </w:p>
        </w:tc>
      </w:tr>
      <w:tr w:rsidR="008E76EF" w14:paraId="1262C09B" w14:textId="77777777" w:rsidTr="00412E14">
        <w:tc>
          <w:tcPr>
            <w:tcW w:w="4230" w:type="dxa"/>
          </w:tcPr>
          <w:p w14:paraId="796B2EF8" w14:textId="77777777" w:rsidR="008E76EF" w:rsidRDefault="008E76EF" w:rsidP="008E76EF">
            <w:pPr>
              <w:pStyle w:val="ProductList-Body"/>
            </w:pPr>
            <w:r>
              <w:t>Windows Embedded for Point of Service (WEPOS)</w:t>
            </w:r>
          </w:p>
        </w:tc>
        <w:tc>
          <w:tcPr>
            <w:tcW w:w="2100" w:type="dxa"/>
            <w:vAlign w:val="center"/>
          </w:tcPr>
          <w:p w14:paraId="1FF5C6AC" w14:textId="79F4BFB3" w:rsidR="008E76EF" w:rsidRDefault="008E76EF" w:rsidP="00412E14">
            <w:pPr>
              <w:pStyle w:val="ProductList-Body"/>
              <w:jc w:val="center"/>
            </w:pPr>
            <w:r w:rsidRPr="00254349">
              <w:rPr>
                <w:rFonts w:ascii="Wingdings" w:hAnsi="Wingdings" w:cs="Wingdings"/>
                <w:sz w:val="20"/>
                <w:szCs w:val="20"/>
              </w:rPr>
              <w:t></w:t>
            </w:r>
          </w:p>
        </w:tc>
        <w:tc>
          <w:tcPr>
            <w:tcW w:w="2100" w:type="dxa"/>
            <w:vAlign w:val="center"/>
          </w:tcPr>
          <w:p w14:paraId="32D38196" w14:textId="77777777" w:rsidR="008E76EF" w:rsidRDefault="008E76EF" w:rsidP="00412E14">
            <w:pPr>
              <w:pStyle w:val="ProductList-Body"/>
              <w:jc w:val="center"/>
            </w:pPr>
          </w:p>
        </w:tc>
        <w:tc>
          <w:tcPr>
            <w:tcW w:w="2100" w:type="dxa"/>
            <w:vAlign w:val="center"/>
          </w:tcPr>
          <w:p w14:paraId="022D41A2" w14:textId="6BD69F20" w:rsidR="008E76EF" w:rsidRDefault="008E76EF" w:rsidP="00412E14">
            <w:pPr>
              <w:pStyle w:val="ProductList-Body"/>
              <w:jc w:val="center"/>
            </w:pPr>
            <w:r w:rsidRPr="002E474B">
              <w:rPr>
                <w:rFonts w:ascii="Wingdings" w:hAnsi="Wingdings" w:cs="Wingdings"/>
                <w:sz w:val="20"/>
                <w:szCs w:val="20"/>
              </w:rPr>
              <w:t></w:t>
            </w:r>
          </w:p>
        </w:tc>
      </w:tr>
      <w:tr w:rsidR="008E76EF" w14:paraId="682FEAF1" w14:textId="77777777" w:rsidTr="00412E14">
        <w:tc>
          <w:tcPr>
            <w:tcW w:w="4230" w:type="dxa"/>
          </w:tcPr>
          <w:p w14:paraId="7183BEA4" w14:textId="77777777" w:rsidR="008E76EF" w:rsidRDefault="008E76EF" w:rsidP="008E76EF">
            <w:pPr>
              <w:pStyle w:val="ProductList-Body"/>
            </w:pPr>
            <w:r>
              <w:t>Windows Embedded POSReady 2009 and POSReady 7</w:t>
            </w:r>
          </w:p>
        </w:tc>
        <w:tc>
          <w:tcPr>
            <w:tcW w:w="2100" w:type="dxa"/>
            <w:vAlign w:val="center"/>
          </w:tcPr>
          <w:p w14:paraId="66358C97" w14:textId="51A54E4A" w:rsidR="008E76EF" w:rsidRDefault="008E76EF" w:rsidP="00412E14">
            <w:pPr>
              <w:pStyle w:val="ProductList-Body"/>
              <w:jc w:val="center"/>
            </w:pPr>
            <w:r w:rsidRPr="00254349">
              <w:rPr>
                <w:rFonts w:ascii="Wingdings" w:hAnsi="Wingdings" w:cs="Wingdings"/>
                <w:sz w:val="20"/>
                <w:szCs w:val="20"/>
              </w:rPr>
              <w:t></w:t>
            </w:r>
          </w:p>
        </w:tc>
        <w:tc>
          <w:tcPr>
            <w:tcW w:w="2100" w:type="dxa"/>
            <w:vAlign w:val="center"/>
          </w:tcPr>
          <w:p w14:paraId="2F5F762A" w14:textId="77777777" w:rsidR="008E76EF" w:rsidRDefault="008E76EF" w:rsidP="00412E14">
            <w:pPr>
              <w:pStyle w:val="ProductList-Body"/>
              <w:jc w:val="center"/>
            </w:pPr>
          </w:p>
        </w:tc>
        <w:tc>
          <w:tcPr>
            <w:tcW w:w="2100" w:type="dxa"/>
            <w:vAlign w:val="center"/>
          </w:tcPr>
          <w:p w14:paraId="7F04C2B5" w14:textId="23A389CF" w:rsidR="008E76EF" w:rsidRDefault="008E76EF" w:rsidP="00412E14">
            <w:pPr>
              <w:pStyle w:val="ProductList-Body"/>
              <w:jc w:val="center"/>
            </w:pPr>
            <w:r w:rsidRPr="002E474B">
              <w:rPr>
                <w:rFonts w:ascii="Wingdings" w:hAnsi="Wingdings" w:cs="Wingdings"/>
                <w:sz w:val="20"/>
                <w:szCs w:val="20"/>
              </w:rPr>
              <w:t></w:t>
            </w:r>
          </w:p>
        </w:tc>
      </w:tr>
      <w:tr w:rsidR="008E76EF" w14:paraId="640E2D34" w14:textId="77777777" w:rsidTr="00412E14">
        <w:tc>
          <w:tcPr>
            <w:tcW w:w="4230" w:type="dxa"/>
          </w:tcPr>
          <w:p w14:paraId="1154FE57" w14:textId="77777777" w:rsidR="008E76EF" w:rsidRDefault="008E76EF" w:rsidP="008E76EF">
            <w:pPr>
              <w:pStyle w:val="ProductList-Body"/>
            </w:pPr>
            <w:r>
              <w:t>Windows NT Embedded</w:t>
            </w:r>
          </w:p>
        </w:tc>
        <w:tc>
          <w:tcPr>
            <w:tcW w:w="2100" w:type="dxa"/>
            <w:vAlign w:val="center"/>
          </w:tcPr>
          <w:p w14:paraId="04ADFA78" w14:textId="5AF17550" w:rsidR="008E76EF" w:rsidRDefault="008E76EF" w:rsidP="00412E14">
            <w:pPr>
              <w:pStyle w:val="ProductList-Body"/>
              <w:jc w:val="center"/>
            </w:pPr>
            <w:r w:rsidRPr="00254349">
              <w:rPr>
                <w:rFonts w:ascii="Wingdings" w:hAnsi="Wingdings" w:cs="Wingdings"/>
                <w:sz w:val="20"/>
                <w:szCs w:val="20"/>
              </w:rPr>
              <w:t></w:t>
            </w:r>
          </w:p>
        </w:tc>
        <w:tc>
          <w:tcPr>
            <w:tcW w:w="2100" w:type="dxa"/>
            <w:vAlign w:val="center"/>
          </w:tcPr>
          <w:p w14:paraId="216E7D2D" w14:textId="77777777" w:rsidR="008E76EF" w:rsidRDefault="008E76EF" w:rsidP="00412E14">
            <w:pPr>
              <w:pStyle w:val="ProductList-Body"/>
              <w:jc w:val="center"/>
            </w:pPr>
          </w:p>
        </w:tc>
        <w:tc>
          <w:tcPr>
            <w:tcW w:w="2100" w:type="dxa"/>
            <w:vAlign w:val="center"/>
          </w:tcPr>
          <w:p w14:paraId="6B02ABB1" w14:textId="53EA955A" w:rsidR="008E76EF" w:rsidRDefault="008E76EF" w:rsidP="00412E14">
            <w:pPr>
              <w:pStyle w:val="ProductList-Body"/>
              <w:jc w:val="center"/>
            </w:pPr>
            <w:r w:rsidRPr="002E474B">
              <w:rPr>
                <w:rFonts w:ascii="Wingdings" w:hAnsi="Wingdings" w:cs="Wingdings"/>
                <w:sz w:val="20"/>
                <w:szCs w:val="20"/>
              </w:rPr>
              <w:t></w:t>
            </w:r>
          </w:p>
        </w:tc>
      </w:tr>
      <w:tr w:rsidR="008E76EF" w14:paraId="2D792C75" w14:textId="77777777" w:rsidTr="00412E14">
        <w:tc>
          <w:tcPr>
            <w:tcW w:w="4230" w:type="dxa"/>
          </w:tcPr>
          <w:p w14:paraId="0EE91389" w14:textId="77777777" w:rsidR="008E76EF" w:rsidRDefault="008E76EF" w:rsidP="008E76EF">
            <w:pPr>
              <w:pStyle w:val="ProductList-Body"/>
            </w:pPr>
            <w:r>
              <w:t>Windows XP Embedded</w:t>
            </w:r>
          </w:p>
        </w:tc>
        <w:tc>
          <w:tcPr>
            <w:tcW w:w="2100" w:type="dxa"/>
            <w:vAlign w:val="center"/>
          </w:tcPr>
          <w:p w14:paraId="1E9F3AF9" w14:textId="1B814CFA" w:rsidR="008E76EF" w:rsidRDefault="008E76EF" w:rsidP="00412E14">
            <w:pPr>
              <w:pStyle w:val="ProductList-Body"/>
              <w:jc w:val="center"/>
            </w:pPr>
            <w:r w:rsidRPr="00254349">
              <w:rPr>
                <w:rFonts w:ascii="Wingdings" w:hAnsi="Wingdings" w:cs="Wingdings"/>
                <w:sz w:val="20"/>
                <w:szCs w:val="20"/>
              </w:rPr>
              <w:t></w:t>
            </w:r>
          </w:p>
        </w:tc>
        <w:tc>
          <w:tcPr>
            <w:tcW w:w="2100" w:type="dxa"/>
            <w:vAlign w:val="center"/>
          </w:tcPr>
          <w:p w14:paraId="5DA631E1" w14:textId="77777777" w:rsidR="008E76EF" w:rsidRDefault="008E76EF" w:rsidP="00412E14">
            <w:pPr>
              <w:pStyle w:val="ProductList-Body"/>
              <w:jc w:val="center"/>
            </w:pPr>
          </w:p>
        </w:tc>
        <w:tc>
          <w:tcPr>
            <w:tcW w:w="2100" w:type="dxa"/>
            <w:vAlign w:val="center"/>
          </w:tcPr>
          <w:p w14:paraId="305681BF" w14:textId="69707EA6" w:rsidR="008E76EF" w:rsidRDefault="008E76EF" w:rsidP="00412E14">
            <w:pPr>
              <w:pStyle w:val="ProductList-Body"/>
              <w:jc w:val="center"/>
            </w:pPr>
            <w:r w:rsidRPr="002E474B">
              <w:rPr>
                <w:rFonts w:ascii="Wingdings" w:hAnsi="Wingdings" w:cs="Wingdings"/>
                <w:sz w:val="20"/>
                <w:szCs w:val="20"/>
              </w:rPr>
              <w:t></w:t>
            </w:r>
          </w:p>
        </w:tc>
      </w:tr>
      <w:tr w:rsidR="008E76EF" w14:paraId="1662C384" w14:textId="77777777" w:rsidTr="00412E14">
        <w:tc>
          <w:tcPr>
            <w:tcW w:w="4230" w:type="dxa"/>
          </w:tcPr>
          <w:p w14:paraId="1CAB4360" w14:textId="77777777" w:rsidR="008E76EF" w:rsidRDefault="008E76EF" w:rsidP="008E76EF">
            <w:pPr>
              <w:pStyle w:val="ProductList-Body"/>
            </w:pPr>
            <w:r>
              <w:t>Windows Embedded Standard 7, 2009 and Windows Embedded 8 Standard</w:t>
            </w:r>
          </w:p>
        </w:tc>
        <w:tc>
          <w:tcPr>
            <w:tcW w:w="2100" w:type="dxa"/>
            <w:vAlign w:val="center"/>
          </w:tcPr>
          <w:p w14:paraId="71446D33" w14:textId="326D096B" w:rsidR="008E76EF" w:rsidRDefault="008E76EF" w:rsidP="00412E14">
            <w:pPr>
              <w:pStyle w:val="ProductList-Body"/>
              <w:jc w:val="center"/>
            </w:pPr>
            <w:r w:rsidRPr="00254349">
              <w:rPr>
                <w:rFonts w:ascii="Wingdings" w:hAnsi="Wingdings" w:cs="Wingdings"/>
                <w:sz w:val="20"/>
                <w:szCs w:val="20"/>
              </w:rPr>
              <w:t></w:t>
            </w:r>
          </w:p>
        </w:tc>
        <w:tc>
          <w:tcPr>
            <w:tcW w:w="2100" w:type="dxa"/>
            <w:vAlign w:val="center"/>
          </w:tcPr>
          <w:p w14:paraId="691E27A0" w14:textId="77777777" w:rsidR="008E76EF" w:rsidRDefault="008E76EF" w:rsidP="00412E14">
            <w:pPr>
              <w:pStyle w:val="ProductList-Body"/>
              <w:jc w:val="center"/>
            </w:pPr>
          </w:p>
        </w:tc>
        <w:tc>
          <w:tcPr>
            <w:tcW w:w="2100" w:type="dxa"/>
            <w:vAlign w:val="center"/>
          </w:tcPr>
          <w:p w14:paraId="54870DF4" w14:textId="1BB7A828" w:rsidR="008E76EF" w:rsidRDefault="008E76EF" w:rsidP="00412E14">
            <w:pPr>
              <w:pStyle w:val="ProductList-Body"/>
              <w:jc w:val="center"/>
            </w:pPr>
            <w:r w:rsidRPr="002E474B">
              <w:rPr>
                <w:rFonts w:ascii="Wingdings" w:hAnsi="Wingdings" w:cs="Wingdings"/>
                <w:sz w:val="20"/>
                <w:szCs w:val="20"/>
              </w:rPr>
              <w:t></w:t>
            </w:r>
          </w:p>
        </w:tc>
      </w:tr>
    </w:tbl>
    <w:p w14:paraId="4FDCBA62" w14:textId="3CA293A2" w:rsidR="009F282C" w:rsidRDefault="00AF6659" w:rsidP="00055772">
      <w:pPr>
        <w:pStyle w:val="ProductList-Body"/>
        <w:ind w:left="180"/>
      </w:pPr>
      <w:r w:rsidRPr="00AF6659">
        <w:t>Customers with expiring SA are eligible to renew their coverage as Windows Industry Enterprise S</w:t>
      </w:r>
      <w:r w:rsidR="00343417">
        <w:t>A</w:t>
      </w:r>
      <w:r w:rsidR="00693493">
        <w:fldChar w:fldCharType="begin"/>
      </w:r>
      <w:r w:rsidR="00693493">
        <w:instrText xml:space="preserve"> XE "</w:instrText>
      </w:r>
      <w:r w:rsidR="00693493" w:rsidRPr="008D3A9E">
        <w:instrText>Windows 8.1 Pro</w:instrText>
      </w:r>
      <w:r w:rsidR="00693493">
        <w:instrText xml:space="preserve">" </w:instrText>
      </w:r>
      <w:r w:rsidR="00693493">
        <w:fldChar w:fldCharType="end"/>
      </w:r>
      <w:r w:rsidR="009F282C">
        <w:t>.</w:t>
      </w:r>
    </w:p>
    <w:p w14:paraId="4FDCBA63" w14:textId="77777777" w:rsidR="009F282C" w:rsidRDefault="009F282C" w:rsidP="00055772">
      <w:pPr>
        <w:pStyle w:val="ProductList-Body"/>
        <w:ind w:left="180"/>
      </w:pPr>
    </w:p>
    <w:p w14:paraId="4FDCBA64" w14:textId="5DDC1141" w:rsidR="009F282C" w:rsidRDefault="009F282C" w:rsidP="00055772">
      <w:pPr>
        <w:pStyle w:val="ProductList-Body"/>
        <w:ind w:left="180"/>
      </w:pPr>
      <w:r>
        <w:t xml:space="preserve">Customers who wish to enroll in Windows </w:t>
      </w:r>
      <w:r w:rsidR="008041CD">
        <w:t xml:space="preserve">Embedded </w:t>
      </w:r>
      <w:r>
        <w:t xml:space="preserve">Industry </w:t>
      </w:r>
      <w:r w:rsidR="00430C94">
        <w:t>8.1 Enterprise</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SA have the following options:</w:t>
      </w:r>
    </w:p>
    <w:p w14:paraId="4FDCBA66" w14:textId="1FC5241F" w:rsidR="009F282C" w:rsidRPr="00430C94" w:rsidRDefault="00B80DB3" w:rsidP="00343417">
      <w:pPr>
        <w:pStyle w:val="ProductList-Body"/>
        <w:numPr>
          <w:ilvl w:val="0"/>
          <w:numId w:val="49"/>
        </w:numPr>
        <w:ind w:hanging="270"/>
      </w:pPr>
      <w:r>
        <w:t>Select,</w:t>
      </w:r>
      <w:r w:rsidR="009F282C" w:rsidRPr="00430C94">
        <w:t xml:space="preserve"> </w:t>
      </w:r>
      <w:r w:rsidR="00686EF8" w:rsidRPr="00430C94">
        <w:t xml:space="preserve">Select Plus, </w:t>
      </w:r>
      <w:r w:rsidR="009F282C" w:rsidRPr="00430C94">
        <w:t xml:space="preserve">Open Value (Non </w:t>
      </w:r>
      <w:r w:rsidR="00F84975" w:rsidRPr="00430C94">
        <w:t>Organization W</w:t>
      </w:r>
      <w:r w:rsidR="009F282C" w:rsidRPr="00430C94">
        <w:t xml:space="preserve">ide), and Open License programs </w:t>
      </w:r>
    </w:p>
    <w:p w14:paraId="4FDCBA68" w14:textId="735C566B" w:rsidR="009F282C" w:rsidRDefault="009F282C" w:rsidP="00343417">
      <w:pPr>
        <w:pStyle w:val="ProductList-Body"/>
        <w:numPr>
          <w:ilvl w:val="1"/>
          <w:numId w:val="49"/>
        </w:numPr>
        <w:ind w:left="990" w:hanging="270"/>
      </w:pPr>
      <w:r>
        <w:t xml:space="preserve">Renew SA for the Windows </w:t>
      </w:r>
      <w:r w:rsidR="008041CD">
        <w:t xml:space="preserve">Embedded </w:t>
      </w:r>
      <w:r w:rsidR="00430C94">
        <w:t>Industry</w:t>
      </w:r>
      <w:r>
        <w:t xml:space="preserve"> operating system upon expiration of POSReady 2009, POSReady 7, Windows Embedded 8 Industry Pro, Windows Embedded 8.1 Industry Pro</w:t>
      </w:r>
      <w:r w:rsidR="00430C94">
        <w:t>, Windows Embedded 8 Industry Enterprise, Windows Embedded 8.1 Industry Enterprise</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SA coverage. </w:t>
      </w:r>
    </w:p>
    <w:p w14:paraId="4FDCBA6A" w14:textId="77777777" w:rsidR="009F282C" w:rsidRDefault="009F282C" w:rsidP="00343417">
      <w:pPr>
        <w:pStyle w:val="ProductList-Body"/>
        <w:numPr>
          <w:ilvl w:val="0"/>
          <w:numId w:val="49"/>
        </w:numPr>
        <w:ind w:hanging="270"/>
      </w:pPr>
      <w:r>
        <w:t>Enterprise Enrollments: Upon expiration of an existing Enterprise Enrollment covering the Windows Embedded Operating System, renew that coverage under a new Enterprise Enrollment for the Windows Embedded Operating System.</w:t>
      </w:r>
    </w:p>
    <w:p w14:paraId="4FDCBA6B" w14:textId="77777777" w:rsidR="009F282C" w:rsidRDefault="009F282C" w:rsidP="009F282C">
      <w:pPr>
        <w:pStyle w:val="ProductList-Body"/>
      </w:pPr>
    </w:p>
    <w:p w14:paraId="4FDCBA6C" w14:textId="386C2E59" w:rsidR="009F282C" w:rsidRDefault="009F282C" w:rsidP="00430C94">
      <w:pPr>
        <w:pStyle w:val="ProductList-Body"/>
        <w:ind w:left="180"/>
      </w:pPr>
      <w:r>
        <w:t xml:space="preserve">Customers who wish to acquire Windows </w:t>
      </w:r>
      <w:r w:rsidR="008041CD">
        <w:t>Embedded</w:t>
      </w:r>
      <w:r>
        <w:t xml:space="preserve"> 8</w:t>
      </w:r>
      <w:r w:rsidR="00430C94">
        <w:t>.1</w:t>
      </w:r>
      <w:r>
        <w:t xml:space="preserve"> Industry </w:t>
      </w:r>
      <w:r w:rsidR="00430C94">
        <w:t>Enterprise</w:t>
      </w:r>
      <w:r>
        <w:t xml:space="preserve"> Upgrade &amp; Software Assurance together have the following options:</w:t>
      </w:r>
    </w:p>
    <w:p w14:paraId="4FDCBA6D" w14:textId="3E5E37AF" w:rsidR="009F282C" w:rsidRDefault="009F282C" w:rsidP="00343417">
      <w:pPr>
        <w:pStyle w:val="ProductList-Body"/>
        <w:numPr>
          <w:ilvl w:val="0"/>
          <w:numId w:val="49"/>
        </w:numPr>
        <w:ind w:hanging="270"/>
      </w:pPr>
      <w:r>
        <w:t xml:space="preserve">Enterprise Agreement, Select Plus, Open Value (Non </w:t>
      </w:r>
      <w:r w:rsidR="00F84975">
        <w:t>Organization W</w:t>
      </w:r>
      <w:r>
        <w:t>ide), and Open License programs:</w:t>
      </w:r>
    </w:p>
    <w:p w14:paraId="4FDCBA6E" w14:textId="52BCC1BE" w:rsidR="009F282C" w:rsidRDefault="009F282C" w:rsidP="00343417">
      <w:pPr>
        <w:pStyle w:val="ProductList-Body"/>
        <w:numPr>
          <w:ilvl w:val="1"/>
          <w:numId w:val="49"/>
        </w:numPr>
        <w:ind w:left="990" w:hanging="270"/>
      </w:pPr>
      <w:r>
        <w:t xml:space="preserve">Acquire Windows </w:t>
      </w:r>
      <w:r w:rsidR="008041CD">
        <w:t xml:space="preserve">Embedded </w:t>
      </w:r>
      <w:r>
        <w:t>8</w:t>
      </w:r>
      <w:r w:rsidR="00430C94">
        <w:t>.1</w:t>
      </w:r>
      <w:r>
        <w:t xml:space="preserve"> Industry </w:t>
      </w:r>
      <w:r w:rsidR="00430C94">
        <w:t>Enterprise</w:t>
      </w:r>
      <w:r>
        <w:t xml:space="preserve"> Upgrade &amp; Software Assurance for Industry Devices on which customer has licensed and installed one of the qualifying </w:t>
      </w:r>
      <w:r w:rsidR="00430C94">
        <w:t>OS</w:t>
      </w:r>
      <w:r>
        <w:t xml:space="preserve"> listed in the Windows </w:t>
      </w:r>
      <w:r w:rsidR="00430C94">
        <w:t>Industry</w:t>
      </w:r>
      <w:r>
        <w:t xml:space="preserve"> Upgrade list above.</w:t>
      </w:r>
    </w:p>
    <w:p w14:paraId="4FDCBA6F" w14:textId="52D6ED08" w:rsidR="009F282C" w:rsidRDefault="009F282C" w:rsidP="00343417">
      <w:pPr>
        <w:pStyle w:val="ProductList-Body"/>
        <w:numPr>
          <w:ilvl w:val="1"/>
          <w:numId w:val="49"/>
        </w:numPr>
        <w:ind w:left="990" w:hanging="270"/>
      </w:pPr>
      <w:r>
        <w:t>Customer may reassign SA coverage for Windows 8</w:t>
      </w:r>
      <w:r w:rsidR="00430C94">
        <w:t>.1</w:t>
      </w:r>
      <w:r>
        <w:t xml:space="preserve"> Industry </w:t>
      </w:r>
      <w:r w:rsidR="00430C94">
        <w:t>Enterprise</w:t>
      </w:r>
      <w:r>
        <w:t xml:space="preserve"> from the original device to a replacement device, but not on a short-term basis (i.e., not within 90 days of the last assignment), as long as (1) customer has licensed and installed on the replacement device the latest version of that operating system, and (2) customer removes any related operating system upgrades from the original device.</w:t>
      </w:r>
    </w:p>
    <w:p w14:paraId="4FDCBA70" w14:textId="77777777" w:rsidR="009F282C" w:rsidRDefault="009F282C" w:rsidP="009F282C">
      <w:pPr>
        <w:pStyle w:val="ProductList-Body"/>
      </w:pPr>
    </w:p>
    <w:p w14:paraId="4FDCBA71" w14:textId="1794B90B" w:rsidR="009F282C" w:rsidRPr="009F282C" w:rsidRDefault="009F282C" w:rsidP="007223E3">
      <w:pPr>
        <w:pStyle w:val="ProductList-Body"/>
        <w:ind w:left="180"/>
        <w:rPr>
          <w:b/>
        </w:rPr>
      </w:pPr>
      <w:r w:rsidRPr="00055772">
        <w:rPr>
          <w:b/>
          <w:color w:val="00188F"/>
        </w:rPr>
        <w:t>Downgrade rights</w:t>
      </w:r>
      <w:r w:rsidR="004A5441">
        <w:rPr>
          <w:b/>
          <w:color w:val="00188F"/>
        </w:rPr>
        <w:t xml:space="preserve"> and Media Grants</w:t>
      </w:r>
    </w:p>
    <w:p w14:paraId="01041D32" w14:textId="3663B2A7" w:rsidR="004D4DBB" w:rsidRDefault="009F282C" w:rsidP="007223E3">
      <w:pPr>
        <w:pStyle w:val="ProductList-Body"/>
        <w:ind w:left="180"/>
      </w:pPr>
      <w:r>
        <w:t xml:space="preserve">Microsoft Windows </w:t>
      </w:r>
      <w:r w:rsidR="008041CD">
        <w:t xml:space="preserve">Embedded </w:t>
      </w:r>
      <w:r>
        <w:t>8.1 Industry Pro</w:t>
      </w:r>
      <w:r w:rsidR="004D4DBB">
        <w:t xml:space="preserve"> and Enterprise</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Volume licensing customers with a valid license for Windows </w:t>
      </w:r>
      <w:r w:rsidR="008041CD">
        <w:t xml:space="preserve">Embedded </w:t>
      </w:r>
      <w:r>
        <w:t>8.1 Industry Pro</w:t>
      </w:r>
      <w:r w:rsidR="004D4DBB">
        <w:t xml:space="preserve"> and Enterprise</w:t>
      </w:r>
      <w:r>
        <w:t xml:space="preserve"> obtained through the volume licensing program for Windows </w:t>
      </w:r>
      <w:r w:rsidR="008041CD">
        <w:t xml:space="preserve">Embedded </w:t>
      </w:r>
      <w:r>
        <w:t xml:space="preserve">8.1 Industry are eligible to use a prior version in place of the version they have licensed.  Eligible prior versions of Windows </w:t>
      </w:r>
      <w:r w:rsidR="008041CD">
        <w:t xml:space="preserve">Embedded </w:t>
      </w:r>
      <w:r>
        <w:t>8.1 Industry Pro</w:t>
      </w:r>
      <w:r w:rsidR="004D4DBB">
        <w:t xml:space="preserve"> and Enterprise</w:t>
      </w:r>
      <w:r>
        <w:t xml:space="preserve"> are Windows Embedded 8 Industry Pro, Windows Embedded POSReady 7 and Windows Embedded POSReady 2009. </w:t>
      </w:r>
      <w:r w:rsidR="004D4DBB" w:rsidRPr="004D4DBB">
        <w:t>Windows 7 Professional for Embedded Systems, Windows Vista Business for Embedded Systems</w:t>
      </w:r>
      <w:r w:rsidR="004D4DBB">
        <w:t>.</w:t>
      </w:r>
    </w:p>
    <w:p w14:paraId="66A4B6EF" w14:textId="77777777" w:rsidR="004D4DBB" w:rsidRDefault="004D4DBB" w:rsidP="007223E3">
      <w:pPr>
        <w:pStyle w:val="ProductList-Body"/>
        <w:ind w:left="180"/>
      </w:pPr>
    </w:p>
    <w:p w14:paraId="4FA73CF9" w14:textId="6FBAD80D" w:rsidR="004D4DBB" w:rsidRDefault="004D4DBB" w:rsidP="007223E3">
      <w:pPr>
        <w:pStyle w:val="ProductList-Body"/>
        <w:ind w:left="180"/>
      </w:pPr>
      <w:r>
        <w:t xml:space="preserve">Open License, </w:t>
      </w:r>
      <w:r w:rsidR="009F282C">
        <w:t xml:space="preserve">Select Plus and Enterprise Agreement customers only: </w:t>
      </w:r>
      <w:r w:rsidRPr="004D4DBB">
        <w:t>Windows Embedded 8 and 8.1 Pro, Windows 7 Professional for Embedded Systems, Windows 7 Ultimate for Embedded Systems, Windows Vista Business for Embedded Systems</w:t>
      </w:r>
      <w:r w:rsidR="008041CD">
        <w:t>,</w:t>
      </w:r>
      <w:r w:rsidRPr="004D4DBB">
        <w:t xml:space="preserve"> and Windows Vista Ultimate for Embedded Systems</w:t>
      </w:r>
      <w:r>
        <w:t xml:space="preserve"> are</w:t>
      </w:r>
      <w:r w:rsidR="009F282C">
        <w:t xml:space="preserve"> eligible to be used in place of </w:t>
      </w:r>
      <w:r>
        <w:t xml:space="preserve">Windows </w:t>
      </w:r>
      <w:r w:rsidR="0007491F">
        <w:t xml:space="preserve">Embedded </w:t>
      </w:r>
      <w:r>
        <w:t xml:space="preserve">8.1 Industry Pro Upgrade or Windows </w:t>
      </w:r>
      <w:r w:rsidR="0007491F">
        <w:t xml:space="preserve">Embedded </w:t>
      </w:r>
      <w:r>
        <w:t>8.1 Industry Enterprise Upgrade.</w:t>
      </w:r>
      <w:r w:rsidR="009F282C">
        <w:t xml:space="preserve"> Use of the software is subject to all license terms for Windows Embedded 8.1 Industry Pro</w:t>
      </w:r>
      <w:r>
        <w:t xml:space="preserve"> and Enterprise and is also </w:t>
      </w:r>
      <w:r w:rsidRPr="004D4DBB">
        <w:t>limited to Industry Devices. The limitation is removed if the device is covered with Active SA</w:t>
      </w:r>
      <w:r w:rsidR="00343417">
        <w:t xml:space="preserve"> f</w:t>
      </w:r>
      <w:r w:rsidRPr="004D4DBB">
        <w:t>or the Windows Industry operating system</w:t>
      </w:r>
      <w:r w:rsidR="009F282C">
        <w:t>.</w:t>
      </w:r>
    </w:p>
    <w:p w14:paraId="3250287E" w14:textId="77777777" w:rsidR="004D4DBB" w:rsidRDefault="004D4DBB" w:rsidP="007223E3">
      <w:pPr>
        <w:pStyle w:val="ProductList-Body"/>
        <w:ind w:left="180"/>
      </w:pPr>
    </w:p>
    <w:p w14:paraId="174DBEDC" w14:textId="65F23F06" w:rsidR="004D4DBB" w:rsidRPr="009F282C" w:rsidRDefault="004D4DBB" w:rsidP="004D4DBB">
      <w:pPr>
        <w:pStyle w:val="ProductList-Body"/>
        <w:ind w:left="180"/>
        <w:rPr>
          <w:b/>
        </w:rPr>
      </w:pPr>
      <w:r w:rsidRPr="00055772">
        <w:rPr>
          <w:b/>
          <w:color w:val="00188F"/>
        </w:rPr>
        <w:t>Industry Devices</w:t>
      </w:r>
      <w:r w:rsidR="000A2E8E">
        <w:rPr>
          <w:b/>
          <w:color w:val="00188F"/>
        </w:rPr>
        <w:t xml:space="preserve"> Defin</w:t>
      </w:r>
      <w:r w:rsidR="00CC2D6F">
        <w:rPr>
          <w:b/>
          <w:color w:val="00188F"/>
        </w:rPr>
        <w:t>i</w:t>
      </w:r>
      <w:r w:rsidR="000A2E8E">
        <w:rPr>
          <w:b/>
          <w:color w:val="00188F"/>
        </w:rPr>
        <w:t>tion</w:t>
      </w:r>
    </w:p>
    <w:p w14:paraId="4FDCBA72" w14:textId="71D6119F" w:rsidR="009F282C" w:rsidRDefault="004D4DBB" w:rsidP="004D4DBB">
      <w:pPr>
        <w:pStyle w:val="ProductList-Body"/>
        <w:ind w:left="180"/>
      </w:pPr>
      <w:r>
        <w:t>“Industry Device” (also known as line of business device) means any device that: (1) is not useable in its deployed configuration as a general purpose personal computing device (e.g., personal computer), a multi-function server, or a commercially viable substitute for one of these systems; and (2) only employs an industry or task-specific software program (e.g., a computer-aided design program used by an architect or a point of sale program) (“Industry Program”).  The device may include features and functions derived from Microsoft software or third-party software.  If the device performs desktop functions (e.g., email, word processing, spreadsheets, database, network or Internet browsing, or scheduling, or personal finance), then the desktop functions: (1) may only be used for the purpose of supporting the Industry Program functionality; and (2) must be technically integrated with the Industry Program or employ technically enforced policies or architecture to operate only when used with the Industry Program functionality.</w:t>
      </w:r>
    </w:p>
    <w:p w14:paraId="4FDCBA73" w14:textId="77777777" w:rsidR="009F282C" w:rsidRDefault="009F282C" w:rsidP="009F282C">
      <w:pPr>
        <w:pStyle w:val="ProductList-Body"/>
      </w:pPr>
    </w:p>
    <w:p w14:paraId="0D0A291D" w14:textId="77777777" w:rsidR="004D4DBB" w:rsidRPr="004D4DBB" w:rsidRDefault="004D4DBB" w:rsidP="004D4DBB">
      <w:pPr>
        <w:pStyle w:val="ProductList-Body"/>
        <w:ind w:left="180"/>
        <w:rPr>
          <w:b/>
          <w:color w:val="00188F"/>
        </w:rPr>
      </w:pPr>
      <w:r w:rsidRPr="004D4DBB">
        <w:rPr>
          <w:b/>
          <w:color w:val="00188F"/>
        </w:rPr>
        <w:t>Software Assurance Purchase Right Grant</w:t>
      </w:r>
    </w:p>
    <w:p w14:paraId="66F40654" w14:textId="607229AE" w:rsidR="004D4DBB" w:rsidRPr="004D4DBB" w:rsidRDefault="004D4DBB" w:rsidP="004D4DBB">
      <w:pPr>
        <w:pStyle w:val="ProductList-Body"/>
        <w:ind w:left="180"/>
      </w:pPr>
      <w:r w:rsidRPr="004D4DBB">
        <w:t xml:space="preserve">Customers with a Select Plus or Open agreement who purchased POSReady 2009, POSReady 7, Windows Embedded 8 Industry Pro (General or Retail), Windows Embedded 8.1 Industry Pro (General or Retail), Windows Vista Business or Ultimate for Embedded Systems, Windows 7 Professional or Ultimate for Embedded Systems, </w:t>
      </w:r>
      <w:r w:rsidR="0007491F">
        <w:t xml:space="preserve">Windows Embedded 8 Pro, </w:t>
      </w:r>
      <w:r w:rsidRPr="004D4DBB">
        <w:t>or Windows Embedded 8</w:t>
      </w:r>
      <w:r w:rsidR="005D5E14">
        <w:t>.1</w:t>
      </w:r>
      <w:r w:rsidRPr="004D4DBB">
        <w:t xml:space="preserve"> Pro OEM licenses prior to July 1, 2014 may attach SA for the Windows desktop operating system to those licenses within 90 days of the license purchase date without the need to purchase the Windows Enterprise</w:t>
      </w:r>
      <w:r w:rsidR="00F5268E">
        <w:t xml:space="preserve"> Industry</w:t>
      </w:r>
      <w:r w:rsidRPr="004D4DBB">
        <w:t xml:space="preserve"> Upgrade.</w:t>
      </w:r>
    </w:p>
    <w:p w14:paraId="4FB14349" w14:textId="77777777" w:rsidR="004D4DBB" w:rsidRDefault="004D4DBB" w:rsidP="009F282C">
      <w:pPr>
        <w:pStyle w:val="ProductList-Body"/>
        <w:rPr>
          <w:b/>
          <w:color w:val="00188F"/>
        </w:rPr>
      </w:pPr>
    </w:p>
    <w:p w14:paraId="4FDCBA74" w14:textId="58149EAC" w:rsidR="009F282C" w:rsidRPr="009F282C" w:rsidRDefault="009F282C" w:rsidP="004D4DBB">
      <w:pPr>
        <w:pStyle w:val="ProductList-Body"/>
        <w:ind w:left="180"/>
        <w:rPr>
          <w:b/>
        </w:rPr>
      </w:pPr>
      <w:r w:rsidRPr="00055772">
        <w:rPr>
          <w:b/>
          <w:color w:val="00188F"/>
        </w:rPr>
        <w:t>The following requirements apply to the re-imaging of Windows Embedded</w:t>
      </w:r>
    </w:p>
    <w:p w14:paraId="4FDCBA78" w14:textId="05BEDBD9" w:rsidR="00782C7B" w:rsidRDefault="009F282C" w:rsidP="002F3FF6">
      <w:pPr>
        <w:pStyle w:val="ProductList-Body"/>
        <w:ind w:left="180"/>
      </w:pPr>
      <w:r w:rsidRPr="002F3FF6">
        <w:t>If a third party will re-image Windows Embedded products on a customer's PCs, the customer must first provide that third party with written documentation proving the customer has licenses for the software the third party will install. For example a copy of the signature form from the Microsoft Volume Licensing agreement applicable to the Microsoft Embedded operating system upgrade software being installed can be used as documentation</w:t>
      </w:r>
      <w:r>
        <w:t>.</w:t>
      </w:r>
    </w:p>
    <w:bookmarkStart w:id="824" w:name="_Toc378147650"/>
    <w:bookmarkStart w:id="825" w:name="_Toc378151552"/>
    <w:p w14:paraId="4FDCBA79"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A7A" w14:textId="77777777" w:rsidR="00C13DF8" w:rsidRDefault="00943761" w:rsidP="009708AE">
      <w:pPr>
        <w:pStyle w:val="ProductList-OfferingGroupHeading"/>
        <w:outlineLvl w:val="1"/>
      </w:pPr>
      <w:bookmarkStart w:id="826" w:name="_Toc379797274"/>
      <w:bookmarkStart w:id="827" w:name="_Toc380513299"/>
      <w:bookmarkStart w:id="828" w:name="_Toc380655347"/>
      <w:bookmarkStart w:id="829" w:name="_Toc389117013"/>
      <w:r>
        <w:t>Windows Server</w:t>
      </w:r>
      <w:bookmarkEnd w:id="824"/>
      <w:bookmarkEnd w:id="825"/>
      <w:bookmarkEnd w:id="826"/>
      <w:bookmarkEnd w:id="827"/>
      <w:bookmarkEnd w:id="828"/>
      <w:bookmarkEnd w:id="829"/>
    </w:p>
    <w:p w14:paraId="4FDCBA7B" w14:textId="77777777" w:rsidR="00C13DF8" w:rsidRDefault="009708AE" w:rsidP="00B26BEF">
      <w:pPr>
        <w:pStyle w:val="ProductList-Offering2Heading"/>
        <w:outlineLvl w:val="2"/>
      </w:pPr>
      <w:bookmarkStart w:id="830" w:name="_Toc378147651"/>
      <w:bookmarkStart w:id="831" w:name="_Toc378151553"/>
      <w:r>
        <w:tab/>
      </w:r>
      <w:bookmarkStart w:id="832" w:name="_Toc379797275"/>
      <w:bookmarkStart w:id="833" w:name="_Toc380513300"/>
      <w:bookmarkStart w:id="834" w:name="_Toc380655348"/>
      <w:bookmarkStart w:id="835" w:name="_Toc389117014"/>
      <w:r w:rsidR="00943761">
        <w:t>Windows MultiPoint Server</w:t>
      </w:r>
      <w:bookmarkEnd w:id="830"/>
      <w:bookmarkEnd w:id="831"/>
      <w:bookmarkEnd w:id="832"/>
      <w:bookmarkEnd w:id="833"/>
      <w:bookmarkEnd w:id="834"/>
      <w:bookmarkEnd w:id="835"/>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A8A" w14:textId="77777777" w:rsidTr="00AA483D">
        <w:trPr>
          <w:tblHeader/>
        </w:trPr>
        <w:tc>
          <w:tcPr>
            <w:tcW w:w="3060" w:type="dxa"/>
            <w:tcBorders>
              <w:bottom w:val="nil"/>
            </w:tcBorders>
            <w:shd w:val="clear" w:color="auto" w:fill="00188F"/>
          </w:tcPr>
          <w:p w14:paraId="4FDCBA7C"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A7D" w14:textId="093718FB"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A7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A7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A8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A8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A8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A8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A8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A8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A8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A8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A8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A8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A99" w14:textId="77777777" w:rsidTr="00501CBA">
        <w:tc>
          <w:tcPr>
            <w:tcW w:w="3060" w:type="dxa"/>
            <w:tcBorders>
              <w:top w:val="nil"/>
              <w:left w:val="nil"/>
              <w:bottom w:val="dashSmallGap" w:sz="4" w:space="0" w:color="BFBFBF" w:themeColor="background1" w:themeShade="BF"/>
              <w:right w:val="nil"/>
            </w:tcBorders>
          </w:tcPr>
          <w:p w14:paraId="4FDCBA8B" w14:textId="52B3C100" w:rsidR="00C05A53" w:rsidRDefault="0039784E" w:rsidP="00A1418D">
            <w:pPr>
              <w:pStyle w:val="ProductList-Offering2"/>
            </w:pPr>
            <w:bookmarkStart w:id="836" w:name="_Toc379797276"/>
            <w:bookmarkStart w:id="837" w:name="_Toc380513301"/>
            <w:bookmarkStart w:id="838" w:name="_Toc380655349"/>
            <w:bookmarkStart w:id="839" w:name="_Toc389117015"/>
            <w:r>
              <w:t>Windows MultiPoint Server 2012 CAL</w:t>
            </w:r>
            <w:r w:rsidR="0083500E">
              <w:t xml:space="preserve"> (Device and User)</w:t>
            </w:r>
            <w:bookmarkEnd w:id="836"/>
            <w:bookmarkEnd w:id="837"/>
            <w:bookmarkEnd w:id="838"/>
            <w:bookmarkEnd w:id="839"/>
            <w:r w:rsidR="00693493">
              <w:fldChar w:fldCharType="begin"/>
            </w:r>
            <w:r w:rsidR="00693493">
              <w:instrText xml:space="preserve"> XE "</w:instrText>
            </w:r>
            <w:r w:rsidR="00693493" w:rsidRPr="00E27053">
              <w:instrText>Windows MultiPoint Server 2012 CAL</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A8C" w14:textId="77777777" w:rsidR="00C05A53" w:rsidRDefault="0039784E" w:rsidP="00C05A53">
            <w:pPr>
              <w:pStyle w:val="ProductList-OfferingBody"/>
              <w:ind w:left="-113"/>
              <w:jc w:val="center"/>
            </w:pPr>
            <w:r>
              <w:t>12/12</w:t>
            </w:r>
          </w:p>
        </w:tc>
        <w:tc>
          <w:tcPr>
            <w:tcW w:w="595" w:type="dxa"/>
            <w:tcBorders>
              <w:top w:val="nil"/>
              <w:left w:val="nil"/>
              <w:bottom w:val="dashSmallGap" w:sz="4" w:space="0" w:color="BFBFBF" w:themeColor="background1" w:themeShade="BF"/>
              <w:right w:val="nil"/>
            </w:tcBorders>
            <w:vAlign w:val="center"/>
          </w:tcPr>
          <w:p w14:paraId="4FDCBA8D" w14:textId="77777777" w:rsidR="00C05A53" w:rsidRDefault="00501CBA"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A8E" w14:textId="77777777" w:rsidR="00C05A53" w:rsidRDefault="00501CBA"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A8F" w14:textId="77777777" w:rsidR="00C05A53" w:rsidRDefault="00501CBA"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A90" w14:textId="77777777" w:rsidR="00C05A53" w:rsidRDefault="00501CBA" w:rsidP="00C05A53">
            <w:pPr>
              <w:pStyle w:val="ProductList-OfferingBody"/>
              <w:ind w:left="-113"/>
              <w:jc w:val="center"/>
            </w:pPr>
            <w:r>
              <w:t>1</w:t>
            </w:r>
          </w:p>
        </w:tc>
        <w:tc>
          <w:tcPr>
            <w:tcW w:w="596" w:type="dxa"/>
            <w:shd w:val="clear" w:color="auto" w:fill="BFBFBF" w:themeFill="background1" w:themeFillShade="BF"/>
            <w:vAlign w:val="center"/>
          </w:tcPr>
          <w:p w14:paraId="4FDCBA9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92" w14:textId="77777777" w:rsidR="00C05A53"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9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9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95"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9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97"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98" w14:textId="77777777" w:rsidR="00C05A53" w:rsidRDefault="00C05A53" w:rsidP="00C05A53">
            <w:pPr>
              <w:pStyle w:val="ProductList-OfferingBody"/>
              <w:ind w:left="-113"/>
              <w:jc w:val="center"/>
            </w:pPr>
          </w:p>
        </w:tc>
      </w:tr>
      <w:tr w:rsidR="00C05A53" w14:paraId="4FDCBAA8" w14:textId="77777777" w:rsidTr="00501CB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9A" w14:textId="54FFF677" w:rsidR="00C05A53" w:rsidRDefault="0039784E" w:rsidP="00A1418D">
            <w:pPr>
              <w:pStyle w:val="ProductList-Offering2"/>
            </w:pPr>
            <w:bookmarkStart w:id="840" w:name="_Toc379797277"/>
            <w:bookmarkStart w:id="841" w:name="_Toc380513302"/>
            <w:bookmarkStart w:id="842" w:name="_Toc380655350"/>
            <w:bookmarkStart w:id="843" w:name="_Toc389117016"/>
            <w:r>
              <w:t>Windows MultiPoint Server 2012 CAL</w:t>
            </w:r>
            <w:r w:rsidR="00693493">
              <w:fldChar w:fldCharType="begin"/>
            </w:r>
            <w:r w:rsidR="00693493">
              <w:instrText xml:space="preserve"> XE "</w:instrText>
            </w:r>
            <w:r w:rsidR="00693493" w:rsidRPr="00E27053">
              <w:instrText>Windows MultiPoint Server 2012 CAL</w:instrText>
            </w:r>
            <w:r w:rsidR="00693493">
              <w:instrText xml:space="preserve">" </w:instrText>
            </w:r>
            <w:r w:rsidR="00693493">
              <w:fldChar w:fldCharType="end"/>
            </w:r>
            <w:r>
              <w:t xml:space="preserve"> with Windows Server 2012 CAL</w:t>
            </w:r>
            <w:r w:rsidR="00693493">
              <w:fldChar w:fldCharType="begin"/>
            </w:r>
            <w:r w:rsidR="00693493">
              <w:instrText xml:space="preserve"> XE "</w:instrText>
            </w:r>
            <w:r w:rsidR="00693493" w:rsidRPr="00E27053">
              <w:instrText>Windows MultiPoint Server 2012 CAL with Windows Server 2012 CAL</w:instrText>
            </w:r>
            <w:r w:rsidR="00693493">
              <w:instrText xml:space="preserve">" </w:instrText>
            </w:r>
            <w:r w:rsidR="00693493">
              <w:fldChar w:fldCharType="end"/>
            </w:r>
            <w:r>
              <w:t xml:space="preserve"> </w:t>
            </w:r>
            <w:r w:rsidR="0083500E">
              <w:t>(Device and User)</w:t>
            </w:r>
            <w:bookmarkEnd w:id="840"/>
            <w:bookmarkEnd w:id="841"/>
            <w:bookmarkEnd w:id="842"/>
            <w:bookmarkEnd w:id="843"/>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9B" w14:textId="77777777" w:rsidR="00C05A53"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9C" w14:textId="77777777" w:rsidR="00C05A53" w:rsidRDefault="00501CBA"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9D" w14:textId="77777777" w:rsidR="00C05A53" w:rsidRDefault="00501CBA"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9E" w14:textId="77777777" w:rsidR="00C05A53" w:rsidRDefault="00501CBA"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A9F" w14:textId="77777777" w:rsidR="00C05A53" w:rsidRDefault="00501CBA" w:rsidP="00C05A53">
            <w:pPr>
              <w:pStyle w:val="ProductList-OfferingBody"/>
              <w:ind w:left="-113"/>
              <w:jc w:val="center"/>
            </w:pPr>
            <w:r>
              <w:t>1</w:t>
            </w:r>
          </w:p>
        </w:tc>
        <w:tc>
          <w:tcPr>
            <w:tcW w:w="596" w:type="dxa"/>
            <w:shd w:val="clear" w:color="auto" w:fill="BFBFBF" w:themeFill="background1" w:themeFillShade="BF"/>
            <w:vAlign w:val="center"/>
          </w:tcPr>
          <w:p w14:paraId="4FDCBAA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A1" w14:textId="77777777" w:rsidR="00C05A53"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A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A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A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A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A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A7" w14:textId="77777777" w:rsidR="00C05A53" w:rsidRDefault="00C05A53" w:rsidP="00C05A53">
            <w:pPr>
              <w:pStyle w:val="ProductList-OfferingBody"/>
              <w:ind w:left="-113"/>
              <w:jc w:val="center"/>
            </w:pPr>
          </w:p>
        </w:tc>
      </w:tr>
      <w:tr w:rsidR="0039784E" w14:paraId="4FDCBAB7" w14:textId="77777777" w:rsidTr="00501CB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A9" w14:textId="085AD85D" w:rsidR="0039784E" w:rsidRDefault="0039784E" w:rsidP="00A1418D">
            <w:pPr>
              <w:pStyle w:val="ProductList-Offering2"/>
            </w:pPr>
            <w:bookmarkStart w:id="844" w:name="_Toc379797278"/>
            <w:bookmarkStart w:id="845" w:name="_Toc380513303"/>
            <w:bookmarkStart w:id="846" w:name="_Toc380655351"/>
            <w:bookmarkStart w:id="847" w:name="_Toc389117017"/>
            <w:r>
              <w:t>Windows MultiPoint Server 2012 Premium</w:t>
            </w:r>
            <w:bookmarkEnd w:id="844"/>
            <w:bookmarkEnd w:id="845"/>
            <w:bookmarkEnd w:id="846"/>
            <w:bookmarkEnd w:id="847"/>
            <w:r w:rsidR="00693493">
              <w:fldChar w:fldCharType="begin"/>
            </w:r>
            <w:r w:rsidR="00693493">
              <w:instrText xml:space="preserve"> XE "</w:instrText>
            </w:r>
            <w:r w:rsidR="00693493" w:rsidRPr="00E27053">
              <w:instrText>Windows MultiPoint Server 2012 Premium</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AA" w14:textId="77777777" w:rsidR="0039784E"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AB" w14:textId="77777777" w:rsidR="0039784E" w:rsidRDefault="00501CBA" w:rsidP="00C05A53">
            <w:pPr>
              <w:pStyle w:val="ProductList-OfferingBody"/>
              <w:ind w:left="-113"/>
              <w:jc w:val="center"/>
            </w:pPr>
            <w:r>
              <w:t>10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AC" w14:textId="77777777" w:rsidR="0039784E" w:rsidRDefault="00501CBA" w:rsidP="00C05A53">
            <w:pPr>
              <w:pStyle w:val="ProductList-OfferingBody"/>
              <w:ind w:left="-113"/>
              <w:jc w:val="center"/>
            </w:pPr>
            <w:r>
              <w:t>15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AD" w14:textId="77777777" w:rsidR="0039784E" w:rsidRDefault="00501CBA" w:rsidP="00C05A5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AAE" w14:textId="77777777" w:rsidR="0039784E" w:rsidRDefault="00501CBA" w:rsidP="00C05A53">
            <w:pPr>
              <w:pStyle w:val="ProductList-OfferingBody"/>
              <w:ind w:left="-113"/>
              <w:jc w:val="center"/>
            </w:pPr>
            <w:r>
              <w:t>10</w:t>
            </w:r>
          </w:p>
        </w:tc>
        <w:tc>
          <w:tcPr>
            <w:tcW w:w="596" w:type="dxa"/>
            <w:shd w:val="clear" w:color="auto" w:fill="BFBFBF" w:themeFill="background1" w:themeFillShade="BF"/>
            <w:vAlign w:val="center"/>
          </w:tcPr>
          <w:p w14:paraId="4FDCBAAF"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B0" w14:textId="77777777" w:rsidR="0039784E"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B1"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B2" w14:textId="77777777" w:rsidR="0039784E" w:rsidRDefault="0039784E" w:rsidP="00C05A53">
            <w:pPr>
              <w:pStyle w:val="ProductList-OfferingBody"/>
              <w:ind w:left="-113"/>
              <w:jc w:val="center"/>
            </w:pPr>
          </w:p>
        </w:tc>
        <w:tc>
          <w:tcPr>
            <w:tcW w:w="595" w:type="dxa"/>
            <w:shd w:val="clear" w:color="auto" w:fill="BFBFBF" w:themeFill="background1" w:themeFillShade="BF"/>
            <w:vAlign w:val="center"/>
          </w:tcPr>
          <w:p w14:paraId="4FDCBAB3" w14:textId="77777777" w:rsidR="0039784E" w:rsidRDefault="0039784E" w:rsidP="00C05A53">
            <w:pPr>
              <w:pStyle w:val="ProductList-OfferingBody"/>
              <w:ind w:left="-113"/>
              <w:jc w:val="center"/>
            </w:pPr>
          </w:p>
        </w:tc>
        <w:tc>
          <w:tcPr>
            <w:tcW w:w="596" w:type="dxa"/>
            <w:shd w:val="clear" w:color="auto" w:fill="BFBFBF" w:themeFill="background1" w:themeFillShade="BF"/>
            <w:vAlign w:val="center"/>
          </w:tcPr>
          <w:p w14:paraId="4FDCBAB4"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B5" w14:textId="77777777" w:rsidR="0039784E" w:rsidRDefault="0039784E" w:rsidP="00C05A53">
            <w:pPr>
              <w:pStyle w:val="ProductList-OfferingBody"/>
              <w:ind w:left="-113"/>
              <w:jc w:val="center"/>
            </w:pPr>
          </w:p>
        </w:tc>
        <w:tc>
          <w:tcPr>
            <w:tcW w:w="596" w:type="dxa"/>
            <w:shd w:val="clear" w:color="auto" w:fill="BFBFBF" w:themeFill="background1" w:themeFillShade="BF"/>
            <w:vAlign w:val="center"/>
          </w:tcPr>
          <w:p w14:paraId="4FDCBAB6" w14:textId="77777777" w:rsidR="0039784E" w:rsidRDefault="0039784E" w:rsidP="00C05A53">
            <w:pPr>
              <w:pStyle w:val="ProductList-OfferingBody"/>
              <w:ind w:left="-113"/>
              <w:jc w:val="center"/>
            </w:pPr>
          </w:p>
        </w:tc>
      </w:tr>
      <w:tr w:rsidR="0039784E" w14:paraId="4FDCBAC6" w14:textId="77777777" w:rsidTr="00501CB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B8" w14:textId="4ED92061" w:rsidR="0039784E" w:rsidRDefault="0039784E" w:rsidP="00A1418D">
            <w:pPr>
              <w:pStyle w:val="ProductList-Offering2"/>
            </w:pPr>
            <w:bookmarkStart w:id="848" w:name="_Toc379797279"/>
            <w:bookmarkStart w:id="849" w:name="_Toc380513304"/>
            <w:bookmarkStart w:id="850" w:name="_Toc380655352"/>
            <w:bookmarkStart w:id="851" w:name="_Toc389117018"/>
            <w:r>
              <w:t>Windows MultiPoint Server 2012 Premium</w:t>
            </w:r>
            <w:r w:rsidR="00693493">
              <w:fldChar w:fldCharType="begin"/>
            </w:r>
            <w:r w:rsidR="00693493">
              <w:instrText xml:space="preserve"> XE "</w:instrText>
            </w:r>
            <w:r w:rsidR="00693493" w:rsidRPr="00E27053">
              <w:instrText>Windows MultiPoint Server 2012 Premium</w:instrText>
            </w:r>
            <w:r w:rsidR="00693493">
              <w:instrText xml:space="preserve">" </w:instrText>
            </w:r>
            <w:r w:rsidR="00693493">
              <w:fldChar w:fldCharType="end"/>
            </w:r>
            <w:r>
              <w:t xml:space="preserve"> with Windows MultiPoint Server CAL</w:t>
            </w:r>
            <w:r w:rsidR="00693493">
              <w:fldChar w:fldCharType="begin"/>
            </w:r>
            <w:r w:rsidR="00693493">
              <w:instrText xml:space="preserve"> XE "</w:instrText>
            </w:r>
            <w:r w:rsidR="00693493" w:rsidRPr="00E27053">
              <w:instrText>Windows MultiPoint Server 2012 Premium with Windows MultiPoint Server CAL</w:instrText>
            </w:r>
            <w:r w:rsidR="00693493">
              <w:instrText xml:space="preserve">" </w:instrText>
            </w:r>
            <w:r w:rsidR="00693493">
              <w:fldChar w:fldCharType="end"/>
            </w:r>
            <w:r>
              <w:t xml:space="preserve"> (5 clients)</w:t>
            </w:r>
            <w:r w:rsidR="0083500E">
              <w:t xml:space="preserve"> (Device and User)</w:t>
            </w:r>
            <w:bookmarkEnd w:id="848"/>
            <w:bookmarkEnd w:id="849"/>
            <w:bookmarkEnd w:id="850"/>
            <w:bookmarkEnd w:id="851"/>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B9" w14:textId="77777777" w:rsidR="0039784E"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BA" w14:textId="77777777" w:rsidR="0039784E" w:rsidRDefault="00501CBA" w:rsidP="00C05A53">
            <w:pPr>
              <w:pStyle w:val="ProductList-OfferingBody"/>
              <w:ind w:left="-113"/>
              <w:jc w:val="center"/>
            </w:pPr>
            <w:r>
              <w:t>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BB" w14:textId="77777777" w:rsidR="0039784E" w:rsidRDefault="00501CBA" w:rsidP="00C05A53">
            <w:pPr>
              <w:pStyle w:val="ProductList-OfferingBody"/>
              <w:ind w:left="-113"/>
              <w:jc w:val="center"/>
            </w:pPr>
            <w:r>
              <w:t>38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BC" w14:textId="77777777" w:rsidR="0039784E" w:rsidRDefault="00501CBA"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BABD" w14:textId="77777777" w:rsidR="0039784E" w:rsidRDefault="00501CBA" w:rsidP="00C05A53">
            <w:pPr>
              <w:pStyle w:val="ProductList-OfferingBody"/>
              <w:ind w:left="-113"/>
              <w:jc w:val="center"/>
            </w:pPr>
            <w:r>
              <w:t>25</w:t>
            </w:r>
          </w:p>
        </w:tc>
        <w:tc>
          <w:tcPr>
            <w:tcW w:w="596" w:type="dxa"/>
            <w:shd w:val="clear" w:color="auto" w:fill="BFBFBF" w:themeFill="background1" w:themeFillShade="BF"/>
            <w:vAlign w:val="center"/>
          </w:tcPr>
          <w:p w14:paraId="4FDCBABE"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BF" w14:textId="77777777" w:rsidR="0039784E"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C0" w14:textId="77777777" w:rsidR="0039784E" w:rsidRDefault="0039784E" w:rsidP="00501CBA">
            <w:pPr>
              <w:pStyle w:val="ProductList-OfferingBody"/>
              <w:ind w:left="-113"/>
              <w:jc w:val="center"/>
            </w:pPr>
          </w:p>
        </w:tc>
        <w:tc>
          <w:tcPr>
            <w:tcW w:w="595" w:type="dxa"/>
            <w:shd w:val="clear" w:color="auto" w:fill="70AD47" w:themeFill="accent6"/>
            <w:vAlign w:val="center"/>
          </w:tcPr>
          <w:p w14:paraId="4FDCBAC1"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C2" w14:textId="77777777" w:rsidR="0039784E" w:rsidRDefault="00501CBA"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BFBFBF" w:themeFill="background1" w:themeFillShade="BF"/>
            <w:vAlign w:val="center"/>
          </w:tcPr>
          <w:p w14:paraId="4FDCBAC3"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C4" w14:textId="77777777" w:rsidR="0039784E" w:rsidRDefault="0039784E" w:rsidP="00C05A53">
            <w:pPr>
              <w:pStyle w:val="ProductList-OfferingBody"/>
              <w:ind w:left="-113"/>
              <w:jc w:val="center"/>
            </w:pPr>
          </w:p>
        </w:tc>
        <w:tc>
          <w:tcPr>
            <w:tcW w:w="596" w:type="dxa"/>
            <w:shd w:val="clear" w:color="auto" w:fill="BFBFBF" w:themeFill="background1" w:themeFillShade="BF"/>
            <w:vAlign w:val="center"/>
          </w:tcPr>
          <w:p w14:paraId="4FDCBAC5" w14:textId="77777777" w:rsidR="0039784E" w:rsidRDefault="0039784E" w:rsidP="00C05A53">
            <w:pPr>
              <w:pStyle w:val="ProductList-OfferingBody"/>
              <w:ind w:left="-113"/>
              <w:jc w:val="center"/>
            </w:pPr>
          </w:p>
        </w:tc>
      </w:tr>
      <w:tr w:rsidR="0039784E" w14:paraId="4FDCBAD5" w14:textId="77777777" w:rsidTr="00501CB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C7" w14:textId="0FDA395D" w:rsidR="0039784E" w:rsidRDefault="0039784E" w:rsidP="00A1418D">
            <w:pPr>
              <w:pStyle w:val="ProductList-Offering2"/>
            </w:pPr>
            <w:bookmarkStart w:id="852" w:name="_Toc379797280"/>
            <w:bookmarkStart w:id="853" w:name="_Toc380513305"/>
            <w:bookmarkStart w:id="854" w:name="_Toc380655353"/>
            <w:bookmarkStart w:id="855" w:name="_Toc389117019"/>
            <w:r>
              <w:t>Windows MultiPoint Server 2012 Premium</w:t>
            </w:r>
            <w:r w:rsidR="00693493">
              <w:fldChar w:fldCharType="begin"/>
            </w:r>
            <w:r w:rsidR="00693493">
              <w:instrText xml:space="preserve"> XE "</w:instrText>
            </w:r>
            <w:r w:rsidR="00693493" w:rsidRPr="00E27053">
              <w:instrText>Windows MultiPoint Server 2012 Premium</w:instrText>
            </w:r>
            <w:r w:rsidR="00693493">
              <w:instrText xml:space="preserve">" </w:instrText>
            </w:r>
            <w:r w:rsidR="00693493">
              <w:fldChar w:fldCharType="end"/>
            </w:r>
            <w:r>
              <w:t xml:space="preserve"> with Windows MultiPoint Server CAL</w:t>
            </w:r>
            <w:r w:rsidR="00693493">
              <w:fldChar w:fldCharType="begin"/>
            </w:r>
            <w:r w:rsidR="00693493">
              <w:instrText xml:space="preserve"> XE "</w:instrText>
            </w:r>
            <w:r w:rsidR="00693493" w:rsidRPr="00E27053">
              <w:instrText>Windows MultiPoint Server 2012 Premium with Windows MultiPoint Server CAL</w:instrText>
            </w:r>
            <w:r w:rsidR="00693493">
              <w:instrText xml:space="preserve">" </w:instrText>
            </w:r>
            <w:r w:rsidR="00693493">
              <w:fldChar w:fldCharType="end"/>
            </w:r>
            <w:r>
              <w:t xml:space="preserve"> (5 clients) with Windows Server 2010 CAL</w:t>
            </w:r>
            <w:r w:rsidR="00693493">
              <w:fldChar w:fldCharType="begin"/>
            </w:r>
            <w:r w:rsidR="00693493">
              <w:instrText xml:space="preserve"> XE "</w:instrText>
            </w:r>
            <w:r w:rsidR="00693493" w:rsidRPr="00E27053">
              <w:instrText>Windows MultiPoint Server 2012 Premium with Windows MultiPoint Server CAL (5 clients) with Windows Server 2010 CAL</w:instrText>
            </w:r>
            <w:r w:rsidR="00693493">
              <w:instrText xml:space="preserve">" </w:instrText>
            </w:r>
            <w:r w:rsidR="00693493">
              <w:fldChar w:fldCharType="end"/>
            </w:r>
            <w:r>
              <w:t xml:space="preserve"> (5 clients) </w:t>
            </w:r>
            <w:r w:rsidR="0083500E">
              <w:t>(Device and User)</w:t>
            </w:r>
            <w:bookmarkEnd w:id="852"/>
            <w:bookmarkEnd w:id="853"/>
            <w:bookmarkEnd w:id="854"/>
            <w:bookmarkEnd w:id="855"/>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C8" w14:textId="77777777" w:rsidR="0039784E"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C9" w14:textId="77777777" w:rsidR="0039784E" w:rsidRDefault="00501CBA" w:rsidP="00C05A53">
            <w:pPr>
              <w:pStyle w:val="ProductList-OfferingBody"/>
              <w:ind w:left="-113"/>
              <w:jc w:val="center"/>
            </w:pPr>
            <w:r>
              <w:t>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CA" w14:textId="77777777" w:rsidR="0039784E" w:rsidRDefault="00501CBA" w:rsidP="00C05A53">
            <w:pPr>
              <w:pStyle w:val="ProductList-OfferingBody"/>
              <w:ind w:left="-113"/>
              <w:jc w:val="center"/>
            </w:pPr>
            <w:r>
              <w:t>38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CB" w14:textId="77777777" w:rsidR="0039784E" w:rsidRDefault="00501CBA"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BACC" w14:textId="77777777" w:rsidR="0039784E" w:rsidRDefault="00501CBA" w:rsidP="00C05A53">
            <w:pPr>
              <w:pStyle w:val="ProductList-OfferingBody"/>
              <w:ind w:left="-113"/>
              <w:jc w:val="center"/>
            </w:pPr>
            <w:r>
              <w:t>25</w:t>
            </w:r>
          </w:p>
        </w:tc>
        <w:tc>
          <w:tcPr>
            <w:tcW w:w="596" w:type="dxa"/>
            <w:shd w:val="clear" w:color="auto" w:fill="BFBFBF" w:themeFill="background1" w:themeFillShade="BF"/>
            <w:vAlign w:val="center"/>
          </w:tcPr>
          <w:p w14:paraId="4FDCBACD"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CE" w14:textId="77777777" w:rsidR="0039784E"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CF"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D0"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D1" w14:textId="77777777" w:rsidR="0039784E" w:rsidRDefault="00501CBA"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BFBFBF" w:themeFill="background1" w:themeFillShade="BF"/>
            <w:vAlign w:val="center"/>
          </w:tcPr>
          <w:p w14:paraId="4FDCBAD2"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D3" w14:textId="77777777" w:rsidR="0039784E" w:rsidRDefault="0039784E" w:rsidP="00C05A53">
            <w:pPr>
              <w:pStyle w:val="ProductList-OfferingBody"/>
              <w:ind w:left="-113"/>
              <w:jc w:val="center"/>
            </w:pPr>
          </w:p>
        </w:tc>
        <w:tc>
          <w:tcPr>
            <w:tcW w:w="596" w:type="dxa"/>
            <w:shd w:val="clear" w:color="auto" w:fill="BFBFBF" w:themeFill="background1" w:themeFillShade="BF"/>
            <w:vAlign w:val="center"/>
          </w:tcPr>
          <w:p w14:paraId="4FDCBAD4" w14:textId="77777777" w:rsidR="0039784E" w:rsidRDefault="0039784E" w:rsidP="00C05A53">
            <w:pPr>
              <w:pStyle w:val="ProductList-OfferingBody"/>
              <w:ind w:left="-113"/>
              <w:jc w:val="center"/>
            </w:pPr>
          </w:p>
        </w:tc>
      </w:tr>
      <w:tr w:rsidR="00C05A53" w14:paraId="4FDCBAE4" w14:textId="77777777" w:rsidTr="00501CBA">
        <w:tc>
          <w:tcPr>
            <w:tcW w:w="3060" w:type="dxa"/>
            <w:tcBorders>
              <w:top w:val="dashSmallGap" w:sz="4" w:space="0" w:color="BFBFBF" w:themeColor="background1" w:themeShade="BF"/>
              <w:left w:val="nil"/>
              <w:bottom w:val="nil"/>
              <w:right w:val="nil"/>
            </w:tcBorders>
          </w:tcPr>
          <w:p w14:paraId="4FDCBAD6" w14:textId="003CE618" w:rsidR="00C05A53" w:rsidRDefault="0039784E" w:rsidP="00A1418D">
            <w:pPr>
              <w:pStyle w:val="ProductList-Offering2"/>
            </w:pPr>
            <w:bookmarkStart w:id="856" w:name="_Toc379797281"/>
            <w:bookmarkStart w:id="857" w:name="_Toc380513306"/>
            <w:bookmarkStart w:id="858" w:name="_Toc380655354"/>
            <w:bookmarkStart w:id="859" w:name="_Toc389117020"/>
            <w:r>
              <w:t>Windows MultiPoint Server 2012 Standard</w:t>
            </w:r>
            <w:bookmarkEnd w:id="856"/>
            <w:bookmarkEnd w:id="857"/>
            <w:bookmarkEnd w:id="858"/>
            <w:bookmarkEnd w:id="859"/>
            <w:r w:rsidR="00693493">
              <w:fldChar w:fldCharType="begin"/>
            </w:r>
            <w:r w:rsidR="00693493">
              <w:instrText xml:space="preserve"> XE "</w:instrText>
            </w:r>
            <w:r w:rsidR="00693493" w:rsidRPr="00E27053">
              <w:instrText>Windows MultiPoint Server 2012 Standard</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AD7" w14:textId="77777777" w:rsidR="00C05A53"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nil"/>
              <w:right w:val="nil"/>
            </w:tcBorders>
            <w:vAlign w:val="center"/>
          </w:tcPr>
          <w:p w14:paraId="4FDCBAD8" w14:textId="77777777" w:rsidR="00C05A53" w:rsidRDefault="00501CBA" w:rsidP="00C05A53">
            <w:pPr>
              <w:pStyle w:val="ProductList-OfferingBody"/>
              <w:ind w:left="-113"/>
              <w:jc w:val="center"/>
            </w:pPr>
            <w:r>
              <w:t>5</w:t>
            </w:r>
          </w:p>
        </w:tc>
        <w:tc>
          <w:tcPr>
            <w:tcW w:w="596" w:type="dxa"/>
            <w:tcBorders>
              <w:top w:val="dashSmallGap" w:sz="4" w:space="0" w:color="BFBFBF" w:themeColor="background1" w:themeShade="BF"/>
              <w:left w:val="nil"/>
              <w:bottom w:val="nil"/>
              <w:right w:val="nil"/>
            </w:tcBorders>
            <w:vAlign w:val="center"/>
          </w:tcPr>
          <w:p w14:paraId="4FDCBAD9" w14:textId="77777777" w:rsidR="00C05A53" w:rsidRDefault="00501CBA" w:rsidP="00C05A53">
            <w:pPr>
              <w:pStyle w:val="ProductList-OfferingBody"/>
              <w:ind w:left="-113"/>
              <w:jc w:val="center"/>
            </w:pPr>
            <w:r>
              <w:t>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ADA" w14:textId="77777777" w:rsidR="00C05A53" w:rsidRDefault="00501CBA"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ADB" w14:textId="77777777" w:rsidR="00C05A53" w:rsidRDefault="00501CBA" w:rsidP="00C05A53">
            <w:pPr>
              <w:pStyle w:val="ProductList-OfferingBody"/>
              <w:ind w:left="-113"/>
              <w:jc w:val="center"/>
            </w:pPr>
            <w:r>
              <w:t>5</w:t>
            </w:r>
          </w:p>
        </w:tc>
        <w:tc>
          <w:tcPr>
            <w:tcW w:w="596" w:type="dxa"/>
            <w:shd w:val="clear" w:color="auto" w:fill="BFBFBF" w:themeFill="background1" w:themeFillShade="BF"/>
            <w:vAlign w:val="center"/>
          </w:tcPr>
          <w:p w14:paraId="4FDCBAD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DD" w14:textId="77777777" w:rsidR="00C05A53"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D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D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E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E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E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E3" w14:textId="77777777" w:rsidR="00C05A53" w:rsidRDefault="00C05A53" w:rsidP="00C05A53">
            <w:pPr>
              <w:pStyle w:val="ProductList-OfferingBody"/>
              <w:ind w:left="-113"/>
              <w:jc w:val="center"/>
            </w:pPr>
          </w:p>
        </w:tc>
      </w:tr>
    </w:tbl>
    <w:p w14:paraId="4FDCBAE5"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501CBA" w14:paraId="4FDCBAE9" w14:textId="77777777" w:rsidTr="00501CBA">
        <w:tc>
          <w:tcPr>
            <w:tcW w:w="3596" w:type="dxa"/>
          </w:tcPr>
          <w:p w14:paraId="4FDCBAE6" w14:textId="77777777" w:rsidR="00501CBA" w:rsidRDefault="00501CBA" w:rsidP="00501CBA">
            <w:pPr>
              <w:pStyle w:val="ProductList-Body"/>
              <w:spacing w:before="20" w:after="20"/>
            </w:pPr>
            <w:r>
              <w:t xml:space="preserve">Prior Version: </w:t>
            </w:r>
            <w:r w:rsidRPr="00501CBA">
              <w:rPr>
                <w:b/>
              </w:rPr>
              <w:t xml:space="preserve">Windows MultiPoint Server </w:t>
            </w:r>
          </w:p>
        </w:tc>
        <w:tc>
          <w:tcPr>
            <w:tcW w:w="3597" w:type="dxa"/>
          </w:tcPr>
          <w:p w14:paraId="4FDCBAE7" w14:textId="77777777" w:rsidR="00501CBA" w:rsidRDefault="00501CBA" w:rsidP="00501CBA">
            <w:pPr>
              <w:pStyle w:val="ProductList-Body"/>
              <w:spacing w:before="20" w:after="20"/>
            </w:pPr>
            <w:r>
              <w:t xml:space="preserve">Product Pool: </w:t>
            </w:r>
            <w:r>
              <w:rPr>
                <w:b/>
              </w:rPr>
              <w:t>Server</w:t>
            </w:r>
          </w:p>
        </w:tc>
        <w:tc>
          <w:tcPr>
            <w:tcW w:w="3597" w:type="dxa"/>
          </w:tcPr>
          <w:p w14:paraId="4FDCBAE8" w14:textId="77777777" w:rsidR="00501CBA" w:rsidRDefault="00501CBA" w:rsidP="00501CBA">
            <w:pPr>
              <w:pStyle w:val="ProductList-Body"/>
              <w:spacing w:before="20" w:after="20"/>
            </w:pPr>
          </w:p>
        </w:tc>
      </w:tr>
      <w:tr w:rsidR="00501CBA" w14:paraId="4FDCBAED" w14:textId="77777777" w:rsidTr="00501CBA">
        <w:tc>
          <w:tcPr>
            <w:tcW w:w="3596" w:type="dxa"/>
          </w:tcPr>
          <w:p w14:paraId="4FDCBAEA" w14:textId="77777777" w:rsidR="00501CBA" w:rsidRDefault="00501CBA" w:rsidP="00BC7AF7">
            <w:pPr>
              <w:pStyle w:val="ProductList-Body"/>
              <w:spacing w:before="20" w:after="20"/>
              <w:ind w:left="162"/>
            </w:pPr>
            <w:r w:rsidRPr="00501CBA">
              <w:rPr>
                <w:b/>
              </w:rPr>
              <w:t>2011</w:t>
            </w:r>
            <w:r>
              <w:t xml:space="preserve"> (3/11)</w:t>
            </w:r>
          </w:p>
        </w:tc>
        <w:tc>
          <w:tcPr>
            <w:tcW w:w="3597" w:type="dxa"/>
          </w:tcPr>
          <w:p w14:paraId="4FDCBAEB" w14:textId="77777777" w:rsidR="00501CBA" w:rsidRDefault="008E7B7F" w:rsidP="00501CBA">
            <w:pPr>
              <w:pStyle w:val="ProductList-Body"/>
              <w:spacing w:before="20" w:after="20"/>
            </w:pPr>
            <w:hyperlink w:anchor="SoftwareAssurance" w:history="1">
              <w:r w:rsidR="00501CBA" w:rsidRPr="00AD224C">
                <w:rPr>
                  <w:rStyle w:val="Hyperlink"/>
                  <w:color w:val="000000" w:themeColor="text1"/>
                  <w:u w:val="none"/>
                </w:rPr>
                <w:t>Software Assurance Benefits</w:t>
              </w:r>
            </w:hyperlink>
            <w:r w:rsidR="00501CBA">
              <w:t xml:space="preserve">: </w:t>
            </w:r>
            <w:r w:rsidR="00501CBA">
              <w:rPr>
                <w:b/>
              </w:rPr>
              <w:t>Server</w:t>
            </w:r>
          </w:p>
        </w:tc>
        <w:tc>
          <w:tcPr>
            <w:tcW w:w="3597" w:type="dxa"/>
          </w:tcPr>
          <w:p w14:paraId="4FDCBAEC" w14:textId="77777777" w:rsidR="00501CBA" w:rsidRDefault="00501CBA" w:rsidP="00501CBA">
            <w:pPr>
              <w:pStyle w:val="ProductList-Body"/>
              <w:spacing w:before="20" w:after="20"/>
            </w:pPr>
          </w:p>
        </w:tc>
      </w:tr>
    </w:tbl>
    <w:bookmarkStart w:id="860" w:name="_Toc378147652"/>
    <w:bookmarkStart w:id="861" w:name="_Toc378151554"/>
    <w:p w14:paraId="4FDCBAEE"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AEF" w14:textId="77777777" w:rsidR="00C13DF8" w:rsidRDefault="009708AE" w:rsidP="00B26BEF">
      <w:pPr>
        <w:pStyle w:val="ProductList-Offering2Heading"/>
        <w:outlineLvl w:val="2"/>
      </w:pPr>
      <w:r>
        <w:tab/>
      </w:r>
      <w:bookmarkStart w:id="862" w:name="_Toc379797282"/>
      <w:bookmarkStart w:id="863" w:name="_Toc380513307"/>
      <w:bookmarkStart w:id="864" w:name="_Toc380655355"/>
      <w:bookmarkStart w:id="865" w:name="_Toc389117021"/>
      <w:r w:rsidR="00943761">
        <w:t>Windows Server</w:t>
      </w:r>
      <w:bookmarkEnd w:id="860"/>
      <w:bookmarkEnd w:id="861"/>
      <w:bookmarkEnd w:id="862"/>
      <w:bookmarkEnd w:id="863"/>
      <w:bookmarkEnd w:id="864"/>
      <w:bookmarkEnd w:id="865"/>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AFE" w14:textId="77777777" w:rsidTr="00AA483D">
        <w:trPr>
          <w:tblHeader/>
        </w:trPr>
        <w:tc>
          <w:tcPr>
            <w:tcW w:w="3060" w:type="dxa"/>
            <w:tcBorders>
              <w:bottom w:val="nil"/>
            </w:tcBorders>
            <w:shd w:val="clear" w:color="auto" w:fill="00188F"/>
          </w:tcPr>
          <w:p w14:paraId="4FDCBAF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AF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AF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AF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AF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AF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AF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AF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AF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AF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AF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AF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AF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AF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5C40C4" w14:paraId="4FDCBB0D" w14:textId="77777777" w:rsidTr="002B789A">
        <w:tc>
          <w:tcPr>
            <w:tcW w:w="3060" w:type="dxa"/>
            <w:tcBorders>
              <w:top w:val="nil"/>
              <w:left w:val="nil"/>
              <w:bottom w:val="dashSmallGap" w:sz="4" w:space="0" w:color="BFBFBF" w:themeColor="background1" w:themeShade="BF"/>
              <w:right w:val="nil"/>
            </w:tcBorders>
          </w:tcPr>
          <w:p w14:paraId="4FDCBAFF" w14:textId="0D700694" w:rsidR="005C40C4" w:rsidRDefault="00AE12F3" w:rsidP="00A1418D">
            <w:pPr>
              <w:pStyle w:val="ProductList-Offering2"/>
            </w:pPr>
            <w:bookmarkStart w:id="866" w:name="_Toc379797283"/>
            <w:bookmarkStart w:id="867" w:name="_Toc380513308"/>
            <w:bookmarkStart w:id="868" w:name="_Toc380655356"/>
            <w:bookmarkStart w:id="869" w:name="_Toc389117022"/>
            <w:r>
              <w:t>Windows Server 201</w:t>
            </w:r>
            <w:r w:rsidR="00981B7C">
              <w:t>2</w:t>
            </w:r>
            <w:r>
              <w:t xml:space="preserve"> Active Directory Rights Management Services CAL</w:t>
            </w:r>
            <w:r w:rsidR="00236AEC">
              <w:t xml:space="preserve"> (Device and User)</w:t>
            </w:r>
            <w:bookmarkEnd w:id="866"/>
            <w:bookmarkEnd w:id="867"/>
            <w:bookmarkEnd w:id="868"/>
            <w:bookmarkEnd w:id="869"/>
            <w:r w:rsidR="00693493">
              <w:fldChar w:fldCharType="begin"/>
            </w:r>
            <w:r w:rsidR="00693493">
              <w:instrText xml:space="preserve"> XE "</w:instrText>
            </w:r>
            <w:r w:rsidR="00693493" w:rsidRPr="00555520">
              <w:instrText>Windows Server 2010 Active Directory Rights Management Services CAL</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00" w14:textId="0604D9D2" w:rsidR="005C40C4" w:rsidRDefault="00A93B06" w:rsidP="00A93B06">
            <w:pPr>
              <w:pStyle w:val="ProductList-OfferingBody"/>
              <w:ind w:left="-113"/>
              <w:jc w:val="center"/>
            </w:pPr>
            <w:r>
              <w:t>8/12</w:t>
            </w:r>
          </w:p>
        </w:tc>
        <w:tc>
          <w:tcPr>
            <w:tcW w:w="595" w:type="dxa"/>
            <w:tcBorders>
              <w:top w:val="nil"/>
              <w:left w:val="nil"/>
              <w:bottom w:val="dashSmallGap" w:sz="4" w:space="0" w:color="BFBFBF" w:themeColor="background1" w:themeShade="BF"/>
              <w:right w:val="nil"/>
            </w:tcBorders>
            <w:vAlign w:val="center"/>
          </w:tcPr>
          <w:p w14:paraId="4FDCBB01" w14:textId="4AF241B6" w:rsidR="005C40C4" w:rsidRDefault="00AE12F3" w:rsidP="005F068D">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02" w14:textId="1F098F3F" w:rsidR="005C40C4" w:rsidRDefault="005F068D" w:rsidP="005F068D">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03" w14:textId="4CC929A5" w:rsidR="005C40C4" w:rsidRDefault="005F068D" w:rsidP="005F068D">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B04" w14:textId="5C4F7CE6" w:rsidR="005C40C4" w:rsidRDefault="00AE12F3" w:rsidP="005F068D">
            <w:pPr>
              <w:pStyle w:val="ProductList-OfferingBody"/>
              <w:ind w:left="-113"/>
              <w:jc w:val="center"/>
            </w:pPr>
            <w:r>
              <w:t>1</w:t>
            </w:r>
          </w:p>
        </w:tc>
        <w:tc>
          <w:tcPr>
            <w:tcW w:w="596" w:type="dxa"/>
            <w:shd w:val="clear" w:color="auto" w:fill="70AD47" w:themeFill="accent6"/>
            <w:vAlign w:val="center"/>
          </w:tcPr>
          <w:p w14:paraId="4FDCBB05"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06" w14:textId="77777777" w:rsidR="005C40C4" w:rsidRDefault="00AE12F3" w:rsidP="00AE12F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B07"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08"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09"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0A"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0B"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0C"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5C40C4" w14:paraId="4FDCBB1C" w14:textId="77777777" w:rsidTr="002B789A">
        <w:tc>
          <w:tcPr>
            <w:tcW w:w="3060" w:type="dxa"/>
            <w:tcBorders>
              <w:top w:val="nil"/>
              <w:left w:val="nil"/>
              <w:bottom w:val="dashSmallGap" w:sz="4" w:space="0" w:color="BFBFBF" w:themeColor="background1" w:themeShade="BF"/>
              <w:right w:val="nil"/>
            </w:tcBorders>
          </w:tcPr>
          <w:p w14:paraId="4FDCBB0E" w14:textId="46FB1528" w:rsidR="005C40C4" w:rsidRDefault="00AE12F3" w:rsidP="00A1418D">
            <w:pPr>
              <w:pStyle w:val="ProductList-Offering2"/>
            </w:pPr>
            <w:bookmarkStart w:id="870" w:name="_Toc379797284"/>
            <w:bookmarkStart w:id="871" w:name="_Toc380513309"/>
            <w:bookmarkStart w:id="872" w:name="_Toc380655357"/>
            <w:bookmarkStart w:id="873" w:name="_Toc389117023"/>
            <w:r>
              <w:t>Windows Server 201</w:t>
            </w:r>
            <w:r w:rsidR="00981B7C">
              <w:t>2</w:t>
            </w:r>
            <w:r>
              <w:t xml:space="preserve"> CAL</w:t>
            </w:r>
            <w:r w:rsidR="00236AEC">
              <w:t xml:space="preserve"> (Device and User)</w:t>
            </w:r>
            <w:bookmarkEnd w:id="870"/>
            <w:bookmarkEnd w:id="871"/>
            <w:bookmarkEnd w:id="872"/>
            <w:bookmarkEnd w:id="873"/>
            <w:r w:rsidR="00693493">
              <w:fldChar w:fldCharType="begin"/>
            </w:r>
            <w:r w:rsidR="00693493">
              <w:instrText xml:space="preserve"> XE "</w:instrText>
            </w:r>
            <w:r w:rsidR="00693493" w:rsidRPr="00555520">
              <w:instrText>Windows Server 2010 CAL</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0F" w14:textId="0324F36E" w:rsidR="005C40C4" w:rsidRDefault="00A93B06" w:rsidP="00A93B06">
            <w:pPr>
              <w:pStyle w:val="ProductList-OfferingBody"/>
              <w:ind w:left="-113"/>
              <w:jc w:val="center"/>
            </w:pPr>
            <w:r>
              <w:t>8/12</w:t>
            </w:r>
          </w:p>
        </w:tc>
        <w:tc>
          <w:tcPr>
            <w:tcW w:w="595" w:type="dxa"/>
            <w:tcBorders>
              <w:top w:val="nil"/>
              <w:left w:val="nil"/>
              <w:bottom w:val="dashSmallGap" w:sz="4" w:space="0" w:color="BFBFBF" w:themeColor="background1" w:themeShade="BF"/>
              <w:right w:val="nil"/>
            </w:tcBorders>
            <w:vAlign w:val="center"/>
          </w:tcPr>
          <w:p w14:paraId="4FDCBB10" w14:textId="77777777" w:rsidR="005C40C4" w:rsidRDefault="00AE12F3"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11" w14:textId="77777777" w:rsidR="005C40C4" w:rsidRDefault="00AE12F3"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12" w14:textId="77777777" w:rsidR="005C40C4" w:rsidRDefault="00AE12F3"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B13" w14:textId="77777777" w:rsidR="005C40C4" w:rsidRDefault="00AE12F3" w:rsidP="00C05A53">
            <w:pPr>
              <w:pStyle w:val="ProductList-OfferingBody"/>
              <w:ind w:left="-113"/>
              <w:jc w:val="center"/>
            </w:pPr>
            <w:r>
              <w:t>1</w:t>
            </w:r>
          </w:p>
        </w:tc>
        <w:tc>
          <w:tcPr>
            <w:tcW w:w="596" w:type="dxa"/>
            <w:shd w:val="clear" w:color="auto" w:fill="70AD47" w:themeFill="accent6"/>
            <w:vAlign w:val="center"/>
          </w:tcPr>
          <w:p w14:paraId="4FDCBB14" w14:textId="77777777" w:rsidR="005C40C4" w:rsidRDefault="003632D9" w:rsidP="00C05A53">
            <w:pPr>
              <w:pStyle w:val="ProductList-OfferingBody"/>
              <w:ind w:left="-113"/>
              <w:jc w:val="center"/>
            </w:pPr>
            <w:r>
              <w:fldChar w:fldCharType="begin"/>
            </w:r>
            <w:r w:rsidRPr="003A35A1">
              <w:instrText xml:space="preserve"> </w:instrText>
            </w:r>
            <w:r>
              <w:instrText xml:space="preserve">AutoTextList  \sNoStyle\t "Industry Device"  </w:instrText>
            </w:r>
            <w:r>
              <w:fldChar w:fldCharType="separate"/>
            </w:r>
            <w:r>
              <w:t>ID</w:t>
            </w:r>
            <w:r>
              <w:fldChar w:fldCharType="end"/>
            </w:r>
          </w:p>
        </w:tc>
        <w:tc>
          <w:tcPr>
            <w:tcW w:w="595" w:type="dxa"/>
            <w:shd w:val="clear" w:color="auto" w:fill="70AD47" w:themeFill="accent6"/>
            <w:vAlign w:val="center"/>
          </w:tcPr>
          <w:p w14:paraId="4FDCBB15" w14:textId="77777777" w:rsidR="005C40C4" w:rsidRDefault="00AE12F3" w:rsidP="00AE12F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B16"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17"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18"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19"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1A"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1B" w14:textId="77777777" w:rsidR="005C40C4" w:rsidRDefault="005C40C4" w:rsidP="00C05A53">
            <w:pPr>
              <w:pStyle w:val="ProductList-OfferingBody"/>
              <w:ind w:left="-113"/>
              <w:jc w:val="center"/>
            </w:pPr>
          </w:p>
        </w:tc>
      </w:tr>
      <w:tr w:rsidR="005C40C4" w14:paraId="4FDCBB2B" w14:textId="77777777" w:rsidTr="002B789A">
        <w:tc>
          <w:tcPr>
            <w:tcW w:w="3060" w:type="dxa"/>
            <w:tcBorders>
              <w:top w:val="nil"/>
              <w:left w:val="nil"/>
              <w:bottom w:val="dashSmallGap" w:sz="4" w:space="0" w:color="BFBFBF" w:themeColor="background1" w:themeShade="BF"/>
              <w:right w:val="nil"/>
            </w:tcBorders>
          </w:tcPr>
          <w:p w14:paraId="4FDCBB1D" w14:textId="3C81845A" w:rsidR="005C40C4" w:rsidRDefault="00AE12F3" w:rsidP="00A1418D">
            <w:pPr>
              <w:pStyle w:val="ProductList-Offering2"/>
            </w:pPr>
            <w:bookmarkStart w:id="874" w:name="_Toc379797285"/>
            <w:bookmarkStart w:id="875" w:name="_Toc380513310"/>
            <w:bookmarkStart w:id="876" w:name="_Toc380655358"/>
            <w:bookmarkStart w:id="877" w:name="_Toc389117024"/>
            <w:r>
              <w:t>Windows Server 2012 Remote Desktop Services CAL</w:t>
            </w:r>
            <w:r w:rsidR="00236AEC">
              <w:t xml:space="preserve"> (Device and User)</w:t>
            </w:r>
            <w:bookmarkEnd w:id="874"/>
            <w:bookmarkEnd w:id="875"/>
            <w:bookmarkEnd w:id="876"/>
            <w:bookmarkEnd w:id="877"/>
            <w:r w:rsidR="00693493">
              <w:fldChar w:fldCharType="begin"/>
            </w:r>
            <w:r w:rsidR="00693493">
              <w:instrText xml:space="preserve"> XE "</w:instrText>
            </w:r>
            <w:r w:rsidR="00693493" w:rsidRPr="00555520">
              <w:instrText>Windows Server 2012 Remote Desktop Services CAL</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1E" w14:textId="3B9B87E5" w:rsidR="005C40C4" w:rsidRDefault="00A93B06" w:rsidP="00A93B06">
            <w:pPr>
              <w:pStyle w:val="ProductList-OfferingBody"/>
              <w:ind w:left="-113"/>
              <w:jc w:val="center"/>
            </w:pPr>
            <w:r>
              <w:t>8/12</w:t>
            </w:r>
          </w:p>
        </w:tc>
        <w:tc>
          <w:tcPr>
            <w:tcW w:w="595" w:type="dxa"/>
            <w:tcBorders>
              <w:top w:val="nil"/>
              <w:left w:val="nil"/>
              <w:bottom w:val="dashSmallGap" w:sz="4" w:space="0" w:color="BFBFBF" w:themeColor="background1" w:themeShade="BF"/>
              <w:right w:val="nil"/>
            </w:tcBorders>
            <w:vAlign w:val="center"/>
          </w:tcPr>
          <w:p w14:paraId="4FDCBB1F" w14:textId="77777777" w:rsidR="005C40C4" w:rsidRDefault="00AE12F3"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20" w14:textId="77777777" w:rsidR="005C40C4" w:rsidRDefault="00AE12F3"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21" w14:textId="77777777" w:rsidR="005C40C4" w:rsidRDefault="00AE12F3"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B22" w14:textId="77777777" w:rsidR="005C40C4" w:rsidRDefault="00AE12F3" w:rsidP="00C05A53">
            <w:pPr>
              <w:pStyle w:val="ProductList-OfferingBody"/>
              <w:ind w:left="-113"/>
              <w:jc w:val="center"/>
            </w:pPr>
            <w:r>
              <w:t>1</w:t>
            </w:r>
          </w:p>
        </w:tc>
        <w:tc>
          <w:tcPr>
            <w:tcW w:w="596" w:type="dxa"/>
            <w:shd w:val="clear" w:color="auto" w:fill="70AD47" w:themeFill="accent6"/>
            <w:vAlign w:val="center"/>
          </w:tcPr>
          <w:p w14:paraId="4FDCBB23" w14:textId="77777777" w:rsidR="005C40C4" w:rsidRDefault="00AE12F3" w:rsidP="003632D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rsidR="003632D9">
              <w:t>,</w:t>
            </w:r>
            <w:r w:rsidR="003632D9">
              <w:fldChar w:fldCharType="begin"/>
            </w:r>
            <w:r w:rsidR="003632D9" w:rsidRPr="003A35A1">
              <w:instrText xml:space="preserve"> </w:instrText>
            </w:r>
            <w:r w:rsidR="003632D9">
              <w:instrText xml:space="preserve">AutoTextList  \sNoStyle\t "Industry Device"  </w:instrText>
            </w:r>
            <w:r w:rsidR="003632D9">
              <w:fldChar w:fldCharType="separate"/>
            </w:r>
            <w:r w:rsidR="003632D9">
              <w:t>ID</w:t>
            </w:r>
            <w:r w:rsidR="003632D9">
              <w:fldChar w:fldCharType="end"/>
            </w:r>
          </w:p>
        </w:tc>
        <w:tc>
          <w:tcPr>
            <w:tcW w:w="595" w:type="dxa"/>
            <w:shd w:val="clear" w:color="auto" w:fill="70AD47" w:themeFill="accent6"/>
            <w:vAlign w:val="center"/>
          </w:tcPr>
          <w:p w14:paraId="4FDCBB24" w14:textId="77777777" w:rsidR="005C40C4" w:rsidRDefault="00AE12F3" w:rsidP="00AE12F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B25"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26"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27"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28"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29"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2A"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5C40C4" w14:paraId="4FDCBB3A" w14:textId="77777777" w:rsidTr="002B789A">
        <w:tc>
          <w:tcPr>
            <w:tcW w:w="3060" w:type="dxa"/>
            <w:tcBorders>
              <w:top w:val="nil"/>
              <w:left w:val="nil"/>
              <w:bottom w:val="dashSmallGap" w:sz="4" w:space="0" w:color="BFBFBF" w:themeColor="background1" w:themeShade="BF"/>
              <w:right w:val="nil"/>
            </w:tcBorders>
          </w:tcPr>
          <w:p w14:paraId="4FDCBB2C" w14:textId="5C6FDE61" w:rsidR="005C40C4" w:rsidRDefault="00AE12F3" w:rsidP="00A1418D">
            <w:pPr>
              <w:pStyle w:val="ProductList-Offering2"/>
            </w:pPr>
            <w:bookmarkStart w:id="878" w:name="_Toc379797286"/>
            <w:bookmarkStart w:id="879" w:name="_Toc380513311"/>
            <w:bookmarkStart w:id="880" w:name="_Toc380655359"/>
            <w:bookmarkStart w:id="881" w:name="_Toc389117025"/>
            <w:r>
              <w:t>Windows Server 2012 Remote Desktop Services External Connector</w:t>
            </w:r>
            <w:bookmarkEnd w:id="878"/>
            <w:bookmarkEnd w:id="879"/>
            <w:bookmarkEnd w:id="880"/>
            <w:bookmarkEnd w:id="881"/>
            <w:r w:rsidR="00693493">
              <w:fldChar w:fldCharType="begin"/>
            </w:r>
            <w:r w:rsidR="00693493">
              <w:instrText xml:space="preserve"> XE "</w:instrText>
            </w:r>
            <w:r w:rsidR="00693493" w:rsidRPr="00555520">
              <w:instrText>Windows Server 2012 Remote Desktop Services External Connector</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2D" w14:textId="58B93A3A" w:rsidR="005C40C4" w:rsidRDefault="00A93B06" w:rsidP="00A93B06">
            <w:pPr>
              <w:pStyle w:val="ProductList-OfferingBody"/>
              <w:ind w:left="-113"/>
              <w:jc w:val="center"/>
            </w:pPr>
            <w:r>
              <w:t>8/12</w:t>
            </w:r>
          </w:p>
        </w:tc>
        <w:tc>
          <w:tcPr>
            <w:tcW w:w="595" w:type="dxa"/>
            <w:tcBorders>
              <w:top w:val="nil"/>
              <w:left w:val="nil"/>
              <w:bottom w:val="dashSmallGap" w:sz="4" w:space="0" w:color="BFBFBF" w:themeColor="background1" w:themeShade="BF"/>
              <w:right w:val="nil"/>
            </w:tcBorders>
            <w:vAlign w:val="center"/>
          </w:tcPr>
          <w:p w14:paraId="4FDCBB2E" w14:textId="77777777" w:rsidR="005C40C4" w:rsidRDefault="00AE12F3" w:rsidP="00C05A53">
            <w:pPr>
              <w:pStyle w:val="ProductList-OfferingBody"/>
              <w:ind w:left="-113"/>
              <w:jc w:val="center"/>
            </w:pPr>
            <w:r>
              <w:t>75</w:t>
            </w:r>
          </w:p>
        </w:tc>
        <w:tc>
          <w:tcPr>
            <w:tcW w:w="596" w:type="dxa"/>
            <w:tcBorders>
              <w:top w:val="nil"/>
              <w:left w:val="nil"/>
              <w:bottom w:val="dashSmallGap" w:sz="4" w:space="0" w:color="BFBFBF" w:themeColor="background1" w:themeShade="BF"/>
              <w:right w:val="nil"/>
            </w:tcBorders>
            <w:vAlign w:val="center"/>
          </w:tcPr>
          <w:p w14:paraId="4FDCBB2F" w14:textId="77777777" w:rsidR="005C40C4" w:rsidRDefault="00AE12F3" w:rsidP="00C05A53">
            <w:pPr>
              <w:pStyle w:val="ProductList-OfferingBody"/>
              <w:ind w:left="-113"/>
              <w:jc w:val="center"/>
            </w:pPr>
            <w:r>
              <w:t>113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30" w14:textId="77777777" w:rsidR="005C40C4" w:rsidRDefault="00AE12F3" w:rsidP="00C05A53">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BB31" w14:textId="77777777" w:rsidR="005C40C4" w:rsidRDefault="00AE12F3" w:rsidP="00C05A53">
            <w:pPr>
              <w:pStyle w:val="ProductList-OfferingBody"/>
              <w:ind w:left="-113"/>
              <w:jc w:val="center"/>
            </w:pPr>
            <w:r>
              <w:t>75</w:t>
            </w:r>
          </w:p>
        </w:tc>
        <w:tc>
          <w:tcPr>
            <w:tcW w:w="596" w:type="dxa"/>
            <w:shd w:val="clear" w:color="auto" w:fill="70AD47" w:themeFill="accent6"/>
            <w:vAlign w:val="center"/>
          </w:tcPr>
          <w:p w14:paraId="4FDCBB32"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33"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B34"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35"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36" w14:textId="77777777" w:rsidR="005C40C4" w:rsidRDefault="00AE12F3"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37"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38"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39"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5C40C4" w14:paraId="4FDCBB49" w14:textId="77777777" w:rsidTr="002B789A">
        <w:tc>
          <w:tcPr>
            <w:tcW w:w="3060" w:type="dxa"/>
            <w:tcBorders>
              <w:top w:val="nil"/>
              <w:left w:val="nil"/>
              <w:bottom w:val="dashSmallGap" w:sz="4" w:space="0" w:color="BFBFBF" w:themeColor="background1" w:themeShade="BF"/>
              <w:right w:val="nil"/>
            </w:tcBorders>
          </w:tcPr>
          <w:p w14:paraId="4FDCBB3B" w14:textId="1593C7FC" w:rsidR="005C40C4" w:rsidRDefault="00AE12F3" w:rsidP="00A1418D">
            <w:pPr>
              <w:pStyle w:val="ProductList-Offering2"/>
            </w:pPr>
            <w:bookmarkStart w:id="882" w:name="_Toc379797287"/>
            <w:bookmarkStart w:id="883" w:name="_Toc380513312"/>
            <w:bookmarkStart w:id="884" w:name="_Toc380655360"/>
            <w:bookmarkStart w:id="885" w:name="_Toc389117026"/>
            <w:r>
              <w:t>Windows Server 2012 R2 Datacenter</w:t>
            </w:r>
            <w:bookmarkEnd w:id="882"/>
            <w:bookmarkEnd w:id="883"/>
            <w:bookmarkEnd w:id="884"/>
            <w:bookmarkEnd w:id="885"/>
            <w:r w:rsidR="00693493">
              <w:fldChar w:fldCharType="begin"/>
            </w:r>
            <w:r w:rsidR="00693493">
              <w:instrText xml:space="preserve"> XE "</w:instrText>
            </w:r>
            <w:r w:rsidR="00693493" w:rsidRPr="00555520">
              <w:instrText>Windows Server 2012 R2 Datacenter</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3C" w14:textId="77777777" w:rsidR="005C40C4" w:rsidRDefault="00AE12F3"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B3D" w14:textId="70777B36" w:rsidR="005C40C4" w:rsidRDefault="005F068D" w:rsidP="005F068D">
            <w:pPr>
              <w:pStyle w:val="ProductList-OfferingBody"/>
              <w:ind w:left="-113"/>
              <w:jc w:val="center"/>
            </w:pPr>
            <w:r>
              <w:t>7</w:t>
            </w:r>
            <w:r w:rsidR="00AE12F3">
              <w:t>5</w:t>
            </w:r>
          </w:p>
        </w:tc>
        <w:tc>
          <w:tcPr>
            <w:tcW w:w="596" w:type="dxa"/>
            <w:tcBorders>
              <w:top w:val="nil"/>
              <w:left w:val="nil"/>
              <w:bottom w:val="dashSmallGap" w:sz="4" w:space="0" w:color="BFBFBF" w:themeColor="background1" w:themeShade="BF"/>
              <w:right w:val="nil"/>
            </w:tcBorders>
            <w:vAlign w:val="center"/>
          </w:tcPr>
          <w:p w14:paraId="4FDCBB3E" w14:textId="32BEC9E5" w:rsidR="005C40C4" w:rsidRDefault="005F068D" w:rsidP="005F068D">
            <w:pPr>
              <w:pStyle w:val="ProductList-OfferingBody"/>
              <w:ind w:left="-113"/>
              <w:jc w:val="center"/>
            </w:pPr>
            <w:r>
              <w:t>113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3F" w14:textId="5C5412A8" w:rsidR="005C40C4" w:rsidRDefault="005F068D" w:rsidP="005F068D">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BB40" w14:textId="205CA747" w:rsidR="005C40C4" w:rsidRDefault="005F068D" w:rsidP="005F068D">
            <w:pPr>
              <w:pStyle w:val="ProductList-OfferingBody"/>
              <w:ind w:left="-113"/>
              <w:jc w:val="center"/>
            </w:pPr>
            <w:r>
              <w:t>7</w:t>
            </w:r>
            <w:r w:rsidR="00AE12F3">
              <w:t>5</w:t>
            </w:r>
          </w:p>
        </w:tc>
        <w:tc>
          <w:tcPr>
            <w:tcW w:w="596" w:type="dxa"/>
            <w:shd w:val="clear" w:color="auto" w:fill="70AD47" w:themeFill="accent6"/>
            <w:vAlign w:val="center"/>
          </w:tcPr>
          <w:p w14:paraId="4FDCBB41"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42"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B43"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44"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45" w14:textId="77777777" w:rsidR="005C40C4" w:rsidRDefault="00AE12F3"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46"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47"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48" w14:textId="77777777" w:rsidR="005C40C4" w:rsidRDefault="003632D9" w:rsidP="00C05A53">
            <w:pPr>
              <w:pStyle w:val="ProductList-OfferingBody"/>
              <w:ind w:left="-113"/>
              <w:jc w:val="center"/>
            </w:pPr>
            <w:r>
              <w:fldChar w:fldCharType="begin"/>
            </w:r>
            <w:r>
              <w:instrText xml:space="preserve"> AutoTextList  \sNoStyle\t "Core Infrastructure" </w:instrText>
            </w:r>
            <w:r>
              <w:fldChar w:fldCharType="separate"/>
            </w:r>
            <w:r>
              <w:t xml:space="preserve"> C </w:t>
            </w:r>
            <w:r>
              <w:fldChar w:fldCharType="end"/>
            </w:r>
          </w:p>
        </w:tc>
      </w:tr>
      <w:tr w:rsidR="005C40C4" w14:paraId="4FDCBB58" w14:textId="77777777" w:rsidTr="003632D9">
        <w:tc>
          <w:tcPr>
            <w:tcW w:w="3060" w:type="dxa"/>
            <w:tcBorders>
              <w:top w:val="nil"/>
              <w:left w:val="nil"/>
              <w:bottom w:val="dashSmallGap" w:sz="4" w:space="0" w:color="BFBFBF" w:themeColor="background1" w:themeShade="BF"/>
              <w:right w:val="nil"/>
            </w:tcBorders>
          </w:tcPr>
          <w:p w14:paraId="4FDCBB4A" w14:textId="00A8ADB6" w:rsidR="005C40C4" w:rsidRDefault="00AE12F3" w:rsidP="00A1418D">
            <w:pPr>
              <w:pStyle w:val="ProductList-Offering2"/>
            </w:pPr>
            <w:bookmarkStart w:id="886" w:name="_Toc379797288"/>
            <w:bookmarkStart w:id="887" w:name="_Toc380513313"/>
            <w:bookmarkStart w:id="888" w:name="_Toc380655361"/>
            <w:bookmarkStart w:id="889" w:name="_Toc389117027"/>
            <w:r>
              <w:t>Windows Server 2012 R2 Essentials</w:t>
            </w:r>
            <w:bookmarkEnd w:id="886"/>
            <w:bookmarkEnd w:id="887"/>
            <w:bookmarkEnd w:id="888"/>
            <w:bookmarkEnd w:id="889"/>
            <w:r w:rsidR="00693493">
              <w:fldChar w:fldCharType="begin"/>
            </w:r>
            <w:r w:rsidR="00693493">
              <w:instrText xml:space="preserve"> XE "</w:instrText>
            </w:r>
            <w:r w:rsidR="00693493" w:rsidRPr="00555520">
              <w:instrText>Windows Server 2012 R2 Essentials</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4B" w14:textId="77777777" w:rsidR="005C40C4" w:rsidRDefault="00AE12F3"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B4C" w14:textId="77777777" w:rsidR="005C40C4" w:rsidRDefault="00AE12F3" w:rsidP="00C05A53">
            <w:pPr>
              <w:pStyle w:val="ProductList-OfferingBody"/>
              <w:ind w:left="-113"/>
              <w:jc w:val="center"/>
            </w:pPr>
            <w:r>
              <w:t>5</w:t>
            </w:r>
          </w:p>
        </w:tc>
        <w:tc>
          <w:tcPr>
            <w:tcW w:w="596" w:type="dxa"/>
            <w:tcBorders>
              <w:top w:val="nil"/>
              <w:left w:val="nil"/>
              <w:bottom w:val="dashSmallGap" w:sz="4" w:space="0" w:color="BFBFBF" w:themeColor="background1" w:themeShade="BF"/>
              <w:right w:val="nil"/>
            </w:tcBorders>
            <w:vAlign w:val="center"/>
          </w:tcPr>
          <w:p w14:paraId="4FDCBB4D" w14:textId="77777777" w:rsidR="005C40C4" w:rsidRDefault="00AE12F3" w:rsidP="00C05A53">
            <w:pPr>
              <w:pStyle w:val="ProductList-OfferingBody"/>
              <w:ind w:left="-113"/>
              <w:jc w:val="center"/>
            </w:pPr>
            <w:r>
              <w:t>10</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4E" w14:textId="77777777" w:rsidR="005C40C4" w:rsidRDefault="00AE12F3" w:rsidP="00C05A5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B4F" w14:textId="77777777" w:rsidR="005C40C4" w:rsidRDefault="00AE12F3" w:rsidP="00C05A53">
            <w:pPr>
              <w:pStyle w:val="ProductList-OfferingBody"/>
              <w:ind w:left="-113"/>
              <w:jc w:val="center"/>
            </w:pPr>
            <w:r>
              <w:t>5</w:t>
            </w:r>
          </w:p>
        </w:tc>
        <w:tc>
          <w:tcPr>
            <w:tcW w:w="596" w:type="dxa"/>
            <w:shd w:val="clear" w:color="auto" w:fill="70AD47" w:themeFill="accent6"/>
            <w:vAlign w:val="center"/>
          </w:tcPr>
          <w:p w14:paraId="4FDCBB50"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51"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52"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53"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54"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55"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BFBFBF" w:themeFill="background1" w:themeFillShade="BF"/>
            <w:vAlign w:val="center"/>
          </w:tcPr>
          <w:p w14:paraId="4FDCBB56"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57" w14:textId="77777777" w:rsidR="005C40C4" w:rsidRDefault="005C40C4" w:rsidP="00C05A53">
            <w:pPr>
              <w:pStyle w:val="ProductList-OfferingBody"/>
              <w:ind w:left="-113"/>
              <w:jc w:val="center"/>
            </w:pPr>
          </w:p>
        </w:tc>
      </w:tr>
      <w:tr w:rsidR="00C05A53" w14:paraId="4FDCBB67" w14:textId="77777777" w:rsidTr="002B789A">
        <w:tc>
          <w:tcPr>
            <w:tcW w:w="3060" w:type="dxa"/>
            <w:tcBorders>
              <w:top w:val="nil"/>
              <w:left w:val="nil"/>
              <w:bottom w:val="dashSmallGap" w:sz="4" w:space="0" w:color="BFBFBF" w:themeColor="background1" w:themeShade="BF"/>
              <w:right w:val="nil"/>
            </w:tcBorders>
          </w:tcPr>
          <w:p w14:paraId="4FDCBB59" w14:textId="3F235902" w:rsidR="00C05A53" w:rsidRDefault="00AE12F3" w:rsidP="00A1418D">
            <w:pPr>
              <w:pStyle w:val="ProductList-Offering2"/>
            </w:pPr>
            <w:bookmarkStart w:id="890" w:name="_Toc379797289"/>
            <w:bookmarkStart w:id="891" w:name="_Toc380513314"/>
            <w:bookmarkStart w:id="892" w:name="_Toc380655362"/>
            <w:bookmarkStart w:id="893" w:name="_Toc389117028"/>
            <w:r>
              <w:t>Windows Server 2012 R2 Standard</w:t>
            </w:r>
            <w:bookmarkEnd w:id="890"/>
            <w:bookmarkEnd w:id="891"/>
            <w:bookmarkEnd w:id="892"/>
            <w:bookmarkEnd w:id="893"/>
            <w:r w:rsidR="00693493">
              <w:fldChar w:fldCharType="begin"/>
            </w:r>
            <w:r w:rsidR="00693493">
              <w:instrText xml:space="preserve"> XE "</w:instrText>
            </w:r>
            <w:r w:rsidR="00693493" w:rsidRPr="00555520">
              <w:instrText>Windows Server 2012 R2 Standard</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5A" w14:textId="77777777" w:rsidR="00C05A53" w:rsidRDefault="00AE12F3"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B5B" w14:textId="77777777" w:rsidR="00C05A53" w:rsidRDefault="00AE12F3" w:rsidP="00C05A53">
            <w:pPr>
              <w:pStyle w:val="ProductList-OfferingBody"/>
              <w:ind w:left="-113"/>
              <w:jc w:val="center"/>
            </w:pPr>
            <w:r>
              <w:t>15</w:t>
            </w:r>
          </w:p>
        </w:tc>
        <w:tc>
          <w:tcPr>
            <w:tcW w:w="596" w:type="dxa"/>
            <w:tcBorders>
              <w:top w:val="nil"/>
              <w:left w:val="nil"/>
              <w:bottom w:val="dashSmallGap" w:sz="4" w:space="0" w:color="BFBFBF" w:themeColor="background1" w:themeShade="BF"/>
              <w:right w:val="nil"/>
            </w:tcBorders>
            <w:vAlign w:val="center"/>
          </w:tcPr>
          <w:p w14:paraId="4FDCBB5C" w14:textId="77777777" w:rsidR="00C05A53" w:rsidRDefault="00AE12F3" w:rsidP="00C05A53">
            <w:pPr>
              <w:pStyle w:val="ProductList-OfferingBody"/>
              <w:ind w:left="-113"/>
              <w:jc w:val="center"/>
            </w:pPr>
            <w:r>
              <w:t>23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5D" w14:textId="77777777" w:rsidR="00C05A53" w:rsidRDefault="00AE12F3" w:rsidP="00C05A53">
            <w:pPr>
              <w:pStyle w:val="ProductList-OfferingBody"/>
              <w:ind w:left="-113"/>
              <w:jc w:val="center"/>
            </w:pPr>
            <w:r>
              <w:t>8</w:t>
            </w:r>
          </w:p>
        </w:tc>
        <w:tc>
          <w:tcPr>
            <w:tcW w:w="595" w:type="dxa"/>
            <w:tcBorders>
              <w:left w:val="single" w:sz="12" w:space="0" w:color="FFFFFF" w:themeColor="background1"/>
            </w:tcBorders>
            <w:shd w:val="clear" w:color="auto" w:fill="70AD47" w:themeFill="accent6"/>
            <w:vAlign w:val="center"/>
          </w:tcPr>
          <w:p w14:paraId="4FDCBB5E" w14:textId="77777777" w:rsidR="00C05A53" w:rsidRDefault="00AE12F3" w:rsidP="00C05A53">
            <w:pPr>
              <w:pStyle w:val="ProductList-OfferingBody"/>
              <w:ind w:left="-113"/>
              <w:jc w:val="center"/>
            </w:pPr>
            <w:r>
              <w:t>15</w:t>
            </w:r>
          </w:p>
        </w:tc>
        <w:tc>
          <w:tcPr>
            <w:tcW w:w="596" w:type="dxa"/>
            <w:shd w:val="clear" w:color="auto" w:fill="70AD47" w:themeFill="accent6"/>
            <w:vAlign w:val="center"/>
          </w:tcPr>
          <w:p w14:paraId="4FDCBB5F"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60"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B6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6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B6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64" w14:textId="77777777" w:rsidR="00C05A53"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6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66" w14:textId="77777777" w:rsidR="00C05A53" w:rsidRDefault="003632D9" w:rsidP="00C05A53">
            <w:pPr>
              <w:pStyle w:val="ProductList-OfferingBody"/>
              <w:ind w:left="-113"/>
              <w:jc w:val="center"/>
            </w:pPr>
            <w:r>
              <w:fldChar w:fldCharType="begin"/>
            </w:r>
            <w:r>
              <w:instrText xml:space="preserve"> AutoTextList  \sNoStyle\t "Core Infrastructure" </w:instrText>
            </w:r>
            <w:r>
              <w:fldChar w:fldCharType="separate"/>
            </w:r>
            <w:r>
              <w:t xml:space="preserve"> C </w:t>
            </w:r>
            <w:r>
              <w:fldChar w:fldCharType="end"/>
            </w:r>
          </w:p>
        </w:tc>
      </w:tr>
      <w:tr w:rsidR="00C05A53" w14:paraId="4FDCBB76" w14:textId="77777777" w:rsidTr="002B789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B68" w14:textId="579CC298" w:rsidR="00C05A53" w:rsidRDefault="00AE12F3" w:rsidP="00A1418D">
            <w:pPr>
              <w:pStyle w:val="ProductList-Offering2"/>
            </w:pPr>
            <w:bookmarkStart w:id="894" w:name="_Toc379797290"/>
            <w:bookmarkStart w:id="895" w:name="_Toc380513315"/>
            <w:bookmarkStart w:id="896" w:name="_Toc380655363"/>
            <w:bookmarkStart w:id="897" w:name="_Toc389117029"/>
            <w:r>
              <w:t xml:space="preserve">Windows Server </w:t>
            </w:r>
            <w:r w:rsidR="00B8103D">
              <w:t xml:space="preserve">2012 </w:t>
            </w:r>
            <w:r>
              <w:t>Active Directory Rights Management Services External Connectors</w:t>
            </w:r>
            <w:bookmarkEnd w:id="894"/>
            <w:bookmarkEnd w:id="895"/>
            <w:bookmarkEnd w:id="896"/>
            <w:bookmarkEnd w:id="897"/>
            <w:r w:rsidR="00693493">
              <w:fldChar w:fldCharType="begin"/>
            </w:r>
            <w:r w:rsidR="00693493">
              <w:instrText xml:space="preserve"> XE "</w:instrText>
            </w:r>
            <w:r w:rsidR="00693493" w:rsidRPr="00555520">
              <w:instrText>Windows Server 2012 Active Directory Rights Management Services External Connectors</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B69" w14:textId="54FBB256" w:rsidR="00C05A53" w:rsidRDefault="00A93B06" w:rsidP="00A93B06">
            <w:pPr>
              <w:pStyle w:val="ProductList-OfferingBody"/>
              <w:ind w:left="-113"/>
              <w:jc w:val="center"/>
            </w:pPr>
            <w:r>
              <w:t>8/12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B6A" w14:textId="77777777" w:rsidR="00C05A53" w:rsidRDefault="00AE12F3" w:rsidP="00C05A53">
            <w:pPr>
              <w:pStyle w:val="ProductList-OfferingBody"/>
              <w:ind w:left="-113"/>
              <w:jc w:val="center"/>
            </w:pPr>
            <w:r>
              <w:t>125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B6B" w14:textId="77777777" w:rsidR="00C05A53" w:rsidRDefault="00AE12F3" w:rsidP="00C05A53">
            <w:pPr>
              <w:pStyle w:val="ProductList-OfferingBody"/>
              <w:ind w:left="-113"/>
              <w:jc w:val="center"/>
            </w:pPr>
            <w:r>
              <w:t>188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B6C" w14:textId="77777777" w:rsidR="00C05A53" w:rsidRDefault="00AE12F3" w:rsidP="00C05A53">
            <w:pPr>
              <w:pStyle w:val="ProductList-OfferingBody"/>
              <w:ind w:left="-113"/>
              <w:jc w:val="center"/>
            </w:pPr>
            <w:r>
              <w:t>63</w:t>
            </w:r>
          </w:p>
        </w:tc>
        <w:tc>
          <w:tcPr>
            <w:tcW w:w="595" w:type="dxa"/>
            <w:tcBorders>
              <w:left w:val="single" w:sz="12" w:space="0" w:color="FFFFFF" w:themeColor="background1"/>
            </w:tcBorders>
            <w:shd w:val="clear" w:color="auto" w:fill="70AD47" w:themeFill="accent6"/>
            <w:vAlign w:val="center"/>
          </w:tcPr>
          <w:p w14:paraId="4FDCBB6D" w14:textId="77777777" w:rsidR="00C05A53" w:rsidRDefault="00AE12F3" w:rsidP="00C05A53">
            <w:pPr>
              <w:pStyle w:val="ProductList-OfferingBody"/>
              <w:ind w:left="-113"/>
              <w:jc w:val="center"/>
            </w:pPr>
            <w:r>
              <w:t>125</w:t>
            </w:r>
          </w:p>
        </w:tc>
        <w:tc>
          <w:tcPr>
            <w:tcW w:w="596" w:type="dxa"/>
            <w:shd w:val="clear" w:color="auto" w:fill="70AD47" w:themeFill="accent6"/>
            <w:vAlign w:val="center"/>
          </w:tcPr>
          <w:p w14:paraId="4FDCBB6E"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6F" w14:textId="77777777" w:rsidR="00C05A53" w:rsidRDefault="00AE12F3" w:rsidP="00AE12F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B7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7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72" w14:textId="77777777" w:rsidR="00C05A53" w:rsidRDefault="00AE12F3"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73" w14:textId="77777777" w:rsidR="00C05A53"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74"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75"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05A53" w14:paraId="4FDCBB85" w14:textId="77777777" w:rsidTr="002B789A">
        <w:tc>
          <w:tcPr>
            <w:tcW w:w="3060" w:type="dxa"/>
            <w:tcBorders>
              <w:top w:val="dashSmallGap" w:sz="4" w:space="0" w:color="BFBFBF" w:themeColor="background1" w:themeShade="BF"/>
              <w:left w:val="nil"/>
              <w:bottom w:val="nil"/>
              <w:right w:val="nil"/>
            </w:tcBorders>
          </w:tcPr>
          <w:p w14:paraId="4FDCBB77" w14:textId="079CD642" w:rsidR="00C05A53" w:rsidRDefault="00AE12F3" w:rsidP="00A1418D">
            <w:pPr>
              <w:pStyle w:val="ProductList-Offering2"/>
            </w:pPr>
            <w:bookmarkStart w:id="898" w:name="_Toc379797291"/>
            <w:bookmarkStart w:id="899" w:name="_Toc380513316"/>
            <w:bookmarkStart w:id="900" w:name="_Toc380655364"/>
            <w:bookmarkStart w:id="901" w:name="_Toc389117030"/>
            <w:r>
              <w:t xml:space="preserve">Windows Server </w:t>
            </w:r>
            <w:r w:rsidR="00B8103D">
              <w:t xml:space="preserve">2012 </w:t>
            </w:r>
            <w:r>
              <w:t>External Connector</w:t>
            </w:r>
            <w:bookmarkEnd w:id="898"/>
            <w:bookmarkEnd w:id="899"/>
            <w:bookmarkEnd w:id="900"/>
            <w:bookmarkEnd w:id="901"/>
            <w:r w:rsidR="00693493">
              <w:fldChar w:fldCharType="begin"/>
            </w:r>
            <w:r w:rsidR="00693493">
              <w:instrText xml:space="preserve"> XE "</w:instrText>
            </w:r>
            <w:r w:rsidR="00693493" w:rsidRPr="00555520">
              <w:instrText>Windows Server 2012 External Connector</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B78" w14:textId="56F58354" w:rsidR="00C05A53" w:rsidRDefault="00A93B06" w:rsidP="00A93B06">
            <w:pPr>
              <w:pStyle w:val="ProductList-OfferingBody"/>
              <w:ind w:left="-113"/>
              <w:jc w:val="center"/>
            </w:pPr>
            <w:r>
              <w:t>8/12</w:t>
            </w:r>
          </w:p>
        </w:tc>
        <w:tc>
          <w:tcPr>
            <w:tcW w:w="595" w:type="dxa"/>
            <w:tcBorders>
              <w:top w:val="dashSmallGap" w:sz="4" w:space="0" w:color="BFBFBF" w:themeColor="background1" w:themeShade="BF"/>
              <w:left w:val="nil"/>
              <w:bottom w:val="nil"/>
              <w:right w:val="nil"/>
            </w:tcBorders>
            <w:vAlign w:val="center"/>
          </w:tcPr>
          <w:p w14:paraId="4FDCBB79" w14:textId="77777777" w:rsidR="00C05A53" w:rsidRDefault="00AE12F3" w:rsidP="00C05A53">
            <w:pPr>
              <w:pStyle w:val="ProductList-OfferingBody"/>
              <w:ind w:left="-113"/>
              <w:jc w:val="center"/>
            </w:pPr>
            <w:r>
              <w:t>25</w:t>
            </w:r>
          </w:p>
        </w:tc>
        <w:tc>
          <w:tcPr>
            <w:tcW w:w="596" w:type="dxa"/>
            <w:tcBorders>
              <w:top w:val="dashSmallGap" w:sz="4" w:space="0" w:color="BFBFBF" w:themeColor="background1" w:themeShade="BF"/>
              <w:left w:val="nil"/>
              <w:bottom w:val="nil"/>
              <w:right w:val="nil"/>
            </w:tcBorders>
            <w:vAlign w:val="center"/>
          </w:tcPr>
          <w:p w14:paraId="4FDCBB7A" w14:textId="77777777" w:rsidR="00C05A53" w:rsidRDefault="00AE12F3" w:rsidP="00C05A53">
            <w:pPr>
              <w:pStyle w:val="ProductList-OfferingBody"/>
              <w:ind w:left="-113"/>
              <w:jc w:val="center"/>
            </w:pPr>
            <w:r>
              <w:t>38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B7B" w14:textId="77777777" w:rsidR="00C05A53" w:rsidRDefault="00AE12F3"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BB7C" w14:textId="77777777" w:rsidR="00C05A53" w:rsidRDefault="00AE12F3" w:rsidP="00C05A53">
            <w:pPr>
              <w:pStyle w:val="ProductList-OfferingBody"/>
              <w:ind w:left="-113"/>
              <w:jc w:val="center"/>
            </w:pPr>
            <w:r>
              <w:t>25</w:t>
            </w:r>
          </w:p>
        </w:tc>
        <w:tc>
          <w:tcPr>
            <w:tcW w:w="596" w:type="dxa"/>
            <w:shd w:val="clear" w:color="auto" w:fill="70AD47" w:themeFill="accent6"/>
            <w:vAlign w:val="center"/>
          </w:tcPr>
          <w:p w14:paraId="4FDCBB7D"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7E"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B7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8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81" w14:textId="77777777" w:rsidR="00C05A53" w:rsidRDefault="00AE12F3"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82" w14:textId="77777777" w:rsidR="00C05A53"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8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84"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BB86" w14:textId="77777777" w:rsidR="00C13DF8" w:rsidRDefault="00C13DF8" w:rsidP="004F3C6D">
      <w:pPr>
        <w:pStyle w:val="ProductList-Body"/>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3600"/>
        <w:gridCol w:w="3510"/>
      </w:tblGrid>
      <w:tr w:rsidR="00AE12F3" w14:paraId="4FDCBB8A" w14:textId="77777777" w:rsidTr="00BC7AF7">
        <w:tc>
          <w:tcPr>
            <w:tcW w:w="3690" w:type="dxa"/>
          </w:tcPr>
          <w:p w14:paraId="0B041293" w14:textId="77777777" w:rsidR="00AE12F3" w:rsidRDefault="00AE12F3" w:rsidP="00AE12F3">
            <w:pPr>
              <w:pStyle w:val="ProductList-Body"/>
              <w:spacing w:before="20" w:after="20"/>
            </w:pPr>
            <w:r>
              <w:t xml:space="preserve">Prior Version: </w:t>
            </w:r>
            <w:r w:rsidRPr="00AE12F3">
              <w:rPr>
                <w:b/>
              </w:rPr>
              <w:t>Windows Server 2012</w:t>
            </w:r>
            <w:r>
              <w:t xml:space="preserve"> (8/12)</w:t>
            </w:r>
          </w:p>
          <w:p w14:paraId="4FDCBB87" w14:textId="1DEEE277" w:rsidR="00A93B06" w:rsidRDefault="00A93B06" w:rsidP="00AE12F3">
            <w:pPr>
              <w:pStyle w:val="ProductList-Body"/>
              <w:spacing w:before="20" w:after="20"/>
            </w:pPr>
            <w:r w:rsidRPr="008414C4">
              <w:rPr>
                <w:b/>
              </w:rPr>
              <w:t>Windows Server</w:t>
            </w:r>
            <w:r>
              <w:t xml:space="preserve"> 2008 (</w:t>
            </w:r>
            <w:r w:rsidR="008414C4">
              <w:t>3/08</w:t>
            </w:r>
            <w:r>
              <w:t xml:space="preserve"> ) for CALs and External Connectors</w:t>
            </w:r>
          </w:p>
        </w:tc>
        <w:tc>
          <w:tcPr>
            <w:tcW w:w="3600" w:type="dxa"/>
          </w:tcPr>
          <w:p w14:paraId="34F8CA2B" w14:textId="77777777" w:rsidR="00AE12F3" w:rsidRDefault="00AE12F3" w:rsidP="00AE12F3">
            <w:pPr>
              <w:pStyle w:val="ProductList-Body"/>
              <w:spacing w:before="20" w:after="20"/>
              <w:rPr>
                <w:b/>
              </w:rPr>
            </w:pPr>
            <w:r>
              <w:t xml:space="preserve">Product Pool: </w:t>
            </w:r>
            <w:r>
              <w:rPr>
                <w:b/>
              </w:rPr>
              <w:t>Server</w:t>
            </w:r>
          </w:p>
          <w:p w14:paraId="4FDCBB88" w14:textId="4770B3AE" w:rsidR="0083500E" w:rsidRDefault="008E7B7F" w:rsidP="00AE12F3">
            <w:pPr>
              <w:pStyle w:val="ProductList-Body"/>
              <w:spacing w:before="20" w:after="20"/>
            </w:pPr>
            <w:hyperlink w:anchor="SoftwareAssurance" w:history="1">
              <w:r w:rsidR="0083500E" w:rsidRPr="00AD224C">
                <w:rPr>
                  <w:rStyle w:val="Hyperlink"/>
                  <w:color w:val="000000" w:themeColor="text1"/>
                  <w:u w:val="none"/>
                </w:rPr>
                <w:t>Software Assurance Benefits</w:t>
              </w:r>
            </w:hyperlink>
            <w:r w:rsidR="0083500E">
              <w:t xml:space="preserve">: </w:t>
            </w:r>
            <w:r w:rsidR="0083500E">
              <w:rPr>
                <w:b/>
              </w:rPr>
              <w:t>Server</w:t>
            </w:r>
          </w:p>
        </w:tc>
        <w:tc>
          <w:tcPr>
            <w:tcW w:w="3510" w:type="dxa"/>
          </w:tcPr>
          <w:p w14:paraId="4FDCBB89" w14:textId="129543E0" w:rsidR="00AE12F3" w:rsidRDefault="003E1568" w:rsidP="0083545F">
            <w:pPr>
              <w:pStyle w:val="ProductList-Body"/>
              <w:spacing w:before="20" w:after="20"/>
              <w:ind w:left="162" w:hanging="162"/>
            </w:pPr>
            <w:r>
              <w:t>Qualified User Exemption</w:t>
            </w:r>
            <w:r>
              <w:fldChar w:fldCharType="begin"/>
            </w:r>
            <w:r w:rsidRPr="00287117">
              <w:instrText xml:space="preserve"> </w:instrText>
            </w:r>
            <w:r>
              <w:instrText>AutoTextList \sNoStyle\t "Qualified User Exemption"</w:instrText>
            </w:r>
            <w:r>
              <w:fldChar w:fldCharType="end"/>
            </w:r>
            <w:r w:rsidR="00AE12F3">
              <w:t xml:space="preserve">: </w:t>
            </w:r>
            <w:r w:rsidR="00AE12F3" w:rsidRPr="00AE12F3">
              <w:rPr>
                <w:b/>
              </w:rPr>
              <w:t>External Connectors</w:t>
            </w:r>
          </w:p>
        </w:tc>
      </w:tr>
    </w:tbl>
    <w:p w14:paraId="4FDCBB8F"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B90" w14:textId="03476CAB" w:rsidR="009D48DC" w:rsidRDefault="009D48DC" w:rsidP="009D48DC">
      <w:pPr>
        <w:pStyle w:val="ProductList-Body"/>
      </w:pPr>
      <w:r>
        <w:t xml:space="preserve">Customers that had SA coverage for the following </w:t>
      </w:r>
      <w:r w:rsidR="006F2563">
        <w:t>P</w:t>
      </w:r>
      <w:r>
        <w:t xml:space="preserve">roducts on September 1, 2012 (all but Small Business Server editions) and July 31, 2012 (Small Business Server Premium and Standard editions) and November 1, 2012 (Small Business Server Essentials editions) may be eligible to upgrade to version 2012 under special terms. Please </w:t>
      </w:r>
      <w:r w:rsidR="00867D3C">
        <w:t>refer</w:t>
      </w:r>
      <w:r w:rsidR="00B608EC">
        <w:t xml:space="preserve"> to</w:t>
      </w:r>
      <w:r>
        <w:t xml:space="preserve"> the October 2013</w:t>
      </w:r>
      <w:r w:rsidRPr="00AE12F3">
        <w:rPr>
          <w:vertAlign w:val="superscript"/>
        </w:rPr>
        <w:t>1</w:t>
      </w:r>
      <w:r>
        <w:t xml:space="preserve"> or March 2014</w:t>
      </w:r>
      <w:r w:rsidRPr="00AE12F3">
        <w:rPr>
          <w:vertAlign w:val="superscript"/>
        </w:rPr>
        <w:t>2</w:t>
      </w:r>
      <w:r>
        <w:t xml:space="preserve"> Product List for more details</w:t>
      </w:r>
      <w:r w:rsidR="00554F9B">
        <w:t xml:space="preserve"> </w:t>
      </w:r>
      <w:hyperlink r:id="rId49" w:history="1">
        <w:r w:rsidR="00554F9B" w:rsidRPr="00190243">
          <w:rPr>
            <w:rStyle w:val="Hyperlink"/>
          </w:rPr>
          <w:t>http://go.microsoft.com/?linkid=9839207</w:t>
        </w:r>
      </w:hyperlink>
      <w:r>
        <w:t xml:space="preserve">. </w:t>
      </w:r>
    </w:p>
    <w:p w14:paraId="4FDCBB91" w14:textId="0939A92A" w:rsidR="009D48DC" w:rsidRDefault="009D48DC" w:rsidP="00026DDE">
      <w:pPr>
        <w:pStyle w:val="ProductList-Body"/>
        <w:numPr>
          <w:ilvl w:val="0"/>
          <w:numId w:val="10"/>
        </w:numPr>
        <w:ind w:left="450" w:hanging="270"/>
      </w:pPr>
      <w:r>
        <w:t>HPC Pack 2008 R2 Enterprise</w:t>
      </w:r>
      <w:r w:rsidR="002C3399">
        <w:fldChar w:fldCharType="begin"/>
      </w:r>
      <w:r w:rsidR="002C3399">
        <w:instrText xml:space="preserve"> XE "</w:instrText>
      </w:r>
      <w:r w:rsidR="002C3399" w:rsidRPr="00CC2CBE">
        <w:instrText>HPC Pack 2008 R2 Enterprise</w:instrText>
      </w:r>
      <w:r w:rsidR="002C3399">
        <w:instrText xml:space="preserve">" </w:instrText>
      </w:r>
      <w:r w:rsidR="002C3399">
        <w:fldChar w:fldCharType="end"/>
      </w:r>
      <w:r w:rsidR="002C3399">
        <w:t xml:space="preserve"> </w:t>
      </w:r>
      <w:r w:rsidRPr="00AE12F3">
        <w:rPr>
          <w:vertAlign w:val="superscript"/>
        </w:rPr>
        <w:t>2</w:t>
      </w:r>
    </w:p>
    <w:p w14:paraId="4FDCBB92" w14:textId="7F795474" w:rsidR="009D48DC" w:rsidRDefault="009D48DC" w:rsidP="00026DDE">
      <w:pPr>
        <w:pStyle w:val="ProductList-Body"/>
        <w:numPr>
          <w:ilvl w:val="0"/>
          <w:numId w:val="10"/>
        </w:numPr>
        <w:ind w:left="450" w:hanging="270"/>
      </w:pPr>
      <w:r>
        <w:t>Windows HPC Server 2008 R2 Suite</w:t>
      </w:r>
      <w:r w:rsidR="002C3399">
        <w:fldChar w:fldCharType="begin"/>
      </w:r>
      <w:r w:rsidR="002C3399">
        <w:instrText xml:space="preserve"> XE "</w:instrText>
      </w:r>
      <w:r w:rsidR="002C3399" w:rsidRPr="00CC2CBE">
        <w:instrText>Windows HPC Server 2008 R2 Suite</w:instrText>
      </w:r>
      <w:r w:rsidR="002C3399">
        <w:instrText xml:space="preserve">" </w:instrText>
      </w:r>
      <w:r w:rsidR="002C3399">
        <w:fldChar w:fldCharType="end"/>
      </w:r>
      <w:r w:rsidR="002C3399">
        <w:t xml:space="preserve"> </w:t>
      </w:r>
      <w:r w:rsidR="00AE12F3" w:rsidRPr="00AE12F3">
        <w:rPr>
          <w:vertAlign w:val="superscript"/>
        </w:rPr>
        <w:t>2</w:t>
      </w:r>
    </w:p>
    <w:p w14:paraId="4FDCBB93" w14:textId="3874A8DE" w:rsidR="009D48DC" w:rsidRDefault="009D48DC" w:rsidP="00026DDE">
      <w:pPr>
        <w:pStyle w:val="ProductList-Body"/>
        <w:numPr>
          <w:ilvl w:val="0"/>
          <w:numId w:val="10"/>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Datacenter</w:t>
      </w:r>
      <w:r w:rsidRPr="00AE12F3">
        <w:rPr>
          <w:vertAlign w:val="superscript"/>
        </w:rPr>
        <w:t>1</w:t>
      </w:r>
    </w:p>
    <w:p w14:paraId="4FDCBB94" w14:textId="31307B8E" w:rsidR="009D48DC" w:rsidRDefault="009D48DC" w:rsidP="00026DDE">
      <w:pPr>
        <w:pStyle w:val="ProductList-Body"/>
        <w:numPr>
          <w:ilvl w:val="0"/>
          <w:numId w:val="10"/>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Enterprise</w:t>
      </w:r>
      <w:r w:rsidR="00AE12F3" w:rsidRPr="00AE12F3">
        <w:rPr>
          <w:vertAlign w:val="superscript"/>
        </w:rPr>
        <w:t>2</w:t>
      </w:r>
    </w:p>
    <w:p w14:paraId="4FDCBB95" w14:textId="18518418" w:rsidR="009D48DC" w:rsidRDefault="009D48DC" w:rsidP="00026DDE">
      <w:pPr>
        <w:pStyle w:val="ProductList-Body"/>
        <w:numPr>
          <w:ilvl w:val="0"/>
          <w:numId w:val="10"/>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HPC Edition</w:t>
      </w:r>
      <w:r w:rsidR="00AE12F3" w:rsidRPr="00AE12F3">
        <w:rPr>
          <w:vertAlign w:val="superscript"/>
        </w:rPr>
        <w:t>2</w:t>
      </w:r>
    </w:p>
    <w:p w14:paraId="4FDCBB96" w14:textId="49FA47BF" w:rsidR="009D48DC" w:rsidRDefault="009D48DC" w:rsidP="00026DDE">
      <w:pPr>
        <w:pStyle w:val="ProductList-Body"/>
        <w:numPr>
          <w:ilvl w:val="0"/>
          <w:numId w:val="10"/>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Enterprise</w:t>
      </w:r>
      <w:r w:rsidR="00AE12F3" w:rsidRPr="00AE12F3">
        <w:rPr>
          <w:vertAlign w:val="superscript"/>
        </w:rPr>
        <w:t>2</w:t>
      </w:r>
    </w:p>
    <w:p w14:paraId="4FDCBB97" w14:textId="00283E9D" w:rsidR="009D48DC" w:rsidRDefault="009D48DC" w:rsidP="00026DDE">
      <w:pPr>
        <w:pStyle w:val="ProductList-Body"/>
        <w:numPr>
          <w:ilvl w:val="0"/>
          <w:numId w:val="10"/>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for Itanium Based Systems</w:t>
      </w:r>
      <w:r w:rsidR="00AE12F3" w:rsidRPr="00AE12F3">
        <w:rPr>
          <w:vertAlign w:val="superscript"/>
        </w:rPr>
        <w:t>2</w:t>
      </w:r>
    </w:p>
    <w:p w14:paraId="4FDCBB98" w14:textId="4C9CE02E" w:rsidR="009D48DC" w:rsidRDefault="009D48DC" w:rsidP="00026DDE">
      <w:pPr>
        <w:pStyle w:val="ProductList-Body"/>
        <w:numPr>
          <w:ilvl w:val="0"/>
          <w:numId w:val="10"/>
        </w:numPr>
        <w:ind w:left="450" w:hanging="270"/>
      </w:pPr>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Essentials</w:t>
      </w:r>
      <w:r w:rsidR="00AE12F3" w:rsidRPr="00AE12F3">
        <w:rPr>
          <w:vertAlign w:val="superscript"/>
        </w:rPr>
        <w:t>2</w:t>
      </w:r>
    </w:p>
    <w:p w14:paraId="4FDCBB99" w14:textId="5EE091DF" w:rsidR="009D48DC" w:rsidRDefault="009D48DC" w:rsidP="00026DDE">
      <w:pPr>
        <w:pStyle w:val="ProductList-Body"/>
        <w:numPr>
          <w:ilvl w:val="0"/>
          <w:numId w:val="10"/>
        </w:numPr>
        <w:ind w:left="450" w:hanging="270"/>
      </w:pPr>
      <w:r>
        <w:t>Windows Small Business Server 2008</w:t>
      </w:r>
      <w:r w:rsidR="002C3399">
        <w:fldChar w:fldCharType="begin"/>
      </w:r>
      <w:r w:rsidR="002C3399">
        <w:instrText xml:space="preserve"> XE "</w:instrText>
      </w:r>
      <w:r w:rsidR="002C3399" w:rsidRPr="00CC2CBE">
        <w:instrText>Windows Small Business Server 2008</w:instrText>
      </w:r>
      <w:r w:rsidR="002C3399">
        <w:instrText xml:space="preserve">" </w:instrText>
      </w:r>
      <w:r w:rsidR="002C3399">
        <w:fldChar w:fldCharType="end"/>
      </w:r>
      <w:r>
        <w:t xml:space="preserve"> Premium</w:t>
      </w:r>
      <w:r w:rsidR="00AE12F3" w:rsidRPr="00AE12F3">
        <w:rPr>
          <w:vertAlign w:val="superscript"/>
        </w:rPr>
        <w:t>2</w:t>
      </w:r>
    </w:p>
    <w:p w14:paraId="4FDCBB9A" w14:textId="1FEAC3EA" w:rsidR="009D48DC" w:rsidRDefault="009D48DC" w:rsidP="00026DDE">
      <w:pPr>
        <w:pStyle w:val="ProductList-Body"/>
        <w:numPr>
          <w:ilvl w:val="0"/>
          <w:numId w:val="10"/>
        </w:numPr>
        <w:ind w:left="450" w:hanging="270"/>
      </w:pPr>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Premium Add-on and Add-on CAL Suite</w:t>
      </w:r>
      <w:r w:rsidR="00AE12F3" w:rsidRPr="00AE12F3">
        <w:rPr>
          <w:vertAlign w:val="superscript"/>
        </w:rPr>
        <w:t>2</w:t>
      </w:r>
    </w:p>
    <w:p w14:paraId="4FDCBB9B" w14:textId="39DFEECA" w:rsidR="009D48DC" w:rsidRDefault="009D48DC" w:rsidP="00026DDE">
      <w:pPr>
        <w:pStyle w:val="ProductList-Body"/>
        <w:numPr>
          <w:ilvl w:val="0"/>
          <w:numId w:val="10"/>
        </w:numPr>
        <w:ind w:left="450" w:hanging="270"/>
      </w:pPr>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Standard</w:t>
      </w:r>
      <w:r w:rsidR="00AE12F3" w:rsidRPr="00AE12F3">
        <w:rPr>
          <w:vertAlign w:val="superscript"/>
        </w:rPr>
        <w:t>2</w:t>
      </w:r>
    </w:p>
    <w:p w14:paraId="4FDCBB9C" w14:textId="0454C5DB" w:rsidR="00782C7B" w:rsidRDefault="009D48DC" w:rsidP="00026DDE">
      <w:pPr>
        <w:pStyle w:val="ProductList-Body"/>
        <w:numPr>
          <w:ilvl w:val="0"/>
          <w:numId w:val="10"/>
        </w:numPr>
        <w:ind w:left="450" w:hanging="270"/>
      </w:pPr>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CAL Suite2Windows Web Server 2008 R2</w:t>
      </w:r>
      <w:r w:rsidR="00AE12F3" w:rsidRPr="00AE12F3">
        <w:rPr>
          <w:vertAlign w:val="superscript"/>
        </w:rPr>
        <w:t>2</w:t>
      </w:r>
    </w:p>
    <w:bookmarkStart w:id="902" w:name="_Toc378147653"/>
    <w:bookmarkStart w:id="903" w:name="_Toc378151555"/>
    <w:p w14:paraId="4FDCBB9E"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B9F" w14:textId="77777777" w:rsidR="00C13DF8" w:rsidRDefault="009708AE" w:rsidP="00B26BEF">
      <w:pPr>
        <w:pStyle w:val="ProductList-Offering2Heading"/>
        <w:outlineLvl w:val="2"/>
      </w:pPr>
      <w:r>
        <w:tab/>
      </w:r>
      <w:bookmarkStart w:id="904" w:name="_Toc379797292"/>
      <w:bookmarkStart w:id="905" w:name="_Toc380513317"/>
      <w:bookmarkStart w:id="906" w:name="_Toc380655365"/>
      <w:bookmarkStart w:id="907" w:name="_Toc389117031"/>
      <w:r w:rsidR="00943761">
        <w:t>Windows Small Business Server</w:t>
      </w:r>
      <w:bookmarkEnd w:id="902"/>
      <w:bookmarkEnd w:id="903"/>
      <w:bookmarkEnd w:id="904"/>
      <w:bookmarkEnd w:id="905"/>
      <w:bookmarkEnd w:id="906"/>
      <w:bookmarkEnd w:id="907"/>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BAE" w14:textId="77777777" w:rsidTr="00AA483D">
        <w:trPr>
          <w:tblHeader/>
        </w:trPr>
        <w:tc>
          <w:tcPr>
            <w:tcW w:w="3060" w:type="dxa"/>
            <w:tcBorders>
              <w:bottom w:val="nil"/>
            </w:tcBorders>
            <w:shd w:val="clear" w:color="auto" w:fill="00188F"/>
          </w:tcPr>
          <w:p w14:paraId="4FDCBBA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BA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BA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BA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BA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BA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BA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BA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BA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BA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BA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BA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BA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BA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5C40C4" w14:paraId="4FDCBBBD" w14:textId="77777777" w:rsidTr="005C40C4">
        <w:tc>
          <w:tcPr>
            <w:tcW w:w="3060" w:type="dxa"/>
            <w:tcBorders>
              <w:top w:val="nil"/>
              <w:left w:val="nil"/>
              <w:bottom w:val="dashSmallGap" w:sz="4" w:space="0" w:color="BFBFBF" w:themeColor="background1" w:themeShade="BF"/>
              <w:right w:val="nil"/>
            </w:tcBorders>
          </w:tcPr>
          <w:p w14:paraId="4FDCBBAF" w14:textId="09DC1BDB" w:rsidR="005C40C4" w:rsidRDefault="005C40C4" w:rsidP="00A1418D">
            <w:pPr>
              <w:pStyle w:val="ProductList-Offering2"/>
            </w:pPr>
            <w:bookmarkStart w:id="908" w:name="_Toc379797293"/>
            <w:bookmarkStart w:id="909" w:name="_Toc380513318"/>
            <w:bookmarkStart w:id="910" w:name="_Toc380655366"/>
            <w:bookmarkStart w:id="911" w:name="_Toc389117032"/>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CAL Suite</w:t>
            </w:r>
            <w:r w:rsidR="00693493">
              <w:fldChar w:fldCharType="begin"/>
            </w:r>
            <w:r w:rsidR="00693493">
              <w:instrText xml:space="preserve"> XE "</w:instrText>
            </w:r>
            <w:r w:rsidR="00693493" w:rsidRPr="005C28D4">
              <w:instrText>Windows Small Business Server 2011 CAL Suite</w:instrText>
            </w:r>
            <w:r w:rsidR="00693493">
              <w:instrText xml:space="preserve">" </w:instrText>
            </w:r>
            <w:r w:rsidR="00693493">
              <w:fldChar w:fldCharType="end"/>
            </w:r>
            <w:r>
              <w:t xml:space="preserve"> (1 client)</w:t>
            </w:r>
            <w:bookmarkEnd w:id="908"/>
            <w:bookmarkEnd w:id="909"/>
            <w:bookmarkEnd w:id="910"/>
            <w:bookmarkEnd w:id="911"/>
          </w:p>
        </w:tc>
        <w:tc>
          <w:tcPr>
            <w:tcW w:w="595" w:type="dxa"/>
            <w:tcBorders>
              <w:top w:val="nil"/>
              <w:left w:val="nil"/>
              <w:bottom w:val="dashSmallGap" w:sz="4" w:space="0" w:color="BFBFBF" w:themeColor="background1" w:themeShade="BF"/>
              <w:right w:val="nil"/>
            </w:tcBorders>
            <w:vAlign w:val="center"/>
          </w:tcPr>
          <w:p w14:paraId="4FDCBBB0" w14:textId="77777777" w:rsidR="005C40C4" w:rsidRDefault="005C40C4" w:rsidP="00C05A53">
            <w:pPr>
              <w:pStyle w:val="ProductList-OfferingBody"/>
              <w:ind w:left="-113"/>
              <w:jc w:val="center"/>
            </w:pPr>
            <w:r>
              <w:t>1/11</w:t>
            </w:r>
          </w:p>
        </w:tc>
        <w:tc>
          <w:tcPr>
            <w:tcW w:w="595" w:type="dxa"/>
            <w:tcBorders>
              <w:top w:val="nil"/>
              <w:left w:val="nil"/>
              <w:bottom w:val="dashSmallGap" w:sz="4" w:space="0" w:color="BFBFBF" w:themeColor="background1" w:themeShade="BF"/>
              <w:right w:val="nil"/>
            </w:tcBorders>
            <w:vAlign w:val="center"/>
          </w:tcPr>
          <w:p w14:paraId="4FDCBBB1" w14:textId="77777777" w:rsidR="005C40C4" w:rsidRDefault="005C40C4"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B2" w14:textId="77777777" w:rsidR="005C40C4" w:rsidRDefault="005C40C4"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B3" w14:textId="77777777" w:rsidR="005C40C4" w:rsidRDefault="005C40C4"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BB4" w14:textId="77777777" w:rsidR="005C40C4" w:rsidRDefault="005C40C4" w:rsidP="00C05A53">
            <w:pPr>
              <w:pStyle w:val="ProductList-OfferingBody"/>
              <w:ind w:left="-113"/>
              <w:jc w:val="center"/>
            </w:pPr>
            <w:r>
              <w:t>1</w:t>
            </w:r>
          </w:p>
        </w:tc>
        <w:tc>
          <w:tcPr>
            <w:tcW w:w="596" w:type="dxa"/>
            <w:shd w:val="clear" w:color="auto" w:fill="BFBFBF" w:themeFill="background1" w:themeFillShade="BF"/>
            <w:vAlign w:val="center"/>
          </w:tcPr>
          <w:p w14:paraId="4FDCBBB5"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B6" w14:textId="77777777" w:rsidR="005C40C4" w:rsidRDefault="005C40C4" w:rsidP="005C40C4">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rsidRPr="005A0966">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BB7"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B8"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B9"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BA" w14:textId="77777777" w:rsidR="005C40C4"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BB"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BC" w14:textId="77777777" w:rsidR="005C40C4" w:rsidRDefault="005C40C4" w:rsidP="00C05A53">
            <w:pPr>
              <w:pStyle w:val="ProductList-OfferingBody"/>
              <w:ind w:left="-113"/>
              <w:jc w:val="center"/>
            </w:pPr>
          </w:p>
        </w:tc>
      </w:tr>
      <w:tr w:rsidR="005C40C4" w14:paraId="4FDCBBCC" w14:textId="77777777" w:rsidTr="005C40C4">
        <w:tc>
          <w:tcPr>
            <w:tcW w:w="3060" w:type="dxa"/>
            <w:tcBorders>
              <w:top w:val="nil"/>
              <w:left w:val="nil"/>
              <w:bottom w:val="dashSmallGap" w:sz="4" w:space="0" w:color="BFBFBF" w:themeColor="background1" w:themeShade="BF"/>
              <w:right w:val="nil"/>
            </w:tcBorders>
          </w:tcPr>
          <w:p w14:paraId="4FDCBBBE" w14:textId="153EE555" w:rsidR="005C40C4" w:rsidRDefault="005C40C4" w:rsidP="00A1418D">
            <w:pPr>
              <w:pStyle w:val="ProductList-Offering2"/>
            </w:pPr>
            <w:bookmarkStart w:id="912" w:name="_Toc379797294"/>
            <w:bookmarkStart w:id="913" w:name="_Toc380513319"/>
            <w:bookmarkStart w:id="914" w:name="_Toc380655367"/>
            <w:bookmarkStart w:id="915" w:name="_Toc389117033"/>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CAL Suite</w:t>
            </w:r>
            <w:r w:rsidR="00693493">
              <w:fldChar w:fldCharType="begin"/>
            </w:r>
            <w:r w:rsidR="00693493">
              <w:instrText xml:space="preserve"> XE "</w:instrText>
            </w:r>
            <w:r w:rsidR="00693493" w:rsidRPr="005C28D4">
              <w:instrText>Windows Small Business Server 2011 CAL Suite</w:instrText>
            </w:r>
            <w:r w:rsidR="00693493">
              <w:instrText xml:space="preserve">" </w:instrText>
            </w:r>
            <w:r w:rsidR="00693493">
              <w:fldChar w:fldCharType="end"/>
            </w:r>
            <w:r>
              <w:t xml:space="preserve"> (5 client)</w:t>
            </w:r>
            <w:bookmarkEnd w:id="912"/>
            <w:bookmarkEnd w:id="913"/>
            <w:bookmarkEnd w:id="914"/>
            <w:bookmarkEnd w:id="915"/>
          </w:p>
        </w:tc>
        <w:tc>
          <w:tcPr>
            <w:tcW w:w="595" w:type="dxa"/>
            <w:tcBorders>
              <w:top w:val="nil"/>
              <w:left w:val="nil"/>
              <w:bottom w:val="dashSmallGap" w:sz="4" w:space="0" w:color="BFBFBF" w:themeColor="background1" w:themeShade="BF"/>
              <w:right w:val="nil"/>
            </w:tcBorders>
            <w:vAlign w:val="center"/>
          </w:tcPr>
          <w:p w14:paraId="4FDCBBBF" w14:textId="77777777" w:rsidR="005C40C4" w:rsidRDefault="005C40C4" w:rsidP="00C05A53">
            <w:pPr>
              <w:pStyle w:val="ProductList-OfferingBody"/>
              <w:ind w:left="-113"/>
              <w:jc w:val="center"/>
            </w:pPr>
            <w:r>
              <w:t>1/11</w:t>
            </w:r>
          </w:p>
        </w:tc>
        <w:tc>
          <w:tcPr>
            <w:tcW w:w="595" w:type="dxa"/>
            <w:tcBorders>
              <w:top w:val="nil"/>
              <w:left w:val="nil"/>
              <w:bottom w:val="dashSmallGap" w:sz="4" w:space="0" w:color="BFBFBF" w:themeColor="background1" w:themeShade="BF"/>
              <w:right w:val="nil"/>
            </w:tcBorders>
            <w:vAlign w:val="center"/>
          </w:tcPr>
          <w:p w14:paraId="4FDCBBC0" w14:textId="77777777" w:rsidR="005C40C4" w:rsidRDefault="005C40C4" w:rsidP="00C05A53">
            <w:pPr>
              <w:pStyle w:val="ProductList-OfferingBody"/>
              <w:ind w:left="-113"/>
              <w:jc w:val="center"/>
            </w:pPr>
            <w:r>
              <w:t>5</w:t>
            </w:r>
          </w:p>
        </w:tc>
        <w:tc>
          <w:tcPr>
            <w:tcW w:w="596" w:type="dxa"/>
            <w:tcBorders>
              <w:top w:val="nil"/>
              <w:left w:val="nil"/>
              <w:bottom w:val="dashSmallGap" w:sz="4" w:space="0" w:color="BFBFBF" w:themeColor="background1" w:themeShade="BF"/>
              <w:right w:val="nil"/>
            </w:tcBorders>
            <w:vAlign w:val="center"/>
          </w:tcPr>
          <w:p w14:paraId="4FDCBBC1" w14:textId="77777777" w:rsidR="005C40C4" w:rsidRDefault="005C40C4"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C2" w14:textId="77777777" w:rsidR="005C40C4" w:rsidRDefault="005C40C4"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BC3" w14:textId="77777777" w:rsidR="005C40C4" w:rsidRDefault="005C40C4" w:rsidP="00C05A53">
            <w:pPr>
              <w:pStyle w:val="ProductList-OfferingBody"/>
              <w:ind w:left="-113"/>
              <w:jc w:val="center"/>
            </w:pPr>
            <w:r>
              <w:t>5</w:t>
            </w:r>
          </w:p>
        </w:tc>
        <w:tc>
          <w:tcPr>
            <w:tcW w:w="596" w:type="dxa"/>
            <w:shd w:val="clear" w:color="auto" w:fill="BFBFBF" w:themeFill="background1" w:themeFillShade="BF"/>
            <w:vAlign w:val="center"/>
          </w:tcPr>
          <w:p w14:paraId="4FDCBBC4"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C5" w14:textId="77777777" w:rsidR="005C40C4" w:rsidRDefault="005C40C4"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BC6"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C7"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C8" w14:textId="77777777" w:rsidR="005C40C4" w:rsidRDefault="005C40C4"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C9" w14:textId="77777777" w:rsidR="005C40C4"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CA"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CB" w14:textId="77777777" w:rsidR="005C40C4" w:rsidRDefault="005C40C4" w:rsidP="00C05A53">
            <w:pPr>
              <w:pStyle w:val="ProductList-OfferingBody"/>
              <w:ind w:left="-113"/>
              <w:jc w:val="center"/>
            </w:pPr>
          </w:p>
        </w:tc>
      </w:tr>
      <w:tr w:rsidR="005C40C4" w14:paraId="4FDCBBDB" w14:textId="77777777" w:rsidTr="005C40C4">
        <w:tc>
          <w:tcPr>
            <w:tcW w:w="3060" w:type="dxa"/>
            <w:tcBorders>
              <w:top w:val="nil"/>
              <w:left w:val="nil"/>
              <w:bottom w:val="dashSmallGap" w:sz="4" w:space="0" w:color="BFBFBF" w:themeColor="background1" w:themeShade="BF"/>
              <w:right w:val="nil"/>
            </w:tcBorders>
          </w:tcPr>
          <w:p w14:paraId="4FDCBBCD" w14:textId="35BF237D" w:rsidR="005C40C4" w:rsidRDefault="005C40C4" w:rsidP="00A1418D">
            <w:pPr>
              <w:pStyle w:val="ProductList-Offering2"/>
            </w:pPr>
            <w:bookmarkStart w:id="916" w:name="_Toc379797295"/>
            <w:bookmarkStart w:id="917" w:name="_Toc380513320"/>
            <w:bookmarkStart w:id="918" w:name="_Toc380655368"/>
            <w:bookmarkStart w:id="919" w:name="_Toc389117034"/>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CAL Suite</w:t>
            </w:r>
            <w:r w:rsidR="00693493">
              <w:fldChar w:fldCharType="begin"/>
            </w:r>
            <w:r w:rsidR="00693493">
              <w:instrText xml:space="preserve"> XE "</w:instrText>
            </w:r>
            <w:r w:rsidR="00693493" w:rsidRPr="005C28D4">
              <w:instrText>Windows Small Business Server 2011 CAL Suite</w:instrText>
            </w:r>
            <w:r w:rsidR="00693493">
              <w:instrText xml:space="preserve">" </w:instrText>
            </w:r>
            <w:r w:rsidR="00693493">
              <w:fldChar w:fldCharType="end"/>
            </w:r>
            <w:r>
              <w:t xml:space="preserve"> (20 client)</w:t>
            </w:r>
            <w:bookmarkEnd w:id="916"/>
            <w:bookmarkEnd w:id="917"/>
            <w:bookmarkEnd w:id="918"/>
            <w:bookmarkEnd w:id="919"/>
          </w:p>
        </w:tc>
        <w:tc>
          <w:tcPr>
            <w:tcW w:w="595" w:type="dxa"/>
            <w:tcBorders>
              <w:top w:val="nil"/>
              <w:left w:val="nil"/>
              <w:bottom w:val="dashSmallGap" w:sz="4" w:space="0" w:color="BFBFBF" w:themeColor="background1" w:themeShade="BF"/>
              <w:right w:val="nil"/>
            </w:tcBorders>
            <w:vAlign w:val="center"/>
          </w:tcPr>
          <w:p w14:paraId="4FDCBBCE" w14:textId="77777777" w:rsidR="005C40C4" w:rsidRDefault="005C40C4" w:rsidP="00C05A53">
            <w:pPr>
              <w:pStyle w:val="ProductList-OfferingBody"/>
              <w:ind w:left="-113"/>
              <w:jc w:val="center"/>
            </w:pPr>
            <w:r>
              <w:t>1/11</w:t>
            </w:r>
          </w:p>
        </w:tc>
        <w:tc>
          <w:tcPr>
            <w:tcW w:w="595" w:type="dxa"/>
            <w:tcBorders>
              <w:top w:val="nil"/>
              <w:left w:val="nil"/>
              <w:bottom w:val="dashSmallGap" w:sz="4" w:space="0" w:color="BFBFBF" w:themeColor="background1" w:themeShade="BF"/>
              <w:right w:val="nil"/>
            </w:tcBorders>
            <w:vAlign w:val="center"/>
          </w:tcPr>
          <w:p w14:paraId="4FDCBBCF" w14:textId="77777777" w:rsidR="005C40C4" w:rsidRDefault="005C40C4" w:rsidP="00C05A53">
            <w:pPr>
              <w:pStyle w:val="ProductList-OfferingBody"/>
              <w:ind w:left="-113"/>
              <w:jc w:val="center"/>
            </w:pPr>
            <w:r>
              <w:t>25</w:t>
            </w:r>
          </w:p>
        </w:tc>
        <w:tc>
          <w:tcPr>
            <w:tcW w:w="596" w:type="dxa"/>
            <w:tcBorders>
              <w:top w:val="nil"/>
              <w:left w:val="nil"/>
              <w:bottom w:val="dashSmallGap" w:sz="4" w:space="0" w:color="BFBFBF" w:themeColor="background1" w:themeShade="BF"/>
              <w:right w:val="nil"/>
            </w:tcBorders>
            <w:vAlign w:val="center"/>
          </w:tcPr>
          <w:p w14:paraId="4FDCBBD0" w14:textId="77777777" w:rsidR="005C40C4" w:rsidRDefault="005C40C4"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D1" w14:textId="77777777" w:rsidR="005C40C4" w:rsidRDefault="005C40C4"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BD2" w14:textId="77777777" w:rsidR="005C40C4" w:rsidRDefault="005C40C4" w:rsidP="00C05A53">
            <w:pPr>
              <w:pStyle w:val="ProductList-OfferingBody"/>
              <w:ind w:left="-113"/>
              <w:jc w:val="center"/>
            </w:pPr>
            <w:r>
              <w:t>25</w:t>
            </w:r>
          </w:p>
        </w:tc>
        <w:tc>
          <w:tcPr>
            <w:tcW w:w="596" w:type="dxa"/>
            <w:shd w:val="clear" w:color="auto" w:fill="BFBFBF" w:themeFill="background1" w:themeFillShade="BF"/>
            <w:vAlign w:val="center"/>
          </w:tcPr>
          <w:p w14:paraId="4FDCBBD3"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D4" w14:textId="77777777" w:rsidR="005C40C4" w:rsidRDefault="005C40C4"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BD5"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D6"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D7" w14:textId="77777777" w:rsidR="005C40C4" w:rsidRDefault="005C40C4"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D8" w14:textId="77777777" w:rsidR="005C40C4"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D9"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DA" w14:textId="77777777" w:rsidR="005C40C4" w:rsidRDefault="005C40C4" w:rsidP="00C05A53">
            <w:pPr>
              <w:pStyle w:val="ProductList-OfferingBody"/>
              <w:ind w:left="-113"/>
              <w:jc w:val="center"/>
            </w:pPr>
          </w:p>
        </w:tc>
      </w:tr>
      <w:tr w:rsidR="00C05A53" w14:paraId="4FDCBBEA" w14:textId="77777777" w:rsidTr="005C40C4">
        <w:tc>
          <w:tcPr>
            <w:tcW w:w="3060" w:type="dxa"/>
            <w:tcBorders>
              <w:top w:val="nil"/>
              <w:left w:val="nil"/>
              <w:bottom w:val="dashSmallGap" w:sz="4" w:space="0" w:color="BFBFBF" w:themeColor="background1" w:themeShade="BF"/>
              <w:right w:val="nil"/>
            </w:tcBorders>
          </w:tcPr>
          <w:p w14:paraId="4FDCBBDC" w14:textId="56B533D5" w:rsidR="00C05A53" w:rsidRDefault="005C40C4" w:rsidP="00A1418D">
            <w:pPr>
              <w:pStyle w:val="ProductList-Offering2"/>
            </w:pPr>
            <w:bookmarkStart w:id="920" w:name="_Toc379797296"/>
            <w:bookmarkStart w:id="921" w:name="_Toc380513321"/>
            <w:bookmarkStart w:id="922" w:name="_Toc380655369"/>
            <w:bookmarkStart w:id="923" w:name="_Toc389117035"/>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Premium Add-on CAL Suite</w:t>
            </w:r>
            <w:r w:rsidR="00693493">
              <w:fldChar w:fldCharType="begin"/>
            </w:r>
            <w:r w:rsidR="00693493">
              <w:instrText xml:space="preserve"> XE "</w:instrText>
            </w:r>
            <w:r w:rsidR="00693493" w:rsidRPr="005C28D4">
              <w:instrText>Windows Small Business Server 2011 Premium Add-on CAL Suite</w:instrText>
            </w:r>
            <w:r w:rsidR="00693493">
              <w:instrText xml:space="preserve">" </w:instrText>
            </w:r>
            <w:r w:rsidR="00693493">
              <w:fldChar w:fldCharType="end"/>
            </w:r>
            <w:r>
              <w:t xml:space="preserve"> (1 client)</w:t>
            </w:r>
            <w:bookmarkEnd w:id="920"/>
            <w:bookmarkEnd w:id="921"/>
            <w:bookmarkEnd w:id="922"/>
            <w:bookmarkEnd w:id="923"/>
          </w:p>
        </w:tc>
        <w:tc>
          <w:tcPr>
            <w:tcW w:w="595" w:type="dxa"/>
            <w:tcBorders>
              <w:top w:val="nil"/>
              <w:left w:val="nil"/>
              <w:bottom w:val="dashSmallGap" w:sz="4" w:space="0" w:color="BFBFBF" w:themeColor="background1" w:themeShade="BF"/>
              <w:right w:val="nil"/>
            </w:tcBorders>
            <w:vAlign w:val="center"/>
          </w:tcPr>
          <w:p w14:paraId="4FDCBBDD" w14:textId="77777777" w:rsidR="00C05A53" w:rsidRDefault="005C40C4" w:rsidP="00C05A53">
            <w:pPr>
              <w:pStyle w:val="ProductList-OfferingBody"/>
              <w:ind w:left="-113"/>
              <w:jc w:val="center"/>
            </w:pPr>
            <w:r>
              <w:t>1/11</w:t>
            </w:r>
          </w:p>
        </w:tc>
        <w:tc>
          <w:tcPr>
            <w:tcW w:w="595" w:type="dxa"/>
            <w:tcBorders>
              <w:top w:val="nil"/>
              <w:left w:val="nil"/>
              <w:bottom w:val="dashSmallGap" w:sz="4" w:space="0" w:color="BFBFBF" w:themeColor="background1" w:themeShade="BF"/>
              <w:right w:val="nil"/>
            </w:tcBorders>
            <w:vAlign w:val="center"/>
          </w:tcPr>
          <w:p w14:paraId="4FDCBBDE" w14:textId="77777777" w:rsidR="00C05A53" w:rsidRDefault="005C40C4"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DF" w14:textId="77777777" w:rsidR="00C05A53" w:rsidRDefault="005C40C4"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E0" w14:textId="77777777" w:rsidR="00C05A53" w:rsidRDefault="005C40C4"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BE1" w14:textId="77777777" w:rsidR="00C05A53" w:rsidRDefault="005C40C4" w:rsidP="00C05A53">
            <w:pPr>
              <w:pStyle w:val="ProductList-OfferingBody"/>
              <w:ind w:left="-113"/>
              <w:jc w:val="center"/>
            </w:pPr>
            <w:r>
              <w:t>1</w:t>
            </w:r>
          </w:p>
        </w:tc>
        <w:tc>
          <w:tcPr>
            <w:tcW w:w="596" w:type="dxa"/>
            <w:shd w:val="clear" w:color="auto" w:fill="BFBFBF" w:themeFill="background1" w:themeFillShade="BF"/>
            <w:vAlign w:val="center"/>
          </w:tcPr>
          <w:p w14:paraId="4FDCBBE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E3" w14:textId="77777777" w:rsidR="00C05A53" w:rsidRDefault="005C40C4" w:rsidP="005C40C4">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BE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E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BE6"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E7" w14:textId="77777777" w:rsidR="00C05A53"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E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BE9" w14:textId="77777777" w:rsidR="00C05A53" w:rsidRDefault="00C05A53" w:rsidP="00C05A53">
            <w:pPr>
              <w:pStyle w:val="ProductList-OfferingBody"/>
              <w:ind w:left="-113"/>
              <w:jc w:val="center"/>
            </w:pPr>
          </w:p>
        </w:tc>
      </w:tr>
      <w:tr w:rsidR="00C05A53" w14:paraId="4FDCBBF9" w14:textId="77777777" w:rsidTr="005C40C4">
        <w:tc>
          <w:tcPr>
            <w:tcW w:w="3060" w:type="dxa"/>
            <w:tcBorders>
              <w:top w:val="dashSmallGap" w:sz="4" w:space="0" w:color="BFBFBF" w:themeColor="background1" w:themeShade="BF"/>
              <w:left w:val="nil"/>
              <w:bottom w:val="dashSmallGap" w:sz="4" w:space="0" w:color="BFBFBF" w:themeColor="background1" w:themeShade="BF"/>
              <w:right w:val="nil"/>
            </w:tcBorders>
          </w:tcPr>
          <w:p w14:paraId="4FDCBBEB" w14:textId="2A2AF01A" w:rsidR="00C05A53" w:rsidRDefault="005C40C4" w:rsidP="00A1418D">
            <w:pPr>
              <w:pStyle w:val="ProductList-Offering2"/>
            </w:pPr>
            <w:bookmarkStart w:id="924" w:name="_Toc379797297"/>
            <w:bookmarkStart w:id="925" w:name="_Toc380513322"/>
            <w:bookmarkStart w:id="926" w:name="_Toc380655370"/>
            <w:bookmarkStart w:id="927" w:name="_Toc389117036"/>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Premium Add-on CAL Suite</w:t>
            </w:r>
            <w:r w:rsidR="00693493">
              <w:fldChar w:fldCharType="begin"/>
            </w:r>
            <w:r w:rsidR="00693493">
              <w:instrText xml:space="preserve"> XE "</w:instrText>
            </w:r>
            <w:r w:rsidR="00693493" w:rsidRPr="005C28D4">
              <w:instrText>Windows Small Business Server 2011 Premium Add-on CAL Suite</w:instrText>
            </w:r>
            <w:r w:rsidR="00693493">
              <w:instrText xml:space="preserve">" </w:instrText>
            </w:r>
            <w:r w:rsidR="00693493">
              <w:fldChar w:fldCharType="end"/>
            </w:r>
            <w:r>
              <w:t xml:space="preserve"> (5 client)</w:t>
            </w:r>
            <w:bookmarkEnd w:id="924"/>
            <w:bookmarkEnd w:id="925"/>
            <w:bookmarkEnd w:id="926"/>
            <w:bookmarkEnd w:id="927"/>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BEC" w14:textId="77777777" w:rsidR="00C05A53" w:rsidRDefault="005C40C4" w:rsidP="00C05A53">
            <w:pPr>
              <w:pStyle w:val="ProductList-OfferingBody"/>
              <w:ind w:left="-113"/>
              <w:jc w:val="center"/>
            </w:pPr>
            <w:r>
              <w:t>1/11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BED" w14:textId="77777777" w:rsidR="00C05A53" w:rsidRDefault="005C40C4" w:rsidP="00C05A53">
            <w:pPr>
              <w:pStyle w:val="ProductList-OfferingBody"/>
              <w:ind w:left="-113"/>
              <w:jc w:val="center"/>
            </w:pPr>
            <w:r>
              <w:t>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BEE" w14:textId="77777777" w:rsidR="00C05A53" w:rsidRDefault="005C40C4" w:rsidP="00C05A53">
            <w:pPr>
              <w:pStyle w:val="ProductList-OfferingBody"/>
              <w:ind w:left="-113"/>
              <w:jc w:val="center"/>
            </w:pPr>
            <w:r>
              <w:t>10</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BEF" w14:textId="77777777" w:rsidR="00C05A53" w:rsidRDefault="005C40C4" w:rsidP="00C05A5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BF0" w14:textId="77777777" w:rsidR="00C05A53" w:rsidRDefault="005C40C4" w:rsidP="00C05A53">
            <w:pPr>
              <w:pStyle w:val="ProductList-OfferingBody"/>
              <w:ind w:left="-113"/>
              <w:jc w:val="center"/>
            </w:pPr>
            <w:r>
              <w:t>5</w:t>
            </w:r>
          </w:p>
        </w:tc>
        <w:tc>
          <w:tcPr>
            <w:tcW w:w="596" w:type="dxa"/>
            <w:shd w:val="clear" w:color="auto" w:fill="BFBFBF" w:themeFill="background1" w:themeFillShade="BF"/>
            <w:vAlign w:val="center"/>
          </w:tcPr>
          <w:p w14:paraId="4FDCBBF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F2" w14:textId="77777777" w:rsidR="00C05A53" w:rsidRDefault="005C40C4"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BF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F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F5" w14:textId="77777777" w:rsidR="00C05A53" w:rsidRDefault="005C40C4"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F6" w14:textId="77777777" w:rsidR="00C05A53"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F7"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BF8" w14:textId="77777777" w:rsidR="00C05A53" w:rsidRDefault="00C05A53" w:rsidP="00C05A53">
            <w:pPr>
              <w:pStyle w:val="ProductList-OfferingBody"/>
              <w:ind w:left="-113"/>
              <w:jc w:val="center"/>
            </w:pPr>
          </w:p>
        </w:tc>
      </w:tr>
      <w:tr w:rsidR="00C05A53" w14:paraId="4FDCBC08" w14:textId="77777777" w:rsidTr="005C40C4">
        <w:tc>
          <w:tcPr>
            <w:tcW w:w="3060" w:type="dxa"/>
            <w:tcBorders>
              <w:top w:val="dashSmallGap" w:sz="4" w:space="0" w:color="BFBFBF" w:themeColor="background1" w:themeShade="BF"/>
              <w:left w:val="nil"/>
              <w:bottom w:val="nil"/>
              <w:right w:val="nil"/>
            </w:tcBorders>
          </w:tcPr>
          <w:p w14:paraId="4FDCBBFA" w14:textId="56A58246" w:rsidR="00C05A53" w:rsidRDefault="005C40C4" w:rsidP="00A1418D">
            <w:pPr>
              <w:pStyle w:val="ProductList-Offering2"/>
            </w:pPr>
            <w:bookmarkStart w:id="928" w:name="_Toc379797298"/>
            <w:bookmarkStart w:id="929" w:name="_Toc380513323"/>
            <w:bookmarkStart w:id="930" w:name="_Toc380655371"/>
            <w:bookmarkStart w:id="931" w:name="_Toc389117037"/>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Premium Add-on CAL Suite</w:t>
            </w:r>
            <w:r w:rsidR="00693493">
              <w:fldChar w:fldCharType="begin"/>
            </w:r>
            <w:r w:rsidR="00693493">
              <w:instrText xml:space="preserve"> XE "</w:instrText>
            </w:r>
            <w:r w:rsidR="00693493" w:rsidRPr="005C28D4">
              <w:instrText>Windows Small Business Server 2011 Premium Add-on CAL Suite</w:instrText>
            </w:r>
            <w:r w:rsidR="00693493">
              <w:instrText xml:space="preserve">" </w:instrText>
            </w:r>
            <w:r w:rsidR="00693493">
              <w:fldChar w:fldCharType="end"/>
            </w:r>
            <w:r>
              <w:t xml:space="preserve"> (20 client)</w:t>
            </w:r>
            <w:bookmarkEnd w:id="928"/>
            <w:bookmarkEnd w:id="929"/>
            <w:bookmarkEnd w:id="930"/>
            <w:bookmarkEnd w:id="931"/>
          </w:p>
        </w:tc>
        <w:tc>
          <w:tcPr>
            <w:tcW w:w="595" w:type="dxa"/>
            <w:tcBorders>
              <w:top w:val="dashSmallGap" w:sz="4" w:space="0" w:color="BFBFBF" w:themeColor="background1" w:themeShade="BF"/>
              <w:left w:val="nil"/>
              <w:bottom w:val="nil"/>
              <w:right w:val="nil"/>
            </w:tcBorders>
            <w:vAlign w:val="center"/>
          </w:tcPr>
          <w:p w14:paraId="4FDCBBFB" w14:textId="77777777" w:rsidR="00C05A53" w:rsidRDefault="005C40C4" w:rsidP="00C05A53">
            <w:pPr>
              <w:pStyle w:val="ProductList-OfferingBody"/>
              <w:ind w:left="-113"/>
              <w:jc w:val="center"/>
            </w:pPr>
            <w:r>
              <w:t>1/11</w:t>
            </w:r>
          </w:p>
        </w:tc>
        <w:tc>
          <w:tcPr>
            <w:tcW w:w="595" w:type="dxa"/>
            <w:tcBorders>
              <w:top w:val="dashSmallGap" w:sz="4" w:space="0" w:color="BFBFBF" w:themeColor="background1" w:themeShade="BF"/>
              <w:left w:val="nil"/>
              <w:bottom w:val="nil"/>
              <w:right w:val="nil"/>
            </w:tcBorders>
            <w:vAlign w:val="center"/>
          </w:tcPr>
          <w:p w14:paraId="4FDCBBFC" w14:textId="77777777" w:rsidR="00C05A53" w:rsidRDefault="005C40C4" w:rsidP="00C05A53">
            <w:pPr>
              <w:pStyle w:val="ProductList-OfferingBody"/>
              <w:ind w:left="-113"/>
              <w:jc w:val="center"/>
            </w:pPr>
            <w:r>
              <w:t>25</w:t>
            </w:r>
          </w:p>
        </w:tc>
        <w:tc>
          <w:tcPr>
            <w:tcW w:w="596" w:type="dxa"/>
            <w:tcBorders>
              <w:top w:val="dashSmallGap" w:sz="4" w:space="0" w:color="BFBFBF" w:themeColor="background1" w:themeShade="BF"/>
              <w:left w:val="nil"/>
              <w:bottom w:val="nil"/>
              <w:right w:val="nil"/>
            </w:tcBorders>
            <w:vAlign w:val="center"/>
          </w:tcPr>
          <w:p w14:paraId="4FDCBBFD" w14:textId="77777777" w:rsidR="00C05A53" w:rsidRDefault="005C40C4" w:rsidP="00C05A53">
            <w:pPr>
              <w:pStyle w:val="ProductList-OfferingBody"/>
              <w:ind w:left="-113"/>
              <w:jc w:val="center"/>
            </w:pPr>
            <w:r>
              <w:t>10</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BFE" w14:textId="77777777" w:rsidR="00C05A53" w:rsidRDefault="005C40C4" w:rsidP="00C05A5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BFF" w14:textId="77777777" w:rsidR="00C05A53" w:rsidRDefault="005C40C4" w:rsidP="00C05A53">
            <w:pPr>
              <w:pStyle w:val="ProductList-OfferingBody"/>
              <w:ind w:left="-113"/>
              <w:jc w:val="center"/>
            </w:pPr>
            <w:r>
              <w:t>5</w:t>
            </w:r>
          </w:p>
        </w:tc>
        <w:tc>
          <w:tcPr>
            <w:tcW w:w="596" w:type="dxa"/>
            <w:shd w:val="clear" w:color="auto" w:fill="BFBFBF" w:themeFill="background1" w:themeFillShade="BF"/>
            <w:vAlign w:val="center"/>
          </w:tcPr>
          <w:p w14:paraId="4FDCBC0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C01" w14:textId="77777777" w:rsidR="00C05A53" w:rsidRDefault="005C40C4"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C0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C0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C04" w14:textId="77777777" w:rsidR="00C05A53" w:rsidRDefault="005C40C4"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C05" w14:textId="77777777" w:rsidR="00C05A53"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C0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C07" w14:textId="77777777" w:rsidR="00C05A53" w:rsidRDefault="00C05A53" w:rsidP="00C05A53">
            <w:pPr>
              <w:pStyle w:val="ProductList-OfferingBody"/>
              <w:ind w:left="-113"/>
              <w:jc w:val="center"/>
            </w:pPr>
          </w:p>
        </w:tc>
      </w:tr>
    </w:tbl>
    <w:p w14:paraId="4FDCBC09"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5C40C4" w14:paraId="4FDCBC0D" w14:textId="77777777" w:rsidTr="005C40C4">
        <w:tc>
          <w:tcPr>
            <w:tcW w:w="3596" w:type="dxa"/>
          </w:tcPr>
          <w:p w14:paraId="4FDCBC0A" w14:textId="0DCEFAD1" w:rsidR="005C40C4" w:rsidRDefault="008414C4" w:rsidP="0053726B">
            <w:pPr>
              <w:pStyle w:val="ProductList-Body"/>
              <w:spacing w:before="20" w:after="20"/>
            </w:pPr>
            <w:r>
              <w:t xml:space="preserve">Prior Version: </w:t>
            </w:r>
            <w:r w:rsidRPr="00AE12F3">
              <w:rPr>
                <w:b/>
              </w:rPr>
              <w:t xml:space="preserve">Windows </w:t>
            </w:r>
            <w:r>
              <w:rPr>
                <w:b/>
              </w:rPr>
              <w:t xml:space="preserve">Small Business </w:t>
            </w:r>
            <w:r w:rsidRPr="00AE12F3">
              <w:rPr>
                <w:b/>
              </w:rPr>
              <w:t>Server 20</w:t>
            </w:r>
            <w:r>
              <w:rPr>
                <w:b/>
              </w:rPr>
              <w:t>08</w:t>
            </w:r>
            <w:r>
              <w:t xml:space="preserve"> (</w:t>
            </w:r>
            <w:r w:rsidR="0053726B">
              <w:t>10</w:t>
            </w:r>
            <w:r>
              <w:t>/</w:t>
            </w:r>
            <w:r w:rsidR="0053726B">
              <w:t>08</w:t>
            </w:r>
            <w:r>
              <w:t>)</w:t>
            </w:r>
          </w:p>
        </w:tc>
        <w:tc>
          <w:tcPr>
            <w:tcW w:w="3597" w:type="dxa"/>
          </w:tcPr>
          <w:p w14:paraId="5126D18B" w14:textId="77777777" w:rsidR="005C40C4" w:rsidRDefault="005C40C4" w:rsidP="005C40C4">
            <w:pPr>
              <w:pStyle w:val="ProductList-Body"/>
              <w:spacing w:before="20" w:after="20"/>
              <w:rPr>
                <w:b/>
              </w:rPr>
            </w:pPr>
            <w:r>
              <w:t xml:space="preserve">Product Pool: </w:t>
            </w:r>
            <w:r>
              <w:rPr>
                <w:b/>
              </w:rPr>
              <w:t>Server</w:t>
            </w:r>
          </w:p>
          <w:p w14:paraId="4FDCBC0B" w14:textId="59419677" w:rsidR="0053726B" w:rsidRDefault="008E7B7F" w:rsidP="005C40C4">
            <w:pPr>
              <w:pStyle w:val="ProductList-Body"/>
              <w:spacing w:before="20" w:after="20"/>
            </w:pPr>
            <w:hyperlink w:anchor="SoftwareAssurance" w:history="1">
              <w:r w:rsidR="0053726B" w:rsidRPr="00AD224C">
                <w:rPr>
                  <w:rStyle w:val="Hyperlink"/>
                  <w:color w:val="000000" w:themeColor="text1"/>
                  <w:u w:val="none"/>
                </w:rPr>
                <w:t>Software Assurance Benefits</w:t>
              </w:r>
            </w:hyperlink>
            <w:r w:rsidR="0053726B">
              <w:t xml:space="preserve">: </w:t>
            </w:r>
            <w:r w:rsidR="0053726B">
              <w:rPr>
                <w:b/>
              </w:rPr>
              <w:t>Server</w:t>
            </w:r>
          </w:p>
        </w:tc>
        <w:tc>
          <w:tcPr>
            <w:tcW w:w="3597" w:type="dxa"/>
          </w:tcPr>
          <w:p w14:paraId="4FDCBC0C" w14:textId="4E052980" w:rsidR="005C40C4" w:rsidRDefault="005C40C4" w:rsidP="005C40C4">
            <w:pPr>
              <w:pStyle w:val="ProductList-Body"/>
              <w:spacing w:before="20" w:after="20"/>
            </w:pPr>
          </w:p>
        </w:tc>
      </w:tr>
    </w:tbl>
    <w:p w14:paraId="4FDCBC12" w14:textId="77777777" w:rsidR="00585A48" w:rsidRPr="00585A48" w:rsidRDefault="008E7B7F"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C13" w14:textId="77777777" w:rsidR="009A0C93" w:rsidRDefault="009A0C93" w:rsidP="004F3C6D">
      <w:pPr>
        <w:pStyle w:val="ProductList-Body"/>
      </w:pPr>
    </w:p>
    <w:p w14:paraId="4FDCBC14" w14:textId="77777777" w:rsidR="009A0C93" w:rsidRDefault="009A0C93" w:rsidP="004F3C6D">
      <w:pPr>
        <w:pStyle w:val="ProductList-Body"/>
        <w:sectPr w:rsidR="009A0C93" w:rsidSect="00F20AFE">
          <w:footerReference w:type="default" r:id="rId50"/>
          <w:pgSz w:w="12240" w:h="15840"/>
          <w:pgMar w:top="1440" w:right="720" w:bottom="1440" w:left="720" w:header="720" w:footer="720" w:gutter="0"/>
          <w:cols w:space="720"/>
          <w:docGrid w:linePitch="360"/>
        </w:sectPr>
      </w:pPr>
    </w:p>
    <w:p w14:paraId="4FDCBC15" w14:textId="77777777" w:rsidR="009A0C93" w:rsidRDefault="006B2591" w:rsidP="00661180">
      <w:pPr>
        <w:pStyle w:val="ProductList-SectionHeading"/>
        <w:outlineLvl w:val="0"/>
      </w:pPr>
      <w:bookmarkStart w:id="932" w:name="OnlineServices"/>
      <w:bookmarkStart w:id="933" w:name="_Toc378147654"/>
      <w:bookmarkStart w:id="934" w:name="_Toc378151556"/>
      <w:bookmarkStart w:id="935" w:name="_Toc379797299"/>
      <w:bookmarkStart w:id="936" w:name="_Toc380513324"/>
      <w:bookmarkStart w:id="937" w:name="_Toc380655372"/>
      <w:bookmarkStart w:id="938" w:name="_Toc389117038"/>
      <w:r>
        <w:t>Online Services</w:t>
      </w:r>
      <w:bookmarkEnd w:id="932"/>
      <w:bookmarkEnd w:id="933"/>
      <w:bookmarkEnd w:id="934"/>
      <w:bookmarkEnd w:id="935"/>
      <w:bookmarkEnd w:id="936"/>
      <w:bookmarkEnd w:id="937"/>
      <w:bookmarkEnd w:id="938"/>
    </w:p>
    <w:p w14:paraId="4FDCBC16" w14:textId="77777777" w:rsidR="009A0C93" w:rsidRDefault="00EE40B5" w:rsidP="00680B4D">
      <w:pPr>
        <w:pStyle w:val="ProductList-OfferingGroupHeading"/>
        <w:outlineLvl w:val="1"/>
      </w:pPr>
      <w:bookmarkStart w:id="939" w:name="_Toc378147655"/>
      <w:bookmarkStart w:id="940" w:name="_Toc378151557"/>
      <w:bookmarkStart w:id="941" w:name="_Toc379797300"/>
      <w:bookmarkStart w:id="942" w:name="_Toc380513325"/>
      <w:bookmarkStart w:id="943" w:name="_Toc380655373"/>
      <w:bookmarkStart w:id="944" w:name="_Toc389117039"/>
      <w:r>
        <w:t>General Terms</w:t>
      </w:r>
      <w:bookmarkEnd w:id="939"/>
      <w:bookmarkEnd w:id="940"/>
      <w:bookmarkEnd w:id="941"/>
      <w:bookmarkEnd w:id="942"/>
      <w:bookmarkEnd w:id="943"/>
      <w:bookmarkEnd w:id="944"/>
    </w:p>
    <w:p w14:paraId="4FDCBC17" w14:textId="77777777" w:rsidR="00EE40B5" w:rsidRDefault="00EE40B5" w:rsidP="002E202B">
      <w:pPr>
        <w:pStyle w:val="ProductList-Offering2Heading"/>
        <w:outlineLvl w:val="1"/>
      </w:pPr>
      <w:r>
        <w:tab/>
      </w:r>
      <w:bookmarkStart w:id="945" w:name="_Toc378147656"/>
      <w:bookmarkStart w:id="946" w:name="_Toc379797301"/>
      <w:bookmarkStart w:id="947" w:name="_Toc380513326"/>
      <w:bookmarkStart w:id="948" w:name="_Toc380655374"/>
      <w:bookmarkStart w:id="949" w:name="_Toc389117040"/>
      <w:r>
        <w:t xml:space="preserve">Online Services Regional </w:t>
      </w:r>
      <w:r w:rsidRPr="00EE40B5">
        <w:t>Availability</w:t>
      </w:r>
      <w:bookmarkEnd w:id="945"/>
      <w:bookmarkEnd w:id="946"/>
      <w:bookmarkEnd w:id="947"/>
      <w:bookmarkEnd w:id="948"/>
      <w:bookmarkEnd w:id="949"/>
    </w:p>
    <w:p w14:paraId="4FDCBC18" w14:textId="77777777" w:rsidR="00EE40B5" w:rsidRDefault="00DF229E" w:rsidP="004F3C6D">
      <w:pPr>
        <w:pStyle w:val="ProductList-Body"/>
      </w:pPr>
      <w:r w:rsidRPr="00DF229E">
        <w:t xml:space="preserve">Visit </w:t>
      </w:r>
      <w:hyperlink r:id="rId51" w:anchor="international" w:history="1">
        <w:r w:rsidRPr="00190243">
          <w:rPr>
            <w:rStyle w:val="Hyperlink"/>
          </w:rPr>
          <w:t>http://www.microsoft.com/online/faq.aspx#international</w:t>
        </w:r>
      </w:hyperlink>
      <w:r>
        <w:t xml:space="preserve"> </w:t>
      </w:r>
      <w:r w:rsidRPr="00DF229E">
        <w:t>for a list of countries and regions in which the Online Services are available.</w:t>
      </w:r>
    </w:p>
    <w:p w14:paraId="4FDCBC19" w14:textId="77777777" w:rsidR="00EE40B5" w:rsidRDefault="00EE40B5" w:rsidP="004F3C6D">
      <w:pPr>
        <w:pStyle w:val="ProductList-Body"/>
      </w:pPr>
    </w:p>
    <w:p w14:paraId="4FDCBC1A" w14:textId="77777777" w:rsidR="00EE40B5" w:rsidRDefault="00EE40B5" w:rsidP="002E202B">
      <w:pPr>
        <w:pStyle w:val="ProductList-Offering2Heading"/>
        <w:outlineLvl w:val="1"/>
      </w:pPr>
      <w:r>
        <w:tab/>
      </w:r>
      <w:bookmarkStart w:id="950" w:name="_Toc378147657"/>
      <w:bookmarkStart w:id="951" w:name="_Toc379797302"/>
      <w:bookmarkStart w:id="952" w:name="_Toc380513327"/>
      <w:bookmarkStart w:id="953" w:name="_Toc380655375"/>
      <w:bookmarkStart w:id="954" w:name="_Toc389117041"/>
      <w:r>
        <w:t>Online Services Purchasing Rules</w:t>
      </w:r>
      <w:bookmarkEnd w:id="950"/>
      <w:bookmarkEnd w:id="951"/>
      <w:bookmarkEnd w:id="952"/>
      <w:bookmarkEnd w:id="953"/>
      <w:bookmarkEnd w:id="954"/>
    </w:p>
    <w:p w14:paraId="4FDCBC1B" w14:textId="77777777" w:rsidR="00DF229E" w:rsidRDefault="00DF229E" w:rsidP="00DF229E">
      <w:pPr>
        <w:pStyle w:val="ProductList-Body"/>
      </w:pPr>
      <w:r>
        <w:t>The following purchasing rules apply to purchasing Online Services:</w:t>
      </w:r>
    </w:p>
    <w:p w14:paraId="4FDCBC1C" w14:textId="77777777" w:rsidR="00DF229E" w:rsidRDefault="00DF229E" w:rsidP="00026DDE">
      <w:pPr>
        <w:pStyle w:val="ProductList-Body"/>
        <w:numPr>
          <w:ilvl w:val="0"/>
          <w:numId w:val="11"/>
        </w:numPr>
        <w:ind w:left="450" w:hanging="270"/>
      </w:pPr>
      <w:r>
        <w:t xml:space="preserve">Customers must have an active volume licensing agreement to order additional licenses or renew Online Services.  </w:t>
      </w:r>
    </w:p>
    <w:p w14:paraId="4FDCBC1D" w14:textId="1E30DE35" w:rsidR="00DF229E" w:rsidRDefault="00DF229E" w:rsidP="00026DDE">
      <w:pPr>
        <w:pStyle w:val="ProductList-Body"/>
        <w:numPr>
          <w:ilvl w:val="0"/>
          <w:numId w:val="11"/>
        </w:numPr>
        <w:ind w:left="450" w:hanging="270"/>
      </w:pPr>
      <w:r>
        <w:t>If the customer makes additional purchases of a</w:t>
      </w:r>
      <w:r w:rsidR="006F2563">
        <w:t>n Online</w:t>
      </w:r>
      <w:r>
        <w:t xml:space="preserve"> </w:t>
      </w:r>
      <w:r w:rsidR="006F2563">
        <w:t>S</w:t>
      </w:r>
      <w:r>
        <w:t xml:space="preserve">ervice, the subscription term of the additional purchase must align with the customer’s existing subscription term for the same </w:t>
      </w:r>
      <w:r w:rsidR="006F2563">
        <w:t>Online S</w:t>
      </w:r>
      <w:r>
        <w:t xml:space="preserve">ervice.  If pricing for additional orders of </w:t>
      </w:r>
      <w:r w:rsidR="006F2563">
        <w:t>Product</w:t>
      </w:r>
      <w:r>
        <w:t xml:space="preserve"> is not addressed in the customer’s existing agreement, the price we charge the billing party-of-record for additional quantities of services will be the same price as the initial purchase.</w:t>
      </w:r>
    </w:p>
    <w:p w14:paraId="4FDCBC1E" w14:textId="1A1E62AE" w:rsidR="00DF229E" w:rsidRDefault="00DF229E" w:rsidP="00026DDE">
      <w:pPr>
        <w:pStyle w:val="ProductList-Body"/>
        <w:numPr>
          <w:ilvl w:val="0"/>
          <w:numId w:val="11"/>
        </w:numPr>
        <w:ind w:left="450" w:hanging="270"/>
      </w:pPr>
      <w:r>
        <w:t xml:space="preserve">Customers may increase the </w:t>
      </w:r>
      <w:r w:rsidR="00FB6373">
        <w:t>Online Service</w:t>
      </w:r>
      <w:r>
        <w:t xml:space="preserve">s subscription commitment, but may not reduce the </w:t>
      </w:r>
      <w:r w:rsidR="00FB6373">
        <w:t>Online Service</w:t>
      </w:r>
      <w:r>
        <w:t xml:space="preserve">s subscription commitment during the term of their </w:t>
      </w:r>
      <w:r w:rsidR="00FB6373">
        <w:t>Online Service</w:t>
      </w:r>
      <w:r>
        <w:t xml:space="preserve">s subscription, unless their agreements allow for such reduction. To ensure additional users are provisioned, the customer must place an order for every increase in subscription service. </w:t>
      </w:r>
    </w:p>
    <w:p w14:paraId="4FDCBC1F" w14:textId="1ABC5FAE" w:rsidR="00DF229E" w:rsidRDefault="00DF229E" w:rsidP="00026DDE">
      <w:pPr>
        <w:pStyle w:val="ProductList-Body"/>
        <w:numPr>
          <w:ilvl w:val="0"/>
          <w:numId w:val="11"/>
        </w:numPr>
        <w:ind w:left="450" w:hanging="270"/>
      </w:pPr>
      <w:r>
        <w:t xml:space="preserve">Unless customer has entered into the Enterprise Enrollment Amendment – Adding Enterprise Online Services, despite anything to the contrary in their agreement, a customer must order an </w:t>
      </w:r>
      <w:r w:rsidR="00FB6373">
        <w:t>Online Service</w:t>
      </w:r>
      <w:r>
        <w:t xml:space="preserve">s subscription before the subscription is first used.  Customers with an Enterprise Agreement may not submit a true up order for additional subscription licenses.    </w:t>
      </w:r>
    </w:p>
    <w:p w14:paraId="4FDCBC20" w14:textId="47AF5A5C" w:rsidR="00DF229E" w:rsidRDefault="00DF229E" w:rsidP="00026DDE">
      <w:pPr>
        <w:pStyle w:val="ProductList-Body"/>
        <w:numPr>
          <w:ilvl w:val="0"/>
          <w:numId w:val="11"/>
        </w:numPr>
        <w:ind w:left="450" w:hanging="270"/>
      </w:pPr>
      <w:r>
        <w:t xml:space="preserve">Subscriptions for an </w:t>
      </w:r>
      <w:r w:rsidR="00FB6373">
        <w:t>Online Service</w:t>
      </w:r>
      <w:r>
        <w:t xml:space="preserve"> may be cancelled within thirty (30) days after the earlier of the initial order or the initial license reservation of a service without penalty. </w:t>
      </w:r>
    </w:p>
    <w:p w14:paraId="4FDCBC21" w14:textId="0B9176A7" w:rsidR="00DF229E" w:rsidRDefault="00DF229E" w:rsidP="00026DDE">
      <w:pPr>
        <w:pStyle w:val="ProductList-Body"/>
        <w:numPr>
          <w:ilvl w:val="0"/>
          <w:numId w:val="11"/>
        </w:numPr>
        <w:ind w:left="450" w:hanging="270"/>
      </w:pPr>
      <w:r>
        <w:t xml:space="preserve">A customer qualifies for the Open Value program with a minimum purchase of 5 licenses.  This rule also applies when counting quantities of Online Services User Subscription Licenses (USLs).  A USL can be counted toward the minimum quantity of 5 licenses.  An order of 5 USLs meets the minimum requirement of the Open Value program.  However, 5 USLs alone does not meet the minimum for Open Value </w:t>
      </w:r>
      <w:r w:rsidR="00F84975">
        <w:t>Organization W</w:t>
      </w:r>
      <w:r>
        <w:t xml:space="preserve">ide and Open Value Subscription.  For OV </w:t>
      </w:r>
      <w:r w:rsidR="00F84975">
        <w:t>Organization W</w:t>
      </w:r>
      <w:r>
        <w:t>ide and OV Subscription the initial order must include a minimum of 5 Desktop Platform or Desktop Component Licenses in addition to any USLs</w:t>
      </w:r>
    </w:p>
    <w:p w14:paraId="4FDCBC22" w14:textId="77777777" w:rsidR="00DF229E" w:rsidRDefault="00DF229E" w:rsidP="00DF229E">
      <w:pPr>
        <w:pStyle w:val="ProductList-Body"/>
      </w:pPr>
    </w:p>
    <w:p w14:paraId="4FDCBC23" w14:textId="77777777" w:rsidR="00DF229E" w:rsidRPr="00DF229E" w:rsidRDefault="00DF229E" w:rsidP="00DF229E">
      <w:pPr>
        <w:pStyle w:val="ProductList-Body"/>
        <w:rPr>
          <w:b/>
        </w:rPr>
      </w:pPr>
      <w:r w:rsidRPr="000B1561">
        <w:rPr>
          <w:b/>
          <w:color w:val="00188F"/>
        </w:rPr>
        <w:t>Government Community Cloud (U.S. only)</w:t>
      </w:r>
    </w:p>
    <w:p w14:paraId="4FDCBC24" w14:textId="7F18F494" w:rsidR="00DF229E" w:rsidRDefault="00D1024F" w:rsidP="00DF229E">
      <w:pPr>
        <w:pStyle w:val="ProductList-Body"/>
      </w:pPr>
      <w:r>
        <w:t xml:space="preserve">For the purposes of this product note, the following are “qualifying </w:t>
      </w:r>
      <w:r w:rsidR="00FB6373">
        <w:t>Online Service</w:t>
      </w:r>
      <w:r>
        <w:t>s”</w:t>
      </w:r>
      <w:r w:rsidR="00541C3A">
        <w:t>:</w:t>
      </w:r>
      <w:r>
        <w:t xml:space="preserve"> Exchange Online Archiving</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Exchange Online Kiosk</w:t>
      </w:r>
      <w:r w:rsidR="00530493">
        <w:fldChar w:fldCharType="begin"/>
      </w:r>
      <w:r w:rsidR="00530493">
        <w:instrText xml:space="preserve"> XE "</w:instrText>
      </w:r>
      <w:r w:rsidR="00530493" w:rsidRPr="007B43F2">
        <w:instrText>Exchange Online Kiosk</w:instrText>
      </w:r>
      <w:r w:rsidR="00530493">
        <w:instrText xml:space="preserve">" </w:instrText>
      </w:r>
      <w:r w:rsidR="00530493">
        <w:fldChar w:fldCharType="end"/>
      </w:r>
      <w:r>
        <w:t>, Exchange Online Plans 1</w:t>
      </w:r>
      <w:r w:rsidR="00594255">
        <w:t>-</w:t>
      </w:r>
      <w:r>
        <w:t xml:space="preserve">2, </w:t>
      </w:r>
      <w:r w:rsidR="00594255">
        <w:t xml:space="preserve">Exchange Online Protection, </w:t>
      </w:r>
      <w:r>
        <w:t>Lync Online Plans 1-</w:t>
      </w:r>
      <w:r w:rsidR="007B68D7">
        <w:t>2</w:t>
      </w:r>
      <w:r>
        <w:t>, Office 365 Enterprise K1</w:t>
      </w:r>
      <w:r w:rsidR="00655A3E">
        <w:fldChar w:fldCharType="begin"/>
      </w:r>
      <w:r w:rsidR="00655A3E">
        <w:instrText xml:space="preserve"> XE "</w:instrText>
      </w:r>
      <w:r w:rsidR="00655A3E" w:rsidRPr="005B0863">
        <w:instrText>Office 365 Enterprise K1</w:instrText>
      </w:r>
      <w:r w:rsidR="00655A3E">
        <w:instrText xml:space="preserve">" </w:instrText>
      </w:r>
      <w:r w:rsidR="00655A3E">
        <w:fldChar w:fldCharType="end"/>
      </w:r>
      <w:r>
        <w:t xml:space="preserve">, </w:t>
      </w:r>
      <w:r w:rsidR="00594255">
        <w:t xml:space="preserve">OneDrive for Business, </w:t>
      </w:r>
      <w:r w:rsidR="00241D62">
        <w:t>and SharePoint</w:t>
      </w:r>
      <w:r>
        <w:t xml:space="preserve"> Online P</w:t>
      </w:r>
      <w:r w:rsidR="00507D7B">
        <w:t>lan</w:t>
      </w:r>
      <w:r w:rsidR="00594255">
        <w:t>s</w:t>
      </w:r>
      <w:r w:rsidR="00541C3A">
        <w:t xml:space="preserve"> </w:t>
      </w:r>
      <w:r w:rsidR="00507D7B">
        <w:t>1-2</w:t>
      </w:r>
      <w:r w:rsidR="00541C3A">
        <w:t>.</w:t>
      </w:r>
      <w:r w:rsidR="00507D7B">
        <w:t xml:space="preserve"> </w:t>
      </w:r>
      <w:r w:rsidR="00541C3A">
        <w:t>Q</w:t>
      </w:r>
      <w:r>
        <w:t xml:space="preserve">ualifying </w:t>
      </w:r>
      <w:r w:rsidR="00FB6373">
        <w:t>Online Service</w:t>
      </w:r>
      <w:r w:rsidR="00DF229E">
        <w:t xml:space="preserve">s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w:t>
      </w:r>
    </w:p>
    <w:p w14:paraId="4FDCBC25" w14:textId="77777777" w:rsidR="00DF229E" w:rsidRDefault="00DF229E" w:rsidP="00DF229E">
      <w:pPr>
        <w:pStyle w:val="ProductList-Body"/>
      </w:pPr>
    </w:p>
    <w:p w14:paraId="4FDCBC26" w14:textId="7C6175AF" w:rsidR="00DF229E" w:rsidRDefault="00DF229E" w:rsidP="00DF229E">
      <w:pPr>
        <w:pStyle w:val="ProductList-Body"/>
      </w:pPr>
      <w:r>
        <w:t xml:space="preserve">Once an </w:t>
      </w:r>
      <w:r w:rsidR="00FB6373">
        <w:t>Online Service</w:t>
      </w:r>
      <w:r>
        <w:t xml:space="preserv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w:t>
      </w:r>
      <w:r w:rsidR="00FB6373">
        <w:t>Online Service</w:t>
      </w:r>
      <w:r>
        <w:t xml:space="preserve">s designated as government community cloud.  Use Rights for government community cloud services are equivalent to those of their standard multi-tenant equivalents.  </w:t>
      </w:r>
      <w:r w:rsidR="00507D7B">
        <w:t>Online serves offered as g</w:t>
      </w:r>
      <w:r>
        <w:t xml:space="preserve">overnment community cloud services are not </w:t>
      </w:r>
      <w:r w:rsidR="00507D7B">
        <w:t xml:space="preserve">Transition </w:t>
      </w:r>
      <w:r w:rsidR="00254CA5">
        <w:t>E</w:t>
      </w:r>
      <w:r>
        <w:t>ligible</w:t>
      </w:r>
      <w:r w:rsidR="00507D7B">
        <w:t xml:space="preserve"> (see </w:t>
      </w:r>
      <w:hyperlink w:anchor="ChartKey" w:history="1">
        <w:r w:rsidR="00507D7B" w:rsidRPr="001D0765">
          <w:rPr>
            <w:rStyle w:val="Hyperlink"/>
          </w:rPr>
          <w:t>Chart Key</w:t>
        </w:r>
      </w:hyperlink>
      <w:r w:rsidR="00507D7B">
        <w:t>) nor are they eligible</w:t>
      </w:r>
      <w:r>
        <w:t xml:space="preserve"> for </w:t>
      </w:r>
      <w:r w:rsidR="008729B5">
        <w:t>l</w:t>
      </w:r>
      <w:r>
        <w:t xml:space="preserve">icense </w:t>
      </w:r>
      <w:r w:rsidR="008729B5">
        <w:t>r</w:t>
      </w:r>
      <w:r>
        <w:t>eservation at this time.</w:t>
      </w:r>
    </w:p>
    <w:p w14:paraId="4FDCBC27" w14:textId="77777777" w:rsidR="00EE40B5" w:rsidRDefault="00EE40B5" w:rsidP="004F3C6D">
      <w:pPr>
        <w:pStyle w:val="ProductList-Body"/>
      </w:pPr>
    </w:p>
    <w:p w14:paraId="4FDCBC28" w14:textId="77777777" w:rsidR="00EE40B5" w:rsidRDefault="00EE40B5" w:rsidP="002E202B">
      <w:pPr>
        <w:pStyle w:val="ProductList-Offering2Heading"/>
        <w:outlineLvl w:val="1"/>
      </w:pPr>
      <w:r>
        <w:tab/>
      </w:r>
      <w:bookmarkStart w:id="955" w:name="_Toc378147658"/>
      <w:bookmarkStart w:id="956" w:name="_Toc379797303"/>
      <w:bookmarkStart w:id="957" w:name="_Toc380513328"/>
      <w:bookmarkStart w:id="958" w:name="_Toc380655376"/>
      <w:bookmarkStart w:id="959" w:name="OnlineServSubTermAndPayTerms"/>
      <w:bookmarkStart w:id="960" w:name="_Toc389117042"/>
      <w:r>
        <w:t>Online Services Subscription Terms and Payment Terms Options</w:t>
      </w:r>
      <w:bookmarkEnd w:id="955"/>
      <w:bookmarkEnd w:id="956"/>
      <w:bookmarkEnd w:id="957"/>
      <w:bookmarkEnd w:id="958"/>
      <w:bookmarkEnd w:id="959"/>
      <w:bookmarkEnd w:id="960"/>
    </w:p>
    <w:p w14:paraId="4FDCBC29" w14:textId="7373FCA0" w:rsidR="009D55C7" w:rsidRDefault="009D55C7" w:rsidP="009D55C7">
      <w:pPr>
        <w:pStyle w:val="ProductList-Body"/>
      </w:pPr>
      <w:r>
        <w:t xml:space="preserve">The table below describes the subscription term and payment term options available for the Online Services under the named </w:t>
      </w:r>
      <w:r w:rsidR="00E526D8">
        <w:t>p</w:t>
      </w:r>
      <w:r>
        <w:t xml:space="preserve">rograms. For purposes of this table, Online Services are categorized as either "Cloud Services" or "Other Online Services". Terms for </w:t>
      </w:r>
      <w:r w:rsidR="00356011">
        <w:t>Microsoft</w:t>
      </w:r>
      <w:r>
        <w:t xml:space="preserve"> Azure are provided in the </w:t>
      </w:r>
      <w:r w:rsidR="00356011">
        <w:t>Microsoft</w:t>
      </w:r>
      <w:r>
        <w:t xml:space="preserve"> Azure </w:t>
      </w:r>
      <w:r w:rsidR="00407597">
        <w:t>section</w:t>
      </w:r>
      <w:r>
        <w:t xml:space="preserve">. </w:t>
      </w:r>
    </w:p>
    <w:p w14:paraId="4FDCBC2A" w14:textId="77777777" w:rsidR="009D55C7" w:rsidRDefault="009D55C7" w:rsidP="009D55C7">
      <w:pPr>
        <w:pStyle w:val="ProductList-Body"/>
      </w:pPr>
    </w:p>
    <w:p w14:paraId="4FDCBC2B" w14:textId="26644CD9" w:rsidR="009D55C7" w:rsidRDefault="009D55C7" w:rsidP="009D55C7">
      <w:pPr>
        <w:pStyle w:val="ProductList-Body"/>
      </w:pPr>
      <w:r w:rsidRPr="009D55C7">
        <w:rPr>
          <w:b/>
        </w:rPr>
        <w:t>Cloud Services</w:t>
      </w:r>
      <w:r>
        <w:t xml:space="preserve">: </w:t>
      </w:r>
      <w:r w:rsidR="007B68D7">
        <w:t xml:space="preserve">Azure Rights Management, </w:t>
      </w:r>
      <w:r>
        <w:t>CRM Online, Office 365, Windows Intune</w:t>
      </w:r>
      <w:r w:rsidR="000106A8">
        <w:fldChar w:fldCharType="begin"/>
      </w:r>
      <w:r w:rsidR="000106A8">
        <w:instrText xml:space="preserve"> XE "</w:instrText>
      </w:r>
      <w:r w:rsidR="000106A8" w:rsidRPr="00E63B3F">
        <w:instrText>Windows Intune</w:instrText>
      </w:r>
      <w:r w:rsidR="000106A8">
        <w:instrText xml:space="preserve">" </w:instrText>
      </w:r>
      <w:r w:rsidR="000106A8">
        <w:fldChar w:fldCharType="end"/>
      </w:r>
      <w:r>
        <w:t>, Yammer.</w:t>
      </w:r>
    </w:p>
    <w:p w14:paraId="4FDCBC2C" w14:textId="3116DE01" w:rsidR="009D55C7" w:rsidRDefault="009D55C7" w:rsidP="009D55C7">
      <w:pPr>
        <w:pStyle w:val="ProductList-Body"/>
      </w:pPr>
      <w:r w:rsidRPr="009D55C7">
        <w:rPr>
          <w:b/>
        </w:rPr>
        <w:t>Other Online Services</w:t>
      </w:r>
      <w:r>
        <w:t>: Bing Maps, Forefront Online, Microsoft Learning, Microsoft Translator, System Center Endpoint Protection</w:t>
      </w:r>
    </w:p>
    <w:p w14:paraId="4FDCBC2D" w14:textId="77777777" w:rsidR="009D55C7" w:rsidRPr="009D55C7" w:rsidRDefault="009D55C7" w:rsidP="009D55C7">
      <w:pPr>
        <w:pStyle w:val="ProductList-Body"/>
      </w:pPr>
    </w:p>
    <w:tbl>
      <w:tblPr>
        <w:tblStyle w:val="TableGrid"/>
        <w:tblW w:w="0" w:type="auto"/>
        <w:tblInd w:w="-5" w:type="dxa"/>
        <w:tblLook w:val="04A0" w:firstRow="1" w:lastRow="0" w:firstColumn="1" w:lastColumn="0" w:noHBand="0" w:noVBand="1"/>
      </w:tblPr>
      <w:tblGrid>
        <w:gridCol w:w="1980"/>
        <w:gridCol w:w="1887"/>
        <w:gridCol w:w="2271"/>
        <w:gridCol w:w="4657"/>
      </w:tblGrid>
      <w:tr w:rsidR="0040275F" w14:paraId="4FDCBC32" w14:textId="77777777" w:rsidTr="000872EB">
        <w:trPr>
          <w:tblHeader/>
        </w:trPr>
        <w:tc>
          <w:tcPr>
            <w:tcW w:w="1980" w:type="dxa"/>
            <w:shd w:val="clear" w:color="auto" w:fill="0072C6"/>
            <w:vAlign w:val="center"/>
          </w:tcPr>
          <w:p w14:paraId="4FDCBC2E" w14:textId="77777777" w:rsidR="0040275F" w:rsidRPr="00DF229E" w:rsidRDefault="0040275F" w:rsidP="00DF229E">
            <w:pPr>
              <w:pStyle w:val="ProductList-Body"/>
              <w:spacing w:before="20" w:after="20"/>
              <w:rPr>
                <w:color w:val="FFFFFF" w:themeColor="background1"/>
              </w:rPr>
            </w:pPr>
            <w:r w:rsidRPr="00DF229E">
              <w:rPr>
                <w:color w:val="FFFFFF" w:themeColor="background1"/>
              </w:rPr>
              <w:t>Purchasing Program</w:t>
            </w:r>
          </w:p>
        </w:tc>
        <w:tc>
          <w:tcPr>
            <w:tcW w:w="1887" w:type="dxa"/>
            <w:shd w:val="clear" w:color="auto" w:fill="0072C6"/>
          </w:tcPr>
          <w:p w14:paraId="4FDCBC2F" w14:textId="77777777" w:rsidR="0040275F" w:rsidRPr="00DF229E" w:rsidRDefault="0061507D" w:rsidP="00DF229E">
            <w:pPr>
              <w:pStyle w:val="ProductList-Body"/>
              <w:spacing w:before="20" w:after="20"/>
              <w:rPr>
                <w:color w:val="FFFFFF" w:themeColor="background1"/>
              </w:rPr>
            </w:pPr>
            <w:r>
              <w:rPr>
                <w:color w:val="FFFFFF" w:themeColor="background1"/>
              </w:rPr>
              <w:t>Online Service</w:t>
            </w:r>
          </w:p>
        </w:tc>
        <w:tc>
          <w:tcPr>
            <w:tcW w:w="2271" w:type="dxa"/>
            <w:shd w:val="clear" w:color="auto" w:fill="0072C6"/>
            <w:vAlign w:val="center"/>
          </w:tcPr>
          <w:p w14:paraId="4FDCBC30" w14:textId="77777777" w:rsidR="0040275F" w:rsidRPr="00DF229E" w:rsidRDefault="0040275F" w:rsidP="00DF229E">
            <w:pPr>
              <w:pStyle w:val="ProductList-Body"/>
              <w:spacing w:before="20" w:after="20"/>
              <w:rPr>
                <w:color w:val="FFFFFF" w:themeColor="background1"/>
              </w:rPr>
            </w:pPr>
            <w:r w:rsidRPr="00DF229E">
              <w:rPr>
                <w:color w:val="FFFFFF" w:themeColor="background1"/>
              </w:rPr>
              <w:t>Subscription Term Options</w:t>
            </w:r>
          </w:p>
        </w:tc>
        <w:tc>
          <w:tcPr>
            <w:tcW w:w="4657" w:type="dxa"/>
            <w:shd w:val="clear" w:color="auto" w:fill="0072C6"/>
            <w:vAlign w:val="center"/>
          </w:tcPr>
          <w:p w14:paraId="4FDCBC31" w14:textId="77777777" w:rsidR="0040275F" w:rsidRPr="00DF229E" w:rsidRDefault="0040275F" w:rsidP="00DF229E">
            <w:pPr>
              <w:pStyle w:val="ProductList-Body"/>
              <w:spacing w:before="20" w:after="20"/>
              <w:rPr>
                <w:color w:val="FFFFFF" w:themeColor="background1"/>
              </w:rPr>
            </w:pPr>
            <w:r w:rsidRPr="00DF229E">
              <w:rPr>
                <w:color w:val="FFFFFF" w:themeColor="background1"/>
              </w:rPr>
              <w:t>Payment Term Options</w:t>
            </w:r>
          </w:p>
        </w:tc>
      </w:tr>
      <w:tr w:rsidR="0061507D" w14:paraId="4FDCBC37" w14:textId="77777777" w:rsidTr="008774E5">
        <w:tc>
          <w:tcPr>
            <w:tcW w:w="1980" w:type="dxa"/>
            <w:vMerge w:val="restart"/>
          </w:tcPr>
          <w:p w14:paraId="4FDCBC33" w14:textId="77777777" w:rsidR="0061507D" w:rsidRDefault="0061507D" w:rsidP="00DF229E">
            <w:pPr>
              <w:pStyle w:val="ProductList-Body"/>
            </w:pPr>
            <w:r>
              <w:t>Enterprise Agreement</w:t>
            </w:r>
          </w:p>
        </w:tc>
        <w:tc>
          <w:tcPr>
            <w:tcW w:w="1887" w:type="dxa"/>
            <w:vMerge w:val="restart"/>
          </w:tcPr>
          <w:p w14:paraId="4FDCBC34" w14:textId="77777777" w:rsidR="0061507D" w:rsidRPr="00C2460C" w:rsidRDefault="0061507D" w:rsidP="00DF229E">
            <w:pPr>
              <w:pStyle w:val="ProductList-Body"/>
            </w:pPr>
            <w:r>
              <w:t>Other Online Services</w:t>
            </w:r>
          </w:p>
        </w:tc>
        <w:tc>
          <w:tcPr>
            <w:tcW w:w="2271" w:type="dxa"/>
          </w:tcPr>
          <w:p w14:paraId="4FDCBC35" w14:textId="77777777" w:rsidR="0061507D" w:rsidRDefault="0061507D" w:rsidP="00DF229E">
            <w:pPr>
              <w:pStyle w:val="ProductList-Body"/>
            </w:pPr>
            <w:r w:rsidRPr="00C2460C">
              <w:t>O</w:t>
            </w:r>
            <w:r w:rsidRPr="00C2460C">
              <w:rPr>
                <w:lang w:val="x-none"/>
              </w:rPr>
              <w:t>ne-year subscription term</w:t>
            </w:r>
          </w:p>
        </w:tc>
        <w:tc>
          <w:tcPr>
            <w:tcW w:w="4657" w:type="dxa"/>
          </w:tcPr>
          <w:p w14:paraId="4FDCBC36" w14:textId="77777777" w:rsidR="0061507D" w:rsidRDefault="0061507D" w:rsidP="00DF229E">
            <w:pPr>
              <w:pStyle w:val="ProductList-Body"/>
            </w:pPr>
            <w:r w:rsidRPr="00C2460C">
              <w:t>Full payment due at time of order</w:t>
            </w:r>
          </w:p>
        </w:tc>
      </w:tr>
      <w:tr w:rsidR="0061507D" w14:paraId="4FDCBC3C" w14:textId="77777777" w:rsidTr="008774E5">
        <w:tc>
          <w:tcPr>
            <w:tcW w:w="1980" w:type="dxa"/>
            <w:vMerge/>
          </w:tcPr>
          <w:p w14:paraId="4FDCBC38" w14:textId="77777777" w:rsidR="0061507D" w:rsidRDefault="0061507D" w:rsidP="00DF229E">
            <w:pPr>
              <w:pStyle w:val="ProductList-Body"/>
            </w:pPr>
          </w:p>
        </w:tc>
        <w:tc>
          <w:tcPr>
            <w:tcW w:w="1887" w:type="dxa"/>
            <w:vMerge/>
          </w:tcPr>
          <w:p w14:paraId="4FDCBC39" w14:textId="77777777" w:rsidR="0061507D" w:rsidRPr="00C2460C" w:rsidRDefault="0061507D" w:rsidP="00DF229E">
            <w:pPr>
              <w:pStyle w:val="ProductList-Body"/>
            </w:pPr>
          </w:p>
        </w:tc>
        <w:tc>
          <w:tcPr>
            <w:tcW w:w="2271" w:type="dxa"/>
            <w:vMerge w:val="restart"/>
          </w:tcPr>
          <w:p w14:paraId="4FDCBC3A" w14:textId="77777777" w:rsidR="0061507D" w:rsidRDefault="0061507D" w:rsidP="00DF229E">
            <w:pPr>
              <w:pStyle w:val="ProductList-Body"/>
            </w:pPr>
            <w:r w:rsidRPr="00C2460C">
              <w:t>Coterminous Subscription term, in which the term</w:t>
            </w:r>
            <w:r w:rsidRPr="00C2460C">
              <w:rPr>
                <w:lang w:val="x-none"/>
              </w:rPr>
              <w:t xml:space="preserve"> ends on the date of the customer</w:t>
            </w:r>
            <w:r w:rsidRPr="00C2460C">
              <w:t>’</w:t>
            </w:r>
            <w:r w:rsidRPr="00C2460C">
              <w:rPr>
                <w:lang w:val="x-none"/>
              </w:rPr>
              <w:t>s enrollment end date</w:t>
            </w:r>
          </w:p>
        </w:tc>
        <w:tc>
          <w:tcPr>
            <w:tcW w:w="4657" w:type="dxa"/>
          </w:tcPr>
          <w:p w14:paraId="4FDCBC3B" w14:textId="77777777" w:rsidR="0061507D" w:rsidRDefault="0061507D" w:rsidP="00DF229E">
            <w:pPr>
              <w:pStyle w:val="ProductList-Body"/>
            </w:pPr>
            <w:r w:rsidRPr="00C2460C">
              <w:t>Full payment due at time of order</w:t>
            </w:r>
          </w:p>
        </w:tc>
      </w:tr>
      <w:tr w:rsidR="0061507D" w14:paraId="4FDCBC41" w14:textId="77777777" w:rsidTr="008774E5">
        <w:tc>
          <w:tcPr>
            <w:tcW w:w="1980" w:type="dxa"/>
            <w:vMerge/>
          </w:tcPr>
          <w:p w14:paraId="4FDCBC3D" w14:textId="77777777" w:rsidR="0061507D" w:rsidRDefault="0061507D" w:rsidP="00DF229E">
            <w:pPr>
              <w:pStyle w:val="ProductList-Body"/>
            </w:pPr>
          </w:p>
        </w:tc>
        <w:tc>
          <w:tcPr>
            <w:tcW w:w="1887" w:type="dxa"/>
            <w:vMerge/>
          </w:tcPr>
          <w:p w14:paraId="4FDCBC3E" w14:textId="77777777" w:rsidR="0061507D" w:rsidRDefault="0061507D" w:rsidP="00DF229E">
            <w:pPr>
              <w:pStyle w:val="ProductList-Body"/>
            </w:pPr>
          </w:p>
        </w:tc>
        <w:tc>
          <w:tcPr>
            <w:tcW w:w="2271" w:type="dxa"/>
            <w:vMerge/>
          </w:tcPr>
          <w:p w14:paraId="4FDCBC3F" w14:textId="77777777" w:rsidR="0061507D" w:rsidRDefault="0061507D" w:rsidP="00DF229E">
            <w:pPr>
              <w:pStyle w:val="ProductList-Body"/>
            </w:pPr>
          </w:p>
        </w:tc>
        <w:tc>
          <w:tcPr>
            <w:tcW w:w="4657" w:type="dxa"/>
          </w:tcPr>
          <w:p w14:paraId="4FDCBC40" w14:textId="77777777" w:rsidR="0061507D" w:rsidRDefault="0061507D" w:rsidP="00DF229E">
            <w:pPr>
              <w:pStyle w:val="ProductList-Body"/>
            </w:pPr>
            <w:r>
              <w:t xml:space="preserve">First </w:t>
            </w:r>
            <w:r w:rsidRPr="00C2460C">
              <w:rPr>
                <w:lang w:val="x-none"/>
              </w:rPr>
              <w:t xml:space="preserve">payment at the time of the order </w:t>
            </w:r>
            <w:r w:rsidRPr="00C2460C">
              <w:t>covering</w:t>
            </w:r>
            <w:r w:rsidRPr="00C2460C">
              <w:rPr>
                <w:lang w:val="x-none"/>
              </w:rPr>
              <w:t xml:space="preserve"> remainder of the current agreement year and remaining payment(s) due on each agreement anniversary</w:t>
            </w:r>
            <w:r w:rsidRPr="00C2460C">
              <w:t>.</w:t>
            </w:r>
          </w:p>
        </w:tc>
      </w:tr>
      <w:tr w:rsidR="0061507D" w14:paraId="4FDCBC46" w14:textId="77777777" w:rsidTr="008774E5">
        <w:tc>
          <w:tcPr>
            <w:tcW w:w="1980" w:type="dxa"/>
            <w:vMerge/>
          </w:tcPr>
          <w:p w14:paraId="4FDCBC42" w14:textId="77777777" w:rsidR="0061507D" w:rsidRDefault="0061507D" w:rsidP="00DF229E">
            <w:pPr>
              <w:pStyle w:val="ProductList-Body"/>
            </w:pPr>
          </w:p>
        </w:tc>
        <w:tc>
          <w:tcPr>
            <w:tcW w:w="1887" w:type="dxa"/>
            <w:vMerge w:val="restart"/>
          </w:tcPr>
          <w:p w14:paraId="4FDCBC43" w14:textId="77777777" w:rsidR="0061507D" w:rsidRPr="00C2460C" w:rsidRDefault="0061507D" w:rsidP="00DF229E">
            <w:pPr>
              <w:pStyle w:val="ProductList-Body"/>
            </w:pPr>
            <w:r>
              <w:t xml:space="preserve">Cloud Services </w:t>
            </w:r>
          </w:p>
        </w:tc>
        <w:tc>
          <w:tcPr>
            <w:tcW w:w="2271" w:type="dxa"/>
            <w:vMerge w:val="restart"/>
          </w:tcPr>
          <w:p w14:paraId="4FDCBC44" w14:textId="77777777" w:rsidR="0061507D" w:rsidRPr="00C2460C" w:rsidRDefault="0061507D" w:rsidP="00DF229E">
            <w:pPr>
              <w:pStyle w:val="ProductList-Body"/>
            </w:pPr>
            <w:r w:rsidRPr="00C2460C">
              <w:t>Coterminous Subscription term, in which the term</w:t>
            </w:r>
            <w:r w:rsidRPr="00C2460C">
              <w:rPr>
                <w:lang w:val="x-none"/>
              </w:rPr>
              <w:t xml:space="preserve"> ends on the date of the customer</w:t>
            </w:r>
            <w:r w:rsidRPr="00C2460C">
              <w:t>’</w:t>
            </w:r>
            <w:r w:rsidRPr="00C2460C">
              <w:rPr>
                <w:lang w:val="x-none"/>
              </w:rPr>
              <w:t>s enrollment end date</w:t>
            </w:r>
          </w:p>
        </w:tc>
        <w:tc>
          <w:tcPr>
            <w:tcW w:w="4657" w:type="dxa"/>
          </w:tcPr>
          <w:p w14:paraId="4FDCBC45" w14:textId="77777777" w:rsidR="0061507D" w:rsidRPr="00C2460C" w:rsidRDefault="0061507D" w:rsidP="00DF229E">
            <w:pPr>
              <w:pStyle w:val="ProductList-Body"/>
            </w:pPr>
            <w:r w:rsidRPr="00C2460C">
              <w:t>Full payment due at time of order</w:t>
            </w:r>
          </w:p>
        </w:tc>
      </w:tr>
      <w:tr w:rsidR="0061507D" w14:paraId="4FDCBC4B" w14:textId="77777777" w:rsidTr="008774E5">
        <w:tc>
          <w:tcPr>
            <w:tcW w:w="1980" w:type="dxa"/>
            <w:vMerge/>
          </w:tcPr>
          <w:p w14:paraId="4FDCBC47" w14:textId="77777777" w:rsidR="0061507D" w:rsidRDefault="0061507D" w:rsidP="00DF229E">
            <w:pPr>
              <w:pStyle w:val="ProductList-Body"/>
            </w:pPr>
          </w:p>
        </w:tc>
        <w:tc>
          <w:tcPr>
            <w:tcW w:w="1887" w:type="dxa"/>
            <w:vMerge/>
          </w:tcPr>
          <w:p w14:paraId="4FDCBC48" w14:textId="77777777" w:rsidR="0061507D" w:rsidRPr="00C2460C" w:rsidRDefault="0061507D" w:rsidP="00DF229E">
            <w:pPr>
              <w:pStyle w:val="ProductList-Body"/>
            </w:pPr>
          </w:p>
        </w:tc>
        <w:tc>
          <w:tcPr>
            <w:tcW w:w="2271" w:type="dxa"/>
            <w:vMerge/>
          </w:tcPr>
          <w:p w14:paraId="4FDCBC49" w14:textId="77777777" w:rsidR="0061507D" w:rsidRPr="00C2460C" w:rsidRDefault="0061507D" w:rsidP="00DF229E">
            <w:pPr>
              <w:pStyle w:val="ProductList-Body"/>
            </w:pPr>
          </w:p>
        </w:tc>
        <w:tc>
          <w:tcPr>
            <w:tcW w:w="4657" w:type="dxa"/>
          </w:tcPr>
          <w:p w14:paraId="4FDCBC4A" w14:textId="77777777" w:rsidR="0061507D" w:rsidRPr="00C2460C" w:rsidRDefault="0061507D" w:rsidP="00DF229E">
            <w:pPr>
              <w:pStyle w:val="ProductList-Body"/>
            </w:pPr>
            <w:r>
              <w:t xml:space="preserve">First </w:t>
            </w:r>
            <w:r w:rsidRPr="00C2460C">
              <w:rPr>
                <w:lang w:val="x-none"/>
              </w:rPr>
              <w:t xml:space="preserve">payment at the time of the order </w:t>
            </w:r>
            <w:r w:rsidRPr="00C2460C">
              <w:t>covering</w:t>
            </w:r>
            <w:r w:rsidRPr="00C2460C">
              <w:rPr>
                <w:lang w:val="x-none"/>
              </w:rPr>
              <w:t xml:space="preserve"> remainder of the current agreement year and remaining payment(s) due on each agreement anniversary</w:t>
            </w:r>
            <w:r w:rsidRPr="00C2460C">
              <w:t>.</w:t>
            </w:r>
          </w:p>
        </w:tc>
      </w:tr>
      <w:tr w:rsidR="0061507D" w14:paraId="4FDCBC50" w14:textId="77777777" w:rsidTr="008774E5">
        <w:tc>
          <w:tcPr>
            <w:tcW w:w="1980" w:type="dxa"/>
            <w:vMerge w:val="restart"/>
          </w:tcPr>
          <w:p w14:paraId="4FDCBC4C" w14:textId="77777777" w:rsidR="0061507D" w:rsidRDefault="0061507D" w:rsidP="00DF229E">
            <w:pPr>
              <w:pStyle w:val="ProductList-Body"/>
            </w:pPr>
            <w:r>
              <w:t>Select Plus Agreement</w:t>
            </w:r>
          </w:p>
        </w:tc>
        <w:tc>
          <w:tcPr>
            <w:tcW w:w="1887" w:type="dxa"/>
            <w:vMerge w:val="restart"/>
          </w:tcPr>
          <w:p w14:paraId="4FDCBC4D" w14:textId="77777777" w:rsidR="0061507D" w:rsidRPr="00C2460C" w:rsidRDefault="0061507D" w:rsidP="00DF229E">
            <w:pPr>
              <w:pStyle w:val="ProductList-Body"/>
            </w:pPr>
            <w:r>
              <w:t>Other Online Services</w:t>
            </w:r>
          </w:p>
        </w:tc>
        <w:tc>
          <w:tcPr>
            <w:tcW w:w="2271" w:type="dxa"/>
          </w:tcPr>
          <w:p w14:paraId="4FDCBC4E" w14:textId="77777777" w:rsidR="0061507D" w:rsidRDefault="0061507D" w:rsidP="00DF229E">
            <w:pPr>
              <w:pStyle w:val="ProductList-Body"/>
            </w:pPr>
            <w:r w:rsidRPr="00C2460C">
              <w:t>O</w:t>
            </w:r>
            <w:r w:rsidRPr="00C2460C">
              <w:rPr>
                <w:lang w:val="x-none"/>
              </w:rPr>
              <w:t>ne-year subscription term</w:t>
            </w:r>
          </w:p>
        </w:tc>
        <w:tc>
          <w:tcPr>
            <w:tcW w:w="4657" w:type="dxa"/>
          </w:tcPr>
          <w:p w14:paraId="4FDCBC4F" w14:textId="77777777" w:rsidR="0061507D" w:rsidRDefault="0061507D" w:rsidP="00DF229E">
            <w:pPr>
              <w:pStyle w:val="ProductList-Body"/>
            </w:pPr>
            <w:r w:rsidRPr="00C2460C">
              <w:t>Payment due</w:t>
            </w:r>
            <w:r w:rsidRPr="00C2460C">
              <w:rPr>
                <w:lang w:val="x-none"/>
              </w:rPr>
              <w:t xml:space="preserve"> in full at the beginning of the subscription term.  </w:t>
            </w:r>
          </w:p>
        </w:tc>
      </w:tr>
      <w:tr w:rsidR="0061507D" w14:paraId="4FDCBC55" w14:textId="77777777" w:rsidTr="008774E5">
        <w:tc>
          <w:tcPr>
            <w:tcW w:w="1980" w:type="dxa"/>
            <w:vMerge/>
          </w:tcPr>
          <w:p w14:paraId="4FDCBC51" w14:textId="77777777" w:rsidR="0061507D" w:rsidRDefault="0061507D" w:rsidP="00DF229E">
            <w:pPr>
              <w:pStyle w:val="ProductList-Body"/>
            </w:pPr>
          </w:p>
        </w:tc>
        <w:tc>
          <w:tcPr>
            <w:tcW w:w="1887" w:type="dxa"/>
            <w:vMerge/>
          </w:tcPr>
          <w:p w14:paraId="4FDCBC52" w14:textId="77777777" w:rsidR="0061507D" w:rsidRPr="00C2460C" w:rsidRDefault="0061507D" w:rsidP="00DF229E">
            <w:pPr>
              <w:pStyle w:val="ProductList-Body"/>
            </w:pPr>
          </w:p>
        </w:tc>
        <w:tc>
          <w:tcPr>
            <w:tcW w:w="2271" w:type="dxa"/>
            <w:vMerge w:val="restart"/>
          </w:tcPr>
          <w:p w14:paraId="4FDCBC53" w14:textId="77777777" w:rsidR="0061507D" w:rsidRPr="00C2460C" w:rsidRDefault="0061507D" w:rsidP="00DF229E">
            <w:pPr>
              <w:pStyle w:val="ProductList-Body"/>
            </w:pPr>
            <w:r w:rsidRPr="00C2460C">
              <w:t>Three-year subscription term</w:t>
            </w:r>
          </w:p>
        </w:tc>
        <w:tc>
          <w:tcPr>
            <w:tcW w:w="4657" w:type="dxa"/>
          </w:tcPr>
          <w:p w14:paraId="4FDCBC54" w14:textId="77777777" w:rsidR="0061507D" w:rsidRDefault="0061507D" w:rsidP="00DF229E">
            <w:pPr>
              <w:pStyle w:val="ProductList-Body"/>
            </w:pPr>
            <w:r w:rsidRPr="00C2460C">
              <w:t>Full payment due at time of order</w:t>
            </w:r>
          </w:p>
        </w:tc>
      </w:tr>
      <w:tr w:rsidR="0061507D" w14:paraId="4FDCBC5A" w14:textId="77777777" w:rsidTr="008774E5">
        <w:tc>
          <w:tcPr>
            <w:tcW w:w="1980" w:type="dxa"/>
            <w:vMerge/>
          </w:tcPr>
          <w:p w14:paraId="4FDCBC56" w14:textId="77777777" w:rsidR="0061507D" w:rsidRDefault="0061507D" w:rsidP="00DF229E">
            <w:pPr>
              <w:pStyle w:val="ProductList-Body"/>
            </w:pPr>
          </w:p>
        </w:tc>
        <w:tc>
          <w:tcPr>
            <w:tcW w:w="1887" w:type="dxa"/>
            <w:vMerge/>
          </w:tcPr>
          <w:p w14:paraId="4FDCBC57" w14:textId="77777777" w:rsidR="0061507D" w:rsidRPr="00C2460C" w:rsidRDefault="0061507D" w:rsidP="00DF229E">
            <w:pPr>
              <w:pStyle w:val="ProductList-Body"/>
            </w:pPr>
          </w:p>
        </w:tc>
        <w:tc>
          <w:tcPr>
            <w:tcW w:w="2271" w:type="dxa"/>
            <w:vMerge/>
          </w:tcPr>
          <w:p w14:paraId="4FDCBC58" w14:textId="77777777" w:rsidR="0061507D" w:rsidRPr="00C2460C" w:rsidRDefault="0061507D" w:rsidP="00DF229E">
            <w:pPr>
              <w:pStyle w:val="ProductList-Body"/>
            </w:pPr>
          </w:p>
        </w:tc>
        <w:tc>
          <w:tcPr>
            <w:tcW w:w="4657" w:type="dxa"/>
          </w:tcPr>
          <w:p w14:paraId="4FDCBC59" w14:textId="77777777" w:rsidR="0061507D" w:rsidRDefault="0061507D" w:rsidP="00DF229E">
            <w:pPr>
              <w:pStyle w:val="ProductList-Body"/>
            </w:pPr>
            <w:r>
              <w:t xml:space="preserve">First </w:t>
            </w:r>
            <w:r w:rsidRPr="00C2460C">
              <w:rPr>
                <w:lang w:val="x-none"/>
              </w:rPr>
              <w:t>payment cover</w:t>
            </w:r>
            <w:r w:rsidRPr="00C2460C">
              <w:t>ing</w:t>
            </w:r>
            <w:r w:rsidRPr="00C2460C">
              <w:rPr>
                <w:lang w:val="x-none"/>
              </w:rPr>
              <w:t xml:space="preserve"> 12 months </w:t>
            </w:r>
            <w:r w:rsidRPr="00C2460C">
              <w:t xml:space="preserve">of service due </w:t>
            </w:r>
            <w:r w:rsidRPr="00C2460C">
              <w:rPr>
                <w:lang w:val="x-none"/>
              </w:rPr>
              <w:t>at the time of the order, with the remaining payment(s) due on each order anniversary</w:t>
            </w:r>
          </w:p>
        </w:tc>
      </w:tr>
      <w:tr w:rsidR="0061507D" w14:paraId="4FDCBC5F" w14:textId="77777777" w:rsidTr="008774E5">
        <w:tc>
          <w:tcPr>
            <w:tcW w:w="1980" w:type="dxa"/>
            <w:vMerge/>
          </w:tcPr>
          <w:p w14:paraId="4FDCBC5B" w14:textId="77777777" w:rsidR="0061507D" w:rsidRDefault="0061507D" w:rsidP="00DF229E">
            <w:pPr>
              <w:pStyle w:val="ProductList-Body"/>
            </w:pPr>
          </w:p>
        </w:tc>
        <w:tc>
          <w:tcPr>
            <w:tcW w:w="1887" w:type="dxa"/>
            <w:vMerge/>
          </w:tcPr>
          <w:p w14:paraId="4FDCBC5C" w14:textId="77777777" w:rsidR="0061507D" w:rsidRPr="00C2460C" w:rsidRDefault="0061507D" w:rsidP="00DF229E">
            <w:pPr>
              <w:pStyle w:val="ProductList-Body"/>
            </w:pPr>
          </w:p>
        </w:tc>
        <w:tc>
          <w:tcPr>
            <w:tcW w:w="2271" w:type="dxa"/>
            <w:tcBorders>
              <w:bottom w:val="single" w:sz="4" w:space="0" w:color="auto"/>
            </w:tcBorders>
          </w:tcPr>
          <w:p w14:paraId="4FDCBC5D" w14:textId="77777777" w:rsidR="0061507D" w:rsidRPr="00C2460C" w:rsidRDefault="0061507D" w:rsidP="00DF229E">
            <w:pPr>
              <w:pStyle w:val="ProductList-Body"/>
            </w:pPr>
            <w:r w:rsidRPr="00C2460C">
              <w:t>Subscription term that</w:t>
            </w:r>
            <w:r w:rsidRPr="00C2460C">
              <w:rPr>
                <w:lang w:val="x-none"/>
              </w:rPr>
              <w:t xml:space="preserve"> align</w:t>
            </w:r>
            <w:r w:rsidRPr="00C2460C">
              <w:t>s</w:t>
            </w:r>
            <w:r w:rsidRPr="00C2460C">
              <w:rPr>
                <w:lang w:val="x-none"/>
              </w:rPr>
              <w:t xml:space="preserve"> to the second anniversary from the term start date</w:t>
            </w:r>
            <w:r w:rsidRPr="00C2460C">
              <w:t xml:space="preserve"> of Agreement</w:t>
            </w:r>
          </w:p>
        </w:tc>
        <w:tc>
          <w:tcPr>
            <w:tcW w:w="4657" w:type="dxa"/>
            <w:tcBorders>
              <w:bottom w:val="single" w:sz="4" w:space="0" w:color="auto"/>
            </w:tcBorders>
          </w:tcPr>
          <w:p w14:paraId="4FDCBC5E" w14:textId="77777777" w:rsidR="0061507D" w:rsidRDefault="0061507D" w:rsidP="00DF229E">
            <w:pPr>
              <w:pStyle w:val="ProductList-Body"/>
            </w:pPr>
            <w:r>
              <w:t xml:space="preserve">First </w:t>
            </w:r>
            <w:r w:rsidRPr="00C2460C">
              <w:rPr>
                <w:lang w:val="x-none"/>
              </w:rPr>
              <w:t>payment at the time of the order that covers the remainder of the current agreement year, with the remaining payment(s) due on each agreement anniversary</w:t>
            </w:r>
            <w:r w:rsidRPr="00C2460C">
              <w:t xml:space="preserve">. </w:t>
            </w:r>
            <w:r w:rsidRPr="00C2460C">
              <w:rPr>
                <w:lang w:val="x-none"/>
              </w:rPr>
              <w:t xml:space="preserve"> </w:t>
            </w:r>
          </w:p>
        </w:tc>
      </w:tr>
      <w:tr w:rsidR="0061507D" w14:paraId="4FDCBC65" w14:textId="77777777" w:rsidTr="008774E5">
        <w:tc>
          <w:tcPr>
            <w:tcW w:w="1980" w:type="dxa"/>
            <w:vMerge w:val="restart"/>
          </w:tcPr>
          <w:p w14:paraId="4FDCBC60" w14:textId="77777777" w:rsidR="0061507D" w:rsidRDefault="0061507D" w:rsidP="00DF229E">
            <w:pPr>
              <w:pStyle w:val="ProductList-Body"/>
            </w:pPr>
            <w:r>
              <w:t xml:space="preserve">Open License </w:t>
            </w:r>
          </w:p>
          <w:p w14:paraId="4FDCBC61" w14:textId="77777777" w:rsidR="0061507D" w:rsidRDefault="0061507D" w:rsidP="00DF229E">
            <w:pPr>
              <w:pStyle w:val="ProductList-Body"/>
            </w:pPr>
            <w:r>
              <w:t>Open Value &amp; Open Value Subscription</w:t>
            </w:r>
          </w:p>
        </w:tc>
        <w:tc>
          <w:tcPr>
            <w:tcW w:w="1887" w:type="dxa"/>
          </w:tcPr>
          <w:p w14:paraId="4FDCBC62" w14:textId="77777777" w:rsidR="0061507D" w:rsidRPr="00C2460C" w:rsidRDefault="0061507D" w:rsidP="00DF229E">
            <w:pPr>
              <w:pStyle w:val="ProductList-Body"/>
            </w:pPr>
            <w:r>
              <w:t>Other Online Services</w:t>
            </w:r>
          </w:p>
        </w:tc>
        <w:tc>
          <w:tcPr>
            <w:tcW w:w="2271" w:type="dxa"/>
            <w:tcBorders>
              <w:bottom w:val="single" w:sz="4" w:space="0" w:color="auto"/>
            </w:tcBorders>
          </w:tcPr>
          <w:p w14:paraId="4FDCBC63" w14:textId="77777777" w:rsidR="0061507D" w:rsidRPr="00C2460C" w:rsidRDefault="0061507D" w:rsidP="00DF229E">
            <w:pPr>
              <w:pStyle w:val="ProductList-Body"/>
            </w:pPr>
            <w:r w:rsidRPr="00C2460C">
              <w:t>O</w:t>
            </w:r>
            <w:r w:rsidRPr="00C2460C">
              <w:rPr>
                <w:lang w:val="x-none"/>
              </w:rPr>
              <w:t>ne-year subscription term</w:t>
            </w:r>
          </w:p>
        </w:tc>
        <w:tc>
          <w:tcPr>
            <w:tcW w:w="4657" w:type="dxa"/>
            <w:tcBorders>
              <w:bottom w:val="single" w:sz="4" w:space="0" w:color="auto"/>
            </w:tcBorders>
          </w:tcPr>
          <w:p w14:paraId="4FDCBC64" w14:textId="77777777" w:rsidR="0061507D" w:rsidRPr="00C2460C" w:rsidRDefault="0061507D" w:rsidP="00DF229E">
            <w:pPr>
              <w:pStyle w:val="ProductList-Body"/>
            </w:pPr>
            <w:r>
              <w:t>Annual payment based on monthly charge</w:t>
            </w:r>
          </w:p>
        </w:tc>
      </w:tr>
      <w:tr w:rsidR="0061507D" w14:paraId="4FDCBC6A" w14:textId="77777777" w:rsidTr="008774E5">
        <w:trPr>
          <w:trHeight w:val="230"/>
        </w:trPr>
        <w:tc>
          <w:tcPr>
            <w:tcW w:w="1980" w:type="dxa"/>
            <w:vMerge/>
            <w:tcBorders>
              <w:bottom w:val="single" w:sz="4" w:space="0" w:color="auto"/>
            </w:tcBorders>
          </w:tcPr>
          <w:p w14:paraId="4FDCBC66" w14:textId="77777777" w:rsidR="0061507D" w:rsidRDefault="0061507D" w:rsidP="00DF229E">
            <w:pPr>
              <w:pStyle w:val="ProductList-Body"/>
            </w:pPr>
          </w:p>
        </w:tc>
        <w:tc>
          <w:tcPr>
            <w:tcW w:w="1887" w:type="dxa"/>
            <w:tcBorders>
              <w:bottom w:val="single" w:sz="4" w:space="0" w:color="auto"/>
            </w:tcBorders>
          </w:tcPr>
          <w:p w14:paraId="4FDCBC67" w14:textId="77777777" w:rsidR="0061507D" w:rsidRPr="00C2460C" w:rsidRDefault="0061507D" w:rsidP="00DF229E">
            <w:pPr>
              <w:pStyle w:val="ProductList-Body"/>
            </w:pPr>
            <w:r>
              <w:t>Cloud Services</w:t>
            </w:r>
          </w:p>
        </w:tc>
        <w:tc>
          <w:tcPr>
            <w:tcW w:w="2271" w:type="dxa"/>
            <w:tcBorders>
              <w:bottom w:val="single" w:sz="4" w:space="0" w:color="auto"/>
            </w:tcBorders>
          </w:tcPr>
          <w:p w14:paraId="4FDCBC68" w14:textId="77777777" w:rsidR="0061507D" w:rsidRDefault="0061507D" w:rsidP="00DF229E">
            <w:pPr>
              <w:pStyle w:val="ProductList-Body"/>
            </w:pPr>
            <w:r w:rsidRPr="00C2460C">
              <w:t>O</w:t>
            </w:r>
            <w:r w:rsidRPr="00C2460C">
              <w:rPr>
                <w:lang w:val="x-none"/>
              </w:rPr>
              <w:t>ne-year subscription term</w:t>
            </w:r>
          </w:p>
        </w:tc>
        <w:tc>
          <w:tcPr>
            <w:tcW w:w="4657" w:type="dxa"/>
            <w:tcBorders>
              <w:bottom w:val="single" w:sz="4" w:space="0" w:color="auto"/>
            </w:tcBorders>
          </w:tcPr>
          <w:p w14:paraId="4FDCBC69" w14:textId="77777777" w:rsidR="0061507D" w:rsidRDefault="0061507D" w:rsidP="0061507D">
            <w:pPr>
              <w:pStyle w:val="ProductList-Body"/>
            </w:pPr>
            <w:r w:rsidRPr="00C2460C">
              <w:t>Full</w:t>
            </w:r>
            <w:r>
              <w:t xml:space="preserve"> payment due at time of order.*</w:t>
            </w:r>
            <w:r w:rsidRPr="00C2460C">
              <w:t>.</w:t>
            </w:r>
          </w:p>
        </w:tc>
      </w:tr>
    </w:tbl>
    <w:p w14:paraId="4FDCBC6B" w14:textId="2A675864" w:rsidR="00EE40B5" w:rsidRDefault="00DF229E" w:rsidP="008774E5">
      <w:pPr>
        <w:pStyle w:val="ProductList-Body"/>
        <w:tabs>
          <w:tab w:val="clear" w:pos="158"/>
          <w:tab w:val="left" w:pos="180"/>
        </w:tabs>
        <w:rPr>
          <w:i/>
        </w:rPr>
      </w:pPr>
      <w:r w:rsidRPr="00DF229E">
        <w:rPr>
          <w:i/>
        </w:rPr>
        <w:t xml:space="preserve">For </w:t>
      </w:r>
      <w:r w:rsidR="00356011">
        <w:t>Microsoft</w:t>
      </w:r>
      <w:r w:rsidRPr="00DF229E">
        <w:rPr>
          <w:i/>
        </w:rPr>
        <w:t xml:space="preserve"> Azure Services</w:t>
      </w:r>
      <w:r w:rsidR="000106A8">
        <w:rPr>
          <w:i/>
        </w:rPr>
        <w:fldChar w:fldCharType="begin"/>
      </w:r>
      <w:r w:rsidR="000106A8">
        <w:instrText xml:space="preserve"> XE "</w:instrText>
      </w:r>
      <w:r w:rsidR="006F666A">
        <w:instrText>Microsoft</w:instrText>
      </w:r>
      <w:r w:rsidR="000106A8" w:rsidRPr="005B0863">
        <w:instrText xml:space="preserve"> Azure Services</w:instrText>
      </w:r>
      <w:r w:rsidR="000106A8">
        <w:instrText xml:space="preserve">" </w:instrText>
      </w:r>
      <w:r w:rsidR="000106A8">
        <w:rPr>
          <w:i/>
        </w:rPr>
        <w:fldChar w:fldCharType="end"/>
      </w:r>
      <w:r w:rsidRPr="00DF229E">
        <w:rPr>
          <w:i/>
        </w:rPr>
        <w:t xml:space="preserve"> specific information, refer to the </w:t>
      </w:r>
      <w:r w:rsidR="006F666A">
        <w:t>Microsoft</w:t>
      </w:r>
      <w:r w:rsidRPr="00DF229E">
        <w:rPr>
          <w:i/>
        </w:rPr>
        <w:t xml:space="preserve"> Azure Services section.</w:t>
      </w:r>
    </w:p>
    <w:p w14:paraId="4FDCBC6C" w14:textId="77777777" w:rsidR="0061507D" w:rsidRPr="00DF229E" w:rsidRDefault="0061507D" w:rsidP="008774E5">
      <w:pPr>
        <w:pStyle w:val="ProductList-Body"/>
        <w:tabs>
          <w:tab w:val="clear" w:pos="158"/>
          <w:tab w:val="left" w:pos="180"/>
        </w:tabs>
        <w:rPr>
          <w:i/>
        </w:rPr>
      </w:pPr>
      <w:r>
        <w:t>*</w:t>
      </w:r>
      <w:r w:rsidRPr="0061507D">
        <w:rPr>
          <w:i/>
        </w:rPr>
        <w:t>The subscription period starts at the time of product key activation and not the time of order.  Once the Product Key is activated, Microsoft will not accept return requests submitted by our partners</w:t>
      </w:r>
      <w:r>
        <w:rPr>
          <w:i/>
        </w:rPr>
        <w:t>.</w:t>
      </w:r>
    </w:p>
    <w:p w14:paraId="4FDCBC6D" w14:textId="77777777" w:rsidR="00EE40B5" w:rsidRDefault="00EE40B5" w:rsidP="004F3C6D">
      <w:pPr>
        <w:pStyle w:val="ProductList-Body"/>
      </w:pPr>
    </w:p>
    <w:p w14:paraId="4FDCBC6E" w14:textId="77777777" w:rsidR="00EE40B5" w:rsidRDefault="00EE40B5" w:rsidP="002E202B">
      <w:pPr>
        <w:pStyle w:val="ProductList-Offering2Heading"/>
        <w:outlineLvl w:val="1"/>
      </w:pPr>
      <w:r>
        <w:tab/>
      </w:r>
      <w:bookmarkStart w:id="961" w:name="_Toc378147659"/>
      <w:bookmarkStart w:id="962" w:name="_Toc379797304"/>
      <w:bookmarkStart w:id="963" w:name="_Toc380513329"/>
      <w:bookmarkStart w:id="964" w:name="_Toc380655377"/>
      <w:bookmarkStart w:id="965" w:name="_Toc389117043"/>
      <w:r>
        <w:t>Online Services Renewal</w:t>
      </w:r>
      <w:bookmarkEnd w:id="961"/>
      <w:bookmarkEnd w:id="962"/>
      <w:bookmarkEnd w:id="963"/>
      <w:bookmarkEnd w:id="964"/>
      <w:bookmarkEnd w:id="965"/>
    </w:p>
    <w:p w14:paraId="4FDCBC6F" w14:textId="77777777" w:rsidR="00EE40B5" w:rsidRDefault="00DF229E" w:rsidP="004F3C6D">
      <w:pPr>
        <w:pStyle w:val="ProductList-Body"/>
      </w:pPr>
      <w:r w:rsidRPr="00DF229E">
        <w:t xml:space="preserve">Online Services with Auto-Renewal will automatically renew the day after their subscription term expires, unless the customer chooses not to renew by opting out of auto-renewal at a minimum of 30 days before the subscription expires by placing an order with their reseller or using a form that is available from at </w:t>
      </w:r>
      <w:hyperlink r:id="rId52" w:history="1">
        <w:r w:rsidRPr="00190243">
          <w:rPr>
            <w:rStyle w:val="Hyperlink"/>
          </w:rPr>
          <w:t>http://microsoft.com/licensing/contracts</w:t>
        </w:r>
      </w:hyperlink>
      <w:r w:rsidRPr="00DF229E">
        <w:t xml:space="preserve">.  Upon the auto-renewal, Microsoft will invoice the billing party-of-record for the number of expiring licenses with the same subscription term option if the customer’s initial agreement remains active.  All renewals of services start a new subscription term that begins on the first day of the next calendar month after the prior subscription term expires. Online services subscriptions for government and academic customers will not be automatically renewed unless the customer chooses the auto-renewal option.  Prices are reset at renewal.  </w:t>
      </w:r>
    </w:p>
    <w:p w14:paraId="3C138533" w14:textId="77777777" w:rsidR="008774E5" w:rsidRDefault="008774E5" w:rsidP="004F3C6D">
      <w:pPr>
        <w:pStyle w:val="ProductList-Body"/>
      </w:pPr>
    </w:p>
    <w:p w14:paraId="7F0D702F" w14:textId="2CB2CED6" w:rsidR="00D67331" w:rsidRDefault="00D67331" w:rsidP="00D67331">
      <w:pPr>
        <w:pStyle w:val="ProductList-OfferingGroupHeading"/>
      </w:pPr>
      <w:bookmarkStart w:id="966" w:name="_Toc380513330"/>
      <w:bookmarkStart w:id="967" w:name="_Toc380655378"/>
      <w:bookmarkStart w:id="968" w:name="_Toc389117044"/>
      <w:bookmarkStart w:id="969" w:name="_Toc378147661"/>
      <w:bookmarkStart w:id="970" w:name="_Toc378151558"/>
      <w:bookmarkStart w:id="971" w:name="_Toc379797305"/>
      <w:r>
        <w:t>Microsoft Dynamics Online</w:t>
      </w:r>
      <w:bookmarkEnd w:id="966"/>
      <w:bookmarkEnd w:id="967"/>
      <w:bookmarkEnd w:id="968"/>
    </w:p>
    <w:p w14:paraId="4FDCBC71" w14:textId="5E86B1E9" w:rsidR="00EE40B5" w:rsidRDefault="00D67331" w:rsidP="00D67331">
      <w:pPr>
        <w:pStyle w:val="ProductList-Offering2Heading"/>
      </w:pPr>
      <w:r>
        <w:tab/>
      </w:r>
      <w:bookmarkStart w:id="972" w:name="_Toc380513331"/>
      <w:bookmarkStart w:id="973" w:name="_Toc380655379"/>
      <w:bookmarkStart w:id="974" w:name="_Toc389117045"/>
      <w:r w:rsidR="00EE40B5">
        <w:t>Microsoft Dynamics CRM Online</w:t>
      </w:r>
      <w:bookmarkEnd w:id="969"/>
      <w:bookmarkEnd w:id="970"/>
      <w:bookmarkEnd w:id="971"/>
      <w:bookmarkEnd w:id="972"/>
      <w:bookmarkEnd w:id="973"/>
      <w:bookmarkEnd w:id="974"/>
    </w:p>
    <w:tbl>
      <w:tblPr>
        <w:tblStyle w:val="TableGrid"/>
        <w:tblW w:w="10770" w:type="dxa"/>
        <w:tblInd w:w="-4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97"/>
        <w:gridCol w:w="767"/>
        <w:gridCol w:w="767"/>
        <w:gridCol w:w="767"/>
        <w:gridCol w:w="768"/>
        <w:gridCol w:w="767"/>
        <w:gridCol w:w="767"/>
        <w:gridCol w:w="768"/>
        <w:gridCol w:w="767"/>
        <w:gridCol w:w="767"/>
        <w:gridCol w:w="768"/>
      </w:tblGrid>
      <w:tr w:rsidR="00E75532" w14:paraId="4FDCBC7D" w14:textId="77777777" w:rsidTr="00E57F18">
        <w:trPr>
          <w:cantSplit/>
          <w:tblHeader/>
        </w:trPr>
        <w:tc>
          <w:tcPr>
            <w:tcW w:w="3097" w:type="dxa"/>
            <w:tcBorders>
              <w:bottom w:val="nil"/>
            </w:tcBorders>
            <w:shd w:val="clear" w:color="auto" w:fill="00188F"/>
          </w:tcPr>
          <w:p w14:paraId="4FDCBC72"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67" w:type="dxa"/>
            <w:tcBorders>
              <w:bottom w:val="nil"/>
            </w:tcBorders>
            <w:shd w:val="clear" w:color="auto" w:fill="00188F"/>
            <w:vAlign w:val="center"/>
          </w:tcPr>
          <w:p w14:paraId="4FDCBC73" w14:textId="64E563E0" w:rsidR="00E75532" w:rsidRPr="00EE0836" w:rsidRDefault="00906A75" w:rsidP="00C4636F">
            <w:pPr>
              <w:pStyle w:val="ProductList-OfferingBody"/>
              <w:ind w:left="-113"/>
              <w:jc w:val="center"/>
              <w:rPr>
                <w:color w:val="FFFFFF" w:themeColor="background1"/>
              </w:rPr>
            </w:pPr>
            <w:r>
              <w:rPr>
                <w:color w:val="FFFFFF" w:themeColor="background1"/>
              </w:rPr>
              <w:t>Point</w:t>
            </w:r>
          </w:p>
        </w:tc>
        <w:tc>
          <w:tcPr>
            <w:tcW w:w="767" w:type="dxa"/>
            <w:tcBorders>
              <w:left w:val="single" w:sz="12" w:space="0" w:color="FFFFFF" w:themeColor="background1"/>
            </w:tcBorders>
            <w:shd w:val="clear" w:color="auto" w:fill="00188F"/>
            <w:vAlign w:val="center"/>
          </w:tcPr>
          <w:p w14:paraId="4FDCBC7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67" w:type="dxa"/>
            <w:shd w:val="clear" w:color="auto" w:fill="00188F"/>
            <w:vAlign w:val="center"/>
          </w:tcPr>
          <w:p w14:paraId="4FDCBC7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68" w:type="dxa"/>
            <w:shd w:val="clear" w:color="auto" w:fill="00188F"/>
            <w:vAlign w:val="center"/>
          </w:tcPr>
          <w:p w14:paraId="4FDCBC7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67" w:type="dxa"/>
            <w:shd w:val="clear" w:color="auto" w:fill="00188F"/>
            <w:vAlign w:val="center"/>
          </w:tcPr>
          <w:p w14:paraId="4FDCBC7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67" w:type="dxa"/>
            <w:shd w:val="clear" w:color="auto" w:fill="00188F"/>
            <w:vAlign w:val="center"/>
          </w:tcPr>
          <w:p w14:paraId="4FDCBC7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68" w:type="dxa"/>
            <w:shd w:val="clear" w:color="auto" w:fill="00188F"/>
            <w:vAlign w:val="center"/>
          </w:tcPr>
          <w:p w14:paraId="4FDCBC7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67" w:type="dxa"/>
            <w:shd w:val="clear" w:color="auto" w:fill="00188F"/>
            <w:vAlign w:val="center"/>
          </w:tcPr>
          <w:p w14:paraId="4FDCBC7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67" w:type="dxa"/>
            <w:shd w:val="clear" w:color="auto" w:fill="00188F"/>
            <w:vAlign w:val="center"/>
          </w:tcPr>
          <w:p w14:paraId="4FDCBC7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68" w:type="dxa"/>
            <w:shd w:val="clear" w:color="auto" w:fill="00188F"/>
            <w:vAlign w:val="center"/>
          </w:tcPr>
          <w:p w14:paraId="4FDCBC7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57F18" w14:paraId="4FDCBC89" w14:textId="77777777" w:rsidTr="00E57F18">
        <w:trPr>
          <w:cantSplit/>
          <w:tblHeader/>
        </w:trPr>
        <w:tc>
          <w:tcPr>
            <w:tcW w:w="3097" w:type="dxa"/>
            <w:tcBorders>
              <w:top w:val="nil"/>
              <w:left w:val="nil"/>
              <w:bottom w:val="dashSmallGap" w:sz="4" w:space="0" w:color="BFBFBF" w:themeColor="background1" w:themeShade="BF"/>
              <w:right w:val="nil"/>
            </w:tcBorders>
          </w:tcPr>
          <w:p w14:paraId="4FDCBC7E" w14:textId="6472F18D" w:rsidR="00E57F18" w:rsidRDefault="00E57F18" w:rsidP="00E57F18">
            <w:pPr>
              <w:pStyle w:val="ProductList-Offering2"/>
            </w:pPr>
            <w:bookmarkStart w:id="975" w:name="_Toc379797306"/>
            <w:bookmarkStart w:id="976" w:name="_Toc380513332"/>
            <w:bookmarkStart w:id="977" w:name="_Toc380655380"/>
            <w:bookmarkStart w:id="978" w:name="_Toc389117046"/>
            <w:r>
              <w:t>Microsoft Dynamics CRM Online Basic</w:t>
            </w:r>
            <w:r>
              <w:fldChar w:fldCharType="begin"/>
            </w:r>
            <w:r>
              <w:instrText xml:space="preserve"> XE "</w:instrText>
            </w:r>
            <w:r w:rsidRPr="00877460">
              <w:instrText>Microsoft Dynamics CRM Online Basic</w:instrText>
            </w:r>
            <w:r>
              <w:instrText xml:space="preserve">" </w:instrText>
            </w:r>
            <w:r>
              <w:fldChar w:fldCharType="end"/>
            </w:r>
            <w:r>
              <w:t xml:space="preserve"> (User SL)</w:t>
            </w:r>
            <w:bookmarkEnd w:id="975"/>
            <w:bookmarkEnd w:id="976"/>
            <w:bookmarkEnd w:id="977"/>
            <w:bookmarkEnd w:id="978"/>
          </w:p>
        </w:tc>
        <w:tc>
          <w:tcPr>
            <w:tcW w:w="767" w:type="dxa"/>
            <w:tcBorders>
              <w:top w:val="nil"/>
              <w:left w:val="nil"/>
              <w:bottom w:val="dashSmallGap" w:sz="4" w:space="0" w:color="BFBFBF" w:themeColor="background1" w:themeShade="BF"/>
              <w:right w:val="nil"/>
            </w:tcBorders>
            <w:vAlign w:val="center"/>
          </w:tcPr>
          <w:p w14:paraId="4FDCBC7F" w14:textId="2A746682" w:rsidR="00E57F18" w:rsidRDefault="00E57F18" w:rsidP="00E57F18">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80" w14:textId="77777777" w:rsidR="00E57F18" w:rsidRDefault="00E57F18" w:rsidP="00E57F18">
            <w:pPr>
              <w:pStyle w:val="ProductList-OfferingBody"/>
              <w:ind w:left="-113"/>
              <w:jc w:val="center"/>
            </w:pPr>
          </w:p>
        </w:tc>
        <w:tc>
          <w:tcPr>
            <w:tcW w:w="767" w:type="dxa"/>
            <w:shd w:val="clear" w:color="auto" w:fill="70AD47" w:themeFill="accent6"/>
            <w:vAlign w:val="center"/>
          </w:tcPr>
          <w:p w14:paraId="4FDCBC81" w14:textId="77777777" w:rsidR="00E57F18" w:rsidRDefault="00E57F18" w:rsidP="00E57F1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82" w14:textId="42755C62" w:rsidR="00E57F18" w:rsidRDefault="00E57F18" w:rsidP="00E57F1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4FDCBC83" w14:textId="77777777" w:rsidR="00E57F18" w:rsidRDefault="00E57F18" w:rsidP="00E57F18">
            <w:pPr>
              <w:pStyle w:val="ProductList-OfferingBody"/>
              <w:ind w:left="-113"/>
              <w:jc w:val="center"/>
            </w:pPr>
          </w:p>
        </w:tc>
        <w:tc>
          <w:tcPr>
            <w:tcW w:w="767" w:type="dxa"/>
            <w:shd w:val="clear" w:color="auto" w:fill="BFBFBF" w:themeFill="background1" w:themeFillShade="BF"/>
            <w:vAlign w:val="center"/>
          </w:tcPr>
          <w:p w14:paraId="4FDCBC84" w14:textId="77777777" w:rsidR="00E57F18" w:rsidRDefault="00E57F18" w:rsidP="00E57F18">
            <w:pPr>
              <w:pStyle w:val="ProductList-OfferingBody"/>
              <w:ind w:left="-113"/>
              <w:jc w:val="center"/>
            </w:pPr>
          </w:p>
        </w:tc>
        <w:tc>
          <w:tcPr>
            <w:tcW w:w="768" w:type="dxa"/>
            <w:shd w:val="clear" w:color="auto" w:fill="BFBFBF" w:themeFill="background1" w:themeFillShade="BF"/>
            <w:vAlign w:val="center"/>
          </w:tcPr>
          <w:p w14:paraId="4FDCBC85" w14:textId="77777777" w:rsidR="00E57F18" w:rsidRDefault="00E57F18" w:rsidP="00E57F18">
            <w:pPr>
              <w:pStyle w:val="ProductList-OfferingBody"/>
              <w:ind w:left="-113"/>
              <w:jc w:val="center"/>
            </w:pPr>
          </w:p>
        </w:tc>
        <w:tc>
          <w:tcPr>
            <w:tcW w:w="767" w:type="dxa"/>
            <w:shd w:val="clear" w:color="auto" w:fill="BFBFBF" w:themeFill="background1" w:themeFillShade="BF"/>
            <w:vAlign w:val="center"/>
          </w:tcPr>
          <w:p w14:paraId="4FDCBC86" w14:textId="77777777" w:rsidR="00E57F18" w:rsidRDefault="00E57F18" w:rsidP="00E57F18">
            <w:pPr>
              <w:pStyle w:val="ProductList-OfferingBody"/>
              <w:ind w:left="-113"/>
              <w:jc w:val="center"/>
            </w:pPr>
          </w:p>
        </w:tc>
        <w:tc>
          <w:tcPr>
            <w:tcW w:w="767" w:type="dxa"/>
            <w:shd w:val="clear" w:color="auto" w:fill="BFBFBF" w:themeFill="background1" w:themeFillShade="BF"/>
            <w:vAlign w:val="center"/>
          </w:tcPr>
          <w:p w14:paraId="4FDCBC87" w14:textId="77777777" w:rsidR="00E57F18" w:rsidRDefault="00E57F18" w:rsidP="00E57F18">
            <w:pPr>
              <w:pStyle w:val="ProductList-OfferingBody"/>
              <w:ind w:left="-113"/>
              <w:jc w:val="center"/>
            </w:pPr>
          </w:p>
        </w:tc>
        <w:tc>
          <w:tcPr>
            <w:tcW w:w="768" w:type="dxa"/>
            <w:shd w:val="clear" w:color="auto" w:fill="BFBFBF" w:themeFill="background1" w:themeFillShade="BF"/>
            <w:vAlign w:val="center"/>
          </w:tcPr>
          <w:p w14:paraId="4FDCBC88" w14:textId="77777777" w:rsidR="00E57F18" w:rsidRDefault="00E57F18" w:rsidP="00E57F18">
            <w:pPr>
              <w:pStyle w:val="ProductList-OfferingBody"/>
              <w:ind w:left="-113"/>
              <w:jc w:val="center"/>
            </w:pPr>
          </w:p>
        </w:tc>
      </w:tr>
      <w:tr w:rsidR="00E57F18" w14:paraId="4FDCBC95" w14:textId="77777777" w:rsidTr="00E57F18">
        <w:trPr>
          <w:cantSplit/>
          <w:tblHeader/>
        </w:trPr>
        <w:tc>
          <w:tcPr>
            <w:tcW w:w="3097" w:type="dxa"/>
            <w:tcBorders>
              <w:top w:val="nil"/>
              <w:left w:val="nil"/>
              <w:bottom w:val="dashSmallGap" w:sz="4" w:space="0" w:color="BFBFBF" w:themeColor="background1" w:themeShade="BF"/>
              <w:right w:val="nil"/>
            </w:tcBorders>
          </w:tcPr>
          <w:p w14:paraId="4FDCBC8A" w14:textId="662085B4" w:rsidR="00E57F18" w:rsidRDefault="00E57F18" w:rsidP="00E57F18">
            <w:pPr>
              <w:pStyle w:val="ProductList-Offering2"/>
            </w:pPr>
            <w:bookmarkStart w:id="979" w:name="_Toc379797307"/>
            <w:bookmarkStart w:id="980" w:name="_Toc380513333"/>
            <w:bookmarkStart w:id="981" w:name="_Toc380655381"/>
            <w:bookmarkStart w:id="982" w:name="_Toc389117047"/>
            <w:r>
              <w:t>Microsoft Dynamics CRM Online Basic</w:t>
            </w:r>
            <w:r>
              <w:fldChar w:fldCharType="begin"/>
            </w:r>
            <w:r>
              <w:instrText xml:space="preserve"> XE "</w:instrText>
            </w:r>
            <w:r w:rsidRPr="00877460">
              <w:instrText>Microsoft Dynamics CRM Online Basic</w:instrText>
            </w:r>
            <w:r>
              <w:instrText xml:space="preserve">" </w:instrText>
            </w:r>
            <w:r>
              <w:fldChar w:fldCharType="end"/>
            </w:r>
            <w:r>
              <w:t xml:space="preserve"> for SA</w:t>
            </w:r>
            <w:r>
              <w:fldChar w:fldCharType="begin"/>
            </w:r>
            <w:r>
              <w:instrText xml:space="preserve"> XE "</w:instrText>
            </w:r>
            <w:r w:rsidRPr="00877460">
              <w:instrText>Microsoft Dynamics CRM Online Basic for SA</w:instrText>
            </w:r>
            <w:r>
              <w:instrText xml:space="preserve">" </w:instrText>
            </w:r>
            <w:r>
              <w:fldChar w:fldCharType="end"/>
            </w:r>
            <w:r>
              <w:t xml:space="preserve"> </w:t>
            </w:r>
            <w:r w:rsidRPr="0021292E">
              <w:t>(</w:t>
            </w:r>
            <w:r>
              <w:t>User</w:t>
            </w:r>
            <w:r w:rsidRPr="0021292E">
              <w:t xml:space="preserve"> SL)</w:t>
            </w:r>
            <w:bookmarkEnd w:id="979"/>
            <w:bookmarkEnd w:id="980"/>
            <w:bookmarkEnd w:id="981"/>
            <w:bookmarkEnd w:id="982"/>
          </w:p>
        </w:tc>
        <w:tc>
          <w:tcPr>
            <w:tcW w:w="767" w:type="dxa"/>
            <w:tcBorders>
              <w:top w:val="nil"/>
              <w:left w:val="nil"/>
              <w:bottom w:val="dashSmallGap" w:sz="4" w:space="0" w:color="BFBFBF" w:themeColor="background1" w:themeShade="BF"/>
              <w:right w:val="nil"/>
            </w:tcBorders>
            <w:vAlign w:val="center"/>
          </w:tcPr>
          <w:p w14:paraId="4FDCBC8B" w14:textId="713DCFB4" w:rsidR="00E57F18" w:rsidRDefault="00E57F18" w:rsidP="00E57F18">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8C" w14:textId="77777777" w:rsidR="00E57F18" w:rsidRDefault="00E57F18" w:rsidP="00E57F18">
            <w:pPr>
              <w:pStyle w:val="ProductList-OfferingBody"/>
              <w:ind w:left="-113"/>
              <w:jc w:val="center"/>
            </w:pPr>
          </w:p>
        </w:tc>
        <w:tc>
          <w:tcPr>
            <w:tcW w:w="767" w:type="dxa"/>
            <w:shd w:val="clear" w:color="auto" w:fill="70AD47" w:themeFill="accent6"/>
            <w:vAlign w:val="center"/>
          </w:tcPr>
          <w:p w14:paraId="4FDCBC8D" w14:textId="77777777" w:rsidR="00E57F18" w:rsidRDefault="00E57F18" w:rsidP="00E57F1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8E" w14:textId="2B65F9F0" w:rsidR="00E57F18" w:rsidRDefault="00E57F18" w:rsidP="00E57F1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4FDCBC8F" w14:textId="77777777" w:rsidR="00E57F18" w:rsidRDefault="00E57F18" w:rsidP="00E57F18">
            <w:pPr>
              <w:pStyle w:val="ProductList-OfferingBody"/>
              <w:ind w:left="-113"/>
              <w:jc w:val="center"/>
            </w:pPr>
          </w:p>
        </w:tc>
        <w:tc>
          <w:tcPr>
            <w:tcW w:w="767" w:type="dxa"/>
            <w:shd w:val="clear" w:color="auto" w:fill="BFBFBF" w:themeFill="background1" w:themeFillShade="BF"/>
            <w:vAlign w:val="center"/>
          </w:tcPr>
          <w:p w14:paraId="4FDCBC90" w14:textId="77777777" w:rsidR="00E57F18" w:rsidRDefault="00E57F18" w:rsidP="00E57F18">
            <w:pPr>
              <w:pStyle w:val="ProductList-OfferingBody"/>
              <w:ind w:left="-113"/>
              <w:jc w:val="center"/>
            </w:pPr>
          </w:p>
        </w:tc>
        <w:tc>
          <w:tcPr>
            <w:tcW w:w="768" w:type="dxa"/>
            <w:shd w:val="clear" w:color="auto" w:fill="BFBFBF" w:themeFill="background1" w:themeFillShade="BF"/>
            <w:vAlign w:val="center"/>
          </w:tcPr>
          <w:p w14:paraId="4FDCBC91" w14:textId="77777777" w:rsidR="00E57F18" w:rsidRDefault="00E57F18" w:rsidP="00E57F18">
            <w:pPr>
              <w:pStyle w:val="ProductList-OfferingBody"/>
              <w:ind w:left="-113"/>
              <w:jc w:val="center"/>
            </w:pPr>
          </w:p>
        </w:tc>
        <w:tc>
          <w:tcPr>
            <w:tcW w:w="767" w:type="dxa"/>
            <w:shd w:val="clear" w:color="auto" w:fill="BFBFBF" w:themeFill="background1" w:themeFillShade="BF"/>
            <w:vAlign w:val="center"/>
          </w:tcPr>
          <w:p w14:paraId="4FDCBC92" w14:textId="77777777" w:rsidR="00E57F18" w:rsidRDefault="00E57F18" w:rsidP="00E57F18">
            <w:pPr>
              <w:pStyle w:val="ProductList-OfferingBody"/>
              <w:ind w:left="-113"/>
              <w:jc w:val="center"/>
            </w:pPr>
          </w:p>
        </w:tc>
        <w:tc>
          <w:tcPr>
            <w:tcW w:w="767" w:type="dxa"/>
            <w:shd w:val="clear" w:color="auto" w:fill="BFBFBF" w:themeFill="background1" w:themeFillShade="BF"/>
            <w:vAlign w:val="center"/>
          </w:tcPr>
          <w:p w14:paraId="4FDCBC93" w14:textId="77777777" w:rsidR="00E57F18" w:rsidRDefault="00E57F18" w:rsidP="00E57F18">
            <w:pPr>
              <w:pStyle w:val="ProductList-OfferingBody"/>
              <w:ind w:left="-113"/>
              <w:jc w:val="center"/>
            </w:pPr>
          </w:p>
        </w:tc>
        <w:tc>
          <w:tcPr>
            <w:tcW w:w="768" w:type="dxa"/>
            <w:shd w:val="clear" w:color="auto" w:fill="BFBFBF" w:themeFill="background1" w:themeFillShade="BF"/>
            <w:vAlign w:val="center"/>
          </w:tcPr>
          <w:p w14:paraId="4FDCBC94" w14:textId="77777777" w:rsidR="00E57F18" w:rsidRDefault="00E57F18" w:rsidP="00E57F18">
            <w:pPr>
              <w:pStyle w:val="ProductList-OfferingBody"/>
              <w:ind w:left="-113"/>
              <w:jc w:val="center"/>
            </w:pPr>
          </w:p>
        </w:tc>
      </w:tr>
      <w:tr w:rsidR="00E57F18" w14:paraId="4FDCBCA1" w14:textId="77777777" w:rsidTr="00E57F18">
        <w:trPr>
          <w:cantSplit/>
          <w:tblHeader/>
        </w:trPr>
        <w:tc>
          <w:tcPr>
            <w:tcW w:w="3097" w:type="dxa"/>
            <w:tcBorders>
              <w:top w:val="nil"/>
              <w:left w:val="nil"/>
              <w:bottom w:val="dashSmallGap" w:sz="4" w:space="0" w:color="BFBFBF" w:themeColor="background1" w:themeShade="BF"/>
              <w:right w:val="nil"/>
            </w:tcBorders>
          </w:tcPr>
          <w:p w14:paraId="4FDCBC96" w14:textId="1A7414AD" w:rsidR="00E57F18" w:rsidRDefault="00E57F18" w:rsidP="00E57F18">
            <w:pPr>
              <w:pStyle w:val="ProductList-Offering2"/>
            </w:pPr>
            <w:bookmarkStart w:id="983" w:name="_Toc379797308"/>
            <w:bookmarkStart w:id="984" w:name="_Toc380513334"/>
            <w:bookmarkStart w:id="985" w:name="_Toc380655382"/>
            <w:bookmarkStart w:id="986" w:name="_Toc389117048"/>
            <w:r>
              <w:t>Microsoft Dynamics CRM Online Enhanced Support</w:t>
            </w:r>
            <w:bookmarkEnd w:id="983"/>
            <w:bookmarkEnd w:id="984"/>
            <w:bookmarkEnd w:id="985"/>
            <w:bookmarkEnd w:id="986"/>
            <w:r>
              <w:fldChar w:fldCharType="begin"/>
            </w:r>
            <w:r>
              <w:instrText xml:space="preserve"> XE "</w:instrText>
            </w:r>
            <w:r w:rsidRPr="00877460">
              <w:instrText>Microsoft Dynamics CRM Online Enhanced Support</w:instrText>
            </w:r>
            <w:r>
              <w:instrText xml:space="preserve">" </w:instrText>
            </w:r>
            <w:r>
              <w:fldChar w:fldCharType="end"/>
            </w:r>
          </w:p>
        </w:tc>
        <w:tc>
          <w:tcPr>
            <w:tcW w:w="767" w:type="dxa"/>
            <w:tcBorders>
              <w:top w:val="nil"/>
              <w:left w:val="nil"/>
              <w:bottom w:val="dashSmallGap" w:sz="4" w:space="0" w:color="BFBFBF" w:themeColor="background1" w:themeShade="BF"/>
              <w:right w:val="nil"/>
            </w:tcBorders>
            <w:vAlign w:val="center"/>
          </w:tcPr>
          <w:p w14:paraId="4FDCBC97" w14:textId="0CD20E2B" w:rsidR="00E57F18" w:rsidRDefault="00E57F18" w:rsidP="00E57F18">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98" w14:textId="77777777" w:rsidR="00E57F18" w:rsidRDefault="00E57F18" w:rsidP="00E57F18">
            <w:pPr>
              <w:pStyle w:val="ProductList-OfferingBody"/>
              <w:ind w:left="-113"/>
              <w:jc w:val="center"/>
            </w:pPr>
          </w:p>
        </w:tc>
        <w:tc>
          <w:tcPr>
            <w:tcW w:w="767" w:type="dxa"/>
            <w:shd w:val="clear" w:color="auto" w:fill="70AD47" w:themeFill="accent6"/>
            <w:vAlign w:val="center"/>
          </w:tcPr>
          <w:p w14:paraId="4FDCBC99" w14:textId="77777777" w:rsidR="00E57F18" w:rsidRDefault="00E57F18" w:rsidP="00E57F1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9A" w14:textId="023239F8" w:rsidR="00E57F18" w:rsidRDefault="00E57F18" w:rsidP="00E57F1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4FDCBC9B" w14:textId="77777777" w:rsidR="00E57F18" w:rsidRDefault="00E57F18" w:rsidP="00E57F18">
            <w:pPr>
              <w:pStyle w:val="ProductList-OfferingBody"/>
              <w:ind w:left="-113"/>
              <w:jc w:val="center"/>
            </w:pPr>
          </w:p>
        </w:tc>
        <w:tc>
          <w:tcPr>
            <w:tcW w:w="767" w:type="dxa"/>
            <w:shd w:val="clear" w:color="auto" w:fill="BFBFBF" w:themeFill="background1" w:themeFillShade="BF"/>
            <w:vAlign w:val="center"/>
          </w:tcPr>
          <w:p w14:paraId="4FDCBC9C" w14:textId="77777777" w:rsidR="00E57F18" w:rsidRDefault="00E57F18" w:rsidP="00E57F18">
            <w:pPr>
              <w:pStyle w:val="ProductList-OfferingBody"/>
              <w:ind w:left="-113"/>
              <w:jc w:val="center"/>
            </w:pPr>
          </w:p>
        </w:tc>
        <w:tc>
          <w:tcPr>
            <w:tcW w:w="768" w:type="dxa"/>
            <w:shd w:val="clear" w:color="auto" w:fill="BFBFBF" w:themeFill="background1" w:themeFillShade="BF"/>
            <w:vAlign w:val="center"/>
          </w:tcPr>
          <w:p w14:paraId="4FDCBC9D" w14:textId="77777777" w:rsidR="00E57F18" w:rsidRDefault="00E57F18" w:rsidP="00E57F18">
            <w:pPr>
              <w:pStyle w:val="ProductList-OfferingBody"/>
              <w:ind w:left="-113"/>
              <w:jc w:val="center"/>
            </w:pPr>
          </w:p>
        </w:tc>
        <w:tc>
          <w:tcPr>
            <w:tcW w:w="767" w:type="dxa"/>
            <w:shd w:val="clear" w:color="auto" w:fill="BFBFBF" w:themeFill="background1" w:themeFillShade="BF"/>
            <w:vAlign w:val="center"/>
          </w:tcPr>
          <w:p w14:paraId="4FDCBC9E" w14:textId="77777777" w:rsidR="00E57F18" w:rsidRDefault="00E57F18" w:rsidP="00E57F18">
            <w:pPr>
              <w:pStyle w:val="ProductList-OfferingBody"/>
              <w:ind w:left="-113"/>
              <w:jc w:val="center"/>
            </w:pPr>
          </w:p>
        </w:tc>
        <w:tc>
          <w:tcPr>
            <w:tcW w:w="767" w:type="dxa"/>
            <w:shd w:val="clear" w:color="auto" w:fill="BFBFBF" w:themeFill="background1" w:themeFillShade="BF"/>
            <w:vAlign w:val="center"/>
          </w:tcPr>
          <w:p w14:paraId="4FDCBC9F" w14:textId="77777777" w:rsidR="00E57F18" w:rsidRDefault="00E57F18" w:rsidP="00E57F18">
            <w:pPr>
              <w:pStyle w:val="ProductList-OfferingBody"/>
              <w:ind w:left="-113"/>
              <w:jc w:val="center"/>
            </w:pPr>
          </w:p>
        </w:tc>
        <w:tc>
          <w:tcPr>
            <w:tcW w:w="768" w:type="dxa"/>
            <w:shd w:val="clear" w:color="auto" w:fill="BFBFBF" w:themeFill="background1" w:themeFillShade="BF"/>
            <w:vAlign w:val="center"/>
          </w:tcPr>
          <w:p w14:paraId="4FDCBCA0" w14:textId="77777777" w:rsidR="00E57F18" w:rsidRDefault="00E57F18" w:rsidP="00E57F18">
            <w:pPr>
              <w:pStyle w:val="ProductList-OfferingBody"/>
              <w:ind w:left="-113"/>
              <w:jc w:val="center"/>
            </w:pPr>
          </w:p>
        </w:tc>
      </w:tr>
      <w:tr w:rsidR="00E57F18" w14:paraId="1F46DAD3" w14:textId="77777777" w:rsidTr="00E57F18">
        <w:trPr>
          <w:cantSplit/>
          <w:tblHeader/>
        </w:trPr>
        <w:tc>
          <w:tcPr>
            <w:tcW w:w="3097" w:type="dxa"/>
            <w:tcBorders>
              <w:top w:val="nil"/>
              <w:left w:val="nil"/>
              <w:bottom w:val="dashSmallGap" w:sz="4" w:space="0" w:color="BFBFBF" w:themeColor="background1" w:themeShade="BF"/>
              <w:right w:val="nil"/>
            </w:tcBorders>
          </w:tcPr>
          <w:p w14:paraId="146ECC55" w14:textId="2C6D6ADC" w:rsidR="00E57F18" w:rsidRDefault="00E57F18" w:rsidP="00E57F18">
            <w:pPr>
              <w:pStyle w:val="ProductList-Offering2"/>
            </w:pPr>
            <w:bookmarkStart w:id="987" w:name="_Toc389117049"/>
            <w:r>
              <w:t>Microsoft Dynamics CRM Online Enterprise</w:t>
            </w:r>
            <w:r>
              <w:fldChar w:fldCharType="begin"/>
            </w:r>
            <w:r>
              <w:instrText xml:space="preserve"> XE "</w:instrText>
            </w:r>
            <w:r w:rsidRPr="00877460">
              <w:instrText>Microsoft Dynamics CRM Online Professional</w:instrText>
            </w:r>
            <w:r>
              <w:instrText xml:space="preserve">" </w:instrText>
            </w:r>
            <w:r>
              <w:fldChar w:fldCharType="end"/>
            </w:r>
            <w:r>
              <w:t xml:space="preserve"> (User SL)</w:t>
            </w:r>
            <w:bookmarkEnd w:id="987"/>
          </w:p>
        </w:tc>
        <w:tc>
          <w:tcPr>
            <w:tcW w:w="767" w:type="dxa"/>
            <w:tcBorders>
              <w:top w:val="nil"/>
              <w:left w:val="nil"/>
              <w:bottom w:val="dashSmallGap" w:sz="4" w:space="0" w:color="BFBFBF" w:themeColor="background1" w:themeShade="BF"/>
              <w:right w:val="nil"/>
            </w:tcBorders>
            <w:vAlign w:val="center"/>
          </w:tcPr>
          <w:p w14:paraId="79A1A587" w14:textId="6286938F" w:rsidR="00E57F18" w:rsidRDefault="00E57F18" w:rsidP="00E57F18">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9582547" w14:textId="77777777" w:rsidR="00E57F18" w:rsidRDefault="00E57F18" w:rsidP="00E57F18">
            <w:pPr>
              <w:pStyle w:val="ProductList-OfferingBody"/>
              <w:ind w:left="-113"/>
              <w:jc w:val="center"/>
            </w:pPr>
          </w:p>
        </w:tc>
        <w:tc>
          <w:tcPr>
            <w:tcW w:w="767" w:type="dxa"/>
            <w:shd w:val="clear" w:color="auto" w:fill="70AD47" w:themeFill="accent6"/>
            <w:vAlign w:val="center"/>
          </w:tcPr>
          <w:p w14:paraId="559AEABC" w14:textId="6BFA7971" w:rsidR="00E57F18" w:rsidRPr="00287117" w:rsidRDefault="00E57F18" w:rsidP="00E57F1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332C1540" w14:textId="77777777" w:rsidR="00E57F18" w:rsidRDefault="00E57F18" w:rsidP="00E57F18">
            <w:pPr>
              <w:pStyle w:val="ProductList-OfferingBody"/>
              <w:ind w:left="-113"/>
              <w:jc w:val="center"/>
            </w:pPr>
          </w:p>
        </w:tc>
        <w:tc>
          <w:tcPr>
            <w:tcW w:w="767" w:type="dxa"/>
            <w:shd w:val="clear" w:color="auto" w:fill="70AD47" w:themeFill="accent6"/>
            <w:vAlign w:val="center"/>
          </w:tcPr>
          <w:p w14:paraId="3D3801C1" w14:textId="77777777" w:rsidR="00E57F18" w:rsidRDefault="00E57F18" w:rsidP="00E57F18">
            <w:pPr>
              <w:pStyle w:val="ProductList-OfferingBody"/>
              <w:ind w:left="-113"/>
              <w:jc w:val="center"/>
            </w:pPr>
          </w:p>
        </w:tc>
        <w:tc>
          <w:tcPr>
            <w:tcW w:w="767" w:type="dxa"/>
            <w:shd w:val="clear" w:color="auto" w:fill="BFBFBF" w:themeFill="background1" w:themeFillShade="BF"/>
            <w:vAlign w:val="center"/>
          </w:tcPr>
          <w:p w14:paraId="28A82A39" w14:textId="77777777" w:rsidR="00E57F18" w:rsidRDefault="00E57F18" w:rsidP="00E57F18">
            <w:pPr>
              <w:pStyle w:val="ProductList-OfferingBody"/>
              <w:ind w:left="-113"/>
              <w:jc w:val="center"/>
            </w:pPr>
          </w:p>
        </w:tc>
        <w:tc>
          <w:tcPr>
            <w:tcW w:w="768" w:type="dxa"/>
            <w:shd w:val="clear" w:color="auto" w:fill="BFBFBF" w:themeFill="background1" w:themeFillShade="BF"/>
            <w:vAlign w:val="center"/>
          </w:tcPr>
          <w:p w14:paraId="56688FC4" w14:textId="77777777" w:rsidR="00E57F18" w:rsidRDefault="00E57F18" w:rsidP="00E57F18">
            <w:pPr>
              <w:pStyle w:val="ProductList-OfferingBody"/>
              <w:ind w:left="-113"/>
              <w:jc w:val="center"/>
            </w:pPr>
          </w:p>
        </w:tc>
        <w:tc>
          <w:tcPr>
            <w:tcW w:w="767" w:type="dxa"/>
            <w:shd w:val="clear" w:color="auto" w:fill="BFBFBF" w:themeFill="background1" w:themeFillShade="BF"/>
            <w:vAlign w:val="center"/>
          </w:tcPr>
          <w:p w14:paraId="046041DA" w14:textId="77777777" w:rsidR="00E57F18" w:rsidRDefault="00E57F18" w:rsidP="00E57F18">
            <w:pPr>
              <w:pStyle w:val="ProductList-OfferingBody"/>
              <w:ind w:left="-113"/>
              <w:jc w:val="center"/>
            </w:pPr>
          </w:p>
        </w:tc>
        <w:tc>
          <w:tcPr>
            <w:tcW w:w="767" w:type="dxa"/>
            <w:shd w:val="clear" w:color="auto" w:fill="BFBFBF" w:themeFill="background1" w:themeFillShade="BF"/>
            <w:vAlign w:val="center"/>
          </w:tcPr>
          <w:p w14:paraId="7BCAEE08" w14:textId="77777777" w:rsidR="00E57F18" w:rsidRDefault="00E57F18" w:rsidP="00E57F18">
            <w:pPr>
              <w:pStyle w:val="ProductList-OfferingBody"/>
              <w:ind w:left="-113"/>
              <w:jc w:val="center"/>
            </w:pPr>
          </w:p>
        </w:tc>
        <w:tc>
          <w:tcPr>
            <w:tcW w:w="768" w:type="dxa"/>
            <w:shd w:val="clear" w:color="auto" w:fill="BFBFBF" w:themeFill="background1" w:themeFillShade="BF"/>
            <w:vAlign w:val="center"/>
          </w:tcPr>
          <w:p w14:paraId="331A9EB2" w14:textId="77777777" w:rsidR="00E57F18" w:rsidRDefault="00E57F18" w:rsidP="00E57F18">
            <w:pPr>
              <w:pStyle w:val="ProductList-OfferingBody"/>
              <w:ind w:left="-113"/>
              <w:jc w:val="center"/>
            </w:pPr>
          </w:p>
        </w:tc>
      </w:tr>
      <w:tr w:rsidR="00E57F18" w14:paraId="0A7995BF" w14:textId="77777777" w:rsidTr="00E57F18">
        <w:trPr>
          <w:cantSplit/>
          <w:tblHeader/>
        </w:trPr>
        <w:tc>
          <w:tcPr>
            <w:tcW w:w="3097" w:type="dxa"/>
            <w:tcBorders>
              <w:top w:val="nil"/>
              <w:left w:val="nil"/>
              <w:bottom w:val="dashSmallGap" w:sz="4" w:space="0" w:color="BFBFBF" w:themeColor="background1" w:themeShade="BF"/>
              <w:right w:val="nil"/>
            </w:tcBorders>
          </w:tcPr>
          <w:p w14:paraId="7C45810D" w14:textId="7CA94BE4" w:rsidR="00E57F18" w:rsidRDefault="00E57F18" w:rsidP="00E57F18">
            <w:pPr>
              <w:pStyle w:val="ProductList-Offering2"/>
            </w:pPr>
            <w:bookmarkStart w:id="988" w:name="_Toc389117050"/>
            <w:r>
              <w:t>Microsoft Dynamics CRM Online Enterprise</w:t>
            </w:r>
            <w:r>
              <w:fldChar w:fldCharType="begin"/>
            </w:r>
            <w:r>
              <w:instrText xml:space="preserve"> XE "</w:instrText>
            </w:r>
            <w:r w:rsidRPr="00877460">
              <w:instrText>Microsoft Dynamics CRM Online Professional</w:instrText>
            </w:r>
            <w:r>
              <w:instrText xml:space="preserve">" </w:instrText>
            </w:r>
            <w:r>
              <w:fldChar w:fldCharType="end"/>
            </w:r>
            <w:r>
              <w:t xml:space="preserve"> Education (User SL)</w:t>
            </w:r>
            <w:bookmarkEnd w:id="988"/>
          </w:p>
        </w:tc>
        <w:tc>
          <w:tcPr>
            <w:tcW w:w="767" w:type="dxa"/>
            <w:tcBorders>
              <w:top w:val="nil"/>
              <w:left w:val="nil"/>
              <w:bottom w:val="dashSmallGap" w:sz="4" w:space="0" w:color="BFBFBF" w:themeColor="background1" w:themeShade="BF"/>
              <w:right w:val="nil"/>
            </w:tcBorders>
            <w:vAlign w:val="center"/>
          </w:tcPr>
          <w:p w14:paraId="1174DCF7" w14:textId="77777777" w:rsidR="00E57F18" w:rsidRDefault="00E57F18" w:rsidP="00E57F18">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4B4DB257" w14:textId="5FD7AD70" w:rsidR="00E57F18" w:rsidRDefault="00E57F18" w:rsidP="00E57F18">
            <w:pPr>
              <w:pStyle w:val="ProductList-OfferingBody"/>
              <w:ind w:left="-113"/>
              <w:jc w:val="center"/>
            </w:pPr>
            <w:r>
              <w:t>1</w:t>
            </w:r>
          </w:p>
        </w:tc>
        <w:tc>
          <w:tcPr>
            <w:tcW w:w="767" w:type="dxa"/>
            <w:shd w:val="clear" w:color="auto" w:fill="BFBFBF" w:themeFill="background1" w:themeFillShade="BF"/>
            <w:vAlign w:val="center"/>
          </w:tcPr>
          <w:p w14:paraId="7EBF9FCC" w14:textId="77777777" w:rsidR="00E57F18" w:rsidRPr="00287117" w:rsidRDefault="00E57F18" w:rsidP="00E57F18">
            <w:pPr>
              <w:pStyle w:val="ProductList-OfferingBody"/>
              <w:ind w:left="-113"/>
              <w:jc w:val="center"/>
            </w:pPr>
          </w:p>
        </w:tc>
        <w:tc>
          <w:tcPr>
            <w:tcW w:w="768" w:type="dxa"/>
            <w:shd w:val="clear" w:color="auto" w:fill="70AD47" w:themeFill="accent6"/>
            <w:vAlign w:val="center"/>
          </w:tcPr>
          <w:p w14:paraId="18626067" w14:textId="5BE68109" w:rsidR="00E57F18" w:rsidRDefault="00E57F18" w:rsidP="00E57F1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11191CAC" w14:textId="77777777" w:rsidR="00E57F18" w:rsidRDefault="00E57F18" w:rsidP="00E57F18">
            <w:pPr>
              <w:pStyle w:val="ProductList-OfferingBody"/>
              <w:ind w:left="-113"/>
              <w:jc w:val="center"/>
            </w:pPr>
          </w:p>
        </w:tc>
        <w:tc>
          <w:tcPr>
            <w:tcW w:w="767" w:type="dxa"/>
            <w:shd w:val="clear" w:color="auto" w:fill="BFBFBF" w:themeFill="background1" w:themeFillShade="BF"/>
            <w:vAlign w:val="center"/>
          </w:tcPr>
          <w:p w14:paraId="0B6DB061" w14:textId="77777777" w:rsidR="00E57F18" w:rsidRDefault="00E57F18" w:rsidP="00E57F18">
            <w:pPr>
              <w:pStyle w:val="ProductList-OfferingBody"/>
              <w:ind w:left="-113"/>
              <w:jc w:val="center"/>
            </w:pPr>
          </w:p>
        </w:tc>
        <w:tc>
          <w:tcPr>
            <w:tcW w:w="768" w:type="dxa"/>
            <w:shd w:val="clear" w:color="auto" w:fill="BFBFBF" w:themeFill="background1" w:themeFillShade="BF"/>
            <w:vAlign w:val="center"/>
          </w:tcPr>
          <w:p w14:paraId="0A142E11" w14:textId="77777777" w:rsidR="00E57F18" w:rsidRDefault="00E57F18" w:rsidP="00E57F18">
            <w:pPr>
              <w:pStyle w:val="ProductList-OfferingBody"/>
              <w:ind w:left="-113"/>
              <w:jc w:val="center"/>
            </w:pPr>
          </w:p>
        </w:tc>
        <w:tc>
          <w:tcPr>
            <w:tcW w:w="767" w:type="dxa"/>
            <w:shd w:val="clear" w:color="auto" w:fill="BFBFBF" w:themeFill="background1" w:themeFillShade="BF"/>
            <w:vAlign w:val="center"/>
          </w:tcPr>
          <w:p w14:paraId="4337F7D3" w14:textId="77777777" w:rsidR="00E57F18" w:rsidRDefault="00E57F18" w:rsidP="00E57F18">
            <w:pPr>
              <w:pStyle w:val="ProductList-OfferingBody"/>
              <w:ind w:left="-113"/>
              <w:jc w:val="center"/>
            </w:pPr>
          </w:p>
        </w:tc>
        <w:tc>
          <w:tcPr>
            <w:tcW w:w="767" w:type="dxa"/>
            <w:shd w:val="clear" w:color="auto" w:fill="BFBFBF" w:themeFill="background1" w:themeFillShade="BF"/>
            <w:vAlign w:val="center"/>
          </w:tcPr>
          <w:p w14:paraId="552B3597" w14:textId="77777777" w:rsidR="00E57F18" w:rsidRDefault="00E57F18" w:rsidP="00E57F18">
            <w:pPr>
              <w:pStyle w:val="ProductList-OfferingBody"/>
              <w:ind w:left="-113"/>
              <w:jc w:val="center"/>
            </w:pPr>
          </w:p>
        </w:tc>
        <w:tc>
          <w:tcPr>
            <w:tcW w:w="768" w:type="dxa"/>
            <w:shd w:val="clear" w:color="auto" w:fill="BFBFBF" w:themeFill="background1" w:themeFillShade="BF"/>
            <w:vAlign w:val="center"/>
          </w:tcPr>
          <w:p w14:paraId="75B3B6D2" w14:textId="77777777" w:rsidR="00E57F18" w:rsidRDefault="00E57F18" w:rsidP="00E57F18">
            <w:pPr>
              <w:pStyle w:val="ProductList-OfferingBody"/>
              <w:ind w:left="-113"/>
              <w:jc w:val="center"/>
            </w:pPr>
          </w:p>
        </w:tc>
      </w:tr>
      <w:tr w:rsidR="00E57F18" w14:paraId="4FDCBCAD" w14:textId="77777777" w:rsidTr="00E57F18">
        <w:trPr>
          <w:cantSplit/>
          <w:tblHeader/>
        </w:trPr>
        <w:tc>
          <w:tcPr>
            <w:tcW w:w="3097" w:type="dxa"/>
            <w:tcBorders>
              <w:top w:val="nil"/>
              <w:left w:val="nil"/>
              <w:bottom w:val="dashSmallGap" w:sz="4" w:space="0" w:color="BFBFBF" w:themeColor="background1" w:themeShade="BF"/>
              <w:right w:val="nil"/>
            </w:tcBorders>
          </w:tcPr>
          <w:p w14:paraId="4FDCBCA2" w14:textId="151F3E45" w:rsidR="00E57F18" w:rsidRDefault="00E57F18" w:rsidP="00E57F18">
            <w:pPr>
              <w:pStyle w:val="ProductList-Offering2"/>
            </w:pPr>
            <w:bookmarkStart w:id="989" w:name="_Toc379797309"/>
            <w:bookmarkStart w:id="990" w:name="_Toc380513335"/>
            <w:bookmarkStart w:id="991" w:name="_Toc380655383"/>
            <w:bookmarkStart w:id="992" w:name="_Toc389117051"/>
            <w:r>
              <w:t>Microsoft Dynamics CRM Online Essential</w:t>
            </w:r>
            <w:r>
              <w:fldChar w:fldCharType="begin"/>
            </w:r>
            <w:r>
              <w:instrText xml:space="preserve"> XE "</w:instrText>
            </w:r>
            <w:r w:rsidRPr="00877460">
              <w:instrText>Microsoft Dynamics CRM Online Essential</w:instrText>
            </w:r>
            <w:r>
              <w:instrText xml:space="preserve">" </w:instrText>
            </w:r>
            <w:r>
              <w:fldChar w:fldCharType="end"/>
            </w:r>
            <w:r>
              <w:t xml:space="preserve"> (User SL)</w:t>
            </w:r>
            <w:bookmarkEnd w:id="989"/>
            <w:bookmarkEnd w:id="990"/>
            <w:bookmarkEnd w:id="991"/>
            <w:bookmarkEnd w:id="992"/>
          </w:p>
        </w:tc>
        <w:tc>
          <w:tcPr>
            <w:tcW w:w="767" w:type="dxa"/>
            <w:tcBorders>
              <w:top w:val="nil"/>
              <w:left w:val="nil"/>
              <w:bottom w:val="dashSmallGap" w:sz="4" w:space="0" w:color="BFBFBF" w:themeColor="background1" w:themeShade="BF"/>
              <w:right w:val="nil"/>
            </w:tcBorders>
            <w:vAlign w:val="center"/>
          </w:tcPr>
          <w:p w14:paraId="4FDCBCA3" w14:textId="6B626EBC" w:rsidR="00E57F18" w:rsidRDefault="00E57F18" w:rsidP="00E57F18">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A4" w14:textId="77777777" w:rsidR="00E57F18" w:rsidRDefault="00E57F18" w:rsidP="00E57F18">
            <w:pPr>
              <w:pStyle w:val="ProductList-OfferingBody"/>
              <w:ind w:left="-113"/>
              <w:jc w:val="center"/>
            </w:pPr>
          </w:p>
        </w:tc>
        <w:tc>
          <w:tcPr>
            <w:tcW w:w="767" w:type="dxa"/>
            <w:shd w:val="clear" w:color="auto" w:fill="70AD47" w:themeFill="accent6"/>
            <w:vAlign w:val="center"/>
          </w:tcPr>
          <w:p w14:paraId="4FDCBCA5" w14:textId="77777777" w:rsidR="00E57F18" w:rsidRDefault="00E57F18" w:rsidP="00E57F1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A6" w14:textId="34F11AFA" w:rsidR="00E57F18" w:rsidRDefault="00E57F18" w:rsidP="00E57F1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4FDCBCA7" w14:textId="77777777" w:rsidR="00E57F18" w:rsidRDefault="00E57F18" w:rsidP="00E57F18">
            <w:pPr>
              <w:pStyle w:val="ProductList-OfferingBody"/>
              <w:ind w:left="-113"/>
              <w:jc w:val="center"/>
            </w:pPr>
          </w:p>
        </w:tc>
        <w:tc>
          <w:tcPr>
            <w:tcW w:w="767" w:type="dxa"/>
            <w:shd w:val="clear" w:color="auto" w:fill="BFBFBF" w:themeFill="background1" w:themeFillShade="BF"/>
            <w:vAlign w:val="center"/>
          </w:tcPr>
          <w:p w14:paraId="4FDCBCA8" w14:textId="77777777" w:rsidR="00E57F18" w:rsidRDefault="00E57F18" w:rsidP="00E57F18">
            <w:pPr>
              <w:pStyle w:val="ProductList-OfferingBody"/>
              <w:ind w:left="-113"/>
              <w:jc w:val="center"/>
            </w:pPr>
          </w:p>
        </w:tc>
        <w:tc>
          <w:tcPr>
            <w:tcW w:w="768" w:type="dxa"/>
            <w:shd w:val="clear" w:color="auto" w:fill="BFBFBF" w:themeFill="background1" w:themeFillShade="BF"/>
            <w:vAlign w:val="center"/>
          </w:tcPr>
          <w:p w14:paraId="4FDCBCA9" w14:textId="77777777" w:rsidR="00E57F18" w:rsidRDefault="00E57F18" w:rsidP="00E57F18">
            <w:pPr>
              <w:pStyle w:val="ProductList-OfferingBody"/>
              <w:ind w:left="-113"/>
              <w:jc w:val="center"/>
            </w:pPr>
          </w:p>
        </w:tc>
        <w:tc>
          <w:tcPr>
            <w:tcW w:w="767" w:type="dxa"/>
            <w:shd w:val="clear" w:color="auto" w:fill="BFBFBF" w:themeFill="background1" w:themeFillShade="BF"/>
            <w:vAlign w:val="center"/>
          </w:tcPr>
          <w:p w14:paraId="4FDCBCAA" w14:textId="77777777" w:rsidR="00E57F18" w:rsidRDefault="00E57F18" w:rsidP="00E57F18">
            <w:pPr>
              <w:pStyle w:val="ProductList-OfferingBody"/>
              <w:ind w:left="-113"/>
              <w:jc w:val="center"/>
            </w:pPr>
          </w:p>
        </w:tc>
        <w:tc>
          <w:tcPr>
            <w:tcW w:w="767" w:type="dxa"/>
            <w:shd w:val="clear" w:color="auto" w:fill="BFBFBF" w:themeFill="background1" w:themeFillShade="BF"/>
            <w:vAlign w:val="center"/>
          </w:tcPr>
          <w:p w14:paraId="4FDCBCAB" w14:textId="77777777" w:rsidR="00E57F18" w:rsidRDefault="00E57F18" w:rsidP="00E57F18">
            <w:pPr>
              <w:pStyle w:val="ProductList-OfferingBody"/>
              <w:ind w:left="-113"/>
              <w:jc w:val="center"/>
            </w:pPr>
          </w:p>
        </w:tc>
        <w:tc>
          <w:tcPr>
            <w:tcW w:w="768" w:type="dxa"/>
            <w:shd w:val="clear" w:color="auto" w:fill="BFBFBF" w:themeFill="background1" w:themeFillShade="BF"/>
            <w:vAlign w:val="center"/>
          </w:tcPr>
          <w:p w14:paraId="4FDCBCAC" w14:textId="77777777" w:rsidR="00E57F18" w:rsidRDefault="00E57F18" w:rsidP="00E57F18">
            <w:pPr>
              <w:pStyle w:val="ProductList-OfferingBody"/>
              <w:ind w:left="-113"/>
              <w:jc w:val="center"/>
            </w:pPr>
          </w:p>
        </w:tc>
      </w:tr>
      <w:tr w:rsidR="00E57F18" w14:paraId="4FDCBCB9" w14:textId="77777777" w:rsidTr="00E57F18">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AE" w14:textId="656F5160" w:rsidR="00E57F18" w:rsidRDefault="00E57F18" w:rsidP="00E57F18">
            <w:pPr>
              <w:pStyle w:val="ProductList-Offering2"/>
            </w:pPr>
            <w:bookmarkStart w:id="993" w:name="_Toc379797310"/>
            <w:bookmarkStart w:id="994" w:name="_Toc380513336"/>
            <w:bookmarkStart w:id="995" w:name="_Toc380655384"/>
            <w:bookmarkStart w:id="996" w:name="_Toc389117052"/>
            <w:r>
              <w:t>Microsoft Dynamics CRM Online Essential</w:t>
            </w:r>
            <w:r>
              <w:fldChar w:fldCharType="begin"/>
            </w:r>
            <w:r>
              <w:instrText xml:space="preserve"> XE "</w:instrText>
            </w:r>
            <w:r w:rsidRPr="00877460">
              <w:instrText>Microsoft Dynamics CRM Online Essential</w:instrText>
            </w:r>
            <w:r>
              <w:instrText xml:space="preserve">" </w:instrText>
            </w:r>
            <w:r>
              <w:fldChar w:fldCharType="end"/>
            </w:r>
            <w:r>
              <w:t xml:space="preserve"> for SA</w:t>
            </w:r>
            <w:r>
              <w:fldChar w:fldCharType="begin"/>
            </w:r>
            <w:r>
              <w:instrText xml:space="preserve"> XE "</w:instrText>
            </w:r>
            <w:r w:rsidRPr="00877460">
              <w:instrText>Microsoft Dynamics CRM Online Essential for SA</w:instrText>
            </w:r>
            <w:r>
              <w:instrText xml:space="preserve">" </w:instrText>
            </w:r>
            <w:r>
              <w:fldChar w:fldCharType="end"/>
            </w:r>
            <w:r>
              <w:t xml:space="preserve"> </w:t>
            </w:r>
            <w:r w:rsidRPr="0021292E">
              <w:t>(</w:t>
            </w:r>
            <w:r>
              <w:t>User</w:t>
            </w:r>
            <w:r w:rsidRPr="0021292E">
              <w:t xml:space="preserve"> SL)</w:t>
            </w:r>
            <w:bookmarkEnd w:id="993"/>
            <w:bookmarkEnd w:id="994"/>
            <w:bookmarkEnd w:id="995"/>
            <w:bookmarkEnd w:id="996"/>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AF" w14:textId="4A2FA2B7" w:rsidR="00E57F18" w:rsidRDefault="00E57F18" w:rsidP="00E57F18">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B0" w14:textId="77777777" w:rsidR="00E57F18" w:rsidRDefault="00E57F18" w:rsidP="00E57F18">
            <w:pPr>
              <w:pStyle w:val="ProductList-OfferingBody"/>
              <w:ind w:left="-113"/>
              <w:jc w:val="center"/>
            </w:pPr>
          </w:p>
        </w:tc>
        <w:tc>
          <w:tcPr>
            <w:tcW w:w="767" w:type="dxa"/>
            <w:shd w:val="clear" w:color="auto" w:fill="70AD47" w:themeFill="accent6"/>
            <w:vAlign w:val="center"/>
          </w:tcPr>
          <w:p w14:paraId="4FDCBCB1" w14:textId="77777777" w:rsidR="00E57F18" w:rsidRDefault="00E57F18" w:rsidP="00E57F1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B2" w14:textId="20A4B819" w:rsidR="00E57F18" w:rsidRDefault="00E57F18" w:rsidP="00E57F1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4FDCBCB3" w14:textId="77777777" w:rsidR="00E57F18" w:rsidRDefault="00E57F18" w:rsidP="00E57F18">
            <w:pPr>
              <w:pStyle w:val="ProductList-OfferingBody"/>
              <w:ind w:left="-113"/>
              <w:jc w:val="center"/>
            </w:pPr>
          </w:p>
        </w:tc>
        <w:tc>
          <w:tcPr>
            <w:tcW w:w="767" w:type="dxa"/>
            <w:shd w:val="clear" w:color="auto" w:fill="BFBFBF" w:themeFill="background1" w:themeFillShade="BF"/>
            <w:vAlign w:val="center"/>
          </w:tcPr>
          <w:p w14:paraId="4FDCBCB4" w14:textId="77777777" w:rsidR="00E57F18" w:rsidRDefault="00E57F18" w:rsidP="00E57F18">
            <w:pPr>
              <w:pStyle w:val="ProductList-OfferingBody"/>
              <w:ind w:left="-113"/>
              <w:jc w:val="center"/>
            </w:pPr>
          </w:p>
        </w:tc>
        <w:tc>
          <w:tcPr>
            <w:tcW w:w="768" w:type="dxa"/>
            <w:shd w:val="clear" w:color="auto" w:fill="BFBFBF" w:themeFill="background1" w:themeFillShade="BF"/>
            <w:vAlign w:val="center"/>
          </w:tcPr>
          <w:p w14:paraId="4FDCBCB5" w14:textId="77777777" w:rsidR="00E57F18" w:rsidRDefault="00E57F18" w:rsidP="00E57F18">
            <w:pPr>
              <w:pStyle w:val="ProductList-OfferingBody"/>
              <w:ind w:left="-113"/>
              <w:jc w:val="center"/>
            </w:pPr>
          </w:p>
        </w:tc>
        <w:tc>
          <w:tcPr>
            <w:tcW w:w="767" w:type="dxa"/>
            <w:shd w:val="clear" w:color="auto" w:fill="BFBFBF" w:themeFill="background1" w:themeFillShade="BF"/>
            <w:vAlign w:val="center"/>
          </w:tcPr>
          <w:p w14:paraId="4FDCBCB6" w14:textId="77777777" w:rsidR="00E57F18" w:rsidRDefault="00E57F18" w:rsidP="00E57F18">
            <w:pPr>
              <w:pStyle w:val="ProductList-OfferingBody"/>
              <w:ind w:left="-113"/>
              <w:jc w:val="center"/>
            </w:pPr>
          </w:p>
        </w:tc>
        <w:tc>
          <w:tcPr>
            <w:tcW w:w="767" w:type="dxa"/>
            <w:shd w:val="clear" w:color="auto" w:fill="BFBFBF" w:themeFill="background1" w:themeFillShade="BF"/>
            <w:vAlign w:val="center"/>
          </w:tcPr>
          <w:p w14:paraId="4FDCBCB7" w14:textId="77777777" w:rsidR="00E57F18" w:rsidRDefault="00E57F18" w:rsidP="00E57F18">
            <w:pPr>
              <w:pStyle w:val="ProductList-OfferingBody"/>
              <w:ind w:left="-113"/>
              <w:jc w:val="center"/>
            </w:pPr>
          </w:p>
        </w:tc>
        <w:tc>
          <w:tcPr>
            <w:tcW w:w="768" w:type="dxa"/>
            <w:shd w:val="clear" w:color="auto" w:fill="BFBFBF" w:themeFill="background1" w:themeFillShade="BF"/>
            <w:vAlign w:val="center"/>
          </w:tcPr>
          <w:p w14:paraId="4FDCBCB8" w14:textId="77777777" w:rsidR="00E57F18" w:rsidRDefault="00E57F18" w:rsidP="00E57F18">
            <w:pPr>
              <w:pStyle w:val="ProductList-OfferingBody"/>
              <w:ind w:left="-113"/>
              <w:jc w:val="center"/>
            </w:pPr>
          </w:p>
        </w:tc>
      </w:tr>
      <w:tr w:rsidR="00E57F18" w14:paraId="4FDCBCC5" w14:textId="77777777" w:rsidTr="00E57F18">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BA" w14:textId="43B75BA3" w:rsidR="00E57F18" w:rsidRDefault="00E57F18" w:rsidP="00E57F18">
            <w:pPr>
              <w:pStyle w:val="ProductList-Offering2"/>
            </w:pPr>
            <w:bookmarkStart w:id="997" w:name="_Toc379797311"/>
            <w:bookmarkStart w:id="998" w:name="_Toc380513337"/>
            <w:bookmarkStart w:id="999" w:name="_Toc380655385"/>
            <w:bookmarkStart w:id="1000" w:name="_Toc389117053"/>
            <w:r>
              <w:t>Microsoft Dynamics CRM Online Non-Production Instance</w:t>
            </w:r>
            <w:r>
              <w:fldChar w:fldCharType="begin"/>
            </w:r>
            <w:r>
              <w:instrText xml:space="preserve"> XE "</w:instrText>
            </w:r>
            <w:r w:rsidRPr="00877460">
              <w:instrText>Microsoft Dynamics CRM Online Non-Production Instance</w:instrText>
            </w:r>
            <w:r>
              <w:instrText xml:space="preserve">" </w:instrText>
            </w:r>
            <w:r>
              <w:fldChar w:fldCharType="end"/>
            </w:r>
            <w:r>
              <w:t xml:space="preserve"> </w:t>
            </w:r>
            <w:r w:rsidRPr="0021292E">
              <w:t>(Add-on SL)</w:t>
            </w:r>
            <w:bookmarkEnd w:id="997"/>
            <w:bookmarkEnd w:id="998"/>
            <w:bookmarkEnd w:id="999"/>
            <w:bookmarkEnd w:id="1000"/>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BB" w14:textId="7B470D4F" w:rsidR="00E57F18" w:rsidRDefault="00E57F18" w:rsidP="00E57F18">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BC" w14:textId="77777777" w:rsidR="00E57F18" w:rsidRDefault="00E57F18" w:rsidP="00E57F18">
            <w:pPr>
              <w:pStyle w:val="ProductList-OfferingBody"/>
              <w:ind w:left="-113"/>
              <w:jc w:val="center"/>
            </w:pPr>
          </w:p>
        </w:tc>
        <w:tc>
          <w:tcPr>
            <w:tcW w:w="767" w:type="dxa"/>
            <w:shd w:val="clear" w:color="auto" w:fill="70AD47" w:themeFill="accent6"/>
            <w:vAlign w:val="center"/>
          </w:tcPr>
          <w:p w14:paraId="4FDCBCBD" w14:textId="77777777" w:rsidR="00E57F18" w:rsidRDefault="00E57F18" w:rsidP="00E57F1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4FDCBCBE" w14:textId="3695C159" w:rsidR="00E57F18" w:rsidRDefault="00E57F18" w:rsidP="00E57F18">
            <w:pPr>
              <w:pStyle w:val="ProductList-OfferingBody"/>
              <w:ind w:left="-113"/>
              <w:jc w:val="center"/>
            </w:pPr>
          </w:p>
        </w:tc>
        <w:tc>
          <w:tcPr>
            <w:tcW w:w="767" w:type="dxa"/>
            <w:shd w:val="clear" w:color="auto" w:fill="70AD47" w:themeFill="accent6"/>
            <w:vAlign w:val="center"/>
          </w:tcPr>
          <w:p w14:paraId="4FDCBCBF" w14:textId="77777777" w:rsidR="00E57F18" w:rsidRDefault="00E57F18" w:rsidP="00E57F18">
            <w:pPr>
              <w:pStyle w:val="ProductList-OfferingBody"/>
              <w:ind w:left="-113"/>
              <w:jc w:val="center"/>
            </w:pPr>
          </w:p>
        </w:tc>
        <w:tc>
          <w:tcPr>
            <w:tcW w:w="767" w:type="dxa"/>
            <w:shd w:val="clear" w:color="auto" w:fill="BFBFBF" w:themeFill="background1" w:themeFillShade="BF"/>
            <w:vAlign w:val="center"/>
          </w:tcPr>
          <w:p w14:paraId="4FDCBCC0" w14:textId="77777777" w:rsidR="00E57F18" w:rsidRDefault="00E57F18" w:rsidP="00E57F18">
            <w:pPr>
              <w:pStyle w:val="ProductList-OfferingBody"/>
              <w:ind w:left="-113"/>
              <w:jc w:val="center"/>
            </w:pPr>
          </w:p>
        </w:tc>
        <w:tc>
          <w:tcPr>
            <w:tcW w:w="768" w:type="dxa"/>
            <w:shd w:val="clear" w:color="auto" w:fill="BFBFBF" w:themeFill="background1" w:themeFillShade="BF"/>
            <w:vAlign w:val="center"/>
          </w:tcPr>
          <w:p w14:paraId="4FDCBCC1" w14:textId="77777777" w:rsidR="00E57F18" w:rsidRDefault="00E57F18" w:rsidP="00E57F18">
            <w:pPr>
              <w:pStyle w:val="ProductList-OfferingBody"/>
              <w:ind w:left="-113"/>
              <w:jc w:val="center"/>
            </w:pPr>
          </w:p>
        </w:tc>
        <w:tc>
          <w:tcPr>
            <w:tcW w:w="767" w:type="dxa"/>
            <w:shd w:val="clear" w:color="auto" w:fill="BFBFBF" w:themeFill="background1" w:themeFillShade="BF"/>
            <w:vAlign w:val="center"/>
          </w:tcPr>
          <w:p w14:paraId="4FDCBCC2" w14:textId="77777777" w:rsidR="00E57F18" w:rsidRDefault="00E57F18" w:rsidP="00E57F18">
            <w:pPr>
              <w:pStyle w:val="ProductList-OfferingBody"/>
              <w:ind w:left="-113"/>
              <w:jc w:val="center"/>
            </w:pPr>
          </w:p>
        </w:tc>
        <w:tc>
          <w:tcPr>
            <w:tcW w:w="767" w:type="dxa"/>
            <w:shd w:val="clear" w:color="auto" w:fill="BFBFBF" w:themeFill="background1" w:themeFillShade="BF"/>
            <w:vAlign w:val="center"/>
          </w:tcPr>
          <w:p w14:paraId="4FDCBCC3" w14:textId="77777777" w:rsidR="00E57F18" w:rsidRDefault="00E57F18" w:rsidP="00E57F18">
            <w:pPr>
              <w:pStyle w:val="ProductList-OfferingBody"/>
              <w:ind w:left="-113"/>
              <w:jc w:val="center"/>
            </w:pPr>
          </w:p>
        </w:tc>
        <w:tc>
          <w:tcPr>
            <w:tcW w:w="768" w:type="dxa"/>
            <w:shd w:val="clear" w:color="auto" w:fill="BFBFBF" w:themeFill="background1" w:themeFillShade="BF"/>
            <w:vAlign w:val="center"/>
          </w:tcPr>
          <w:p w14:paraId="4FDCBCC4" w14:textId="77777777" w:rsidR="00E57F18" w:rsidRDefault="00E57F18" w:rsidP="00E57F18">
            <w:pPr>
              <w:pStyle w:val="ProductList-OfferingBody"/>
              <w:ind w:left="-113"/>
              <w:jc w:val="center"/>
            </w:pPr>
          </w:p>
        </w:tc>
      </w:tr>
      <w:tr w:rsidR="00E57F18" w14:paraId="4FDCBCD1" w14:textId="77777777" w:rsidTr="00E57F18">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C6" w14:textId="46842B89" w:rsidR="00E57F18" w:rsidRDefault="00E57F18" w:rsidP="00E57F18">
            <w:pPr>
              <w:pStyle w:val="ProductList-Offering2"/>
            </w:pPr>
            <w:bookmarkStart w:id="1001" w:name="_Toc379797312"/>
            <w:bookmarkStart w:id="1002" w:name="_Toc380513338"/>
            <w:bookmarkStart w:id="1003" w:name="_Toc380655386"/>
            <w:bookmarkStart w:id="1004" w:name="_Toc389117054"/>
            <w:r>
              <w:t>Microsoft Dynamics CRM Online Extra Production Instance</w:t>
            </w:r>
            <w:r>
              <w:fldChar w:fldCharType="begin"/>
            </w:r>
            <w:r>
              <w:instrText xml:space="preserve"> XE "</w:instrText>
            </w:r>
            <w:r w:rsidRPr="00877460">
              <w:instrText>Microsoft Dynamics CRM Online Extra Production Instance</w:instrText>
            </w:r>
            <w:r>
              <w:instrText xml:space="preserve">" </w:instrText>
            </w:r>
            <w:r>
              <w:fldChar w:fldCharType="end"/>
            </w:r>
            <w:r>
              <w:t xml:space="preserve"> </w:t>
            </w:r>
            <w:r w:rsidRPr="0021292E">
              <w:t>(Add-on SL)</w:t>
            </w:r>
            <w:bookmarkEnd w:id="1001"/>
            <w:bookmarkEnd w:id="1002"/>
            <w:bookmarkEnd w:id="1003"/>
            <w:bookmarkEnd w:id="1004"/>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C7" w14:textId="3ECA3560" w:rsidR="00E57F18" w:rsidRDefault="00E57F18" w:rsidP="00E57F18">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C8" w14:textId="77777777" w:rsidR="00E57F18" w:rsidRDefault="00E57F18" w:rsidP="00E57F18">
            <w:pPr>
              <w:pStyle w:val="ProductList-OfferingBody"/>
              <w:ind w:left="-113"/>
              <w:jc w:val="center"/>
            </w:pPr>
          </w:p>
        </w:tc>
        <w:tc>
          <w:tcPr>
            <w:tcW w:w="767" w:type="dxa"/>
            <w:shd w:val="clear" w:color="auto" w:fill="70AD47" w:themeFill="accent6"/>
            <w:vAlign w:val="center"/>
          </w:tcPr>
          <w:p w14:paraId="4FDCBCC9" w14:textId="77777777" w:rsidR="00E57F18" w:rsidRDefault="00E57F18" w:rsidP="00E57F1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CA" w14:textId="6A37514D" w:rsidR="00E57F18" w:rsidRDefault="00E57F18" w:rsidP="00E57F1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7" w:type="dxa"/>
            <w:shd w:val="clear" w:color="auto" w:fill="70AD47" w:themeFill="accent6"/>
            <w:vAlign w:val="center"/>
          </w:tcPr>
          <w:p w14:paraId="4FDCBCCB" w14:textId="77777777" w:rsidR="00E57F18" w:rsidRDefault="00E57F18" w:rsidP="00E57F18">
            <w:pPr>
              <w:pStyle w:val="ProductList-OfferingBody"/>
              <w:ind w:left="-113"/>
              <w:jc w:val="center"/>
            </w:pPr>
          </w:p>
        </w:tc>
        <w:tc>
          <w:tcPr>
            <w:tcW w:w="767" w:type="dxa"/>
            <w:shd w:val="clear" w:color="auto" w:fill="BFBFBF" w:themeFill="background1" w:themeFillShade="BF"/>
            <w:vAlign w:val="center"/>
          </w:tcPr>
          <w:p w14:paraId="4FDCBCCC" w14:textId="77777777" w:rsidR="00E57F18" w:rsidRDefault="00E57F18" w:rsidP="00E57F18">
            <w:pPr>
              <w:pStyle w:val="ProductList-OfferingBody"/>
              <w:ind w:left="-113"/>
              <w:jc w:val="center"/>
            </w:pPr>
          </w:p>
        </w:tc>
        <w:tc>
          <w:tcPr>
            <w:tcW w:w="768" w:type="dxa"/>
            <w:shd w:val="clear" w:color="auto" w:fill="BFBFBF" w:themeFill="background1" w:themeFillShade="BF"/>
            <w:vAlign w:val="center"/>
          </w:tcPr>
          <w:p w14:paraId="4FDCBCCD" w14:textId="77777777" w:rsidR="00E57F18" w:rsidRDefault="00E57F18" w:rsidP="00E57F18">
            <w:pPr>
              <w:pStyle w:val="ProductList-OfferingBody"/>
              <w:ind w:left="-113"/>
              <w:jc w:val="center"/>
            </w:pPr>
          </w:p>
        </w:tc>
        <w:tc>
          <w:tcPr>
            <w:tcW w:w="767" w:type="dxa"/>
            <w:shd w:val="clear" w:color="auto" w:fill="BFBFBF" w:themeFill="background1" w:themeFillShade="BF"/>
            <w:vAlign w:val="center"/>
          </w:tcPr>
          <w:p w14:paraId="4FDCBCCE" w14:textId="77777777" w:rsidR="00E57F18" w:rsidRDefault="00E57F18" w:rsidP="00E57F18">
            <w:pPr>
              <w:pStyle w:val="ProductList-OfferingBody"/>
              <w:ind w:left="-113"/>
              <w:jc w:val="center"/>
            </w:pPr>
          </w:p>
        </w:tc>
        <w:tc>
          <w:tcPr>
            <w:tcW w:w="767" w:type="dxa"/>
            <w:shd w:val="clear" w:color="auto" w:fill="BFBFBF" w:themeFill="background1" w:themeFillShade="BF"/>
            <w:vAlign w:val="center"/>
          </w:tcPr>
          <w:p w14:paraId="4FDCBCCF" w14:textId="77777777" w:rsidR="00E57F18" w:rsidRDefault="00E57F18" w:rsidP="00E57F18">
            <w:pPr>
              <w:pStyle w:val="ProductList-OfferingBody"/>
              <w:ind w:left="-113"/>
              <w:jc w:val="center"/>
            </w:pPr>
          </w:p>
        </w:tc>
        <w:tc>
          <w:tcPr>
            <w:tcW w:w="768" w:type="dxa"/>
            <w:shd w:val="clear" w:color="auto" w:fill="BFBFBF" w:themeFill="background1" w:themeFillShade="BF"/>
            <w:vAlign w:val="center"/>
          </w:tcPr>
          <w:p w14:paraId="4FDCBCD0" w14:textId="77777777" w:rsidR="00E57F18" w:rsidRDefault="00E57F18" w:rsidP="00E57F18">
            <w:pPr>
              <w:pStyle w:val="ProductList-OfferingBody"/>
              <w:ind w:left="-113"/>
              <w:jc w:val="center"/>
            </w:pPr>
          </w:p>
        </w:tc>
      </w:tr>
      <w:tr w:rsidR="00E57F18" w14:paraId="4FDCBCDD" w14:textId="77777777" w:rsidTr="00E57F18">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D2" w14:textId="3021AD40" w:rsidR="00E57F18" w:rsidRDefault="00E57F18" w:rsidP="00E57F18">
            <w:pPr>
              <w:pStyle w:val="ProductList-Offering2"/>
            </w:pPr>
            <w:bookmarkStart w:id="1005" w:name="_Toc379797313"/>
            <w:bookmarkStart w:id="1006" w:name="_Toc380513339"/>
            <w:bookmarkStart w:id="1007" w:name="_Toc380655387"/>
            <w:bookmarkStart w:id="1008" w:name="_Toc389117055"/>
            <w:r>
              <w:t>Microsoft Dynamics CRM Online Professional</w:t>
            </w:r>
            <w:r>
              <w:fldChar w:fldCharType="begin"/>
            </w:r>
            <w:r>
              <w:instrText xml:space="preserve"> XE "</w:instrText>
            </w:r>
            <w:r w:rsidRPr="00877460">
              <w:instrText>Microsoft Dynamics CRM Online Professional</w:instrText>
            </w:r>
            <w:r>
              <w:instrText xml:space="preserve">" </w:instrText>
            </w:r>
            <w:r>
              <w:fldChar w:fldCharType="end"/>
            </w:r>
            <w:r>
              <w:t xml:space="preserve"> (User SL)</w:t>
            </w:r>
            <w:bookmarkEnd w:id="1005"/>
            <w:bookmarkEnd w:id="1006"/>
            <w:bookmarkEnd w:id="1007"/>
            <w:bookmarkEnd w:id="1008"/>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D3" w14:textId="370E055E" w:rsidR="00E57F18" w:rsidRDefault="00E57F18" w:rsidP="00E57F18">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D4" w14:textId="77777777" w:rsidR="00E57F18" w:rsidRDefault="00E57F18" w:rsidP="00E57F18">
            <w:pPr>
              <w:pStyle w:val="ProductList-OfferingBody"/>
              <w:ind w:left="-113"/>
              <w:jc w:val="center"/>
            </w:pPr>
          </w:p>
        </w:tc>
        <w:tc>
          <w:tcPr>
            <w:tcW w:w="767" w:type="dxa"/>
            <w:shd w:val="clear" w:color="auto" w:fill="70AD47" w:themeFill="accent6"/>
            <w:vAlign w:val="center"/>
          </w:tcPr>
          <w:p w14:paraId="4FDCBCD5" w14:textId="77777777" w:rsidR="00E57F18" w:rsidRDefault="00E57F18" w:rsidP="00E57F1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D6" w14:textId="6736D5FB" w:rsidR="00E57F18" w:rsidRDefault="00E57F18" w:rsidP="00E57F1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4FDCBCD7" w14:textId="77777777" w:rsidR="00E57F18" w:rsidRDefault="00E57F18" w:rsidP="00E57F18">
            <w:pPr>
              <w:pStyle w:val="ProductList-OfferingBody"/>
              <w:ind w:left="-113"/>
              <w:jc w:val="center"/>
            </w:pPr>
          </w:p>
        </w:tc>
        <w:tc>
          <w:tcPr>
            <w:tcW w:w="767" w:type="dxa"/>
            <w:shd w:val="clear" w:color="auto" w:fill="BFBFBF" w:themeFill="background1" w:themeFillShade="BF"/>
            <w:vAlign w:val="center"/>
          </w:tcPr>
          <w:p w14:paraId="4FDCBCD8" w14:textId="77777777" w:rsidR="00E57F18" w:rsidRDefault="00E57F18" w:rsidP="00E57F18">
            <w:pPr>
              <w:pStyle w:val="ProductList-OfferingBody"/>
              <w:ind w:left="-113"/>
              <w:jc w:val="center"/>
            </w:pPr>
          </w:p>
        </w:tc>
        <w:tc>
          <w:tcPr>
            <w:tcW w:w="768" w:type="dxa"/>
            <w:shd w:val="clear" w:color="auto" w:fill="BFBFBF" w:themeFill="background1" w:themeFillShade="BF"/>
            <w:vAlign w:val="center"/>
          </w:tcPr>
          <w:p w14:paraId="4FDCBCD9" w14:textId="77777777" w:rsidR="00E57F18" w:rsidRDefault="00E57F18" w:rsidP="00E57F18">
            <w:pPr>
              <w:pStyle w:val="ProductList-OfferingBody"/>
              <w:ind w:left="-113"/>
              <w:jc w:val="center"/>
            </w:pPr>
          </w:p>
        </w:tc>
        <w:tc>
          <w:tcPr>
            <w:tcW w:w="767" w:type="dxa"/>
            <w:shd w:val="clear" w:color="auto" w:fill="BFBFBF" w:themeFill="background1" w:themeFillShade="BF"/>
            <w:vAlign w:val="center"/>
          </w:tcPr>
          <w:p w14:paraId="4FDCBCDA" w14:textId="77777777" w:rsidR="00E57F18" w:rsidRDefault="00E57F18" w:rsidP="00E57F18">
            <w:pPr>
              <w:pStyle w:val="ProductList-OfferingBody"/>
              <w:ind w:left="-113"/>
              <w:jc w:val="center"/>
            </w:pPr>
          </w:p>
        </w:tc>
        <w:tc>
          <w:tcPr>
            <w:tcW w:w="767" w:type="dxa"/>
            <w:shd w:val="clear" w:color="auto" w:fill="BFBFBF" w:themeFill="background1" w:themeFillShade="BF"/>
            <w:vAlign w:val="center"/>
          </w:tcPr>
          <w:p w14:paraId="4FDCBCDB" w14:textId="77777777" w:rsidR="00E57F18" w:rsidRDefault="00E57F18" w:rsidP="00E57F18">
            <w:pPr>
              <w:pStyle w:val="ProductList-OfferingBody"/>
              <w:ind w:left="-113"/>
              <w:jc w:val="center"/>
            </w:pPr>
          </w:p>
        </w:tc>
        <w:tc>
          <w:tcPr>
            <w:tcW w:w="768" w:type="dxa"/>
            <w:shd w:val="clear" w:color="auto" w:fill="BFBFBF" w:themeFill="background1" w:themeFillShade="BF"/>
            <w:vAlign w:val="center"/>
          </w:tcPr>
          <w:p w14:paraId="4FDCBCDC" w14:textId="77777777" w:rsidR="00E57F18" w:rsidRDefault="00E57F18" w:rsidP="00E57F18">
            <w:pPr>
              <w:pStyle w:val="ProductList-OfferingBody"/>
              <w:ind w:left="-113"/>
              <w:jc w:val="center"/>
            </w:pPr>
          </w:p>
        </w:tc>
      </w:tr>
      <w:tr w:rsidR="00E57F18" w14:paraId="4FDCBCE9" w14:textId="77777777" w:rsidTr="00E57F18">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DE" w14:textId="6BC0AC97" w:rsidR="00E57F18" w:rsidRDefault="00E57F18" w:rsidP="00E57F18">
            <w:pPr>
              <w:pStyle w:val="ProductList-Offering2"/>
            </w:pPr>
            <w:bookmarkStart w:id="1009" w:name="_Toc379797314"/>
            <w:bookmarkStart w:id="1010" w:name="_Toc380513340"/>
            <w:bookmarkStart w:id="1011" w:name="_Toc380655388"/>
            <w:bookmarkStart w:id="1012" w:name="_Toc389117056"/>
            <w:r>
              <w:t>Microsoft Dynamics CRM Online Professional</w:t>
            </w:r>
            <w:r>
              <w:fldChar w:fldCharType="begin"/>
            </w:r>
            <w:r>
              <w:instrText xml:space="preserve"> XE "</w:instrText>
            </w:r>
            <w:r w:rsidRPr="00877460">
              <w:instrText>Microsoft Dynamics CRM Online Professional</w:instrText>
            </w:r>
            <w:r>
              <w:instrText xml:space="preserve">" </w:instrText>
            </w:r>
            <w:r>
              <w:fldChar w:fldCharType="end"/>
            </w:r>
            <w:r>
              <w:t xml:space="preserve"> for SA</w:t>
            </w:r>
            <w:r>
              <w:fldChar w:fldCharType="begin"/>
            </w:r>
            <w:r>
              <w:instrText xml:space="preserve"> XE "</w:instrText>
            </w:r>
            <w:r w:rsidRPr="00877460">
              <w:instrText>Microsoft Dynamics CRM Online Professional for SA</w:instrText>
            </w:r>
            <w:r>
              <w:instrText xml:space="preserve">" </w:instrText>
            </w:r>
            <w:r>
              <w:fldChar w:fldCharType="end"/>
            </w:r>
            <w:r>
              <w:t xml:space="preserve"> </w:t>
            </w:r>
            <w:r w:rsidRPr="0021292E">
              <w:t>(</w:t>
            </w:r>
            <w:r>
              <w:t>User</w:t>
            </w:r>
            <w:r w:rsidRPr="0021292E">
              <w:t xml:space="preserve"> SL)</w:t>
            </w:r>
            <w:bookmarkEnd w:id="1009"/>
            <w:bookmarkEnd w:id="1010"/>
            <w:bookmarkEnd w:id="1011"/>
            <w:bookmarkEnd w:id="1012"/>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DF" w14:textId="18AA82F8" w:rsidR="00E57F18" w:rsidRDefault="00E57F18" w:rsidP="00E57F18">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E0" w14:textId="77777777" w:rsidR="00E57F18" w:rsidRDefault="00E57F18" w:rsidP="00E57F18">
            <w:pPr>
              <w:pStyle w:val="ProductList-OfferingBody"/>
              <w:ind w:left="-113"/>
              <w:jc w:val="center"/>
            </w:pPr>
          </w:p>
        </w:tc>
        <w:tc>
          <w:tcPr>
            <w:tcW w:w="767" w:type="dxa"/>
            <w:shd w:val="clear" w:color="auto" w:fill="70AD47" w:themeFill="accent6"/>
            <w:vAlign w:val="center"/>
          </w:tcPr>
          <w:p w14:paraId="4FDCBCE1" w14:textId="77777777" w:rsidR="00E57F18" w:rsidRDefault="00E57F18" w:rsidP="00E57F1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E2" w14:textId="3DBBE450" w:rsidR="00E57F18" w:rsidRDefault="00E57F18" w:rsidP="00E57F1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4FDCBCE3" w14:textId="77777777" w:rsidR="00E57F18" w:rsidRDefault="00E57F18" w:rsidP="00E57F18">
            <w:pPr>
              <w:pStyle w:val="ProductList-OfferingBody"/>
              <w:ind w:left="-113"/>
              <w:jc w:val="center"/>
            </w:pPr>
          </w:p>
        </w:tc>
        <w:tc>
          <w:tcPr>
            <w:tcW w:w="767" w:type="dxa"/>
            <w:shd w:val="clear" w:color="auto" w:fill="BFBFBF" w:themeFill="background1" w:themeFillShade="BF"/>
            <w:vAlign w:val="center"/>
          </w:tcPr>
          <w:p w14:paraId="4FDCBCE4" w14:textId="77777777" w:rsidR="00E57F18" w:rsidRDefault="00E57F18" w:rsidP="00E57F18">
            <w:pPr>
              <w:pStyle w:val="ProductList-OfferingBody"/>
              <w:ind w:left="-113"/>
              <w:jc w:val="center"/>
            </w:pPr>
          </w:p>
        </w:tc>
        <w:tc>
          <w:tcPr>
            <w:tcW w:w="768" w:type="dxa"/>
            <w:shd w:val="clear" w:color="auto" w:fill="BFBFBF" w:themeFill="background1" w:themeFillShade="BF"/>
            <w:vAlign w:val="center"/>
          </w:tcPr>
          <w:p w14:paraId="4FDCBCE5" w14:textId="77777777" w:rsidR="00E57F18" w:rsidRDefault="00E57F18" w:rsidP="00E57F18">
            <w:pPr>
              <w:pStyle w:val="ProductList-OfferingBody"/>
              <w:ind w:left="-113"/>
              <w:jc w:val="center"/>
            </w:pPr>
          </w:p>
        </w:tc>
        <w:tc>
          <w:tcPr>
            <w:tcW w:w="767" w:type="dxa"/>
            <w:shd w:val="clear" w:color="auto" w:fill="BFBFBF" w:themeFill="background1" w:themeFillShade="BF"/>
            <w:vAlign w:val="center"/>
          </w:tcPr>
          <w:p w14:paraId="4FDCBCE6" w14:textId="77777777" w:rsidR="00E57F18" w:rsidRDefault="00E57F18" w:rsidP="00E57F18">
            <w:pPr>
              <w:pStyle w:val="ProductList-OfferingBody"/>
              <w:ind w:left="-113"/>
              <w:jc w:val="center"/>
            </w:pPr>
          </w:p>
        </w:tc>
        <w:tc>
          <w:tcPr>
            <w:tcW w:w="767" w:type="dxa"/>
            <w:shd w:val="clear" w:color="auto" w:fill="BFBFBF" w:themeFill="background1" w:themeFillShade="BF"/>
            <w:vAlign w:val="center"/>
          </w:tcPr>
          <w:p w14:paraId="4FDCBCE7" w14:textId="77777777" w:rsidR="00E57F18" w:rsidRDefault="00E57F18" w:rsidP="00E57F18">
            <w:pPr>
              <w:pStyle w:val="ProductList-OfferingBody"/>
              <w:ind w:left="-113"/>
              <w:jc w:val="center"/>
            </w:pPr>
          </w:p>
        </w:tc>
        <w:tc>
          <w:tcPr>
            <w:tcW w:w="768" w:type="dxa"/>
            <w:shd w:val="clear" w:color="auto" w:fill="BFBFBF" w:themeFill="background1" w:themeFillShade="BF"/>
            <w:vAlign w:val="center"/>
          </w:tcPr>
          <w:p w14:paraId="4FDCBCE8" w14:textId="77777777" w:rsidR="00E57F18" w:rsidRDefault="00E57F18" w:rsidP="00E57F18">
            <w:pPr>
              <w:pStyle w:val="ProductList-OfferingBody"/>
              <w:ind w:left="-113"/>
              <w:jc w:val="center"/>
            </w:pPr>
          </w:p>
        </w:tc>
      </w:tr>
      <w:tr w:rsidR="00E57F18" w14:paraId="4FDCBCF5" w14:textId="77777777" w:rsidTr="00E57F18">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EA" w14:textId="4E74A4F3" w:rsidR="00E57F18" w:rsidRDefault="00E57F18" w:rsidP="00E57F18">
            <w:pPr>
              <w:pStyle w:val="ProductList-Offering2"/>
            </w:pPr>
            <w:bookmarkStart w:id="1013" w:name="_Toc379797315"/>
            <w:bookmarkStart w:id="1014" w:name="_Toc380513341"/>
            <w:bookmarkStart w:id="1015" w:name="_Toc380655389"/>
            <w:bookmarkStart w:id="1016" w:name="_Toc389117057"/>
            <w:r>
              <w:t>Microsoft Dynamics CRM Online Professional</w:t>
            </w:r>
            <w:r>
              <w:fldChar w:fldCharType="begin"/>
            </w:r>
            <w:r>
              <w:instrText xml:space="preserve"> XE "</w:instrText>
            </w:r>
            <w:r w:rsidRPr="00877460">
              <w:instrText>Microsoft Dynamics CRM Online Professional</w:instrText>
            </w:r>
            <w:r>
              <w:instrText xml:space="preserve">" </w:instrText>
            </w:r>
            <w:r>
              <w:fldChar w:fldCharType="end"/>
            </w:r>
            <w:r>
              <w:t xml:space="preserve"> Direct Support</w:t>
            </w:r>
            <w:bookmarkEnd w:id="1013"/>
            <w:bookmarkEnd w:id="1014"/>
            <w:bookmarkEnd w:id="1015"/>
            <w:bookmarkEnd w:id="1016"/>
            <w:r>
              <w:fldChar w:fldCharType="begin"/>
            </w:r>
            <w:r>
              <w:instrText xml:space="preserve"> XE "</w:instrText>
            </w:r>
            <w:r w:rsidRPr="00877460">
              <w:instrText>Microsoft Dynamics CRM Online Professional Direct Support</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EB" w14:textId="133B8BBA" w:rsidR="00E57F18" w:rsidRDefault="00E57F18" w:rsidP="00E57F18">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EC" w14:textId="77777777" w:rsidR="00E57F18" w:rsidRDefault="00E57F18" w:rsidP="00E57F18">
            <w:pPr>
              <w:pStyle w:val="ProductList-OfferingBody"/>
              <w:ind w:left="-113"/>
              <w:jc w:val="center"/>
            </w:pPr>
          </w:p>
        </w:tc>
        <w:tc>
          <w:tcPr>
            <w:tcW w:w="767" w:type="dxa"/>
            <w:shd w:val="clear" w:color="auto" w:fill="70AD47" w:themeFill="accent6"/>
            <w:vAlign w:val="center"/>
          </w:tcPr>
          <w:p w14:paraId="4FDCBCED" w14:textId="77777777" w:rsidR="00E57F18" w:rsidRDefault="00E57F18" w:rsidP="00E57F1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EE" w14:textId="6C329AA4" w:rsidR="00E57F18" w:rsidRDefault="00E57F18" w:rsidP="00E57F1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4FDCBCEF" w14:textId="77777777" w:rsidR="00E57F18" w:rsidRDefault="00E57F18" w:rsidP="00E57F18">
            <w:pPr>
              <w:pStyle w:val="ProductList-OfferingBody"/>
              <w:ind w:left="-113"/>
              <w:jc w:val="center"/>
            </w:pPr>
          </w:p>
        </w:tc>
        <w:tc>
          <w:tcPr>
            <w:tcW w:w="767" w:type="dxa"/>
            <w:shd w:val="clear" w:color="auto" w:fill="BFBFBF" w:themeFill="background1" w:themeFillShade="BF"/>
            <w:vAlign w:val="center"/>
          </w:tcPr>
          <w:p w14:paraId="4FDCBCF0" w14:textId="77777777" w:rsidR="00E57F18" w:rsidRDefault="00E57F18" w:rsidP="00E57F18">
            <w:pPr>
              <w:pStyle w:val="ProductList-OfferingBody"/>
              <w:ind w:left="-113"/>
              <w:jc w:val="center"/>
            </w:pPr>
          </w:p>
        </w:tc>
        <w:tc>
          <w:tcPr>
            <w:tcW w:w="768" w:type="dxa"/>
            <w:shd w:val="clear" w:color="auto" w:fill="BFBFBF" w:themeFill="background1" w:themeFillShade="BF"/>
            <w:vAlign w:val="center"/>
          </w:tcPr>
          <w:p w14:paraId="4FDCBCF1" w14:textId="77777777" w:rsidR="00E57F18" w:rsidRDefault="00E57F18" w:rsidP="00E57F18">
            <w:pPr>
              <w:pStyle w:val="ProductList-OfferingBody"/>
              <w:ind w:left="-113"/>
              <w:jc w:val="center"/>
            </w:pPr>
          </w:p>
        </w:tc>
        <w:tc>
          <w:tcPr>
            <w:tcW w:w="767" w:type="dxa"/>
            <w:shd w:val="clear" w:color="auto" w:fill="BFBFBF" w:themeFill="background1" w:themeFillShade="BF"/>
            <w:vAlign w:val="center"/>
          </w:tcPr>
          <w:p w14:paraId="4FDCBCF2" w14:textId="77777777" w:rsidR="00E57F18" w:rsidRDefault="00E57F18" w:rsidP="00E57F18">
            <w:pPr>
              <w:pStyle w:val="ProductList-OfferingBody"/>
              <w:ind w:left="-113"/>
              <w:jc w:val="center"/>
            </w:pPr>
          </w:p>
        </w:tc>
        <w:tc>
          <w:tcPr>
            <w:tcW w:w="767" w:type="dxa"/>
            <w:shd w:val="clear" w:color="auto" w:fill="BFBFBF" w:themeFill="background1" w:themeFillShade="BF"/>
            <w:vAlign w:val="center"/>
          </w:tcPr>
          <w:p w14:paraId="4FDCBCF3" w14:textId="77777777" w:rsidR="00E57F18" w:rsidRDefault="00E57F18" w:rsidP="00E57F18">
            <w:pPr>
              <w:pStyle w:val="ProductList-OfferingBody"/>
              <w:ind w:left="-113"/>
              <w:jc w:val="center"/>
            </w:pPr>
          </w:p>
        </w:tc>
        <w:tc>
          <w:tcPr>
            <w:tcW w:w="768" w:type="dxa"/>
            <w:shd w:val="clear" w:color="auto" w:fill="BFBFBF" w:themeFill="background1" w:themeFillShade="BF"/>
            <w:vAlign w:val="center"/>
          </w:tcPr>
          <w:p w14:paraId="4FDCBCF4" w14:textId="77777777" w:rsidR="00E57F18" w:rsidRDefault="00E57F18" w:rsidP="00E57F18">
            <w:pPr>
              <w:pStyle w:val="ProductList-OfferingBody"/>
              <w:ind w:left="-113"/>
              <w:jc w:val="center"/>
            </w:pPr>
          </w:p>
        </w:tc>
      </w:tr>
      <w:tr w:rsidR="00E57F18" w14:paraId="4FDCBD01" w14:textId="77777777" w:rsidTr="00E57F18">
        <w:trPr>
          <w:cantSplit/>
          <w:trHeight w:val="44"/>
          <w:tblHeader/>
        </w:trPr>
        <w:tc>
          <w:tcPr>
            <w:tcW w:w="3097" w:type="dxa"/>
            <w:tcBorders>
              <w:top w:val="dashSmallGap" w:sz="4" w:space="0" w:color="BFBFBF" w:themeColor="background1" w:themeShade="BF"/>
              <w:left w:val="nil"/>
              <w:bottom w:val="nil"/>
              <w:right w:val="nil"/>
            </w:tcBorders>
          </w:tcPr>
          <w:p w14:paraId="4FDCBCF6" w14:textId="04BDE555" w:rsidR="00E57F18" w:rsidRDefault="00E57F18" w:rsidP="00E57F18">
            <w:pPr>
              <w:pStyle w:val="ProductList-Offering2"/>
            </w:pPr>
            <w:bookmarkStart w:id="1017" w:name="_Toc379797316"/>
            <w:bookmarkStart w:id="1018" w:name="_Toc380513342"/>
            <w:bookmarkStart w:id="1019" w:name="_Toc380655390"/>
            <w:bookmarkStart w:id="1020" w:name="_Toc389117058"/>
            <w:r>
              <w:t>Microsoft Dynamics CRM Online Add-on Extra Storage</w:t>
            </w:r>
            <w:r>
              <w:fldChar w:fldCharType="begin"/>
            </w:r>
            <w:r>
              <w:instrText xml:space="preserve"> XE "</w:instrText>
            </w:r>
            <w:r w:rsidRPr="00877460">
              <w:instrText>Microsoft Dynamics CRM Online Add-on Extra Storage</w:instrText>
            </w:r>
            <w:r>
              <w:instrText xml:space="preserve">" </w:instrText>
            </w:r>
            <w:r>
              <w:fldChar w:fldCharType="end"/>
            </w:r>
            <w:r>
              <w:t xml:space="preserve"> </w:t>
            </w:r>
            <w:r w:rsidRPr="0021292E">
              <w:t>(Add-on SL)</w:t>
            </w:r>
            <w:bookmarkEnd w:id="1017"/>
            <w:bookmarkEnd w:id="1018"/>
            <w:bookmarkEnd w:id="1019"/>
            <w:bookmarkEnd w:id="1020"/>
          </w:p>
        </w:tc>
        <w:tc>
          <w:tcPr>
            <w:tcW w:w="767" w:type="dxa"/>
            <w:tcBorders>
              <w:top w:val="dashSmallGap" w:sz="4" w:space="0" w:color="BFBFBF" w:themeColor="background1" w:themeShade="BF"/>
              <w:left w:val="nil"/>
              <w:bottom w:val="nil"/>
              <w:right w:val="nil"/>
            </w:tcBorders>
            <w:vAlign w:val="center"/>
          </w:tcPr>
          <w:p w14:paraId="4FDCBCF7" w14:textId="2662BF6C" w:rsidR="00E57F18" w:rsidRDefault="00E57F18" w:rsidP="00E57F18">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F8" w14:textId="77777777" w:rsidR="00E57F18" w:rsidRDefault="00E57F18" w:rsidP="00E57F18">
            <w:pPr>
              <w:pStyle w:val="ProductList-OfferingBody"/>
              <w:ind w:left="-113"/>
              <w:jc w:val="center"/>
            </w:pPr>
          </w:p>
        </w:tc>
        <w:tc>
          <w:tcPr>
            <w:tcW w:w="767" w:type="dxa"/>
            <w:shd w:val="clear" w:color="auto" w:fill="70AD47" w:themeFill="accent6"/>
            <w:vAlign w:val="center"/>
          </w:tcPr>
          <w:p w14:paraId="4FDCBCF9" w14:textId="77777777" w:rsidR="00E57F18" w:rsidRDefault="00E57F18" w:rsidP="00E57F1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FA" w14:textId="6C636DA7" w:rsidR="00E57F18" w:rsidRDefault="00E57F18" w:rsidP="00E57F1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 xml:space="preserve"> </w:t>
            </w:r>
          </w:p>
        </w:tc>
        <w:tc>
          <w:tcPr>
            <w:tcW w:w="767" w:type="dxa"/>
            <w:shd w:val="clear" w:color="auto" w:fill="70AD47" w:themeFill="accent6"/>
            <w:vAlign w:val="center"/>
          </w:tcPr>
          <w:p w14:paraId="4FDCBCFB" w14:textId="77777777" w:rsidR="00E57F18" w:rsidRDefault="00E57F18" w:rsidP="00E57F18">
            <w:pPr>
              <w:pStyle w:val="ProductList-OfferingBody"/>
              <w:ind w:left="-113"/>
              <w:jc w:val="center"/>
            </w:pPr>
          </w:p>
        </w:tc>
        <w:tc>
          <w:tcPr>
            <w:tcW w:w="767" w:type="dxa"/>
            <w:shd w:val="clear" w:color="auto" w:fill="BFBFBF" w:themeFill="background1" w:themeFillShade="BF"/>
            <w:vAlign w:val="center"/>
          </w:tcPr>
          <w:p w14:paraId="4FDCBCFC" w14:textId="77777777" w:rsidR="00E57F18" w:rsidRDefault="00E57F18" w:rsidP="00E57F18">
            <w:pPr>
              <w:pStyle w:val="ProductList-OfferingBody"/>
              <w:ind w:left="-113"/>
              <w:jc w:val="center"/>
            </w:pPr>
          </w:p>
        </w:tc>
        <w:tc>
          <w:tcPr>
            <w:tcW w:w="768" w:type="dxa"/>
            <w:shd w:val="clear" w:color="auto" w:fill="BFBFBF" w:themeFill="background1" w:themeFillShade="BF"/>
            <w:vAlign w:val="center"/>
          </w:tcPr>
          <w:p w14:paraId="4FDCBCFD" w14:textId="77777777" w:rsidR="00E57F18" w:rsidRDefault="00E57F18" w:rsidP="00E57F18">
            <w:pPr>
              <w:pStyle w:val="ProductList-OfferingBody"/>
              <w:ind w:left="-113"/>
              <w:jc w:val="center"/>
            </w:pPr>
          </w:p>
        </w:tc>
        <w:tc>
          <w:tcPr>
            <w:tcW w:w="767" w:type="dxa"/>
            <w:shd w:val="clear" w:color="auto" w:fill="BFBFBF" w:themeFill="background1" w:themeFillShade="BF"/>
            <w:vAlign w:val="center"/>
          </w:tcPr>
          <w:p w14:paraId="4FDCBCFE" w14:textId="77777777" w:rsidR="00E57F18" w:rsidRDefault="00E57F18" w:rsidP="00E57F18">
            <w:pPr>
              <w:pStyle w:val="ProductList-OfferingBody"/>
              <w:ind w:left="-113"/>
              <w:jc w:val="center"/>
            </w:pPr>
          </w:p>
        </w:tc>
        <w:tc>
          <w:tcPr>
            <w:tcW w:w="767" w:type="dxa"/>
            <w:shd w:val="clear" w:color="auto" w:fill="BFBFBF" w:themeFill="background1" w:themeFillShade="BF"/>
            <w:vAlign w:val="center"/>
          </w:tcPr>
          <w:p w14:paraId="4FDCBCFF" w14:textId="77777777" w:rsidR="00E57F18" w:rsidRDefault="00E57F18" w:rsidP="00E57F18">
            <w:pPr>
              <w:pStyle w:val="ProductList-OfferingBody"/>
              <w:ind w:left="-113"/>
              <w:jc w:val="center"/>
            </w:pPr>
          </w:p>
        </w:tc>
        <w:tc>
          <w:tcPr>
            <w:tcW w:w="768" w:type="dxa"/>
            <w:shd w:val="clear" w:color="auto" w:fill="BFBFBF" w:themeFill="background1" w:themeFillShade="BF"/>
            <w:vAlign w:val="center"/>
          </w:tcPr>
          <w:p w14:paraId="4FDCBD00" w14:textId="77777777" w:rsidR="00E57F18" w:rsidRDefault="00E57F18" w:rsidP="00E57F18">
            <w:pPr>
              <w:pStyle w:val="ProductList-OfferingBody"/>
              <w:ind w:left="-113"/>
              <w:jc w:val="center"/>
            </w:pPr>
          </w:p>
        </w:tc>
      </w:tr>
    </w:tbl>
    <w:p w14:paraId="4FDCBD02" w14:textId="77777777" w:rsidR="00EE40B5" w:rsidRDefault="00EE40B5" w:rsidP="00C37C7A">
      <w:pPr>
        <w:pStyle w:val="ProductList-Body"/>
        <w:tabs>
          <w:tab w:val="clear" w:pos="158"/>
          <w:tab w:val="left" w:pos="3288"/>
        </w:tabs>
      </w:pPr>
    </w:p>
    <w:tbl>
      <w:tblPr>
        <w:tblStyle w:val="TableGrid"/>
        <w:tblW w:w="14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gridCol w:w="3597"/>
      </w:tblGrid>
      <w:tr w:rsidR="00AB223B" w14:paraId="4FDCBD06" w14:textId="77777777" w:rsidTr="00AB223B">
        <w:tc>
          <w:tcPr>
            <w:tcW w:w="3596" w:type="dxa"/>
          </w:tcPr>
          <w:p w14:paraId="4FDCBD03" w14:textId="7B5990C1" w:rsidR="00AB223B" w:rsidRDefault="00AB223B" w:rsidP="008B2E04">
            <w:pPr>
              <w:pStyle w:val="ProductList-Body"/>
              <w:spacing w:before="20" w:after="20"/>
              <w:ind w:left="162" w:hanging="162"/>
            </w:pPr>
            <w:r>
              <w:t xml:space="preserve">Reduction Eligible: </w:t>
            </w:r>
            <w:r w:rsidR="008B2E04" w:rsidRPr="008B2E04">
              <w:rPr>
                <w:b/>
              </w:rPr>
              <w:t>All</w:t>
            </w:r>
          </w:p>
        </w:tc>
        <w:tc>
          <w:tcPr>
            <w:tcW w:w="3597" w:type="dxa"/>
          </w:tcPr>
          <w:p w14:paraId="4FDCBD04" w14:textId="748B5DAA" w:rsidR="00AB223B" w:rsidRDefault="00AB223B" w:rsidP="00AB223B">
            <w:pPr>
              <w:pStyle w:val="ProductList-Body"/>
              <w:spacing w:before="20" w:after="20"/>
            </w:pPr>
            <w:r>
              <w:t xml:space="preserve">Product Pool: </w:t>
            </w:r>
            <w:r>
              <w:rPr>
                <w:b/>
              </w:rPr>
              <w:t>Server</w:t>
            </w:r>
          </w:p>
        </w:tc>
        <w:tc>
          <w:tcPr>
            <w:tcW w:w="3597" w:type="dxa"/>
          </w:tcPr>
          <w:p w14:paraId="71AF5D1E" w14:textId="018C56EC" w:rsidR="00AB223B" w:rsidRDefault="008B2E04" w:rsidP="00AB223B">
            <w:pPr>
              <w:pStyle w:val="ProductList-Body"/>
              <w:spacing w:before="20" w:after="20"/>
            </w:pPr>
            <w:r>
              <w:t xml:space="preserve">True-up Eligible: </w:t>
            </w:r>
            <w:r w:rsidRPr="008B2E04">
              <w:rPr>
                <w:b/>
              </w:rPr>
              <w:t>All</w:t>
            </w:r>
          </w:p>
        </w:tc>
        <w:tc>
          <w:tcPr>
            <w:tcW w:w="3597" w:type="dxa"/>
          </w:tcPr>
          <w:p w14:paraId="4FDCBD05" w14:textId="5873E89B" w:rsidR="00AB223B" w:rsidRDefault="00AB223B" w:rsidP="00AB223B">
            <w:pPr>
              <w:pStyle w:val="ProductList-Body"/>
              <w:spacing w:before="20" w:after="20"/>
            </w:pPr>
          </w:p>
        </w:tc>
      </w:tr>
      <w:tr w:rsidR="00AB223B" w14:paraId="34F6840B" w14:textId="77777777" w:rsidTr="00AB223B">
        <w:tc>
          <w:tcPr>
            <w:tcW w:w="3596" w:type="dxa"/>
          </w:tcPr>
          <w:p w14:paraId="4B107D5A" w14:textId="037BA4FC" w:rsidR="00AB223B" w:rsidRPr="008B2E04" w:rsidRDefault="008B2E04" w:rsidP="00AB223B">
            <w:pPr>
              <w:pStyle w:val="ProductList-Body"/>
              <w:spacing w:before="20" w:after="20"/>
              <w:ind w:left="162" w:hanging="162"/>
            </w:pPr>
            <w:r w:rsidRPr="008B2E04">
              <w:t>Transition Eligible</w:t>
            </w:r>
            <w:r>
              <w:t xml:space="preserve">: </w:t>
            </w:r>
            <w:r>
              <w:rPr>
                <w:b/>
              </w:rPr>
              <w:t>Essential, Basic and Professional</w:t>
            </w:r>
          </w:p>
        </w:tc>
        <w:tc>
          <w:tcPr>
            <w:tcW w:w="3597" w:type="dxa"/>
          </w:tcPr>
          <w:p w14:paraId="52A5B738" w14:textId="77777777" w:rsidR="00AB223B" w:rsidRDefault="00AB223B" w:rsidP="00AB223B">
            <w:pPr>
              <w:pStyle w:val="ProductList-Body"/>
              <w:spacing w:before="20" w:after="20"/>
            </w:pPr>
          </w:p>
        </w:tc>
        <w:tc>
          <w:tcPr>
            <w:tcW w:w="3597" w:type="dxa"/>
          </w:tcPr>
          <w:p w14:paraId="3A72B643" w14:textId="282A8064" w:rsidR="00AB223B" w:rsidRDefault="00AB223B" w:rsidP="008B2E04">
            <w:pPr>
              <w:pStyle w:val="ProductList-Body"/>
              <w:spacing w:before="20" w:after="20"/>
            </w:pPr>
          </w:p>
        </w:tc>
        <w:tc>
          <w:tcPr>
            <w:tcW w:w="3597" w:type="dxa"/>
          </w:tcPr>
          <w:p w14:paraId="5DC6F6CA" w14:textId="77777777" w:rsidR="00AB223B" w:rsidRDefault="00AB223B" w:rsidP="00AB223B">
            <w:pPr>
              <w:pStyle w:val="ProductList-Body"/>
              <w:spacing w:before="20" w:after="20"/>
            </w:pPr>
          </w:p>
        </w:tc>
      </w:tr>
    </w:tbl>
    <w:p w14:paraId="4FDCBD07"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7F85743A" w14:textId="77777777" w:rsidR="008F4ABC" w:rsidRPr="0009164C" w:rsidRDefault="008F4ABC" w:rsidP="008F4ABC">
      <w:pPr>
        <w:pStyle w:val="ProductList-Body"/>
        <w:rPr>
          <w:b/>
        </w:rPr>
      </w:pPr>
      <w:r w:rsidRPr="000B1561">
        <w:rPr>
          <w:b/>
          <w:color w:val="00188F"/>
        </w:rPr>
        <w:t>Add-On USLs</w:t>
      </w:r>
    </w:p>
    <w:p w14:paraId="3DC8C4CA" w14:textId="77777777" w:rsidR="008F4ABC" w:rsidRDefault="008F4ABC" w:rsidP="008F4ABC">
      <w:pPr>
        <w:pStyle w:val="ProductList-Body"/>
      </w:pPr>
      <w:r>
        <w:t>An Add-on User Subscription License (Add-on User SL) is a user Subscription License (SL) that is purchased in addition to (and associated with) a Qualifying License (or set of Qualifying Licenses), as outlined in the table below, and provides Online Services access and use rights equivalent to a full User SL for the same service.</w:t>
      </w:r>
    </w:p>
    <w:p w14:paraId="173C26C4" w14:textId="77777777" w:rsidR="008F4ABC" w:rsidRDefault="008F4ABC" w:rsidP="008F4ABC">
      <w:pPr>
        <w:pStyle w:val="ProductList-Body"/>
      </w:pPr>
    </w:p>
    <w:tbl>
      <w:tblPr>
        <w:tblStyle w:val="TableGrid"/>
        <w:tblW w:w="0" w:type="auto"/>
        <w:tblInd w:w="-5" w:type="dxa"/>
        <w:tblLook w:val="04A0" w:firstRow="1" w:lastRow="0" w:firstColumn="1" w:lastColumn="0" w:noHBand="0" w:noVBand="1"/>
      </w:tblPr>
      <w:tblGrid>
        <w:gridCol w:w="5400"/>
        <w:gridCol w:w="5395"/>
      </w:tblGrid>
      <w:tr w:rsidR="008F4ABC" w14:paraId="37DC26ED" w14:textId="77777777" w:rsidTr="00550011">
        <w:trPr>
          <w:tblHeader/>
        </w:trPr>
        <w:tc>
          <w:tcPr>
            <w:tcW w:w="5400" w:type="dxa"/>
            <w:shd w:val="clear" w:color="auto" w:fill="0072C6"/>
          </w:tcPr>
          <w:p w14:paraId="79A7DD01" w14:textId="77777777" w:rsidR="008F4ABC" w:rsidRPr="0009164C" w:rsidRDefault="008F4ABC" w:rsidP="009130AF">
            <w:pPr>
              <w:pStyle w:val="ProductList-Body"/>
              <w:spacing w:before="20" w:after="20"/>
              <w:rPr>
                <w:color w:val="FFFFFF" w:themeColor="background1"/>
              </w:rPr>
            </w:pPr>
            <w:r w:rsidRPr="0009164C">
              <w:rPr>
                <w:color w:val="FFFFFF" w:themeColor="background1"/>
              </w:rPr>
              <w:t>Qualifying License(s)</w:t>
            </w:r>
          </w:p>
        </w:tc>
        <w:tc>
          <w:tcPr>
            <w:tcW w:w="5395" w:type="dxa"/>
            <w:shd w:val="clear" w:color="auto" w:fill="0072C6"/>
          </w:tcPr>
          <w:p w14:paraId="37D66B38" w14:textId="77777777" w:rsidR="008F4ABC" w:rsidRPr="0009164C" w:rsidRDefault="008F4ABC" w:rsidP="009130AF">
            <w:pPr>
              <w:pStyle w:val="ProductList-Body"/>
              <w:spacing w:before="20" w:after="20"/>
              <w:rPr>
                <w:color w:val="FFFFFF" w:themeColor="background1"/>
              </w:rPr>
            </w:pPr>
            <w:r w:rsidRPr="0009164C">
              <w:rPr>
                <w:color w:val="FFFFFF" w:themeColor="background1"/>
              </w:rPr>
              <w:t>Add-On User SL</w:t>
            </w:r>
          </w:p>
        </w:tc>
      </w:tr>
      <w:tr w:rsidR="008F4ABC" w14:paraId="4DD3690A" w14:textId="77777777" w:rsidTr="00550011">
        <w:tc>
          <w:tcPr>
            <w:tcW w:w="5400" w:type="dxa"/>
          </w:tcPr>
          <w:p w14:paraId="13CE14F0" w14:textId="67016033" w:rsidR="008F4ABC" w:rsidRDefault="008F4ABC" w:rsidP="009130AF">
            <w:pPr>
              <w:pStyle w:val="ProductList-Body"/>
            </w:pPr>
            <w:r w:rsidRPr="00E56277">
              <w:t>Microsoft Dyn</w:t>
            </w:r>
            <w:r>
              <w:t>a</w:t>
            </w:r>
            <w:r w:rsidRPr="00E56277">
              <w:t>mics CRM 2013 Essentials CAL</w:t>
            </w:r>
            <w:r w:rsidRPr="0009164C">
              <w:rPr>
                <w:vertAlign w:val="superscript"/>
              </w:rPr>
              <w:t>1</w:t>
            </w:r>
          </w:p>
        </w:tc>
        <w:tc>
          <w:tcPr>
            <w:tcW w:w="5395" w:type="dxa"/>
          </w:tcPr>
          <w:p w14:paraId="52C43FE0" w14:textId="354AA9C7" w:rsidR="008F4ABC" w:rsidRDefault="008F4ABC" w:rsidP="009130AF">
            <w:pPr>
              <w:pStyle w:val="ProductList-Body"/>
            </w:pPr>
            <w:r w:rsidRPr="006150D0">
              <w:t>Dynamics CRM Online Essentials</w:t>
            </w:r>
            <w:r w:rsidR="00550011">
              <w:t xml:space="preserve"> for SA</w:t>
            </w:r>
            <w:r w:rsidRPr="006150D0">
              <w:t xml:space="preserve"> USL</w:t>
            </w:r>
          </w:p>
        </w:tc>
      </w:tr>
      <w:tr w:rsidR="008F4ABC" w14:paraId="7D9C78B2" w14:textId="77777777" w:rsidTr="00550011">
        <w:tc>
          <w:tcPr>
            <w:tcW w:w="5400" w:type="dxa"/>
          </w:tcPr>
          <w:p w14:paraId="79B4E5C4" w14:textId="3AD462CA" w:rsidR="008F4ABC" w:rsidRDefault="008F4ABC" w:rsidP="008F4ABC">
            <w:pPr>
              <w:pStyle w:val="ProductList-Body"/>
            </w:pPr>
            <w:r>
              <w:t>Microsoft Dynamics CRM 2013 Basic CAL</w:t>
            </w:r>
            <w:r w:rsidRPr="0009164C">
              <w:rPr>
                <w:vertAlign w:val="superscript"/>
              </w:rPr>
              <w:t>1</w:t>
            </w:r>
            <w:r>
              <w:t>, or</w:t>
            </w:r>
          </w:p>
          <w:p w14:paraId="4271775B" w14:textId="581CFF66" w:rsidR="008F4ABC" w:rsidRDefault="008F4ABC" w:rsidP="008F4ABC">
            <w:pPr>
              <w:pStyle w:val="ProductList-Body"/>
            </w:pPr>
            <w:r>
              <w:t>Microsoft Dynamics CRM 2013 Basic Use Additive CAL</w:t>
            </w:r>
            <w:r w:rsidRPr="0009164C">
              <w:rPr>
                <w:vertAlign w:val="superscript"/>
              </w:rPr>
              <w:t>1</w:t>
            </w:r>
          </w:p>
        </w:tc>
        <w:tc>
          <w:tcPr>
            <w:tcW w:w="5395" w:type="dxa"/>
          </w:tcPr>
          <w:p w14:paraId="1875E344" w14:textId="5377C844" w:rsidR="008F4ABC" w:rsidRDefault="00550011" w:rsidP="009130AF">
            <w:pPr>
              <w:pStyle w:val="ProductList-Body"/>
            </w:pPr>
            <w:r>
              <w:t>Dynamics CRM Online Basic for SA</w:t>
            </w:r>
            <w:r w:rsidR="008F4ABC" w:rsidRPr="006150D0">
              <w:t xml:space="preserve"> USL</w:t>
            </w:r>
          </w:p>
        </w:tc>
      </w:tr>
      <w:tr w:rsidR="008F4ABC" w14:paraId="543E6DDC" w14:textId="77777777" w:rsidTr="00550011">
        <w:tc>
          <w:tcPr>
            <w:tcW w:w="5400" w:type="dxa"/>
          </w:tcPr>
          <w:p w14:paraId="459271D0" w14:textId="789A7239" w:rsidR="008F4ABC" w:rsidRDefault="008F4ABC" w:rsidP="008F4ABC">
            <w:pPr>
              <w:pStyle w:val="ProductList-Body"/>
            </w:pPr>
            <w:r>
              <w:t>Microsoft Dynamics CRM 2013 Professional CAL</w:t>
            </w:r>
            <w:r w:rsidRPr="0009164C">
              <w:rPr>
                <w:vertAlign w:val="superscript"/>
              </w:rPr>
              <w:t>1</w:t>
            </w:r>
            <w:r>
              <w:t>, or</w:t>
            </w:r>
          </w:p>
          <w:p w14:paraId="64602A95" w14:textId="00DEA632" w:rsidR="008F4ABC" w:rsidRDefault="008F4ABC" w:rsidP="008F4ABC">
            <w:pPr>
              <w:pStyle w:val="ProductList-Body"/>
            </w:pPr>
            <w:r>
              <w:t>Microsoft Dynamics CRM 2013 Professional Use Additive CAL</w:t>
            </w:r>
            <w:r w:rsidRPr="0009164C">
              <w:rPr>
                <w:vertAlign w:val="superscript"/>
              </w:rPr>
              <w:t>1</w:t>
            </w:r>
          </w:p>
        </w:tc>
        <w:tc>
          <w:tcPr>
            <w:tcW w:w="5395" w:type="dxa"/>
          </w:tcPr>
          <w:p w14:paraId="584E707E" w14:textId="0C5FFF4D" w:rsidR="008F4ABC" w:rsidRDefault="008F4ABC" w:rsidP="009130AF">
            <w:pPr>
              <w:pStyle w:val="ProductList-Body"/>
            </w:pPr>
            <w:r w:rsidRPr="006150D0">
              <w:t>Dynamics CRM Online Professional</w:t>
            </w:r>
            <w:r w:rsidR="00550011">
              <w:t xml:space="preserve"> for</w:t>
            </w:r>
            <w:r w:rsidRPr="006150D0">
              <w:t xml:space="preserve"> </w:t>
            </w:r>
            <w:r w:rsidR="00550011">
              <w:t xml:space="preserve">SA </w:t>
            </w:r>
            <w:r w:rsidRPr="006150D0">
              <w:t>USL</w:t>
            </w:r>
          </w:p>
        </w:tc>
      </w:tr>
    </w:tbl>
    <w:p w14:paraId="76CF526D" w14:textId="77777777" w:rsidR="008F4ABC" w:rsidRPr="0009164C" w:rsidRDefault="008F4ABC" w:rsidP="008F4ABC">
      <w:pPr>
        <w:pStyle w:val="ProductList-Body"/>
        <w:tabs>
          <w:tab w:val="clear" w:pos="158"/>
          <w:tab w:val="left" w:pos="180"/>
        </w:tabs>
        <w:rPr>
          <w:i/>
        </w:rPr>
      </w:pPr>
      <w:r w:rsidRPr="0009164C">
        <w:rPr>
          <w:vertAlign w:val="superscript"/>
        </w:rPr>
        <w:t>1</w:t>
      </w:r>
      <w:r w:rsidRPr="0009164C">
        <w:rPr>
          <w:i/>
        </w:rPr>
        <w:t>With active SA</w:t>
      </w:r>
    </w:p>
    <w:p w14:paraId="0A9A12EA" w14:textId="77777777" w:rsidR="008F4ABC" w:rsidRPr="008F4ABC" w:rsidRDefault="008F4ABC" w:rsidP="008F4ABC">
      <w:pPr>
        <w:pStyle w:val="ProductList-Body"/>
      </w:pPr>
    </w:p>
    <w:p w14:paraId="4FDCBD08" w14:textId="1D05E005" w:rsidR="00B3772C" w:rsidRPr="00B3772C" w:rsidRDefault="00B3772C" w:rsidP="00B3772C">
      <w:pPr>
        <w:pStyle w:val="ProductList-Body"/>
        <w:rPr>
          <w:b/>
        </w:rPr>
      </w:pPr>
      <w:r w:rsidRPr="000B1561">
        <w:rPr>
          <w:b/>
          <w:color w:val="00188F"/>
        </w:rPr>
        <w:t>Campus and School Agreement</w:t>
      </w:r>
    </w:p>
    <w:p w14:paraId="4FDCBD09" w14:textId="77777777" w:rsidR="00B3772C" w:rsidRDefault="00B3772C" w:rsidP="00B3772C">
      <w:pPr>
        <w:pStyle w:val="ProductList-Body"/>
      </w:pPr>
      <w:r>
        <w:t>Subscription licenses for Microsoft Dynamics CRM Online sold under CA/SA may be acquired on an Institution wide or non-Institution wide basis.  Subscription licenses must be licensed on a per User basis.  If additional User Subscription Licenses are required to access Microsoft Dynamics CRM, an equal number of User Subscription Licenses must be ordered.</w:t>
      </w:r>
    </w:p>
    <w:p w14:paraId="4FDCBD0A" w14:textId="77777777" w:rsidR="00B3772C" w:rsidRDefault="00B3772C" w:rsidP="00B3772C">
      <w:pPr>
        <w:pStyle w:val="ProductList-Body"/>
      </w:pPr>
    </w:p>
    <w:p w14:paraId="4FDCBD0B" w14:textId="77777777" w:rsidR="00B3772C" w:rsidRPr="00B3772C" w:rsidRDefault="00B3772C" w:rsidP="00B3772C">
      <w:pPr>
        <w:pStyle w:val="ProductList-Body"/>
        <w:rPr>
          <w:b/>
        </w:rPr>
      </w:pPr>
      <w:r w:rsidRPr="000B1561">
        <w:rPr>
          <w:b/>
          <w:color w:val="00188F"/>
        </w:rPr>
        <w:t>Microsoft Dynamics CRM Online– Microsoft Dynamics Marketing Online Integration Grant</w:t>
      </w:r>
    </w:p>
    <w:p w14:paraId="4FDCBD0C" w14:textId="740A7C12" w:rsidR="00782C7B" w:rsidRDefault="00B3772C" w:rsidP="00B3772C">
      <w:pPr>
        <w:pStyle w:val="ProductList-Body"/>
      </w:pPr>
      <w:r>
        <w:t>The following license waiver is applicable to Microsoft Dynamics Marketing Online licensed users with active Maintenance Support and Upgrade option accessing Microsoft Dynamics CRM Online service directly or indirectly through the MarketingPilot Connector for Microsoft Dynamics CRM Software only for purposes of synchronizing customer data. Such users do not require a Microsoft Dynamics CRM Online USL. This waiver is applicable until June 30</w:t>
      </w:r>
      <w:r w:rsidR="00624C1C">
        <w:t>,</w:t>
      </w:r>
      <w:r>
        <w:t xml:space="preserve"> 2014 after which Microsoft reserves the right to require the appropriate USLs.</w:t>
      </w:r>
    </w:p>
    <w:p w14:paraId="5DF002DE" w14:textId="77777777" w:rsidR="00E05F95" w:rsidRDefault="00E05F95" w:rsidP="00B3772C">
      <w:pPr>
        <w:pStyle w:val="ProductList-Body"/>
      </w:pPr>
      <w:bookmarkStart w:id="1021" w:name="_Toc378147662"/>
      <w:bookmarkStart w:id="1022" w:name="_Toc378151559"/>
    </w:p>
    <w:p w14:paraId="3C1EE8AF" w14:textId="3D2D37F5" w:rsidR="00E05F95" w:rsidRPr="00241D62" w:rsidRDefault="0043674F" w:rsidP="00241D62">
      <w:pPr>
        <w:pStyle w:val="ProductList-Body"/>
        <w:rPr>
          <w:b/>
        </w:rPr>
      </w:pPr>
      <w:r>
        <w:rPr>
          <w:b/>
          <w:color w:val="00188F"/>
        </w:rPr>
        <w:t xml:space="preserve">Microsoft Dynamics CRM </w:t>
      </w:r>
      <w:r w:rsidR="00E05F95" w:rsidRPr="000B1561">
        <w:rPr>
          <w:b/>
          <w:color w:val="00188F"/>
        </w:rPr>
        <w:t>Online Support Offerings</w:t>
      </w:r>
    </w:p>
    <w:p w14:paraId="08D146D0" w14:textId="386A0669" w:rsidR="00E05F95" w:rsidRPr="007419EE" w:rsidRDefault="00E05F95" w:rsidP="0064152F">
      <w:pPr>
        <w:autoSpaceDE w:val="0"/>
        <w:autoSpaceDN w:val="0"/>
        <w:spacing w:after="0" w:line="240" w:lineRule="auto"/>
        <w:rPr>
          <w:sz w:val="18"/>
        </w:rPr>
      </w:pPr>
      <w:r w:rsidRPr="00D31A02">
        <w:rPr>
          <w:rFonts w:cstheme="minorHAnsi"/>
          <w:sz w:val="18"/>
          <w:szCs w:val="18"/>
        </w:rPr>
        <w:t xml:space="preserve">Details about support offerings </w:t>
      </w:r>
      <w:r>
        <w:rPr>
          <w:rFonts w:cstheme="minorHAnsi"/>
          <w:sz w:val="18"/>
          <w:szCs w:val="18"/>
        </w:rPr>
        <w:t>f</w:t>
      </w:r>
      <w:r w:rsidRPr="00D31A02">
        <w:rPr>
          <w:rFonts w:cstheme="minorHAnsi"/>
          <w:sz w:val="18"/>
          <w:szCs w:val="18"/>
        </w:rPr>
        <w:t>or Microsoft Dynamics CRM Online are</w:t>
      </w:r>
      <w:r>
        <w:rPr>
          <w:rFonts w:cstheme="minorHAnsi"/>
          <w:sz w:val="18"/>
          <w:szCs w:val="18"/>
        </w:rPr>
        <w:t xml:space="preserve"> available</w:t>
      </w:r>
      <w:r w:rsidRPr="00D31A02">
        <w:rPr>
          <w:rFonts w:cstheme="minorHAnsi"/>
          <w:sz w:val="18"/>
          <w:szCs w:val="18"/>
        </w:rPr>
        <w:t xml:space="preserve"> </w:t>
      </w:r>
      <w:r w:rsidRPr="0064152F">
        <w:rPr>
          <w:rStyle w:val="ProductList-BodyChar"/>
        </w:rPr>
        <w:t>at</w:t>
      </w:r>
      <w:r w:rsidR="0064152F" w:rsidRPr="0064152F">
        <w:rPr>
          <w:rStyle w:val="ProductList-BodyChar"/>
        </w:rPr>
        <w:t xml:space="preserve"> </w:t>
      </w:r>
      <w:hyperlink r:id="rId53" w:anchor="support" w:history="1">
        <w:r w:rsidR="0064152F" w:rsidRPr="001C60B9">
          <w:rPr>
            <w:rStyle w:val="Hyperlink"/>
            <w:sz w:val="18"/>
          </w:rPr>
          <w:t>http://www.microsoft.com/en-us/dynamics/crm-purchase-online.aspx#support</w:t>
        </w:r>
      </w:hyperlink>
      <w:r>
        <w:rPr>
          <w:rFonts w:cstheme="minorHAnsi"/>
          <w:sz w:val="18"/>
          <w:szCs w:val="18"/>
        </w:rPr>
        <w:t xml:space="preserve">.  </w:t>
      </w:r>
      <w:r>
        <w:rPr>
          <w:sz w:val="18"/>
        </w:rPr>
        <w:t>Support</w:t>
      </w:r>
      <w:r w:rsidRPr="007419EE">
        <w:rPr>
          <w:sz w:val="18"/>
        </w:rPr>
        <w:t xml:space="preserve"> will be provided in the English language unless otherwise agreed to by a customer and Microsoft in writing.</w:t>
      </w:r>
      <w:r>
        <w:rPr>
          <w:sz w:val="18"/>
        </w:rPr>
        <w:t xml:space="preserve">  Customers are required to request incident support via the web and to set an initial severity level when they submit the request.</w:t>
      </w:r>
    </w:p>
    <w:p w14:paraId="4FDCBD0D" w14:textId="77777777" w:rsidR="00585A48" w:rsidRPr="00585A48" w:rsidRDefault="008E7B7F"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1C8E311B" w14:textId="77777777" w:rsidR="00AB223B" w:rsidRDefault="00AB223B" w:rsidP="00AB223B">
      <w:pPr>
        <w:pStyle w:val="ProductList-Offering2Heading"/>
      </w:pPr>
      <w:bookmarkStart w:id="1023" w:name="_Toc389117059"/>
      <w:bookmarkStart w:id="1024" w:name="_Toc378147663"/>
      <w:bookmarkStart w:id="1025" w:name="_Toc378151560"/>
      <w:bookmarkStart w:id="1026" w:name="_Toc379797328"/>
      <w:bookmarkEnd w:id="1021"/>
      <w:bookmarkEnd w:id="1022"/>
      <w:r>
        <w:t>Microsoft Dynamics Marketing</w:t>
      </w:r>
      <w:bookmarkEnd w:id="1023"/>
    </w:p>
    <w:tbl>
      <w:tblPr>
        <w:tblStyle w:val="TableGrid"/>
        <w:tblW w:w="10770" w:type="dxa"/>
        <w:tblInd w:w="-7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97"/>
        <w:gridCol w:w="767"/>
        <w:gridCol w:w="767"/>
        <w:gridCol w:w="767"/>
        <w:gridCol w:w="768"/>
        <w:gridCol w:w="767"/>
        <w:gridCol w:w="767"/>
        <w:gridCol w:w="768"/>
        <w:gridCol w:w="767"/>
        <w:gridCol w:w="767"/>
        <w:gridCol w:w="768"/>
      </w:tblGrid>
      <w:tr w:rsidR="00AB223B" w14:paraId="0E08BD5B" w14:textId="77777777" w:rsidTr="00E57F18">
        <w:trPr>
          <w:cantSplit/>
          <w:tblHeader/>
        </w:trPr>
        <w:tc>
          <w:tcPr>
            <w:tcW w:w="3097" w:type="dxa"/>
            <w:tcBorders>
              <w:bottom w:val="nil"/>
            </w:tcBorders>
            <w:shd w:val="clear" w:color="auto" w:fill="00188F"/>
          </w:tcPr>
          <w:p w14:paraId="15FE9C3F" w14:textId="77777777" w:rsidR="00AB223B" w:rsidRPr="00EE0836" w:rsidRDefault="00AB223B" w:rsidP="009130AF">
            <w:pPr>
              <w:pStyle w:val="ProductList-OfferingBody"/>
              <w:ind w:left="-28"/>
              <w:rPr>
                <w:color w:val="FFFFFF" w:themeColor="background1"/>
              </w:rPr>
            </w:pPr>
            <w:r w:rsidRPr="00EE0836">
              <w:rPr>
                <w:color w:val="FFFFFF" w:themeColor="background1"/>
              </w:rPr>
              <w:t>Products</w:t>
            </w:r>
          </w:p>
        </w:tc>
        <w:tc>
          <w:tcPr>
            <w:tcW w:w="767" w:type="dxa"/>
            <w:tcBorders>
              <w:bottom w:val="nil"/>
            </w:tcBorders>
            <w:shd w:val="clear" w:color="auto" w:fill="00188F"/>
            <w:vAlign w:val="center"/>
          </w:tcPr>
          <w:p w14:paraId="63BCE2A5"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767" w:type="dxa"/>
            <w:tcBorders>
              <w:left w:val="single" w:sz="12" w:space="0" w:color="FFFFFF" w:themeColor="background1"/>
            </w:tcBorders>
            <w:shd w:val="clear" w:color="auto" w:fill="00188F"/>
            <w:vAlign w:val="center"/>
          </w:tcPr>
          <w:p w14:paraId="604FB1E6"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67" w:type="dxa"/>
            <w:shd w:val="clear" w:color="auto" w:fill="00188F"/>
            <w:vAlign w:val="center"/>
          </w:tcPr>
          <w:p w14:paraId="6C68BC36"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68" w:type="dxa"/>
            <w:shd w:val="clear" w:color="auto" w:fill="00188F"/>
            <w:vAlign w:val="center"/>
          </w:tcPr>
          <w:p w14:paraId="090966E5"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67" w:type="dxa"/>
            <w:shd w:val="clear" w:color="auto" w:fill="00188F"/>
            <w:vAlign w:val="center"/>
          </w:tcPr>
          <w:p w14:paraId="48BD1BA9"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67" w:type="dxa"/>
            <w:shd w:val="clear" w:color="auto" w:fill="00188F"/>
            <w:vAlign w:val="center"/>
          </w:tcPr>
          <w:p w14:paraId="19DAEC47"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68" w:type="dxa"/>
            <w:shd w:val="clear" w:color="auto" w:fill="00188F"/>
            <w:vAlign w:val="center"/>
          </w:tcPr>
          <w:p w14:paraId="7EA71703"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67" w:type="dxa"/>
            <w:shd w:val="clear" w:color="auto" w:fill="00188F"/>
            <w:vAlign w:val="center"/>
          </w:tcPr>
          <w:p w14:paraId="6B2AC945"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67" w:type="dxa"/>
            <w:shd w:val="clear" w:color="auto" w:fill="00188F"/>
            <w:vAlign w:val="center"/>
          </w:tcPr>
          <w:p w14:paraId="63784D95"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68" w:type="dxa"/>
            <w:shd w:val="clear" w:color="auto" w:fill="00188F"/>
            <w:vAlign w:val="center"/>
          </w:tcPr>
          <w:p w14:paraId="19452E2A"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AB223B" w14:paraId="5C047BAB" w14:textId="77777777" w:rsidTr="00E57F18">
        <w:trPr>
          <w:cantSplit/>
          <w:tblHeader/>
        </w:trPr>
        <w:tc>
          <w:tcPr>
            <w:tcW w:w="3097" w:type="dxa"/>
            <w:tcBorders>
              <w:top w:val="nil"/>
              <w:left w:val="nil"/>
              <w:bottom w:val="nil"/>
              <w:right w:val="nil"/>
            </w:tcBorders>
          </w:tcPr>
          <w:p w14:paraId="0054F31A" w14:textId="77777777" w:rsidR="00AB223B" w:rsidRDefault="00AB223B" w:rsidP="009130AF">
            <w:pPr>
              <w:pStyle w:val="ProductList-Offering2"/>
            </w:pPr>
            <w:bookmarkStart w:id="1027" w:name="_Toc389117060"/>
            <w:r>
              <w:t>Microsoft Dynamics Marketing Enterprise (User SL)</w:t>
            </w:r>
            <w:bookmarkEnd w:id="1027"/>
          </w:p>
        </w:tc>
        <w:tc>
          <w:tcPr>
            <w:tcW w:w="767" w:type="dxa"/>
            <w:tcBorders>
              <w:top w:val="nil"/>
              <w:left w:val="nil"/>
              <w:bottom w:val="nil"/>
              <w:right w:val="nil"/>
            </w:tcBorders>
            <w:vAlign w:val="center"/>
          </w:tcPr>
          <w:p w14:paraId="55FED1E9" w14:textId="77777777" w:rsidR="00AB223B" w:rsidRDefault="00AB223B" w:rsidP="009130AF">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2BC7AA98" w14:textId="77777777" w:rsidR="00AB223B" w:rsidRDefault="00AB223B" w:rsidP="009130AF">
            <w:pPr>
              <w:pStyle w:val="ProductList-OfferingBody"/>
              <w:ind w:left="-113"/>
              <w:jc w:val="center"/>
            </w:pPr>
          </w:p>
        </w:tc>
        <w:tc>
          <w:tcPr>
            <w:tcW w:w="767" w:type="dxa"/>
            <w:shd w:val="clear" w:color="auto" w:fill="70AD47" w:themeFill="accent6"/>
            <w:vAlign w:val="center"/>
          </w:tcPr>
          <w:p w14:paraId="25E84E01" w14:textId="77777777" w:rsidR="00AB223B" w:rsidRDefault="00AB223B" w:rsidP="009130A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5C054C76" w14:textId="77777777" w:rsidR="00AB223B" w:rsidRDefault="00AB223B" w:rsidP="009130AF">
            <w:pPr>
              <w:pStyle w:val="ProductList-OfferingBody"/>
              <w:ind w:left="-113"/>
              <w:jc w:val="center"/>
            </w:pPr>
          </w:p>
        </w:tc>
        <w:tc>
          <w:tcPr>
            <w:tcW w:w="767" w:type="dxa"/>
            <w:shd w:val="clear" w:color="auto" w:fill="70AD47" w:themeFill="accent6"/>
            <w:vAlign w:val="center"/>
          </w:tcPr>
          <w:p w14:paraId="52532B60"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5BB3D9EA" w14:textId="77777777" w:rsidR="00AB223B" w:rsidRDefault="00AB223B" w:rsidP="009130AF">
            <w:pPr>
              <w:pStyle w:val="ProductList-OfferingBody"/>
              <w:ind w:left="-113"/>
              <w:jc w:val="center"/>
            </w:pPr>
          </w:p>
        </w:tc>
        <w:tc>
          <w:tcPr>
            <w:tcW w:w="768" w:type="dxa"/>
            <w:shd w:val="clear" w:color="auto" w:fill="BFBFBF" w:themeFill="background1" w:themeFillShade="BF"/>
            <w:vAlign w:val="center"/>
          </w:tcPr>
          <w:p w14:paraId="1DBBD042"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49313D2E"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0104F950" w14:textId="77777777" w:rsidR="00AB223B" w:rsidRDefault="00AB223B" w:rsidP="009130AF">
            <w:pPr>
              <w:pStyle w:val="ProductList-OfferingBody"/>
              <w:ind w:left="-113"/>
              <w:jc w:val="center"/>
            </w:pPr>
          </w:p>
        </w:tc>
        <w:tc>
          <w:tcPr>
            <w:tcW w:w="768" w:type="dxa"/>
            <w:shd w:val="clear" w:color="auto" w:fill="BFBFBF" w:themeFill="background1" w:themeFillShade="BF"/>
            <w:vAlign w:val="center"/>
          </w:tcPr>
          <w:p w14:paraId="36DD1F3F" w14:textId="77777777" w:rsidR="00AB223B" w:rsidRDefault="00AB223B" w:rsidP="009130AF">
            <w:pPr>
              <w:pStyle w:val="ProductList-OfferingBody"/>
              <w:ind w:left="-113"/>
              <w:jc w:val="center"/>
            </w:pPr>
          </w:p>
        </w:tc>
      </w:tr>
      <w:tr w:rsidR="00AB223B" w14:paraId="44348412" w14:textId="77777777" w:rsidTr="00E57F18">
        <w:trPr>
          <w:cantSplit/>
          <w:tblHeader/>
        </w:trPr>
        <w:tc>
          <w:tcPr>
            <w:tcW w:w="3097" w:type="dxa"/>
            <w:tcBorders>
              <w:top w:val="nil"/>
              <w:left w:val="nil"/>
              <w:bottom w:val="nil"/>
              <w:right w:val="nil"/>
            </w:tcBorders>
          </w:tcPr>
          <w:p w14:paraId="330934E0" w14:textId="77777777" w:rsidR="00AB223B" w:rsidRDefault="00AB223B" w:rsidP="009130AF">
            <w:pPr>
              <w:pStyle w:val="ProductList-Offering2"/>
            </w:pPr>
            <w:bookmarkStart w:id="1028" w:name="_Toc389117061"/>
            <w:r>
              <w:t>Microsoft Dynamics Marketing Enterprise Extra Messages (Add-on SL)</w:t>
            </w:r>
            <w:bookmarkEnd w:id="1028"/>
          </w:p>
        </w:tc>
        <w:tc>
          <w:tcPr>
            <w:tcW w:w="767" w:type="dxa"/>
            <w:tcBorders>
              <w:top w:val="nil"/>
              <w:left w:val="nil"/>
              <w:bottom w:val="nil"/>
              <w:right w:val="nil"/>
            </w:tcBorders>
            <w:vAlign w:val="center"/>
          </w:tcPr>
          <w:p w14:paraId="033E427B" w14:textId="77777777" w:rsidR="00AB223B" w:rsidRDefault="00AB223B" w:rsidP="009130AF">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068918A4" w14:textId="77777777" w:rsidR="00AB223B" w:rsidRDefault="00AB223B" w:rsidP="009130AF">
            <w:pPr>
              <w:pStyle w:val="ProductList-OfferingBody"/>
              <w:ind w:left="-113"/>
              <w:jc w:val="center"/>
            </w:pPr>
          </w:p>
        </w:tc>
        <w:tc>
          <w:tcPr>
            <w:tcW w:w="767" w:type="dxa"/>
            <w:shd w:val="clear" w:color="auto" w:fill="70AD47" w:themeFill="accent6"/>
            <w:vAlign w:val="center"/>
          </w:tcPr>
          <w:p w14:paraId="548308A5" w14:textId="77777777" w:rsidR="00AB223B" w:rsidRPr="009C7CF8" w:rsidRDefault="00AB223B" w:rsidP="009130AF">
            <w:pPr>
              <w:pStyle w:val="ProductList-OfferingBody"/>
              <w:ind w:left="-113"/>
              <w:jc w:val="center"/>
              <w:rPr>
                <w:color w:val="70AD47" w:themeColor="accent6"/>
              </w:rP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41EF9433" w14:textId="77777777" w:rsidR="00AB223B" w:rsidRDefault="00AB223B" w:rsidP="009130AF">
            <w:pPr>
              <w:pStyle w:val="ProductList-OfferingBody"/>
              <w:ind w:left="-113"/>
              <w:jc w:val="center"/>
            </w:pPr>
          </w:p>
        </w:tc>
        <w:tc>
          <w:tcPr>
            <w:tcW w:w="767" w:type="dxa"/>
            <w:shd w:val="clear" w:color="auto" w:fill="70AD47" w:themeFill="accent6"/>
            <w:vAlign w:val="center"/>
          </w:tcPr>
          <w:p w14:paraId="1F153329"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0B585C14" w14:textId="77777777" w:rsidR="00AB223B" w:rsidRDefault="00AB223B" w:rsidP="009130AF">
            <w:pPr>
              <w:pStyle w:val="ProductList-OfferingBody"/>
              <w:ind w:left="-113"/>
              <w:jc w:val="center"/>
            </w:pPr>
          </w:p>
        </w:tc>
        <w:tc>
          <w:tcPr>
            <w:tcW w:w="768" w:type="dxa"/>
            <w:shd w:val="clear" w:color="auto" w:fill="BFBFBF" w:themeFill="background1" w:themeFillShade="BF"/>
            <w:vAlign w:val="center"/>
          </w:tcPr>
          <w:p w14:paraId="57D116DF"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0B675E47"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17988789" w14:textId="77777777" w:rsidR="00AB223B" w:rsidRDefault="00AB223B" w:rsidP="009130AF">
            <w:pPr>
              <w:pStyle w:val="ProductList-OfferingBody"/>
              <w:ind w:left="-113"/>
              <w:jc w:val="center"/>
            </w:pPr>
          </w:p>
        </w:tc>
        <w:tc>
          <w:tcPr>
            <w:tcW w:w="768" w:type="dxa"/>
            <w:shd w:val="clear" w:color="auto" w:fill="BFBFBF" w:themeFill="background1" w:themeFillShade="BF"/>
            <w:vAlign w:val="center"/>
          </w:tcPr>
          <w:p w14:paraId="51946005" w14:textId="77777777" w:rsidR="00AB223B" w:rsidRDefault="00AB223B" w:rsidP="009130AF">
            <w:pPr>
              <w:pStyle w:val="ProductList-OfferingBody"/>
              <w:ind w:left="-113"/>
              <w:jc w:val="center"/>
            </w:pPr>
          </w:p>
        </w:tc>
      </w:tr>
      <w:tr w:rsidR="00AB223B" w14:paraId="2D6505D8" w14:textId="77777777" w:rsidTr="00E57F18">
        <w:trPr>
          <w:cantSplit/>
          <w:tblHeader/>
        </w:trPr>
        <w:tc>
          <w:tcPr>
            <w:tcW w:w="3097" w:type="dxa"/>
            <w:tcBorders>
              <w:top w:val="nil"/>
              <w:left w:val="nil"/>
              <w:bottom w:val="nil"/>
              <w:right w:val="nil"/>
            </w:tcBorders>
          </w:tcPr>
          <w:p w14:paraId="2DBB81BA" w14:textId="77777777" w:rsidR="00AB223B" w:rsidRDefault="00AB223B" w:rsidP="009130AF">
            <w:pPr>
              <w:pStyle w:val="ProductList-Offering2"/>
            </w:pPr>
            <w:bookmarkStart w:id="1029" w:name="_Toc389117062"/>
            <w:r>
              <w:t>Microsoft Dynamics Marketing Enterprise Extra Non-Production Instance (Add-on SL)</w:t>
            </w:r>
            <w:bookmarkEnd w:id="1029"/>
          </w:p>
        </w:tc>
        <w:tc>
          <w:tcPr>
            <w:tcW w:w="767" w:type="dxa"/>
            <w:tcBorders>
              <w:top w:val="nil"/>
              <w:left w:val="nil"/>
              <w:bottom w:val="nil"/>
              <w:right w:val="nil"/>
            </w:tcBorders>
            <w:vAlign w:val="center"/>
          </w:tcPr>
          <w:p w14:paraId="0D6C9896" w14:textId="77777777" w:rsidR="00AB223B" w:rsidRDefault="00AB223B" w:rsidP="009130AF">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1A266812" w14:textId="77777777" w:rsidR="00AB223B" w:rsidRDefault="00AB223B" w:rsidP="009130AF">
            <w:pPr>
              <w:pStyle w:val="ProductList-OfferingBody"/>
              <w:ind w:left="-113"/>
              <w:jc w:val="center"/>
            </w:pPr>
          </w:p>
        </w:tc>
        <w:tc>
          <w:tcPr>
            <w:tcW w:w="767" w:type="dxa"/>
            <w:shd w:val="clear" w:color="auto" w:fill="70AD47" w:themeFill="accent6"/>
            <w:vAlign w:val="center"/>
          </w:tcPr>
          <w:p w14:paraId="4E732925" w14:textId="77777777" w:rsidR="00AB223B" w:rsidRPr="009C7CF8" w:rsidRDefault="00AB223B" w:rsidP="009130AF">
            <w:pPr>
              <w:pStyle w:val="ProductList-OfferingBody"/>
              <w:ind w:left="-113"/>
              <w:jc w:val="center"/>
              <w:rPr>
                <w:color w:val="70AD47" w:themeColor="accent6"/>
              </w:rP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32FE4988" w14:textId="77777777" w:rsidR="00AB223B" w:rsidRDefault="00AB223B" w:rsidP="009130AF">
            <w:pPr>
              <w:pStyle w:val="ProductList-OfferingBody"/>
              <w:ind w:left="-113"/>
              <w:jc w:val="center"/>
            </w:pPr>
          </w:p>
        </w:tc>
        <w:tc>
          <w:tcPr>
            <w:tcW w:w="767" w:type="dxa"/>
            <w:shd w:val="clear" w:color="auto" w:fill="70AD47" w:themeFill="accent6"/>
            <w:vAlign w:val="center"/>
          </w:tcPr>
          <w:p w14:paraId="6057BF1F"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214BE480" w14:textId="77777777" w:rsidR="00AB223B" w:rsidRDefault="00AB223B" w:rsidP="009130AF">
            <w:pPr>
              <w:pStyle w:val="ProductList-OfferingBody"/>
              <w:ind w:left="-113"/>
              <w:jc w:val="center"/>
            </w:pPr>
          </w:p>
        </w:tc>
        <w:tc>
          <w:tcPr>
            <w:tcW w:w="768" w:type="dxa"/>
            <w:shd w:val="clear" w:color="auto" w:fill="BFBFBF" w:themeFill="background1" w:themeFillShade="BF"/>
            <w:vAlign w:val="center"/>
          </w:tcPr>
          <w:p w14:paraId="7789CCFA"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7C8981C9"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4244FCAC" w14:textId="77777777" w:rsidR="00AB223B" w:rsidRDefault="00AB223B" w:rsidP="009130AF">
            <w:pPr>
              <w:pStyle w:val="ProductList-OfferingBody"/>
              <w:ind w:left="-113"/>
              <w:jc w:val="center"/>
            </w:pPr>
          </w:p>
        </w:tc>
        <w:tc>
          <w:tcPr>
            <w:tcW w:w="768" w:type="dxa"/>
            <w:shd w:val="clear" w:color="auto" w:fill="BFBFBF" w:themeFill="background1" w:themeFillShade="BF"/>
            <w:vAlign w:val="center"/>
          </w:tcPr>
          <w:p w14:paraId="6B9E27AD" w14:textId="77777777" w:rsidR="00AB223B" w:rsidRDefault="00AB223B" w:rsidP="009130AF">
            <w:pPr>
              <w:pStyle w:val="ProductList-OfferingBody"/>
              <w:ind w:left="-113"/>
              <w:jc w:val="center"/>
            </w:pPr>
          </w:p>
        </w:tc>
      </w:tr>
      <w:tr w:rsidR="00AB223B" w14:paraId="79F8C34A" w14:textId="77777777" w:rsidTr="00E57F18">
        <w:trPr>
          <w:cantSplit/>
          <w:tblHeader/>
        </w:trPr>
        <w:tc>
          <w:tcPr>
            <w:tcW w:w="3097" w:type="dxa"/>
            <w:tcBorders>
              <w:top w:val="nil"/>
              <w:left w:val="nil"/>
              <w:bottom w:val="nil"/>
              <w:right w:val="nil"/>
            </w:tcBorders>
          </w:tcPr>
          <w:p w14:paraId="179DFBD3" w14:textId="77777777" w:rsidR="00AB223B" w:rsidRDefault="00AB223B" w:rsidP="009130AF">
            <w:pPr>
              <w:pStyle w:val="ProductList-Offering2"/>
            </w:pPr>
            <w:bookmarkStart w:id="1030" w:name="_Toc389117063"/>
            <w:r>
              <w:t>Microsoft Dynamics Marketing Enterprise Extra Production Instance (Add-on SL)</w:t>
            </w:r>
            <w:bookmarkEnd w:id="1030"/>
          </w:p>
        </w:tc>
        <w:tc>
          <w:tcPr>
            <w:tcW w:w="767" w:type="dxa"/>
            <w:tcBorders>
              <w:top w:val="nil"/>
              <w:left w:val="nil"/>
              <w:bottom w:val="nil"/>
              <w:right w:val="nil"/>
            </w:tcBorders>
            <w:vAlign w:val="center"/>
          </w:tcPr>
          <w:p w14:paraId="22D284A7" w14:textId="77777777" w:rsidR="00AB223B" w:rsidRDefault="00AB223B" w:rsidP="009130AF">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0137BA96" w14:textId="77777777" w:rsidR="00AB223B" w:rsidRDefault="00AB223B" w:rsidP="009130AF">
            <w:pPr>
              <w:pStyle w:val="ProductList-OfferingBody"/>
              <w:ind w:left="-113"/>
              <w:jc w:val="center"/>
            </w:pPr>
          </w:p>
        </w:tc>
        <w:tc>
          <w:tcPr>
            <w:tcW w:w="767" w:type="dxa"/>
            <w:shd w:val="clear" w:color="auto" w:fill="70AD47" w:themeFill="accent6"/>
            <w:vAlign w:val="center"/>
          </w:tcPr>
          <w:p w14:paraId="51FDBDA5" w14:textId="77777777" w:rsidR="00AB223B" w:rsidRPr="009C7CF8" w:rsidRDefault="00AB223B" w:rsidP="009130AF">
            <w:pPr>
              <w:pStyle w:val="ProductList-OfferingBody"/>
              <w:ind w:left="-113"/>
              <w:jc w:val="center"/>
              <w:rPr>
                <w:color w:val="70AD47" w:themeColor="accent6"/>
              </w:rP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0E6142C7" w14:textId="77777777" w:rsidR="00AB223B" w:rsidRDefault="00AB223B" w:rsidP="009130AF">
            <w:pPr>
              <w:pStyle w:val="ProductList-OfferingBody"/>
              <w:ind w:left="-113"/>
              <w:jc w:val="center"/>
            </w:pPr>
          </w:p>
        </w:tc>
        <w:tc>
          <w:tcPr>
            <w:tcW w:w="767" w:type="dxa"/>
            <w:shd w:val="clear" w:color="auto" w:fill="70AD47" w:themeFill="accent6"/>
            <w:vAlign w:val="center"/>
          </w:tcPr>
          <w:p w14:paraId="444B9772"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22FDD160" w14:textId="77777777" w:rsidR="00AB223B" w:rsidRDefault="00AB223B" w:rsidP="009130AF">
            <w:pPr>
              <w:pStyle w:val="ProductList-OfferingBody"/>
              <w:ind w:left="-113"/>
              <w:jc w:val="center"/>
            </w:pPr>
          </w:p>
        </w:tc>
        <w:tc>
          <w:tcPr>
            <w:tcW w:w="768" w:type="dxa"/>
            <w:shd w:val="clear" w:color="auto" w:fill="BFBFBF" w:themeFill="background1" w:themeFillShade="BF"/>
            <w:vAlign w:val="center"/>
          </w:tcPr>
          <w:p w14:paraId="7E5604FF"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450AA286"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4409BA22" w14:textId="77777777" w:rsidR="00AB223B" w:rsidRDefault="00AB223B" w:rsidP="009130AF">
            <w:pPr>
              <w:pStyle w:val="ProductList-OfferingBody"/>
              <w:ind w:left="-113"/>
              <w:jc w:val="center"/>
            </w:pPr>
          </w:p>
        </w:tc>
        <w:tc>
          <w:tcPr>
            <w:tcW w:w="768" w:type="dxa"/>
            <w:shd w:val="clear" w:color="auto" w:fill="BFBFBF" w:themeFill="background1" w:themeFillShade="BF"/>
            <w:vAlign w:val="center"/>
          </w:tcPr>
          <w:p w14:paraId="443680D2" w14:textId="77777777" w:rsidR="00AB223B" w:rsidRDefault="00AB223B" w:rsidP="009130AF">
            <w:pPr>
              <w:pStyle w:val="ProductList-OfferingBody"/>
              <w:ind w:left="-113"/>
              <w:jc w:val="center"/>
            </w:pPr>
          </w:p>
        </w:tc>
      </w:tr>
      <w:tr w:rsidR="00AB223B" w14:paraId="5CFEF275" w14:textId="77777777" w:rsidTr="00E57F18">
        <w:trPr>
          <w:cantSplit/>
          <w:tblHeader/>
        </w:trPr>
        <w:tc>
          <w:tcPr>
            <w:tcW w:w="3097" w:type="dxa"/>
            <w:tcBorders>
              <w:top w:val="nil"/>
              <w:left w:val="nil"/>
              <w:bottom w:val="nil"/>
              <w:right w:val="nil"/>
            </w:tcBorders>
          </w:tcPr>
          <w:p w14:paraId="5768E744" w14:textId="77777777" w:rsidR="00AB223B" w:rsidRDefault="00AB223B" w:rsidP="009130AF">
            <w:pPr>
              <w:pStyle w:val="ProductList-Offering2"/>
            </w:pPr>
            <w:bookmarkStart w:id="1031" w:name="_Toc389117064"/>
            <w:r>
              <w:t>Microsoft Dynamics Marketing Enterprise Extra Storage (Add-on SL)</w:t>
            </w:r>
            <w:bookmarkEnd w:id="1031"/>
          </w:p>
        </w:tc>
        <w:tc>
          <w:tcPr>
            <w:tcW w:w="767" w:type="dxa"/>
            <w:tcBorders>
              <w:top w:val="nil"/>
              <w:left w:val="nil"/>
              <w:bottom w:val="nil"/>
              <w:right w:val="nil"/>
            </w:tcBorders>
            <w:vAlign w:val="center"/>
          </w:tcPr>
          <w:p w14:paraId="6E7CFF6E" w14:textId="77777777" w:rsidR="00AB223B" w:rsidRDefault="00AB223B" w:rsidP="009130AF">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4C601619" w14:textId="77777777" w:rsidR="00AB223B" w:rsidRDefault="00AB223B" w:rsidP="009130AF">
            <w:pPr>
              <w:pStyle w:val="ProductList-OfferingBody"/>
              <w:ind w:left="-113"/>
              <w:jc w:val="center"/>
            </w:pPr>
          </w:p>
        </w:tc>
        <w:tc>
          <w:tcPr>
            <w:tcW w:w="767" w:type="dxa"/>
            <w:shd w:val="clear" w:color="auto" w:fill="70AD47" w:themeFill="accent6"/>
            <w:vAlign w:val="center"/>
          </w:tcPr>
          <w:p w14:paraId="1D3C8FBB" w14:textId="77777777" w:rsidR="00AB223B" w:rsidRPr="009C7CF8" w:rsidRDefault="00AB223B" w:rsidP="009130AF">
            <w:pPr>
              <w:pStyle w:val="ProductList-OfferingBody"/>
              <w:ind w:left="-113"/>
              <w:jc w:val="center"/>
              <w:rPr>
                <w:color w:val="70AD47" w:themeColor="accent6"/>
              </w:rP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3762B9D3" w14:textId="77777777" w:rsidR="00AB223B" w:rsidRDefault="00AB223B" w:rsidP="009130AF">
            <w:pPr>
              <w:pStyle w:val="ProductList-OfferingBody"/>
              <w:ind w:left="-113"/>
              <w:jc w:val="center"/>
            </w:pPr>
          </w:p>
        </w:tc>
        <w:tc>
          <w:tcPr>
            <w:tcW w:w="767" w:type="dxa"/>
            <w:shd w:val="clear" w:color="auto" w:fill="70AD47" w:themeFill="accent6"/>
            <w:vAlign w:val="center"/>
          </w:tcPr>
          <w:p w14:paraId="617F92AA"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762A7ABE" w14:textId="77777777" w:rsidR="00AB223B" w:rsidRDefault="00AB223B" w:rsidP="009130AF">
            <w:pPr>
              <w:pStyle w:val="ProductList-OfferingBody"/>
              <w:ind w:left="-113"/>
              <w:jc w:val="center"/>
            </w:pPr>
          </w:p>
        </w:tc>
        <w:tc>
          <w:tcPr>
            <w:tcW w:w="768" w:type="dxa"/>
            <w:shd w:val="clear" w:color="auto" w:fill="BFBFBF" w:themeFill="background1" w:themeFillShade="BF"/>
            <w:vAlign w:val="center"/>
          </w:tcPr>
          <w:p w14:paraId="56B3B5F2"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4757E68C"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12345657" w14:textId="77777777" w:rsidR="00AB223B" w:rsidRDefault="00AB223B" w:rsidP="009130AF">
            <w:pPr>
              <w:pStyle w:val="ProductList-OfferingBody"/>
              <w:ind w:left="-113"/>
              <w:jc w:val="center"/>
            </w:pPr>
          </w:p>
        </w:tc>
        <w:tc>
          <w:tcPr>
            <w:tcW w:w="768" w:type="dxa"/>
            <w:shd w:val="clear" w:color="auto" w:fill="BFBFBF" w:themeFill="background1" w:themeFillShade="BF"/>
            <w:vAlign w:val="center"/>
          </w:tcPr>
          <w:p w14:paraId="7CE0F409" w14:textId="77777777" w:rsidR="00AB223B" w:rsidRDefault="00AB223B" w:rsidP="009130AF">
            <w:pPr>
              <w:pStyle w:val="ProductList-OfferingBody"/>
              <w:ind w:left="-113"/>
              <w:jc w:val="center"/>
            </w:pPr>
          </w:p>
        </w:tc>
      </w:tr>
      <w:tr w:rsidR="00E57F18" w14:paraId="32F7DE08" w14:textId="77777777" w:rsidTr="00E57F18">
        <w:trPr>
          <w:cantSplit/>
          <w:tblHeader/>
        </w:trPr>
        <w:tc>
          <w:tcPr>
            <w:tcW w:w="3097" w:type="dxa"/>
            <w:tcBorders>
              <w:top w:val="nil"/>
              <w:left w:val="nil"/>
              <w:bottom w:val="nil"/>
              <w:right w:val="nil"/>
            </w:tcBorders>
          </w:tcPr>
          <w:p w14:paraId="3BA84FA4" w14:textId="77777777" w:rsidR="00E57F18" w:rsidRDefault="00E57F18" w:rsidP="00E57F18">
            <w:pPr>
              <w:pStyle w:val="ProductList-Offering2"/>
            </w:pPr>
            <w:bookmarkStart w:id="1032" w:name="_Toc389117065"/>
            <w:r>
              <w:t>Microsoft Dynamics Marketing Enterprise Education (User SL)</w:t>
            </w:r>
            <w:bookmarkEnd w:id="1032"/>
          </w:p>
        </w:tc>
        <w:tc>
          <w:tcPr>
            <w:tcW w:w="767" w:type="dxa"/>
            <w:tcBorders>
              <w:top w:val="nil"/>
              <w:left w:val="nil"/>
              <w:bottom w:val="nil"/>
              <w:right w:val="nil"/>
            </w:tcBorders>
            <w:vAlign w:val="center"/>
          </w:tcPr>
          <w:p w14:paraId="430417F3" w14:textId="77777777" w:rsidR="00E57F18" w:rsidRDefault="00E57F18" w:rsidP="00E57F18">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0F17A929" w14:textId="77777777" w:rsidR="00E57F18" w:rsidRPr="008F2D2C" w:rsidRDefault="00E57F18" w:rsidP="00E57F18">
            <w:pPr>
              <w:pStyle w:val="ProductList-OfferingBody"/>
              <w:ind w:left="-113"/>
              <w:jc w:val="center"/>
              <w:rPr>
                <w:color w:val="000000" w:themeColor="text1"/>
              </w:rPr>
            </w:pPr>
            <w:r w:rsidRPr="008F2D2C">
              <w:rPr>
                <w:color w:val="000000" w:themeColor="text1"/>
              </w:rPr>
              <w:t>1</w:t>
            </w:r>
          </w:p>
        </w:tc>
        <w:tc>
          <w:tcPr>
            <w:tcW w:w="767" w:type="dxa"/>
            <w:shd w:val="clear" w:color="auto" w:fill="BFBFBF" w:themeFill="background1" w:themeFillShade="BF"/>
            <w:vAlign w:val="center"/>
          </w:tcPr>
          <w:p w14:paraId="19C1423E" w14:textId="77777777" w:rsidR="00E57F18" w:rsidRPr="00287117" w:rsidRDefault="00E57F18" w:rsidP="00E57F18">
            <w:pPr>
              <w:pStyle w:val="ProductList-OfferingBody"/>
              <w:ind w:left="-113"/>
              <w:jc w:val="center"/>
            </w:pPr>
          </w:p>
        </w:tc>
        <w:tc>
          <w:tcPr>
            <w:tcW w:w="768" w:type="dxa"/>
            <w:shd w:val="clear" w:color="auto" w:fill="70AD47" w:themeFill="accent6"/>
            <w:vAlign w:val="center"/>
          </w:tcPr>
          <w:p w14:paraId="26170EC7" w14:textId="30BDE0A0" w:rsidR="00E57F18" w:rsidRDefault="00E57F18" w:rsidP="00E57F1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5D9EC25B" w14:textId="77777777" w:rsidR="00E57F18" w:rsidRDefault="00E57F18" w:rsidP="00E57F18">
            <w:pPr>
              <w:pStyle w:val="ProductList-OfferingBody"/>
              <w:ind w:left="-113"/>
              <w:jc w:val="center"/>
            </w:pPr>
          </w:p>
        </w:tc>
        <w:tc>
          <w:tcPr>
            <w:tcW w:w="767" w:type="dxa"/>
            <w:shd w:val="clear" w:color="auto" w:fill="BFBFBF" w:themeFill="background1" w:themeFillShade="BF"/>
            <w:vAlign w:val="center"/>
          </w:tcPr>
          <w:p w14:paraId="2E9303A3" w14:textId="77777777" w:rsidR="00E57F18" w:rsidRDefault="00E57F18" w:rsidP="00E57F18">
            <w:pPr>
              <w:pStyle w:val="ProductList-OfferingBody"/>
              <w:ind w:left="-113"/>
              <w:jc w:val="center"/>
            </w:pPr>
          </w:p>
        </w:tc>
        <w:tc>
          <w:tcPr>
            <w:tcW w:w="768" w:type="dxa"/>
            <w:shd w:val="clear" w:color="auto" w:fill="BFBFBF" w:themeFill="background1" w:themeFillShade="BF"/>
            <w:vAlign w:val="center"/>
          </w:tcPr>
          <w:p w14:paraId="58FF513D" w14:textId="77777777" w:rsidR="00E57F18" w:rsidRDefault="00E57F18" w:rsidP="00E57F18">
            <w:pPr>
              <w:pStyle w:val="ProductList-OfferingBody"/>
              <w:ind w:left="-113"/>
              <w:jc w:val="center"/>
            </w:pPr>
          </w:p>
        </w:tc>
        <w:tc>
          <w:tcPr>
            <w:tcW w:w="767" w:type="dxa"/>
            <w:shd w:val="clear" w:color="auto" w:fill="BFBFBF" w:themeFill="background1" w:themeFillShade="BF"/>
            <w:vAlign w:val="center"/>
          </w:tcPr>
          <w:p w14:paraId="55DC86DF" w14:textId="77777777" w:rsidR="00E57F18" w:rsidRDefault="00E57F18" w:rsidP="00E57F18">
            <w:pPr>
              <w:pStyle w:val="ProductList-OfferingBody"/>
              <w:ind w:left="-113"/>
              <w:jc w:val="center"/>
            </w:pPr>
          </w:p>
        </w:tc>
        <w:tc>
          <w:tcPr>
            <w:tcW w:w="767" w:type="dxa"/>
            <w:shd w:val="clear" w:color="auto" w:fill="BFBFBF" w:themeFill="background1" w:themeFillShade="BF"/>
            <w:vAlign w:val="center"/>
          </w:tcPr>
          <w:p w14:paraId="082F0091" w14:textId="77777777" w:rsidR="00E57F18" w:rsidRDefault="00E57F18" w:rsidP="00E57F18">
            <w:pPr>
              <w:pStyle w:val="ProductList-OfferingBody"/>
              <w:ind w:left="-113"/>
              <w:jc w:val="center"/>
            </w:pPr>
          </w:p>
        </w:tc>
        <w:tc>
          <w:tcPr>
            <w:tcW w:w="768" w:type="dxa"/>
            <w:shd w:val="clear" w:color="auto" w:fill="BFBFBF" w:themeFill="background1" w:themeFillShade="BF"/>
            <w:vAlign w:val="center"/>
          </w:tcPr>
          <w:p w14:paraId="0E356F34" w14:textId="77777777" w:rsidR="00E57F18" w:rsidRDefault="00E57F18" w:rsidP="00E57F18">
            <w:pPr>
              <w:pStyle w:val="ProductList-OfferingBody"/>
              <w:ind w:left="-113"/>
              <w:jc w:val="center"/>
            </w:pPr>
          </w:p>
        </w:tc>
      </w:tr>
      <w:tr w:rsidR="00E57F18" w14:paraId="0F75E801" w14:textId="77777777" w:rsidTr="00E57F18">
        <w:trPr>
          <w:cantSplit/>
          <w:tblHeader/>
        </w:trPr>
        <w:tc>
          <w:tcPr>
            <w:tcW w:w="3097" w:type="dxa"/>
            <w:tcBorders>
              <w:top w:val="nil"/>
              <w:left w:val="nil"/>
              <w:bottom w:val="nil"/>
              <w:right w:val="nil"/>
            </w:tcBorders>
          </w:tcPr>
          <w:p w14:paraId="6A0D9EF6" w14:textId="77777777" w:rsidR="00E57F18" w:rsidRDefault="00E57F18" w:rsidP="00E57F18">
            <w:pPr>
              <w:pStyle w:val="ProductList-Offering2"/>
            </w:pPr>
            <w:bookmarkStart w:id="1033" w:name="_Toc389117066"/>
            <w:r>
              <w:t>Microsoft Dynamics Marketing Enterprise Education Extra Messages (Add-on SL)</w:t>
            </w:r>
            <w:bookmarkEnd w:id="1033"/>
          </w:p>
        </w:tc>
        <w:tc>
          <w:tcPr>
            <w:tcW w:w="767" w:type="dxa"/>
            <w:tcBorders>
              <w:top w:val="nil"/>
              <w:left w:val="nil"/>
              <w:bottom w:val="nil"/>
              <w:right w:val="nil"/>
            </w:tcBorders>
            <w:vAlign w:val="center"/>
          </w:tcPr>
          <w:p w14:paraId="27983D34" w14:textId="77777777" w:rsidR="00E57F18" w:rsidRDefault="00E57F18" w:rsidP="00E57F18">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1670B4B5" w14:textId="77777777" w:rsidR="00E57F18" w:rsidRPr="008F2D2C" w:rsidRDefault="00E57F18" w:rsidP="00E57F18">
            <w:pPr>
              <w:pStyle w:val="ProductList-OfferingBody"/>
              <w:ind w:left="-113"/>
              <w:jc w:val="center"/>
              <w:rPr>
                <w:color w:val="000000" w:themeColor="text1"/>
              </w:rPr>
            </w:pPr>
            <w:r w:rsidRPr="008F2D2C">
              <w:rPr>
                <w:color w:val="000000" w:themeColor="text1"/>
              </w:rPr>
              <w:t>1</w:t>
            </w:r>
          </w:p>
        </w:tc>
        <w:tc>
          <w:tcPr>
            <w:tcW w:w="767" w:type="dxa"/>
            <w:shd w:val="clear" w:color="auto" w:fill="BFBFBF" w:themeFill="background1" w:themeFillShade="BF"/>
            <w:vAlign w:val="center"/>
          </w:tcPr>
          <w:p w14:paraId="7CD13BCC" w14:textId="77777777" w:rsidR="00E57F18" w:rsidRPr="00287117" w:rsidRDefault="00E57F18" w:rsidP="00E57F18">
            <w:pPr>
              <w:pStyle w:val="ProductList-OfferingBody"/>
              <w:ind w:left="-113"/>
              <w:jc w:val="center"/>
            </w:pPr>
          </w:p>
        </w:tc>
        <w:tc>
          <w:tcPr>
            <w:tcW w:w="768" w:type="dxa"/>
            <w:shd w:val="clear" w:color="auto" w:fill="70AD47" w:themeFill="accent6"/>
            <w:vAlign w:val="center"/>
          </w:tcPr>
          <w:p w14:paraId="01EFFC38" w14:textId="7F5F305D" w:rsidR="00E57F18" w:rsidRDefault="00E57F18" w:rsidP="00E57F1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6EABB49A" w14:textId="77777777" w:rsidR="00E57F18" w:rsidRDefault="00E57F18" w:rsidP="00E57F18">
            <w:pPr>
              <w:pStyle w:val="ProductList-OfferingBody"/>
              <w:ind w:left="-113"/>
              <w:jc w:val="center"/>
            </w:pPr>
          </w:p>
        </w:tc>
        <w:tc>
          <w:tcPr>
            <w:tcW w:w="767" w:type="dxa"/>
            <w:shd w:val="clear" w:color="auto" w:fill="BFBFBF" w:themeFill="background1" w:themeFillShade="BF"/>
            <w:vAlign w:val="center"/>
          </w:tcPr>
          <w:p w14:paraId="4C3C63FE" w14:textId="77777777" w:rsidR="00E57F18" w:rsidRDefault="00E57F18" w:rsidP="00E57F18">
            <w:pPr>
              <w:pStyle w:val="ProductList-OfferingBody"/>
              <w:ind w:left="-113"/>
              <w:jc w:val="center"/>
            </w:pPr>
          </w:p>
        </w:tc>
        <w:tc>
          <w:tcPr>
            <w:tcW w:w="768" w:type="dxa"/>
            <w:shd w:val="clear" w:color="auto" w:fill="BFBFBF" w:themeFill="background1" w:themeFillShade="BF"/>
            <w:vAlign w:val="center"/>
          </w:tcPr>
          <w:p w14:paraId="43D4F558" w14:textId="77777777" w:rsidR="00E57F18" w:rsidRDefault="00E57F18" w:rsidP="00E57F18">
            <w:pPr>
              <w:pStyle w:val="ProductList-OfferingBody"/>
              <w:ind w:left="-113"/>
              <w:jc w:val="center"/>
            </w:pPr>
          </w:p>
        </w:tc>
        <w:tc>
          <w:tcPr>
            <w:tcW w:w="767" w:type="dxa"/>
            <w:shd w:val="clear" w:color="auto" w:fill="BFBFBF" w:themeFill="background1" w:themeFillShade="BF"/>
            <w:vAlign w:val="center"/>
          </w:tcPr>
          <w:p w14:paraId="5BD5044A" w14:textId="77777777" w:rsidR="00E57F18" w:rsidRDefault="00E57F18" w:rsidP="00E57F18">
            <w:pPr>
              <w:pStyle w:val="ProductList-OfferingBody"/>
              <w:ind w:left="-113"/>
              <w:jc w:val="center"/>
            </w:pPr>
          </w:p>
        </w:tc>
        <w:tc>
          <w:tcPr>
            <w:tcW w:w="767" w:type="dxa"/>
            <w:shd w:val="clear" w:color="auto" w:fill="BFBFBF" w:themeFill="background1" w:themeFillShade="BF"/>
            <w:vAlign w:val="center"/>
          </w:tcPr>
          <w:p w14:paraId="16126420" w14:textId="77777777" w:rsidR="00E57F18" w:rsidRDefault="00E57F18" w:rsidP="00E57F18">
            <w:pPr>
              <w:pStyle w:val="ProductList-OfferingBody"/>
              <w:ind w:left="-113"/>
              <w:jc w:val="center"/>
            </w:pPr>
          </w:p>
        </w:tc>
        <w:tc>
          <w:tcPr>
            <w:tcW w:w="768" w:type="dxa"/>
            <w:shd w:val="clear" w:color="auto" w:fill="BFBFBF" w:themeFill="background1" w:themeFillShade="BF"/>
            <w:vAlign w:val="center"/>
          </w:tcPr>
          <w:p w14:paraId="5A97DFEA" w14:textId="77777777" w:rsidR="00E57F18" w:rsidRDefault="00E57F18" w:rsidP="00E57F18">
            <w:pPr>
              <w:pStyle w:val="ProductList-OfferingBody"/>
              <w:ind w:left="-113"/>
              <w:jc w:val="center"/>
            </w:pPr>
          </w:p>
        </w:tc>
      </w:tr>
    </w:tbl>
    <w:p w14:paraId="39523998" w14:textId="77777777" w:rsidR="00AB223B" w:rsidRDefault="00AB223B" w:rsidP="00AB223B">
      <w:pPr>
        <w:pStyle w:val="ProductList-Body"/>
        <w:tabs>
          <w:tab w:val="clear" w:pos="158"/>
          <w:tab w:val="left" w:pos="3288"/>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B223B" w14:paraId="7B8A2045" w14:textId="77777777" w:rsidTr="009130AF">
        <w:tc>
          <w:tcPr>
            <w:tcW w:w="3596" w:type="dxa"/>
          </w:tcPr>
          <w:p w14:paraId="22783DC8" w14:textId="09D2F686" w:rsidR="00AB223B" w:rsidRDefault="008B2E04" w:rsidP="008B2E04">
            <w:pPr>
              <w:pStyle w:val="ProductList-Body"/>
              <w:spacing w:before="20" w:after="20"/>
            </w:pPr>
            <w:r>
              <w:t xml:space="preserve">Reduction Eligible: </w:t>
            </w:r>
            <w:r>
              <w:rPr>
                <w:b/>
              </w:rPr>
              <w:t>All</w:t>
            </w:r>
          </w:p>
        </w:tc>
        <w:tc>
          <w:tcPr>
            <w:tcW w:w="3597" w:type="dxa"/>
          </w:tcPr>
          <w:p w14:paraId="79E6F905" w14:textId="77777777" w:rsidR="00AB223B" w:rsidRDefault="00AB223B" w:rsidP="009130AF">
            <w:pPr>
              <w:pStyle w:val="ProductList-Body"/>
              <w:spacing w:before="20" w:after="20"/>
            </w:pPr>
            <w:r>
              <w:t xml:space="preserve">Product Pool: </w:t>
            </w:r>
            <w:r>
              <w:rPr>
                <w:b/>
              </w:rPr>
              <w:t>Server</w:t>
            </w:r>
          </w:p>
        </w:tc>
        <w:tc>
          <w:tcPr>
            <w:tcW w:w="3597" w:type="dxa"/>
          </w:tcPr>
          <w:p w14:paraId="2CEC2D14" w14:textId="1FD38D98" w:rsidR="00AB223B" w:rsidRDefault="008B2E04" w:rsidP="009130AF">
            <w:pPr>
              <w:pStyle w:val="ProductList-Body"/>
              <w:spacing w:before="20" w:after="20"/>
            </w:pPr>
            <w:r>
              <w:t xml:space="preserve">True-up Eligible: </w:t>
            </w:r>
            <w:r>
              <w:rPr>
                <w:b/>
              </w:rPr>
              <w:t>All</w:t>
            </w:r>
          </w:p>
        </w:tc>
      </w:tr>
    </w:tbl>
    <w:bookmarkStart w:id="1034" w:name="_Toc380513343"/>
    <w:bookmarkStart w:id="1035" w:name="_Toc380655391"/>
    <w:p w14:paraId="423F0E37" w14:textId="36132DDB" w:rsidR="00AB223B" w:rsidRPr="00AB223B" w:rsidRDefault="001B351E" w:rsidP="00AB223B">
      <w:pPr>
        <w:pStyle w:val="ProductList-Body"/>
        <w:shd w:val="clear" w:color="auto" w:fill="A6A6A6" w:themeFill="background1" w:themeFillShade="A6"/>
        <w:spacing w:before="120" w:after="240"/>
        <w:jc w:val="right"/>
        <w:rPr>
          <w:sz w:val="16"/>
          <w:szCs w:val="16"/>
        </w:rPr>
      </w:pPr>
      <w:r>
        <w:fldChar w:fldCharType="begin"/>
      </w:r>
      <w:r>
        <w:instrText xml:space="preserve"> HYPERLINK \l "ToC" </w:instrText>
      </w:r>
      <w:r>
        <w:fldChar w:fldCharType="separate"/>
      </w:r>
      <w:r w:rsidR="00AB223B" w:rsidRPr="00585A48">
        <w:rPr>
          <w:rStyle w:val="Hyperlink"/>
          <w:sz w:val="16"/>
          <w:szCs w:val="16"/>
        </w:rPr>
        <w:t>Table of Contents</w:t>
      </w:r>
      <w:r>
        <w:rPr>
          <w:rStyle w:val="Hyperlink"/>
          <w:sz w:val="16"/>
          <w:szCs w:val="16"/>
        </w:rPr>
        <w:fldChar w:fldCharType="end"/>
      </w:r>
      <w:r w:rsidR="00AB223B" w:rsidRPr="00585A48">
        <w:rPr>
          <w:sz w:val="16"/>
          <w:szCs w:val="16"/>
        </w:rPr>
        <w:t xml:space="preserve"> / </w:t>
      </w:r>
      <w:hyperlink w:anchor="ChartKey" w:history="1">
        <w:r w:rsidR="00AB223B" w:rsidRPr="00585A48">
          <w:rPr>
            <w:rStyle w:val="Hyperlink"/>
            <w:sz w:val="16"/>
            <w:szCs w:val="16"/>
          </w:rPr>
          <w:t>Chart Key</w:t>
        </w:r>
      </w:hyperlink>
      <w:r w:rsidR="00AB223B" w:rsidRPr="00585A48">
        <w:rPr>
          <w:sz w:val="16"/>
          <w:szCs w:val="16"/>
        </w:rPr>
        <w:t xml:space="preserve"> / </w:t>
      </w:r>
      <w:hyperlink w:anchor="Index" w:history="1">
        <w:r w:rsidR="00AB223B" w:rsidRPr="00585A48">
          <w:rPr>
            <w:rStyle w:val="Hyperlink"/>
            <w:sz w:val="16"/>
            <w:szCs w:val="16"/>
          </w:rPr>
          <w:t>Index</w:t>
        </w:r>
      </w:hyperlink>
    </w:p>
    <w:p w14:paraId="2C809F1B" w14:textId="4755D0FB" w:rsidR="00E67F37" w:rsidRDefault="00E67F37" w:rsidP="00E67F37">
      <w:pPr>
        <w:pStyle w:val="ProductList-Offering2Heading"/>
      </w:pPr>
      <w:bookmarkStart w:id="1036" w:name="_Toc389117067"/>
      <w:r>
        <w:t>Microsoft Social Listening</w:t>
      </w:r>
      <w:bookmarkEnd w:id="1034"/>
      <w:bookmarkEnd w:id="1035"/>
      <w:bookmarkEnd w:id="1036"/>
    </w:p>
    <w:tbl>
      <w:tblPr>
        <w:tblStyle w:val="TableGrid"/>
        <w:tblW w:w="10770" w:type="dxa"/>
        <w:tblInd w:w="-9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97"/>
        <w:gridCol w:w="767"/>
        <w:gridCol w:w="767"/>
        <w:gridCol w:w="767"/>
        <w:gridCol w:w="768"/>
        <w:gridCol w:w="767"/>
        <w:gridCol w:w="767"/>
        <w:gridCol w:w="768"/>
        <w:gridCol w:w="767"/>
        <w:gridCol w:w="767"/>
        <w:gridCol w:w="768"/>
      </w:tblGrid>
      <w:tr w:rsidR="00E67F37" w14:paraId="008801E0" w14:textId="77777777" w:rsidTr="00657A90">
        <w:trPr>
          <w:cantSplit/>
          <w:tblHeader/>
        </w:trPr>
        <w:tc>
          <w:tcPr>
            <w:tcW w:w="3097" w:type="dxa"/>
            <w:tcBorders>
              <w:bottom w:val="nil"/>
            </w:tcBorders>
            <w:shd w:val="clear" w:color="auto" w:fill="00188F"/>
          </w:tcPr>
          <w:p w14:paraId="5D64910B" w14:textId="77777777" w:rsidR="00E67F37" w:rsidRPr="00EE0836" w:rsidRDefault="00E67F37" w:rsidP="00EF171D">
            <w:pPr>
              <w:pStyle w:val="ProductList-OfferingBody"/>
              <w:ind w:left="-28"/>
              <w:rPr>
                <w:color w:val="FFFFFF" w:themeColor="background1"/>
              </w:rPr>
            </w:pPr>
            <w:r w:rsidRPr="00EE0836">
              <w:rPr>
                <w:color w:val="FFFFFF" w:themeColor="background1"/>
              </w:rPr>
              <w:t>Products</w:t>
            </w:r>
          </w:p>
        </w:tc>
        <w:tc>
          <w:tcPr>
            <w:tcW w:w="767" w:type="dxa"/>
            <w:tcBorders>
              <w:bottom w:val="nil"/>
            </w:tcBorders>
            <w:shd w:val="clear" w:color="auto" w:fill="00188F"/>
            <w:vAlign w:val="center"/>
          </w:tcPr>
          <w:p w14:paraId="761D42B6" w14:textId="60BBC311" w:rsidR="00E67F37" w:rsidRPr="00EE0836" w:rsidRDefault="003D1789" w:rsidP="00EF171D">
            <w:pPr>
              <w:pStyle w:val="ProductList-OfferingBody"/>
              <w:ind w:left="-113"/>
              <w:jc w:val="center"/>
              <w:rPr>
                <w:color w:val="FFFFFF" w:themeColor="background1"/>
              </w:rPr>
            </w:pPr>
            <w:r>
              <w:rPr>
                <w:color w:val="FFFFFF" w:themeColor="background1"/>
              </w:rPr>
              <w:t>Point</w:t>
            </w:r>
          </w:p>
        </w:tc>
        <w:tc>
          <w:tcPr>
            <w:tcW w:w="767" w:type="dxa"/>
            <w:tcBorders>
              <w:left w:val="single" w:sz="12" w:space="0" w:color="FFFFFF" w:themeColor="background1"/>
            </w:tcBorders>
            <w:shd w:val="clear" w:color="auto" w:fill="00188F"/>
            <w:vAlign w:val="center"/>
          </w:tcPr>
          <w:p w14:paraId="5B9539A6"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67" w:type="dxa"/>
            <w:shd w:val="clear" w:color="auto" w:fill="00188F"/>
            <w:vAlign w:val="center"/>
          </w:tcPr>
          <w:p w14:paraId="06D18720"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68" w:type="dxa"/>
            <w:shd w:val="clear" w:color="auto" w:fill="00188F"/>
            <w:vAlign w:val="center"/>
          </w:tcPr>
          <w:p w14:paraId="2F3986BB"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67" w:type="dxa"/>
            <w:shd w:val="clear" w:color="auto" w:fill="00188F"/>
            <w:vAlign w:val="center"/>
          </w:tcPr>
          <w:p w14:paraId="4CF27EF0"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67" w:type="dxa"/>
            <w:shd w:val="clear" w:color="auto" w:fill="00188F"/>
            <w:vAlign w:val="center"/>
          </w:tcPr>
          <w:p w14:paraId="0DFC9036"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68" w:type="dxa"/>
            <w:shd w:val="clear" w:color="auto" w:fill="00188F"/>
            <w:vAlign w:val="center"/>
          </w:tcPr>
          <w:p w14:paraId="2D3524FC"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67" w:type="dxa"/>
            <w:shd w:val="clear" w:color="auto" w:fill="00188F"/>
            <w:vAlign w:val="center"/>
          </w:tcPr>
          <w:p w14:paraId="6AD8A851"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67" w:type="dxa"/>
            <w:shd w:val="clear" w:color="auto" w:fill="00188F"/>
            <w:vAlign w:val="center"/>
          </w:tcPr>
          <w:p w14:paraId="14BE244A"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68" w:type="dxa"/>
            <w:shd w:val="clear" w:color="auto" w:fill="00188F"/>
            <w:vAlign w:val="center"/>
          </w:tcPr>
          <w:p w14:paraId="5D82DDE8"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67F37" w14:paraId="01BA0F6E" w14:textId="77777777" w:rsidTr="00657A90">
        <w:trPr>
          <w:cantSplit/>
          <w:tblHeader/>
        </w:trPr>
        <w:tc>
          <w:tcPr>
            <w:tcW w:w="3097" w:type="dxa"/>
            <w:tcBorders>
              <w:top w:val="nil"/>
              <w:left w:val="nil"/>
              <w:bottom w:val="dashSmallGap" w:sz="4" w:space="0" w:color="BFBFBF" w:themeColor="background1" w:themeShade="BF"/>
              <w:right w:val="nil"/>
            </w:tcBorders>
          </w:tcPr>
          <w:p w14:paraId="7CBC93C3" w14:textId="24E33FE5" w:rsidR="00E67F37" w:rsidRDefault="00E67F37" w:rsidP="00EF171D">
            <w:pPr>
              <w:pStyle w:val="ProductList-Offering2"/>
            </w:pPr>
            <w:bookmarkStart w:id="1037" w:name="_Toc380513344"/>
            <w:bookmarkStart w:id="1038" w:name="_Toc380655393"/>
            <w:bookmarkStart w:id="1039" w:name="_Toc389117068"/>
            <w:r>
              <w:t>Microsoft Social Listening Professional (User SL)</w:t>
            </w:r>
            <w:bookmarkEnd w:id="1037"/>
            <w:bookmarkEnd w:id="1038"/>
            <w:bookmarkEnd w:id="1039"/>
            <w:r w:rsidR="00CD5187">
              <w:fldChar w:fldCharType="begin"/>
            </w:r>
            <w:r w:rsidR="00CD5187">
              <w:instrText xml:space="preserve"> XE "</w:instrText>
            </w:r>
            <w:r w:rsidR="00CD5187" w:rsidRPr="0060669A">
              <w:instrText>Microsoft Social Listening Professional (User SL)</w:instrText>
            </w:r>
            <w:r w:rsidR="00CD5187">
              <w:instrText xml:space="preserve">" </w:instrText>
            </w:r>
            <w:r w:rsidR="00CD5187">
              <w:fldChar w:fldCharType="end"/>
            </w:r>
          </w:p>
        </w:tc>
        <w:tc>
          <w:tcPr>
            <w:tcW w:w="767" w:type="dxa"/>
            <w:tcBorders>
              <w:top w:val="nil"/>
              <w:left w:val="nil"/>
              <w:bottom w:val="dashSmallGap" w:sz="4" w:space="0" w:color="BFBFBF" w:themeColor="background1" w:themeShade="BF"/>
              <w:right w:val="nil"/>
            </w:tcBorders>
            <w:vAlign w:val="center"/>
          </w:tcPr>
          <w:p w14:paraId="697D922E" w14:textId="77777777" w:rsidR="00E67F37" w:rsidRDefault="00E67F37" w:rsidP="00EF171D">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115DDB23" w14:textId="77777777" w:rsidR="00E67F37" w:rsidRDefault="00E67F37" w:rsidP="00EF171D">
            <w:pPr>
              <w:pStyle w:val="ProductList-OfferingBody"/>
              <w:ind w:left="-113"/>
              <w:jc w:val="center"/>
            </w:pPr>
          </w:p>
        </w:tc>
        <w:tc>
          <w:tcPr>
            <w:tcW w:w="767" w:type="dxa"/>
            <w:shd w:val="clear" w:color="auto" w:fill="70AD47" w:themeFill="accent6"/>
            <w:vAlign w:val="center"/>
          </w:tcPr>
          <w:p w14:paraId="58AC7AD2" w14:textId="77777777" w:rsidR="00E67F37" w:rsidRDefault="00E67F37" w:rsidP="00EF171D">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6BF0B177" w14:textId="77777777" w:rsidR="00E67F37" w:rsidRDefault="00E67F37" w:rsidP="00EF171D">
            <w:pPr>
              <w:pStyle w:val="ProductList-OfferingBody"/>
              <w:ind w:left="-113"/>
              <w:jc w:val="center"/>
            </w:pPr>
          </w:p>
        </w:tc>
        <w:tc>
          <w:tcPr>
            <w:tcW w:w="767" w:type="dxa"/>
            <w:shd w:val="clear" w:color="auto" w:fill="70AD47" w:themeFill="accent6"/>
            <w:vAlign w:val="center"/>
          </w:tcPr>
          <w:p w14:paraId="0BD500A5"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05866853" w14:textId="77777777" w:rsidR="00E67F37" w:rsidRDefault="00E67F37" w:rsidP="00EF171D">
            <w:pPr>
              <w:pStyle w:val="ProductList-OfferingBody"/>
              <w:ind w:left="-113"/>
              <w:jc w:val="center"/>
            </w:pPr>
          </w:p>
        </w:tc>
        <w:tc>
          <w:tcPr>
            <w:tcW w:w="768" w:type="dxa"/>
            <w:shd w:val="clear" w:color="auto" w:fill="BFBFBF" w:themeFill="background1" w:themeFillShade="BF"/>
            <w:vAlign w:val="center"/>
          </w:tcPr>
          <w:p w14:paraId="105CFC57"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5A495452"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4A34A8E7" w14:textId="77777777" w:rsidR="00E67F37" w:rsidRDefault="00E67F37" w:rsidP="00EF171D">
            <w:pPr>
              <w:pStyle w:val="ProductList-OfferingBody"/>
              <w:ind w:left="-113"/>
              <w:jc w:val="center"/>
            </w:pPr>
          </w:p>
        </w:tc>
        <w:tc>
          <w:tcPr>
            <w:tcW w:w="768" w:type="dxa"/>
            <w:shd w:val="clear" w:color="auto" w:fill="BFBFBF" w:themeFill="background1" w:themeFillShade="BF"/>
            <w:vAlign w:val="center"/>
          </w:tcPr>
          <w:p w14:paraId="61407AF6" w14:textId="77777777" w:rsidR="00E67F37" w:rsidRDefault="00E67F37" w:rsidP="00EF171D">
            <w:pPr>
              <w:pStyle w:val="ProductList-OfferingBody"/>
              <w:ind w:left="-113"/>
              <w:jc w:val="center"/>
            </w:pPr>
          </w:p>
        </w:tc>
      </w:tr>
      <w:tr w:rsidR="00DF1449" w14:paraId="327CF6C1" w14:textId="77777777" w:rsidTr="00657A90">
        <w:trPr>
          <w:cantSplit/>
          <w:tblHeader/>
        </w:trPr>
        <w:tc>
          <w:tcPr>
            <w:tcW w:w="3097" w:type="dxa"/>
            <w:tcBorders>
              <w:top w:val="nil"/>
              <w:left w:val="nil"/>
              <w:bottom w:val="dashSmallGap" w:sz="4" w:space="0" w:color="BFBFBF" w:themeColor="background1" w:themeShade="BF"/>
              <w:right w:val="nil"/>
            </w:tcBorders>
          </w:tcPr>
          <w:p w14:paraId="5D7346FC" w14:textId="1D013729" w:rsidR="00DF1449" w:rsidRDefault="00DF1449" w:rsidP="00DF1449">
            <w:pPr>
              <w:pStyle w:val="ProductList-Offering2"/>
            </w:pPr>
            <w:bookmarkStart w:id="1040" w:name="_Toc389117069"/>
            <w:r>
              <w:t>Microsoft Social Listening Professional</w:t>
            </w:r>
            <w:r>
              <w:fldChar w:fldCharType="begin"/>
            </w:r>
            <w:r>
              <w:instrText xml:space="preserve"> XE "</w:instrText>
            </w:r>
            <w:r w:rsidRPr="00877460">
              <w:instrText>Microsoft Dynamics CRM Online Professional</w:instrText>
            </w:r>
            <w:r>
              <w:instrText xml:space="preserve">" </w:instrText>
            </w:r>
            <w:r>
              <w:fldChar w:fldCharType="end"/>
            </w:r>
            <w:r>
              <w:t xml:space="preserve"> Add-on </w:t>
            </w:r>
            <w:r>
              <w:fldChar w:fldCharType="begin"/>
            </w:r>
            <w:r>
              <w:instrText xml:space="preserve"> XE "</w:instrText>
            </w:r>
            <w:r w:rsidRPr="00877460">
              <w:instrText>Microsoft Dynamics CRM Online Professional for SA</w:instrText>
            </w:r>
            <w:r>
              <w:instrText xml:space="preserve">" </w:instrText>
            </w:r>
            <w:r>
              <w:fldChar w:fldCharType="end"/>
            </w:r>
            <w:r>
              <w:t xml:space="preserve"> </w:t>
            </w:r>
            <w:r w:rsidRPr="0021292E">
              <w:t>(</w:t>
            </w:r>
            <w:r>
              <w:t>User</w:t>
            </w:r>
            <w:r w:rsidRPr="0021292E">
              <w:t xml:space="preserve"> SL)</w:t>
            </w:r>
            <w:bookmarkEnd w:id="1040"/>
          </w:p>
        </w:tc>
        <w:tc>
          <w:tcPr>
            <w:tcW w:w="767" w:type="dxa"/>
            <w:tcBorders>
              <w:top w:val="nil"/>
              <w:left w:val="nil"/>
              <w:bottom w:val="dashSmallGap" w:sz="4" w:space="0" w:color="BFBFBF" w:themeColor="background1" w:themeShade="BF"/>
              <w:right w:val="nil"/>
            </w:tcBorders>
            <w:vAlign w:val="center"/>
          </w:tcPr>
          <w:p w14:paraId="2A7729E2" w14:textId="77777777" w:rsidR="00DF1449" w:rsidRDefault="00DF1449" w:rsidP="00EF171D">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388E9200" w14:textId="77777777" w:rsidR="00DF1449" w:rsidRDefault="00DF1449" w:rsidP="00EF171D">
            <w:pPr>
              <w:pStyle w:val="ProductList-OfferingBody"/>
              <w:ind w:left="-113"/>
              <w:jc w:val="center"/>
            </w:pPr>
          </w:p>
        </w:tc>
        <w:tc>
          <w:tcPr>
            <w:tcW w:w="767" w:type="dxa"/>
            <w:shd w:val="clear" w:color="auto" w:fill="70AD47" w:themeFill="accent6"/>
            <w:vAlign w:val="center"/>
          </w:tcPr>
          <w:p w14:paraId="5083EE1A" w14:textId="77777777" w:rsidR="00DF1449" w:rsidRPr="00287117" w:rsidRDefault="00DF1449" w:rsidP="00EF171D">
            <w:pPr>
              <w:pStyle w:val="ProductList-OfferingBody"/>
              <w:ind w:left="-113"/>
              <w:jc w:val="center"/>
            </w:pPr>
          </w:p>
        </w:tc>
        <w:tc>
          <w:tcPr>
            <w:tcW w:w="768" w:type="dxa"/>
            <w:shd w:val="clear" w:color="auto" w:fill="BFBFBF" w:themeFill="background1" w:themeFillShade="BF"/>
            <w:vAlign w:val="center"/>
          </w:tcPr>
          <w:p w14:paraId="70524F0F" w14:textId="77777777" w:rsidR="00DF1449" w:rsidRDefault="00DF1449" w:rsidP="00EF171D">
            <w:pPr>
              <w:pStyle w:val="ProductList-OfferingBody"/>
              <w:ind w:left="-113"/>
              <w:jc w:val="center"/>
            </w:pPr>
          </w:p>
        </w:tc>
        <w:tc>
          <w:tcPr>
            <w:tcW w:w="767" w:type="dxa"/>
            <w:shd w:val="clear" w:color="auto" w:fill="70AD47" w:themeFill="accent6"/>
            <w:vAlign w:val="center"/>
          </w:tcPr>
          <w:p w14:paraId="20AFD6B5" w14:textId="77777777" w:rsidR="00DF1449" w:rsidRDefault="00DF1449" w:rsidP="00EF171D">
            <w:pPr>
              <w:pStyle w:val="ProductList-OfferingBody"/>
              <w:ind w:left="-113"/>
              <w:jc w:val="center"/>
            </w:pPr>
          </w:p>
        </w:tc>
        <w:tc>
          <w:tcPr>
            <w:tcW w:w="767" w:type="dxa"/>
            <w:shd w:val="clear" w:color="auto" w:fill="BFBFBF" w:themeFill="background1" w:themeFillShade="BF"/>
            <w:vAlign w:val="center"/>
          </w:tcPr>
          <w:p w14:paraId="14CC92BB" w14:textId="77777777" w:rsidR="00DF1449" w:rsidRDefault="00DF1449" w:rsidP="00EF171D">
            <w:pPr>
              <w:pStyle w:val="ProductList-OfferingBody"/>
              <w:ind w:left="-113"/>
              <w:jc w:val="center"/>
            </w:pPr>
          </w:p>
        </w:tc>
        <w:tc>
          <w:tcPr>
            <w:tcW w:w="768" w:type="dxa"/>
            <w:shd w:val="clear" w:color="auto" w:fill="BFBFBF" w:themeFill="background1" w:themeFillShade="BF"/>
            <w:vAlign w:val="center"/>
          </w:tcPr>
          <w:p w14:paraId="0725D386" w14:textId="77777777" w:rsidR="00DF1449" w:rsidRDefault="00DF1449" w:rsidP="00EF171D">
            <w:pPr>
              <w:pStyle w:val="ProductList-OfferingBody"/>
              <w:ind w:left="-113"/>
              <w:jc w:val="center"/>
            </w:pPr>
          </w:p>
        </w:tc>
        <w:tc>
          <w:tcPr>
            <w:tcW w:w="767" w:type="dxa"/>
            <w:shd w:val="clear" w:color="auto" w:fill="BFBFBF" w:themeFill="background1" w:themeFillShade="BF"/>
            <w:vAlign w:val="center"/>
          </w:tcPr>
          <w:p w14:paraId="51306903" w14:textId="77777777" w:rsidR="00DF1449" w:rsidRDefault="00DF1449" w:rsidP="00EF171D">
            <w:pPr>
              <w:pStyle w:val="ProductList-OfferingBody"/>
              <w:ind w:left="-113"/>
              <w:jc w:val="center"/>
            </w:pPr>
          </w:p>
        </w:tc>
        <w:tc>
          <w:tcPr>
            <w:tcW w:w="767" w:type="dxa"/>
            <w:shd w:val="clear" w:color="auto" w:fill="BFBFBF" w:themeFill="background1" w:themeFillShade="BF"/>
            <w:vAlign w:val="center"/>
          </w:tcPr>
          <w:p w14:paraId="49396DCF" w14:textId="77777777" w:rsidR="00DF1449" w:rsidRDefault="00DF1449" w:rsidP="00EF171D">
            <w:pPr>
              <w:pStyle w:val="ProductList-OfferingBody"/>
              <w:ind w:left="-113"/>
              <w:jc w:val="center"/>
            </w:pPr>
          </w:p>
        </w:tc>
        <w:tc>
          <w:tcPr>
            <w:tcW w:w="768" w:type="dxa"/>
            <w:shd w:val="clear" w:color="auto" w:fill="BFBFBF" w:themeFill="background1" w:themeFillShade="BF"/>
            <w:vAlign w:val="center"/>
          </w:tcPr>
          <w:p w14:paraId="3B36703F" w14:textId="77777777" w:rsidR="00DF1449" w:rsidRDefault="00DF1449" w:rsidP="00EF171D">
            <w:pPr>
              <w:pStyle w:val="ProductList-OfferingBody"/>
              <w:ind w:left="-113"/>
              <w:jc w:val="center"/>
            </w:pPr>
          </w:p>
        </w:tc>
      </w:tr>
      <w:tr w:rsidR="00E67F37" w14:paraId="3801A6AE" w14:textId="77777777" w:rsidTr="00657A90">
        <w:trPr>
          <w:cantSplit/>
          <w:tblHeader/>
        </w:trPr>
        <w:tc>
          <w:tcPr>
            <w:tcW w:w="3097" w:type="dxa"/>
            <w:tcBorders>
              <w:top w:val="nil"/>
              <w:left w:val="nil"/>
              <w:bottom w:val="dashSmallGap" w:sz="4" w:space="0" w:color="BFBFBF" w:themeColor="background1" w:themeShade="BF"/>
              <w:right w:val="nil"/>
            </w:tcBorders>
          </w:tcPr>
          <w:p w14:paraId="7C49F6AD" w14:textId="15294579" w:rsidR="00E67F37" w:rsidRDefault="00E67F37" w:rsidP="00EF171D">
            <w:pPr>
              <w:pStyle w:val="ProductList-Offering2"/>
            </w:pPr>
            <w:bookmarkStart w:id="1041" w:name="_Toc380513346"/>
            <w:bookmarkStart w:id="1042" w:name="_Toc380655395"/>
            <w:bookmarkStart w:id="1043" w:name="_Toc389117070"/>
            <w:r>
              <w:t>Microsoft Social Listening Professional Additional Posts (Add-on SL)</w:t>
            </w:r>
            <w:bookmarkEnd w:id="1041"/>
            <w:bookmarkEnd w:id="1042"/>
            <w:bookmarkEnd w:id="1043"/>
            <w:r w:rsidR="00CD5187">
              <w:fldChar w:fldCharType="begin"/>
            </w:r>
            <w:r w:rsidR="00CD5187">
              <w:instrText xml:space="preserve"> XE "</w:instrText>
            </w:r>
            <w:r w:rsidR="00CD5187" w:rsidRPr="0060669A">
              <w:instrText>Microsoft Social Listening Professional Additional Posts (Add-on SL)</w:instrText>
            </w:r>
            <w:r w:rsidR="00CD5187">
              <w:instrText xml:space="preserve">" </w:instrText>
            </w:r>
            <w:r w:rsidR="00CD5187">
              <w:fldChar w:fldCharType="end"/>
            </w:r>
          </w:p>
        </w:tc>
        <w:tc>
          <w:tcPr>
            <w:tcW w:w="767" w:type="dxa"/>
            <w:tcBorders>
              <w:top w:val="nil"/>
              <w:left w:val="nil"/>
              <w:bottom w:val="dashSmallGap" w:sz="4" w:space="0" w:color="BFBFBF" w:themeColor="background1" w:themeShade="BF"/>
              <w:right w:val="nil"/>
            </w:tcBorders>
            <w:vAlign w:val="center"/>
          </w:tcPr>
          <w:p w14:paraId="3C893CAA" w14:textId="77777777" w:rsidR="00E67F37" w:rsidRDefault="00E67F37" w:rsidP="00EF171D">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77E91C4C" w14:textId="77777777" w:rsidR="00E67F37" w:rsidRDefault="00E67F37" w:rsidP="00EF171D">
            <w:pPr>
              <w:pStyle w:val="ProductList-OfferingBody"/>
              <w:ind w:left="-113"/>
              <w:jc w:val="center"/>
            </w:pPr>
          </w:p>
        </w:tc>
        <w:tc>
          <w:tcPr>
            <w:tcW w:w="767" w:type="dxa"/>
            <w:shd w:val="clear" w:color="auto" w:fill="70AD47" w:themeFill="accent6"/>
            <w:vAlign w:val="center"/>
          </w:tcPr>
          <w:p w14:paraId="44EF87F2" w14:textId="77777777" w:rsidR="00E67F37" w:rsidRDefault="00E67F37" w:rsidP="00EF171D">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343F1DF7" w14:textId="77777777" w:rsidR="00E67F37" w:rsidRDefault="00E67F37" w:rsidP="00EF171D">
            <w:pPr>
              <w:pStyle w:val="ProductList-OfferingBody"/>
              <w:ind w:left="-113"/>
              <w:jc w:val="center"/>
            </w:pPr>
          </w:p>
        </w:tc>
        <w:tc>
          <w:tcPr>
            <w:tcW w:w="767" w:type="dxa"/>
            <w:shd w:val="clear" w:color="auto" w:fill="70AD47" w:themeFill="accent6"/>
            <w:vAlign w:val="center"/>
          </w:tcPr>
          <w:p w14:paraId="746D5868"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21E57928" w14:textId="77777777" w:rsidR="00E67F37" w:rsidRDefault="00E67F37" w:rsidP="00EF171D">
            <w:pPr>
              <w:pStyle w:val="ProductList-OfferingBody"/>
              <w:ind w:left="-113"/>
              <w:jc w:val="center"/>
            </w:pPr>
          </w:p>
        </w:tc>
        <w:tc>
          <w:tcPr>
            <w:tcW w:w="768" w:type="dxa"/>
            <w:shd w:val="clear" w:color="auto" w:fill="BFBFBF" w:themeFill="background1" w:themeFillShade="BF"/>
            <w:vAlign w:val="center"/>
          </w:tcPr>
          <w:p w14:paraId="7B65B23E"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0773F601"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06B1330C" w14:textId="77777777" w:rsidR="00E67F37" w:rsidRDefault="00E67F37" w:rsidP="00EF171D">
            <w:pPr>
              <w:pStyle w:val="ProductList-OfferingBody"/>
              <w:ind w:left="-113"/>
              <w:jc w:val="center"/>
            </w:pPr>
          </w:p>
        </w:tc>
        <w:tc>
          <w:tcPr>
            <w:tcW w:w="768" w:type="dxa"/>
            <w:shd w:val="clear" w:color="auto" w:fill="BFBFBF" w:themeFill="background1" w:themeFillShade="BF"/>
            <w:vAlign w:val="center"/>
          </w:tcPr>
          <w:p w14:paraId="57000D0E" w14:textId="77777777" w:rsidR="00E67F37" w:rsidRDefault="00E67F37" w:rsidP="00EF171D">
            <w:pPr>
              <w:pStyle w:val="ProductList-OfferingBody"/>
              <w:ind w:left="-113"/>
              <w:jc w:val="center"/>
            </w:pPr>
          </w:p>
        </w:tc>
      </w:tr>
      <w:tr w:rsidR="00E67F37" w14:paraId="1DB883F9" w14:textId="77777777" w:rsidTr="00657A90">
        <w:trPr>
          <w:cantSplit/>
          <w:tblHeader/>
        </w:trPr>
        <w:tc>
          <w:tcPr>
            <w:tcW w:w="3097" w:type="dxa"/>
            <w:tcBorders>
              <w:top w:val="nil"/>
              <w:left w:val="nil"/>
              <w:bottom w:val="dashSmallGap" w:sz="4" w:space="0" w:color="BFBFBF" w:themeColor="background1" w:themeShade="BF"/>
              <w:right w:val="nil"/>
            </w:tcBorders>
          </w:tcPr>
          <w:p w14:paraId="32643DD3" w14:textId="51E7EB76" w:rsidR="00E67F37" w:rsidRDefault="00E67F37" w:rsidP="00EF171D">
            <w:pPr>
              <w:pStyle w:val="ProductList-Offering2"/>
            </w:pPr>
            <w:bookmarkStart w:id="1044" w:name="_Toc380513347"/>
            <w:bookmarkStart w:id="1045" w:name="_Toc380655397"/>
            <w:bookmarkStart w:id="1046" w:name="_Toc389117071"/>
            <w:r>
              <w:t>Microsoft Social Listening Professional Education (User SL)</w:t>
            </w:r>
            <w:bookmarkEnd w:id="1044"/>
            <w:bookmarkEnd w:id="1045"/>
            <w:bookmarkEnd w:id="1046"/>
            <w:r w:rsidR="00CD5187">
              <w:fldChar w:fldCharType="begin"/>
            </w:r>
            <w:r w:rsidR="00CD5187">
              <w:instrText xml:space="preserve"> XE "</w:instrText>
            </w:r>
            <w:r w:rsidR="00CD5187" w:rsidRPr="0060669A">
              <w:instrText>Microsoft Social Listening Professional Education (User SL)</w:instrText>
            </w:r>
            <w:r w:rsidR="00CD5187">
              <w:instrText xml:space="preserve">" </w:instrText>
            </w:r>
            <w:r w:rsidR="00CD5187">
              <w:fldChar w:fldCharType="end"/>
            </w:r>
          </w:p>
        </w:tc>
        <w:tc>
          <w:tcPr>
            <w:tcW w:w="767" w:type="dxa"/>
            <w:tcBorders>
              <w:top w:val="nil"/>
              <w:left w:val="nil"/>
              <w:bottom w:val="dashSmallGap" w:sz="4" w:space="0" w:color="BFBFBF" w:themeColor="background1" w:themeShade="BF"/>
              <w:right w:val="nil"/>
            </w:tcBorders>
            <w:vAlign w:val="center"/>
          </w:tcPr>
          <w:p w14:paraId="4AA48E9C" w14:textId="77777777" w:rsidR="00E67F37" w:rsidRDefault="00E67F37" w:rsidP="00EF171D">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25FFD10A"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6203225B" w14:textId="5BE69824" w:rsidR="00E67F37" w:rsidRDefault="00E67F37" w:rsidP="00EF171D">
            <w:pPr>
              <w:pStyle w:val="ProductList-OfferingBody"/>
              <w:ind w:left="-113"/>
              <w:jc w:val="center"/>
            </w:pPr>
          </w:p>
        </w:tc>
        <w:tc>
          <w:tcPr>
            <w:tcW w:w="768" w:type="dxa"/>
            <w:shd w:val="clear" w:color="auto" w:fill="70AD47" w:themeFill="accent6"/>
            <w:vAlign w:val="center"/>
          </w:tcPr>
          <w:p w14:paraId="2D49DFF7" w14:textId="62CA728A" w:rsidR="00E67F37" w:rsidRDefault="00FC2B19" w:rsidP="00EF171D">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00E57F18">
              <w:t>,</w:t>
            </w:r>
            <w:r w:rsidR="00E57F18">
              <w:fldChar w:fldCharType="begin"/>
            </w:r>
            <w:r w:rsidR="00E57F18" w:rsidRPr="001C09BD">
              <w:instrText xml:space="preserve"> </w:instrText>
            </w:r>
            <w:r w:rsidR="00E57F18">
              <w:instrText>AutoTextList \sNoStyle\t "Student Offering"</w:instrText>
            </w:r>
            <w:r w:rsidR="00E57F18">
              <w:fldChar w:fldCharType="separate"/>
            </w:r>
            <w:r w:rsidR="00E57F18">
              <w:t>ST</w:t>
            </w:r>
            <w:r w:rsidR="00E57F18">
              <w:fldChar w:fldCharType="end"/>
            </w:r>
            <w:r w:rsidRPr="00287117">
              <w:t xml:space="preserve"> </w:t>
            </w:r>
            <w:r w:rsidRPr="00287117">
              <w:fldChar w:fldCharType="end"/>
            </w:r>
          </w:p>
        </w:tc>
        <w:tc>
          <w:tcPr>
            <w:tcW w:w="767" w:type="dxa"/>
            <w:shd w:val="clear" w:color="auto" w:fill="70AD47" w:themeFill="accent6"/>
            <w:vAlign w:val="center"/>
          </w:tcPr>
          <w:p w14:paraId="0621D795"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5B58223B" w14:textId="77777777" w:rsidR="00E67F37" w:rsidRDefault="00E67F37" w:rsidP="00EF171D">
            <w:pPr>
              <w:pStyle w:val="ProductList-OfferingBody"/>
              <w:ind w:left="-113"/>
              <w:jc w:val="center"/>
            </w:pPr>
          </w:p>
        </w:tc>
        <w:tc>
          <w:tcPr>
            <w:tcW w:w="768" w:type="dxa"/>
            <w:shd w:val="clear" w:color="auto" w:fill="BFBFBF" w:themeFill="background1" w:themeFillShade="BF"/>
            <w:vAlign w:val="center"/>
          </w:tcPr>
          <w:p w14:paraId="5F2606A0"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50D9161E"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33326F9D" w14:textId="77777777" w:rsidR="00E67F37" w:rsidRDefault="00E67F37" w:rsidP="00EF171D">
            <w:pPr>
              <w:pStyle w:val="ProductList-OfferingBody"/>
              <w:ind w:left="-113"/>
              <w:jc w:val="center"/>
            </w:pPr>
          </w:p>
        </w:tc>
        <w:tc>
          <w:tcPr>
            <w:tcW w:w="768" w:type="dxa"/>
            <w:shd w:val="clear" w:color="auto" w:fill="BFBFBF" w:themeFill="background1" w:themeFillShade="BF"/>
            <w:vAlign w:val="center"/>
          </w:tcPr>
          <w:p w14:paraId="30F0B766" w14:textId="77777777" w:rsidR="00E67F37" w:rsidRDefault="00E67F37" w:rsidP="00EF171D">
            <w:pPr>
              <w:pStyle w:val="ProductList-OfferingBody"/>
              <w:ind w:left="-113"/>
              <w:jc w:val="center"/>
            </w:pPr>
          </w:p>
        </w:tc>
      </w:tr>
      <w:tr w:rsidR="00E67F37" w14:paraId="05BEBC44" w14:textId="77777777" w:rsidTr="00657A90">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AAB989C" w14:textId="7012779E" w:rsidR="00E67F37" w:rsidRDefault="00E67F37" w:rsidP="00CD5187">
            <w:pPr>
              <w:pStyle w:val="ProductList-Offering2"/>
            </w:pPr>
            <w:bookmarkStart w:id="1047" w:name="_Toc380513348"/>
            <w:bookmarkStart w:id="1048" w:name="_Toc380655398"/>
            <w:bookmarkStart w:id="1049" w:name="_Toc389117072"/>
            <w:r>
              <w:t>Microsoft Social Listening Professional Education to Microsoft Dynamics CRM Professional CAL (Device and User)</w:t>
            </w:r>
            <w:bookmarkEnd w:id="1047"/>
            <w:bookmarkEnd w:id="1048"/>
            <w:bookmarkEnd w:id="1049"/>
            <w:r w:rsidR="00CD5187">
              <w:fldChar w:fldCharType="begin"/>
            </w:r>
            <w:r w:rsidR="00CD5187">
              <w:instrText xml:space="preserve"> XE "</w:instrText>
            </w:r>
            <w:r w:rsidR="00CD5187" w:rsidRPr="0060669A">
              <w:instrText>Microsoft Social Listening Professional Education to Microsoft Dynamics CRM Professional CAL (Device and User)</w:instrText>
            </w:r>
            <w:r w:rsidR="00CD5187">
              <w:instrText xml:space="preserve">" </w:instrText>
            </w:r>
            <w:r w:rsidR="00CD5187">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340A7882" w14:textId="77777777" w:rsidR="00E67F37" w:rsidRDefault="00E67F37" w:rsidP="00EF171D">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10BDD2EB"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5D5143FB" w14:textId="38677CB0" w:rsidR="00E67F37" w:rsidRDefault="00E67F37" w:rsidP="00EF171D">
            <w:pPr>
              <w:pStyle w:val="ProductList-OfferingBody"/>
              <w:ind w:left="-113"/>
              <w:jc w:val="center"/>
            </w:pPr>
          </w:p>
        </w:tc>
        <w:tc>
          <w:tcPr>
            <w:tcW w:w="768" w:type="dxa"/>
            <w:shd w:val="clear" w:color="auto" w:fill="70AD47" w:themeFill="accent6"/>
            <w:vAlign w:val="center"/>
          </w:tcPr>
          <w:p w14:paraId="11A9E062" w14:textId="5C502DB0" w:rsidR="00E67F37" w:rsidRDefault="00FC2B19" w:rsidP="00EF171D">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7" w:type="dxa"/>
            <w:shd w:val="clear" w:color="auto" w:fill="70AD47" w:themeFill="accent6"/>
            <w:vAlign w:val="center"/>
          </w:tcPr>
          <w:p w14:paraId="3D11CE2B"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6F1F14CB" w14:textId="77777777" w:rsidR="00E67F37" w:rsidRDefault="00E67F37" w:rsidP="00EF171D">
            <w:pPr>
              <w:pStyle w:val="ProductList-OfferingBody"/>
              <w:ind w:left="-113"/>
              <w:jc w:val="center"/>
            </w:pPr>
          </w:p>
        </w:tc>
        <w:tc>
          <w:tcPr>
            <w:tcW w:w="768" w:type="dxa"/>
            <w:shd w:val="clear" w:color="auto" w:fill="BFBFBF" w:themeFill="background1" w:themeFillShade="BF"/>
            <w:vAlign w:val="center"/>
          </w:tcPr>
          <w:p w14:paraId="166DB366"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09880914"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42D10082" w14:textId="77777777" w:rsidR="00E67F37" w:rsidRDefault="00E67F37" w:rsidP="00EF171D">
            <w:pPr>
              <w:pStyle w:val="ProductList-OfferingBody"/>
              <w:ind w:left="-113"/>
              <w:jc w:val="center"/>
            </w:pPr>
          </w:p>
        </w:tc>
        <w:tc>
          <w:tcPr>
            <w:tcW w:w="768" w:type="dxa"/>
            <w:shd w:val="clear" w:color="auto" w:fill="BFBFBF" w:themeFill="background1" w:themeFillShade="BF"/>
            <w:vAlign w:val="center"/>
          </w:tcPr>
          <w:p w14:paraId="670D5690" w14:textId="77777777" w:rsidR="00E67F37" w:rsidRDefault="00E67F37" w:rsidP="00EF171D">
            <w:pPr>
              <w:pStyle w:val="ProductList-OfferingBody"/>
              <w:ind w:left="-113"/>
              <w:jc w:val="center"/>
            </w:pPr>
          </w:p>
        </w:tc>
      </w:tr>
      <w:tr w:rsidR="00E67F37" w14:paraId="168E9772" w14:textId="77777777" w:rsidTr="00657A90">
        <w:trPr>
          <w:cantSplit/>
          <w:trHeight w:val="44"/>
          <w:tblHeader/>
        </w:trPr>
        <w:tc>
          <w:tcPr>
            <w:tcW w:w="3097" w:type="dxa"/>
            <w:tcBorders>
              <w:top w:val="dashSmallGap" w:sz="4" w:space="0" w:color="BFBFBF" w:themeColor="background1" w:themeShade="BF"/>
              <w:left w:val="nil"/>
              <w:bottom w:val="nil"/>
              <w:right w:val="nil"/>
            </w:tcBorders>
          </w:tcPr>
          <w:p w14:paraId="01492A0A" w14:textId="3F5F14F0" w:rsidR="00E67F37" w:rsidRDefault="00E67F37" w:rsidP="00EF171D">
            <w:pPr>
              <w:pStyle w:val="ProductList-Offering2"/>
            </w:pPr>
            <w:bookmarkStart w:id="1050" w:name="_Toc380513349"/>
            <w:bookmarkStart w:id="1051" w:name="_Toc380655399"/>
            <w:bookmarkStart w:id="1052" w:name="_Toc389117073"/>
            <w:r>
              <w:t>Microsoft Social Listening Professional Education Additional Posts (Add-on SL)</w:t>
            </w:r>
            <w:bookmarkEnd w:id="1050"/>
            <w:bookmarkEnd w:id="1051"/>
            <w:bookmarkEnd w:id="1052"/>
            <w:r w:rsidR="00CD5187">
              <w:fldChar w:fldCharType="begin"/>
            </w:r>
            <w:r w:rsidR="00CD5187">
              <w:instrText xml:space="preserve"> XE "</w:instrText>
            </w:r>
            <w:r w:rsidR="00CD5187" w:rsidRPr="0060669A">
              <w:instrText>Microsoft Social Listening Professional Education Additional Posts (Add-on SL)</w:instrText>
            </w:r>
            <w:r w:rsidR="00CD5187">
              <w:instrText xml:space="preserve">" </w:instrText>
            </w:r>
            <w:r w:rsidR="00CD5187">
              <w:fldChar w:fldCharType="end"/>
            </w:r>
          </w:p>
        </w:tc>
        <w:tc>
          <w:tcPr>
            <w:tcW w:w="767" w:type="dxa"/>
            <w:tcBorders>
              <w:top w:val="dashSmallGap" w:sz="4" w:space="0" w:color="BFBFBF" w:themeColor="background1" w:themeShade="BF"/>
              <w:left w:val="nil"/>
              <w:bottom w:val="nil"/>
              <w:right w:val="nil"/>
            </w:tcBorders>
            <w:vAlign w:val="center"/>
          </w:tcPr>
          <w:p w14:paraId="6EDE70FC" w14:textId="77777777" w:rsidR="00E67F37" w:rsidRDefault="00E67F37" w:rsidP="00EF171D">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66A16BF5"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59B7777C" w14:textId="77777777" w:rsidR="00E67F37" w:rsidRDefault="00E67F37" w:rsidP="00EF171D">
            <w:pPr>
              <w:pStyle w:val="ProductList-OfferingBody"/>
              <w:ind w:left="-113"/>
              <w:jc w:val="center"/>
            </w:pPr>
          </w:p>
        </w:tc>
        <w:tc>
          <w:tcPr>
            <w:tcW w:w="768" w:type="dxa"/>
            <w:shd w:val="clear" w:color="auto" w:fill="70AD47" w:themeFill="accent6"/>
            <w:vAlign w:val="center"/>
          </w:tcPr>
          <w:p w14:paraId="6E6FB5F2" w14:textId="0B991112" w:rsidR="00E67F37" w:rsidRDefault="00FC2B19" w:rsidP="00EF171D">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rsidR="00E57F18">
              <w:t>,</w:t>
            </w:r>
            <w:r w:rsidR="00E57F18">
              <w:fldChar w:fldCharType="begin"/>
            </w:r>
            <w:r w:rsidR="00E57F18" w:rsidRPr="001C09BD">
              <w:instrText xml:space="preserve"> </w:instrText>
            </w:r>
            <w:r w:rsidR="00E57F18">
              <w:instrText>AutoTextList \sNoStyle\t "Student Offering"</w:instrText>
            </w:r>
            <w:r w:rsidR="00E57F18">
              <w:fldChar w:fldCharType="separate"/>
            </w:r>
            <w:r w:rsidR="00E57F18">
              <w:t>ST</w:t>
            </w:r>
            <w:r w:rsidR="00E57F18">
              <w:fldChar w:fldCharType="end"/>
            </w:r>
          </w:p>
        </w:tc>
        <w:tc>
          <w:tcPr>
            <w:tcW w:w="767" w:type="dxa"/>
            <w:shd w:val="clear" w:color="auto" w:fill="70AD47" w:themeFill="accent6"/>
            <w:vAlign w:val="center"/>
          </w:tcPr>
          <w:p w14:paraId="4EA40651"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05931F94" w14:textId="77777777" w:rsidR="00E67F37" w:rsidRDefault="00E67F37" w:rsidP="00EF171D">
            <w:pPr>
              <w:pStyle w:val="ProductList-OfferingBody"/>
              <w:ind w:left="-113"/>
              <w:jc w:val="center"/>
            </w:pPr>
          </w:p>
        </w:tc>
        <w:tc>
          <w:tcPr>
            <w:tcW w:w="768" w:type="dxa"/>
            <w:shd w:val="clear" w:color="auto" w:fill="BFBFBF" w:themeFill="background1" w:themeFillShade="BF"/>
            <w:vAlign w:val="center"/>
          </w:tcPr>
          <w:p w14:paraId="782F358C"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46263252"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4265545F" w14:textId="77777777" w:rsidR="00E67F37" w:rsidRDefault="00E67F37" w:rsidP="00EF171D">
            <w:pPr>
              <w:pStyle w:val="ProductList-OfferingBody"/>
              <w:ind w:left="-113"/>
              <w:jc w:val="center"/>
            </w:pPr>
          </w:p>
        </w:tc>
        <w:tc>
          <w:tcPr>
            <w:tcW w:w="768" w:type="dxa"/>
            <w:shd w:val="clear" w:color="auto" w:fill="BFBFBF" w:themeFill="background1" w:themeFillShade="BF"/>
            <w:vAlign w:val="center"/>
          </w:tcPr>
          <w:p w14:paraId="44629F85" w14:textId="77777777" w:rsidR="00E67F37" w:rsidRDefault="00E67F37" w:rsidP="00EF171D">
            <w:pPr>
              <w:pStyle w:val="ProductList-OfferingBody"/>
              <w:ind w:left="-113"/>
              <w:jc w:val="center"/>
            </w:pPr>
          </w:p>
        </w:tc>
      </w:tr>
    </w:tbl>
    <w:p w14:paraId="7754B9FE" w14:textId="77777777" w:rsidR="00E67F37" w:rsidRDefault="00E67F37" w:rsidP="00E67F37">
      <w:pPr>
        <w:pStyle w:val="ProductList-Body"/>
        <w:tabs>
          <w:tab w:val="clear" w:pos="158"/>
          <w:tab w:val="left" w:pos="3288"/>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E67F37" w14:paraId="7A7D6F94" w14:textId="77777777" w:rsidTr="00EF171D">
        <w:tc>
          <w:tcPr>
            <w:tcW w:w="3596" w:type="dxa"/>
          </w:tcPr>
          <w:p w14:paraId="08702D5A" w14:textId="1E2DB93D" w:rsidR="00E67F37" w:rsidRDefault="008B2E04" w:rsidP="008B2E04">
            <w:pPr>
              <w:pStyle w:val="ProductList-Body"/>
              <w:spacing w:before="20" w:after="20"/>
            </w:pPr>
            <w:r>
              <w:t xml:space="preserve">Reduction Eligible: </w:t>
            </w:r>
            <w:r>
              <w:rPr>
                <w:b/>
              </w:rPr>
              <w:t>All</w:t>
            </w:r>
          </w:p>
        </w:tc>
        <w:tc>
          <w:tcPr>
            <w:tcW w:w="3597" w:type="dxa"/>
          </w:tcPr>
          <w:p w14:paraId="528894B6" w14:textId="77777777" w:rsidR="00E67F37" w:rsidRDefault="00E67F37" w:rsidP="00EF171D">
            <w:pPr>
              <w:pStyle w:val="ProductList-Body"/>
              <w:spacing w:before="20" w:after="20"/>
            </w:pPr>
            <w:r>
              <w:t xml:space="preserve">Product Pool: </w:t>
            </w:r>
            <w:r>
              <w:rPr>
                <w:b/>
              </w:rPr>
              <w:t>Server</w:t>
            </w:r>
          </w:p>
        </w:tc>
        <w:tc>
          <w:tcPr>
            <w:tcW w:w="3597" w:type="dxa"/>
          </w:tcPr>
          <w:p w14:paraId="5CBDDABD" w14:textId="13F6294D" w:rsidR="00E67F37" w:rsidRDefault="008B2E04" w:rsidP="00EF171D">
            <w:pPr>
              <w:pStyle w:val="ProductList-Body"/>
              <w:spacing w:before="20" w:after="20"/>
            </w:pPr>
            <w:r>
              <w:t xml:space="preserve">True-up Eligible: </w:t>
            </w:r>
            <w:r>
              <w:rPr>
                <w:b/>
              </w:rPr>
              <w:t>All</w:t>
            </w:r>
          </w:p>
        </w:tc>
      </w:tr>
    </w:tbl>
    <w:p w14:paraId="392E88B0" w14:textId="77777777" w:rsidR="00E67F37" w:rsidRPr="00782C7B" w:rsidRDefault="00E67F37" w:rsidP="00E67F37">
      <w:pPr>
        <w:pStyle w:val="ProductList-Body"/>
        <w:shd w:val="clear" w:color="auto" w:fill="D9D9D9" w:themeFill="background1" w:themeFillShade="D9"/>
        <w:spacing w:before="120" w:after="120"/>
        <w:rPr>
          <w:b/>
        </w:rPr>
      </w:pPr>
      <w:r w:rsidRPr="00782C7B">
        <w:rPr>
          <w:b/>
        </w:rPr>
        <w:t>Additional Information</w:t>
      </w:r>
    </w:p>
    <w:p w14:paraId="146F6A9E" w14:textId="77777777" w:rsidR="00FC2B19" w:rsidRPr="0009164C" w:rsidRDefault="00FC2B19" w:rsidP="00FC2B19">
      <w:pPr>
        <w:pStyle w:val="ProductList-Body"/>
        <w:rPr>
          <w:b/>
        </w:rPr>
      </w:pPr>
      <w:r w:rsidRPr="000B1561">
        <w:rPr>
          <w:b/>
          <w:color w:val="00188F"/>
        </w:rPr>
        <w:t>Add-On USLs</w:t>
      </w:r>
    </w:p>
    <w:p w14:paraId="1159DD8F" w14:textId="77777777" w:rsidR="00FC2B19" w:rsidRDefault="00FC2B19" w:rsidP="00FC2B19">
      <w:pPr>
        <w:pStyle w:val="ProductList-Body"/>
      </w:pPr>
      <w:r>
        <w:t>An Add-on User Subscription License (Add-on User SL) is a user Subscription License (SL) that is purchased in addition to (and associated with) a Qualifying License (or set of Qualifying Licenses), as outlined in the table below, and provides Online Services access and use rights equivalent to a full User SL for the same service.</w:t>
      </w:r>
    </w:p>
    <w:p w14:paraId="4276FBDA" w14:textId="77777777" w:rsidR="007304A1" w:rsidRDefault="007304A1" w:rsidP="00FC2B19">
      <w:pPr>
        <w:pStyle w:val="ProductList-Body"/>
      </w:pPr>
    </w:p>
    <w:tbl>
      <w:tblPr>
        <w:tblStyle w:val="TableGrid"/>
        <w:tblW w:w="0" w:type="auto"/>
        <w:tblInd w:w="-5" w:type="dxa"/>
        <w:tblLook w:val="04A0" w:firstRow="1" w:lastRow="0" w:firstColumn="1" w:lastColumn="0" w:noHBand="0" w:noVBand="1"/>
      </w:tblPr>
      <w:tblGrid>
        <w:gridCol w:w="3600"/>
        <w:gridCol w:w="7195"/>
      </w:tblGrid>
      <w:tr w:rsidR="00FC2B19" w14:paraId="6A62EC5F" w14:textId="77777777" w:rsidTr="000872EB">
        <w:trPr>
          <w:tblHeader/>
        </w:trPr>
        <w:tc>
          <w:tcPr>
            <w:tcW w:w="3600" w:type="dxa"/>
            <w:shd w:val="clear" w:color="auto" w:fill="0072C6"/>
          </w:tcPr>
          <w:p w14:paraId="617FB083" w14:textId="77777777" w:rsidR="00FC2B19" w:rsidRPr="0009164C" w:rsidRDefault="00FC2B19" w:rsidP="00FC2B19">
            <w:pPr>
              <w:pStyle w:val="ProductList-Body"/>
              <w:spacing w:before="20" w:after="20"/>
              <w:rPr>
                <w:color w:val="FFFFFF" w:themeColor="background1"/>
              </w:rPr>
            </w:pPr>
            <w:r w:rsidRPr="0009164C">
              <w:rPr>
                <w:color w:val="FFFFFF" w:themeColor="background1"/>
              </w:rPr>
              <w:t>Qualifying License(s)</w:t>
            </w:r>
          </w:p>
        </w:tc>
        <w:tc>
          <w:tcPr>
            <w:tcW w:w="7195" w:type="dxa"/>
            <w:shd w:val="clear" w:color="auto" w:fill="0072C6"/>
          </w:tcPr>
          <w:p w14:paraId="7AA36B93" w14:textId="77777777" w:rsidR="00FC2B19" w:rsidRPr="0009164C" w:rsidRDefault="00FC2B19" w:rsidP="00FC2B19">
            <w:pPr>
              <w:pStyle w:val="ProductList-Body"/>
              <w:spacing w:before="20" w:after="20"/>
              <w:rPr>
                <w:color w:val="FFFFFF" w:themeColor="background1"/>
              </w:rPr>
            </w:pPr>
            <w:r w:rsidRPr="0009164C">
              <w:rPr>
                <w:color w:val="FFFFFF" w:themeColor="background1"/>
              </w:rPr>
              <w:t>Add-On User SL</w:t>
            </w:r>
          </w:p>
        </w:tc>
      </w:tr>
      <w:tr w:rsidR="00FC2B19" w14:paraId="6C946702" w14:textId="77777777" w:rsidTr="00FC2B19">
        <w:tc>
          <w:tcPr>
            <w:tcW w:w="3600" w:type="dxa"/>
          </w:tcPr>
          <w:p w14:paraId="37EE3A15" w14:textId="77777777" w:rsidR="00FC2B19" w:rsidRDefault="00FC2B19" w:rsidP="00FC2B19">
            <w:pPr>
              <w:pStyle w:val="ProductList-Body"/>
            </w:pPr>
            <w:r>
              <w:t>Microsoft Dynamics CRM Professional CAL</w:t>
            </w:r>
            <w:r w:rsidRPr="0009164C">
              <w:rPr>
                <w:vertAlign w:val="superscript"/>
              </w:rPr>
              <w:t>1</w:t>
            </w:r>
          </w:p>
        </w:tc>
        <w:tc>
          <w:tcPr>
            <w:tcW w:w="7195" w:type="dxa"/>
          </w:tcPr>
          <w:p w14:paraId="5C74491A" w14:textId="42C0E9E2" w:rsidR="00270CD4" w:rsidRDefault="00270CD4" w:rsidP="00270CD4">
            <w:pPr>
              <w:pStyle w:val="ProductList-Body"/>
            </w:pPr>
            <w:r>
              <w:t>Microsoft Social Listening Professional Add-on</w:t>
            </w:r>
          </w:p>
          <w:p w14:paraId="493700AF" w14:textId="5B607E11" w:rsidR="00FC2B19" w:rsidRDefault="00FC2B19" w:rsidP="00FC2B19">
            <w:pPr>
              <w:pStyle w:val="ProductList-Body"/>
            </w:pPr>
            <w:r>
              <w:t>Microsoft Social Listening Professional Additional Posts</w:t>
            </w:r>
          </w:p>
          <w:p w14:paraId="5E22173C" w14:textId="1FD14664" w:rsidR="00FC2B19" w:rsidRDefault="00FC2B19" w:rsidP="00FC2B19">
            <w:pPr>
              <w:pStyle w:val="ProductList-Body"/>
            </w:pPr>
            <w:r>
              <w:t>Microsoft Social Listening Professional Education Additional Posts</w:t>
            </w:r>
          </w:p>
          <w:p w14:paraId="6D082586" w14:textId="56F504F0" w:rsidR="00FC2B19" w:rsidRDefault="00FC2B19" w:rsidP="00FC2B19">
            <w:pPr>
              <w:pStyle w:val="ProductList-Body"/>
            </w:pPr>
          </w:p>
        </w:tc>
      </w:tr>
    </w:tbl>
    <w:p w14:paraId="1440B622" w14:textId="729B7081" w:rsidR="00FC2B19" w:rsidRPr="0009164C" w:rsidRDefault="00FC2B19" w:rsidP="00FC2B19">
      <w:pPr>
        <w:pStyle w:val="ProductList-Body"/>
        <w:tabs>
          <w:tab w:val="clear" w:pos="158"/>
          <w:tab w:val="left" w:pos="180"/>
        </w:tabs>
        <w:rPr>
          <w:i/>
        </w:rPr>
      </w:pPr>
      <w:r w:rsidRPr="0009164C">
        <w:rPr>
          <w:vertAlign w:val="superscript"/>
        </w:rPr>
        <w:t>1</w:t>
      </w:r>
      <w:r w:rsidRPr="0009164C">
        <w:rPr>
          <w:i/>
        </w:rPr>
        <w:t>With active SA</w:t>
      </w:r>
    </w:p>
    <w:p w14:paraId="1197FA51" w14:textId="77777777" w:rsidR="00FC2B19" w:rsidRDefault="00FC2B19" w:rsidP="00FC2B19">
      <w:pPr>
        <w:pStyle w:val="ProductList-Body"/>
      </w:pPr>
    </w:p>
    <w:p w14:paraId="5C235959" w14:textId="77777777" w:rsidR="00FC2B19" w:rsidRPr="0009164C" w:rsidRDefault="00FC2B19" w:rsidP="00FC2B19">
      <w:pPr>
        <w:pStyle w:val="ProductList-Body"/>
        <w:rPr>
          <w:b/>
        </w:rPr>
      </w:pPr>
      <w:r w:rsidRPr="000B1561">
        <w:rPr>
          <w:b/>
          <w:color w:val="00188F"/>
        </w:rPr>
        <w:t>License Assignment</w:t>
      </w:r>
    </w:p>
    <w:p w14:paraId="532795F4" w14:textId="77777777" w:rsidR="00FC2B19" w:rsidRDefault="00FC2B19" w:rsidP="00FC2B19">
      <w:pPr>
        <w:pStyle w:val="ProductList-Body"/>
      </w:pPr>
      <w:r>
        <w:t>Each Add-on User SL must be assigned to a single user with a Qualifying License (as defined in the customer’s Enterprise Enrollment, the Enrollment for Education Solutions, or Dynamics CRM Software License Terms). Add-on User SLs may be reassigned to another user with a Qualifying License in accordance with the Microsoft Volume Licensing Online Services Use Rights General Terms that govern license reassignment of user SLs.</w:t>
      </w:r>
    </w:p>
    <w:p w14:paraId="30B09DB0" w14:textId="77777777" w:rsidR="00FC2B19" w:rsidRDefault="00FC2B19" w:rsidP="00FC2B19">
      <w:pPr>
        <w:pStyle w:val="ProductList-Body"/>
      </w:pPr>
    </w:p>
    <w:p w14:paraId="029E3FEF" w14:textId="77777777" w:rsidR="00FC2B19" w:rsidRPr="00014741" w:rsidRDefault="00FC2B19" w:rsidP="00FC2B19">
      <w:pPr>
        <w:pStyle w:val="ProductList-Body"/>
        <w:rPr>
          <w:b/>
        </w:rPr>
      </w:pPr>
      <w:r w:rsidRPr="000B1561">
        <w:rPr>
          <w:b/>
          <w:color w:val="00188F"/>
        </w:rPr>
        <w:t>Use Rights</w:t>
      </w:r>
    </w:p>
    <w:p w14:paraId="493E8E98" w14:textId="0AE51FE5" w:rsidR="00E67F37" w:rsidRDefault="00FC2B19" w:rsidP="00FC2B19">
      <w:pPr>
        <w:pStyle w:val="ProductList-Body"/>
      </w:pPr>
      <w:r>
        <w:t>The use rights for the corresponding full User SL for the same service govern access under the Add-ons and are set forth in the Online Services Use Rights General Terms. Use rights acquired through the purchase of these Add-on User SLs expire with the earlier of the expiration of the SA coverage for the Qualifying License(s) or at the end of the subscription term for the Add-on User SL. Purchase of these Add-on User SLs does not impact the use rights for the Qualifying License(s).</w:t>
      </w:r>
    </w:p>
    <w:p w14:paraId="6580991C" w14:textId="77777777" w:rsidR="00E67F37" w:rsidRPr="00585A48" w:rsidRDefault="008E7B7F" w:rsidP="00E67F37">
      <w:pPr>
        <w:pStyle w:val="ProductList-Body"/>
        <w:shd w:val="clear" w:color="auto" w:fill="A6A6A6" w:themeFill="background1" w:themeFillShade="A6"/>
        <w:spacing w:before="120" w:after="240"/>
        <w:jc w:val="right"/>
        <w:rPr>
          <w:sz w:val="16"/>
          <w:szCs w:val="16"/>
        </w:rPr>
      </w:pPr>
      <w:hyperlink w:anchor="ToC" w:history="1">
        <w:r w:rsidR="00E67F37" w:rsidRPr="00585A48">
          <w:rPr>
            <w:rStyle w:val="Hyperlink"/>
            <w:sz w:val="16"/>
            <w:szCs w:val="16"/>
          </w:rPr>
          <w:t>Table of Contents</w:t>
        </w:r>
      </w:hyperlink>
      <w:r w:rsidR="00E67F37" w:rsidRPr="00585A48">
        <w:rPr>
          <w:sz w:val="16"/>
          <w:szCs w:val="16"/>
        </w:rPr>
        <w:t xml:space="preserve"> / </w:t>
      </w:r>
      <w:hyperlink w:anchor="ChartKey" w:history="1">
        <w:r w:rsidR="00E67F37" w:rsidRPr="00585A48">
          <w:rPr>
            <w:rStyle w:val="Hyperlink"/>
            <w:sz w:val="16"/>
            <w:szCs w:val="16"/>
          </w:rPr>
          <w:t>Chart Key</w:t>
        </w:r>
      </w:hyperlink>
      <w:r w:rsidR="00E67F37" w:rsidRPr="00585A48">
        <w:rPr>
          <w:sz w:val="16"/>
          <w:szCs w:val="16"/>
        </w:rPr>
        <w:t xml:space="preserve"> / </w:t>
      </w:r>
      <w:hyperlink w:anchor="Index" w:history="1">
        <w:r w:rsidR="00E67F37" w:rsidRPr="00585A48">
          <w:rPr>
            <w:rStyle w:val="Hyperlink"/>
            <w:sz w:val="16"/>
            <w:szCs w:val="16"/>
          </w:rPr>
          <w:t>Index</w:t>
        </w:r>
      </w:hyperlink>
    </w:p>
    <w:p w14:paraId="4FDCBDDE" w14:textId="41C235CF" w:rsidR="00EE40B5" w:rsidRDefault="00EE40B5" w:rsidP="00E67F37">
      <w:pPr>
        <w:pStyle w:val="ProductList-OfferingGroupHeading"/>
        <w:outlineLvl w:val="1"/>
      </w:pPr>
      <w:bookmarkStart w:id="1053" w:name="_Toc380513350"/>
      <w:bookmarkStart w:id="1054" w:name="_Toc380655400"/>
      <w:bookmarkStart w:id="1055" w:name="_Toc389117074"/>
      <w:r>
        <w:t>Office 365 Services</w:t>
      </w:r>
      <w:bookmarkEnd w:id="1024"/>
      <w:bookmarkEnd w:id="1025"/>
      <w:bookmarkEnd w:id="1026"/>
      <w:bookmarkEnd w:id="1053"/>
      <w:bookmarkEnd w:id="1054"/>
      <w:bookmarkEnd w:id="1055"/>
    </w:p>
    <w:p w14:paraId="4FDCBDDF" w14:textId="77777777" w:rsidR="00EE40B5" w:rsidRDefault="00EE40B5" w:rsidP="00680B4D">
      <w:pPr>
        <w:pStyle w:val="ProductList-Offering2Heading"/>
        <w:outlineLvl w:val="2"/>
      </w:pPr>
      <w:r>
        <w:tab/>
      </w:r>
      <w:bookmarkStart w:id="1056" w:name="_Toc378147664"/>
      <w:bookmarkStart w:id="1057" w:name="_Toc378151561"/>
      <w:bookmarkStart w:id="1058" w:name="_Toc379797329"/>
      <w:bookmarkStart w:id="1059" w:name="_Toc380513351"/>
      <w:bookmarkStart w:id="1060" w:name="_Toc380655401"/>
      <w:bookmarkStart w:id="1061" w:name="_Toc389117075"/>
      <w:r>
        <w:t>Exchange Online</w:t>
      </w:r>
      <w:bookmarkEnd w:id="1056"/>
      <w:bookmarkEnd w:id="1057"/>
      <w:bookmarkEnd w:id="1058"/>
      <w:bookmarkEnd w:id="1059"/>
      <w:bookmarkEnd w:id="1060"/>
      <w:bookmarkEnd w:id="1061"/>
    </w:p>
    <w:tbl>
      <w:tblPr>
        <w:tblStyle w:val="TableGrid"/>
        <w:tblW w:w="10740"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52"/>
        <w:gridCol w:w="738"/>
        <w:gridCol w:w="739"/>
        <w:gridCol w:w="739"/>
        <w:gridCol w:w="739"/>
        <w:gridCol w:w="739"/>
        <w:gridCol w:w="738"/>
        <w:gridCol w:w="739"/>
        <w:gridCol w:w="739"/>
        <w:gridCol w:w="739"/>
        <w:gridCol w:w="739"/>
      </w:tblGrid>
      <w:tr w:rsidR="00E75532" w14:paraId="4FDCBDEB" w14:textId="77777777" w:rsidTr="008774E5">
        <w:trPr>
          <w:cantSplit/>
          <w:tblHeader/>
        </w:trPr>
        <w:tc>
          <w:tcPr>
            <w:tcW w:w="3352" w:type="dxa"/>
            <w:tcBorders>
              <w:bottom w:val="nil"/>
            </w:tcBorders>
            <w:shd w:val="clear" w:color="auto" w:fill="00188F"/>
          </w:tcPr>
          <w:p w14:paraId="4FDCBDE0"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BDE1" w14:textId="7B6EAB75"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BDE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BDE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BDE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BDE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BDE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BDE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BDE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BDE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BDE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73317D" w14:paraId="4FDCBDF7" w14:textId="77777777" w:rsidTr="00A21F1C">
        <w:trPr>
          <w:cantSplit/>
          <w:tblHeader/>
        </w:trPr>
        <w:tc>
          <w:tcPr>
            <w:tcW w:w="3352" w:type="dxa"/>
            <w:tcBorders>
              <w:top w:val="nil"/>
              <w:left w:val="nil"/>
              <w:bottom w:val="dashSmallGap" w:sz="4" w:space="0" w:color="BFBFBF" w:themeColor="background1" w:themeShade="BF"/>
              <w:right w:val="nil"/>
            </w:tcBorders>
          </w:tcPr>
          <w:p w14:paraId="4FDCBDEC" w14:textId="329643F3" w:rsidR="0073317D" w:rsidRPr="00111ECD" w:rsidRDefault="0073317D" w:rsidP="0073317D">
            <w:pPr>
              <w:pStyle w:val="ProductList-Offering2"/>
            </w:pPr>
            <w:bookmarkStart w:id="1062" w:name="_Toc379797330"/>
            <w:bookmarkStart w:id="1063" w:name="_Toc380513352"/>
            <w:bookmarkStart w:id="1064" w:name="_Toc380655402"/>
            <w:bookmarkStart w:id="1065" w:name="_Toc389117076"/>
            <w:r w:rsidRPr="00111ECD">
              <w:t>Exchange Hosted Encryption</w:t>
            </w:r>
            <w:r w:rsidR="00530493">
              <w:fldChar w:fldCharType="begin"/>
            </w:r>
            <w:r w:rsidR="00530493">
              <w:instrText xml:space="preserve"> XE "</w:instrText>
            </w:r>
            <w:r w:rsidR="00530493" w:rsidRPr="007B43F2">
              <w:instrText>Exchange Hosted Encryption</w:instrText>
            </w:r>
            <w:r w:rsidR="00530493">
              <w:instrText xml:space="preserve">" </w:instrText>
            </w:r>
            <w:r w:rsidR="00530493">
              <w:fldChar w:fldCharType="end"/>
            </w:r>
            <w:r w:rsidRPr="00111ECD">
              <w:t xml:space="preserve"> (User SL)</w:t>
            </w:r>
            <w:bookmarkEnd w:id="1062"/>
            <w:bookmarkEnd w:id="1063"/>
            <w:bookmarkEnd w:id="1064"/>
            <w:bookmarkEnd w:id="1065"/>
          </w:p>
        </w:tc>
        <w:tc>
          <w:tcPr>
            <w:tcW w:w="738" w:type="dxa"/>
            <w:tcBorders>
              <w:top w:val="nil"/>
              <w:left w:val="nil"/>
              <w:bottom w:val="dashSmallGap" w:sz="4" w:space="0" w:color="BFBFBF" w:themeColor="background1" w:themeShade="BF"/>
              <w:right w:val="nil"/>
            </w:tcBorders>
            <w:vAlign w:val="center"/>
          </w:tcPr>
          <w:p w14:paraId="4FDCBDED" w14:textId="77777777" w:rsidR="0073317D" w:rsidRDefault="0073317D" w:rsidP="0073317D">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4FDCBDEE" w14:textId="77777777" w:rsidR="0073317D" w:rsidRDefault="0073317D" w:rsidP="0073317D">
            <w:pPr>
              <w:pStyle w:val="ProductList-OfferingBody"/>
              <w:ind w:left="-113"/>
              <w:jc w:val="center"/>
            </w:pPr>
            <w:r>
              <w:t>1</w:t>
            </w:r>
          </w:p>
        </w:tc>
        <w:tc>
          <w:tcPr>
            <w:tcW w:w="739" w:type="dxa"/>
            <w:shd w:val="clear" w:color="auto" w:fill="70AD47" w:themeFill="accent6"/>
            <w:vAlign w:val="center"/>
          </w:tcPr>
          <w:p w14:paraId="4FDCBDEF"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DF0"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DF1"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DF2"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DF3"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DF4" w14:textId="77777777" w:rsidR="0073317D" w:rsidRDefault="0073317D" w:rsidP="0073317D">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BDF5"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DF6" w14:textId="77777777" w:rsidR="0073317D" w:rsidRDefault="0073317D" w:rsidP="0073317D">
            <w:pPr>
              <w:pStyle w:val="ProductList-OfferingBody"/>
              <w:ind w:left="-113"/>
              <w:jc w:val="center"/>
            </w:pPr>
          </w:p>
        </w:tc>
      </w:tr>
      <w:tr w:rsidR="0073317D" w14:paraId="4FDCBE03" w14:textId="77777777" w:rsidTr="00CA509E">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DF8" w14:textId="68BB913B" w:rsidR="0073317D" w:rsidRPr="00111ECD" w:rsidRDefault="0073317D" w:rsidP="0073317D">
            <w:pPr>
              <w:pStyle w:val="ProductList-Offering2"/>
            </w:pPr>
            <w:bookmarkStart w:id="1066" w:name="_Toc379797331"/>
            <w:bookmarkStart w:id="1067" w:name="_Toc380513353"/>
            <w:bookmarkStart w:id="1068" w:name="_Toc380655403"/>
            <w:bookmarkStart w:id="1069" w:name="_Toc389117077"/>
            <w:r w:rsidRPr="00111ECD">
              <w:t>Exchange Online Archiving for Exchange Online</w:t>
            </w:r>
            <w:r w:rsidR="00530493">
              <w:fldChar w:fldCharType="begin"/>
            </w:r>
            <w:r w:rsidR="00530493">
              <w:instrText xml:space="preserve"> XE "</w:instrText>
            </w:r>
            <w:r w:rsidR="00530493" w:rsidRPr="007B43F2">
              <w:instrText>Exchange Online Archiving for Exchange Online</w:instrText>
            </w:r>
            <w:r w:rsidR="00530493">
              <w:instrText xml:space="preserve">" </w:instrText>
            </w:r>
            <w:r w:rsidR="00530493">
              <w:fldChar w:fldCharType="end"/>
            </w:r>
            <w:r w:rsidR="00FC3FF1">
              <w:t xml:space="preserve"> (User SL)</w:t>
            </w:r>
            <w:bookmarkEnd w:id="1066"/>
            <w:bookmarkEnd w:id="1067"/>
            <w:bookmarkEnd w:id="1068"/>
            <w:bookmarkEnd w:id="1069"/>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DF9"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DFA"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DFB"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DFC"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DFD"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DFE"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DFF"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00" w14:textId="3D2902AA" w:rsidR="0073317D" w:rsidRDefault="00CA509E" w:rsidP="0073317D">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E01"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2" w14:textId="77777777" w:rsidR="0073317D" w:rsidRDefault="0073317D" w:rsidP="0073317D">
            <w:pPr>
              <w:pStyle w:val="ProductList-OfferingBody"/>
              <w:ind w:left="-113"/>
              <w:jc w:val="center"/>
            </w:pPr>
          </w:p>
        </w:tc>
      </w:tr>
      <w:tr w:rsidR="0073317D" w14:paraId="4FDCBE0F" w14:textId="77777777" w:rsidTr="00CA509E">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04" w14:textId="220F1EE1" w:rsidR="0073317D" w:rsidRPr="00111ECD" w:rsidRDefault="0073317D" w:rsidP="0073317D">
            <w:pPr>
              <w:pStyle w:val="ProductList-Offering2"/>
            </w:pPr>
            <w:bookmarkStart w:id="1070" w:name="_Toc379797332"/>
            <w:bookmarkStart w:id="1071" w:name="_Toc380513354"/>
            <w:bookmarkStart w:id="1072" w:name="_Toc380655404"/>
            <w:bookmarkStart w:id="1073" w:name="_Toc389117078"/>
            <w:r w:rsidRPr="00111ECD">
              <w:t>Exchange Online Archiving for Exchange Online</w:t>
            </w:r>
            <w:r w:rsidR="00530493">
              <w:fldChar w:fldCharType="begin"/>
            </w:r>
            <w:r w:rsidR="00530493">
              <w:instrText xml:space="preserve"> XE "</w:instrText>
            </w:r>
            <w:r w:rsidR="00530493" w:rsidRPr="007B43F2">
              <w:instrText>Exchange Online Archiving for Exchange Online</w:instrText>
            </w:r>
            <w:r w:rsidR="00530493">
              <w:instrText xml:space="preserve">" </w:instrText>
            </w:r>
            <w:r w:rsidR="00530493">
              <w:fldChar w:fldCharType="end"/>
            </w:r>
            <w:r w:rsidRPr="00111ECD">
              <w:t xml:space="preserve"> A</w:t>
            </w:r>
            <w:r w:rsidR="00530493">
              <w:fldChar w:fldCharType="begin"/>
            </w:r>
            <w:r w:rsidR="00530493">
              <w:instrText xml:space="preserve"> XE "</w:instrText>
            </w:r>
            <w:r w:rsidR="00530493" w:rsidRPr="007B43F2">
              <w:instrText>Exchange Online Archiving for Exchange Online A</w:instrText>
            </w:r>
            <w:r w:rsidR="00530493">
              <w:instrText xml:space="preserve">" </w:instrText>
            </w:r>
            <w:r w:rsidR="00530493">
              <w:fldChar w:fldCharType="end"/>
            </w:r>
            <w:r w:rsidR="00FC3FF1">
              <w:t xml:space="preserve"> (User SL)</w:t>
            </w:r>
            <w:bookmarkEnd w:id="1070"/>
            <w:bookmarkEnd w:id="1071"/>
            <w:bookmarkEnd w:id="1072"/>
            <w:bookmarkEnd w:id="1073"/>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05"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4FDCBE06" w14:textId="77777777" w:rsidR="0073317D" w:rsidRDefault="0073317D" w:rsidP="0073317D">
            <w:pPr>
              <w:pStyle w:val="ProductList-OfferingBody"/>
              <w:ind w:left="-113"/>
              <w:jc w:val="center"/>
            </w:pPr>
            <w:r>
              <w:t>1</w:t>
            </w:r>
          </w:p>
        </w:tc>
        <w:tc>
          <w:tcPr>
            <w:tcW w:w="739" w:type="dxa"/>
            <w:shd w:val="clear" w:color="auto" w:fill="BFBFBF" w:themeFill="background1" w:themeFillShade="BF"/>
            <w:vAlign w:val="center"/>
          </w:tcPr>
          <w:p w14:paraId="4FDCBE07" w14:textId="6597553F" w:rsidR="0073317D" w:rsidRDefault="0073317D" w:rsidP="0073317D">
            <w:pPr>
              <w:pStyle w:val="ProductList-OfferingBody"/>
              <w:ind w:left="-113"/>
              <w:jc w:val="center"/>
            </w:pPr>
          </w:p>
        </w:tc>
        <w:tc>
          <w:tcPr>
            <w:tcW w:w="739" w:type="dxa"/>
            <w:shd w:val="clear" w:color="auto" w:fill="70AD47" w:themeFill="accent6"/>
            <w:vAlign w:val="center"/>
          </w:tcPr>
          <w:p w14:paraId="4FDCBE08" w14:textId="77777777" w:rsidR="0073317D" w:rsidRDefault="0073317D" w:rsidP="004D0AC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rsidR="004D0ACF">
              <w:t>,</w:t>
            </w:r>
            <w:r w:rsidR="004D0ACF">
              <w:fldChar w:fldCharType="begin"/>
            </w:r>
            <w:r w:rsidR="004D0ACF">
              <w:instrText xml:space="preserve"> AutoTextList  \sNoStyle\t “Student Offering for EES Only”</w:instrText>
            </w:r>
            <w:r w:rsidR="004D0ACF">
              <w:fldChar w:fldCharType="separate"/>
            </w:r>
            <w:r w:rsidR="004D0ACF">
              <w:t>SE</w:t>
            </w:r>
            <w:r w:rsidR="004D0ACF">
              <w:fldChar w:fldCharType="end"/>
            </w:r>
          </w:p>
        </w:tc>
        <w:tc>
          <w:tcPr>
            <w:tcW w:w="739" w:type="dxa"/>
            <w:shd w:val="clear" w:color="auto" w:fill="70AD47" w:themeFill="accent6"/>
            <w:vAlign w:val="center"/>
          </w:tcPr>
          <w:p w14:paraId="4FDCBE09"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0A"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B"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0C" w14:textId="6957F7B7" w:rsidR="0073317D" w:rsidRDefault="00CA509E" w:rsidP="0073317D">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E0D"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E" w14:textId="77777777" w:rsidR="0073317D" w:rsidRDefault="0073317D" w:rsidP="0073317D">
            <w:pPr>
              <w:pStyle w:val="ProductList-OfferingBody"/>
              <w:ind w:left="-113"/>
              <w:jc w:val="center"/>
            </w:pPr>
          </w:p>
        </w:tc>
      </w:tr>
      <w:tr w:rsidR="00FC3FF1" w14:paraId="4FDCBE1B" w14:textId="77777777" w:rsidTr="00CA509E">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10" w14:textId="63171437" w:rsidR="00FC3FF1" w:rsidRPr="00111ECD" w:rsidRDefault="00FC3FF1" w:rsidP="00FC3FF1">
            <w:pPr>
              <w:pStyle w:val="ProductList-Offering2"/>
            </w:pPr>
            <w:bookmarkStart w:id="1074" w:name="_Toc379797333"/>
            <w:bookmarkStart w:id="1075" w:name="_Toc380513355"/>
            <w:bookmarkStart w:id="1076" w:name="_Toc380655405"/>
            <w:bookmarkStart w:id="1077" w:name="_Toc389117079"/>
            <w:r w:rsidRPr="00111ECD">
              <w:t>Exchange Online Archiving for Exchange Online</w:t>
            </w:r>
            <w:r w:rsidR="00530493">
              <w:fldChar w:fldCharType="begin"/>
            </w:r>
            <w:r w:rsidR="00530493">
              <w:instrText xml:space="preserve"> XE "</w:instrText>
            </w:r>
            <w:r w:rsidR="00530493" w:rsidRPr="007B43F2">
              <w:instrText>Exchange Online Archiving for Exchange Online</w:instrText>
            </w:r>
            <w:r w:rsidR="00530493">
              <w:instrText xml:space="preserve">" </w:instrText>
            </w:r>
            <w:r w:rsidR="00530493">
              <w:fldChar w:fldCharType="end"/>
            </w:r>
            <w:r w:rsidRPr="00111ECD">
              <w:t xml:space="preserve"> </w:t>
            </w:r>
            <w:r>
              <w:t>G</w:t>
            </w:r>
            <w:r w:rsidR="00530493">
              <w:fldChar w:fldCharType="begin"/>
            </w:r>
            <w:r w:rsidR="00530493">
              <w:instrText xml:space="preserve"> XE "</w:instrText>
            </w:r>
            <w:r w:rsidR="00530493" w:rsidRPr="007B43F2">
              <w:instrText>Exchange Online Archiving for Exchange Online G</w:instrText>
            </w:r>
            <w:r w:rsidR="00530493">
              <w:instrText xml:space="preserve">" </w:instrText>
            </w:r>
            <w:r w:rsidR="00530493">
              <w:fldChar w:fldCharType="end"/>
            </w:r>
            <w:r>
              <w:t xml:space="preserve"> (User SL)</w:t>
            </w:r>
            <w:bookmarkEnd w:id="1074"/>
            <w:bookmarkEnd w:id="1075"/>
            <w:bookmarkEnd w:id="1076"/>
            <w:bookmarkEnd w:id="1077"/>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11" w14:textId="77777777" w:rsidR="00FC3FF1" w:rsidRDefault="00FC3FF1"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12" w14:textId="77777777" w:rsidR="00FC3FF1" w:rsidRDefault="00FC3FF1" w:rsidP="0073317D">
            <w:pPr>
              <w:pStyle w:val="ProductList-OfferingBody"/>
              <w:ind w:left="-113"/>
              <w:jc w:val="center"/>
            </w:pPr>
          </w:p>
        </w:tc>
        <w:tc>
          <w:tcPr>
            <w:tcW w:w="739" w:type="dxa"/>
            <w:shd w:val="clear" w:color="auto" w:fill="70AD47" w:themeFill="accent6"/>
            <w:vAlign w:val="center"/>
          </w:tcPr>
          <w:p w14:paraId="4FDCBE13" w14:textId="0F97CB02" w:rsidR="00FC3FF1"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14" w14:textId="77777777" w:rsidR="00FC3FF1" w:rsidRPr="005A0966" w:rsidRDefault="00FC3FF1" w:rsidP="004D0ACF">
            <w:pPr>
              <w:pStyle w:val="ProductList-OfferingBody"/>
              <w:ind w:left="-113"/>
              <w:jc w:val="center"/>
            </w:pPr>
          </w:p>
        </w:tc>
        <w:tc>
          <w:tcPr>
            <w:tcW w:w="739" w:type="dxa"/>
            <w:shd w:val="clear" w:color="auto" w:fill="BFBFBF" w:themeFill="background1" w:themeFillShade="BF"/>
            <w:vAlign w:val="center"/>
          </w:tcPr>
          <w:p w14:paraId="4FDCBE15" w14:textId="77777777" w:rsidR="00FC3FF1" w:rsidRDefault="00FC3FF1" w:rsidP="0073317D">
            <w:pPr>
              <w:pStyle w:val="ProductList-OfferingBody"/>
              <w:ind w:left="-113"/>
              <w:jc w:val="center"/>
            </w:pPr>
          </w:p>
        </w:tc>
        <w:tc>
          <w:tcPr>
            <w:tcW w:w="738" w:type="dxa"/>
            <w:shd w:val="clear" w:color="auto" w:fill="BFBFBF" w:themeFill="background1" w:themeFillShade="BF"/>
            <w:vAlign w:val="center"/>
          </w:tcPr>
          <w:p w14:paraId="4FDCBE16"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17" w14:textId="77777777" w:rsidR="00FC3FF1" w:rsidRDefault="00FC3FF1" w:rsidP="0073317D">
            <w:pPr>
              <w:pStyle w:val="ProductList-OfferingBody"/>
              <w:ind w:left="-113"/>
              <w:jc w:val="center"/>
            </w:pPr>
          </w:p>
        </w:tc>
        <w:tc>
          <w:tcPr>
            <w:tcW w:w="739" w:type="dxa"/>
            <w:shd w:val="clear" w:color="auto" w:fill="70AD47" w:themeFill="accent6"/>
            <w:vAlign w:val="center"/>
          </w:tcPr>
          <w:p w14:paraId="4FDCBE18" w14:textId="6EC71E04" w:rsidR="00FC3FF1" w:rsidRDefault="00CA509E" w:rsidP="0073317D">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E19"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1A" w14:textId="77777777" w:rsidR="00FC3FF1" w:rsidRDefault="00FC3FF1" w:rsidP="0073317D">
            <w:pPr>
              <w:pStyle w:val="ProductList-OfferingBody"/>
              <w:ind w:left="-113"/>
              <w:jc w:val="center"/>
            </w:pPr>
          </w:p>
        </w:tc>
      </w:tr>
      <w:tr w:rsidR="0073317D" w14:paraId="4FDCBE27" w14:textId="77777777" w:rsidTr="00CA509E">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1C" w14:textId="2C55EFEC" w:rsidR="0073317D" w:rsidRPr="00111ECD" w:rsidRDefault="0073317D" w:rsidP="0073317D">
            <w:pPr>
              <w:pStyle w:val="ProductList-Offering2"/>
            </w:pPr>
            <w:bookmarkStart w:id="1078" w:name="_Toc379797334"/>
            <w:bookmarkStart w:id="1079" w:name="_Toc380513356"/>
            <w:bookmarkStart w:id="1080" w:name="_Toc380655406"/>
            <w:bookmarkStart w:id="1081" w:name="_Toc389117080"/>
            <w:r w:rsidRPr="00111ECD">
              <w:t>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rsidRPr="00111ECD">
              <w:t xml:space="preserve"> (User SL)</w:t>
            </w:r>
            <w:bookmarkEnd w:id="1078"/>
            <w:bookmarkEnd w:id="1079"/>
            <w:bookmarkEnd w:id="1080"/>
            <w:bookmarkEnd w:id="1081"/>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1D"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4FDCBE1E" w14:textId="77777777" w:rsidR="0073317D" w:rsidRDefault="0073317D" w:rsidP="0073317D">
            <w:pPr>
              <w:pStyle w:val="ProductList-OfferingBody"/>
              <w:ind w:left="-113"/>
              <w:jc w:val="center"/>
            </w:pPr>
            <w:r>
              <w:t>1</w:t>
            </w:r>
          </w:p>
        </w:tc>
        <w:tc>
          <w:tcPr>
            <w:tcW w:w="739" w:type="dxa"/>
            <w:shd w:val="clear" w:color="auto" w:fill="70AD47" w:themeFill="accent6"/>
            <w:vAlign w:val="center"/>
          </w:tcPr>
          <w:p w14:paraId="4FDCBE1F"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BE20" w14:textId="77777777" w:rsidR="0073317D" w:rsidRDefault="004D0ACF"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70AD47" w:themeFill="accent6"/>
            <w:vAlign w:val="center"/>
          </w:tcPr>
          <w:p w14:paraId="4FDCBE21"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22"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3"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24" w14:textId="67D766ED" w:rsidR="0073317D" w:rsidRDefault="00CA509E" w:rsidP="0073317D">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E25"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6" w14:textId="77777777" w:rsidR="0073317D" w:rsidRDefault="0073317D" w:rsidP="0073317D">
            <w:pPr>
              <w:pStyle w:val="ProductList-OfferingBody"/>
              <w:ind w:left="-113"/>
              <w:jc w:val="center"/>
            </w:pPr>
          </w:p>
        </w:tc>
      </w:tr>
      <w:tr w:rsidR="0073317D" w14:paraId="4FDCBE33" w14:textId="77777777" w:rsidTr="00CA509E">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28" w14:textId="615F798A" w:rsidR="0073317D" w:rsidRPr="00111ECD" w:rsidRDefault="0073317D" w:rsidP="0073317D">
            <w:pPr>
              <w:pStyle w:val="ProductList-Offering2"/>
            </w:pPr>
            <w:bookmarkStart w:id="1082" w:name="_Toc379797335"/>
            <w:bookmarkStart w:id="1083" w:name="_Toc380513357"/>
            <w:bookmarkStart w:id="1084" w:name="_Toc380655407"/>
            <w:bookmarkStart w:id="1085" w:name="_Toc389117081"/>
            <w:r w:rsidRPr="00111ECD">
              <w:t>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rsidRPr="00111ECD">
              <w:t xml:space="preserve"> A</w:t>
            </w:r>
            <w:r w:rsidR="00530493">
              <w:fldChar w:fldCharType="begin"/>
            </w:r>
            <w:r w:rsidR="00530493">
              <w:instrText xml:space="preserve"> XE "</w:instrText>
            </w:r>
            <w:r w:rsidR="00530493" w:rsidRPr="007B43F2">
              <w:instrText>Exchange Online Archiving for Exchange Server A</w:instrText>
            </w:r>
            <w:r w:rsidR="00530493">
              <w:instrText xml:space="preserve">" </w:instrText>
            </w:r>
            <w:r w:rsidR="00530493">
              <w:fldChar w:fldCharType="end"/>
            </w:r>
            <w:r w:rsidRPr="00111ECD">
              <w:t xml:space="preserve"> (User SL)</w:t>
            </w:r>
            <w:bookmarkEnd w:id="1082"/>
            <w:bookmarkEnd w:id="1083"/>
            <w:bookmarkEnd w:id="1084"/>
            <w:bookmarkEnd w:id="1085"/>
            <w:r w:rsidR="00FC3FF1">
              <w:t xml:space="preserve"> </w:t>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29"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2A"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B"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2C" w14:textId="77777777" w:rsidR="0073317D" w:rsidRDefault="004D0ACF" w:rsidP="0073317D">
            <w:pPr>
              <w:pStyle w:val="ProductList-OfferingBody"/>
              <w:ind w:left="-113"/>
              <w:jc w:val="center"/>
            </w:pPr>
            <w:r>
              <w:fldChar w:fldCharType="begin"/>
            </w:r>
            <w:r>
              <w:instrText>AutoTextList  \sNoStyle\t "Additional Product EES Only"</w:instrText>
            </w:r>
            <w:r>
              <w:fldChar w:fldCharType="separate"/>
            </w:r>
            <w:r>
              <w:t>AE</w:t>
            </w:r>
            <w:r>
              <w:fldChar w:fldCharType="end"/>
            </w:r>
          </w:p>
        </w:tc>
        <w:tc>
          <w:tcPr>
            <w:tcW w:w="739" w:type="dxa"/>
            <w:shd w:val="clear" w:color="auto" w:fill="70AD47" w:themeFill="accent6"/>
            <w:vAlign w:val="center"/>
          </w:tcPr>
          <w:p w14:paraId="4FDCBE2D"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2E"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F"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30" w14:textId="4D948C74" w:rsidR="0073317D" w:rsidRDefault="00CA509E" w:rsidP="0073317D">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E31"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32" w14:textId="77777777" w:rsidR="0073317D" w:rsidRDefault="0073317D" w:rsidP="0073317D">
            <w:pPr>
              <w:pStyle w:val="ProductList-OfferingBody"/>
              <w:ind w:left="-113"/>
              <w:jc w:val="center"/>
            </w:pPr>
          </w:p>
        </w:tc>
      </w:tr>
      <w:tr w:rsidR="00FC3FF1" w14:paraId="4FDCBE3F" w14:textId="77777777" w:rsidTr="00CA509E">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34" w14:textId="18E17885" w:rsidR="00FC3FF1" w:rsidRPr="00111ECD" w:rsidRDefault="00FC3FF1" w:rsidP="00FC3FF1">
            <w:pPr>
              <w:pStyle w:val="ProductList-Offering2"/>
            </w:pPr>
            <w:bookmarkStart w:id="1086" w:name="_Toc379797336"/>
            <w:bookmarkStart w:id="1087" w:name="_Toc380513358"/>
            <w:bookmarkStart w:id="1088" w:name="_Toc380655408"/>
            <w:bookmarkStart w:id="1089" w:name="_Toc389117082"/>
            <w:r w:rsidRPr="00111ECD">
              <w:t>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rsidRPr="00111ECD">
              <w:t xml:space="preserve"> </w:t>
            </w:r>
            <w:r>
              <w:t>G</w:t>
            </w:r>
            <w:r w:rsidR="00530493">
              <w:fldChar w:fldCharType="begin"/>
            </w:r>
            <w:r w:rsidR="00530493">
              <w:instrText xml:space="preserve"> XE "</w:instrText>
            </w:r>
            <w:r w:rsidR="00530493" w:rsidRPr="007B43F2">
              <w:instrText>Exchange Online Archiving for Exchange Server G</w:instrText>
            </w:r>
            <w:r w:rsidR="00530493">
              <w:instrText xml:space="preserve">" </w:instrText>
            </w:r>
            <w:r w:rsidR="00530493">
              <w:fldChar w:fldCharType="end"/>
            </w:r>
            <w:r w:rsidRPr="00111ECD">
              <w:t xml:space="preserve"> (User SL)</w:t>
            </w:r>
            <w:bookmarkEnd w:id="1086"/>
            <w:bookmarkEnd w:id="1087"/>
            <w:bookmarkEnd w:id="1088"/>
            <w:bookmarkEnd w:id="1089"/>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35" w14:textId="77777777" w:rsidR="00FC3FF1" w:rsidRDefault="00FC3FF1"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36" w14:textId="77777777" w:rsidR="00FC3FF1" w:rsidRDefault="00FC3FF1" w:rsidP="0073317D">
            <w:pPr>
              <w:pStyle w:val="ProductList-OfferingBody"/>
              <w:ind w:left="-113"/>
              <w:jc w:val="center"/>
            </w:pPr>
          </w:p>
        </w:tc>
        <w:tc>
          <w:tcPr>
            <w:tcW w:w="739" w:type="dxa"/>
            <w:shd w:val="clear" w:color="auto" w:fill="70AD47" w:themeFill="accent6"/>
            <w:vAlign w:val="center"/>
          </w:tcPr>
          <w:p w14:paraId="4FDCBE37" w14:textId="7CAA5F34" w:rsidR="00FC3FF1"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38"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39" w14:textId="77777777" w:rsidR="00FC3FF1" w:rsidRDefault="00FC3FF1" w:rsidP="0073317D">
            <w:pPr>
              <w:pStyle w:val="ProductList-OfferingBody"/>
              <w:ind w:left="-113"/>
              <w:jc w:val="center"/>
            </w:pPr>
          </w:p>
        </w:tc>
        <w:tc>
          <w:tcPr>
            <w:tcW w:w="738" w:type="dxa"/>
            <w:shd w:val="clear" w:color="auto" w:fill="BFBFBF" w:themeFill="background1" w:themeFillShade="BF"/>
            <w:vAlign w:val="center"/>
          </w:tcPr>
          <w:p w14:paraId="4FDCBE3A"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3B" w14:textId="77777777" w:rsidR="00FC3FF1" w:rsidRDefault="00FC3FF1" w:rsidP="0073317D">
            <w:pPr>
              <w:pStyle w:val="ProductList-OfferingBody"/>
              <w:ind w:left="-113"/>
              <w:jc w:val="center"/>
            </w:pPr>
          </w:p>
        </w:tc>
        <w:tc>
          <w:tcPr>
            <w:tcW w:w="739" w:type="dxa"/>
            <w:shd w:val="clear" w:color="auto" w:fill="70AD47" w:themeFill="accent6"/>
            <w:vAlign w:val="center"/>
          </w:tcPr>
          <w:p w14:paraId="4FDCBE3C" w14:textId="56DD2FBB" w:rsidR="00FC3FF1" w:rsidRDefault="00CA509E" w:rsidP="0073317D">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E3D"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3E" w14:textId="77777777" w:rsidR="00FC3FF1" w:rsidRDefault="00FC3FF1" w:rsidP="0073317D">
            <w:pPr>
              <w:pStyle w:val="ProductList-OfferingBody"/>
              <w:ind w:left="-113"/>
              <w:jc w:val="center"/>
            </w:pPr>
          </w:p>
        </w:tc>
      </w:tr>
      <w:tr w:rsidR="0073317D" w14:paraId="4FDCBE4B" w14:textId="77777777" w:rsidTr="009B0F82">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40" w14:textId="0382C74C" w:rsidR="0073317D" w:rsidRPr="00111ECD" w:rsidRDefault="0073317D" w:rsidP="0073317D">
            <w:pPr>
              <w:pStyle w:val="ProductList-Offering2"/>
            </w:pPr>
            <w:bookmarkStart w:id="1090" w:name="_Toc379797337"/>
            <w:bookmarkStart w:id="1091" w:name="_Toc380513359"/>
            <w:bookmarkStart w:id="1092" w:name="_Toc380655409"/>
            <w:bookmarkStart w:id="1093" w:name="_Toc389117083"/>
            <w:r w:rsidRPr="00111ECD">
              <w:t>Exchange Online Kiosk</w:t>
            </w:r>
            <w:r w:rsidR="00530493">
              <w:fldChar w:fldCharType="begin"/>
            </w:r>
            <w:r w:rsidR="00530493">
              <w:instrText xml:space="preserve"> XE "</w:instrText>
            </w:r>
            <w:r w:rsidR="00530493" w:rsidRPr="007B43F2">
              <w:instrText>Exchange Online Kiosk</w:instrText>
            </w:r>
            <w:r w:rsidR="00530493">
              <w:instrText xml:space="preserve">" </w:instrText>
            </w:r>
            <w:r w:rsidR="00530493">
              <w:fldChar w:fldCharType="end"/>
            </w:r>
            <w:r w:rsidRPr="00111ECD">
              <w:t xml:space="preserve"> (User SL)</w:t>
            </w:r>
            <w:bookmarkEnd w:id="1090"/>
            <w:bookmarkEnd w:id="1091"/>
            <w:bookmarkEnd w:id="1092"/>
            <w:bookmarkEnd w:id="1093"/>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41"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42"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43"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44"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45"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46"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47"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48"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49"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4A"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DF2A90" w14:paraId="4FDCBE57" w14:textId="77777777" w:rsidTr="008774E5">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4C" w14:textId="4A1328AF" w:rsidR="00DF2A90" w:rsidRPr="00111ECD" w:rsidRDefault="00DF2A90" w:rsidP="0073317D">
            <w:pPr>
              <w:pStyle w:val="ProductList-Offering2"/>
            </w:pPr>
            <w:bookmarkStart w:id="1094" w:name="_Toc379797338"/>
            <w:bookmarkStart w:id="1095" w:name="_Toc380513360"/>
            <w:bookmarkStart w:id="1096" w:name="_Toc380655410"/>
            <w:bookmarkStart w:id="1097" w:name="_Toc389117084"/>
            <w:r w:rsidRPr="00111ECD">
              <w:t>Exchange Online Kiosk</w:t>
            </w:r>
            <w:r w:rsidR="00530493">
              <w:fldChar w:fldCharType="begin"/>
            </w:r>
            <w:r w:rsidR="00530493">
              <w:instrText xml:space="preserve"> XE "</w:instrText>
            </w:r>
            <w:r w:rsidR="00530493" w:rsidRPr="007B43F2">
              <w:instrText>Exchange Online Kiosk</w:instrText>
            </w:r>
            <w:r w:rsidR="00530493">
              <w:instrText xml:space="preserve">" </w:instrText>
            </w:r>
            <w:r w:rsidR="00530493">
              <w:fldChar w:fldCharType="end"/>
            </w:r>
            <w:r w:rsidRPr="00111ECD">
              <w:t xml:space="preserve"> </w:t>
            </w:r>
            <w:r>
              <w:t>G</w:t>
            </w:r>
            <w:r w:rsidR="00530493">
              <w:fldChar w:fldCharType="begin"/>
            </w:r>
            <w:r w:rsidR="00530493">
              <w:instrText xml:space="preserve"> XE "</w:instrText>
            </w:r>
            <w:r w:rsidR="00530493" w:rsidRPr="007B43F2">
              <w:instrText>Exchange Online Kiosk G</w:instrText>
            </w:r>
            <w:r w:rsidR="00530493">
              <w:instrText xml:space="preserve">" </w:instrText>
            </w:r>
            <w:r w:rsidR="00530493">
              <w:fldChar w:fldCharType="end"/>
            </w:r>
            <w:r>
              <w:t xml:space="preserve"> </w:t>
            </w:r>
            <w:r w:rsidRPr="00111ECD">
              <w:t>(User SL)</w:t>
            </w:r>
            <w:bookmarkEnd w:id="1094"/>
            <w:bookmarkEnd w:id="1095"/>
            <w:bookmarkEnd w:id="1096"/>
            <w:bookmarkEnd w:id="1097"/>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4D"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4E"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4F" w14:textId="77777777" w:rsidR="00DF2A90" w:rsidRPr="005A0966" w:rsidRDefault="00DF2A90" w:rsidP="0073317D">
            <w:pPr>
              <w:pStyle w:val="ProductList-OfferingBody"/>
              <w:ind w:left="-113"/>
              <w:jc w:val="center"/>
            </w:pPr>
          </w:p>
        </w:tc>
        <w:tc>
          <w:tcPr>
            <w:tcW w:w="739" w:type="dxa"/>
            <w:shd w:val="clear" w:color="auto" w:fill="BFBFBF" w:themeFill="background1" w:themeFillShade="BF"/>
            <w:vAlign w:val="center"/>
          </w:tcPr>
          <w:p w14:paraId="4FDCBE50"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1" w14:textId="77777777" w:rsidR="00DF2A90" w:rsidRDefault="00DF2A90" w:rsidP="0073317D">
            <w:pPr>
              <w:pStyle w:val="ProductList-OfferingBody"/>
              <w:ind w:left="-113"/>
              <w:jc w:val="center"/>
            </w:pPr>
          </w:p>
        </w:tc>
        <w:tc>
          <w:tcPr>
            <w:tcW w:w="738" w:type="dxa"/>
            <w:shd w:val="clear" w:color="auto" w:fill="BFBFBF" w:themeFill="background1" w:themeFillShade="BF"/>
            <w:vAlign w:val="center"/>
          </w:tcPr>
          <w:p w14:paraId="4FDCBE52"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3"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4"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5"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6" w14:textId="77777777" w:rsidR="00DF2A90" w:rsidRPr="005A0966" w:rsidRDefault="00DF2A90" w:rsidP="0073317D">
            <w:pPr>
              <w:pStyle w:val="ProductList-OfferingBody"/>
              <w:ind w:left="-113"/>
              <w:jc w:val="center"/>
            </w:pPr>
          </w:p>
        </w:tc>
      </w:tr>
      <w:tr w:rsidR="0073317D" w14:paraId="4FDCBE63" w14:textId="77777777" w:rsidTr="009B0F82">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58" w14:textId="48D32836" w:rsidR="0073317D" w:rsidRPr="00111ECD" w:rsidRDefault="0073317D" w:rsidP="0073317D">
            <w:pPr>
              <w:pStyle w:val="ProductList-Offering2"/>
            </w:pPr>
            <w:bookmarkStart w:id="1098" w:name="_Toc379797339"/>
            <w:bookmarkStart w:id="1099" w:name="_Toc380513361"/>
            <w:bookmarkStart w:id="1100" w:name="_Toc380655411"/>
            <w:bookmarkStart w:id="1101" w:name="_Toc389117085"/>
            <w:r w:rsidRPr="00111ECD">
              <w:t>Exchange Online Plan 1</w:t>
            </w:r>
            <w:r w:rsidR="00530493">
              <w:fldChar w:fldCharType="begin"/>
            </w:r>
            <w:r w:rsidR="00530493">
              <w:instrText xml:space="preserve"> XE "</w:instrText>
            </w:r>
            <w:r w:rsidR="00530493" w:rsidRPr="007B43F2">
              <w:instrText>Exchange Online Plan 1</w:instrText>
            </w:r>
            <w:r w:rsidR="00530493">
              <w:instrText xml:space="preserve">" </w:instrText>
            </w:r>
            <w:r w:rsidR="00530493">
              <w:fldChar w:fldCharType="end"/>
            </w:r>
            <w:r w:rsidRPr="00111ECD">
              <w:t xml:space="preserve"> (User SL)</w:t>
            </w:r>
            <w:bookmarkEnd w:id="1098"/>
            <w:bookmarkEnd w:id="1099"/>
            <w:bookmarkEnd w:id="1100"/>
            <w:bookmarkEnd w:id="1101"/>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59"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5A"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5B"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5C"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5D"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5E"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5F" w14:textId="77777777" w:rsidR="0073317D" w:rsidRDefault="0073317D" w:rsidP="0073317D">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E60" w14:textId="77777777" w:rsidR="0073317D" w:rsidRDefault="0073317D" w:rsidP="0073317D">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E61"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62"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73317D" w14:paraId="4FDCBE6F" w14:textId="77777777" w:rsidTr="006E3B3F">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64" w14:textId="2670533D" w:rsidR="0073317D" w:rsidRPr="00111ECD" w:rsidRDefault="0073317D" w:rsidP="0073317D">
            <w:pPr>
              <w:pStyle w:val="ProductList-Offering2"/>
            </w:pPr>
            <w:bookmarkStart w:id="1102" w:name="_Toc379797340"/>
            <w:bookmarkStart w:id="1103" w:name="_Toc380513362"/>
            <w:bookmarkStart w:id="1104" w:name="_Toc380655412"/>
            <w:bookmarkStart w:id="1105" w:name="_Toc389117086"/>
            <w:r w:rsidRPr="00111ECD">
              <w:t>Exchange Online Plan 1</w:t>
            </w:r>
            <w:r w:rsidR="00530493">
              <w:fldChar w:fldCharType="begin"/>
            </w:r>
            <w:r w:rsidR="00530493">
              <w:instrText xml:space="preserve"> XE "</w:instrText>
            </w:r>
            <w:r w:rsidR="00530493" w:rsidRPr="007B43F2">
              <w:instrText>Exchange Online Plan 1</w:instrText>
            </w:r>
            <w:r w:rsidR="00530493">
              <w:instrText xml:space="preserve">" </w:instrText>
            </w:r>
            <w:r w:rsidR="00530493">
              <w:fldChar w:fldCharType="end"/>
            </w:r>
            <w:r w:rsidRPr="00111ECD">
              <w:t xml:space="preserve"> Add-on</w:t>
            </w:r>
            <w:r w:rsidR="00530493">
              <w:fldChar w:fldCharType="begin"/>
            </w:r>
            <w:r w:rsidR="00530493">
              <w:instrText xml:space="preserve"> XE "</w:instrText>
            </w:r>
            <w:r w:rsidR="00530493" w:rsidRPr="007B43F2">
              <w:instrText>Exchange Online Plan 1 Add-on</w:instrText>
            </w:r>
            <w:r w:rsidR="00530493">
              <w:instrText xml:space="preserve">" </w:instrText>
            </w:r>
            <w:r w:rsidR="00530493">
              <w:fldChar w:fldCharType="end"/>
            </w:r>
            <w:r w:rsidRPr="00111ECD">
              <w:t xml:space="preserve"> (User SL)</w:t>
            </w:r>
            <w:bookmarkEnd w:id="1102"/>
            <w:bookmarkEnd w:id="1103"/>
            <w:bookmarkEnd w:id="1104"/>
            <w:bookmarkEnd w:id="1105"/>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65"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66"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67"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68"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69"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6A"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6B"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6C"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6D"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6E" w14:textId="79AE45A6" w:rsidR="0073317D" w:rsidRDefault="0073317D" w:rsidP="0073317D">
            <w:pPr>
              <w:pStyle w:val="ProductList-OfferingBody"/>
              <w:ind w:left="-113"/>
              <w:jc w:val="center"/>
            </w:pPr>
          </w:p>
        </w:tc>
      </w:tr>
      <w:tr w:rsidR="0073317D" w14:paraId="4FDCBE87" w14:textId="77777777" w:rsidTr="008774E5">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7C" w14:textId="37889AAA" w:rsidR="0073317D" w:rsidRPr="00111ECD" w:rsidRDefault="0073317D" w:rsidP="0073317D">
            <w:pPr>
              <w:pStyle w:val="ProductList-Offering2"/>
            </w:pPr>
            <w:bookmarkStart w:id="1106" w:name="_Toc379797341"/>
            <w:bookmarkStart w:id="1107" w:name="_Toc380513363"/>
            <w:bookmarkStart w:id="1108" w:name="_Toc380655413"/>
            <w:bookmarkStart w:id="1109" w:name="_Toc389117087"/>
            <w:r w:rsidRPr="00111ECD">
              <w:t>Exchange Online Plan 1</w:t>
            </w:r>
            <w:r w:rsidR="00530493">
              <w:fldChar w:fldCharType="begin"/>
            </w:r>
            <w:r w:rsidR="00530493">
              <w:instrText xml:space="preserve"> XE "</w:instrText>
            </w:r>
            <w:r w:rsidR="00530493" w:rsidRPr="007B43F2">
              <w:instrText>Exchange Online Plan 1</w:instrText>
            </w:r>
            <w:r w:rsidR="00530493">
              <w:instrText xml:space="preserve">" </w:instrText>
            </w:r>
            <w:r w:rsidR="00530493">
              <w:fldChar w:fldCharType="end"/>
            </w:r>
            <w:r w:rsidRPr="00111ECD">
              <w:t xml:space="preserve"> A</w:t>
            </w:r>
            <w:r w:rsidR="00530493">
              <w:fldChar w:fldCharType="begin"/>
            </w:r>
            <w:r w:rsidR="00530493">
              <w:instrText xml:space="preserve"> XE "</w:instrText>
            </w:r>
            <w:r w:rsidR="00530493" w:rsidRPr="007B43F2">
              <w:instrText>Exchange Online Plan 1 A</w:instrText>
            </w:r>
            <w:r w:rsidR="00530493">
              <w:instrText xml:space="preserve">" </w:instrText>
            </w:r>
            <w:r w:rsidR="00530493">
              <w:fldChar w:fldCharType="end"/>
            </w:r>
            <w:r w:rsidRPr="00111ECD">
              <w:t xml:space="preserve"> for Alumni</w:t>
            </w:r>
            <w:r w:rsidR="00530493">
              <w:fldChar w:fldCharType="begin"/>
            </w:r>
            <w:r w:rsidR="00530493">
              <w:instrText xml:space="preserve"> XE "</w:instrText>
            </w:r>
            <w:r w:rsidR="00530493" w:rsidRPr="007B43F2">
              <w:instrText>Exchange Online Plan 1 A for Alumni</w:instrText>
            </w:r>
            <w:r w:rsidR="00530493">
              <w:instrText xml:space="preserve">" </w:instrText>
            </w:r>
            <w:r w:rsidR="00530493">
              <w:fldChar w:fldCharType="end"/>
            </w:r>
            <w:r w:rsidRPr="00111ECD">
              <w:t xml:space="preserve"> (User SL)</w:t>
            </w:r>
            <w:bookmarkEnd w:id="1106"/>
            <w:bookmarkEnd w:id="1107"/>
            <w:bookmarkEnd w:id="1108"/>
            <w:bookmarkEnd w:id="1109"/>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7D"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7E"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7F"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80" w14:textId="77777777" w:rsidR="0073317D" w:rsidRDefault="00D51A52" w:rsidP="0073317D">
            <w:pPr>
              <w:pStyle w:val="ProductList-OfferingBody"/>
              <w:ind w:left="-113"/>
              <w:jc w:val="center"/>
            </w:pPr>
            <w:r>
              <w:t>AE</w:t>
            </w:r>
          </w:p>
        </w:tc>
        <w:tc>
          <w:tcPr>
            <w:tcW w:w="739" w:type="dxa"/>
            <w:shd w:val="clear" w:color="auto" w:fill="BFBFBF" w:themeFill="background1" w:themeFillShade="BF"/>
            <w:vAlign w:val="center"/>
          </w:tcPr>
          <w:p w14:paraId="4FDCBE81"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82"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83"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84"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85"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86" w14:textId="77777777" w:rsidR="0073317D" w:rsidRDefault="0073317D" w:rsidP="0073317D">
            <w:pPr>
              <w:pStyle w:val="ProductList-OfferingBody"/>
              <w:ind w:left="-113"/>
              <w:jc w:val="center"/>
            </w:pPr>
          </w:p>
        </w:tc>
      </w:tr>
      <w:tr w:rsidR="00DF2A90" w14:paraId="4FDCBE93" w14:textId="77777777" w:rsidTr="008774E5">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88" w14:textId="4BCC1D2D" w:rsidR="00DF2A90" w:rsidRPr="00111ECD" w:rsidRDefault="00DF2A90" w:rsidP="00DF2A90">
            <w:pPr>
              <w:pStyle w:val="ProductList-Offering2"/>
            </w:pPr>
            <w:bookmarkStart w:id="1110" w:name="_Toc379797342"/>
            <w:bookmarkStart w:id="1111" w:name="_Toc380513364"/>
            <w:bookmarkStart w:id="1112" w:name="_Toc380655414"/>
            <w:bookmarkStart w:id="1113" w:name="_Toc389117088"/>
            <w:r>
              <w:t>Exchange Online Plan 1G</w:t>
            </w:r>
            <w:r w:rsidR="00530493">
              <w:fldChar w:fldCharType="begin"/>
            </w:r>
            <w:r w:rsidR="00530493">
              <w:instrText xml:space="preserve"> XE "</w:instrText>
            </w:r>
            <w:r w:rsidR="00530493" w:rsidRPr="007B43F2">
              <w:instrText>Exchange Online Plan 1G</w:instrText>
            </w:r>
            <w:r w:rsidR="00530493">
              <w:instrText xml:space="preserve">" </w:instrText>
            </w:r>
            <w:r w:rsidR="00530493">
              <w:fldChar w:fldCharType="end"/>
            </w:r>
            <w:r>
              <w:t xml:space="preserve"> (User SL)</w:t>
            </w:r>
            <w:bookmarkEnd w:id="1110"/>
            <w:bookmarkEnd w:id="1111"/>
            <w:bookmarkEnd w:id="1112"/>
            <w:bookmarkEnd w:id="1113"/>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89"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8A" w14:textId="77777777" w:rsidR="00DF2A90" w:rsidRDefault="00DF2A90" w:rsidP="0073317D">
            <w:pPr>
              <w:pStyle w:val="ProductList-OfferingBody"/>
              <w:ind w:left="-113"/>
              <w:jc w:val="center"/>
            </w:pPr>
          </w:p>
        </w:tc>
        <w:tc>
          <w:tcPr>
            <w:tcW w:w="739" w:type="dxa"/>
            <w:shd w:val="clear" w:color="auto" w:fill="70AD47" w:themeFill="accent6"/>
            <w:vAlign w:val="center"/>
          </w:tcPr>
          <w:p w14:paraId="4FDCBE8B" w14:textId="6984785C" w:rsidR="00DF2A90"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8C"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8D" w14:textId="77777777" w:rsidR="00DF2A90" w:rsidRDefault="00DF2A90" w:rsidP="0073317D">
            <w:pPr>
              <w:pStyle w:val="ProductList-OfferingBody"/>
              <w:ind w:left="-113"/>
              <w:jc w:val="center"/>
            </w:pPr>
          </w:p>
        </w:tc>
        <w:tc>
          <w:tcPr>
            <w:tcW w:w="738" w:type="dxa"/>
            <w:shd w:val="clear" w:color="auto" w:fill="BFBFBF" w:themeFill="background1" w:themeFillShade="BF"/>
            <w:vAlign w:val="center"/>
          </w:tcPr>
          <w:p w14:paraId="4FDCBE8E"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8F"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90"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91"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92" w14:textId="77777777" w:rsidR="00DF2A90" w:rsidRPr="005A0966" w:rsidRDefault="00DF2A90" w:rsidP="0073317D">
            <w:pPr>
              <w:pStyle w:val="ProductList-OfferingBody"/>
              <w:ind w:left="-113"/>
              <w:jc w:val="center"/>
            </w:pPr>
          </w:p>
        </w:tc>
      </w:tr>
      <w:tr w:rsidR="0073317D" w14:paraId="4FDCBE9F" w14:textId="77777777" w:rsidTr="009B0F82">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94" w14:textId="07D88A0F" w:rsidR="0073317D" w:rsidRPr="00111ECD" w:rsidRDefault="0073317D" w:rsidP="0073317D">
            <w:pPr>
              <w:pStyle w:val="ProductList-Offering2"/>
            </w:pPr>
            <w:bookmarkStart w:id="1114" w:name="_Toc379797343"/>
            <w:bookmarkStart w:id="1115" w:name="_Toc380513365"/>
            <w:bookmarkStart w:id="1116" w:name="_Toc380655415"/>
            <w:bookmarkStart w:id="1117" w:name="_Toc389117089"/>
            <w:r w:rsidRPr="00111ECD">
              <w:t>Exchange Online Plan 2</w:t>
            </w:r>
            <w:r w:rsidR="00530493">
              <w:fldChar w:fldCharType="begin"/>
            </w:r>
            <w:r w:rsidR="00530493">
              <w:instrText xml:space="preserve"> XE "</w:instrText>
            </w:r>
            <w:r w:rsidR="00530493" w:rsidRPr="007B43F2">
              <w:instrText>Exchange Online Plan 2</w:instrText>
            </w:r>
            <w:r w:rsidR="00530493">
              <w:instrText xml:space="preserve">" </w:instrText>
            </w:r>
            <w:r w:rsidR="00530493">
              <w:fldChar w:fldCharType="end"/>
            </w:r>
            <w:r w:rsidRPr="00111ECD">
              <w:t xml:space="preserve"> (User SL)</w:t>
            </w:r>
            <w:bookmarkEnd w:id="1114"/>
            <w:bookmarkEnd w:id="1115"/>
            <w:bookmarkEnd w:id="1116"/>
            <w:bookmarkEnd w:id="1117"/>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95"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96"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97"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98"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99"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9A"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9B"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9C"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9D"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9E"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73317D" w14:paraId="4FDCBEAB" w14:textId="77777777" w:rsidTr="00AD1A32">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A0" w14:textId="3683B585" w:rsidR="0073317D" w:rsidRPr="00111ECD" w:rsidRDefault="0073317D" w:rsidP="0073317D">
            <w:pPr>
              <w:pStyle w:val="ProductList-Offering2"/>
            </w:pPr>
            <w:bookmarkStart w:id="1118" w:name="_Toc379797344"/>
            <w:bookmarkStart w:id="1119" w:name="_Toc380513366"/>
            <w:bookmarkStart w:id="1120" w:name="_Toc380655416"/>
            <w:bookmarkStart w:id="1121" w:name="_Toc389117090"/>
            <w:r w:rsidRPr="00111ECD">
              <w:t>Exchange Online Plan 2A</w:t>
            </w:r>
            <w:r w:rsidR="00530493">
              <w:fldChar w:fldCharType="begin"/>
            </w:r>
            <w:r w:rsidR="00530493">
              <w:instrText xml:space="preserve"> XE "</w:instrText>
            </w:r>
            <w:r w:rsidR="00530493" w:rsidRPr="007B43F2">
              <w:instrText>Exchange Online Plan 2A</w:instrText>
            </w:r>
            <w:r w:rsidR="00530493">
              <w:instrText xml:space="preserve">" </w:instrText>
            </w:r>
            <w:r w:rsidR="00530493">
              <w:fldChar w:fldCharType="end"/>
            </w:r>
            <w:r w:rsidRPr="00111ECD">
              <w:t xml:space="preserve"> (User SL)</w:t>
            </w:r>
            <w:bookmarkEnd w:id="1118"/>
            <w:bookmarkEnd w:id="1119"/>
            <w:bookmarkEnd w:id="1120"/>
            <w:bookmarkEnd w:id="1121"/>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A1" w14:textId="77777777" w:rsidR="0073317D" w:rsidRDefault="0073317D" w:rsidP="0073317D">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4FDCBEA2" w14:textId="77777777" w:rsidR="0073317D" w:rsidRDefault="0073317D" w:rsidP="0073317D">
            <w:pPr>
              <w:pStyle w:val="ProductList-OfferingBody"/>
              <w:ind w:left="-113"/>
              <w:jc w:val="center"/>
            </w:pPr>
            <w:r>
              <w:t>1</w:t>
            </w:r>
          </w:p>
        </w:tc>
        <w:tc>
          <w:tcPr>
            <w:tcW w:w="739" w:type="dxa"/>
            <w:shd w:val="clear" w:color="auto" w:fill="BFBFBF" w:themeFill="background1" w:themeFillShade="BF"/>
            <w:vAlign w:val="center"/>
          </w:tcPr>
          <w:p w14:paraId="4FDCBEA3"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A4" w14:textId="56A02B80" w:rsidR="0073317D" w:rsidRDefault="00D51A52" w:rsidP="004D0ACF">
            <w:pPr>
              <w:pStyle w:val="ProductList-OfferingBody"/>
              <w:ind w:left="-113"/>
              <w:jc w:val="center"/>
            </w:pPr>
            <w:r>
              <w:t>AE</w:t>
            </w:r>
            <w:r w:rsidR="00AD1A32">
              <w:t>,</w:t>
            </w:r>
            <w:r w:rsidR="00AD1A32">
              <w:fldChar w:fldCharType="begin"/>
            </w:r>
            <w:r w:rsidR="00AD1A32" w:rsidRPr="001C09BD">
              <w:instrText xml:space="preserve"> </w:instrText>
            </w:r>
            <w:r w:rsidR="00AD1A32">
              <w:instrText>AutoTextList \sNoStyle\t "Student Offering"</w:instrText>
            </w:r>
            <w:r w:rsidR="00AD1A32">
              <w:fldChar w:fldCharType="separate"/>
            </w:r>
            <w:r w:rsidR="00AD1A32">
              <w:t>ST</w:t>
            </w:r>
            <w:r w:rsidR="00AD1A32">
              <w:fldChar w:fldCharType="end"/>
            </w:r>
          </w:p>
        </w:tc>
        <w:tc>
          <w:tcPr>
            <w:tcW w:w="739" w:type="dxa"/>
            <w:shd w:val="clear" w:color="auto" w:fill="70AD47" w:themeFill="accent6"/>
            <w:vAlign w:val="center"/>
          </w:tcPr>
          <w:p w14:paraId="4FDCBEA5"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A6"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A7" w14:textId="6CB867C4" w:rsidR="0073317D" w:rsidRDefault="00AD1A32" w:rsidP="0073317D">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BFBFBF" w:themeFill="background1" w:themeFillShade="BF"/>
            <w:vAlign w:val="center"/>
          </w:tcPr>
          <w:p w14:paraId="4FDCBEA8"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A9"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AA" w14:textId="77777777" w:rsidR="0073317D" w:rsidRDefault="0073317D" w:rsidP="0073317D">
            <w:pPr>
              <w:pStyle w:val="ProductList-OfferingBody"/>
              <w:ind w:left="-113"/>
              <w:jc w:val="center"/>
            </w:pPr>
          </w:p>
        </w:tc>
      </w:tr>
      <w:tr w:rsidR="00DF2A90" w14:paraId="4FDCBEB7" w14:textId="77777777" w:rsidTr="008774E5">
        <w:trPr>
          <w:cantSplit/>
          <w:tblHeader/>
        </w:trPr>
        <w:tc>
          <w:tcPr>
            <w:tcW w:w="3352" w:type="dxa"/>
            <w:tcBorders>
              <w:top w:val="dashSmallGap" w:sz="4" w:space="0" w:color="BFBFBF" w:themeColor="background1" w:themeShade="BF"/>
              <w:left w:val="nil"/>
              <w:bottom w:val="nil"/>
              <w:right w:val="nil"/>
            </w:tcBorders>
          </w:tcPr>
          <w:p w14:paraId="4FDCBEAC" w14:textId="616A2033" w:rsidR="00DF2A90" w:rsidRPr="00111ECD" w:rsidRDefault="00DF2A90" w:rsidP="00DF2A90">
            <w:pPr>
              <w:pStyle w:val="ProductList-Offering2"/>
            </w:pPr>
            <w:bookmarkStart w:id="1122" w:name="_Toc379797345"/>
            <w:bookmarkStart w:id="1123" w:name="_Toc380513367"/>
            <w:bookmarkStart w:id="1124" w:name="_Toc380655417"/>
            <w:bookmarkStart w:id="1125" w:name="_Toc389117091"/>
            <w:r w:rsidRPr="00111ECD">
              <w:t>Exchange Online Plan 2</w:t>
            </w:r>
            <w:r>
              <w:t>G</w:t>
            </w:r>
            <w:r w:rsidR="00530493">
              <w:fldChar w:fldCharType="begin"/>
            </w:r>
            <w:r w:rsidR="00530493">
              <w:instrText xml:space="preserve"> XE "</w:instrText>
            </w:r>
            <w:r w:rsidR="00530493" w:rsidRPr="007B43F2">
              <w:instrText>Exchange Online Plan 2G</w:instrText>
            </w:r>
            <w:r w:rsidR="00530493">
              <w:instrText xml:space="preserve">" </w:instrText>
            </w:r>
            <w:r w:rsidR="00530493">
              <w:fldChar w:fldCharType="end"/>
            </w:r>
            <w:r w:rsidRPr="00111ECD">
              <w:t xml:space="preserve"> (User SL)</w:t>
            </w:r>
            <w:bookmarkEnd w:id="1122"/>
            <w:bookmarkEnd w:id="1123"/>
            <w:bookmarkEnd w:id="1124"/>
            <w:bookmarkEnd w:id="1125"/>
          </w:p>
        </w:tc>
        <w:tc>
          <w:tcPr>
            <w:tcW w:w="738" w:type="dxa"/>
            <w:tcBorders>
              <w:top w:val="dashSmallGap" w:sz="4" w:space="0" w:color="BFBFBF" w:themeColor="background1" w:themeShade="BF"/>
              <w:left w:val="nil"/>
              <w:bottom w:val="nil"/>
              <w:right w:val="nil"/>
            </w:tcBorders>
            <w:shd w:val="clear" w:color="auto" w:fill="auto"/>
            <w:vAlign w:val="center"/>
          </w:tcPr>
          <w:p w14:paraId="4FDCBEAD"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AE" w14:textId="77777777" w:rsidR="00DF2A90" w:rsidRDefault="00DF2A90" w:rsidP="0073317D">
            <w:pPr>
              <w:pStyle w:val="ProductList-OfferingBody"/>
              <w:ind w:left="-113"/>
              <w:jc w:val="center"/>
            </w:pPr>
          </w:p>
        </w:tc>
        <w:tc>
          <w:tcPr>
            <w:tcW w:w="739" w:type="dxa"/>
            <w:shd w:val="clear" w:color="auto" w:fill="70AD47" w:themeFill="accent6"/>
            <w:vAlign w:val="center"/>
          </w:tcPr>
          <w:p w14:paraId="4FDCBEAF" w14:textId="3F246186" w:rsidR="00DF2A90"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B0"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1" w14:textId="77777777" w:rsidR="00DF2A90" w:rsidRDefault="00DF2A90" w:rsidP="0073317D">
            <w:pPr>
              <w:pStyle w:val="ProductList-OfferingBody"/>
              <w:ind w:left="-113"/>
              <w:jc w:val="center"/>
            </w:pPr>
          </w:p>
        </w:tc>
        <w:tc>
          <w:tcPr>
            <w:tcW w:w="738" w:type="dxa"/>
            <w:shd w:val="clear" w:color="auto" w:fill="BFBFBF" w:themeFill="background1" w:themeFillShade="BF"/>
            <w:vAlign w:val="center"/>
          </w:tcPr>
          <w:p w14:paraId="4FDCBEB2"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3"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4"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5"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6" w14:textId="77777777" w:rsidR="00DF2A90" w:rsidRPr="005A0966" w:rsidRDefault="00DF2A90" w:rsidP="0073317D">
            <w:pPr>
              <w:pStyle w:val="ProductList-OfferingBody"/>
              <w:ind w:left="-113"/>
              <w:jc w:val="center"/>
            </w:pPr>
          </w:p>
        </w:tc>
      </w:tr>
      <w:tr w:rsidR="0073317D" w14:paraId="4FDCBEC3" w14:textId="77777777" w:rsidTr="009B0F82">
        <w:trPr>
          <w:cantSplit/>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B8" w14:textId="2E0C92E3" w:rsidR="0073317D" w:rsidRDefault="0073317D" w:rsidP="0073317D">
            <w:pPr>
              <w:pStyle w:val="ProductList-Offering2"/>
            </w:pPr>
            <w:bookmarkStart w:id="1126" w:name="_Toc379797346"/>
            <w:bookmarkStart w:id="1127" w:name="_Toc380513368"/>
            <w:bookmarkStart w:id="1128" w:name="_Toc380655418"/>
            <w:bookmarkStart w:id="1129" w:name="_Toc389117092"/>
            <w:r w:rsidRPr="00111ECD">
              <w:t>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rsidRPr="00111ECD">
              <w:t xml:space="preserve"> (User SL)</w:t>
            </w:r>
            <w:bookmarkEnd w:id="1126"/>
            <w:bookmarkEnd w:id="1127"/>
            <w:bookmarkEnd w:id="1128"/>
            <w:bookmarkEnd w:id="1129"/>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B9"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BA"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BB"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BC"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BD"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BE"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BF" w14:textId="77777777" w:rsidR="0073317D" w:rsidRDefault="0073317D" w:rsidP="0073317D">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EC0" w14:textId="77777777" w:rsidR="0073317D" w:rsidRDefault="0073317D" w:rsidP="0073317D">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EC1"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C2"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DF2A90" w14:paraId="4FDCBECF" w14:textId="77777777" w:rsidTr="008774E5">
        <w:trPr>
          <w:cantSplit/>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C4" w14:textId="2DAFBD20" w:rsidR="00DF2A90" w:rsidRPr="00111ECD" w:rsidRDefault="00DF2A90" w:rsidP="0073317D">
            <w:pPr>
              <w:pStyle w:val="ProductList-Offering2"/>
            </w:pPr>
            <w:bookmarkStart w:id="1130" w:name="_Toc379797347"/>
            <w:bookmarkStart w:id="1131" w:name="_Toc380513369"/>
            <w:bookmarkStart w:id="1132" w:name="_Toc380655419"/>
            <w:bookmarkStart w:id="1133" w:name="_Toc389117093"/>
            <w:r w:rsidRPr="00111ECD">
              <w:t>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t xml:space="preserve"> A</w:t>
            </w:r>
            <w:r w:rsidR="00530493">
              <w:fldChar w:fldCharType="begin"/>
            </w:r>
            <w:r w:rsidR="00530493">
              <w:instrText xml:space="preserve"> XE "</w:instrText>
            </w:r>
            <w:r w:rsidR="00530493" w:rsidRPr="007B43F2">
              <w:instrText>Exchange Online Protection A</w:instrText>
            </w:r>
            <w:r w:rsidR="00530493">
              <w:instrText xml:space="preserve">" </w:instrText>
            </w:r>
            <w:r w:rsidR="00530493">
              <w:fldChar w:fldCharType="end"/>
            </w:r>
            <w:r w:rsidRPr="00111ECD">
              <w:t xml:space="preserve"> (User SL)</w:t>
            </w:r>
            <w:bookmarkEnd w:id="1130"/>
            <w:bookmarkEnd w:id="1131"/>
            <w:bookmarkEnd w:id="1132"/>
            <w:bookmarkEnd w:id="1133"/>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C5"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C6" w14:textId="77777777" w:rsidR="00DF2A90" w:rsidRDefault="00DF2A90" w:rsidP="0073317D">
            <w:pPr>
              <w:pStyle w:val="ProductList-OfferingBody"/>
              <w:ind w:left="-113"/>
              <w:jc w:val="center"/>
            </w:pPr>
          </w:p>
        </w:tc>
        <w:tc>
          <w:tcPr>
            <w:tcW w:w="739" w:type="dxa"/>
            <w:shd w:val="clear" w:color="auto" w:fill="70AD47" w:themeFill="accent6"/>
            <w:vAlign w:val="center"/>
          </w:tcPr>
          <w:p w14:paraId="4FDCBEC7" w14:textId="13E55932" w:rsidR="00DF2A90"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C8"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C9" w14:textId="77777777" w:rsidR="00DF2A90" w:rsidRDefault="00DF2A90" w:rsidP="0073317D">
            <w:pPr>
              <w:pStyle w:val="ProductList-OfferingBody"/>
              <w:ind w:left="-113"/>
              <w:jc w:val="center"/>
            </w:pPr>
          </w:p>
        </w:tc>
        <w:tc>
          <w:tcPr>
            <w:tcW w:w="738" w:type="dxa"/>
            <w:shd w:val="clear" w:color="auto" w:fill="BFBFBF" w:themeFill="background1" w:themeFillShade="BF"/>
            <w:vAlign w:val="center"/>
          </w:tcPr>
          <w:p w14:paraId="4FDCBECA"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CB"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CC"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CD"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CE" w14:textId="77777777" w:rsidR="00DF2A90" w:rsidRPr="005A0966" w:rsidRDefault="00DF2A90" w:rsidP="0073317D">
            <w:pPr>
              <w:pStyle w:val="ProductList-OfferingBody"/>
              <w:ind w:left="-113"/>
              <w:jc w:val="center"/>
            </w:pPr>
          </w:p>
        </w:tc>
      </w:tr>
      <w:tr w:rsidR="00DF2A90" w14:paraId="4FDCBEDB" w14:textId="77777777" w:rsidTr="008774E5">
        <w:trPr>
          <w:cantSplit/>
          <w:tblHeader/>
        </w:trPr>
        <w:tc>
          <w:tcPr>
            <w:tcW w:w="3352" w:type="dxa"/>
            <w:tcBorders>
              <w:top w:val="dashSmallGap" w:sz="4" w:space="0" w:color="BFBFBF" w:themeColor="background1" w:themeShade="BF"/>
              <w:left w:val="nil"/>
              <w:bottom w:val="nil"/>
              <w:right w:val="nil"/>
            </w:tcBorders>
          </w:tcPr>
          <w:p w14:paraId="4FDCBED0" w14:textId="42E7252D" w:rsidR="00DF2A90" w:rsidRPr="00111ECD" w:rsidRDefault="00DF2A90" w:rsidP="0073317D">
            <w:pPr>
              <w:pStyle w:val="ProductList-Offering2"/>
            </w:pPr>
            <w:bookmarkStart w:id="1134" w:name="_Toc379797348"/>
            <w:bookmarkStart w:id="1135" w:name="_Toc380513370"/>
            <w:bookmarkStart w:id="1136" w:name="_Toc380655420"/>
            <w:bookmarkStart w:id="1137" w:name="_Toc389117094"/>
            <w:r w:rsidRPr="00111ECD">
              <w:t>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rsidRPr="00111ECD">
              <w:t xml:space="preserve"> </w:t>
            </w:r>
            <w:r>
              <w:t>G</w:t>
            </w:r>
            <w:r w:rsidR="00530493">
              <w:fldChar w:fldCharType="begin"/>
            </w:r>
            <w:r w:rsidR="00530493">
              <w:instrText xml:space="preserve"> XE "</w:instrText>
            </w:r>
            <w:r w:rsidR="00530493" w:rsidRPr="007B43F2">
              <w:instrText>Exchange Online Protection G</w:instrText>
            </w:r>
            <w:r w:rsidR="00530493">
              <w:instrText xml:space="preserve">" </w:instrText>
            </w:r>
            <w:r w:rsidR="00530493">
              <w:fldChar w:fldCharType="end"/>
            </w:r>
            <w:r>
              <w:t xml:space="preserve"> </w:t>
            </w:r>
            <w:r w:rsidRPr="00111ECD">
              <w:t>(User SL)</w:t>
            </w:r>
            <w:bookmarkEnd w:id="1134"/>
            <w:bookmarkEnd w:id="1135"/>
            <w:bookmarkEnd w:id="1136"/>
            <w:bookmarkEnd w:id="1137"/>
          </w:p>
        </w:tc>
        <w:tc>
          <w:tcPr>
            <w:tcW w:w="738" w:type="dxa"/>
            <w:tcBorders>
              <w:top w:val="dashSmallGap" w:sz="4" w:space="0" w:color="BFBFBF" w:themeColor="background1" w:themeShade="BF"/>
              <w:left w:val="nil"/>
              <w:bottom w:val="nil"/>
              <w:right w:val="nil"/>
            </w:tcBorders>
            <w:shd w:val="clear" w:color="auto" w:fill="auto"/>
            <w:vAlign w:val="center"/>
          </w:tcPr>
          <w:p w14:paraId="4FDCBED1"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D2" w14:textId="77777777" w:rsidR="00DF2A90" w:rsidRDefault="00DF2A90" w:rsidP="0073317D">
            <w:pPr>
              <w:pStyle w:val="ProductList-OfferingBody"/>
              <w:ind w:left="-113"/>
              <w:jc w:val="center"/>
            </w:pPr>
          </w:p>
        </w:tc>
        <w:tc>
          <w:tcPr>
            <w:tcW w:w="739" w:type="dxa"/>
            <w:shd w:val="clear" w:color="auto" w:fill="70AD47" w:themeFill="accent6"/>
            <w:vAlign w:val="center"/>
          </w:tcPr>
          <w:p w14:paraId="4FDCBED3" w14:textId="78D8E902" w:rsidR="00DF2A90"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D4"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5" w14:textId="77777777" w:rsidR="00DF2A90" w:rsidRDefault="00DF2A90" w:rsidP="0073317D">
            <w:pPr>
              <w:pStyle w:val="ProductList-OfferingBody"/>
              <w:ind w:left="-113"/>
              <w:jc w:val="center"/>
            </w:pPr>
          </w:p>
        </w:tc>
        <w:tc>
          <w:tcPr>
            <w:tcW w:w="738" w:type="dxa"/>
            <w:shd w:val="clear" w:color="auto" w:fill="BFBFBF" w:themeFill="background1" w:themeFillShade="BF"/>
            <w:vAlign w:val="center"/>
          </w:tcPr>
          <w:p w14:paraId="4FDCBED6"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7"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8"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9"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A" w14:textId="77777777" w:rsidR="00DF2A90" w:rsidRPr="005A0966" w:rsidRDefault="00DF2A90" w:rsidP="0073317D">
            <w:pPr>
              <w:pStyle w:val="ProductList-OfferingBody"/>
              <w:ind w:left="-113"/>
              <w:jc w:val="center"/>
            </w:pPr>
          </w:p>
        </w:tc>
      </w:tr>
    </w:tbl>
    <w:p w14:paraId="4FDCBEDC" w14:textId="77777777" w:rsidR="00EE40B5" w:rsidRDefault="00EE40B5"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BEE0" w14:textId="77777777" w:rsidTr="00C4636F">
        <w:tc>
          <w:tcPr>
            <w:tcW w:w="3596" w:type="dxa"/>
          </w:tcPr>
          <w:p w14:paraId="4FDCBEDD" w14:textId="77777777" w:rsidR="00782C7B" w:rsidRDefault="0073317D" w:rsidP="0073317D">
            <w:pPr>
              <w:pStyle w:val="ProductList-Body"/>
              <w:spacing w:before="20" w:after="20"/>
            </w:pPr>
            <w:r>
              <w:t xml:space="preserve">Reduction Eligible: </w:t>
            </w:r>
            <w:r w:rsidRPr="0073317D">
              <w:rPr>
                <w:b/>
              </w:rPr>
              <w:t>All but Encryption</w:t>
            </w:r>
          </w:p>
        </w:tc>
        <w:tc>
          <w:tcPr>
            <w:tcW w:w="3597" w:type="dxa"/>
          </w:tcPr>
          <w:p w14:paraId="4FDCBEDE" w14:textId="1E20F559" w:rsidR="00782C7B" w:rsidRDefault="0073317D" w:rsidP="00DF3BB8">
            <w:pPr>
              <w:pStyle w:val="ProductList-Body"/>
              <w:spacing w:before="20" w:after="20"/>
            </w:pPr>
            <w:r>
              <w:t xml:space="preserve">Product Pool: </w:t>
            </w:r>
            <w:r w:rsidR="00DF3BB8">
              <w:rPr>
                <w:b/>
              </w:rPr>
              <w:t>Server</w:t>
            </w:r>
          </w:p>
        </w:tc>
        <w:tc>
          <w:tcPr>
            <w:tcW w:w="3597" w:type="dxa"/>
          </w:tcPr>
          <w:p w14:paraId="4FDCBEDF" w14:textId="71710C3B" w:rsidR="00782C7B" w:rsidRPr="0073317D" w:rsidRDefault="00085D21" w:rsidP="00085D21">
            <w:pPr>
              <w:pStyle w:val="ProductList-Body"/>
              <w:spacing w:before="20" w:after="20"/>
              <w:rPr>
                <w:b/>
              </w:rPr>
            </w:pPr>
            <w:r>
              <w:t>Qualified User Exemption</w:t>
            </w:r>
            <w:r>
              <w:fldChar w:fldCharType="begin"/>
            </w:r>
            <w:r w:rsidRPr="00287117">
              <w:instrText xml:space="preserve"> </w:instrText>
            </w:r>
            <w:r>
              <w:instrText>AutoTextList \sNoStyle\t "Qualified User Exemption"</w:instrText>
            </w:r>
            <w:r>
              <w:fldChar w:fldCharType="end"/>
            </w:r>
            <w:r w:rsidR="0073317D">
              <w:t xml:space="preserve">: </w:t>
            </w:r>
            <w:r w:rsidR="0073317D">
              <w:rPr>
                <w:b/>
              </w:rPr>
              <w:t>K only</w:t>
            </w:r>
          </w:p>
        </w:tc>
      </w:tr>
      <w:tr w:rsidR="00782C7B" w14:paraId="4FDCBEE4" w14:textId="77777777" w:rsidTr="00C4636F">
        <w:tc>
          <w:tcPr>
            <w:tcW w:w="3596" w:type="dxa"/>
          </w:tcPr>
          <w:p w14:paraId="4FDCBEE1" w14:textId="77777777" w:rsidR="00782C7B" w:rsidRPr="0073317D" w:rsidRDefault="0073317D" w:rsidP="0073317D">
            <w:pPr>
              <w:pStyle w:val="ProductList-Body"/>
              <w:spacing w:before="20" w:after="20"/>
              <w:rPr>
                <w:b/>
              </w:rPr>
            </w:pPr>
            <w:r>
              <w:t xml:space="preserve">True-up Eligible: </w:t>
            </w:r>
            <w:r>
              <w:rPr>
                <w:b/>
              </w:rPr>
              <w:t>All but Encryption</w:t>
            </w:r>
          </w:p>
        </w:tc>
        <w:tc>
          <w:tcPr>
            <w:tcW w:w="3597" w:type="dxa"/>
          </w:tcPr>
          <w:p w14:paraId="4FDCBEE2" w14:textId="77777777" w:rsidR="00782C7B" w:rsidRDefault="0073317D" w:rsidP="0073317D">
            <w:pPr>
              <w:pStyle w:val="ProductList-Body"/>
              <w:spacing w:before="20" w:after="20"/>
            </w:pPr>
            <w:r>
              <w:t xml:space="preserve">Extended Term Eligible: </w:t>
            </w:r>
            <w:r w:rsidRPr="0073317D">
              <w:rPr>
                <w:b/>
              </w:rPr>
              <w:t>All but Encryption</w:t>
            </w:r>
          </w:p>
        </w:tc>
        <w:tc>
          <w:tcPr>
            <w:tcW w:w="3597" w:type="dxa"/>
          </w:tcPr>
          <w:p w14:paraId="4FDCBEE3" w14:textId="77777777" w:rsidR="00782C7B" w:rsidRDefault="00782C7B" w:rsidP="0073317D">
            <w:pPr>
              <w:pStyle w:val="ProductList-Body"/>
              <w:spacing w:before="20" w:after="20"/>
            </w:pPr>
          </w:p>
        </w:tc>
      </w:tr>
    </w:tbl>
    <w:p w14:paraId="4FDCBEE5"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EE6" w14:textId="730F50B8" w:rsidR="0073317D" w:rsidRPr="0073317D" w:rsidRDefault="0073317D" w:rsidP="0073317D">
      <w:pPr>
        <w:pStyle w:val="ProductList-Body"/>
        <w:rPr>
          <w:b/>
        </w:rPr>
      </w:pPr>
      <w:r w:rsidRPr="000B1561">
        <w:rPr>
          <w:b/>
          <w:color w:val="00188F"/>
        </w:rPr>
        <w:t>Exchange Online Archiving for Exchange Server</w:t>
      </w:r>
      <w:r w:rsidR="00530493">
        <w:rPr>
          <w:b/>
        </w:rPr>
        <w:fldChar w:fldCharType="begin"/>
      </w:r>
      <w:r w:rsidR="00530493">
        <w:instrText xml:space="preserve"> XE "</w:instrText>
      </w:r>
      <w:r w:rsidR="00530493" w:rsidRPr="007B43F2">
        <w:instrText>Exchange Online Archiving for Exchange Server</w:instrText>
      </w:r>
      <w:r w:rsidR="00530493">
        <w:instrText xml:space="preserve">" </w:instrText>
      </w:r>
      <w:r w:rsidR="00530493">
        <w:rPr>
          <w:b/>
        </w:rPr>
        <w:fldChar w:fldCharType="end"/>
      </w:r>
    </w:p>
    <w:p w14:paraId="4FDCBEE7" w14:textId="2DB2E37F" w:rsidR="0073317D" w:rsidRDefault="0073317D" w:rsidP="0073317D">
      <w:pPr>
        <w:pStyle w:val="ProductList-Body"/>
      </w:pPr>
      <w:r>
        <w:t>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xml:space="preserve"> is a successor </w:t>
      </w:r>
      <w:r w:rsidR="00FB6373">
        <w:t>Online Service</w:t>
      </w:r>
      <w:r>
        <w:t xml:space="preserve"> to Exchange Hosted Archive</w:t>
      </w:r>
      <w:r w:rsidR="00B01933">
        <w:fldChar w:fldCharType="begin"/>
      </w:r>
      <w:r w:rsidR="00B01933">
        <w:instrText xml:space="preserve"> XE "</w:instrText>
      </w:r>
      <w:r w:rsidR="00B01933" w:rsidRPr="00CC2CBE">
        <w:instrText>Exchange Hosted Archive</w:instrText>
      </w:r>
      <w:r w:rsidR="00B01933">
        <w:instrText xml:space="preserve">" </w:instrText>
      </w:r>
      <w:r w:rsidR="00B01933">
        <w:fldChar w:fldCharType="end"/>
      </w:r>
      <w:r>
        <w:t>.</w:t>
      </w:r>
    </w:p>
    <w:p w14:paraId="4FDCBEE8" w14:textId="77777777" w:rsidR="0073317D" w:rsidRDefault="0073317D" w:rsidP="0073317D">
      <w:pPr>
        <w:pStyle w:val="ProductList-Body"/>
      </w:pPr>
    </w:p>
    <w:p w14:paraId="4FDCBEE9" w14:textId="31884211" w:rsidR="0073317D" w:rsidRDefault="0073317D" w:rsidP="0073317D">
      <w:pPr>
        <w:pStyle w:val="ProductList-Body"/>
      </w:pPr>
      <w:r>
        <w:t xml:space="preserve">If </w:t>
      </w:r>
      <w:r w:rsidR="008C733D">
        <w:t>a customer</w:t>
      </w:r>
      <w:r>
        <w:t xml:space="preserve"> renew</w:t>
      </w:r>
      <w:r w:rsidR="008C733D">
        <w:t>s</w:t>
      </w:r>
      <w:r>
        <w:t xml:space="preserve"> from Exchange Hosted Archive</w:t>
      </w:r>
      <w:r w:rsidR="00B01933">
        <w:fldChar w:fldCharType="begin"/>
      </w:r>
      <w:r w:rsidR="00B01933">
        <w:instrText xml:space="preserve"> XE "</w:instrText>
      </w:r>
      <w:r w:rsidR="00B01933" w:rsidRPr="00CC2CBE">
        <w:instrText>Exchange Hosted Archive</w:instrText>
      </w:r>
      <w:r w:rsidR="00B01933">
        <w:instrText xml:space="preserve">" </w:instrText>
      </w:r>
      <w:r w:rsidR="00B01933">
        <w:fldChar w:fldCharType="end"/>
      </w:r>
      <w:r>
        <w:t xml:space="preserve"> into 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xml:space="preserve"> and </w:t>
      </w:r>
      <w:r w:rsidR="00AB1667">
        <w:t>it has</w:t>
      </w:r>
      <w:r>
        <w:t xml:space="preserve"> not yet migrated to Exchange Online Archiving for Exchange Server, </w:t>
      </w:r>
      <w:r w:rsidR="00AB1667">
        <w:t>its</w:t>
      </w:r>
      <w:r>
        <w:t xml:space="preserve"> licensed users may continue to use the Exchange Hosted Archive service subject to the terms of the March 2011 PUR until the earlier of </w:t>
      </w:r>
      <w:r w:rsidR="00AB1667">
        <w:t>its</w:t>
      </w:r>
      <w:r>
        <w:t xml:space="preserve"> migration to Exchange Online Archiving for Exchange Server and the expiration of </w:t>
      </w:r>
      <w:r w:rsidR="00AB1667">
        <w:t>its</w:t>
      </w:r>
      <w:r>
        <w:t xml:space="preserve"> Exchange Online Archiving for Exchange Server subscription.</w:t>
      </w:r>
    </w:p>
    <w:p w14:paraId="4FDCBEEA" w14:textId="77777777" w:rsidR="0073317D" w:rsidRDefault="0073317D" w:rsidP="0073317D">
      <w:pPr>
        <w:pStyle w:val="ProductList-Body"/>
      </w:pPr>
    </w:p>
    <w:p w14:paraId="4FDCBEEB" w14:textId="3413EEBD" w:rsidR="0073317D" w:rsidRPr="0073317D" w:rsidRDefault="0073317D" w:rsidP="0073317D">
      <w:pPr>
        <w:pStyle w:val="ProductList-Body"/>
        <w:rPr>
          <w:b/>
        </w:rPr>
      </w:pPr>
      <w:r w:rsidRPr="000B1561">
        <w:rPr>
          <w:b/>
          <w:color w:val="00188F"/>
        </w:rPr>
        <w:t>Exchange Online Archiving for Exchange Server</w:t>
      </w:r>
      <w:r w:rsidR="00530493" w:rsidRPr="000B1561">
        <w:rPr>
          <w:b/>
          <w:color w:val="00188F"/>
        </w:rPr>
        <w:fldChar w:fldCharType="begin"/>
      </w:r>
      <w:r w:rsidR="00530493" w:rsidRPr="000B1561">
        <w:rPr>
          <w:color w:val="00188F"/>
        </w:rPr>
        <w:instrText xml:space="preserve"> XE "Exchange Online Archiving for Exchange Server" </w:instrText>
      </w:r>
      <w:r w:rsidR="00530493" w:rsidRPr="000B1561">
        <w:rPr>
          <w:b/>
          <w:color w:val="00188F"/>
        </w:rPr>
        <w:fldChar w:fldCharType="end"/>
      </w:r>
      <w:r w:rsidRPr="000B1561">
        <w:rPr>
          <w:b/>
          <w:color w:val="00188F"/>
        </w:rPr>
        <w:t xml:space="preserve"> A</w:t>
      </w:r>
      <w:r w:rsidR="00530493">
        <w:rPr>
          <w:b/>
        </w:rPr>
        <w:fldChar w:fldCharType="begin"/>
      </w:r>
      <w:r w:rsidR="00530493">
        <w:instrText xml:space="preserve"> XE "</w:instrText>
      </w:r>
      <w:r w:rsidR="00530493" w:rsidRPr="007B43F2">
        <w:instrText>Exchange Online Archiving for Exchange Server A</w:instrText>
      </w:r>
      <w:r w:rsidR="00530493">
        <w:instrText xml:space="preserve">" </w:instrText>
      </w:r>
      <w:r w:rsidR="00530493">
        <w:rPr>
          <w:b/>
        </w:rPr>
        <w:fldChar w:fldCharType="end"/>
      </w:r>
    </w:p>
    <w:p w14:paraId="4FDCBEEC" w14:textId="21E96BA3" w:rsidR="0073317D" w:rsidRDefault="0073317D" w:rsidP="0073317D">
      <w:pPr>
        <w:pStyle w:val="ProductList-Body"/>
      </w:pPr>
      <w:r>
        <w:t>Academic Institutions under Enrollment for Education Solutions and Open Value Subscription Agreement for Education Solutions, licensed for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for their Organization-wide count and Student count are authorized to a corresponding number of 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xml:space="preserve"> A</w:t>
      </w:r>
      <w:r w:rsidR="00530493">
        <w:fldChar w:fldCharType="begin"/>
      </w:r>
      <w:r w:rsidR="00530493">
        <w:instrText xml:space="preserve"> XE "</w:instrText>
      </w:r>
      <w:r w:rsidR="00530493" w:rsidRPr="007B43F2">
        <w:instrText>Exchange Online Archiving for Exchange Server A</w:instrText>
      </w:r>
      <w:r w:rsidR="00530493">
        <w:instrText xml:space="preserve">" </w:instrText>
      </w:r>
      <w:r w:rsidR="00530493">
        <w:fldChar w:fldCharType="end"/>
      </w:r>
      <w:r>
        <w:t xml:space="preserve"> User SLs for all users covered within their Organization-wide count and Student count. Please refer to the </w:t>
      </w:r>
      <w:hyperlink w:anchor="CALSuiteHeading" w:history="1">
        <w:r w:rsidRPr="00A319AE">
          <w:rPr>
            <w:rStyle w:val="Hyperlink"/>
          </w:rPr>
          <w:t>Enterprise CAL Suite</w:t>
        </w:r>
      </w:hyperlink>
      <w:r>
        <w:t xml:space="preserve"> product note for provisioning guidance.</w:t>
      </w:r>
    </w:p>
    <w:p w14:paraId="4FDCBEED" w14:textId="77777777" w:rsidR="0073317D" w:rsidRDefault="0073317D" w:rsidP="0073317D">
      <w:pPr>
        <w:pStyle w:val="ProductList-Body"/>
      </w:pPr>
    </w:p>
    <w:p w14:paraId="4FDCBEEE" w14:textId="3D7B04C9" w:rsidR="0073317D" w:rsidRPr="0073317D" w:rsidRDefault="0073317D" w:rsidP="0073317D">
      <w:pPr>
        <w:pStyle w:val="ProductList-Body"/>
        <w:rPr>
          <w:b/>
        </w:rPr>
      </w:pPr>
      <w:r w:rsidRPr="00125581">
        <w:rPr>
          <w:b/>
          <w:color w:val="00188F"/>
        </w:rPr>
        <w:t>Exchange Hosted Archive</w:t>
      </w:r>
      <w:r w:rsidR="00B01933" w:rsidRPr="00125581">
        <w:rPr>
          <w:b/>
          <w:color w:val="00188F"/>
        </w:rPr>
        <w:fldChar w:fldCharType="begin"/>
      </w:r>
      <w:r w:rsidR="00B01933" w:rsidRPr="00125581">
        <w:rPr>
          <w:color w:val="00188F"/>
        </w:rPr>
        <w:instrText xml:space="preserve"> XE "Exchange Hosted Archive" </w:instrText>
      </w:r>
      <w:r w:rsidR="00B01933" w:rsidRPr="00125581">
        <w:rPr>
          <w:b/>
          <w:color w:val="00188F"/>
        </w:rPr>
        <w:fldChar w:fldCharType="end"/>
      </w:r>
      <w:r w:rsidRPr="00125581">
        <w:rPr>
          <w:b/>
          <w:color w:val="00188F"/>
        </w:rPr>
        <w:t xml:space="preserve">, Exchange Hosted Archive Extra Storage </w:t>
      </w:r>
    </w:p>
    <w:p w14:paraId="4FDCBEEF" w14:textId="54B5A690" w:rsidR="0073317D" w:rsidRDefault="0073317D" w:rsidP="0073317D">
      <w:pPr>
        <w:pStyle w:val="ProductList-Body"/>
      </w:pPr>
      <w:r>
        <w:t>Exchange Hosted Archive</w:t>
      </w:r>
      <w:r w:rsidR="00B01933">
        <w:fldChar w:fldCharType="begin"/>
      </w:r>
      <w:r w:rsidR="00B01933">
        <w:instrText xml:space="preserve"> XE "</w:instrText>
      </w:r>
      <w:r w:rsidR="00B01933" w:rsidRPr="00CC2CBE">
        <w:instrText>Exchange Hosted Archive</w:instrText>
      </w:r>
      <w:r w:rsidR="00B01933">
        <w:instrText xml:space="preserve">" </w:instrText>
      </w:r>
      <w:r w:rsidR="00B01933">
        <w:fldChar w:fldCharType="end"/>
      </w:r>
      <w:r>
        <w:t xml:space="preserve"> Customers may be eligible to use the service under special terms.  Please </w:t>
      </w:r>
      <w:r w:rsidR="00867D3C">
        <w:t>refer</w:t>
      </w:r>
      <w:r w:rsidR="00B608EC">
        <w:t xml:space="preserve"> to</w:t>
      </w:r>
      <w:r>
        <w:t xml:space="preserve"> the March 2014 Product List for more details</w:t>
      </w:r>
      <w:r w:rsidR="00554F9B">
        <w:t xml:space="preserve"> </w:t>
      </w:r>
      <w:hyperlink r:id="rId54" w:history="1">
        <w:r w:rsidR="00554F9B" w:rsidRPr="00190243">
          <w:rPr>
            <w:rStyle w:val="Hyperlink"/>
          </w:rPr>
          <w:t>http://go.microsoft.com/?linkid=9839207</w:t>
        </w:r>
      </w:hyperlink>
      <w:r>
        <w:t xml:space="preserve">. </w:t>
      </w:r>
    </w:p>
    <w:p w14:paraId="4FDCBEF0" w14:textId="77777777" w:rsidR="0073317D" w:rsidRDefault="0073317D" w:rsidP="0073317D">
      <w:pPr>
        <w:pStyle w:val="ProductList-Body"/>
      </w:pPr>
    </w:p>
    <w:p w14:paraId="4FDCBEF1" w14:textId="0FBD145B" w:rsidR="0073317D" w:rsidRPr="0073317D" w:rsidRDefault="0073317D" w:rsidP="0073317D">
      <w:pPr>
        <w:pStyle w:val="ProductList-Body"/>
        <w:rPr>
          <w:b/>
        </w:rPr>
      </w:pPr>
      <w:r w:rsidRPr="00125581">
        <w:rPr>
          <w:b/>
          <w:color w:val="00188F"/>
        </w:rPr>
        <w:t>Exchange Hosted Encryption</w:t>
      </w:r>
      <w:r w:rsidR="00530493">
        <w:rPr>
          <w:b/>
        </w:rPr>
        <w:fldChar w:fldCharType="begin"/>
      </w:r>
      <w:r w:rsidR="00530493">
        <w:instrText xml:space="preserve"> XE "</w:instrText>
      </w:r>
      <w:r w:rsidR="00530493" w:rsidRPr="007B43F2">
        <w:instrText>Exchange Hosted Encryption</w:instrText>
      </w:r>
      <w:r w:rsidR="00530493">
        <w:instrText xml:space="preserve">" </w:instrText>
      </w:r>
      <w:r w:rsidR="00530493">
        <w:rPr>
          <w:b/>
        </w:rPr>
        <w:fldChar w:fldCharType="end"/>
      </w:r>
    </w:p>
    <w:p w14:paraId="4FDCBEF2" w14:textId="77777777" w:rsidR="00782C7B" w:rsidRDefault="0073317D" w:rsidP="0073317D">
      <w:pPr>
        <w:pStyle w:val="ProductList-Body"/>
      </w:pPr>
      <w:r>
        <w:t>Customers should use the same active Select agreement enrollment, Enterprise agreement enrollment, or Open Value agreement to place orders subsequent to their initial order.</w:t>
      </w:r>
    </w:p>
    <w:p w14:paraId="4FDCBEF3" w14:textId="77777777" w:rsidR="00EE40B5" w:rsidRDefault="00EE40B5" w:rsidP="004F3C6D">
      <w:pPr>
        <w:pStyle w:val="ProductList-Body"/>
      </w:pPr>
    </w:p>
    <w:p w14:paraId="4FDCBEF4" w14:textId="2F4B5937" w:rsidR="0073317D" w:rsidRPr="0073317D" w:rsidRDefault="0073317D" w:rsidP="0073317D">
      <w:pPr>
        <w:pStyle w:val="ProductList-Body"/>
        <w:rPr>
          <w:b/>
        </w:rPr>
      </w:pPr>
      <w:r w:rsidRPr="00125581">
        <w:rPr>
          <w:b/>
          <w:color w:val="00188F"/>
        </w:rPr>
        <w:t>Exchange Online Protection</w:t>
      </w:r>
      <w:r w:rsidR="00530493">
        <w:rPr>
          <w:b/>
        </w:rPr>
        <w:fldChar w:fldCharType="begin"/>
      </w:r>
      <w:r w:rsidR="00530493">
        <w:instrText xml:space="preserve"> XE "</w:instrText>
      </w:r>
      <w:r w:rsidR="00530493" w:rsidRPr="007B43F2">
        <w:instrText>Exchange Online Protection</w:instrText>
      </w:r>
      <w:r w:rsidR="00530493">
        <w:instrText xml:space="preserve">" </w:instrText>
      </w:r>
      <w:r w:rsidR="00530493">
        <w:rPr>
          <w:b/>
        </w:rPr>
        <w:fldChar w:fldCharType="end"/>
      </w:r>
    </w:p>
    <w:p w14:paraId="4FDCBEF5" w14:textId="42CE5215" w:rsidR="0073317D" w:rsidRDefault="0073317D" w:rsidP="0073317D">
      <w:pPr>
        <w:pStyle w:val="ProductList-Body"/>
      </w:pPr>
      <w:r>
        <w:t xml:space="preserve">Since this </w:t>
      </w:r>
      <w:r w:rsidR="00FB6373">
        <w:t>Online Service</w:t>
      </w:r>
      <w:r>
        <w:t xml:space="preserve"> is provisioned by domain, all users on any covered domain need User SLs.  Customers who want the service for a subset of their user base can create sub-domains for more targeted provisioning.  Only the users within the covered sub-domain need User SLs.</w:t>
      </w:r>
    </w:p>
    <w:p w14:paraId="4FDCBEF6" w14:textId="77777777" w:rsidR="0073317D" w:rsidRDefault="0073317D" w:rsidP="0073317D">
      <w:pPr>
        <w:pStyle w:val="ProductList-Body"/>
      </w:pPr>
    </w:p>
    <w:p w14:paraId="4FDCBEF7" w14:textId="158C67BB" w:rsidR="0073317D" w:rsidRDefault="0073317D" w:rsidP="0073317D">
      <w:pPr>
        <w:pStyle w:val="ProductList-Body"/>
      </w:pPr>
      <w:r>
        <w:t>Academic Institutions under Enrollment for Education Solutions and Open Value Subscription Agreement for Education Solutions, licensed for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or Exchange Enterprise CAL with Services, with active SA coverage, are fully licensed for 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t xml:space="preserve"> regardless of their number of Enterprise CAL Suite or Exchange Enterprise CAL with Services licenses.  Please refer to the </w:t>
      </w:r>
      <w:hyperlink w:anchor="CALSuiteHeading" w:history="1">
        <w:r w:rsidRPr="00A319AE">
          <w:rPr>
            <w:rStyle w:val="Hyperlink"/>
          </w:rPr>
          <w:t>Enterprise CAL Suite</w:t>
        </w:r>
      </w:hyperlink>
      <w:r>
        <w:t xml:space="preserve"> or </w:t>
      </w:r>
      <w:hyperlink w:anchor="ExchangeEntCALWithServ2013" w:history="1">
        <w:r w:rsidRPr="00867D3C">
          <w:rPr>
            <w:rStyle w:val="Hyperlink"/>
          </w:rPr>
          <w:t>Exchange Enterprise CAL with Services</w:t>
        </w:r>
      </w:hyperlink>
      <w:r>
        <w:t xml:space="preserve"> product notes for provisioning guidance.</w:t>
      </w:r>
    </w:p>
    <w:p w14:paraId="709C9CA9" w14:textId="40E78483" w:rsidR="00450EF0" w:rsidRDefault="00450EF0" w:rsidP="0073317D">
      <w:pPr>
        <w:pStyle w:val="ProductList-Body"/>
      </w:pPr>
    </w:p>
    <w:p w14:paraId="3001CE73" w14:textId="77777777" w:rsidR="00450EF0" w:rsidRPr="00450EF0" w:rsidRDefault="00450EF0" w:rsidP="00450EF0">
      <w:pPr>
        <w:pStyle w:val="ProductList-Body"/>
        <w:rPr>
          <w:b/>
        </w:rPr>
      </w:pPr>
      <w:r w:rsidRPr="00450EF0">
        <w:rPr>
          <w:b/>
          <w:color w:val="00188F"/>
        </w:rPr>
        <w:t>Add-On USLs</w:t>
      </w:r>
    </w:p>
    <w:p w14:paraId="2B784B25" w14:textId="59B6B48A" w:rsidR="00450EF0" w:rsidRDefault="00450EF0" w:rsidP="00450EF0">
      <w:pPr>
        <w:pStyle w:val="ProductList-Body"/>
      </w:pPr>
      <w:r>
        <w:t xml:space="preserve">Please </w:t>
      </w:r>
      <w:r w:rsidR="00867D3C">
        <w:t>refer</w:t>
      </w:r>
      <w:r w:rsidR="00B608EC">
        <w:t xml:space="preserve"> to</w:t>
      </w:r>
      <w:r>
        <w:t xml:space="preserve"> </w:t>
      </w:r>
      <w:hyperlink w:anchor="AddOn" w:history="1">
        <w:r w:rsidRPr="00450EF0">
          <w:rPr>
            <w:rStyle w:val="Hyperlink"/>
          </w:rPr>
          <w:t>Add-On USLs</w:t>
        </w:r>
      </w:hyperlink>
      <w:r>
        <w:t xml:space="preserve"> in Office 365 Suites for information on Add-ons.</w:t>
      </w:r>
    </w:p>
    <w:p w14:paraId="4FDCBEF8" w14:textId="77777777" w:rsidR="00585A48" w:rsidRPr="00585A48" w:rsidRDefault="008E7B7F"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EF9" w14:textId="77777777" w:rsidR="00EE40B5" w:rsidRDefault="00EE40B5" w:rsidP="00680B4D">
      <w:pPr>
        <w:pStyle w:val="ProductList-Offering2Heading"/>
        <w:outlineLvl w:val="2"/>
      </w:pPr>
      <w:r>
        <w:tab/>
      </w:r>
      <w:bookmarkStart w:id="1138" w:name="_Toc378147665"/>
      <w:bookmarkStart w:id="1139" w:name="_Toc378151562"/>
      <w:bookmarkStart w:id="1140" w:name="_Toc379797349"/>
      <w:bookmarkStart w:id="1141" w:name="_Toc380513371"/>
      <w:bookmarkStart w:id="1142" w:name="_Toc380655421"/>
      <w:bookmarkStart w:id="1143" w:name="_Toc389117095"/>
      <w:r>
        <w:t>Lync Online</w:t>
      </w:r>
      <w:bookmarkEnd w:id="1138"/>
      <w:bookmarkEnd w:id="1139"/>
      <w:bookmarkEnd w:id="1140"/>
      <w:bookmarkEnd w:id="1141"/>
      <w:bookmarkEnd w:id="1142"/>
      <w:bookmarkEnd w:id="1143"/>
    </w:p>
    <w:tbl>
      <w:tblPr>
        <w:tblStyle w:val="TableGrid"/>
        <w:tblW w:w="10740"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52"/>
        <w:gridCol w:w="738"/>
        <w:gridCol w:w="739"/>
        <w:gridCol w:w="739"/>
        <w:gridCol w:w="739"/>
        <w:gridCol w:w="739"/>
        <w:gridCol w:w="738"/>
        <w:gridCol w:w="739"/>
        <w:gridCol w:w="739"/>
        <w:gridCol w:w="739"/>
        <w:gridCol w:w="739"/>
      </w:tblGrid>
      <w:tr w:rsidR="00E75532" w14:paraId="4FDCBF05" w14:textId="77777777" w:rsidTr="00684714">
        <w:trPr>
          <w:cantSplit/>
          <w:tblHeader/>
        </w:trPr>
        <w:tc>
          <w:tcPr>
            <w:tcW w:w="3352" w:type="dxa"/>
            <w:tcBorders>
              <w:bottom w:val="nil"/>
            </w:tcBorders>
            <w:shd w:val="clear" w:color="auto" w:fill="00188F"/>
          </w:tcPr>
          <w:p w14:paraId="4FDCBEFA"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BEFB" w14:textId="31A0D058"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BEF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BEF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BEF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BEF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BF0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BF0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BF0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BF0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BF0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BF11" w14:textId="77777777" w:rsidTr="007F41A2">
        <w:trPr>
          <w:cantSplit/>
          <w:tblHeader/>
        </w:trPr>
        <w:tc>
          <w:tcPr>
            <w:tcW w:w="3352" w:type="dxa"/>
            <w:tcBorders>
              <w:top w:val="nil"/>
              <w:left w:val="nil"/>
              <w:bottom w:val="dashSmallGap" w:sz="4" w:space="0" w:color="BFBFBF" w:themeColor="background1" w:themeShade="BF"/>
              <w:right w:val="nil"/>
            </w:tcBorders>
          </w:tcPr>
          <w:p w14:paraId="4FDCBF06" w14:textId="1308B649" w:rsidR="00E75532" w:rsidRDefault="004D0ACF" w:rsidP="00F73609">
            <w:pPr>
              <w:pStyle w:val="ProductList-Offering2"/>
            </w:pPr>
            <w:bookmarkStart w:id="1144" w:name="_Toc379797350"/>
            <w:bookmarkStart w:id="1145" w:name="_Toc380513372"/>
            <w:bookmarkStart w:id="1146" w:name="_Toc380655422"/>
            <w:bookmarkStart w:id="1147" w:name="_Toc389117096"/>
            <w:r>
              <w:t>Lync Online Plan 1</w:t>
            </w:r>
            <w:r w:rsidR="00530493">
              <w:fldChar w:fldCharType="begin"/>
            </w:r>
            <w:r w:rsidR="00530493">
              <w:instrText xml:space="preserve"> XE "</w:instrText>
            </w:r>
            <w:r w:rsidR="00530493" w:rsidRPr="007B43F2">
              <w:instrText>Lync Online Plan 1</w:instrText>
            </w:r>
            <w:r w:rsidR="00530493">
              <w:instrText xml:space="preserve">" </w:instrText>
            </w:r>
            <w:r w:rsidR="00530493">
              <w:fldChar w:fldCharType="end"/>
            </w:r>
            <w:r>
              <w:t xml:space="preserve"> (User SL)</w:t>
            </w:r>
            <w:bookmarkEnd w:id="1144"/>
            <w:bookmarkEnd w:id="1145"/>
            <w:bookmarkEnd w:id="1146"/>
            <w:bookmarkEnd w:id="1147"/>
          </w:p>
        </w:tc>
        <w:tc>
          <w:tcPr>
            <w:tcW w:w="738" w:type="dxa"/>
            <w:tcBorders>
              <w:top w:val="nil"/>
              <w:left w:val="nil"/>
              <w:bottom w:val="dashSmallGap" w:sz="4" w:space="0" w:color="BFBFBF" w:themeColor="background1" w:themeShade="BF"/>
              <w:right w:val="nil"/>
            </w:tcBorders>
            <w:vAlign w:val="center"/>
          </w:tcPr>
          <w:p w14:paraId="4FDCBF07" w14:textId="77777777" w:rsidR="00E75532" w:rsidRDefault="004D0ACF" w:rsidP="00C4636F">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BF08"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09" w14:textId="77777777" w:rsidR="00E75532" w:rsidRDefault="004D0AC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F0A"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0B" w14:textId="77777777" w:rsidR="00E75532" w:rsidRDefault="00E75532" w:rsidP="00C4636F">
            <w:pPr>
              <w:pStyle w:val="ProductList-OfferingBody"/>
              <w:ind w:left="-113"/>
              <w:jc w:val="center"/>
            </w:pPr>
          </w:p>
        </w:tc>
        <w:tc>
          <w:tcPr>
            <w:tcW w:w="738" w:type="dxa"/>
            <w:shd w:val="clear" w:color="auto" w:fill="70AD47" w:themeFill="accent6"/>
            <w:vAlign w:val="center"/>
          </w:tcPr>
          <w:p w14:paraId="4FDCBF0C"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0D" w14:textId="77777777" w:rsidR="00E75532" w:rsidRDefault="00F73609" w:rsidP="00C4636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F0E" w14:textId="77777777" w:rsidR="00E75532" w:rsidRDefault="00F73609" w:rsidP="00C4636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F0F"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10" w14:textId="77777777" w:rsidR="00E75532" w:rsidRDefault="004D0AC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E75532" w14:paraId="4FDCBF29" w14:textId="77777777" w:rsidTr="00A21F1C">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F1E" w14:textId="4B6B9E01" w:rsidR="00E75532" w:rsidRDefault="004D0ACF" w:rsidP="00F73609">
            <w:pPr>
              <w:pStyle w:val="ProductList-Offering2"/>
            </w:pPr>
            <w:bookmarkStart w:id="1148" w:name="_Toc379797351"/>
            <w:bookmarkStart w:id="1149" w:name="_Toc380513373"/>
            <w:bookmarkStart w:id="1150" w:name="_Toc380655423"/>
            <w:bookmarkStart w:id="1151" w:name="_Toc389117097"/>
            <w:r>
              <w:t>Lync Online Plan 1</w:t>
            </w:r>
            <w:r w:rsidR="00530493">
              <w:fldChar w:fldCharType="begin"/>
            </w:r>
            <w:r w:rsidR="00530493">
              <w:instrText xml:space="preserve"> XE "</w:instrText>
            </w:r>
            <w:r w:rsidR="00530493" w:rsidRPr="007B43F2">
              <w:instrText>Lync Online Plan 1</w:instrText>
            </w:r>
            <w:r w:rsidR="00530493">
              <w:instrText xml:space="preserve">" </w:instrText>
            </w:r>
            <w:r w:rsidR="00530493">
              <w:fldChar w:fldCharType="end"/>
            </w:r>
            <w:r>
              <w:t xml:space="preserve"> Add-on</w:t>
            </w:r>
            <w:r w:rsidR="00530493">
              <w:fldChar w:fldCharType="begin"/>
            </w:r>
            <w:r w:rsidR="00530493">
              <w:instrText xml:space="preserve"> XE "</w:instrText>
            </w:r>
            <w:r w:rsidR="00530493" w:rsidRPr="007B43F2">
              <w:instrText>Lync Online Plan 1 Add-on</w:instrText>
            </w:r>
            <w:r w:rsidR="00530493">
              <w:instrText xml:space="preserve">" </w:instrText>
            </w:r>
            <w:r w:rsidR="00530493">
              <w:fldChar w:fldCharType="end"/>
            </w:r>
            <w:r>
              <w:t xml:space="preserve"> (User SL)</w:t>
            </w:r>
            <w:bookmarkEnd w:id="1148"/>
            <w:bookmarkEnd w:id="1149"/>
            <w:bookmarkEnd w:id="1150"/>
            <w:bookmarkEnd w:id="1151"/>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F1F" w14:textId="77777777" w:rsidR="00E75532" w:rsidRDefault="00E75532"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F20"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21" w14:textId="77777777" w:rsidR="00E75532" w:rsidRDefault="004D0AC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F22"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BF23"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BF24"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BF25"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BF26"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BF27"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28" w14:textId="17E36373" w:rsidR="00E75532" w:rsidRDefault="00AD1A32"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DF2A90" w14:paraId="4FDCBF35" w14:textId="77777777" w:rsidTr="0068471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F2A" w14:textId="1048CF60" w:rsidR="00DF2A90" w:rsidRDefault="00DF2A90" w:rsidP="00F73609">
            <w:pPr>
              <w:pStyle w:val="ProductList-Offering2"/>
            </w:pPr>
            <w:bookmarkStart w:id="1152" w:name="_Toc379797352"/>
            <w:bookmarkStart w:id="1153" w:name="_Toc380513374"/>
            <w:bookmarkStart w:id="1154" w:name="_Toc380655424"/>
            <w:bookmarkStart w:id="1155" w:name="_Toc389117098"/>
            <w:r>
              <w:t>Lync Online Plan 1G</w:t>
            </w:r>
            <w:r w:rsidR="00530493">
              <w:fldChar w:fldCharType="begin"/>
            </w:r>
            <w:r w:rsidR="00530493">
              <w:instrText xml:space="preserve"> XE "</w:instrText>
            </w:r>
            <w:r w:rsidR="00530493" w:rsidRPr="007B43F2">
              <w:instrText>Lync Online Plan 1G</w:instrText>
            </w:r>
            <w:r w:rsidR="00530493">
              <w:instrText xml:space="preserve">" </w:instrText>
            </w:r>
            <w:r w:rsidR="00530493">
              <w:fldChar w:fldCharType="end"/>
            </w:r>
            <w:r>
              <w:t xml:space="preserve"> (User SL)</w:t>
            </w:r>
            <w:bookmarkEnd w:id="1152"/>
            <w:bookmarkEnd w:id="1153"/>
            <w:bookmarkEnd w:id="1154"/>
            <w:bookmarkEnd w:id="1155"/>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F2B" w14:textId="77777777" w:rsidR="00DF2A90" w:rsidRDefault="00DF2A90"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F2C" w14:textId="77777777" w:rsidR="00DF2A90" w:rsidRDefault="00DF2A90" w:rsidP="00C4636F">
            <w:pPr>
              <w:pStyle w:val="ProductList-OfferingBody"/>
              <w:ind w:left="-113"/>
              <w:jc w:val="center"/>
            </w:pPr>
          </w:p>
        </w:tc>
        <w:tc>
          <w:tcPr>
            <w:tcW w:w="739" w:type="dxa"/>
            <w:shd w:val="clear" w:color="auto" w:fill="70AD47" w:themeFill="accent6"/>
            <w:vAlign w:val="center"/>
          </w:tcPr>
          <w:p w14:paraId="4FDCBF2D" w14:textId="060C636C" w:rsidR="00DF2A90" w:rsidRPr="005A0966" w:rsidRDefault="008E667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F2E"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2F" w14:textId="77777777" w:rsidR="00DF2A90" w:rsidRDefault="00DF2A90" w:rsidP="00C4636F">
            <w:pPr>
              <w:pStyle w:val="ProductList-OfferingBody"/>
              <w:ind w:left="-113"/>
              <w:jc w:val="center"/>
            </w:pPr>
          </w:p>
        </w:tc>
        <w:tc>
          <w:tcPr>
            <w:tcW w:w="738" w:type="dxa"/>
            <w:shd w:val="clear" w:color="auto" w:fill="BFBFBF" w:themeFill="background1" w:themeFillShade="BF"/>
            <w:vAlign w:val="center"/>
          </w:tcPr>
          <w:p w14:paraId="4FDCBF30"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31"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32"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33"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34" w14:textId="77777777" w:rsidR="00DF2A90" w:rsidRPr="005A0966" w:rsidRDefault="00DF2A90" w:rsidP="00C4636F">
            <w:pPr>
              <w:pStyle w:val="ProductList-OfferingBody"/>
              <w:ind w:left="-113"/>
              <w:jc w:val="center"/>
            </w:pPr>
          </w:p>
        </w:tc>
      </w:tr>
      <w:tr w:rsidR="00E75532" w14:paraId="4FDCBF41" w14:textId="77777777" w:rsidTr="007F41A2">
        <w:trPr>
          <w:cantSplit/>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F36" w14:textId="1BEF5933" w:rsidR="00E75532" w:rsidRDefault="004D0ACF" w:rsidP="00F73609">
            <w:pPr>
              <w:pStyle w:val="ProductList-Offering2"/>
            </w:pPr>
            <w:bookmarkStart w:id="1156" w:name="_Toc379797353"/>
            <w:bookmarkStart w:id="1157" w:name="_Toc380513375"/>
            <w:bookmarkStart w:id="1158" w:name="_Toc380655425"/>
            <w:bookmarkStart w:id="1159" w:name="_Toc389117099"/>
            <w:r>
              <w:t>Lync Online Plan 2</w:t>
            </w:r>
            <w:r w:rsidR="00530493">
              <w:fldChar w:fldCharType="begin"/>
            </w:r>
            <w:r w:rsidR="00530493">
              <w:instrText xml:space="preserve"> XE "</w:instrText>
            </w:r>
            <w:r w:rsidR="00530493" w:rsidRPr="007B43F2">
              <w:instrText>Lync Online Plan 2</w:instrText>
            </w:r>
            <w:r w:rsidR="00530493">
              <w:instrText xml:space="preserve">" </w:instrText>
            </w:r>
            <w:r w:rsidR="00530493">
              <w:fldChar w:fldCharType="end"/>
            </w:r>
            <w:r>
              <w:t xml:space="preserve"> (User SL)</w:t>
            </w:r>
            <w:bookmarkEnd w:id="1156"/>
            <w:bookmarkEnd w:id="1157"/>
            <w:bookmarkEnd w:id="1158"/>
            <w:bookmarkEnd w:id="1159"/>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F37" w14:textId="77777777" w:rsidR="00E75532" w:rsidRDefault="004D0ACF" w:rsidP="00C4636F">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BF38"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39" w14:textId="77777777" w:rsidR="00E75532" w:rsidRDefault="004D0AC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F3A"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3B" w14:textId="77777777" w:rsidR="00E75532" w:rsidRDefault="00E75532" w:rsidP="00C4636F">
            <w:pPr>
              <w:pStyle w:val="ProductList-OfferingBody"/>
              <w:ind w:left="-113"/>
              <w:jc w:val="center"/>
            </w:pPr>
          </w:p>
        </w:tc>
        <w:tc>
          <w:tcPr>
            <w:tcW w:w="738" w:type="dxa"/>
            <w:shd w:val="clear" w:color="auto" w:fill="70AD47" w:themeFill="accent6"/>
            <w:vAlign w:val="center"/>
          </w:tcPr>
          <w:p w14:paraId="4FDCBF3C"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3D" w14:textId="77777777" w:rsidR="00E75532" w:rsidRDefault="00F73609" w:rsidP="00C4636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F3E" w14:textId="77777777" w:rsidR="00E75532" w:rsidRDefault="00F73609" w:rsidP="00C4636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F3F"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40" w14:textId="77777777" w:rsidR="00E75532" w:rsidRDefault="004D0AC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DF2A90" w14:paraId="4FDCBF59" w14:textId="77777777" w:rsidTr="00684714">
        <w:trPr>
          <w:cantSplit/>
          <w:tblHeader/>
        </w:trPr>
        <w:tc>
          <w:tcPr>
            <w:tcW w:w="3352" w:type="dxa"/>
            <w:tcBorders>
              <w:top w:val="dashSmallGap" w:sz="4" w:space="0" w:color="BFBFBF" w:themeColor="background1" w:themeShade="BF"/>
              <w:left w:val="nil"/>
              <w:bottom w:val="nil"/>
              <w:right w:val="nil"/>
            </w:tcBorders>
          </w:tcPr>
          <w:p w14:paraId="4FDCBF4E" w14:textId="64A60106" w:rsidR="00DF2A90" w:rsidRDefault="00DF2A90" w:rsidP="00F73609">
            <w:pPr>
              <w:pStyle w:val="ProductList-Offering2"/>
            </w:pPr>
            <w:bookmarkStart w:id="1160" w:name="_Toc379797354"/>
            <w:bookmarkStart w:id="1161" w:name="_Toc380513376"/>
            <w:bookmarkStart w:id="1162" w:name="_Toc380655426"/>
            <w:bookmarkStart w:id="1163" w:name="_Toc389117100"/>
            <w:r>
              <w:t>Lync Online Plan 2G</w:t>
            </w:r>
            <w:r w:rsidR="00530493">
              <w:fldChar w:fldCharType="begin"/>
            </w:r>
            <w:r w:rsidR="00530493">
              <w:instrText xml:space="preserve"> XE "</w:instrText>
            </w:r>
            <w:r w:rsidR="00530493" w:rsidRPr="007B43F2">
              <w:instrText>Lync Online Plan 2G</w:instrText>
            </w:r>
            <w:r w:rsidR="00530493">
              <w:instrText xml:space="preserve">" </w:instrText>
            </w:r>
            <w:r w:rsidR="00530493">
              <w:fldChar w:fldCharType="end"/>
            </w:r>
            <w:r>
              <w:t xml:space="preserve"> (User SL)</w:t>
            </w:r>
            <w:bookmarkEnd w:id="1160"/>
            <w:bookmarkEnd w:id="1161"/>
            <w:bookmarkEnd w:id="1162"/>
            <w:bookmarkEnd w:id="1163"/>
          </w:p>
        </w:tc>
        <w:tc>
          <w:tcPr>
            <w:tcW w:w="738" w:type="dxa"/>
            <w:tcBorders>
              <w:top w:val="dashSmallGap" w:sz="4" w:space="0" w:color="BFBFBF" w:themeColor="background1" w:themeShade="BF"/>
              <w:left w:val="nil"/>
              <w:bottom w:val="nil"/>
              <w:right w:val="nil"/>
            </w:tcBorders>
            <w:shd w:val="clear" w:color="auto" w:fill="auto"/>
            <w:vAlign w:val="center"/>
          </w:tcPr>
          <w:p w14:paraId="4FDCBF4F" w14:textId="77777777" w:rsidR="00DF2A90" w:rsidRDefault="00DF2A90"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F50" w14:textId="77777777" w:rsidR="00DF2A90" w:rsidRDefault="00DF2A90" w:rsidP="00C4636F">
            <w:pPr>
              <w:pStyle w:val="ProductList-OfferingBody"/>
              <w:ind w:left="-113"/>
              <w:jc w:val="center"/>
            </w:pPr>
          </w:p>
        </w:tc>
        <w:tc>
          <w:tcPr>
            <w:tcW w:w="739" w:type="dxa"/>
            <w:shd w:val="clear" w:color="auto" w:fill="70AD47" w:themeFill="accent6"/>
            <w:vAlign w:val="center"/>
          </w:tcPr>
          <w:p w14:paraId="4FDCBF51" w14:textId="1EC437D7" w:rsidR="00DF2A90" w:rsidRPr="005A0966" w:rsidRDefault="008E667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F52"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53" w14:textId="77777777" w:rsidR="00DF2A90" w:rsidRDefault="00DF2A90" w:rsidP="00C4636F">
            <w:pPr>
              <w:pStyle w:val="ProductList-OfferingBody"/>
              <w:ind w:left="-113"/>
              <w:jc w:val="center"/>
            </w:pPr>
          </w:p>
        </w:tc>
        <w:tc>
          <w:tcPr>
            <w:tcW w:w="738" w:type="dxa"/>
            <w:shd w:val="clear" w:color="auto" w:fill="BFBFBF" w:themeFill="background1" w:themeFillShade="BF"/>
            <w:vAlign w:val="center"/>
          </w:tcPr>
          <w:p w14:paraId="4FDCBF54"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55"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56"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57"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58" w14:textId="77777777" w:rsidR="00DF2A90" w:rsidRPr="005A0966" w:rsidRDefault="00DF2A90" w:rsidP="00C4636F">
            <w:pPr>
              <w:pStyle w:val="ProductList-OfferingBody"/>
              <w:ind w:left="-113"/>
              <w:jc w:val="center"/>
            </w:pPr>
          </w:p>
        </w:tc>
      </w:tr>
    </w:tbl>
    <w:p w14:paraId="4FDCBF5A" w14:textId="77777777" w:rsidR="00EE40B5" w:rsidRDefault="00EE40B5"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F73609" w14:paraId="4FDCBF5E" w14:textId="77777777" w:rsidTr="00F73609">
        <w:tc>
          <w:tcPr>
            <w:tcW w:w="3596" w:type="dxa"/>
          </w:tcPr>
          <w:p w14:paraId="4FDCBF5B" w14:textId="77777777" w:rsidR="00F73609" w:rsidRPr="00F73609" w:rsidRDefault="00F73609" w:rsidP="00F73609">
            <w:pPr>
              <w:pStyle w:val="ProductList-Body"/>
              <w:rPr>
                <w:b/>
              </w:rPr>
            </w:pPr>
            <w:r>
              <w:t xml:space="preserve">Reduction Eligible: </w:t>
            </w:r>
            <w:r>
              <w:rPr>
                <w:b/>
              </w:rPr>
              <w:t>All</w:t>
            </w:r>
          </w:p>
        </w:tc>
        <w:tc>
          <w:tcPr>
            <w:tcW w:w="3597" w:type="dxa"/>
          </w:tcPr>
          <w:p w14:paraId="4FDCBF5C" w14:textId="535B60C3" w:rsidR="00F73609" w:rsidRDefault="00F73609" w:rsidP="00DF3BB8">
            <w:pPr>
              <w:pStyle w:val="ProductList-Body"/>
              <w:spacing w:before="20" w:after="20"/>
            </w:pPr>
            <w:r>
              <w:t xml:space="preserve">Product Pool: </w:t>
            </w:r>
            <w:r w:rsidR="00DF3BB8">
              <w:rPr>
                <w:b/>
              </w:rPr>
              <w:t>Server</w:t>
            </w:r>
          </w:p>
        </w:tc>
        <w:tc>
          <w:tcPr>
            <w:tcW w:w="3597" w:type="dxa"/>
          </w:tcPr>
          <w:p w14:paraId="4FDCBF5D" w14:textId="739DC080" w:rsidR="00F73609" w:rsidRDefault="00F73609" w:rsidP="00F73609">
            <w:pPr>
              <w:pStyle w:val="ProductList-Body"/>
            </w:pPr>
          </w:p>
        </w:tc>
      </w:tr>
      <w:tr w:rsidR="00F73609" w14:paraId="4FDCBF62" w14:textId="77777777" w:rsidTr="00F73609">
        <w:tc>
          <w:tcPr>
            <w:tcW w:w="3596" w:type="dxa"/>
          </w:tcPr>
          <w:p w14:paraId="4FDCBF5F" w14:textId="77777777" w:rsidR="00F73609" w:rsidRPr="00F73609" w:rsidRDefault="00F73609" w:rsidP="00F73609">
            <w:pPr>
              <w:pStyle w:val="ProductList-Body"/>
              <w:rPr>
                <w:b/>
              </w:rPr>
            </w:pPr>
            <w:r>
              <w:t xml:space="preserve">True-up Eligible: </w:t>
            </w:r>
            <w:r>
              <w:rPr>
                <w:b/>
              </w:rPr>
              <w:t>All</w:t>
            </w:r>
          </w:p>
        </w:tc>
        <w:tc>
          <w:tcPr>
            <w:tcW w:w="3597" w:type="dxa"/>
          </w:tcPr>
          <w:p w14:paraId="4FDCBF60" w14:textId="77777777" w:rsidR="00F73609" w:rsidRDefault="00F73609" w:rsidP="00F73609">
            <w:pPr>
              <w:pStyle w:val="ProductList-Body"/>
              <w:spacing w:before="20" w:after="20"/>
            </w:pPr>
            <w:r>
              <w:t xml:space="preserve">Extended Term Eligible: </w:t>
            </w:r>
            <w:r w:rsidRPr="0073317D">
              <w:rPr>
                <w:b/>
              </w:rPr>
              <w:t>All</w:t>
            </w:r>
          </w:p>
        </w:tc>
        <w:tc>
          <w:tcPr>
            <w:tcW w:w="3597" w:type="dxa"/>
          </w:tcPr>
          <w:p w14:paraId="4FDCBF61" w14:textId="77777777" w:rsidR="00F73609" w:rsidRDefault="00F73609" w:rsidP="00F73609">
            <w:pPr>
              <w:pStyle w:val="ProductList-Body"/>
            </w:pPr>
          </w:p>
        </w:tc>
      </w:tr>
    </w:tbl>
    <w:p w14:paraId="4FDCBF63"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F64" w14:textId="58E700C7" w:rsidR="00782C7B" w:rsidRDefault="00F73609" w:rsidP="00782C7B">
      <w:pPr>
        <w:pStyle w:val="ProductList-Body"/>
      </w:pPr>
      <w:r w:rsidRPr="00F73609">
        <w:t>Lync Online Plan 1</w:t>
      </w:r>
      <w:r w:rsidR="00530493">
        <w:fldChar w:fldCharType="begin"/>
      </w:r>
      <w:r w:rsidR="00530493">
        <w:instrText xml:space="preserve"> XE "</w:instrText>
      </w:r>
      <w:r w:rsidR="00530493" w:rsidRPr="007B43F2">
        <w:instrText>Lync Online Plan 1</w:instrText>
      </w:r>
      <w:r w:rsidR="00530493">
        <w:instrText xml:space="preserve">" </w:instrText>
      </w:r>
      <w:r w:rsidR="00530493">
        <w:fldChar w:fldCharType="end"/>
      </w:r>
      <w:r w:rsidRPr="00F73609">
        <w:t xml:space="preserve"> and Plan 2 require the separate purchase and installation of Microsoft Lync 2013</w:t>
      </w:r>
      <w:r w:rsidR="00A723F7">
        <w:fldChar w:fldCharType="begin"/>
      </w:r>
      <w:r w:rsidR="00A723F7">
        <w:instrText xml:space="preserve"> XE "</w:instrText>
      </w:r>
      <w:r w:rsidR="00A723F7" w:rsidRPr="0049294B">
        <w:instrText>Lync 2013</w:instrText>
      </w:r>
      <w:r w:rsidR="00A723F7">
        <w:instrText xml:space="preserve">" </w:instrText>
      </w:r>
      <w:r w:rsidR="00A723F7">
        <w:fldChar w:fldCharType="end"/>
      </w:r>
      <w:r w:rsidRPr="00F73609">
        <w:t xml:space="preserve"> (or Lync for Mac 2011</w:t>
      </w:r>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r w:rsidRPr="00F73609">
        <w:t>) to access the complete feature set of Lync Online Plan 1 and Plan 2. As a limited time offer, customers licensed for Lync Online receive one licensed copy of Lync for Mac 2011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  Customers may use the free Lync Basic 2013 client for their Windows-based end users.</w:t>
      </w:r>
    </w:p>
    <w:p w14:paraId="0E39D5CA" w14:textId="77777777" w:rsidR="00450EF0" w:rsidRDefault="00450EF0" w:rsidP="00450EF0">
      <w:pPr>
        <w:pStyle w:val="ProductList-Body"/>
      </w:pPr>
    </w:p>
    <w:p w14:paraId="45936CCC" w14:textId="51390586" w:rsidR="00F910AC" w:rsidRDefault="00450EF0" w:rsidP="00450EF0">
      <w:pPr>
        <w:pStyle w:val="ProductList-Body"/>
      </w:pPr>
      <w:r>
        <w:t xml:space="preserve">Please </w:t>
      </w:r>
      <w:r w:rsidR="00867D3C">
        <w:t>refer</w:t>
      </w:r>
      <w:r w:rsidR="00B608EC">
        <w:t xml:space="preserve"> to</w:t>
      </w:r>
      <w:r>
        <w:t xml:space="preserve"> </w:t>
      </w:r>
      <w:hyperlink w:anchor="AddOn" w:history="1">
        <w:r w:rsidRPr="00450EF0">
          <w:rPr>
            <w:rStyle w:val="Hyperlink"/>
          </w:rPr>
          <w:t>Add-On USLs</w:t>
        </w:r>
      </w:hyperlink>
      <w:r>
        <w:t xml:space="preserve"> in Office 365 Suites for information on Add-ons.</w:t>
      </w:r>
    </w:p>
    <w:p w14:paraId="4FDCBF66" w14:textId="77777777" w:rsidR="00585A48" w:rsidRPr="00585A48" w:rsidRDefault="008E7B7F"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38D69B1F" w14:textId="67F9641B" w:rsidR="00405189" w:rsidRDefault="00405189" w:rsidP="00405189">
      <w:pPr>
        <w:pStyle w:val="ProductList-Offering2Heading"/>
        <w:outlineLvl w:val="2"/>
      </w:pPr>
      <w:bookmarkStart w:id="1164" w:name="_Toc379797317"/>
      <w:r>
        <w:tab/>
      </w:r>
      <w:bookmarkStart w:id="1165" w:name="_Toc380513377"/>
      <w:bookmarkStart w:id="1166" w:name="_Toc380655427"/>
      <w:bookmarkStart w:id="1167" w:name="_Toc389117101"/>
      <w:r>
        <w:t>Office 365 Applications</w:t>
      </w:r>
      <w:bookmarkEnd w:id="1164"/>
      <w:bookmarkEnd w:id="1165"/>
      <w:bookmarkEnd w:id="1166"/>
      <w:bookmarkEnd w:id="1167"/>
    </w:p>
    <w:tbl>
      <w:tblPr>
        <w:tblStyle w:val="TableGrid"/>
        <w:tblW w:w="10725" w:type="dxa"/>
        <w:tblInd w:w="-4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37"/>
        <w:gridCol w:w="738"/>
        <w:gridCol w:w="739"/>
        <w:gridCol w:w="739"/>
        <w:gridCol w:w="739"/>
        <w:gridCol w:w="739"/>
        <w:gridCol w:w="738"/>
        <w:gridCol w:w="739"/>
        <w:gridCol w:w="739"/>
        <w:gridCol w:w="739"/>
        <w:gridCol w:w="739"/>
      </w:tblGrid>
      <w:tr w:rsidR="00405189" w14:paraId="1182D97D" w14:textId="77777777" w:rsidTr="000C4BD0">
        <w:trPr>
          <w:cantSplit/>
          <w:tblHeader/>
        </w:trPr>
        <w:tc>
          <w:tcPr>
            <w:tcW w:w="3337" w:type="dxa"/>
            <w:tcBorders>
              <w:bottom w:val="nil"/>
            </w:tcBorders>
            <w:shd w:val="clear" w:color="auto" w:fill="00188F"/>
          </w:tcPr>
          <w:p w14:paraId="1C09CFE7" w14:textId="77777777" w:rsidR="00405189" w:rsidRPr="00EE0836" w:rsidRDefault="00405189" w:rsidP="00FB719E">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3F798A04" w14:textId="30F797A6" w:rsidR="00405189" w:rsidRPr="00EE0836" w:rsidRDefault="003D1789" w:rsidP="00FB719E">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34B07EAA"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71F816F9"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559638C7"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7F0D20E7"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35B42C5D"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5C16BBBB"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6F2CEDDE"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29AE3DEF"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1C8ABD0A"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405189" w14:paraId="0350BE12" w14:textId="77777777" w:rsidTr="005403A3">
        <w:trPr>
          <w:cantSplit/>
          <w:tblHeader/>
        </w:trPr>
        <w:tc>
          <w:tcPr>
            <w:tcW w:w="3337" w:type="dxa"/>
            <w:tcBorders>
              <w:top w:val="nil"/>
              <w:left w:val="nil"/>
              <w:bottom w:val="dashSmallGap" w:sz="4" w:space="0" w:color="BFBFBF" w:themeColor="background1" w:themeShade="BF"/>
              <w:right w:val="nil"/>
            </w:tcBorders>
          </w:tcPr>
          <w:p w14:paraId="63DE545E" w14:textId="06FACE97" w:rsidR="00405189" w:rsidRDefault="00405189" w:rsidP="00405189">
            <w:pPr>
              <w:pStyle w:val="ProductList-Offering2"/>
            </w:pPr>
            <w:bookmarkStart w:id="1168" w:name="_Toc379797318"/>
            <w:bookmarkStart w:id="1169" w:name="_Toc380513378"/>
            <w:bookmarkStart w:id="1170" w:name="_Toc380655428"/>
            <w:bookmarkStart w:id="1171" w:name="_Toc389117102"/>
            <w:r>
              <w:t>Office 365 ProPlus</w:t>
            </w:r>
            <w:r>
              <w:fldChar w:fldCharType="begin"/>
            </w:r>
            <w:r>
              <w:instrText xml:space="preserve"> XE "</w:instrText>
            </w:r>
            <w:r w:rsidRPr="007B43F2">
              <w:instrText>Office 365 ProPlus</w:instrText>
            </w:r>
            <w:r>
              <w:instrText xml:space="preserve">" </w:instrText>
            </w:r>
            <w:r>
              <w:fldChar w:fldCharType="end"/>
            </w:r>
            <w:r>
              <w:t xml:space="preserve"> (User SL)</w:t>
            </w:r>
            <w:bookmarkEnd w:id="1168"/>
            <w:bookmarkEnd w:id="1169"/>
            <w:bookmarkEnd w:id="1170"/>
            <w:bookmarkEnd w:id="1171"/>
          </w:p>
        </w:tc>
        <w:tc>
          <w:tcPr>
            <w:tcW w:w="738" w:type="dxa"/>
            <w:tcBorders>
              <w:top w:val="nil"/>
              <w:left w:val="nil"/>
              <w:bottom w:val="dashSmallGap" w:sz="4" w:space="0" w:color="BFBFBF" w:themeColor="background1" w:themeShade="BF"/>
              <w:right w:val="nil"/>
            </w:tcBorders>
            <w:vAlign w:val="center"/>
          </w:tcPr>
          <w:p w14:paraId="635790AF" w14:textId="77777777" w:rsidR="00405189" w:rsidRDefault="00405189" w:rsidP="00FB719E">
            <w:pPr>
              <w:pStyle w:val="ProductList-OfferingBody"/>
              <w:ind w:left="-113"/>
              <w:jc w:val="center"/>
            </w:pPr>
            <w:r>
              <w:t>2</w:t>
            </w:r>
          </w:p>
        </w:tc>
        <w:tc>
          <w:tcPr>
            <w:tcW w:w="739" w:type="dxa"/>
            <w:tcBorders>
              <w:left w:val="single" w:sz="12" w:space="0" w:color="FFFFFF" w:themeColor="background1"/>
            </w:tcBorders>
            <w:shd w:val="clear" w:color="auto" w:fill="BFBFBF" w:themeFill="background1" w:themeFillShade="BF"/>
            <w:vAlign w:val="center"/>
          </w:tcPr>
          <w:p w14:paraId="3156710D" w14:textId="77777777" w:rsidR="00405189" w:rsidRDefault="00405189" w:rsidP="00FB719E">
            <w:pPr>
              <w:pStyle w:val="ProductList-OfferingBody"/>
              <w:ind w:left="-113"/>
              <w:jc w:val="center"/>
            </w:pPr>
          </w:p>
        </w:tc>
        <w:tc>
          <w:tcPr>
            <w:tcW w:w="739" w:type="dxa"/>
            <w:shd w:val="clear" w:color="auto" w:fill="70AD47" w:themeFill="accent6"/>
            <w:vAlign w:val="center"/>
          </w:tcPr>
          <w:p w14:paraId="5C3BD3A4" w14:textId="77777777" w:rsidR="00405189" w:rsidRDefault="00405189" w:rsidP="00FB719E">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p>
        </w:tc>
        <w:tc>
          <w:tcPr>
            <w:tcW w:w="739" w:type="dxa"/>
            <w:shd w:val="clear" w:color="auto" w:fill="BFBFBF" w:themeFill="background1" w:themeFillShade="BF"/>
            <w:vAlign w:val="center"/>
          </w:tcPr>
          <w:p w14:paraId="7E332533" w14:textId="77777777" w:rsidR="00405189" w:rsidRDefault="00405189" w:rsidP="00FB719E">
            <w:pPr>
              <w:pStyle w:val="ProductList-OfferingBody"/>
              <w:ind w:left="-113"/>
              <w:jc w:val="center"/>
            </w:pPr>
          </w:p>
        </w:tc>
        <w:tc>
          <w:tcPr>
            <w:tcW w:w="739" w:type="dxa"/>
            <w:shd w:val="clear" w:color="auto" w:fill="70AD47" w:themeFill="accent6"/>
            <w:vAlign w:val="center"/>
          </w:tcPr>
          <w:p w14:paraId="0B270194" w14:textId="77777777" w:rsidR="00405189" w:rsidRDefault="00405189" w:rsidP="00FB719E">
            <w:pPr>
              <w:pStyle w:val="ProductList-OfferingBody"/>
              <w:ind w:left="-113"/>
              <w:jc w:val="center"/>
            </w:pPr>
          </w:p>
        </w:tc>
        <w:tc>
          <w:tcPr>
            <w:tcW w:w="738" w:type="dxa"/>
            <w:shd w:val="clear" w:color="auto" w:fill="70AD47" w:themeFill="accent6"/>
            <w:vAlign w:val="center"/>
          </w:tcPr>
          <w:p w14:paraId="72743B8B" w14:textId="77777777" w:rsidR="00405189" w:rsidRDefault="00405189" w:rsidP="00FB719E">
            <w:pPr>
              <w:pStyle w:val="ProductList-OfferingBody"/>
              <w:ind w:left="-113"/>
              <w:jc w:val="center"/>
            </w:pPr>
          </w:p>
        </w:tc>
        <w:tc>
          <w:tcPr>
            <w:tcW w:w="739" w:type="dxa"/>
            <w:shd w:val="clear" w:color="auto" w:fill="70AD47" w:themeFill="accent6"/>
            <w:vAlign w:val="center"/>
          </w:tcPr>
          <w:p w14:paraId="701D26D9" w14:textId="77777777" w:rsidR="00405189" w:rsidRDefault="00405189" w:rsidP="00FB719E">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29684DA4" w14:textId="77777777" w:rsidR="00405189" w:rsidRDefault="00405189" w:rsidP="00FB719E">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21775B54"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7AF77BAE" w14:textId="77777777" w:rsidR="00405189" w:rsidRDefault="00405189" w:rsidP="00FB719E">
            <w:pPr>
              <w:pStyle w:val="ProductList-OfferingBody"/>
              <w:ind w:left="-113"/>
              <w:jc w:val="center"/>
            </w:pPr>
          </w:p>
        </w:tc>
      </w:tr>
      <w:tr w:rsidR="000C4BD0" w14:paraId="1EEA2BDD" w14:textId="77777777" w:rsidTr="000C4BD0">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B9875C1" w14:textId="0D7152D2" w:rsidR="000C4BD0" w:rsidRDefault="000C4BD0" w:rsidP="000C4BD0">
            <w:pPr>
              <w:pStyle w:val="ProductList-Offering2"/>
            </w:pPr>
            <w:bookmarkStart w:id="1172" w:name="_Toc379797319"/>
            <w:bookmarkStart w:id="1173" w:name="_Toc380513379"/>
            <w:bookmarkStart w:id="1174" w:name="_Toc380655429"/>
            <w:bookmarkStart w:id="1175" w:name="_Toc389117103"/>
            <w:r>
              <w:t>Office 365 ProPlus</w:t>
            </w:r>
            <w:r>
              <w:fldChar w:fldCharType="begin"/>
            </w:r>
            <w:r>
              <w:instrText xml:space="preserve"> XE "</w:instrText>
            </w:r>
            <w:r w:rsidRPr="007B43F2">
              <w:instrText>Office 365 ProPlus</w:instrText>
            </w:r>
            <w:r>
              <w:instrText xml:space="preserve">" </w:instrText>
            </w:r>
            <w:r>
              <w:fldChar w:fldCharType="end"/>
            </w:r>
            <w:r>
              <w:t xml:space="preserve"> A</w:t>
            </w:r>
            <w:r>
              <w:fldChar w:fldCharType="begin"/>
            </w:r>
            <w:r>
              <w:instrText xml:space="preserve"> XE "</w:instrText>
            </w:r>
            <w:r w:rsidRPr="007B43F2">
              <w:instrText>Office 365 ProPlus A</w:instrText>
            </w:r>
            <w:r>
              <w:instrText xml:space="preserve">" </w:instrText>
            </w:r>
            <w:r>
              <w:fldChar w:fldCharType="end"/>
            </w:r>
            <w:r>
              <w:t xml:space="preserve"> (User SL)</w:t>
            </w:r>
            <w:bookmarkEnd w:id="1172"/>
            <w:bookmarkEnd w:id="1173"/>
            <w:bookmarkEnd w:id="1174"/>
            <w:bookmarkEnd w:id="1175"/>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32EA5651" w14:textId="7169F53F" w:rsidR="000C4BD0" w:rsidRDefault="000C4BD0" w:rsidP="000C4BD0">
            <w:pPr>
              <w:pStyle w:val="ProductList-OfferingBody"/>
              <w:ind w:left="-113"/>
              <w:jc w:val="center"/>
            </w:pPr>
            <w:r>
              <w:t>2</w:t>
            </w:r>
          </w:p>
        </w:tc>
        <w:tc>
          <w:tcPr>
            <w:tcW w:w="739" w:type="dxa"/>
            <w:tcBorders>
              <w:left w:val="single" w:sz="12" w:space="0" w:color="FFFFFF" w:themeColor="background1"/>
            </w:tcBorders>
            <w:shd w:val="clear" w:color="auto" w:fill="70AD47" w:themeFill="accent6"/>
            <w:vAlign w:val="center"/>
          </w:tcPr>
          <w:p w14:paraId="62FE2CCD" w14:textId="5C41096C" w:rsidR="000C4BD0" w:rsidRDefault="000C4BD0" w:rsidP="000C4BD0">
            <w:pPr>
              <w:pStyle w:val="ProductList-OfferingBody"/>
              <w:ind w:left="-113"/>
              <w:jc w:val="center"/>
            </w:pPr>
            <w:r>
              <w:t>1</w:t>
            </w:r>
          </w:p>
        </w:tc>
        <w:tc>
          <w:tcPr>
            <w:tcW w:w="739" w:type="dxa"/>
            <w:shd w:val="clear" w:color="auto" w:fill="70AD47" w:themeFill="accent6"/>
            <w:vAlign w:val="center"/>
          </w:tcPr>
          <w:p w14:paraId="4C09AA56" w14:textId="61264186" w:rsidR="000C4BD0" w:rsidRDefault="000C4BD0" w:rsidP="000C4BD0">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t xml:space="preserve"> </w:t>
            </w:r>
          </w:p>
        </w:tc>
        <w:tc>
          <w:tcPr>
            <w:tcW w:w="739" w:type="dxa"/>
            <w:shd w:val="clear" w:color="auto" w:fill="70AD47" w:themeFill="accent6"/>
            <w:vAlign w:val="center"/>
          </w:tcPr>
          <w:p w14:paraId="29D8745E" w14:textId="13ACA49F" w:rsidR="000C4BD0" w:rsidRDefault="000C4BD0" w:rsidP="000C4BD0">
            <w:pPr>
              <w:pStyle w:val="ProductList-OfferingBody"/>
              <w:ind w:left="-113"/>
              <w:jc w:val="center"/>
            </w:pPr>
            <w:r>
              <w:fldChar w:fldCharType="begin"/>
            </w:r>
            <w:r>
              <w:instrText>AutoTextList  \sNoStyle\t "Additional Product EES Only"</w:instrText>
            </w:r>
            <w:r>
              <w:fldChar w:fldCharType="separate"/>
            </w:r>
            <w:r>
              <w:t>AE</w:t>
            </w:r>
            <w:r>
              <w:fldChar w:fldCharType="end"/>
            </w:r>
            <w:r>
              <w:t>,</w:t>
            </w:r>
            <w:r>
              <w:fldChar w:fldCharType="begin"/>
            </w:r>
            <w:r>
              <w:instrText xml:space="preserve"> AutoTextList  \sNoStyle\t “Enterprise Online Server EES Only” </w:instrText>
            </w:r>
            <w:r>
              <w:fldChar w:fldCharType="separate"/>
            </w:r>
            <w:r>
              <w:t>EE</w:t>
            </w:r>
            <w:r>
              <w:fldChar w:fldCharType="end"/>
            </w:r>
          </w:p>
        </w:tc>
        <w:tc>
          <w:tcPr>
            <w:tcW w:w="739" w:type="dxa"/>
            <w:shd w:val="clear" w:color="auto" w:fill="BFBFBF" w:themeFill="background1" w:themeFillShade="BF"/>
            <w:vAlign w:val="center"/>
          </w:tcPr>
          <w:p w14:paraId="6FF50CCB" w14:textId="77777777" w:rsidR="000C4BD0" w:rsidRDefault="000C4BD0" w:rsidP="000C4BD0">
            <w:pPr>
              <w:pStyle w:val="ProductList-OfferingBody"/>
              <w:ind w:left="-113"/>
              <w:jc w:val="center"/>
            </w:pPr>
          </w:p>
        </w:tc>
        <w:tc>
          <w:tcPr>
            <w:tcW w:w="738" w:type="dxa"/>
            <w:shd w:val="clear" w:color="auto" w:fill="BFBFBF" w:themeFill="background1" w:themeFillShade="BF"/>
            <w:vAlign w:val="center"/>
          </w:tcPr>
          <w:p w14:paraId="26F8AF00" w14:textId="77777777" w:rsidR="000C4BD0" w:rsidRDefault="000C4BD0" w:rsidP="000C4BD0">
            <w:pPr>
              <w:pStyle w:val="ProductList-OfferingBody"/>
              <w:ind w:left="-113"/>
              <w:jc w:val="center"/>
            </w:pPr>
          </w:p>
        </w:tc>
        <w:tc>
          <w:tcPr>
            <w:tcW w:w="739" w:type="dxa"/>
            <w:shd w:val="clear" w:color="auto" w:fill="70AD47" w:themeFill="accent6"/>
            <w:vAlign w:val="center"/>
          </w:tcPr>
          <w:p w14:paraId="2D5E522B" w14:textId="613433AA" w:rsidR="000C4BD0" w:rsidRDefault="000C4BD0" w:rsidP="000C4BD0">
            <w:pPr>
              <w:pStyle w:val="ProductList-OfferingBody"/>
              <w:ind w:left="-113"/>
              <w:jc w:val="center"/>
            </w:pPr>
            <w:r w:rsidRPr="00BB1F35">
              <w:rPr>
                <w:color w:val="000000" w:themeColor="text1"/>
              </w:rPr>
              <w:fldChar w:fldCharType="begin"/>
            </w:r>
            <w:r w:rsidRPr="00BB1F35">
              <w:rPr>
                <w:color w:val="000000" w:themeColor="text1"/>
              </w:rPr>
              <w:instrText xml:space="preserve"> AutoTextList  \sNoStyle\t “Open License” </w:instrText>
            </w:r>
            <w:r w:rsidRPr="00BB1F35">
              <w:rPr>
                <w:color w:val="000000" w:themeColor="text1"/>
              </w:rPr>
              <w:fldChar w:fldCharType="separate"/>
            </w:r>
            <w:r w:rsidRPr="00BB1F35">
              <w:rPr>
                <w:color w:val="000000" w:themeColor="text1"/>
              </w:rPr>
              <w:t>OL</w:t>
            </w:r>
            <w:r w:rsidRPr="00BB1F35">
              <w:rPr>
                <w:color w:val="000000" w:themeColor="text1"/>
              </w:rPr>
              <w:fldChar w:fldCharType="end"/>
            </w:r>
          </w:p>
        </w:tc>
        <w:tc>
          <w:tcPr>
            <w:tcW w:w="739" w:type="dxa"/>
            <w:shd w:val="clear" w:color="auto" w:fill="70AD47" w:themeFill="accent6"/>
            <w:vAlign w:val="center"/>
          </w:tcPr>
          <w:p w14:paraId="1682F3D2" w14:textId="2AAEDAAC" w:rsidR="000C4BD0" w:rsidRDefault="000C4BD0" w:rsidP="000C4BD0">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8D07B9B" w14:textId="77777777" w:rsidR="000C4BD0" w:rsidRDefault="000C4BD0" w:rsidP="000C4BD0">
            <w:pPr>
              <w:pStyle w:val="ProductList-OfferingBody"/>
              <w:ind w:left="-113"/>
              <w:jc w:val="center"/>
            </w:pPr>
          </w:p>
        </w:tc>
        <w:tc>
          <w:tcPr>
            <w:tcW w:w="739" w:type="dxa"/>
            <w:shd w:val="clear" w:color="auto" w:fill="BFBFBF" w:themeFill="background1" w:themeFillShade="BF"/>
            <w:vAlign w:val="center"/>
          </w:tcPr>
          <w:p w14:paraId="3122CB9E" w14:textId="77777777" w:rsidR="000C4BD0" w:rsidRDefault="000C4BD0" w:rsidP="000C4BD0">
            <w:pPr>
              <w:pStyle w:val="ProductList-OfferingBody"/>
              <w:ind w:left="-113"/>
              <w:jc w:val="center"/>
            </w:pPr>
          </w:p>
        </w:tc>
      </w:tr>
      <w:tr w:rsidR="00405189" w14:paraId="5936558B" w14:textId="77777777" w:rsidTr="000C4BD0">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18A1915C" w14:textId="18656226" w:rsidR="00405189" w:rsidRDefault="00405189" w:rsidP="00405189">
            <w:pPr>
              <w:pStyle w:val="ProductList-Offering2"/>
            </w:pPr>
            <w:bookmarkStart w:id="1176" w:name="_Toc379797320"/>
            <w:bookmarkStart w:id="1177" w:name="_Toc380513380"/>
            <w:bookmarkStart w:id="1178" w:name="_Toc380655430"/>
            <w:bookmarkStart w:id="1179" w:name="_Toc389117104"/>
            <w:r>
              <w:t>Office 365 ProPlus</w:t>
            </w:r>
            <w:r>
              <w:fldChar w:fldCharType="begin"/>
            </w:r>
            <w:r>
              <w:instrText xml:space="preserve"> XE "</w:instrText>
            </w:r>
            <w:r w:rsidRPr="007B43F2">
              <w:instrText>Office 365 ProPlus</w:instrText>
            </w:r>
            <w:r>
              <w:instrText xml:space="preserve">" </w:instrText>
            </w:r>
            <w:r>
              <w:fldChar w:fldCharType="end"/>
            </w:r>
            <w:r>
              <w:t xml:space="preserve"> Government G</w:t>
            </w:r>
            <w:r>
              <w:fldChar w:fldCharType="begin"/>
            </w:r>
            <w:r>
              <w:instrText xml:space="preserve"> XE "</w:instrText>
            </w:r>
            <w:r w:rsidRPr="007B43F2">
              <w:instrText>Office 365 ProPlus Government G</w:instrText>
            </w:r>
            <w:r>
              <w:instrText xml:space="preserve">" </w:instrText>
            </w:r>
            <w:r>
              <w:fldChar w:fldCharType="end"/>
            </w:r>
            <w:r>
              <w:t xml:space="preserve"> (User SL)</w:t>
            </w:r>
            <w:bookmarkEnd w:id="1176"/>
            <w:bookmarkEnd w:id="1177"/>
            <w:bookmarkEnd w:id="1178"/>
            <w:bookmarkEnd w:id="1179"/>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09522242" w14:textId="77777777" w:rsidR="00405189" w:rsidRDefault="00405189" w:rsidP="00FB719E">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2EF8FB6B" w14:textId="77777777" w:rsidR="00405189" w:rsidRDefault="00405189" w:rsidP="00FB719E">
            <w:pPr>
              <w:pStyle w:val="ProductList-OfferingBody"/>
              <w:ind w:left="-113"/>
              <w:jc w:val="center"/>
            </w:pPr>
          </w:p>
        </w:tc>
        <w:tc>
          <w:tcPr>
            <w:tcW w:w="739" w:type="dxa"/>
            <w:shd w:val="clear" w:color="auto" w:fill="70AD47" w:themeFill="accent6"/>
            <w:vAlign w:val="center"/>
          </w:tcPr>
          <w:p w14:paraId="20D20F9D" w14:textId="77777777" w:rsidR="00405189" w:rsidRDefault="00405189" w:rsidP="00FB719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35ADC869"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66EE3DD5" w14:textId="77777777" w:rsidR="00405189" w:rsidRDefault="00405189" w:rsidP="00FB719E">
            <w:pPr>
              <w:pStyle w:val="ProductList-OfferingBody"/>
              <w:ind w:left="-113"/>
              <w:jc w:val="center"/>
            </w:pPr>
          </w:p>
        </w:tc>
        <w:tc>
          <w:tcPr>
            <w:tcW w:w="738" w:type="dxa"/>
            <w:shd w:val="clear" w:color="auto" w:fill="BFBFBF" w:themeFill="background1" w:themeFillShade="BF"/>
            <w:vAlign w:val="center"/>
          </w:tcPr>
          <w:p w14:paraId="5CC6FE7A"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591D6FF3"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595CB11E"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54039EB1"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29EBE17E" w14:textId="77777777" w:rsidR="00405189" w:rsidRDefault="00405189" w:rsidP="00FB719E">
            <w:pPr>
              <w:pStyle w:val="ProductList-OfferingBody"/>
              <w:ind w:left="-113"/>
              <w:jc w:val="center"/>
            </w:pPr>
          </w:p>
        </w:tc>
      </w:tr>
      <w:tr w:rsidR="00405189" w14:paraId="5EB14D46" w14:textId="77777777" w:rsidTr="000C4BD0">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147CAD3C" w14:textId="3BA14AA9" w:rsidR="00405189" w:rsidRDefault="00405189" w:rsidP="00405189">
            <w:pPr>
              <w:pStyle w:val="ProductList-Offering2"/>
            </w:pPr>
            <w:bookmarkStart w:id="1180" w:name="_Toc379797321"/>
            <w:bookmarkStart w:id="1181" w:name="_Toc380513381"/>
            <w:bookmarkStart w:id="1182" w:name="_Toc380655431"/>
            <w:bookmarkStart w:id="1183" w:name="_Toc389117105"/>
            <w:r>
              <w:t>Office 365 ProPlus</w:t>
            </w:r>
            <w:r>
              <w:fldChar w:fldCharType="begin"/>
            </w:r>
            <w:r>
              <w:instrText xml:space="preserve"> XE "</w:instrText>
            </w:r>
            <w:r w:rsidRPr="007B43F2">
              <w:instrText>Office 365 ProPlus</w:instrText>
            </w:r>
            <w:r>
              <w:instrText xml:space="preserve">" </w:instrText>
            </w:r>
            <w:r>
              <w:fldChar w:fldCharType="end"/>
            </w:r>
            <w:r>
              <w:t xml:space="preserve"> SA Transition</w:t>
            </w:r>
            <w:r>
              <w:fldChar w:fldCharType="begin"/>
            </w:r>
            <w:r>
              <w:instrText xml:space="preserve"> XE "</w:instrText>
            </w:r>
            <w:r w:rsidRPr="007B43F2">
              <w:instrText>Office 365 ProPlus SA Transition</w:instrText>
            </w:r>
            <w:r>
              <w:instrText xml:space="preserve">" </w:instrText>
            </w:r>
            <w:r>
              <w:fldChar w:fldCharType="end"/>
            </w:r>
            <w:r>
              <w:t xml:space="preserve"> (User SL)</w:t>
            </w:r>
            <w:bookmarkEnd w:id="1180"/>
            <w:bookmarkEnd w:id="1181"/>
            <w:bookmarkEnd w:id="1182"/>
            <w:bookmarkEnd w:id="1183"/>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0E0E9451" w14:textId="77777777" w:rsidR="00405189" w:rsidRDefault="00405189" w:rsidP="00FB719E">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605C9FC5" w14:textId="77777777" w:rsidR="00405189" w:rsidRDefault="00405189" w:rsidP="00FB719E">
            <w:pPr>
              <w:pStyle w:val="ProductList-OfferingBody"/>
              <w:ind w:left="-113"/>
              <w:jc w:val="center"/>
            </w:pPr>
          </w:p>
        </w:tc>
        <w:tc>
          <w:tcPr>
            <w:tcW w:w="739" w:type="dxa"/>
            <w:shd w:val="clear" w:color="auto" w:fill="70AD47" w:themeFill="accent6"/>
            <w:vAlign w:val="center"/>
          </w:tcPr>
          <w:p w14:paraId="5C6A392F" w14:textId="77777777" w:rsidR="00405189" w:rsidRDefault="00405189" w:rsidP="00FB719E">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p>
        </w:tc>
        <w:tc>
          <w:tcPr>
            <w:tcW w:w="739" w:type="dxa"/>
            <w:shd w:val="clear" w:color="auto" w:fill="BFBFBF" w:themeFill="background1" w:themeFillShade="BF"/>
            <w:vAlign w:val="center"/>
          </w:tcPr>
          <w:p w14:paraId="72209A23"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67C6174A" w14:textId="77777777" w:rsidR="00405189" w:rsidRDefault="00405189" w:rsidP="00FB719E">
            <w:pPr>
              <w:pStyle w:val="ProductList-OfferingBody"/>
              <w:ind w:left="-113"/>
              <w:jc w:val="center"/>
            </w:pPr>
          </w:p>
        </w:tc>
        <w:tc>
          <w:tcPr>
            <w:tcW w:w="738" w:type="dxa"/>
            <w:shd w:val="clear" w:color="auto" w:fill="BFBFBF" w:themeFill="background1" w:themeFillShade="BF"/>
            <w:vAlign w:val="center"/>
          </w:tcPr>
          <w:p w14:paraId="35786559" w14:textId="77777777" w:rsidR="00405189" w:rsidRDefault="00405189" w:rsidP="00FB719E">
            <w:pPr>
              <w:pStyle w:val="ProductList-OfferingBody"/>
              <w:ind w:left="-113"/>
              <w:jc w:val="center"/>
            </w:pPr>
          </w:p>
        </w:tc>
        <w:tc>
          <w:tcPr>
            <w:tcW w:w="739" w:type="dxa"/>
            <w:shd w:val="clear" w:color="auto" w:fill="70AD47" w:themeFill="accent6"/>
            <w:vAlign w:val="center"/>
          </w:tcPr>
          <w:p w14:paraId="66D4DDA6" w14:textId="77777777" w:rsidR="00405189" w:rsidRDefault="00405189" w:rsidP="00FB719E">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BFBFBF" w:themeFill="background1" w:themeFillShade="BF"/>
            <w:vAlign w:val="center"/>
          </w:tcPr>
          <w:p w14:paraId="0F480CBD"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5A1D638F"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348147EE" w14:textId="77777777" w:rsidR="00405189" w:rsidRDefault="00405189" w:rsidP="00FB719E">
            <w:pPr>
              <w:pStyle w:val="ProductList-OfferingBody"/>
              <w:ind w:left="-113"/>
              <w:jc w:val="center"/>
            </w:pPr>
          </w:p>
        </w:tc>
      </w:tr>
      <w:tr w:rsidR="00405189" w14:paraId="314E46DD" w14:textId="77777777" w:rsidTr="00F8533B">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18BCB472" w14:textId="0CCD89C4" w:rsidR="00405189" w:rsidRDefault="00405189" w:rsidP="00405189">
            <w:pPr>
              <w:pStyle w:val="ProductList-Offering2"/>
            </w:pPr>
            <w:bookmarkStart w:id="1184" w:name="_Toc379797323"/>
            <w:bookmarkStart w:id="1185" w:name="_Toc380513382"/>
            <w:bookmarkStart w:id="1186" w:name="_Toc380655432"/>
            <w:bookmarkStart w:id="1187" w:name="_Toc389117106"/>
            <w:r>
              <w:t>Project Online</w:t>
            </w:r>
            <w:r>
              <w:fldChar w:fldCharType="begin"/>
            </w:r>
            <w:r>
              <w:instrText xml:space="preserve"> XE "</w:instrText>
            </w:r>
            <w:r w:rsidRPr="005B0863">
              <w:instrText>Project Online</w:instrText>
            </w:r>
            <w:r>
              <w:instrText xml:space="preserve">" </w:instrText>
            </w:r>
            <w:r>
              <w:fldChar w:fldCharType="end"/>
            </w:r>
            <w:r>
              <w:t xml:space="preserve"> with Project Pro for Offices 365</w:t>
            </w:r>
            <w:r>
              <w:fldChar w:fldCharType="begin"/>
            </w:r>
            <w:r>
              <w:instrText xml:space="preserve"> XE "</w:instrText>
            </w:r>
            <w:r w:rsidRPr="007B43F2">
              <w:instrText>Project Online with Project Pro for Offices 365</w:instrText>
            </w:r>
            <w:r>
              <w:instrText xml:space="preserve">" </w:instrText>
            </w:r>
            <w:r>
              <w:fldChar w:fldCharType="end"/>
            </w:r>
            <w:r>
              <w:t xml:space="preserve"> (User SL)</w:t>
            </w:r>
            <w:bookmarkEnd w:id="1184"/>
            <w:bookmarkEnd w:id="1185"/>
            <w:bookmarkEnd w:id="1186"/>
            <w:bookmarkEnd w:id="1187"/>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1A6330F0" w14:textId="5C8E485F" w:rsidR="00405189" w:rsidRDefault="001D2A76" w:rsidP="00FB719E">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6A593184" w14:textId="77777777" w:rsidR="00405189" w:rsidRDefault="00405189" w:rsidP="00FB719E">
            <w:pPr>
              <w:pStyle w:val="ProductList-OfferingBody"/>
              <w:ind w:left="-113"/>
              <w:jc w:val="center"/>
            </w:pPr>
          </w:p>
        </w:tc>
        <w:tc>
          <w:tcPr>
            <w:tcW w:w="739" w:type="dxa"/>
            <w:shd w:val="clear" w:color="auto" w:fill="70AD47" w:themeFill="accent6"/>
            <w:vAlign w:val="center"/>
          </w:tcPr>
          <w:p w14:paraId="7ACD75FB" w14:textId="77777777" w:rsidR="00405189" w:rsidRPr="005A0966" w:rsidRDefault="00405189" w:rsidP="00FB719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37342701" w14:textId="77777777" w:rsidR="00405189" w:rsidRDefault="00405189" w:rsidP="00FB719E">
            <w:pPr>
              <w:pStyle w:val="ProductList-OfferingBody"/>
              <w:ind w:left="-113"/>
              <w:jc w:val="center"/>
            </w:pPr>
          </w:p>
        </w:tc>
        <w:tc>
          <w:tcPr>
            <w:tcW w:w="739" w:type="dxa"/>
            <w:shd w:val="clear" w:color="auto" w:fill="70AD47" w:themeFill="accent6"/>
            <w:vAlign w:val="center"/>
          </w:tcPr>
          <w:p w14:paraId="66C91EE9" w14:textId="77777777" w:rsidR="00405189" w:rsidRDefault="00405189" w:rsidP="00FB719E">
            <w:pPr>
              <w:pStyle w:val="ProductList-OfferingBody"/>
              <w:ind w:left="-113"/>
              <w:jc w:val="center"/>
            </w:pPr>
          </w:p>
        </w:tc>
        <w:tc>
          <w:tcPr>
            <w:tcW w:w="738" w:type="dxa"/>
            <w:shd w:val="clear" w:color="auto" w:fill="BFBFBF" w:themeFill="background1" w:themeFillShade="BF"/>
            <w:vAlign w:val="center"/>
          </w:tcPr>
          <w:p w14:paraId="4CB3D0C5"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295D06A3"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70D4525C"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1C6887A3"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71284790" w14:textId="77777777" w:rsidR="00405189" w:rsidRPr="005A0966" w:rsidRDefault="00405189" w:rsidP="00FB719E">
            <w:pPr>
              <w:pStyle w:val="ProductList-OfferingBody"/>
              <w:ind w:left="-113"/>
              <w:jc w:val="center"/>
            </w:pPr>
          </w:p>
        </w:tc>
      </w:tr>
      <w:tr w:rsidR="00405189" w14:paraId="7F377B60" w14:textId="77777777" w:rsidTr="00F8533B">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23016753" w14:textId="5F14E6DD" w:rsidR="00405189" w:rsidRDefault="00405189" w:rsidP="00405189">
            <w:pPr>
              <w:pStyle w:val="ProductList-Offering2"/>
            </w:pPr>
            <w:bookmarkStart w:id="1188" w:name="_Toc379797324"/>
            <w:bookmarkStart w:id="1189" w:name="_Toc380513383"/>
            <w:bookmarkStart w:id="1190" w:name="_Toc380655433"/>
            <w:bookmarkStart w:id="1191" w:name="_Toc389117107"/>
            <w:r>
              <w:t>Project Pro for Office 365</w:t>
            </w:r>
            <w:bookmarkEnd w:id="1188"/>
            <w:bookmarkEnd w:id="1189"/>
            <w:bookmarkEnd w:id="1190"/>
            <w:bookmarkEnd w:id="1191"/>
            <w:r>
              <w:fldChar w:fldCharType="begin"/>
            </w:r>
            <w:r>
              <w:instrText xml:space="preserve"> XE "</w:instrText>
            </w:r>
            <w:r w:rsidRPr="00877460">
              <w:instrText>Project Pro for Office 365</w:instrText>
            </w:r>
            <w:r>
              <w:instrText xml:space="preserve">"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07E5A93B" w14:textId="77777777" w:rsidR="00405189" w:rsidRDefault="00405189" w:rsidP="00FB719E">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1099FA41" w14:textId="77777777" w:rsidR="00405189" w:rsidRDefault="00405189" w:rsidP="00FB719E">
            <w:pPr>
              <w:pStyle w:val="ProductList-OfferingBody"/>
              <w:ind w:left="-113"/>
              <w:jc w:val="center"/>
            </w:pPr>
          </w:p>
        </w:tc>
        <w:tc>
          <w:tcPr>
            <w:tcW w:w="739" w:type="dxa"/>
            <w:shd w:val="clear" w:color="auto" w:fill="70AD47" w:themeFill="accent6"/>
            <w:vAlign w:val="center"/>
          </w:tcPr>
          <w:p w14:paraId="7E223D77" w14:textId="77777777" w:rsidR="00405189" w:rsidRDefault="00405189" w:rsidP="00FB719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029D04BB" w14:textId="77777777" w:rsidR="00405189" w:rsidRDefault="00405189" w:rsidP="00FB719E">
            <w:pPr>
              <w:pStyle w:val="ProductList-OfferingBody"/>
              <w:ind w:left="-113"/>
              <w:jc w:val="center"/>
            </w:pPr>
          </w:p>
        </w:tc>
        <w:tc>
          <w:tcPr>
            <w:tcW w:w="739" w:type="dxa"/>
            <w:shd w:val="clear" w:color="auto" w:fill="70AD47" w:themeFill="accent6"/>
            <w:vAlign w:val="center"/>
          </w:tcPr>
          <w:p w14:paraId="5CCB2F35" w14:textId="77777777" w:rsidR="00405189" w:rsidRDefault="00405189" w:rsidP="00FB719E">
            <w:pPr>
              <w:pStyle w:val="ProductList-OfferingBody"/>
              <w:ind w:left="-113"/>
              <w:jc w:val="center"/>
            </w:pPr>
          </w:p>
        </w:tc>
        <w:tc>
          <w:tcPr>
            <w:tcW w:w="738" w:type="dxa"/>
            <w:shd w:val="clear" w:color="auto" w:fill="70AD47" w:themeFill="accent6"/>
            <w:vAlign w:val="center"/>
          </w:tcPr>
          <w:p w14:paraId="79DEE3B6" w14:textId="77777777" w:rsidR="00405189" w:rsidRDefault="00405189" w:rsidP="00FB719E">
            <w:pPr>
              <w:pStyle w:val="ProductList-OfferingBody"/>
              <w:ind w:left="-113"/>
              <w:jc w:val="center"/>
            </w:pPr>
          </w:p>
        </w:tc>
        <w:tc>
          <w:tcPr>
            <w:tcW w:w="739" w:type="dxa"/>
            <w:shd w:val="clear" w:color="auto" w:fill="70AD47" w:themeFill="accent6"/>
            <w:vAlign w:val="center"/>
          </w:tcPr>
          <w:p w14:paraId="76D2BDB1" w14:textId="77777777" w:rsidR="00405189" w:rsidRDefault="00405189" w:rsidP="00FB719E">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0DC423D1" w14:textId="77777777" w:rsidR="00405189" w:rsidRDefault="00405189" w:rsidP="00FB719E">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89ECDC9" w14:textId="77777777" w:rsidR="00405189" w:rsidRDefault="00405189" w:rsidP="00FB719E">
            <w:pPr>
              <w:pStyle w:val="ProductList-OfferingBody"/>
              <w:ind w:left="-113"/>
              <w:jc w:val="center"/>
            </w:pPr>
          </w:p>
        </w:tc>
        <w:tc>
          <w:tcPr>
            <w:tcW w:w="739" w:type="dxa"/>
            <w:shd w:val="clear" w:color="auto" w:fill="70AD47" w:themeFill="accent6"/>
            <w:vAlign w:val="center"/>
          </w:tcPr>
          <w:p w14:paraId="3F496F16" w14:textId="77777777" w:rsidR="00405189" w:rsidRDefault="00405189" w:rsidP="00FB719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405189" w14:paraId="4D62E336" w14:textId="77777777" w:rsidTr="00AD1A32">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0E8510A8" w14:textId="687AC6E8" w:rsidR="00405189" w:rsidRDefault="00405189" w:rsidP="00405189">
            <w:pPr>
              <w:pStyle w:val="ProductList-Offering2"/>
            </w:pPr>
            <w:bookmarkStart w:id="1192" w:name="_Toc379797325"/>
            <w:bookmarkStart w:id="1193" w:name="_Toc380513384"/>
            <w:bookmarkStart w:id="1194" w:name="_Toc380655434"/>
            <w:bookmarkStart w:id="1195" w:name="_Toc389117108"/>
            <w:r>
              <w:t>Project Pro for Office 365</w:t>
            </w:r>
            <w:r>
              <w:fldChar w:fldCharType="begin"/>
            </w:r>
            <w:r>
              <w:instrText xml:space="preserve"> XE "</w:instrText>
            </w:r>
            <w:r w:rsidRPr="00877460">
              <w:instrText>Project Pro for Office 365</w:instrText>
            </w:r>
            <w:r>
              <w:instrText xml:space="preserve">" </w:instrText>
            </w:r>
            <w:r>
              <w:fldChar w:fldCharType="end"/>
            </w:r>
            <w:r>
              <w:t xml:space="preserve"> A</w:t>
            </w:r>
            <w:bookmarkEnd w:id="1192"/>
            <w:bookmarkEnd w:id="1193"/>
            <w:bookmarkEnd w:id="1194"/>
            <w:bookmarkEnd w:id="1195"/>
            <w:r>
              <w:fldChar w:fldCharType="begin"/>
            </w:r>
            <w:r>
              <w:instrText xml:space="preserve"> XE "</w:instrText>
            </w:r>
            <w:r w:rsidRPr="00877460">
              <w:instrText>Project Pro for Office 365 A</w:instrText>
            </w:r>
            <w:r>
              <w:instrText xml:space="preserve">"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21DCBD66" w14:textId="77777777" w:rsidR="00405189" w:rsidRDefault="00405189" w:rsidP="00FB719E">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2C5AA6A8" w14:textId="77777777" w:rsidR="00405189" w:rsidRDefault="00405189" w:rsidP="00FB719E">
            <w:pPr>
              <w:pStyle w:val="ProductList-OfferingBody"/>
              <w:ind w:left="-113"/>
              <w:jc w:val="center"/>
            </w:pPr>
            <w:r>
              <w:t>1</w:t>
            </w:r>
          </w:p>
        </w:tc>
        <w:tc>
          <w:tcPr>
            <w:tcW w:w="739" w:type="dxa"/>
            <w:shd w:val="clear" w:color="auto" w:fill="70AD47" w:themeFill="accent6"/>
            <w:vAlign w:val="center"/>
          </w:tcPr>
          <w:p w14:paraId="2CB84224" w14:textId="77777777" w:rsidR="00405189" w:rsidRDefault="00405189" w:rsidP="00FB719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33CE2104" w14:textId="77777777" w:rsidR="00405189" w:rsidRDefault="00405189" w:rsidP="00FB719E">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05D56A4D" w14:textId="77777777" w:rsidR="00405189" w:rsidRDefault="00405189" w:rsidP="00FB719E">
            <w:pPr>
              <w:pStyle w:val="ProductList-OfferingBody"/>
              <w:ind w:left="-113"/>
              <w:jc w:val="center"/>
            </w:pPr>
          </w:p>
        </w:tc>
        <w:tc>
          <w:tcPr>
            <w:tcW w:w="738" w:type="dxa"/>
            <w:shd w:val="clear" w:color="auto" w:fill="BFBFBF" w:themeFill="background1" w:themeFillShade="BF"/>
            <w:vAlign w:val="center"/>
          </w:tcPr>
          <w:p w14:paraId="675BC943" w14:textId="77777777" w:rsidR="00405189" w:rsidRDefault="00405189" w:rsidP="00FB719E">
            <w:pPr>
              <w:pStyle w:val="ProductList-OfferingBody"/>
              <w:ind w:left="-113"/>
              <w:jc w:val="center"/>
            </w:pPr>
          </w:p>
        </w:tc>
        <w:tc>
          <w:tcPr>
            <w:tcW w:w="739" w:type="dxa"/>
            <w:shd w:val="clear" w:color="auto" w:fill="70AD47" w:themeFill="accent6"/>
            <w:vAlign w:val="center"/>
          </w:tcPr>
          <w:p w14:paraId="4744FF82" w14:textId="0ECFFC8C" w:rsidR="00405189" w:rsidRDefault="00AD1A32" w:rsidP="00FB719E">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BFBFBF" w:themeFill="background1" w:themeFillShade="BF"/>
            <w:vAlign w:val="center"/>
          </w:tcPr>
          <w:p w14:paraId="3D0AF4D8"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685FDB68" w14:textId="77777777" w:rsidR="00405189" w:rsidRDefault="00405189" w:rsidP="00FB719E">
            <w:pPr>
              <w:pStyle w:val="ProductList-OfferingBody"/>
              <w:ind w:left="-113"/>
              <w:jc w:val="center"/>
            </w:pPr>
          </w:p>
        </w:tc>
        <w:tc>
          <w:tcPr>
            <w:tcW w:w="739" w:type="dxa"/>
            <w:shd w:val="clear" w:color="auto" w:fill="70AD47" w:themeFill="accent6"/>
            <w:vAlign w:val="center"/>
          </w:tcPr>
          <w:p w14:paraId="407115EC" w14:textId="77777777" w:rsidR="00405189" w:rsidRDefault="00405189" w:rsidP="00FB719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405189" w14:paraId="564B913A" w14:textId="77777777" w:rsidTr="00AC2980">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65B37EB5" w14:textId="609580A1" w:rsidR="00405189" w:rsidRDefault="00405189" w:rsidP="00405189">
            <w:pPr>
              <w:pStyle w:val="ProductList-Offering2"/>
            </w:pPr>
            <w:bookmarkStart w:id="1196" w:name="_Toc379797326"/>
            <w:bookmarkStart w:id="1197" w:name="_Toc380513385"/>
            <w:bookmarkStart w:id="1198" w:name="_Toc380655435"/>
            <w:bookmarkStart w:id="1199" w:name="_Toc389117109"/>
            <w:r>
              <w:t>Visio Pro for Office 365</w:t>
            </w:r>
            <w:bookmarkEnd w:id="1196"/>
            <w:bookmarkEnd w:id="1197"/>
            <w:bookmarkEnd w:id="1198"/>
            <w:bookmarkEnd w:id="1199"/>
            <w:r>
              <w:fldChar w:fldCharType="begin"/>
            </w:r>
            <w:r>
              <w:instrText xml:space="preserve"> XE "</w:instrText>
            </w:r>
            <w:r w:rsidRPr="00877460">
              <w:instrText>Visio Pro for Office 365</w:instrText>
            </w:r>
            <w:r>
              <w:instrText xml:space="preserve">"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3210DBC4" w14:textId="77777777" w:rsidR="00405189" w:rsidRDefault="00405189" w:rsidP="00FB719E">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BCBCB43" w14:textId="77777777" w:rsidR="00405189" w:rsidRDefault="00405189" w:rsidP="00FB719E">
            <w:pPr>
              <w:pStyle w:val="ProductList-OfferingBody"/>
              <w:ind w:left="-113"/>
              <w:jc w:val="center"/>
            </w:pPr>
          </w:p>
        </w:tc>
        <w:tc>
          <w:tcPr>
            <w:tcW w:w="739" w:type="dxa"/>
            <w:shd w:val="clear" w:color="auto" w:fill="70AD47" w:themeFill="accent6"/>
            <w:vAlign w:val="center"/>
          </w:tcPr>
          <w:p w14:paraId="6441BA1B" w14:textId="77777777" w:rsidR="00405189" w:rsidRDefault="00405189" w:rsidP="00FB719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88D85CF" w14:textId="77777777" w:rsidR="00405189" w:rsidRDefault="00405189" w:rsidP="00FB719E">
            <w:pPr>
              <w:pStyle w:val="ProductList-OfferingBody"/>
              <w:ind w:left="-113"/>
              <w:jc w:val="center"/>
            </w:pPr>
          </w:p>
        </w:tc>
        <w:tc>
          <w:tcPr>
            <w:tcW w:w="739" w:type="dxa"/>
            <w:shd w:val="clear" w:color="auto" w:fill="70AD47" w:themeFill="accent6"/>
            <w:vAlign w:val="center"/>
          </w:tcPr>
          <w:p w14:paraId="78533488" w14:textId="77777777" w:rsidR="00405189" w:rsidRDefault="00405189" w:rsidP="00FB719E">
            <w:pPr>
              <w:pStyle w:val="ProductList-OfferingBody"/>
              <w:ind w:left="-113"/>
              <w:jc w:val="center"/>
            </w:pPr>
          </w:p>
        </w:tc>
        <w:tc>
          <w:tcPr>
            <w:tcW w:w="738" w:type="dxa"/>
            <w:shd w:val="clear" w:color="auto" w:fill="70AD47" w:themeFill="accent6"/>
            <w:vAlign w:val="center"/>
          </w:tcPr>
          <w:p w14:paraId="2B13398C" w14:textId="77777777" w:rsidR="00405189" w:rsidRDefault="00405189" w:rsidP="00FB719E">
            <w:pPr>
              <w:pStyle w:val="ProductList-OfferingBody"/>
              <w:ind w:left="-113"/>
              <w:jc w:val="center"/>
            </w:pPr>
          </w:p>
        </w:tc>
        <w:tc>
          <w:tcPr>
            <w:tcW w:w="739" w:type="dxa"/>
            <w:shd w:val="clear" w:color="auto" w:fill="70AD47" w:themeFill="accent6"/>
            <w:vAlign w:val="center"/>
          </w:tcPr>
          <w:p w14:paraId="1B937851" w14:textId="77777777" w:rsidR="00405189" w:rsidRDefault="00405189" w:rsidP="00FB719E">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037B87B5" w14:textId="77777777" w:rsidR="00405189" w:rsidRDefault="00405189" w:rsidP="00FB719E">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511DAC9"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0903150F" w14:textId="77777777" w:rsidR="00405189" w:rsidRDefault="00405189" w:rsidP="00FB719E">
            <w:pPr>
              <w:pStyle w:val="ProductList-OfferingBody"/>
              <w:ind w:left="-113"/>
              <w:jc w:val="center"/>
            </w:pPr>
          </w:p>
        </w:tc>
      </w:tr>
      <w:tr w:rsidR="00405189" w14:paraId="5342BA52" w14:textId="77777777" w:rsidTr="000C4BD0">
        <w:trPr>
          <w:cantSplit/>
          <w:tblHeader/>
        </w:trPr>
        <w:tc>
          <w:tcPr>
            <w:tcW w:w="3337" w:type="dxa"/>
            <w:tcBorders>
              <w:top w:val="dashSmallGap" w:sz="4" w:space="0" w:color="BFBFBF" w:themeColor="background1" w:themeShade="BF"/>
              <w:left w:val="nil"/>
              <w:bottom w:val="nil"/>
              <w:right w:val="nil"/>
            </w:tcBorders>
          </w:tcPr>
          <w:p w14:paraId="2C0F416D" w14:textId="6F150C4F" w:rsidR="00405189" w:rsidRDefault="00405189" w:rsidP="00405189">
            <w:pPr>
              <w:pStyle w:val="ProductList-Offering2"/>
            </w:pPr>
            <w:bookmarkStart w:id="1200" w:name="_Toc379797327"/>
            <w:bookmarkStart w:id="1201" w:name="_Toc380513386"/>
            <w:bookmarkStart w:id="1202" w:name="_Toc380655436"/>
            <w:bookmarkStart w:id="1203" w:name="_Toc389117110"/>
            <w:r>
              <w:t>Visio Pro for Office 365</w:t>
            </w:r>
            <w:r>
              <w:fldChar w:fldCharType="begin"/>
            </w:r>
            <w:r>
              <w:instrText xml:space="preserve"> XE "</w:instrText>
            </w:r>
            <w:r w:rsidRPr="00877460">
              <w:instrText>Visio Pro for Office 365</w:instrText>
            </w:r>
            <w:r>
              <w:instrText xml:space="preserve">" </w:instrText>
            </w:r>
            <w:r>
              <w:fldChar w:fldCharType="end"/>
            </w:r>
            <w:r>
              <w:t xml:space="preserve"> A</w:t>
            </w:r>
            <w:bookmarkEnd w:id="1200"/>
            <w:bookmarkEnd w:id="1201"/>
            <w:bookmarkEnd w:id="1202"/>
            <w:bookmarkEnd w:id="1203"/>
            <w:r>
              <w:fldChar w:fldCharType="begin"/>
            </w:r>
            <w:r>
              <w:instrText xml:space="preserve"> XE "</w:instrText>
            </w:r>
            <w:r w:rsidRPr="00877460">
              <w:instrText>Visio Pro for Office 365 A</w:instrText>
            </w:r>
            <w:r>
              <w:instrText xml:space="preserve">" </w:instrText>
            </w:r>
            <w:r>
              <w:fldChar w:fldCharType="end"/>
            </w:r>
          </w:p>
        </w:tc>
        <w:tc>
          <w:tcPr>
            <w:tcW w:w="738" w:type="dxa"/>
            <w:tcBorders>
              <w:top w:val="dashSmallGap" w:sz="4" w:space="0" w:color="BFBFBF" w:themeColor="background1" w:themeShade="BF"/>
              <w:left w:val="nil"/>
              <w:bottom w:val="nil"/>
              <w:right w:val="nil"/>
            </w:tcBorders>
            <w:vAlign w:val="center"/>
          </w:tcPr>
          <w:p w14:paraId="604DC6E4" w14:textId="77777777" w:rsidR="00405189" w:rsidRDefault="00405189" w:rsidP="00FB719E">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22D3FFEE" w14:textId="77777777" w:rsidR="00405189" w:rsidRDefault="00405189" w:rsidP="00FB719E">
            <w:pPr>
              <w:pStyle w:val="ProductList-OfferingBody"/>
              <w:ind w:left="-113"/>
              <w:jc w:val="center"/>
            </w:pPr>
            <w:r>
              <w:t>1</w:t>
            </w:r>
          </w:p>
        </w:tc>
        <w:tc>
          <w:tcPr>
            <w:tcW w:w="739" w:type="dxa"/>
            <w:shd w:val="clear" w:color="auto" w:fill="70AD47" w:themeFill="accent6"/>
            <w:vAlign w:val="center"/>
          </w:tcPr>
          <w:p w14:paraId="3A0E24E7" w14:textId="77777777" w:rsidR="00405189" w:rsidRDefault="00405189" w:rsidP="00FB719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BAA8AC8" w14:textId="77777777" w:rsidR="00405189" w:rsidRDefault="00405189" w:rsidP="00FB719E">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689B04D4" w14:textId="77777777" w:rsidR="00405189" w:rsidRDefault="00405189" w:rsidP="00FB719E">
            <w:pPr>
              <w:pStyle w:val="ProductList-OfferingBody"/>
              <w:ind w:left="-113"/>
              <w:jc w:val="center"/>
            </w:pPr>
          </w:p>
        </w:tc>
        <w:tc>
          <w:tcPr>
            <w:tcW w:w="738" w:type="dxa"/>
            <w:shd w:val="clear" w:color="auto" w:fill="70AD47" w:themeFill="accent6"/>
            <w:vAlign w:val="center"/>
          </w:tcPr>
          <w:p w14:paraId="1E15219E" w14:textId="77777777" w:rsidR="00405189" w:rsidRDefault="00405189" w:rsidP="00FB719E">
            <w:pPr>
              <w:pStyle w:val="ProductList-OfferingBody"/>
              <w:ind w:left="-113"/>
              <w:jc w:val="center"/>
            </w:pPr>
          </w:p>
        </w:tc>
        <w:tc>
          <w:tcPr>
            <w:tcW w:w="739" w:type="dxa"/>
            <w:shd w:val="clear" w:color="auto" w:fill="70AD47" w:themeFill="accent6"/>
            <w:vAlign w:val="center"/>
          </w:tcPr>
          <w:p w14:paraId="2BB773C1" w14:textId="77777777" w:rsidR="00405189" w:rsidRDefault="00405189" w:rsidP="00FB719E">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BFBFBF" w:themeFill="background1" w:themeFillShade="BF"/>
            <w:vAlign w:val="center"/>
          </w:tcPr>
          <w:p w14:paraId="37E08649"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3B8C69D3"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14C48C30" w14:textId="77777777" w:rsidR="00405189" w:rsidRDefault="00405189" w:rsidP="00FB719E">
            <w:pPr>
              <w:pStyle w:val="ProductList-OfferingBody"/>
              <w:ind w:left="-113"/>
              <w:jc w:val="center"/>
            </w:pPr>
          </w:p>
        </w:tc>
      </w:tr>
    </w:tbl>
    <w:p w14:paraId="41F2AE0F" w14:textId="77777777" w:rsidR="00405189" w:rsidRDefault="00405189" w:rsidP="00405189">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05189" w14:paraId="1DB965F3" w14:textId="77777777" w:rsidTr="00FB719E">
        <w:tc>
          <w:tcPr>
            <w:tcW w:w="3596" w:type="dxa"/>
          </w:tcPr>
          <w:p w14:paraId="160C603A" w14:textId="77777777" w:rsidR="00405189" w:rsidRPr="00777FB4" w:rsidRDefault="00405189" w:rsidP="00FB719E">
            <w:pPr>
              <w:pStyle w:val="ProductList-Body"/>
              <w:spacing w:before="20" w:after="20"/>
              <w:rPr>
                <w:b/>
              </w:rPr>
            </w:pPr>
            <w:r>
              <w:t xml:space="preserve">Reduction Eligible: </w:t>
            </w:r>
            <w:r>
              <w:rPr>
                <w:b/>
              </w:rPr>
              <w:t>All</w:t>
            </w:r>
          </w:p>
        </w:tc>
        <w:tc>
          <w:tcPr>
            <w:tcW w:w="3597" w:type="dxa"/>
          </w:tcPr>
          <w:p w14:paraId="73D43E53" w14:textId="77777777" w:rsidR="00405189" w:rsidRDefault="00405189" w:rsidP="00FB719E">
            <w:pPr>
              <w:pStyle w:val="ProductList-Body"/>
              <w:spacing w:before="20" w:after="20"/>
            </w:pPr>
            <w:r>
              <w:t xml:space="preserve">Product Pool: </w:t>
            </w:r>
            <w:r>
              <w:rPr>
                <w:b/>
              </w:rPr>
              <w:t>Application</w:t>
            </w:r>
          </w:p>
        </w:tc>
        <w:tc>
          <w:tcPr>
            <w:tcW w:w="3597" w:type="dxa"/>
          </w:tcPr>
          <w:p w14:paraId="3067EB44" w14:textId="77777777" w:rsidR="00405189" w:rsidRPr="00B64912" w:rsidRDefault="00405189" w:rsidP="00FB719E">
            <w:pPr>
              <w:pStyle w:val="ProductList-Body"/>
              <w:spacing w:before="20" w:after="20"/>
              <w:rPr>
                <w:b/>
              </w:rPr>
            </w:pPr>
            <w:r>
              <w:t xml:space="preserve">Extended Term Eligible: </w:t>
            </w:r>
            <w:r>
              <w:rPr>
                <w:b/>
              </w:rPr>
              <w:t xml:space="preserve">Office 365 A, Project </w:t>
            </w:r>
          </w:p>
        </w:tc>
      </w:tr>
      <w:tr w:rsidR="00405189" w14:paraId="3EE4E456" w14:textId="77777777" w:rsidTr="00FB719E">
        <w:tc>
          <w:tcPr>
            <w:tcW w:w="3596" w:type="dxa"/>
          </w:tcPr>
          <w:p w14:paraId="6C88D160" w14:textId="77777777" w:rsidR="00405189" w:rsidRDefault="00405189" w:rsidP="00FB719E">
            <w:pPr>
              <w:pStyle w:val="ProductList-Body"/>
              <w:spacing w:before="20" w:after="20"/>
            </w:pPr>
            <w:r>
              <w:t xml:space="preserve">Transition Eligible: </w:t>
            </w:r>
            <w:r>
              <w:rPr>
                <w:b/>
              </w:rPr>
              <w:t>All</w:t>
            </w:r>
          </w:p>
        </w:tc>
        <w:tc>
          <w:tcPr>
            <w:tcW w:w="3597" w:type="dxa"/>
          </w:tcPr>
          <w:p w14:paraId="57D52F42" w14:textId="77777777" w:rsidR="00405189" w:rsidRPr="00777FB4" w:rsidRDefault="00405189" w:rsidP="00FB719E">
            <w:pPr>
              <w:pStyle w:val="ProductList-Body"/>
              <w:spacing w:before="20" w:after="20"/>
              <w:rPr>
                <w:b/>
              </w:rPr>
            </w:pPr>
            <w:r>
              <w:t xml:space="preserve">True-up Eligible: </w:t>
            </w:r>
            <w:r>
              <w:rPr>
                <w:b/>
              </w:rPr>
              <w:t>All</w:t>
            </w:r>
          </w:p>
        </w:tc>
        <w:tc>
          <w:tcPr>
            <w:tcW w:w="3597" w:type="dxa"/>
          </w:tcPr>
          <w:p w14:paraId="2882D9A9" w14:textId="77777777" w:rsidR="00405189" w:rsidRPr="00B64912" w:rsidRDefault="00405189" w:rsidP="00FB719E">
            <w:pPr>
              <w:pStyle w:val="ProductList-Body"/>
              <w:spacing w:before="20" w:after="20"/>
              <w:ind w:left="169"/>
              <w:rPr>
                <w:b/>
              </w:rPr>
            </w:pPr>
            <w:r>
              <w:rPr>
                <w:b/>
              </w:rPr>
              <w:t>Pro for Office 365, Visio Pro for Office 365</w:t>
            </w:r>
            <w:r>
              <w:rPr>
                <w:b/>
              </w:rPr>
              <w:fldChar w:fldCharType="begin"/>
            </w:r>
            <w:r>
              <w:instrText xml:space="preserve"> XE "</w:instrText>
            </w:r>
            <w:r w:rsidRPr="00877460">
              <w:instrText>Visio Pro for Office 365</w:instrText>
            </w:r>
            <w:r>
              <w:instrText xml:space="preserve">" </w:instrText>
            </w:r>
            <w:r>
              <w:rPr>
                <w:b/>
              </w:rPr>
              <w:fldChar w:fldCharType="end"/>
            </w:r>
          </w:p>
        </w:tc>
      </w:tr>
    </w:tbl>
    <w:p w14:paraId="6E189D11" w14:textId="77777777" w:rsidR="00405189" w:rsidRPr="00782C7B" w:rsidRDefault="00405189" w:rsidP="00405189">
      <w:pPr>
        <w:pStyle w:val="ProductList-Body"/>
        <w:shd w:val="clear" w:color="auto" w:fill="D9D9D9" w:themeFill="background1" w:themeFillShade="D9"/>
        <w:spacing w:before="120" w:after="120"/>
        <w:rPr>
          <w:b/>
        </w:rPr>
      </w:pPr>
      <w:r w:rsidRPr="00782C7B">
        <w:rPr>
          <w:b/>
        </w:rPr>
        <w:t>Additional Information</w:t>
      </w:r>
    </w:p>
    <w:p w14:paraId="414E8F9C" w14:textId="77777777" w:rsidR="00405189" w:rsidRPr="00B64912" w:rsidRDefault="00405189" w:rsidP="00405189">
      <w:pPr>
        <w:pStyle w:val="ProductList-Body"/>
        <w:rPr>
          <w:b/>
        </w:rPr>
      </w:pPr>
      <w:r w:rsidRPr="00125581">
        <w:rPr>
          <w:b/>
          <w:color w:val="00188F"/>
        </w:rPr>
        <w:t>Purchase eligibility for Office 365 ProPlus</w:t>
      </w:r>
      <w:r w:rsidRPr="00125581">
        <w:rPr>
          <w:b/>
          <w:color w:val="00188F"/>
        </w:rPr>
        <w:fldChar w:fldCharType="begin"/>
      </w:r>
      <w:r w:rsidRPr="00125581">
        <w:rPr>
          <w:color w:val="00188F"/>
        </w:rPr>
        <w:instrText xml:space="preserve"> XE "Office 365 ProPlus" </w:instrText>
      </w:r>
      <w:r w:rsidRPr="00125581">
        <w:rPr>
          <w:b/>
          <w:color w:val="00188F"/>
        </w:rPr>
        <w:fldChar w:fldCharType="end"/>
      </w:r>
      <w:r w:rsidRPr="00125581">
        <w:rPr>
          <w:b/>
          <w:color w:val="00188F"/>
        </w:rPr>
        <w:t xml:space="preserve"> SA Transition</w:t>
      </w:r>
      <w:r w:rsidRPr="00125581">
        <w:rPr>
          <w:b/>
          <w:color w:val="00188F"/>
        </w:rPr>
        <w:fldChar w:fldCharType="begin"/>
      </w:r>
      <w:r w:rsidRPr="00125581">
        <w:rPr>
          <w:color w:val="00188F"/>
        </w:rPr>
        <w:instrText xml:space="preserve"> XE "Office 365 ProPlus SA Transition" </w:instrText>
      </w:r>
      <w:r w:rsidRPr="00125581">
        <w:rPr>
          <w:b/>
          <w:color w:val="00188F"/>
        </w:rPr>
        <w:fldChar w:fldCharType="end"/>
      </w:r>
      <w:r w:rsidRPr="00125581">
        <w:rPr>
          <w:b/>
          <w:color w:val="00188F"/>
        </w:rPr>
        <w:t xml:space="preserve"> USL</w:t>
      </w:r>
    </w:p>
    <w:p w14:paraId="7DE82604" w14:textId="0890F669" w:rsidR="00405189" w:rsidRDefault="00405189" w:rsidP="00405189">
      <w:pPr>
        <w:pStyle w:val="ProductList-Body"/>
      </w:pPr>
      <w:r>
        <w:t>Customers may purchase Office 365 ProPlus</w:t>
      </w:r>
      <w:r>
        <w:fldChar w:fldCharType="begin"/>
      </w:r>
      <w:r>
        <w:instrText xml:space="preserve"> XE "</w:instrText>
      </w:r>
      <w:r w:rsidRPr="007B43F2">
        <w:instrText>Office 365 ProPlus</w:instrText>
      </w:r>
      <w:r>
        <w:instrText xml:space="preserve">" </w:instrText>
      </w:r>
      <w:r>
        <w:fldChar w:fldCharType="end"/>
      </w:r>
      <w:r>
        <w:t xml:space="preserve"> SA Transition</w:t>
      </w:r>
      <w:r>
        <w:fldChar w:fldCharType="begin"/>
      </w:r>
      <w:r>
        <w:instrText xml:space="preserve"> XE "</w:instrText>
      </w:r>
      <w:r w:rsidRPr="007B43F2">
        <w:instrText>Office 365 ProPlus SA Transition</w:instrText>
      </w:r>
      <w:r>
        <w:instrText xml:space="preserve">" </w:instrText>
      </w:r>
      <w:r>
        <w:fldChar w:fldCharType="end"/>
      </w:r>
      <w:r>
        <w:t xml:space="preserve"> licenses only </w:t>
      </w:r>
      <w:r w:rsidR="00C66C0B">
        <w:t xml:space="preserve">for </w:t>
      </w:r>
      <w:r w:rsidR="001838D6">
        <w:t xml:space="preserve">user which </w:t>
      </w:r>
      <w:r w:rsidR="00C66C0B">
        <w:t>the Licensed Devices</w:t>
      </w:r>
      <w:r>
        <w:t xml:space="preserve"> have underlying Office Professional Plus SA licenses under an active Enterprise Enrollment.</w:t>
      </w:r>
    </w:p>
    <w:p w14:paraId="4E075932" w14:textId="77777777" w:rsidR="00405189" w:rsidRDefault="00405189" w:rsidP="00405189">
      <w:pPr>
        <w:pStyle w:val="ProductList-Body"/>
      </w:pPr>
    </w:p>
    <w:p w14:paraId="0AF5A2D1" w14:textId="77777777" w:rsidR="00405189" w:rsidRPr="00125581" w:rsidRDefault="00405189" w:rsidP="00405189">
      <w:pPr>
        <w:pStyle w:val="ProductList-Body"/>
        <w:rPr>
          <w:b/>
          <w:color w:val="00188F"/>
        </w:rPr>
      </w:pPr>
      <w:r w:rsidRPr="00125581">
        <w:rPr>
          <w:b/>
          <w:color w:val="00188F"/>
        </w:rPr>
        <w:t>Use of Office Professional Plus 2010</w:t>
      </w:r>
      <w:r w:rsidRPr="00125581">
        <w:rPr>
          <w:b/>
          <w:color w:val="00188F"/>
        </w:rPr>
        <w:fldChar w:fldCharType="begin"/>
      </w:r>
      <w:r w:rsidRPr="00125581">
        <w:rPr>
          <w:color w:val="00188F"/>
        </w:rPr>
        <w:instrText xml:space="preserve"> XE "Office Professional Plus 2010" </w:instrText>
      </w:r>
      <w:r w:rsidRPr="00125581">
        <w:rPr>
          <w:b/>
          <w:color w:val="00188F"/>
        </w:rPr>
        <w:fldChar w:fldCharType="end"/>
      </w:r>
      <w:r w:rsidRPr="00125581">
        <w:rPr>
          <w:b/>
          <w:color w:val="00188F"/>
        </w:rPr>
        <w:t xml:space="preserve"> or Office for Mac Standard 2011</w:t>
      </w:r>
      <w:r w:rsidRPr="00125581">
        <w:rPr>
          <w:b/>
          <w:color w:val="00188F"/>
        </w:rPr>
        <w:fldChar w:fldCharType="begin"/>
      </w:r>
      <w:r w:rsidRPr="00125581">
        <w:rPr>
          <w:color w:val="00188F"/>
        </w:rPr>
        <w:instrText xml:space="preserve"> XE "Office for Mac Standard 2011" </w:instrText>
      </w:r>
      <w:r w:rsidRPr="00125581">
        <w:rPr>
          <w:b/>
          <w:color w:val="00188F"/>
        </w:rPr>
        <w:fldChar w:fldCharType="end"/>
      </w:r>
      <w:r w:rsidRPr="00125581">
        <w:rPr>
          <w:b/>
          <w:color w:val="00188F"/>
        </w:rPr>
        <w:t xml:space="preserve"> Media</w:t>
      </w:r>
    </w:p>
    <w:p w14:paraId="0C73E2A0" w14:textId="77777777" w:rsidR="00405189" w:rsidRDefault="00405189" w:rsidP="00405189">
      <w:pPr>
        <w:pStyle w:val="ProductList-Body"/>
      </w:pPr>
      <w:r>
        <w:t>With the release of the updated service for Office 365 ProPlus</w:t>
      </w:r>
      <w:r>
        <w:fldChar w:fldCharType="begin"/>
      </w:r>
      <w:r>
        <w:instrText xml:space="preserve"> XE "</w:instrText>
      </w:r>
      <w:r w:rsidRPr="007B43F2">
        <w:instrText>Office 365 ProPlus</w:instrText>
      </w:r>
      <w:r>
        <w:instrText xml:space="preserve">" </w:instrText>
      </w:r>
      <w:r>
        <w:fldChar w:fldCharType="end"/>
      </w:r>
      <w:r>
        <w:t xml:space="preserve"> customers’ media eligibility right to use Office Professional Plus 2010</w:t>
      </w:r>
      <w:r>
        <w:fldChar w:fldCharType="begin"/>
      </w:r>
      <w:r>
        <w:instrText xml:space="preserve"> XE "</w:instrText>
      </w:r>
      <w:r w:rsidRPr="0092089C">
        <w:instrText>Office Professional Plus 2010</w:instrText>
      </w:r>
      <w:r>
        <w:instrText xml:space="preserve">" </w:instrText>
      </w:r>
      <w:r>
        <w:fldChar w:fldCharType="end"/>
      </w:r>
      <w:r>
        <w:t xml:space="preserve"> or Office for Mac Standard 2011</w:t>
      </w:r>
      <w:r>
        <w:fldChar w:fldCharType="begin"/>
      </w:r>
      <w:r>
        <w:instrText xml:space="preserve"> XE "</w:instrText>
      </w:r>
      <w:r w:rsidRPr="000E4B83">
        <w:instrText>Office for Mac Standard 2011</w:instrText>
      </w:r>
      <w:r>
        <w:instrText xml:space="preserve">" </w:instrText>
      </w:r>
      <w:r>
        <w:fldChar w:fldCharType="end"/>
      </w:r>
      <w:r>
        <w:t xml:space="preserve"> in place of Office 365 ProPlus software under active subscriptions was discontinued. Customers must upgrade their devices using Office 365 ProPlus media by February 28th, 2014.</w:t>
      </w:r>
    </w:p>
    <w:p w14:paraId="54C9DE87" w14:textId="77777777" w:rsidR="00405189" w:rsidRDefault="00405189" w:rsidP="00405189">
      <w:pPr>
        <w:pStyle w:val="ProductList-Body"/>
      </w:pPr>
    </w:p>
    <w:p w14:paraId="5F6AC90B" w14:textId="77777777" w:rsidR="00405189" w:rsidRDefault="00405189" w:rsidP="00405189">
      <w:pPr>
        <w:pStyle w:val="ProductList-Body"/>
      </w:pPr>
      <w:r w:rsidRPr="00125581">
        <w:rPr>
          <w:b/>
          <w:color w:val="00188F"/>
        </w:rPr>
        <w:t>Media Eligibility with Remote Desktop Services (RDS) for Office 365 Pro Plus, Project Pro for Office 365</w:t>
      </w:r>
      <w:r w:rsidRPr="00125581">
        <w:rPr>
          <w:b/>
          <w:color w:val="00188F"/>
        </w:rPr>
        <w:fldChar w:fldCharType="begin"/>
      </w:r>
      <w:r w:rsidRPr="00125581">
        <w:rPr>
          <w:color w:val="00188F"/>
        </w:rPr>
        <w:instrText xml:space="preserve"> XE "Project Pro for Office 365" </w:instrText>
      </w:r>
      <w:r w:rsidRPr="00125581">
        <w:rPr>
          <w:b/>
          <w:color w:val="00188F"/>
        </w:rPr>
        <w:fldChar w:fldCharType="end"/>
      </w:r>
      <w:r w:rsidRPr="00125581">
        <w:rPr>
          <w:b/>
          <w:color w:val="00188F"/>
        </w:rPr>
        <w:t xml:space="preserve"> and Visio Pro for Office 365</w:t>
      </w:r>
      <w:r>
        <w:rPr>
          <w:b/>
        </w:rPr>
        <w:fldChar w:fldCharType="begin"/>
      </w:r>
      <w:r>
        <w:instrText xml:space="preserve"> XE "</w:instrText>
      </w:r>
      <w:r w:rsidRPr="00877460">
        <w:instrText>Visio Pro for Office 365</w:instrText>
      </w:r>
      <w:r>
        <w:instrText xml:space="preserve">" </w:instrText>
      </w:r>
      <w:r>
        <w:rPr>
          <w:b/>
        </w:rPr>
        <w:fldChar w:fldCharType="end"/>
      </w:r>
    </w:p>
    <w:p w14:paraId="1EAF8955" w14:textId="77777777" w:rsidR="00405189" w:rsidRDefault="00405189" w:rsidP="00405189">
      <w:pPr>
        <w:pStyle w:val="ProductList-Body"/>
      </w:pPr>
      <w:r>
        <w:t>For purposes of this right, “qualifying licenses” include Office 365 Pro Plus, Project Pro for Office 365</w:t>
      </w:r>
      <w:r>
        <w:fldChar w:fldCharType="begin"/>
      </w:r>
      <w:r>
        <w:instrText xml:space="preserve"> XE "</w:instrText>
      </w:r>
      <w:r w:rsidRPr="00877460">
        <w:instrText>Project Pro for Office 365</w:instrText>
      </w:r>
      <w:r>
        <w:instrText xml:space="preserve">" </w:instrText>
      </w:r>
      <w:r>
        <w:fldChar w:fldCharType="end"/>
      </w:r>
      <w:r>
        <w:t xml:space="preserve"> and Visio Pro for Office 365</w:t>
      </w:r>
      <w:r>
        <w:fldChar w:fldCharType="begin"/>
      </w:r>
      <w:r>
        <w:instrText xml:space="preserve"> XE "</w:instrText>
      </w:r>
      <w:r w:rsidRPr="00877460">
        <w:instrText>Visio Pro for Office 365</w:instrText>
      </w:r>
      <w:r>
        <w:instrText xml:space="preserve">" </w:instrText>
      </w:r>
      <w:r>
        <w:fldChar w:fldCharType="end"/>
      </w:r>
      <w:r>
        <w:t>. If the user to whom a customer has assigned qualifying license uses the software on a network server with RDS role enabled, in lieu of installing a copy of the software provided with qualifying license on one of the five permitted devices pursuant to the PUR, that user may 1) install one copy of the corresponding 2013 on-premises software on a network server and 2) access the software from any device.  Upon termination of the qualifying license, customers must uninstall the on-premises software from the network server. This option is not available for use on third party service providers’ shared servers.</w:t>
      </w:r>
    </w:p>
    <w:p w14:paraId="4F344FA7" w14:textId="77777777" w:rsidR="00405189" w:rsidRDefault="00405189" w:rsidP="00405189">
      <w:pPr>
        <w:pStyle w:val="ProductList-Body"/>
      </w:pPr>
    </w:p>
    <w:p w14:paraId="24E0A857" w14:textId="77777777" w:rsidR="00405189" w:rsidRPr="00B64912" w:rsidRDefault="00405189" w:rsidP="00405189">
      <w:pPr>
        <w:pStyle w:val="ProductList-Body"/>
        <w:rPr>
          <w:b/>
        </w:rPr>
      </w:pPr>
      <w:r w:rsidRPr="00125581">
        <w:rPr>
          <w:b/>
          <w:color w:val="00188F"/>
        </w:rPr>
        <w:t>Media Eligibility for Office 365 Pro Plus with Windows To Go Rights</w:t>
      </w:r>
    </w:p>
    <w:p w14:paraId="59A6CFF2" w14:textId="77777777" w:rsidR="00405189" w:rsidRDefault="00405189" w:rsidP="00405189">
      <w:pPr>
        <w:pStyle w:val="ProductList-Body"/>
      </w:pPr>
      <w:r>
        <w:t>As part of the introduction of Windows To Go Rights, if the user to whom a customer has assigned an Office 365 ProPlus</w:t>
      </w:r>
      <w:r>
        <w:fldChar w:fldCharType="begin"/>
      </w:r>
      <w:r>
        <w:instrText xml:space="preserve"> XE "</w:instrText>
      </w:r>
      <w:r w:rsidRPr="007B43F2">
        <w:instrText>Office 365 ProPlus</w:instrText>
      </w:r>
      <w:r>
        <w:instrText xml:space="preserve">" </w:instrText>
      </w:r>
      <w:r>
        <w:fldChar w:fldCharType="end"/>
      </w:r>
      <w:r>
        <w:t xml:space="preserve"> license invokes the right to use software under Windows to Go Rights, in lieu of installing a copy of the software provided with Office 365 ProPlus on one of the five permitted devices pursuant to the terms of service for Office 365 ProPlus, that user may 1) install one copy of the Office Professional Plus 2013</w:t>
      </w:r>
      <w:r>
        <w:fldChar w:fldCharType="begin"/>
      </w:r>
      <w:r>
        <w:instrText xml:space="preserve"> XE "</w:instrText>
      </w:r>
      <w:r w:rsidRPr="002510C6">
        <w:instrText>Office Professional Plus 2013</w:instrText>
      </w:r>
      <w:r>
        <w:instrText xml:space="preserve">" </w:instrText>
      </w:r>
      <w:r>
        <w:fldChar w:fldCharType="end"/>
      </w:r>
      <w:r>
        <w:t xml:space="preserve"> software on the USB drive used for Windows to Go Rights, and 2) use the Office Professional Plus 2013 software on that USB drive on any device. Upon termination of a customer’s Office 365 ProPlus subscription it must uninstall Office Professional Plus 2013 software from the USB drive.</w:t>
      </w:r>
    </w:p>
    <w:p w14:paraId="6F84558C" w14:textId="77777777" w:rsidR="00405189" w:rsidRDefault="00405189" w:rsidP="00405189">
      <w:pPr>
        <w:pStyle w:val="ProductList-Body"/>
      </w:pPr>
    </w:p>
    <w:p w14:paraId="42D2C582" w14:textId="08ECA1EC" w:rsidR="00405189" w:rsidRPr="00B64912" w:rsidRDefault="00405189" w:rsidP="00405189">
      <w:pPr>
        <w:pStyle w:val="ProductList-Body"/>
        <w:rPr>
          <w:b/>
        </w:rPr>
      </w:pPr>
      <w:r w:rsidRPr="00125581">
        <w:rPr>
          <w:b/>
          <w:color w:val="00188F"/>
        </w:rPr>
        <w:t>Campus and School</w:t>
      </w:r>
      <w:r w:rsidR="009B3712">
        <w:rPr>
          <w:b/>
          <w:color w:val="00188F"/>
        </w:rPr>
        <w:t xml:space="preserve"> Agreement</w:t>
      </w:r>
    </w:p>
    <w:p w14:paraId="2AEFEA90" w14:textId="77777777" w:rsidR="00405189" w:rsidRDefault="00405189" w:rsidP="00405189">
      <w:pPr>
        <w:pStyle w:val="ProductList-Body"/>
      </w:pPr>
      <w:r>
        <w:t>If Institution subscribes to Office 365 ProPlus</w:t>
      </w:r>
      <w:r>
        <w:fldChar w:fldCharType="begin"/>
      </w:r>
      <w:r>
        <w:instrText xml:space="preserve"> XE "</w:instrText>
      </w:r>
      <w:r w:rsidRPr="007B43F2">
        <w:instrText>Office 365 ProPlus</w:instrText>
      </w:r>
      <w:r>
        <w:instrText xml:space="preserve">" </w:instrText>
      </w:r>
      <w:r>
        <w:fldChar w:fldCharType="end"/>
      </w:r>
      <w:r>
        <w:t xml:space="preserve"> USL, it must purchase a license for each Qualified User in the Institution’s organization. If Institution signs up for Student Option for Office 365 ProPlus USL, it must purchase a license for each Student in the Organization.</w:t>
      </w:r>
    </w:p>
    <w:p w14:paraId="51066416" w14:textId="77777777" w:rsidR="00405189" w:rsidRDefault="00405189" w:rsidP="00405189">
      <w:pPr>
        <w:pStyle w:val="ProductList-Body"/>
      </w:pPr>
    </w:p>
    <w:p w14:paraId="7D3A8EA8" w14:textId="77777777" w:rsidR="00405189" w:rsidRDefault="00405189" w:rsidP="00405189">
      <w:pPr>
        <w:pStyle w:val="ProductList-Body"/>
      </w:pPr>
      <w:r>
        <w:t>Institutions with Office 365 ProPlus</w:t>
      </w:r>
      <w:r>
        <w:fldChar w:fldCharType="begin"/>
      </w:r>
      <w:r>
        <w:instrText xml:space="preserve"> XE "</w:instrText>
      </w:r>
      <w:r w:rsidRPr="007B43F2">
        <w:instrText>Office 365 ProPlus</w:instrText>
      </w:r>
      <w:r>
        <w:instrText xml:space="preserve">" </w:instrText>
      </w:r>
      <w:r>
        <w:fldChar w:fldCharType="end"/>
      </w:r>
      <w:r>
        <w:t xml:space="preserve"> USLs assigned to all faculty and staff may install Office Professional Plus 2013</w:t>
      </w:r>
      <w:r>
        <w:fldChar w:fldCharType="begin"/>
      </w:r>
      <w:r>
        <w:instrText xml:space="preserve"> XE "</w:instrText>
      </w:r>
      <w:r w:rsidRPr="002510C6">
        <w:instrText>Office Professional Plus 2013</w:instrText>
      </w:r>
      <w:r>
        <w:instrText xml:space="preserve">" </w:instrText>
      </w:r>
      <w:r>
        <w:fldChar w:fldCharType="end"/>
      </w:r>
      <w:r>
        <w:t xml:space="preserve"> software on any open access lab or library within the Institution’s Organization.  Use of the software is otherwise subject to the license terms for Office Professional Plus 2013.</w:t>
      </w:r>
    </w:p>
    <w:p w14:paraId="4A7FCE19" w14:textId="77777777" w:rsidR="00405189" w:rsidRDefault="00405189" w:rsidP="00405189">
      <w:pPr>
        <w:pStyle w:val="ProductList-Body"/>
      </w:pPr>
    </w:p>
    <w:p w14:paraId="241273B8" w14:textId="77777777" w:rsidR="00405189" w:rsidRPr="00241D62" w:rsidRDefault="00405189" w:rsidP="00405189">
      <w:pPr>
        <w:pStyle w:val="ProductList-Body"/>
        <w:rPr>
          <w:b/>
        </w:rPr>
      </w:pPr>
      <w:r w:rsidRPr="00125581">
        <w:rPr>
          <w:b/>
          <w:color w:val="00188F"/>
        </w:rPr>
        <w:t>Office Multi Language Pack</w:t>
      </w:r>
      <w:r>
        <w:rPr>
          <w:b/>
        </w:rPr>
        <w:t xml:space="preserve"> </w:t>
      </w:r>
    </w:p>
    <w:p w14:paraId="72EE1D20" w14:textId="714EB517" w:rsidR="00405189" w:rsidRDefault="00405189" w:rsidP="00405189">
      <w:pPr>
        <w:pStyle w:val="ProductList-Body"/>
      </w:pPr>
      <w:r>
        <w:t xml:space="preserve">Customers with Office 365 ProPlus subscriptions may use the latest version of the Office Multi Language Pack with copies of desktop applications software they are permitted to use under their qualifying Office 365 subscription. </w:t>
      </w:r>
      <w:r w:rsidR="00594255">
        <w:t>T</w:t>
      </w:r>
      <w:r>
        <w:t>he right to use the Office Multi Language Pack expires upon the expiration of rights under the qualifying Office System license</w:t>
      </w:r>
      <w:r w:rsidRPr="00600926">
        <w:t xml:space="preserve"> </w:t>
      </w:r>
      <w:r>
        <w:t>Office 365 subscriptions.</w:t>
      </w:r>
      <w:r w:rsidRPr="00600926">
        <w:t xml:space="preserve"> </w:t>
      </w:r>
    </w:p>
    <w:p w14:paraId="33E0592D" w14:textId="77777777" w:rsidR="00405189" w:rsidRDefault="00405189" w:rsidP="00405189">
      <w:pPr>
        <w:pStyle w:val="ProductList-Body"/>
      </w:pPr>
    </w:p>
    <w:p w14:paraId="40C9D343" w14:textId="77777777" w:rsidR="00405189" w:rsidRPr="00105B4C" w:rsidRDefault="00405189" w:rsidP="00405189">
      <w:pPr>
        <w:pStyle w:val="ProductList-Body"/>
        <w:rPr>
          <w:b/>
        </w:rPr>
      </w:pPr>
      <w:r w:rsidRPr="00125581">
        <w:rPr>
          <w:b/>
          <w:color w:val="00188F"/>
        </w:rPr>
        <w:t>E-Learning</w:t>
      </w:r>
    </w:p>
    <w:p w14:paraId="19BA88DC" w14:textId="77777777" w:rsidR="00405189" w:rsidRDefault="00405189" w:rsidP="00405189">
      <w:pPr>
        <w:pStyle w:val="ProductList-Body"/>
      </w:pPr>
      <w:r>
        <w:t xml:space="preserve">Customers with Office 365 ProPlus are eligible to use hosted Applications E-Learning courses. Eligible customers will receive one access code per qualifying enrollment/agreement.  Customers may also download SCORM-compliant, content-only E-learning files (for Applications) from VLSC for import into their Learning Management System (LMS).  There is no access code necessary to download files from VLSC. </w:t>
      </w:r>
    </w:p>
    <w:p w14:paraId="24211965" w14:textId="77777777" w:rsidR="00405189" w:rsidRDefault="00405189" w:rsidP="00405189">
      <w:pPr>
        <w:pStyle w:val="ProductList-Body"/>
      </w:pPr>
    </w:p>
    <w:p w14:paraId="24D7F762" w14:textId="77777777" w:rsidR="00405189" w:rsidRDefault="00405189" w:rsidP="00405189">
      <w:pPr>
        <w:pStyle w:val="ProductList-Body"/>
      </w:pPr>
      <w:r>
        <w:t xml:space="preserve">The maximum number of users for which a customer may use the E-Learning training is equal to the number of subscriptions of Office 365 purchased. Customers must designate one user for each qualifying license.  Access cannot be transferred from one user to another.  At the time of launch of an individual course, each qualified user will have up to 12 months to complete the course before access expires, provided that course is launched prior to expiration of the subscription license. Eligible customers may purchase E-learning kits at a regional fulfillment center if the online option is not sufficient. Customers’ deployment and use of the E-Learning courses are subject to the terms and conditions of their license agreement.  </w:t>
      </w:r>
    </w:p>
    <w:p w14:paraId="0C3A2D37" w14:textId="77777777" w:rsidR="00405189" w:rsidRDefault="00405189" w:rsidP="00405189">
      <w:pPr>
        <w:pStyle w:val="ProductList-Body"/>
      </w:pPr>
    </w:p>
    <w:p w14:paraId="2EE55CD1" w14:textId="77777777" w:rsidR="00405189" w:rsidRDefault="00405189" w:rsidP="00405189">
      <w:pPr>
        <w:pStyle w:val="ProductList-Body"/>
      </w:pPr>
      <w:r>
        <w:t>Enterprise Agreement and Select customers may obtain SCORM-compliant content (for Applications) via download or DVD, whereas Open and Open Value customer may obtain SCORM-compliant content (for Applications) via DVD only.</w:t>
      </w:r>
    </w:p>
    <w:p w14:paraId="7FE37E15" w14:textId="29E6BC4F" w:rsidR="00A11413" w:rsidRDefault="00A11413" w:rsidP="00405189">
      <w:pPr>
        <w:pStyle w:val="ProductList-Body"/>
      </w:pPr>
    </w:p>
    <w:p w14:paraId="153FC8E1" w14:textId="77777777" w:rsidR="00A11413" w:rsidRDefault="00A11413" w:rsidP="00A11413">
      <w:pPr>
        <w:pStyle w:val="ProductList-Body"/>
      </w:pPr>
      <w:r w:rsidRPr="003B69D0">
        <w:rPr>
          <w:b/>
          <w:color w:val="00188F"/>
        </w:rPr>
        <w:t>Office Online</w:t>
      </w:r>
    </w:p>
    <w:p w14:paraId="4B0A1DC7" w14:textId="5B1B78FE" w:rsidR="00A11413" w:rsidRDefault="00A11413" w:rsidP="00A11413">
      <w:pPr>
        <w:pStyle w:val="ProductList-Body"/>
        <w:tabs>
          <w:tab w:val="clear" w:pos="158"/>
          <w:tab w:val="left" w:pos="180"/>
        </w:tabs>
      </w:pPr>
      <w:r>
        <w:t xml:space="preserve">Customers with Office 365 ProPlus are eligible to use Office Online.  Licensed users may access Office Online for viewing and editing documents. </w:t>
      </w:r>
      <w:r w:rsidRPr="003B69D0">
        <w:t>Users must also be licensed for SharePoint Online plans to access Office Online service</w:t>
      </w:r>
      <w:r>
        <w:t xml:space="preserve">. Use of Office Online is governed by the license terms for that service in the Online Services Use Rights. </w:t>
      </w:r>
    </w:p>
    <w:p w14:paraId="3A3FAA6B" w14:textId="77777777" w:rsidR="002731FA" w:rsidRDefault="002731FA" w:rsidP="002731FA">
      <w:pPr>
        <w:pStyle w:val="ProductList-Body"/>
        <w:rPr>
          <w:b/>
          <w:color w:val="00188F"/>
        </w:rPr>
      </w:pPr>
    </w:p>
    <w:p w14:paraId="4394942B" w14:textId="77777777" w:rsidR="002731FA" w:rsidRPr="00330A7D" w:rsidRDefault="002731FA" w:rsidP="002731FA">
      <w:pPr>
        <w:pStyle w:val="ProductList-Body"/>
        <w:rPr>
          <w:b/>
          <w:color w:val="00188F"/>
        </w:rPr>
      </w:pPr>
      <w:r w:rsidRPr="00330A7D">
        <w:rPr>
          <w:b/>
          <w:color w:val="00188F"/>
        </w:rPr>
        <w:t>Open Value Subscription migration period</w:t>
      </w:r>
    </w:p>
    <w:p w14:paraId="3A4F05A0" w14:textId="2673EE8C" w:rsidR="00594255" w:rsidRDefault="002731FA" w:rsidP="00A11413">
      <w:pPr>
        <w:pStyle w:val="ProductList-Body"/>
        <w:tabs>
          <w:tab w:val="clear" w:pos="158"/>
          <w:tab w:val="left" w:pos="180"/>
        </w:tabs>
      </w:pPr>
      <w:r>
        <w:t xml:space="preserve">For each unit of Office 365 ProPlus, Midsize Business, Enterprise E3-E4, or Education A3 User SLs a customer activates on or before the </w:t>
      </w:r>
      <w:r w:rsidR="00AA56FC">
        <w:t>expiration of</w:t>
      </w:r>
      <w:r>
        <w:t xml:space="preserve"> their Open Value Subscription agreement (the “Expiration Date”), customer may continue to use the copy of Office Standard or Professional Plus licensed to them under an Open Value Subscription agreement.  This right expires 180 days after the Expiration Date.  Use of Office Standard or Office Professional Plus during this period is subject to the Use Rights effective on the Expiration Date.</w:t>
      </w:r>
    </w:p>
    <w:p w14:paraId="30267C7E" w14:textId="77777777" w:rsidR="00405189" w:rsidRPr="00585A48" w:rsidRDefault="008E7B7F" w:rsidP="00405189">
      <w:pPr>
        <w:pStyle w:val="ProductList-Body"/>
        <w:shd w:val="clear" w:color="auto" w:fill="A6A6A6" w:themeFill="background1" w:themeFillShade="A6"/>
        <w:spacing w:before="120" w:after="240"/>
        <w:jc w:val="right"/>
        <w:rPr>
          <w:sz w:val="16"/>
          <w:szCs w:val="16"/>
        </w:rPr>
      </w:pPr>
      <w:hyperlink w:anchor="ToC" w:history="1">
        <w:r w:rsidR="00405189" w:rsidRPr="00585A48">
          <w:rPr>
            <w:rStyle w:val="Hyperlink"/>
            <w:sz w:val="16"/>
            <w:szCs w:val="16"/>
          </w:rPr>
          <w:t>Table of Contents</w:t>
        </w:r>
      </w:hyperlink>
      <w:r w:rsidR="00405189" w:rsidRPr="00585A48">
        <w:rPr>
          <w:sz w:val="16"/>
          <w:szCs w:val="16"/>
        </w:rPr>
        <w:t xml:space="preserve"> / </w:t>
      </w:r>
      <w:hyperlink w:anchor="ChartKey" w:history="1">
        <w:r w:rsidR="00405189" w:rsidRPr="00585A48">
          <w:rPr>
            <w:rStyle w:val="Hyperlink"/>
            <w:sz w:val="16"/>
            <w:szCs w:val="16"/>
          </w:rPr>
          <w:t>Chart Key</w:t>
        </w:r>
      </w:hyperlink>
      <w:r w:rsidR="00405189" w:rsidRPr="00585A48">
        <w:rPr>
          <w:sz w:val="16"/>
          <w:szCs w:val="16"/>
        </w:rPr>
        <w:t xml:space="preserve"> / </w:t>
      </w:r>
      <w:hyperlink w:anchor="Index" w:history="1">
        <w:r w:rsidR="00405189" w:rsidRPr="00585A48">
          <w:rPr>
            <w:rStyle w:val="Hyperlink"/>
            <w:sz w:val="16"/>
            <w:szCs w:val="16"/>
          </w:rPr>
          <w:t>Index</w:t>
        </w:r>
      </w:hyperlink>
    </w:p>
    <w:p w14:paraId="4FDCBF67" w14:textId="77777777" w:rsidR="00EE40B5" w:rsidRDefault="00EE40B5" w:rsidP="00680B4D">
      <w:pPr>
        <w:pStyle w:val="ProductList-Offering2Heading"/>
        <w:outlineLvl w:val="2"/>
      </w:pPr>
      <w:r>
        <w:tab/>
      </w:r>
      <w:bookmarkStart w:id="1204" w:name="_Toc378147666"/>
      <w:bookmarkStart w:id="1205" w:name="_Toc378151563"/>
      <w:bookmarkStart w:id="1206" w:name="_Toc379797355"/>
      <w:bookmarkStart w:id="1207" w:name="_Toc380513387"/>
      <w:bookmarkStart w:id="1208" w:name="_Toc380655437"/>
      <w:bookmarkStart w:id="1209" w:name="_Toc389117111"/>
      <w:r>
        <w:t>Office 365 Suites</w:t>
      </w:r>
      <w:bookmarkEnd w:id="1204"/>
      <w:bookmarkEnd w:id="1205"/>
      <w:bookmarkEnd w:id="1206"/>
      <w:bookmarkEnd w:id="1207"/>
      <w:bookmarkEnd w:id="1208"/>
      <w:bookmarkEnd w:id="1209"/>
    </w:p>
    <w:tbl>
      <w:tblPr>
        <w:tblStyle w:val="TableGrid"/>
        <w:tblW w:w="10725"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32"/>
        <w:gridCol w:w="737"/>
        <w:gridCol w:w="738"/>
        <w:gridCol w:w="738"/>
        <w:gridCol w:w="738"/>
        <w:gridCol w:w="738"/>
        <w:gridCol w:w="737"/>
        <w:gridCol w:w="738"/>
        <w:gridCol w:w="738"/>
        <w:gridCol w:w="738"/>
        <w:gridCol w:w="738"/>
        <w:gridCol w:w="15"/>
      </w:tblGrid>
      <w:tr w:rsidR="00E75532" w14:paraId="4FDCBF73" w14:textId="77777777" w:rsidTr="001F4A2A">
        <w:trPr>
          <w:gridAfter w:val="1"/>
          <w:wAfter w:w="15" w:type="dxa"/>
          <w:cantSplit/>
          <w:tblHeader/>
        </w:trPr>
        <w:tc>
          <w:tcPr>
            <w:tcW w:w="3332" w:type="dxa"/>
            <w:tcBorders>
              <w:bottom w:val="nil"/>
            </w:tcBorders>
            <w:shd w:val="clear" w:color="auto" w:fill="00188F"/>
          </w:tcPr>
          <w:p w14:paraId="4FDCBF68"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7" w:type="dxa"/>
            <w:tcBorders>
              <w:bottom w:val="nil"/>
            </w:tcBorders>
            <w:shd w:val="clear" w:color="auto" w:fill="00188F"/>
            <w:vAlign w:val="center"/>
          </w:tcPr>
          <w:p w14:paraId="4FDCBF69" w14:textId="32F1CDB8"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8" w:type="dxa"/>
            <w:tcBorders>
              <w:left w:val="single" w:sz="12" w:space="0" w:color="FFFFFF" w:themeColor="background1"/>
            </w:tcBorders>
            <w:shd w:val="clear" w:color="auto" w:fill="00188F"/>
            <w:vAlign w:val="center"/>
          </w:tcPr>
          <w:p w14:paraId="4FDCBF6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8" w:type="dxa"/>
            <w:shd w:val="clear" w:color="auto" w:fill="00188F"/>
            <w:vAlign w:val="center"/>
          </w:tcPr>
          <w:p w14:paraId="4FDCBF6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8" w:type="dxa"/>
            <w:shd w:val="clear" w:color="auto" w:fill="00188F"/>
            <w:vAlign w:val="center"/>
          </w:tcPr>
          <w:p w14:paraId="4FDCBF6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8" w:type="dxa"/>
            <w:shd w:val="clear" w:color="auto" w:fill="00188F"/>
            <w:vAlign w:val="center"/>
          </w:tcPr>
          <w:p w14:paraId="4FDCBF6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7" w:type="dxa"/>
            <w:shd w:val="clear" w:color="auto" w:fill="00188F"/>
            <w:vAlign w:val="center"/>
          </w:tcPr>
          <w:p w14:paraId="4FDCBF6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8" w:type="dxa"/>
            <w:shd w:val="clear" w:color="auto" w:fill="00188F"/>
            <w:vAlign w:val="center"/>
          </w:tcPr>
          <w:p w14:paraId="4FDCBF6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8" w:type="dxa"/>
            <w:shd w:val="clear" w:color="auto" w:fill="00188F"/>
            <w:vAlign w:val="center"/>
          </w:tcPr>
          <w:p w14:paraId="4FDCBF7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8" w:type="dxa"/>
            <w:shd w:val="clear" w:color="auto" w:fill="00188F"/>
            <w:vAlign w:val="center"/>
          </w:tcPr>
          <w:p w14:paraId="4FDCBF7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8" w:type="dxa"/>
            <w:shd w:val="clear" w:color="auto" w:fill="00188F"/>
            <w:vAlign w:val="center"/>
          </w:tcPr>
          <w:p w14:paraId="4FDCBF7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F73609" w14:paraId="4FDCBF7F" w14:textId="77777777" w:rsidTr="001F4A2A">
        <w:trPr>
          <w:gridAfter w:val="1"/>
          <w:wAfter w:w="15" w:type="dxa"/>
          <w:cantSplit/>
          <w:tblHeader/>
        </w:trPr>
        <w:tc>
          <w:tcPr>
            <w:tcW w:w="3332" w:type="dxa"/>
            <w:tcBorders>
              <w:top w:val="nil"/>
              <w:left w:val="nil"/>
              <w:bottom w:val="dashSmallGap" w:sz="4" w:space="0" w:color="BFBFBF" w:themeColor="background1" w:themeShade="BF"/>
              <w:right w:val="nil"/>
            </w:tcBorders>
          </w:tcPr>
          <w:p w14:paraId="4FDCBF74" w14:textId="5D76217A" w:rsidR="00F73609" w:rsidRPr="00D665E9" w:rsidRDefault="00F73609" w:rsidP="00F73609">
            <w:pPr>
              <w:pStyle w:val="ProductList-Offering2"/>
            </w:pPr>
            <w:bookmarkStart w:id="1210" w:name="_Toc379797356"/>
            <w:bookmarkStart w:id="1211" w:name="_Toc380513388"/>
            <w:bookmarkStart w:id="1212" w:name="_Toc380655438"/>
            <w:bookmarkStart w:id="1213" w:name="_Toc389117112"/>
            <w:r w:rsidRPr="00D665E9">
              <w:t>Office 365 Education A2</w:t>
            </w:r>
            <w:r w:rsidR="00655A3E">
              <w:fldChar w:fldCharType="begin"/>
            </w:r>
            <w:r w:rsidR="00655A3E">
              <w:instrText xml:space="preserve"> XE "</w:instrText>
            </w:r>
            <w:r w:rsidR="00655A3E" w:rsidRPr="005B0863">
              <w:instrText>Office 365 Education A2</w:instrText>
            </w:r>
            <w:r w:rsidR="00655A3E">
              <w:instrText xml:space="preserve">" </w:instrText>
            </w:r>
            <w:r w:rsidR="00655A3E">
              <w:fldChar w:fldCharType="end"/>
            </w:r>
            <w:r w:rsidRPr="00D665E9">
              <w:t xml:space="preserve"> (User SL)</w:t>
            </w:r>
            <w:bookmarkEnd w:id="1210"/>
            <w:bookmarkEnd w:id="1211"/>
            <w:bookmarkEnd w:id="1212"/>
            <w:bookmarkEnd w:id="1213"/>
          </w:p>
        </w:tc>
        <w:tc>
          <w:tcPr>
            <w:tcW w:w="737" w:type="dxa"/>
            <w:tcBorders>
              <w:top w:val="nil"/>
              <w:left w:val="nil"/>
              <w:bottom w:val="dashSmallGap" w:sz="4" w:space="0" w:color="BFBFBF" w:themeColor="background1" w:themeShade="BF"/>
              <w:right w:val="nil"/>
            </w:tcBorders>
            <w:vAlign w:val="center"/>
          </w:tcPr>
          <w:p w14:paraId="4FDCBF75" w14:textId="77777777" w:rsidR="00F73609" w:rsidRDefault="00F73609" w:rsidP="00F73609">
            <w:pPr>
              <w:pStyle w:val="ProductList-OfferingBody"/>
              <w:ind w:left="-113"/>
              <w:jc w:val="center"/>
            </w:pPr>
          </w:p>
        </w:tc>
        <w:tc>
          <w:tcPr>
            <w:tcW w:w="738" w:type="dxa"/>
            <w:tcBorders>
              <w:left w:val="single" w:sz="12" w:space="0" w:color="FFFFFF" w:themeColor="background1"/>
            </w:tcBorders>
            <w:shd w:val="clear" w:color="auto" w:fill="BFBFBF" w:themeFill="background1" w:themeFillShade="BF"/>
            <w:vAlign w:val="center"/>
          </w:tcPr>
          <w:p w14:paraId="4FDCBF76"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77"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78"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79" w14:textId="77777777" w:rsidR="00F73609" w:rsidRDefault="00F73609" w:rsidP="00F73609">
            <w:pPr>
              <w:pStyle w:val="ProductList-OfferingBody"/>
              <w:ind w:left="-113"/>
              <w:jc w:val="center"/>
            </w:pPr>
          </w:p>
        </w:tc>
        <w:tc>
          <w:tcPr>
            <w:tcW w:w="737" w:type="dxa"/>
            <w:shd w:val="clear" w:color="auto" w:fill="BFBFBF" w:themeFill="background1" w:themeFillShade="BF"/>
            <w:vAlign w:val="center"/>
          </w:tcPr>
          <w:p w14:paraId="4FDCBF7A"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7B"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7C" w14:textId="0C7EEDD5" w:rsidR="00F73609" w:rsidRDefault="00CB2A13" w:rsidP="00F7360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instrText xml:space="preserve"> AutoTextList  \sNoStyle\t “Student Offering for EES Only”</w:instrText>
            </w:r>
            <w:r>
              <w:fldChar w:fldCharType="separate"/>
            </w:r>
            <w:r>
              <w:t>SE</w:t>
            </w:r>
            <w:r>
              <w:fldChar w:fldCharType="end"/>
            </w:r>
          </w:p>
        </w:tc>
        <w:tc>
          <w:tcPr>
            <w:tcW w:w="738" w:type="dxa"/>
            <w:shd w:val="clear" w:color="auto" w:fill="BFBFBF" w:themeFill="background1" w:themeFillShade="BF"/>
            <w:vAlign w:val="center"/>
          </w:tcPr>
          <w:p w14:paraId="4FDCBF7D"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7E" w14:textId="77777777" w:rsidR="00F73609" w:rsidRDefault="00F73609" w:rsidP="00F73609">
            <w:pPr>
              <w:pStyle w:val="ProductList-OfferingBody"/>
              <w:ind w:left="-113"/>
              <w:jc w:val="center"/>
            </w:pPr>
          </w:p>
        </w:tc>
      </w:tr>
      <w:tr w:rsidR="00F73609" w14:paraId="4FDCBF8B" w14:textId="77777777" w:rsidTr="001F4A2A">
        <w:trPr>
          <w:gridAfter w:val="1"/>
          <w:wAfter w:w="15" w:type="dxa"/>
          <w:cantSplit/>
          <w:trHeight w:val="44"/>
          <w:tblHeader/>
        </w:trPr>
        <w:tc>
          <w:tcPr>
            <w:tcW w:w="3332" w:type="dxa"/>
            <w:tcBorders>
              <w:top w:val="dashSmallGap" w:sz="4" w:space="0" w:color="BFBFBF" w:themeColor="background1" w:themeShade="BF"/>
              <w:left w:val="nil"/>
              <w:bottom w:val="dashSmallGap" w:sz="4" w:space="0" w:color="BFBFBF" w:themeColor="background1" w:themeShade="BF"/>
              <w:right w:val="nil"/>
            </w:tcBorders>
          </w:tcPr>
          <w:p w14:paraId="4FDCBF80" w14:textId="6A4F4749" w:rsidR="00F73609" w:rsidRPr="00D665E9" w:rsidRDefault="00F73609" w:rsidP="00F73609">
            <w:pPr>
              <w:pStyle w:val="ProductList-Offering2"/>
            </w:pPr>
            <w:bookmarkStart w:id="1214" w:name="_Toc379797357"/>
            <w:bookmarkStart w:id="1215" w:name="_Toc380513389"/>
            <w:bookmarkStart w:id="1216" w:name="_Toc380655439"/>
            <w:bookmarkStart w:id="1217" w:name="_Toc389117113"/>
            <w:r w:rsidRPr="00D665E9">
              <w:t>Office 365 Education A3</w:t>
            </w:r>
            <w:r w:rsidR="00655A3E">
              <w:fldChar w:fldCharType="begin"/>
            </w:r>
            <w:r w:rsidR="00655A3E">
              <w:instrText xml:space="preserve"> XE "</w:instrText>
            </w:r>
            <w:r w:rsidR="00655A3E" w:rsidRPr="005B0863">
              <w:instrText>Office 365 Education A3</w:instrText>
            </w:r>
            <w:r w:rsidR="00655A3E">
              <w:instrText xml:space="preserve">" </w:instrText>
            </w:r>
            <w:r w:rsidR="00655A3E">
              <w:fldChar w:fldCharType="end"/>
            </w:r>
            <w:r w:rsidRPr="00D665E9">
              <w:t xml:space="preserve"> (User SL)</w:t>
            </w:r>
            <w:bookmarkEnd w:id="1214"/>
            <w:bookmarkEnd w:id="1215"/>
            <w:bookmarkEnd w:id="1216"/>
            <w:bookmarkEnd w:id="1217"/>
          </w:p>
        </w:tc>
        <w:tc>
          <w:tcPr>
            <w:tcW w:w="737" w:type="dxa"/>
            <w:tcBorders>
              <w:top w:val="dashSmallGap" w:sz="4" w:space="0" w:color="BFBFBF" w:themeColor="background1" w:themeShade="BF"/>
              <w:left w:val="nil"/>
              <w:bottom w:val="dashSmallGap" w:sz="4" w:space="0" w:color="BFBFBF" w:themeColor="background1" w:themeShade="BF"/>
              <w:right w:val="nil"/>
            </w:tcBorders>
            <w:vAlign w:val="center"/>
          </w:tcPr>
          <w:p w14:paraId="4FDCBF81" w14:textId="77777777" w:rsidR="00F73609" w:rsidRDefault="00F73609" w:rsidP="00F73609">
            <w:pPr>
              <w:pStyle w:val="ProductList-OfferingBody"/>
              <w:ind w:left="-113"/>
              <w:jc w:val="center"/>
            </w:pPr>
            <w:r>
              <w:t>2</w:t>
            </w:r>
          </w:p>
        </w:tc>
        <w:tc>
          <w:tcPr>
            <w:tcW w:w="738" w:type="dxa"/>
            <w:tcBorders>
              <w:left w:val="single" w:sz="12" w:space="0" w:color="FFFFFF" w:themeColor="background1"/>
            </w:tcBorders>
            <w:shd w:val="clear" w:color="auto" w:fill="70AD47" w:themeFill="accent6"/>
            <w:vAlign w:val="center"/>
          </w:tcPr>
          <w:p w14:paraId="4FDCBF82" w14:textId="77777777" w:rsidR="00F73609" w:rsidRDefault="00F73609" w:rsidP="00F73609">
            <w:pPr>
              <w:pStyle w:val="ProductList-OfferingBody"/>
              <w:ind w:left="-113"/>
              <w:jc w:val="center"/>
            </w:pPr>
            <w:r>
              <w:t>2</w:t>
            </w:r>
          </w:p>
        </w:tc>
        <w:tc>
          <w:tcPr>
            <w:tcW w:w="738" w:type="dxa"/>
            <w:shd w:val="clear" w:color="auto" w:fill="BFBFBF" w:themeFill="background1" w:themeFillShade="BF"/>
            <w:vAlign w:val="center"/>
          </w:tcPr>
          <w:p w14:paraId="4FDCBF83"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84" w14:textId="77777777" w:rsidR="00F73609" w:rsidRDefault="00D51A52" w:rsidP="00F73609">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t>,</w:t>
            </w:r>
            <w:r w:rsidR="00CB2A13">
              <w:fldChar w:fldCharType="begin"/>
            </w:r>
            <w:r w:rsidR="00CB2A13">
              <w:instrText xml:space="preserve"> AutoTextList  \sNoStyle\t “Enterprise Online Server EES Only” </w:instrText>
            </w:r>
            <w:r w:rsidR="00CB2A13">
              <w:fldChar w:fldCharType="separate"/>
            </w:r>
            <w:r w:rsidR="00CB2A13">
              <w:t>EE</w:t>
            </w:r>
            <w:r w:rsidR="00CB2A13">
              <w:fldChar w:fldCharType="end"/>
            </w:r>
          </w:p>
        </w:tc>
        <w:tc>
          <w:tcPr>
            <w:tcW w:w="738" w:type="dxa"/>
            <w:shd w:val="clear" w:color="auto" w:fill="BFBFBF" w:themeFill="background1" w:themeFillShade="BF"/>
            <w:vAlign w:val="center"/>
          </w:tcPr>
          <w:p w14:paraId="4FDCBF85" w14:textId="77777777" w:rsidR="00F73609" w:rsidRDefault="00F73609" w:rsidP="00F73609">
            <w:pPr>
              <w:pStyle w:val="ProductList-OfferingBody"/>
              <w:ind w:left="-113"/>
              <w:jc w:val="center"/>
            </w:pPr>
          </w:p>
        </w:tc>
        <w:tc>
          <w:tcPr>
            <w:tcW w:w="737" w:type="dxa"/>
            <w:shd w:val="clear" w:color="auto" w:fill="70AD47" w:themeFill="accent6"/>
            <w:vAlign w:val="center"/>
          </w:tcPr>
          <w:p w14:paraId="4FDCBF86"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87" w14:textId="77777777" w:rsidR="00F73609" w:rsidRPr="00CB2A13" w:rsidRDefault="00CB2A13" w:rsidP="00F73609">
            <w:pPr>
              <w:pStyle w:val="ProductList-OfferingBody"/>
              <w:ind w:left="-113"/>
              <w:jc w:val="center"/>
            </w:pPr>
            <w:r w:rsidRPr="00CB2A13">
              <w:rPr>
                <w:color w:val="000000" w:themeColor="text1"/>
              </w:rPr>
              <w:fldChar w:fldCharType="begin"/>
            </w:r>
            <w:r w:rsidRPr="00CB2A13">
              <w:rPr>
                <w:color w:val="000000" w:themeColor="text1"/>
              </w:rPr>
              <w:instrText xml:space="preserve"> AutoTextList  \sNoStyle\t “Open License” </w:instrText>
            </w:r>
            <w:r w:rsidRPr="00CB2A13">
              <w:rPr>
                <w:color w:val="000000" w:themeColor="text1"/>
              </w:rPr>
              <w:fldChar w:fldCharType="separate"/>
            </w:r>
            <w:r w:rsidRPr="00CB2A13">
              <w:rPr>
                <w:color w:val="000000" w:themeColor="text1"/>
              </w:rPr>
              <w:t>OL</w:t>
            </w:r>
            <w:r w:rsidRPr="00CB2A13">
              <w:rPr>
                <w:color w:val="000000" w:themeColor="text1"/>
              </w:rPr>
              <w:fldChar w:fldCharType="end"/>
            </w:r>
          </w:p>
        </w:tc>
        <w:tc>
          <w:tcPr>
            <w:tcW w:w="738" w:type="dxa"/>
            <w:shd w:val="clear" w:color="auto" w:fill="70AD47" w:themeFill="accent6"/>
            <w:vAlign w:val="center"/>
          </w:tcPr>
          <w:p w14:paraId="4FDCBF88" w14:textId="271C52EC" w:rsidR="00F73609" w:rsidRDefault="00F73609" w:rsidP="00F7360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8" w:type="dxa"/>
            <w:shd w:val="clear" w:color="auto" w:fill="BFBFBF" w:themeFill="background1" w:themeFillShade="BF"/>
            <w:vAlign w:val="center"/>
          </w:tcPr>
          <w:p w14:paraId="4FDCBF89"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8A" w14:textId="77777777" w:rsidR="00F73609" w:rsidRDefault="00F73609" w:rsidP="00F73609">
            <w:pPr>
              <w:pStyle w:val="ProductList-OfferingBody"/>
              <w:ind w:left="-113"/>
              <w:jc w:val="center"/>
            </w:pPr>
          </w:p>
        </w:tc>
      </w:tr>
      <w:tr w:rsidR="00F73609" w14:paraId="4FDCBF97" w14:textId="77777777" w:rsidTr="001F4A2A">
        <w:trPr>
          <w:gridAfter w:val="1"/>
          <w:wAfter w:w="15" w:type="dxa"/>
          <w:cantSplit/>
          <w:trHeight w:val="44"/>
          <w:tblHeader/>
        </w:trPr>
        <w:tc>
          <w:tcPr>
            <w:tcW w:w="3332" w:type="dxa"/>
            <w:tcBorders>
              <w:top w:val="dashSmallGap" w:sz="4" w:space="0" w:color="BFBFBF" w:themeColor="background1" w:themeShade="BF"/>
              <w:left w:val="nil"/>
              <w:bottom w:val="dashSmallGap" w:sz="4" w:space="0" w:color="BFBFBF" w:themeColor="background1" w:themeShade="BF"/>
              <w:right w:val="nil"/>
            </w:tcBorders>
          </w:tcPr>
          <w:p w14:paraId="4FDCBF8C" w14:textId="4680266F" w:rsidR="00F73609" w:rsidRPr="00D665E9" w:rsidRDefault="00F73609" w:rsidP="00F73609">
            <w:pPr>
              <w:pStyle w:val="ProductList-Offering2"/>
            </w:pPr>
            <w:bookmarkStart w:id="1218" w:name="_Toc379797358"/>
            <w:bookmarkStart w:id="1219" w:name="_Toc380513390"/>
            <w:bookmarkStart w:id="1220" w:name="_Toc380655440"/>
            <w:bookmarkStart w:id="1221" w:name="_Toc389117114"/>
            <w:r w:rsidRPr="00D665E9">
              <w:t>Office 365 Education A4</w:t>
            </w:r>
            <w:r w:rsidR="00655A3E">
              <w:fldChar w:fldCharType="begin"/>
            </w:r>
            <w:r w:rsidR="00655A3E">
              <w:instrText xml:space="preserve"> XE "</w:instrText>
            </w:r>
            <w:r w:rsidR="00655A3E" w:rsidRPr="005B0863">
              <w:instrText>Office 365 Education A4</w:instrText>
            </w:r>
            <w:r w:rsidR="00655A3E">
              <w:instrText xml:space="preserve">" </w:instrText>
            </w:r>
            <w:r w:rsidR="00655A3E">
              <w:fldChar w:fldCharType="end"/>
            </w:r>
            <w:r w:rsidRPr="00D665E9">
              <w:t xml:space="preserve"> (User SL)</w:t>
            </w:r>
            <w:bookmarkEnd w:id="1218"/>
            <w:bookmarkEnd w:id="1219"/>
            <w:bookmarkEnd w:id="1220"/>
            <w:bookmarkEnd w:id="1221"/>
          </w:p>
        </w:tc>
        <w:tc>
          <w:tcPr>
            <w:tcW w:w="737" w:type="dxa"/>
            <w:tcBorders>
              <w:top w:val="dashSmallGap" w:sz="4" w:space="0" w:color="BFBFBF" w:themeColor="background1" w:themeShade="BF"/>
              <w:left w:val="nil"/>
              <w:bottom w:val="dashSmallGap" w:sz="4" w:space="0" w:color="BFBFBF" w:themeColor="background1" w:themeShade="BF"/>
              <w:right w:val="nil"/>
            </w:tcBorders>
            <w:vAlign w:val="center"/>
          </w:tcPr>
          <w:p w14:paraId="4FDCBF8D" w14:textId="120ED08A" w:rsidR="00F73609" w:rsidRDefault="00F73609" w:rsidP="00F73609">
            <w:pPr>
              <w:pStyle w:val="ProductList-OfferingBody"/>
              <w:ind w:left="-113"/>
              <w:jc w:val="center"/>
            </w:pPr>
          </w:p>
        </w:tc>
        <w:tc>
          <w:tcPr>
            <w:tcW w:w="738" w:type="dxa"/>
            <w:tcBorders>
              <w:left w:val="single" w:sz="12" w:space="0" w:color="FFFFFF" w:themeColor="background1"/>
            </w:tcBorders>
            <w:shd w:val="clear" w:color="auto" w:fill="70AD47" w:themeFill="accent6"/>
            <w:vAlign w:val="center"/>
          </w:tcPr>
          <w:p w14:paraId="4FDCBF8E" w14:textId="77777777" w:rsidR="00F73609" w:rsidRDefault="00F73609" w:rsidP="00F73609">
            <w:pPr>
              <w:pStyle w:val="ProductList-OfferingBody"/>
              <w:ind w:left="-113"/>
              <w:jc w:val="center"/>
            </w:pPr>
            <w:r>
              <w:t>2</w:t>
            </w:r>
          </w:p>
        </w:tc>
        <w:tc>
          <w:tcPr>
            <w:tcW w:w="738" w:type="dxa"/>
            <w:shd w:val="clear" w:color="auto" w:fill="BFBFBF" w:themeFill="background1" w:themeFillShade="BF"/>
            <w:vAlign w:val="center"/>
          </w:tcPr>
          <w:p w14:paraId="4FDCBF8F"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90" w14:textId="77777777" w:rsidR="00F73609" w:rsidRDefault="00CB2A13" w:rsidP="00F73609">
            <w:pPr>
              <w:pStyle w:val="ProductList-OfferingBody"/>
              <w:ind w:left="-113"/>
              <w:jc w:val="center"/>
            </w:pPr>
            <w:r>
              <w:fldChar w:fldCharType="begin"/>
            </w:r>
            <w:r>
              <w:instrText xml:space="preserve"> AutoTextList  \sNoStyle\t “Enterprise Online Server EES Only” </w:instrText>
            </w:r>
            <w:r>
              <w:fldChar w:fldCharType="separate"/>
            </w:r>
            <w:r>
              <w:t>EE</w:t>
            </w:r>
            <w:r>
              <w:fldChar w:fldCharType="end"/>
            </w:r>
          </w:p>
        </w:tc>
        <w:tc>
          <w:tcPr>
            <w:tcW w:w="738" w:type="dxa"/>
            <w:shd w:val="clear" w:color="auto" w:fill="BFBFBF" w:themeFill="background1" w:themeFillShade="BF"/>
            <w:vAlign w:val="center"/>
          </w:tcPr>
          <w:p w14:paraId="4FDCBF91" w14:textId="77777777" w:rsidR="00F73609" w:rsidRDefault="00F73609" w:rsidP="00F73609">
            <w:pPr>
              <w:pStyle w:val="ProductList-OfferingBody"/>
              <w:ind w:left="-113"/>
              <w:jc w:val="center"/>
            </w:pPr>
          </w:p>
        </w:tc>
        <w:tc>
          <w:tcPr>
            <w:tcW w:w="737" w:type="dxa"/>
            <w:shd w:val="clear" w:color="auto" w:fill="BFBFBF" w:themeFill="background1" w:themeFillShade="BF"/>
            <w:vAlign w:val="center"/>
          </w:tcPr>
          <w:p w14:paraId="4FDCBF92"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93"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94"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95"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96" w14:textId="77777777" w:rsidR="00F73609" w:rsidRDefault="00F73609" w:rsidP="00F73609">
            <w:pPr>
              <w:pStyle w:val="ProductList-OfferingBody"/>
              <w:ind w:left="-113"/>
              <w:jc w:val="center"/>
            </w:pPr>
          </w:p>
        </w:tc>
      </w:tr>
      <w:tr w:rsidR="00F73609" w14:paraId="4FDCBFA3" w14:textId="77777777" w:rsidTr="001F4A2A">
        <w:trPr>
          <w:gridAfter w:val="1"/>
          <w:wAfter w:w="15" w:type="dxa"/>
          <w:cantSplit/>
          <w:trHeight w:val="44"/>
          <w:tblHeader/>
        </w:trPr>
        <w:tc>
          <w:tcPr>
            <w:tcW w:w="3332" w:type="dxa"/>
            <w:tcBorders>
              <w:top w:val="dashSmallGap" w:sz="4" w:space="0" w:color="BFBFBF" w:themeColor="background1" w:themeShade="BF"/>
              <w:left w:val="nil"/>
              <w:bottom w:val="dashSmallGap" w:sz="4" w:space="0" w:color="BFBFBF" w:themeColor="background1" w:themeShade="BF"/>
              <w:right w:val="nil"/>
            </w:tcBorders>
          </w:tcPr>
          <w:p w14:paraId="4FDCBF98" w14:textId="70E1B3E9" w:rsidR="00F73609" w:rsidRPr="00D665E9" w:rsidRDefault="00F73609" w:rsidP="00F73609">
            <w:pPr>
              <w:pStyle w:val="ProductList-Offering2"/>
            </w:pPr>
            <w:bookmarkStart w:id="1222" w:name="_Toc379797359"/>
            <w:bookmarkStart w:id="1223" w:name="_Toc380513391"/>
            <w:bookmarkStart w:id="1224" w:name="_Toc380655441"/>
            <w:bookmarkStart w:id="1225" w:name="_Toc389117115"/>
            <w:r w:rsidRPr="00D665E9">
              <w:t>Office 365 Education A3</w:t>
            </w:r>
            <w:r w:rsidR="00655A3E">
              <w:fldChar w:fldCharType="begin"/>
            </w:r>
            <w:r w:rsidR="00655A3E">
              <w:instrText xml:space="preserve"> XE "</w:instrText>
            </w:r>
            <w:r w:rsidR="00655A3E" w:rsidRPr="005B0863">
              <w:instrText>Office 365 Education A3</w:instrText>
            </w:r>
            <w:r w:rsidR="00655A3E">
              <w:instrText xml:space="preserve">" </w:instrText>
            </w:r>
            <w:r w:rsidR="00655A3E">
              <w:fldChar w:fldCharType="end"/>
            </w:r>
            <w:r w:rsidRPr="00D665E9">
              <w:t>, A4 Add-on</w:t>
            </w:r>
            <w:r w:rsidR="00655A3E">
              <w:fldChar w:fldCharType="begin"/>
            </w:r>
            <w:r w:rsidR="00655A3E">
              <w:instrText xml:space="preserve"> XE "</w:instrText>
            </w:r>
            <w:r w:rsidR="00655A3E" w:rsidRPr="005B0863">
              <w:instrText>Office 365 Education A3, A4 Add-on</w:instrText>
            </w:r>
            <w:r w:rsidR="00655A3E">
              <w:instrText xml:space="preserve">" </w:instrText>
            </w:r>
            <w:r w:rsidR="00655A3E">
              <w:fldChar w:fldCharType="end"/>
            </w:r>
            <w:r w:rsidRPr="00D665E9">
              <w:t xml:space="preserve"> (User SL)</w:t>
            </w:r>
            <w:bookmarkEnd w:id="1222"/>
            <w:bookmarkEnd w:id="1223"/>
            <w:bookmarkEnd w:id="1224"/>
            <w:bookmarkEnd w:id="1225"/>
          </w:p>
        </w:tc>
        <w:tc>
          <w:tcPr>
            <w:tcW w:w="737" w:type="dxa"/>
            <w:tcBorders>
              <w:top w:val="dashSmallGap" w:sz="4" w:space="0" w:color="BFBFBF" w:themeColor="background1" w:themeShade="BF"/>
              <w:left w:val="nil"/>
              <w:bottom w:val="dashSmallGap" w:sz="4" w:space="0" w:color="BFBFBF" w:themeColor="background1" w:themeShade="BF"/>
              <w:right w:val="nil"/>
            </w:tcBorders>
            <w:vAlign w:val="center"/>
          </w:tcPr>
          <w:p w14:paraId="4FDCBF99" w14:textId="2342C718" w:rsidR="00F73609" w:rsidRDefault="001D2A76" w:rsidP="00F73609">
            <w:pPr>
              <w:pStyle w:val="ProductList-OfferingBody"/>
              <w:ind w:left="-113"/>
              <w:jc w:val="center"/>
            </w:pPr>
            <w:r>
              <w:t>1</w:t>
            </w:r>
          </w:p>
        </w:tc>
        <w:tc>
          <w:tcPr>
            <w:tcW w:w="738" w:type="dxa"/>
            <w:tcBorders>
              <w:left w:val="single" w:sz="12" w:space="0" w:color="FFFFFF" w:themeColor="background1"/>
            </w:tcBorders>
            <w:shd w:val="clear" w:color="auto" w:fill="70AD47" w:themeFill="accent6"/>
            <w:vAlign w:val="center"/>
          </w:tcPr>
          <w:p w14:paraId="4FDCBF9A" w14:textId="77777777" w:rsidR="00F73609" w:rsidRDefault="00F73609" w:rsidP="00F73609">
            <w:pPr>
              <w:pStyle w:val="ProductList-OfferingBody"/>
              <w:ind w:left="-113"/>
              <w:jc w:val="center"/>
            </w:pPr>
            <w:r>
              <w:t>1</w:t>
            </w:r>
          </w:p>
        </w:tc>
        <w:tc>
          <w:tcPr>
            <w:tcW w:w="738" w:type="dxa"/>
            <w:shd w:val="clear" w:color="auto" w:fill="BFBFBF" w:themeFill="background1" w:themeFillShade="BF"/>
            <w:vAlign w:val="center"/>
          </w:tcPr>
          <w:p w14:paraId="4FDCBF9B"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9C" w14:textId="77777777" w:rsidR="00F73609" w:rsidRDefault="00F73609" w:rsidP="00F7360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4FDCBF9D" w14:textId="77777777" w:rsidR="00F73609" w:rsidRDefault="00F73609" w:rsidP="00F73609">
            <w:pPr>
              <w:pStyle w:val="ProductList-OfferingBody"/>
              <w:ind w:left="-113"/>
              <w:jc w:val="center"/>
            </w:pPr>
          </w:p>
        </w:tc>
        <w:tc>
          <w:tcPr>
            <w:tcW w:w="737" w:type="dxa"/>
            <w:shd w:val="clear" w:color="auto" w:fill="70AD47" w:themeFill="accent6"/>
            <w:vAlign w:val="center"/>
          </w:tcPr>
          <w:p w14:paraId="4FDCBF9E"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9F"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A0"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A1"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A2" w14:textId="77777777" w:rsidR="00F73609" w:rsidRDefault="00F73609" w:rsidP="00F73609">
            <w:pPr>
              <w:pStyle w:val="ProductList-OfferingBody"/>
              <w:ind w:left="-113"/>
              <w:jc w:val="center"/>
            </w:pPr>
          </w:p>
        </w:tc>
      </w:tr>
      <w:tr w:rsidR="00F73609" w14:paraId="4FDCBFAF" w14:textId="77777777" w:rsidTr="001F4A2A">
        <w:trPr>
          <w:gridAfter w:val="1"/>
          <w:wAfter w:w="15" w:type="dxa"/>
          <w:cantSplit/>
          <w:trHeight w:val="44"/>
          <w:tblHeader/>
        </w:trPr>
        <w:tc>
          <w:tcPr>
            <w:tcW w:w="3332" w:type="dxa"/>
            <w:tcBorders>
              <w:top w:val="dashSmallGap" w:sz="4" w:space="0" w:color="BFBFBF" w:themeColor="background1" w:themeShade="BF"/>
              <w:left w:val="nil"/>
              <w:bottom w:val="dashSmallGap" w:sz="4" w:space="0" w:color="BFBFBF" w:themeColor="background1" w:themeShade="BF"/>
              <w:right w:val="nil"/>
            </w:tcBorders>
          </w:tcPr>
          <w:p w14:paraId="4FDCBFA4" w14:textId="432C89E7" w:rsidR="00F73609" w:rsidRPr="00D665E9" w:rsidRDefault="00F73609" w:rsidP="008D38E9">
            <w:pPr>
              <w:pStyle w:val="ProductList-Offering2"/>
            </w:pPr>
            <w:bookmarkStart w:id="1226" w:name="_Toc379797360"/>
            <w:bookmarkStart w:id="1227" w:name="_Toc380513392"/>
            <w:bookmarkStart w:id="1228" w:name="_Toc380655442"/>
            <w:bookmarkStart w:id="1229" w:name="_Toc389117116"/>
            <w:r w:rsidRPr="00D665E9">
              <w:t>Office 365 E</w:t>
            </w:r>
            <w:r w:rsidR="008D38E9">
              <w:t>ducation</w:t>
            </w:r>
            <w:r w:rsidRPr="00D665E9">
              <w:t xml:space="preserve"> A3</w:t>
            </w:r>
            <w:r w:rsidR="00F10723">
              <w:t xml:space="preserve"> and</w:t>
            </w:r>
            <w:r w:rsidRPr="00D665E9">
              <w:t xml:space="preserve"> A4 without ProPlus Add-on</w:t>
            </w:r>
            <w:r w:rsidR="00655A3E">
              <w:fldChar w:fldCharType="begin"/>
            </w:r>
            <w:r w:rsidR="00655A3E">
              <w:instrText xml:space="preserve"> XE "</w:instrText>
            </w:r>
            <w:r w:rsidR="00655A3E" w:rsidRPr="005B0863">
              <w:instrText>Office 365 Enterprise A2, A3, A4 without Office Pro Plus Add-on</w:instrText>
            </w:r>
            <w:r w:rsidR="00655A3E">
              <w:instrText xml:space="preserve">" </w:instrText>
            </w:r>
            <w:r w:rsidR="00655A3E">
              <w:fldChar w:fldCharType="end"/>
            </w:r>
            <w:r w:rsidRPr="00D665E9">
              <w:t xml:space="preserve"> (User SL)</w:t>
            </w:r>
            <w:bookmarkEnd w:id="1226"/>
            <w:bookmarkEnd w:id="1227"/>
            <w:bookmarkEnd w:id="1228"/>
            <w:bookmarkEnd w:id="1229"/>
          </w:p>
        </w:tc>
        <w:tc>
          <w:tcPr>
            <w:tcW w:w="737" w:type="dxa"/>
            <w:tcBorders>
              <w:top w:val="dashSmallGap" w:sz="4" w:space="0" w:color="BFBFBF" w:themeColor="background1" w:themeShade="BF"/>
              <w:left w:val="nil"/>
              <w:bottom w:val="dashSmallGap" w:sz="4" w:space="0" w:color="BFBFBF" w:themeColor="background1" w:themeShade="BF"/>
              <w:right w:val="nil"/>
            </w:tcBorders>
            <w:vAlign w:val="center"/>
          </w:tcPr>
          <w:p w14:paraId="4FDCBFA5" w14:textId="0C794456" w:rsidR="00F73609" w:rsidRDefault="001D2A76" w:rsidP="00F73609">
            <w:pPr>
              <w:pStyle w:val="ProductList-OfferingBody"/>
              <w:ind w:left="-113"/>
              <w:jc w:val="center"/>
            </w:pPr>
            <w:r>
              <w:t>1</w:t>
            </w:r>
          </w:p>
        </w:tc>
        <w:tc>
          <w:tcPr>
            <w:tcW w:w="738" w:type="dxa"/>
            <w:tcBorders>
              <w:left w:val="single" w:sz="12" w:space="0" w:color="FFFFFF" w:themeColor="background1"/>
            </w:tcBorders>
            <w:shd w:val="clear" w:color="auto" w:fill="70AD47" w:themeFill="accent6"/>
            <w:vAlign w:val="center"/>
          </w:tcPr>
          <w:p w14:paraId="4FDCBFA6" w14:textId="77777777" w:rsidR="00F73609" w:rsidRDefault="00F73609" w:rsidP="00F73609">
            <w:pPr>
              <w:pStyle w:val="ProductList-OfferingBody"/>
              <w:ind w:left="-113"/>
              <w:jc w:val="center"/>
            </w:pPr>
            <w:r>
              <w:t>1</w:t>
            </w:r>
          </w:p>
        </w:tc>
        <w:tc>
          <w:tcPr>
            <w:tcW w:w="738" w:type="dxa"/>
            <w:shd w:val="clear" w:color="auto" w:fill="BFBFBF" w:themeFill="background1" w:themeFillShade="BF"/>
            <w:vAlign w:val="center"/>
          </w:tcPr>
          <w:p w14:paraId="4FDCBFA7"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A8" w14:textId="77777777" w:rsidR="00F73609" w:rsidRDefault="00F73609" w:rsidP="00F7360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4FDCBFA9" w14:textId="77777777" w:rsidR="00F73609" w:rsidRDefault="00F73609" w:rsidP="00F73609">
            <w:pPr>
              <w:pStyle w:val="ProductList-OfferingBody"/>
              <w:ind w:left="-113"/>
              <w:jc w:val="center"/>
            </w:pPr>
          </w:p>
        </w:tc>
        <w:tc>
          <w:tcPr>
            <w:tcW w:w="737" w:type="dxa"/>
            <w:shd w:val="clear" w:color="auto" w:fill="70AD47" w:themeFill="accent6"/>
            <w:vAlign w:val="center"/>
          </w:tcPr>
          <w:p w14:paraId="4FDCBFAA"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AB"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AC"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AD"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AE" w14:textId="77777777" w:rsidR="00F73609" w:rsidRDefault="00F73609" w:rsidP="00F73609">
            <w:pPr>
              <w:pStyle w:val="ProductList-OfferingBody"/>
              <w:ind w:left="-113"/>
              <w:jc w:val="center"/>
            </w:pPr>
          </w:p>
        </w:tc>
      </w:tr>
      <w:tr w:rsidR="00C81E30" w14:paraId="467D721F" w14:textId="77777777" w:rsidTr="001F4A2A">
        <w:trPr>
          <w:cantSplit/>
          <w:trHeight w:val="44"/>
          <w:tblHeader/>
        </w:trPr>
        <w:tc>
          <w:tcPr>
            <w:tcW w:w="3332" w:type="dxa"/>
            <w:tcBorders>
              <w:top w:val="dashSmallGap" w:sz="4" w:space="0" w:color="BFBFBF" w:themeColor="background1" w:themeShade="BF"/>
              <w:left w:val="nil"/>
              <w:bottom w:val="dashSmallGap" w:sz="4" w:space="0" w:color="BFBFBF" w:themeColor="background1" w:themeShade="BF"/>
              <w:right w:val="nil"/>
            </w:tcBorders>
          </w:tcPr>
          <w:p w14:paraId="4B9B6B53" w14:textId="05D5F536" w:rsidR="00C81E30" w:rsidRPr="00D665E9" w:rsidRDefault="00C81E30" w:rsidP="00C81E30">
            <w:pPr>
              <w:pStyle w:val="ProductList-Offering2"/>
            </w:pPr>
            <w:bookmarkStart w:id="1230" w:name="_Toc379797361"/>
            <w:bookmarkStart w:id="1231" w:name="_Toc380513393"/>
            <w:bookmarkStart w:id="1232" w:name="_Toc380655443"/>
            <w:bookmarkStart w:id="1233" w:name="_Toc389117117"/>
            <w:r>
              <w:t>Office 365 Enterprise E1</w:t>
            </w:r>
            <w:r>
              <w:fldChar w:fldCharType="begin"/>
            </w:r>
            <w:r>
              <w:instrText xml:space="preserve"> XE "</w:instrText>
            </w:r>
            <w:r w:rsidRPr="003E1FA9">
              <w:instrText>Office 365 Enterprise E1</w:instrText>
            </w:r>
            <w:r>
              <w:instrText xml:space="preserve">" </w:instrText>
            </w:r>
            <w:r>
              <w:fldChar w:fldCharType="end"/>
            </w:r>
            <w:r w:rsidRPr="00D665E9">
              <w:t xml:space="preserve"> (User SL)</w:t>
            </w:r>
            <w:bookmarkEnd w:id="1230"/>
            <w:bookmarkEnd w:id="1231"/>
            <w:bookmarkEnd w:id="1232"/>
            <w:bookmarkEnd w:id="1233"/>
          </w:p>
        </w:tc>
        <w:tc>
          <w:tcPr>
            <w:tcW w:w="737" w:type="dxa"/>
            <w:tcBorders>
              <w:top w:val="dashSmallGap" w:sz="4" w:space="0" w:color="BFBFBF" w:themeColor="background1" w:themeShade="BF"/>
              <w:left w:val="nil"/>
              <w:bottom w:val="dashSmallGap" w:sz="4" w:space="0" w:color="BFBFBF" w:themeColor="background1" w:themeShade="BF"/>
              <w:right w:val="nil"/>
            </w:tcBorders>
            <w:vAlign w:val="center"/>
          </w:tcPr>
          <w:p w14:paraId="24711E0E" w14:textId="28160138" w:rsidR="00C81E30" w:rsidRDefault="00C81E30" w:rsidP="00F73609">
            <w:pPr>
              <w:pStyle w:val="ProductList-OfferingBody"/>
              <w:ind w:left="-113"/>
              <w:jc w:val="center"/>
            </w:pPr>
            <w:r>
              <w:t>1</w:t>
            </w:r>
          </w:p>
        </w:tc>
        <w:tc>
          <w:tcPr>
            <w:tcW w:w="738" w:type="dxa"/>
            <w:tcBorders>
              <w:left w:val="single" w:sz="12" w:space="0" w:color="FFFFFF" w:themeColor="background1"/>
            </w:tcBorders>
            <w:shd w:val="clear" w:color="auto" w:fill="BFBFBF" w:themeFill="background1" w:themeFillShade="BF"/>
            <w:vAlign w:val="center"/>
          </w:tcPr>
          <w:p w14:paraId="229ABCD4" w14:textId="77777777" w:rsidR="00C81E30" w:rsidRDefault="00C81E30" w:rsidP="00F73609">
            <w:pPr>
              <w:pStyle w:val="ProductList-OfferingBody"/>
              <w:ind w:left="-113"/>
              <w:jc w:val="center"/>
            </w:pPr>
          </w:p>
        </w:tc>
        <w:tc>
          <w:tcPr>
            <w:tcW w:w="738" w:type="dxa"/>
            <w:shd w:val="clear" w:color="auto" w:fill="70AD47" w:themeFill="accent6"/>
            <w:vAlign w:val="center"/>
          </w:tcPr>
          <w:p w14:paraId="254ADE45" w14:textId="28F0F56F" w:rsidR="00C81E30" w:rsidRDefault="00C81E30"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shd w:val="clear" w:color="auto" w:fill="BFBFBF" w:themeFill="background1" w:themeFillShade="BF"/>
            <w:vAlign w:val="center"/>
          </w:tcPr>
          <w:p w14:paraId="443DBAF5" w14:textId="77777777" w:rsidR="00C81E30" w:rsidRDefault="00C81E30" w:rsidP="00F73609">
            <w:pPr>
              <w:pStyle w:val="ProductList-OfferingBody"/>
              <w:ind w:left="-113"/>
              <w:jc w:val="center"/>
            </w:pPr>
          </w:p>
        </w:tc>
        <w:tc>
          <w:tcPr>
            <w:tcW w:w="738" w:type="dxa"/>
            <w:shd w:val="clear" w:color="auto" w:fill="70AD47" w:themeFill="accent6"/>
            <w:vAlign w:val="center"/>
          </w:tcPr>
          <w:p w14:paraId="0F3A2432" w14:textId="77777777" w:rsidR="00C81E30" w:rsidRDefault="00C81E30" w:rsidP="00F73609">
            <w:pPr>
              <w:pStyle w:val="ProductList-OfferingBody"/>
              <w:ind w:left="-113"/>
              <w:jc w:val="center"/>
            </w:pPr>
          </w:p>
        </w:tc>
        <w:tc>
          <w:tcPr>
            <w:tcW w:w="737" w:type="dxa"/>
            <w:shd w:val="clear" w:color="auto" w:fill="70AD47" w:themeFill="accent6"/>
            <w:vAlign w:val="center"/>
          </w:tcPr>
          <w:p w14:paraId="448B47D0" w14:textId="77777777" w:rsidR="00C81E30" w:rsidRDefault="00C81E30" w:rsidP="00F73609">
            <w:pPr>
              <w:pStyle w:val="ProductList-OfferingBody"/>
              <w:ind w:left="-113"/>
              <w:jc w:val="center"/>
            </w:pPr>
          </w:p>
        </w:tc>
        <w:tc>
          <w:tcPr>
            <w:tcW w:w="738" w:type="dxa"/>
            <w:shd w:val="clear" w:color="auto" w:fill="70AD47" w:themeFill="accent6"/>
            <w:vAlign w:val="center"/>
          </w:tcPr>
          <w:p w14:paraId="2E4ED280" w14:textId="28041735" w:rsidR="00C81E30" w:rsidRDefault="00C81E30" w:rsidP="00F7360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8" w:type="dxa"/>
            <w:shd w:val="clear" w:color="auto" w:fill="70AD47" w:themeFill="accent6"/>
            <w:vAlign w:val="center"/>
          </w:tcPr>
          <w:p w14:paraId="20EE4D79" w14:textId="3E459768" w:rsidR="00C81E30" w:rsidRDefault="00C81E30" w:rsidP="00F7360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8" w:type="dxa"/>
            <w:shd w:val="clear" w:color="auto" w:fill="BFBFBF" w:themeFill="background1" w:themeFillShade="BF"/>
            <w:vAlign w:val="center"/>
          </w:tcPr>
          <w:p w14:paraId="711ECDAE" w14:textId="77777777" w:rsidR="00C81E30" w:rsidRDefault="00C81E30" w:rsidP="00F73609">
            <w:pPr>
              <w:pStyle w:val="ProductList-OfferingBody"/>
              <w:ind w:left="-113"/>
              <w:jc w:val="center"/>
            </w:pPr>
          </w:p>
        </w:tc>
        <w:tc>
          <w:tcPr>
            <w:tcW w:w="753" w:type="dxa"/>
            <w:gridSpan w:val="2"/>
            <w:shd w:val="clear" w:color="auto" w:fill="BFBFBF" w:themeFill="background1" w:themeFillShade="BF"/>
            <w:vAlign w:val="center"/>
          </w:tcPr>
          <w:p w14:paraId="45C58B4A" w14:textId="77777777" w:rsidR="00C81E30" w:rsidRDefault="00C81E30" w:rsidP="00F73609">
            <w:pPr>
              <w:pStyle w:val="ProductList-OfferingBody"/>
              <w:ind w:left="-113"/>
              <w:jc w:val="center"/>
            </w:pPr>
          </w:p>
        </w:tc>
      </w:tr>
      <w:tr w:rsidR="00F73609" w14:paraId="4FDCBFBB" w14:textId="77777777" w:rsidTr="001F4A2A">
        <w:trPr>
          <w:gridAfter w:val="1"/>
          <w:wAfter w:w="15" w:type="dxa"/>
          <w:cantSplit/>
          <w:trHeight w:val="44"/>
          <w:tblHeader/>
        </w:trPr>
        <w:tc>
          <w:tcPr>
            <w:tcW w:w="3332" w:type="dxa"/>
            <w:tcBorders>
              <w:top w:val="dashSmallGap" w:sz="4" w:space="0" w:color="BFBFBF" w:themeColor="background1" w:themeShade="BF"/>
              <w:left w:val="nil"/>
              <w:bottom w:val="dashSmallGap" w:sz="4" w:space="0" w:color="BFBFBF" w:themeColor="background1" w:themeShade="BF"/>
              <w:right w:val="nil"/>
            </w:tcBorders>
          </w:tcPr>
          <w:p w14:paraId="4FDCBFB0" w14:textId="2EE029BB" w:rsidR="00F73609" w:rsidRPr="00D665E9" w:rsidRDefault="00F73609" w:rsidP="00F73609">
            <w:pPr>
              <w:pStyle w:val="ProductList-Offering2"/>
            </w:pPr>
            <w:bookmarkStart w:id="1234" w:name="_Toc379797362"/>
            <w:bookmarkStart w:id="1235" w:name="_Toc380513394"/>
            <w:bookmarkStart w:id="1236" w:name="_Toc380655444"/>
            <w:bookmarkStart w:id="1237" w:name="_Toc389117118"/>
            <w:r w:rsidRPr="00D665E9">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rsidRPr="00D665E9">
              <w:t xml:space="preserve"> (User SL)</w:t>
            </w:r>
            <w:bookmarkEnd w:id="1234"/>
            <w:bookmarkEnd w:id="1235"/>
            <w:bookmarkEnd w:id="1236"/>
            <w:bookmarkEnd w:id="1237"/>
          </w:p>
        </w:tc>
        <w:tc>
          <w:tcPr>
            <w:tcW w:w="737" w:type="dxa"/>
            <w:tcBorders>
              <w:top w:val="dashSmallGap" w:sz="4" w:space="0" w:color="BFBFBF" w:themeColor="background1" w:themeShade="BF"/>
              <w:left w:val="nil"/>
              <w:bottom w:val="dashSmallGap" w:sz="4" w:space="0" w:color="BFBFBF" w:themeColor="background1" w:themeShade="BF"/>
              <w:right w:val="nil"/>
            </w:tcBorders>
            <w:vAlign w:val="center"/>
          </w:tcPr>
          <w:p w14:paraId="4FDCBFB1" w14:textId="77777777" w:rsidR="00F73609" w:rsidRDefault="00F73609" w:rsidP="00F73609">
            <w:pPr>
              <w:pStyle w:val="ProductList-OfferingBody"/>
              <w:ind w:left="-113"/>
              <w:jc w:val="center"/>
            </w:pPr>
            <w:r>
              <w:t>2</w:t>
            </w:r>
          </w:p>
        </w:tc>
        <w:tc>
          <w:tcPr>
            <w:tcW w:w="738" w:type="dxa"/>
            <w:tcBorders>
              <w:left w:val="single" w:sz="12" w:space="0" w:color="FFFFFF" w:themeColor="background1"/>
            </w:tcBorders>
            <w:shd w:val="clear" w:color="auto" w:fill="BFBFBF" w:themeFill="background1" w:themeFillShade="BF"/>
            <w:vAlign w:val="center"/>
          </w:tcPr>
          <w:p w14:paraId="4FDCBFB2"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B3" w14:textId="77777777" w:rsidR="00F73609" w:rsidRDefault="00CB2A13"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shd w:val="clear" w:color="auto" w:fill="BFBFBF" w:themeFill="background1" w:themeFillShade="BF"/>
            <w:vAlign w:val="center"/>
          </w:tcPr>
          <w:p w14:paraId="4FDCBFB4"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B5" w14:textId="77777777" w:rsidR="00F73609" w:rsidRDefault="00F73609" w:rsidP="00F73609">
            <w:pPr>
              <w:pStyle w:val="ProductList-OfferingBody"/>
              <w:ind w:left="-113"/>
              <w:jc w:val="center"/>
            </w:pPr>
          </w:p>
        </w:tc>
        <w:tc>
          <w:tcPr>
            <w:tcW w:w="737" w:type="dxa"/>
            <w:shd w:val="clear" w:color="auto" w:fill="70AD47" w:themeFill="accent6"/>
            <w:vAlign w:val="center"/>
          </w:tcPr>
          <w:p w14:paraId="4FDCBFB6"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B7" w14:textId="77777777" w:rsidR="00F73609" w:rsidRDefault="00F73609" w:rsidP="00F7360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8" w:type="dxa"/>
            <w:shd w:val="clear" w:color="auto" w:fill="70AD47" w:themeFill="accent6"/>
            <w:vAlign w:val="center"/>
          </w:tcPr>
          <w:p w14:paraId="4FDCBFB8" w14:textId="77777777" w:rsidR="00F73609" w:rsidRDefault="00F73609" w:rsidP="00F7360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8" w:type="dxa"/>
            <w:shd w:val="clear" w:color="auto" w:fill="BFBFBF" w:themeFill="background1" w:themeFillShade="BF"/>
            <w:vAlign w:val="center"/>
          </w:tcPr>
          <w:p w14:paraId="4FDCBFB9"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BA" w14:textId="77777777" w:rsidR="00F73609" w:rsidRDefault="00F73609" w:rsidP="00F73609">
            <w:pPr>
              <w:pStyle w:val="ProductList-OfferingBody"/>
              <w:ind w:left="-113"/>
              <w:jc w:val="center"/>
            </w:pPr>
          </w:p>
        </w:tc>
      </w:tr>
      <w:tr w:rsidR="00F73609" w14:paraId="4FDCBFC7" w14:textId="77777777" w:rsidTr="001F4A2A">
        <w:trPr>
          <w:gridAfter w:val="1"/>
          <w:wAfter w:w="15" w:type="dxa"/>
          <w:cantSplit/>
          <w:trHeight w:val="44"/>
          <w:tblHeader/>
        </w:trPr>
        <w:tc>
          <w:tcPr>
            <w:tcW w:w="3332" w:type="dxa"/>
            <w:tcBorders>
              <w:top w:val="dashSmallGap" w:sz="4" w:space="0" w:color="BFBFBF" w:themeColor="background1" w:themeShade="BF"/>
              <w:left w:val="nil"/>
              <w:bottom w:val="dashSmallGap" w:sz="4" w:space="0" w:color="BFBFBF" w:themeColor="background1" w:themeShade="BF"/>
              <w:right w:val="nil"/>
            </w:tcBorders>
          </w:tcPr>
          <w:p w14:paraId="4FDCBFBC" w14:textId="58DEF0BD" w:rsidR="00F73609" w:rsidRPr="00D665E9" w:rsidRDefault="00F73609" w:rsidP="00F73609">
            <w:pPr>
              <w:pStyle w:val="ProductList-Offering2"/>
            </w:pPr>
            <w:bookmarkStart w:id="1238" w:name="_Toc379797363"/>
            <w:bookmarkStart w:id="1239" w:name="_Toc380513395"/>
            <w:bookmarkStart w:id="1240" w:name="_Toc380655445"/>
            <w:bookmarkStart w:id="1241" w:name="_Toc389117119"/>
            <w:r w:rsidRPr="00D665E9">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r w:rsidRPr="00D665E9">
              <w:t xml:space="preserve"> (User SL)</w:t>
            </w:r>
            <w:bookmarkEnd w:id="1238"/>
            <w:bookmarkEnd w:id="1239"/>
            <w:bookmarkEnd w:id="1240"/>
            <w:bookmarkEnd w:id="1241"/>
          </w:p>
        </w:tc>
        <w:tc>
          <w:tcPr>
            <w:tcW w:w="737" w:type="dxa"/>
            <w:tcBorders>
              <w:top w:val="dashSmallGap" w:sz="4" w:space="0" w:color="BFBFBF" w:themeColor="background1" w:themeShade="BF"/>
              <w:left w:val="nil"/>
              <w:bottom w:val="dashSmallGap" w:sz="4" w:space="0" w:color="BFBFBF" w:themeColor="background1" w:themeShade="BF"/>
              <w:right w:val="nil"/>
            </w:tcBorders>
            <w:vAlign w:val="center"/>
          </w:tcPr>
          <w:p w14:paraId="4FDCBFBD" w14:textId="197E1257" w:rsidR="00F73609" w:rsidRDefault="001D2A76" w:rsidP="00F73609">
            <w:pPr>
              <w:pStyle w:val="ProductList-OfferingBody"/>
              <w:ind w:left="-113"/>
              <w:jc w:val="center"/>
            </w:pPr>
            <w:r>
              <w:t>2</w:t>
            </w:r>
          </w:p>
        </w:tc>
        <w:tc>
          <w:tcPr>
            <w:tcW w:w="738" w:type="dxa"/>
            <w:tcBorders>
              <w:left w:val="single" w:sz="12" w:space="0" w:color="FFFFFF" w:themeColor="background1"/>
            </w:tcBorders>
            <w:shd w:val="clear" w:color="auto" w:fill="BFBFBF" w:themeFill="background1" w:themeFillShade="BF"/>
            <w:vAlign w:val="center"/>
          </w:tcPr>
          <w:p w14:paraId="4FDCBFBE"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BF" w14:textId="77777777" w:rsidR="00F73609" w:rsidRDefault="00CB2A13"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shd w:val="clear" w:color="auto" w:fill="BFBFBF" w:themeFill="background1" w:themeFillShade="BF"/>
            <w:vAlign w:val="center"/>
          </w:tcPr>
          <w:p w14:paraId="4FDCBFC0"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C1" w14:textId="77777777" w:rsidR="00F73609" w:rsidRDefault="00F73609" w:rsidP="00F73609">
            <w:pPr>
              <w:pStyle w:val="ProductList-OfferingBody"/>
              <w:ind w:left="-113"/>
              <w:jc w:val="center"/>
            </w:pPr>
          </w:p>
        </w:tc>
        <w:tc>
          <w:tcPr>
            <w:tcW w:w="737" w:type="dxa"/>
            <w:shd w:val="clear" w:color="auto" w:fill="70AD47" w:themeFill="accent6"/>
            <w:vAlign w:val="center"/>
          </w:tcPr>
          <w:p w14:paraId="4FDCBFC2"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C3" w14:textId="4FD9EF0D" w:rsidR="00F73609" w:rsidRDefault="00C81E30" w:rsidP="00F7360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8" w:type="dxa"/>
            <w:shd w:val="clear" w:color="auto" w:fill="70AD47" w:themeFill="accent6"/>
            <w:vAlign w:val="center"/>
          </w:tcPr>
          <w:p w14:paraId="4FDCBFC4" w14:textId="76B49A50" w:rsidR="00F73609" w:rsidRDefault="00C81E30" w:rsidP="00F7360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8" w:type="dxa"/>
            <w:shd w:val="clear" w:color="auto" w:fill="BFBFBF" w:themeFill="background1" w:themeFillShade="BF"/>
            <w:vAlign w:val="center"/>
          </w:tcPr>
          <w:p w14:paraId="4FDCBFC5"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C6" w14:textId="77777777" w:rsidR="00F73609" w:rsidRDefault="00F73609" w:rsidP="00F73609">
            <w:pPr>
              <w:pStyle w:val="ProductList-OfferingBody"/>
              <w:ind w:left="-113"/>
              <w:jc w:val="center"/>
            </w:pPr>
          </w:p>
        </w:tc>
      </w:tr>
      <w:tr w:rsidR="00F73609" w14:paraId="4FDCBFD3" w14:textId="77777777" w:rsidTr="001F4A2A">
        <w:trPr>
          <w:gridAfter w:val="1"/>
          <w:wAfter w:w="15" w:type="dxa"/>
          <w:cantSplit/>
          <w:trHeight w:val="44"/>
          <w:tblHeader/>
        </w:trPr>
        <w:tc>
          <w:tcPr>
            <w:tcW w:w="3332" w:type="dxa"/>
            <w:tcBorders>
              <w:top w:val="dashSmallGap" w:sz="4" w:space="0" w:color="BFBFBF" w:themeColor="background1" w:themeShade="BF"/>
              <w:left w:val="nil"/>
              <w:bottom w:val="dashSmallGap" w:sz="4" w:space="0" w:color="BFBFBF" w:themeColor="background1" w:themeShade="BF"/>
              <w:right w:val="nil"/>
            </w:tcBorders>
          </w:tcPr>
          <w:p w14:paraId="4FDCBFC8" w14:textId="6F526F70" w:rsidR="00F73609" w:rsidRPr="00D665E9" w:rsidRDefault="00F73609" w:rsidP="001F4A2A">
            <w:pPr>
              <w:pStyle w:val="ProductList-Offering2"/>
            </w:pPr>
            <w:bookmarkStart w:id="1242" w:name="_Toc379797364"/>
            <w:bookmarkStart w:id="1243" w:name="_Toc380513396"/>
            <w:bookmarkStart w:id="1244" w:name="_Toc380655446"/>
            <w:bookmarkStart w:id="1245" w:name="_Toc389117120"/>
            <w:r w:rsidRPr="00D665E9">
              <w:t>Office 365 Enterprise E1</w:t>
            </w:r>
            <w:r w:rsidR="00C81E30">
              <w:fldChar w:fldCharType="begin"/>
            </w:r>
            <w:r w:rsidR="00C81E30">
              <w:instrText xml:space="preserve"> XE "</w:instrText>
            </w:r>
            <w:r w:rsidR="00C81E30" w:rsidRPr="003E1FA9">
              <w:instrText>Office 365 Enterprise E1</w:instrText>
            </w:r>
            <w:r w:rsidR="00C81E30">
              <w:instrText xml:space="preserve">" </w:instrText>
            </w:r>
            <w:r w:rsidR="00C81E30">
              <w:fldChar w:fldCharType="end"/>
            </w:r>
            <w:r w:rsidR="001F4A2A">
              <w:t xml:space="preserve"> and</w:t>
            </w:r>
            <w:r w:rsidRPr="00D665E9">
              <w:t xml:space="preserve"> E3 Add-on</w:t>
            </w:r>
            <w:r w:rsidR="00655A3E">
              <w:fldChar w:fldCharType="begin"/>
            </w:r>
            <w:r w:rsidR="00655A3E">
              <w:instrText xml:space="preserve"> XE "</w:instrText>
            </w:r>
            <w:r w:rsidR="00655A3E" w:rsidRPr="005B0863">
              <w:instrText>Office 365 Enterprise E1, E3, E4 Add-on</w:instrText>
            </w:r>
            <w:r w:rsidR="00655A3E">
              <w:instrText xml:space="preserve">" </w:instrText>
            </w:r>
            <w:r w:rsidR="00655A3E">
              <w:fldChar w:fldCharType="end"/>
            </w:r>
            <w:r w:rsidRPr="00D665E9">
              <w:t xml:space="preserve"> (User SL)</w:t>
            </w:r>
            <w:bookmarkEnd w:id="1242"/>
            <w:bookmarkEnd w:id="1243"/>
            <w:bookmarkEnd w:id="1244"/>
            <w:bookmarkEnd w:id="1245"/>
          </w:p>
        </w:tc>
        <w:tc>
          <w:tcPr>
            <w:tcW w:w="737" w:type="dxa"/>
            <w:tcBorders>
              <w:top w:val="dashSmallGap" w:sz="4" w:space="0" w:color="BFBFBF" w:themeColor="background1" w:themeShade="BF"/>
              <w:left w:val="nil"/>
              <w:bottom w:val="dashSmallGap" w:sz="4" w:space="0" w:color="BFBFBF" w:themeColor="background1" w:themeShade="BF"/>
              <w:right w:val="nil"/>
            </w:tcBorders>
            <w:vAlign w:val="center"/>
          </w:tcPr>
          <w:p w14:paraId="4FDCBFC9" w14:textId="0C6C7C88" w:rsidR="00F73609" w:rsidRDefault="001D2A76" w:rsidP="001D2A76">
            <w:pPr>
              <w:pStyle w:val="ProductList-OfferingBody"/>
              <w:ind w:left="-113"/>
              <w:jc w:val="center"/>
            </w:pPr>
            <w:r>
              <w:t>1</w:t>
            </w:r>
          </w:p>
        </w:tc>
        <w:tc>
          <w:tcPr>
            <w:tcW w:w="738" w:type="dxa"/>
            <w:tcBorders>
              <w:left w:val="single" w:sz="12" w:space="0" w:color="FFFFFF" w:themeColor="background1"/>
            </w:tcBorders>
            <w:shd w:val="clear" w:color="auto" w:fill="BFBFBF" w:themeFill="background1" w:themeFillShade="BF"/>
            <w:vAlign w:val="center"/>
          </w:tcPr>
          <w:p w14:paraId="4FDCBFCA"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CB" w14:textId="77777777" w:rsidR="00F73609" w:rsidRDefault="00F73609" w:rsidP="00F7360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4FDCBFCC"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CD" w14:textId="77777777" w:rsidR="00F73609" w:rsidRDefault="00F73609" w:rsidP="00F73609">
            <w:pPr>
              <w:pStyle w:val="ProductList-OfferingBody"/>
              <w:ind w:left="-113"/>
              <w:jc w:val="center"/>
            </w:pPr>
          </w:p>
        </w:tc>
        <w:tc>
          <w:tcPr>
            <w:tcW w:w="737" w:type="dxa"/>
            <w:shd w:val="clear" w:color="auto" w:fill="BFBFBF" w:themeFill="background1" w:themeFillShade="BF"/>
            <w:vAlign w:val="center"/>
          </w:tcPr>
          <w:p w14:paraId="4FDCBFCE"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CF"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D0" w14:textId="049443B0" w:rsidR="00F73609" w:rsidRDefault="00B20876" w:rsidP="001F4A2A">
            <w:pPr>
              <w:pStyle w:val="ProductList-OfferingBody"/>
              <w:ind w:left="-113"/>
              <w:jc w:val="center"/>
            </w:pPr>
            <w:r>
              <w:fldChar w:fldCharType="begin"/>
            </w:r>
            <w:r>
              <w:instrText xml:space="preserve">AutoTextList  \s NoStyle \t "Organization-wide" </w:instrText>
            </w:r>
            <w:r>
              <w:fldChar w:fldCharType="separate"/>
            </w:r>
            <w:r w:rsidRPr="00B20876">
              <w:t>OW</w:t>
            </w:r>
            <w:r>
              <w:fldChar w:fldCharType="end"/>
            </w:r>
          </w:p>
        </w:tc>
        <w:tc>
          <w:tcPr>
            <w:tcW w:w="738" w:type="dxa"/>
            <w:shd w:val="clear" w:color="auto" w:fill="BFBFBF" w:themeFill="background1" w:themeFillShade="BF"/>
            <w:vAlign w:val="center"/>
          </w:tcPr>
          <w:p w14:paraId="4FDCBFD1"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D2" w14:textId="77777777" w:rsidR="00F73609" w:rsidRDefault="00F73609" w:rsidP="00F73609">
            <w:pPr>
              <w:pStyle w:val="ProductList-OfferingBody"/>
              <w:ind w:left="-113"/>
              <w:jc w:val="center"/>
            </w:pPr>
          </w:p>
        </w:tc>
      </w:tr>
      <w:tr w:rsidR="001F4A2A" w14:paraId="571E994F" w14:textId="77777777" w:rsidTr="001F4A2A">
        <w:trPr>
          <w:gridAfter w:val="1"/>
          <w:wAfter w:w="15" w:type="dxa"/>
          <w:cantSplit/>
          <w:trHeight w:val="44"/>
          <w:tblHeader/>
        </w:trPr>
        <w:tc>
          <w:tcPr>
            <w:tcW w:w="3332" w:type="dxa"/>
            <w:tcBorders>
              <w:top w:val="dashSmallGap" w:sz="4" w:space="0" w:color="BFBFBF" w:themeColor="background1" w:themeShade="BF"/>
              <w:left w:val="nil"/>
              <w:bottom w:val="dashSmallGap" w:sz="4" w:space="0" w:color="BFBFBF" w:themeColor="background1" w:themeShade="BF"/>
              <w:right w:val="nil"/>
            </w:tcBorders>
          </w:tcPr>
          <w:p w14:paraId="47D29DB4" w14:textId="5DF7F313" w:rsidR="001F4A2A" w:rsidRPr="00D665E9" w:rsidRDefault="001F4A2A" w:rsidP="001F4A2A">
            <w:pPr>
              <w:pStyle w:val="ProductList-Offering2"/>
            </w:pPr>
            <w:bookmarkStart w:id="1246" w:name="_Toc389117121"/>
            <w:r w:rsidRPr="00D665E9">
              <w:t>Office 365 Enterprise E4 Add-on</w:t>
            </w:r>
            <w:r>
              <w:fldChar w:fldCharType="begin"/>
            </w:r>
            <w:r>
              <w:instrText xml:space="preserve"> XE "</w:instrText>
            </w:r>
            <w:r w:rsidRPr="005B0863">
              <w:instrText>Office 365 Enterprise E1, E3, E4 Add-on</w:instrText>
            </w:r>
            <w:r>
              <w:instrText xml:space="preserve">" </w:instrText>
            </w:r>
            <w:r>
              <w:fldChar w:fldCharType="end"/>
            </w:r>
            <w:r w:rsidRPr="00D665E9">
              <w:t xml:space="preserve"> (User SL)</w:t>
            </w:r>
            <w:bookmarkEnd w:id="1246"/>
          </w:p>
        </w:tc>
        <w:tc>
          <w:tcPr>
            <w:tcW w:w="737" w:type="dxa"/>
            <w:tcBorders>
              <w:top w:val="dashSmallGap" w:sz="4" w:space="0" w:color="BFBFBF" w:themeColor="background1" w:themeShade="BF"/>
              <w:left w:val="nil"/>
              <w:bottom w:val="dashSmallGap" w:sz="4" w:space="0" w:color="BFBFBF" w:themeColor="background1" w:themeShade="BF"/>
              <w:right w:val="nil"/>
            </w:tcBorders>
            <w:vAlign w:val="center"/>
          </w:tcPr>
          <w:p w14:paraId="75F8D363" w14:textId="38F2321E" w:rsidR="001F4A2A" w:rsidRDefault="001D2A76" w:rsidP="001F4A2A">
            <w:pPr>
              <w:pStyle w:val="ProductList-OfferingBody"/>
              <w:ind w:left="-113"/>
              <w:jc w:val="center"/>
            </w:pPr>
            <w:r>
              <w:t>1</w:t>
            </w:r>
          </w:p>
        </w:tc>
        <w:tc>
          <w:tcPr>
            <w:tcW w:w="738" w:type="dxa"/>
            <w:tcBorders>
              <w:left w:val="single" w:sz="12" w:space="0" w:color="FFFFFF" w:themeColor="background1"/>
            </w:tcBorders>
            <w:shd w:val="clear" w:color="auto" w:fill="BFBFBF" w:themeFill="background1" w:themeFillShade="BF"/>
            <w:vAlign w:val="center"/>
          </w:tcPr>
          <w:p w14:paraId="65D2645D" w14:textId="77777777" w:rsidR="001F4A2A" w:rsidRDefault="001F4A2A" w:rsidP="001F4A2A">
            <w:pPr>
              <w:pStyle w:val="ProductList-OfferingBody"/>
              <w:ind w:left="-113"/>
              <w:jc w:val="center"/>
            </w:pPr>
          </w:p>
        </w:tc>
        <w:tc>
          <w:tcPr>
            <w:tcW w:w="738" w:type="dxa"/>
            <w:shd w:val="clear" w:color="auto" w:fill="70AD47" w:themeFill="accent6"/>
            <w:vAlign w:val="center"/>
          </w:tcPr>
          <w:p w14:paraId="53613719" w14:textId="034892F0" w:rsidR="001F4A2A" w:rsidRPr="005A0966" w:rsidRDefault="001F4A2A" w:rsidP="001F4A2A">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538BA8D3" w14:textId="77777777" w:rsidR="001F4A2A" w:rsidRDefault="001F4A2A" w:rsidP="001F4A2A">
            <w:pPr>
              <w:pStyle w:val="ProductList-OfferingBody"/>
              <w:ind w:left="-113"/>
              <w:jc w:val="center"/>
            </w:pPr>
          </w:p>
        </w:tc>
        <w:tc>
          <w:tcPr>
            <w:tcW w:w="738" w:type="dxa"/>
            <w:shd w:val="clear" w:color="auto" w:fill="70AD47" w:themeFill="accent6"/>
            <w:vAlign w:val="center"/>
          </w:tcPr>
          <w:p w14:paraId="2FD89253" w14:textId="77777777" w:rsidR="001F4A2A" w:rsidRDefault="001F4A2A" w:rsidP="001F4A2A">
            <w:pPr>
              <w:pStyle w:val="ProductList-OfferingBody"/>
              <w:ind w:left="-113"/>
              <w:jc w:val="center"/>
            </w:pPr>
          </w:p>
        </w:tc>
        <w:tc>
          <w:tcPr>
            <w:tcW w:w="737" w:type="dxa"/>
            <w:shd w:val="clear" w:color="auto" w:fill="BFBFBF" w:themeFill="background1" w:themeFillShade="BF"/>
            <w:vAlign w:val="center"/>
          </w:tcPr>
          <w:p w14:paraId="227254AB"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1726E7C9"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A96BE52"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14102164"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9DDA563" w14:textId="161FD340" w:rsidR="001F4A2A" w:rsidRDefault="001F4A2A" w:rsidP="001F4A2A">
            <w:pPr>
              <w:pStyle w:val="ProductList-OfferingBody"/>
              <w:ind w:left="-113"/>
              <w:jc w:val="center"/>
            </w:pPr>
          </w:p>
        </w:tc>
      </w:tr>
      <w:tr w:rsidR="001F4A2A" w14:paraId="4FDCBFDF" w14:textId="77777777" w:rsidTr="001F4A2A">
        <w:trPr>
          <w:gridAfter w:val="1"/>
          <w:wAfter w:w="15" w:type="dxa"/>
          <w:cantSplit/>
          <w:trHeight w:val="44"/>
          <w:tblHeader/>
        </w:trPr>
        <w:tc>
          <w:tcPr>
            <w:tcW w:w="3332" w:type="dxa"/>
            <w:tcBorders>
              <w:top w:val="dashSmallGap" w:sz="4" w:space="0" w:color="BFBFBF" w:themeColor="background1" w:themeShade="BF"/>
              <w:left w:val="nil"/>
              <w:bottom w:val="dashSmallGap" w:sz="4" w:space="0" w:color="BFBFBF" w:themeColor="background1" w:themeShade="BF"/>
              <w:right w:val="nil"/>
            </w:tcBorders>
          </w:tcPr>
          <w:p w14:paraId="4FDCBFD4" w14:textId="4B1A7950" w:rsidR="001F4A2A" w:rsidRPr="00D665E9" w:rsidRDefault="001F4A2A" w:rsidP="001F4A2A">
            <w:pPr>
              <w:pStyle w:val="ProductList-Offering2"/>
            </w:pPr>
            <w:bookmarkStart w:id="1247" w:name="_Toc379797365"/>
            <w:bookmarkStart w:id="1248" w:name="_Toc380513397"/>
            <w:bookmarkStart w:id="1249" w:name="_Toc380655447"/>
            <w:bookmarkStart w:id="1250" w:name="_Toc389117122"/>
            <w:r w:rsidRPr="00D665E9">
              <w:t xml:space="preserve">Office 365 Enterprise </w:t>
            </w:r>
            <w:r>
              <w:fldChar w:fldCharType="begin"/>
            </w:r>
            <w:r>
              <w:instrText xml:space="preserve"> XE "</w:instrText>
            </w:r>
            <w:r w:rsidRPr="003E1FA9">
              <w:instrText>Office 365 Enterprise E1</w:instrText>
            </w:r>
            <w:r>
              <w:instrText xml:space="preserve">" </w:instrText>
            </w:r>
            <w:r>
              <w:fldChar w:fldCharType="end"/>
            </w:r>
            <w:r w:rsidRPr="00D665E9">
              <w:t xml:space="preserve"> E3</w:t>
            </w:r>
            <w:r>
              <w:t xml:space="preserve"> and</w:t>
            </w:r>
            <w:r w:rsidRPr="00D665E9">
              <w:t xml:space="preserve"> E4 without ProPlus Add-on</w:t>
            </w:r>
            <w:r>
              <w:fldChar w:fldCharType="begin"/>
            </w:r>
            <w:r>
              <w:instrText xml:space="preserve"> XE "</w:instrText>
            </w:r>
            <w:r w:rsidRPr="005B0863">
              <w:instrText>Office 365 Enterprise E1, E3, E4 without Office Pro Plus Add-on</w:instrText>
            </w:r>
            <w:r>
              <w:instrText xml:space="preserve">" </w:instrText>
            </w:r>
            <w:r>
              <w:fldChar w:fldCharType="end"/>
            </w:r>
            <w:r w:rsidRPr="00D665E9">
              <w:t xml:space="preserve"> (User SL)</w:t>
            </w:r>
            <w:bookmarkEnd w:id="1247"/>
            <w:bookmarkEnd w:id="1248"/>
            <w:bookmarkEnd w:id="1249"/>
            <w:bookmarkEnd w:id="1250"/>
          </w:p>
        </w:tc>
        <w:tc>
          <w:tcPr>
            <w:tcW w:w="737" w:type="dxa"/>
            <w:tcBorders>
              <w:top w:val="dashSmallGap" w:sz="4" w:space="0" w:color="BFBFBF" w:themeColor="background1" w:themeShade="BF"/>
              <w:left w:val="nil"/>
              <w:bottom w:val="dashSmallGap" w:sz="4" w:space="0" w:color="BFBFBF" w:themeColor="background1" w:themeShade="BF"/>
              <w:right w:val="nil"/>
            </w:tcBorders>
            <w:vAlign w:val="center"/>
          </w:tcPr>
          <w:p w14:paraId="4FDCBFD5" w14:textId="77777777" w:rsidR="001F4A2A" w:rsidRDefault="001F4A2A" w:rsidP="001F4A2A">
            <w:pPr>
              <w:pStyle w:val="ProductList-OfferingBody"/>
              <w:ind w:left="-113"/>
              <w:jc w:val="center"/>
            </w:pPr>
          </w:p>
        </w:tc>
        <w:tc>
          <w:tcPr>
            <w:tcW w:w="738" w:type="dxa"/>
            <w:tcBorders>
              <w:left w:val="single" w:sz="12" w:space="0" w:color="FFFFFF" w:themeColor="background1"/>
            </w:tcBorders>
            <w:shd w:val="clear" w:color="auto" w:fill="BFBFBF" w:themeFill="background1" w:themeFillShade="BF"/>
            <w:vAlign w:val="center"/>
          </w:tcPr>
          <w:p w14:paraId="4FDCBFD6" w14:textId="77777777" w:rsidR="001F4A2A" w:rsidRDefault="001F4A2A" w:rsidP="001F4A2A">
            <w:pPr>
              <w:pStyle w:val="ProductList-OfferingBody"/>
              <w:ind w:left="-113"/>
              <w:jc w:val="center"/>
            </w:pPr>
          </w:p>
        </w:tc>
        <w:tc>
          <w:tcPr>
            <w:tcW w:w="738" w:type="dxa"/>
            <w:shd w:val="clear" w:color="auto" w:fill="70AD47" w:themeFill="accent6"/>
            <w:vAlign w:val="center"/>
          </w:tcPr>
          <w:p w14:paraId="4FDCBFD7" w14:textId="77777777" w:rsidR="001F4A2A" w:rsidRDefault="001F4A2A" w:rsidP="001F4A2A">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4FDCBFD8"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D9" w14:textId="77777777" w:rsidR="001F4A2A" w:rsidRDefault="001F4A2A" w:rsidP="001F4A2A">
            <w:pPr>
              <w:pStyle w:val="ProductList-OfferingBody"/>
              <w:ind w:left="-113"/>
              <w:jc w:val="center"/>
            </w:pPr>
          </w:p>
        </w:tc>
        <w:tc>
          <w:tcPr>
            <w:tcW w:w="737" w:type="dxa"/>
            <w:shd w:val="clear" w:color="auto" w:fill="BFBFBF" w:themeFill="background1" w:themeFillShade="BF"/>
            <w:vAlign w:val="center"/>
          </w:tcPr>
          <w:p w14:paraId="4FDCBFDA"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DB"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DC"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DD"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DE" w14:textId="77777777" w:rsidR="001F4A2A" w:rsidRDefault="001F4A2A" w:rsidP="001F4A2A">
            <w:pPr>
              <w:pStyle w:val="ProductList-OfferingBody"/>
              <w:ind w:left="-113"/>
              <w:jc w:val="center"/>
            </w:pPr>
          </w:p>
        </w:tc>
      </w:tr>
      <w:tr w:rsidR="001F4A2A" w14:paraId="4FDCBFEB" w14:textId="77777777" w:rsidTr="001F4A2A">
        <w:trPr>
          <w:gridAfter w:val="1"/>
          <w:wAfter w:w="15" w:type="dxa"/>
          <w:cantSplit/>
          <w:trHeight w:val="44"/>
          <w:tblHeader/>
        </w:trPr>
        <w:tc>
          <w:tcPr>
            <w:tcW w:w="3332" w:type="dxa"/>
            <w:tcBorders>
              <w:top w:val="dashSmallGap" w:sz="4" w:space="0" w:color="BFBFBF" w:themeColor="background1" w:themeShade="BF"/>
              <w:left w:val="nil"/>
              <w:bottom w:val="dashSmallGap" w:sz="4" w:space="0" w:color="BFBFBF" w:themeColor="background1" w:themeShade="BF"/>
              <w:right w:val="nil"/>
            </w:tcBorders>
          </w:tcPr>
          <w:p w14:paraId="4FDCBFE0" w14:textId="61CB55EC" w:rsidR="001F4A2A" w:rsidRPr="00D665E9" w:rsidRDefault="001F4A2A" w:rsidP="001F4A2A">
            <w:pPr>
              <w:pStyle w:val="ProductList-Offering2"/>
            </w:pPr>
            <w:bookmarkStart w:id="1251" w:name="_Toc379797366"/>
            <w:bookmarkStart w:id="1252" w:name="_Toc380513398"/>
            <w:bookmarkStart w:id="1253" w:name="_Toc380655448"/>
            <w:bookmarkStart w:id="1254" w:name="_Toc389117123"/>
            <w:r w:rsidRPr="00D665E9">
              <w:t>Office 365 Enterprise K1</w:t>
            </w:r>
            <w:r>
              <w:fldChar w:fldCharType="begin"/>
            </w:r>
            <w:r>
              <w:instrText xml:space="preserve"> XE "</w:instrText>
            </w:r>
            <w:r w:rsidRPr="005B0863">
              <w:instrText>Office 365 Enterprise K1</w:instrText>
            </w:r>
            <w:r>
              <w:instrText xml:space="preserve">" </w:instrText>
            </w:r>
            <w:r>
              <w:fldChar w:fldCharType="end"/>
            </w:r>
            <w:r w:rsidRPr="00D665E9">
              <w:t xml:space="preserve"> (User SL)</w:t>
            </w:r>
            <w:bookmarkEnd w:id="1251"/>
            <w:bookmarkEnd w:id="1252"/>
            <w:bookmarkEnd w:id="1253"/>
            <w:bookmarkEnd w:id="1254"/>
          </w:p>
        </w:tc>
        <w:tc>
          <w:tcPr>
            <w:tcW w:w="737" w:type="dxa"/>
            <w:tcBorders>
              <w:top w:val="dashSmallGap" w:sz="4" w:space="0" w:color="BFBFBF" w:themeColor="background1" w:themeShade="BF"/>
              <w:left w:val="nil"/>
              <w:bottom w:val="dashSmallGap" w:sz="4" w:space="0" w:color="BFBFBF" w:themeColor="background1" w:themeShade="BF"/>
              <w:right w:val="nil"/>
            </w:tcBorders>
            <w:vAlign w:val="center"/>
          </w:tcPr>
          <w:p w14:paraId="4FDCBFE1" w14:textId="456E7EA7" w:rsidR="001F4A2A" w:rsidRDefault="001D2A76" w:rsidP="001F4A2A">
            <w:pPr>
              <w:pStyle w:val="ProductList-OfferingBody"/>
              <w:ind w:left="-113"/>
              <w:jc w:val="center"/>
            </w:pPr>
            <w:r>
              <w:t>1</w:t>
            </w:r>
          </w:p>
        </w:tc>
        <w:tc>
          <w:tcPr>
            <w:tcW w:w="738" w:type="dxa"/>
            <w:tcBorders>
              <w:left w:val="single" w:sz="12" w:space="0" w:color="FFFFFF" w:themeColor="background1"/>
            </w:tcBorders>
            <w:shd w:val="clear" w:color="auto" w:fill="BFBFBF" w:themeFill="background1" w:themeFillShade="BF"/>
            <w:vAlign w:val="center"/>
          </w:tcPr>
          <w:p w14:paraId="4FDCBFE2" w14:textId="77777777" w:rsidR="001F4A2A" w:rsidRDefault="001F4A2A" w:rsidP="001F4A2A">
            <w:pPr>
              <w:pStyle w:val="ProductList-OfferingBody"/>
              <w:ind w:left="-113"/>
              <w:jc w:val="center"/>
            </w:pPr>
          </w:p>
        </w:tc>
        <w:tc>
          <w:tcPr>
            <w:tcW w:w="738" w:type="dxa"/>
            <w:shd w:val="clear" w:color="auto" w:fill="70AD47" w:themeFill="accent6"/>
            <w:vAlign w:val="center"/>
          </w:tcPr>
          <w:p w14:paraId="4FDCBFE3" w14:textId="77777777" w:rsidR="001F4A2A" w:rsidRDefault="001F4A2A" w:rsidP="001F4A2A">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4FDCBFE4" w14:textId="77777777" w:rsidR="001F4A2A" w:rsidRDefault="001F4A2A" w:rsidP="001F4A2A">
            <w:pPr>
              <w:pStyle w:val="ProductList-OfferingBody"/>
              <w:ind w:left="-113"/>
              <w:jc w:val="center"/>
            </w:pPr>
          </w:p>
        </w:tc>
        <w:tc>
          <w:tcPr>
            <w:tcW w:w="738" w:type="dxa"/>
            <w:shd w:val="clear" w:color="auto" w:fill="70AD47" w:themeFill="accent6"/>
            <w:vAlign w:val="center"/>
          </w:tcPr>
          <w:p w14:paraId="4FDCBFE5" w14:textId="77777777" w:rsidR="001F4A2A" w:rsidRDefault="001F4A2A" w:rsidP="001F4A2A">
            <w:pPr>
              <w:pStyle w:val="ProductList-OfferingBody"/>
              <w:ind w:left="-113"/>
              <w:jc w:val="center"/>
            </w:pPr>
          </w:p>
        </w:tc>
        <w:tc>
          <w:tcPr>
            <w:tcW w:w="737" w:type="dxa"/>
            <w:shd w:val="clear" w:color="auto" w:fill="BFBFBF" w:themeFill="background1" w:themeFillShade="BF"/>
            <w:vAlign w:val="center"/>
          </w:tcPr>
          <w:p w14:paraId="4FDCBFE6"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E7"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E8"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E9"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EA" w14:textId="77777777" w:rsidR="001F4A2A" w:rsidRDefault="001F4A2A" w:rsidP="001F4A2A">
            <w:pPr>
              <w:pStyle w:val="ProductList-OfferingBody"/>
              <w:ind w:left="-113"/>
              <w:jc w:val="center"/>
            </w:pPr>
          </w:p>
        </w:tc>
      </w:tr>
      <w:tr w:rsidR="001F4A2A" w14:paraId="4FDCBFF7" w14:textId="77777777" w:rsidTr="001F4A2A">
        <w:trPr>
          <w:gridAfter w:val="1"/>
          <w:wAfter w:w="15" w:type="dxa"/>
          <w:cantSplit/>
          <w:trHeight w:val="44"/>
          <w:tblHeader/>
        </w:trPr>
        <w:tc>
          <w:tcPr>
            <w:tcW w:w="3332" w:type="dxa"/>
            <w:tcBorders>
              <w:top w:val="dashSmallGap" w:sz="4" w:space="0" w:color="BFBFBF" w:themeColor="background1" w:themeShade="BF"/>
              <w:left w:val="nil"/>
              <w:bottom w:val="dashSmallGap" w:sz="4" w:space="0" w:color="BFBFBF" w:themeColor="background1" w:themeShade="BF"/>
              <w:right w:val="nil"/>
            </w:tcBorders>
          </w:tcPr>
          <w:p w14:paraId="4FDCBFEC" w14:textId="682344C1" w:rsidR="001F4A2A" w:rsidRPr="00D665E9" w:rsidRDefault="001F4A2A" w:rsidP="001F4A2A">
            <w:pPr>
              <w:pStyle w:val="ProductList-Offering2"/>
            </w:pPr>
            <w:bookmarkStart w:id="1255" w:name="_Toc379797367"/>
            <w:bookmarkStart w:id="1256" w:name="_Toc380513399"/>
            <w:bookmarkStart w:id="1257" w:name="_Toc380655449"/>
            <w:bookmarkStart w:id="1258" w:name="_Toc389117124"/>
            <w:r w:rsidRPr="00D665E9">
              <w:t>Office 365 Government G1, G3, G4</w:t>
            </w:r>
            <w:r>
              <w:fldChar w:fldCharType="begin"/>
            </w:r>
            <w:r>
              <w:instrText xml:space="preserve"> XE "</w:instrText>
            </w:r>
            <w:r w:rsidRPr="005B0863">
              <w:instrText>Office 365 Government G1, G3, G4</w:instrText>
            </w:r>
            <w:r>
              <w:instrText xml:space="preserve">" </w:instrText>
            </w:r>
            <w:r>
              <w:fldChar w:fldCharType="end"/>
            </w:r>
            <w:r w:rsidRPr="00D665E9">
              <w:t xml:space="preserve"> (User SL)</w:t>
            </w:r>
            <w:bookmarkEnd w:id="1255"/>
            <w:bookmarkEnd w:id="1256"/>
            <w:bookmarkEnd w:id="1257"/>
            <w:bookmarkEnd w:id="1258"/>
          </w:p>
        </w:tc>
        <w:tc>
          <w:tcPr>
            <w:tcW w:w="737" w:type="dxa"/>
            <w:tcBorders>
              <w:top w:val="dashSmallGap" w:sz="4" w:space="0" w:color="BFBFBF" w:themeColor="background1" w:themeShade="BF"/>
              <w:left w:val="nil"/>
              <w:bottom w:val="dashSmallGap" w:sz="4" w:space="0" w:color="BFBFBF" w:themeColor="background1" w:themeShade="BF"/>
              <w:right w:val="nil"/>
            </w:tcBorders>
            <w:vAlign w:val="center"/>
          </w:tcPr>
          <w:p w14:paraId="4FDCBFED" w14:textId="77777777" w:rsidR="001F4A2A" w:rsidRDefault="001F4A2A" w:rsidP="001F4A2A">
            <w:pPr>
              <w:pStyle w:val="ProductList-OfferingBody"/>
              <w:ind w:left="-113"/>
              <w:jc w:val="center"/>
            </w:pPr>
          </w:p>
        </w:tc>
        <w:tc>
          <w:tcPr>
            <w:tcW w:w="738" w:type="dxa"/>
            <w:tcBorders>
              <w:left w:val="single" w:sz="12" w:space="0" w:color="FFFFFF" w:themeColor="background1"/>
            </w:tcBorders>
            <w:shd w:val="clear" w:color="auto" w:fill="BFBFBF" w:themeFill="background1" w:themeFillShade="BF"/>
            <w:vAlign w:val="center"/>
          </w:tcPr>
          <w:p w14:paraId="4FDCBFEE" w14:textId="77777777" w:rsidR="001F4A2A" w:rsidRDefault="001F4A2A" w:rsidP="001F4A2A">
            <w:pPr>
              <w:pStyle w:val="ProductList-OfferingBody"/>
              <w:ind w:left="-113"/>
              <w:jc w:val="center"/>
            </w:pPr>
          </w:p>
        </w:tc>
        <w:tc>
          <w:tcPr>
            <w:tcW w:w="738" w:type="dxa"/>
            <w:shd w:val="clear" w:color="auto" w:fill="70AD47" w:themeFill="accent6"/>
            <w:vAlign w:val="center"/>
          </w:tcPr>
          <w:p w14:paraId="4FDCBFEF" w14:textId="77777777" w:rsidR="001F4A2A" w:rsidRDefault="001F4A2A" w:rsidP="001F4A2A">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shd w:val="clear" w:color="auto" w:fill="BFBFBF" w:themeFill="background1" w:themeFillShade="BF"/>
            <w:vAlign w:val="center"/>
          </w:tcPr>
          <w:p w14:paraId="4FDCBFF0"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F1" w14:textId="77777777" w:rsidR="001F4A2A" w:rsidRDefault="001F4A2A" w:rsidP="001F4A2A">
            <w:pPr>
              <w:pStyle w:val="ProductList-OfferingBody"/>
              <w:ind w:left="-113"/>
              <w:jc w:val="center"/>
            </w:pPr>
          </w:p>
        </w:tc>
        <w:tc>
          <w:tcPr>
            <w:tcW w:w="737" w:type="dxa"/>
            <w:shd w:val="clear" w:color="auto" w:fill="BFBFBF" w:themeFill="background1" w:themeFillShade="BF"/>
            <w:vAlign w:val="center"/>
          </w:tcPr>
          <w:p w14:paraId="4FDCBFF2"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F3"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F4"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F5"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F6" w14:textId="77777777" w:rsidR="001F4A2A" w:rsidRDefault="001F4A2A" w:rsidP="001F4A2A">
            <w:pPr>
              <w:pStyle w:val="ProductList-OfferingBody"/>
              <w:ind w:left="-113"/>
              <w:jc w:val="center"/>
            </w:pPr>
          </w:p>
        </w:tc>
      </w:tr>
      <w:tr w:rsidR="001F4A2A" w14:paraId="4FDCC003" w14:textId="77777777" w:rsidTr="001F4A2A">
        <w:trPr>
          <w:gridAfter w:val="1"/>
          <w:wAfter w:w="15" w:type="dxa"/>
          <w:cantSplit/>
          <w:trHeight w:val="44"/>
          <w:tblHeader/>
        </w:trPr>
        <w:tc>
          <w:tcPr>
            <w:tcW w:w="3332" w:type="dxa"/>
            <w:tcBorders>
              <w:top w:val="dashSmallGap" w:sz="4" w:space="0" w:color="BFBFBF" w:themeColor="background1" w:themeShade="BF"/>
              <w:left w:val="nil"/>
              <w:bottom w:val="dashSmallGap" w:sz="4" w:space="0" w:color="BFBFBF" w:themeColor="background1" w:themeShade="BF"/>
              <w:right w:val="nil"/>
            </w:tcBorders>
          </w:tcPr>
          <w:p w14:paraId="4FDCBFF8" w14:textId="7F097F14" w:rsidR="001F4A2A" w:rsidRPr="00D665E9" w:rsidRDefault="001F4A2A" w:rsidP="001F4A2A">
            <w:pPr>
              <w:pStyle w:val="ProductList-Offering2"/>
            </w:pPr>
            <w:bookmarkStart w:id="1259" w:name="_Toc379797368"/>
            <w:bookmarkStart w:id="1260" w:name="_Toc380513400"/>
            <w:bookmarkStart w:id="1261" w:name="_Toc380655450"/>
            <w:bookmarkStart w:id="1262" w:name="_Toc389117125"/>
            <w:r w:rsidRPr="00D665E9">
              <w:t>Office 365 Government G1, G3, G4</w:t>
            </w:r>
            <w:r>
              <w:fldChar w:fldCharType="begin"/>
            </w:r>
            <w:r>
              <w:instrText xml:space="preserve"> XE "</w:instrText>
            </w:r>
            <w:r w:rsidRPr="005B0863">
              <w:instrText>Office 365 Government G1, G3, G4</w:instrText>
            </w:r>
            <w:r>
              <w:instrText xml:space="preserve">" </w:instrText>
            </w:r>
            <w:r>
              <w:fldChar w:fldCharType="end"/>
            </w:r>
            <w:r w:rsidRPr="00D665E9">
              <w:t xml:space="preserve"> Add-on</w:t>
            </w:r>
            <w:r>
              <w:fldChar w:fldCharType="begin"/>
            </w:r>
            <w:r>
              <w:instrText xml:space="preserve"> XE "</w:instrText>
            </w:r>
            <w:r w:rsidRPr="005B0863">
              <w:instrText>Office 365 Government G1, G3, G4 Add-on</w:instrText>
            </w:r>
            <w:r>
              <w:instrText xml:space="preserve">" </w:instrText>
            </w:r>
            <w:r>
              <w:fldChar w:fldCharType="end"/>
            </w:r>
            <w:r w:rsidRPr="00D665E9">
              <w:t xml:space="preserve"> (User SL)</w:t>
            </w:r>
            <w:bookmarkEnd w:id="1259"/>
            <w:bookmarkEnd w:id="1260"/>
            <w:bookmarkEnd w:id="1261"/>
            <w:bookmarkEnd w:id="1262"/>
          </w:p>
        </w:tc>
        <w:tc>
          <w:tcPr>
            <w:tcW w:w="737" w:type="dxa"/>
            <w:tcBorders>
              <w:top w:val="dashSmallGap" w:sz="4" w:space="0" w:color="BFBFBF" w:themeColor="background1" w:themeShade="BF"/>
              <w:left w:val="nil"/>
              <w:bottom w:val="dashSmallGap" w:sz="4" w:space="0" w:color="BFBFBF" w:themeColor="background1" w:themeShade="BF"/>
              <w:right w:val="nil"/>
            </w:tcBorders>
            <w:vAlign w:val="center"/>
          </w:tcPr>
          <w:p w14:paraId="4FDCBFF9" w14:textId="77777777" w:rsidR="001F4A2A" w:rsidRDefault="001F4A2A" w:rsidP="001F4A2A">
            <w:pPr>
              <w:pStyle w:val="ProductList-OfferingBody"/>
              <w:ind w:left="-113"/>
              <w:jc w:val="center"/>
            </w:pPr>
          </w:p>
        </w:tc>
        <w:tc>
          <w:tcPr>
            <w:tcW w:w="738" w:type="dxa"/>
            <w:tcBorders>
              <w:left w:val="single" w:sz="12" w:space="0" w:color="FFFFFF" w:themeColor="background1"/>
            </w:tcBorders>
            <w:shd w:val="clear" w:color="auto" w:fill="BFBFBF" w:themeFill="background1" w:themeFillShade="BF"/>
            <w:vAlign w:val="center"/>
          </w:tcPr>
          <w:p w14:paraId="4FDCBFFA" w14:textId="77777777" w:rsidR="001F4A2A" w:rsidRDefault="001F4A2A" w:rsidP="001F4A2A">
            <w:pPr>
              <w:pStyle w:val="ProductList-OfferingBody"/>
              <w:ind w:left="-113"/>
              <w:jc w:val="center"/>
            </w:pPr>
          </w:p>
        </w:tc>
        <w:tc>
          <w:tcPr>
            <w:tcW w:w="738" w:type="dxa"/>
            <w:shd w:val="clear" w:color="auto" w:fill="70AD47" w:themeFill="accent6"/>
            <w:vAlign w:val="center"/>
          </w:tcPr>
          <w:p w14:paraId="4FDCBFFB" w14:textId="77777777" w:rsidR="001F4A2A" w:rsidRDefault="001F4A2A" w:rsidP="001F4A2A">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4FDCBFFC"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FD" w14:textId="77777777" w:rsidR="001F4A2A" w:rsidRDefault="001F4A2A" w:rsidP="001F4A2A">
            <w:pPr>
              <w:pStyle w:val="ProductList-OfferingBody"/>
              <w:ind w:left="-113"/>
              <w:jc w:val="center"/>
            </w:pPr>
          </w:p>
        </w:tc>
        <w:tc>
          <w:tcPr>
            <w:tcW w:w="737" w:type="dxa"/>
            <w:shd w:val="clear" w:color="auto" w:fill="BFBFBF" w:themeFill="background1" w:themeFillShade="BF"/>
            <w:vAlign w:val="center"/>
          </w:tcPr>
          <w:p w14:paraId="4FDCBFFE"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FF"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00"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01"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02" w14:textId="77777777" w:rsidR="001F4A2A" w:rsidRDefault="001F4A2A" w:rsidP="001F4A2A">
            <w:pPr>
              <w:pStyle w:val="ProductList-OfferingBody"/>
              <w:ind w:left="-113"/>
              <w:jc w:val="center"/>
            </w:pPr>
          </w:p>
        </w:tc>
      </w:tr>
      <w:tr w:rsidR="001F4A2A" w14:paraId="4FDCC00F" w14:textId="77777777" w:rsidTr="001F4A2A">
        <w:trPr>
          <w:gridAfter w:val="1"/>
          <w:wAfter w:w="15" w:type="dxa"/>
          <w:cantSplit/>
          <w:trHeight w:val="44"/>
          <w:tblHeader/>
        </w:trPr>
        <w:tc>
          <w:tcPr>
            <w:tcW w:w="3332" w:type="dxa"/>
            <w:tcBorders>
              <w:top w:val="dashSmallGap" w:sz="4" w:space="0" w:color="BFBFBF" w:themeColor="background1" w:themeShade="BF"/>
              <w:left w:val="nil"/>
              <w:bottom w:val="dashSmallGap" w:sz="4" w:space="0" w:color="BFBFBF" w:themeColor="background1" w:themeShade="BF"/>
              <w:right w:val="nil"/>
            </w:tcBorders>
          </w:tcPr>
          <w:p w14:paraId="4FDCC004" w14:textId="2808A317" w:rsidR="001F4A2A" w:rsidRPr="00D665E9" w:rsidRDefault="001F4A2A" w:rsidP="001F4A2A">
            <w:pPr>
              <w:pStyle w:val="ProductList-Offering2"/>
            </w:pPr>
            <w:bookmarkStart w:id="1263" w:name="_Toc379797369"/>
            <w:bookmarkStart w:id="1264" w:name="_Toc380513401"/>
            <w:bookmarkStart w:id="1265" w:name="_Toc380655451"/>
            <w:bookmarkStart w:id="1266" w:name="_Toc389117126"/>
            <w:r w:rsidRPr="00D665E9">
              <w:t>Office 365 Government  G3</w:t>
            </w:r>
            <w:r>
              <w:t xml:space="preserve"> and</w:t>
            </w:r>
            <w:r w:rsidRPr="00D665E9">
              <w:t xml:space="preserve"> G4</w:t>
            </w:r>
            <w:r>
              <w:fldChar w:fldCharType="begin"/>
            </w:r>
            <w:r>
              <w:instrText xml:space="preserve"> XE "</w:instrText>
            </w:r>
            <w:r w:rsidRPr="005B0863">
              <w:instrText>Office 365 Government G1, G3, G4</w:instrText>
            </w:r>
            <w:r>
              <w:instrText xml:space="preserve">" </w:instrText>
            </w:r>
            <w:r>
              <w:fldChar w:fldCharType="end"/>
            </w:r>
            <w:r w:rsidRPr="00D665E9">
              <w:t xml:space="preserve"> without ProPlus Add-on</w:t>
            </w:r>
            <w:r>
              <w:fldChar w:fldCharType="begin"/>
            </w:r>
            <w:r>
              <w:instrText xml:space="preserve"> XE "</w:instrText>
            </w:r>
            <w:r w:rsidRPr="005B0863">
              <w:instrText>Office 365 Government G1, G3, G4 without Office Pro Plus Add-on</w:instrText>
            </w:r>
            <w:r>
              <w:instrText xml:space="preserve">" </w:instrText>
            </w:r>
            <w:r>
              <w:fldChar w:fldCharType="end"/>
            </w:r>
            <w:r>
              <w:t xml:space="preserve"> </w:t>
            </w:r>
            <w:r w:rsidRPr="00D665E9">
              <w:t>(User SL)</w:t>
            </w:r>
            <w:bookmarkEnd w:id="1263"/>
            <w:bookmarkEnd w:id="1264"/>
            <w:bookmarkEnd w:id="1265"/>
            <w:bookmarkEnd w:id="1266"/>
          </w:p>
        </w:tc>
        <w:tc>
          <w:tcPr>
            <w:tcW w:w="737" w:type="dxa"/>
            <w:tcBorders>
              <w:top w:val="dashSmallGap" w:sz="4" w:space="0" w:color="BFBFBF" w:themeColor="background1" w:themeShade="BF"/>
              <w:left w:val="nil"/>
              <w:bottom w:val="dashSmallGap" w:sz="4" w:space="0" w:color="BFBFBF" w:themeColor="background1" w:themeShade="BF"/>
              <w:right w:val="nil"/>
            </w:tcBorders>
            <w:vAlign w:val="center"/>
          </w:tcPr>
          <w:p w14:paraId="4FDCC005" w14:textId="77777777" w:rsidR="001F4A2A" w:rsidRDefault="001F4A2A" w:rsidP="001F4A2A">
            <w:pPr>
              <w:pStyle w:val="ProductList-OfferingBody"/>
              <w:ind w:left="-113"/>
              <w:jc w:val="center"/>
            </w:pPr>
          </w:p>
        </w:tc>
        <w:tc>
          <w:tcPr>
            <w:tcW w:w="738" w:type="dxa"/>
            <w:tcBorders>
              <w:left w:val="single" w:sz="12" w:space="0" w:color="FFFFFF" w:themeColor="background1"/>
            </w:tcBorders>
            <w:shd w:val="clear" w:color="auto" w:fill="BFBFBF" w:themeFill="background1" w:themeFillShade="BF"/>
            <w:vAlign w:val="center"/>
          </w:tcPr>
          <w:p w14:paraId="4FDCC006" w14:textId="77777777" w:rsidR="001F4A2A" w:rsidRDefault="001F4A2A" w:rsidP="001F4A2A">
            <w:pPr>
              <w:pStyle w:val="ProductList-OfferingBody"/>
              <w:ind w:left="-113"/>
              <w:jc w:val="center"/>
            </w:pPr>
          </w:p>
        </w:tc>
        <w:tc>
          <w:tcPr>
            <w:tcW w:w="738" w:type="dxa"/>
            <w:shd w:val="clear" w:color="auto" w:fill="70AD47" w:themeFill="accent6"/>
            <w:vAlign w:val="center"/>
          </w:tcPr>
          <w:p w14:paraId="4FDCC007" w14:textId="77777777" w:rsidR="001F4A2A" w:rsidRDefault="001F4A2A" w:rsidP="001F4A2A">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4FDCC008"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09" w14:textId="77777777" w:rsidR="001F4A2A" w:rsidRDefault="001F4A2A" w:rsidP="001F4A2A">
            <w:pPr>
              <w:pStyle w:val="ProductList-OfferingBody"/>
              <w:ind w:left="-113"/>
              <w:jc w:val="center"/>
            </w:pPr>
          </w:p>
        </w:tc>
        <w:tc>
          <w:tcPr>
            <w:tcW w:w="737" w:type="dxa"/>
            <w:shd w:val="clear" w:color="auto" w:fill="BFBFBF" w:themeFill="background1" w:themeFillShade="BF"/>
            <w:vAlign w:val="center"/>
          </w:tcPr>
          <w:p w14:paraId="4FDCC00A"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0B"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0C"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0D"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0E" w14:textId="77777777" w:rsidR="001F4A2A" w:rsidRDefault="001F4A2A" w:rsidP="001F4A2A">
            <w:pPr>
              <w:pStyle w:val="ProductList-OfferingBody"/>
              <w:ind w:left="-113"/>
              <w:jc w:val="center"/>
            </w:pPr>
          </w:p>
        </w:tc>
      </w:tr>
      <w:tr w:rsidR="001F4A2A" w14:paraId="4FDCC01B" w14:textId="77777777" w:rsidTr="001F4A2A">
        <w:trPr>
          <w:gridAfter w:val="1"/>
          <w:wAfter w:w="15" w:type="dxa"/>
          <w:cantSplit/>
          <w:trHeight w:val="44"/>
          <w:tblHeader/>
        </w:trPr>
        <w:tc>
          <w:tcPr>
            <w:tcW w:w="3332" w:type="dxa"/>
            <w:tcBorders>
              <w:top w:val="dashSmallGap" w:sz="4" w:space="0" w:color="BFBFBF" w:themeColor="background1" w:themeShade="BF"/>
              <w:left w:val="nil"/>
              <w:bottom w:val="nil"/>
              <w:right w:val="nil"/>
            </w:tcBorders>
          </w:tcPr>
          <w:p w14:paraId="4FDCC010" w14:textId="3D0C92C9" w:rsidR="001F4A2A" w:rsidRDefault="001F4A2A" w:rsidP="001F4A2A">
            <w:pPr>
              <w:pStyle w:val="ProductList-Offering2"/>
            </w:pPr>
            <w:bookmarkStart w:id="1267" w:name="_Toc379797370"/>
            <w:bookmarkStart w:id="1268" w:name="_Toc380513402"/>
            <w:bookmarkStart w:id="1269" w:name="_Toc380655452"/>
            <w:bookmarkStart w:id="1270" w:name="_Toc389117127"/>
            <w:r w:rsidRPr="00D665E9">
              <w:t>Office 365 Midsize Business</w:t>
            </w:r>
            <w:r>
              <w:fldChar w:fldCharType="begin"/>
            </w:r>
            <w:r>
              <w:instrText xml:space="preserve"> XE "</w:instrText>
            </w:r>
            <w:r w:rsidRPr="007B43F2">
              <w:instrText>Office 365 Midsize Business</w:instrText>
            </w:r>
            <w:r>
              <w:instrText xml:space="preserve">" </w:instrText>
            </w:r>
            <w:r>
              <w:fldChar w:fldCharType="end"/>
            </w:r>
            <w:r w:rsidRPr="00D665E9">
              <w:t xml:space="preserve"> (User SL)</w:t>
            </w:r>
            <w:bookmarkEnd w:id="1267"/>
            <w:bookmarkEnd w:id="1268"/>
            <w:bookmarkEnd w:id="1269"/>
            <w:bookmarkEnd w:id="1270"/>
          </w:p>
        </w:tc>
        <w:tc>
          <w:tcPr>
            <w:tcW w:w="737" w:type="dxa"/>
            <w:tcBorders>
              <w:top w:val="dashSmallGap" w:sz="4" w:space="0" w:color="BFBFBF" w:themeColor="background1" w:themeShade="BF"/>
              <w:left w:val="nil"/>
              <w:bottom w:val="nil"/>
              <w:right w:val="nil"/>
            </w:tcBorders>
            <w:vAlign w:val="center"/>
          </w:tcPr>
          <w:p w14:paraId="4FDCC011" w14:textId="383E81D8" w:rsidR="001F4A2A" w:rsidRDefault="001D2A76" w:rsidP="001F4A2A">
            <w:pPr>
              <w:pStyle w:val="ProductList-OfferingBody"/>
              <w:ind w:left="-113"/>
              <w:jc w:val="center"/>
            </w:pPr>
            <w:r>
              <w:t>1</w:t>
            </w:r>
          </w:p>
        </w:tc>
        <w:tc>
          <w:tcPr>
            <w:tcW w:w="738" w:type="dxa"/>
            <w:tcBorders>
              <w:left w:val="single" w:sz="12" w:space="0" w:color="FFFFFF" w:themeColor="background1"/>
            </w:tcBorders>
            <w:shd w:val="clear" w:color="auto" w:fill="BFBFBF" w:themeFill="background1" w:themeFillShade="BF"/>
            <w:vAlign w:val="center"/>
          </w:tcPr>
          <w:p w14:paraId="4FDCC012"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13"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14"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15" w14:textId="77777777" w:rsidR="001F4A2A" w:rsidRDefault="001F4A2A" w:rsidP="001F4A2A">
            <w:pPr>
              <w:pStyle w:val="ProductList-OfferingBody"/>
              <w:ind w:left="-113"/>
              <w:jc w:val="center"/>
            </w:pPr>
          </w:p>
        </w:tc>
        <w:tc>
          <w:tcPr>
            <w:tcW w:w="737" w:type="dxa"/>
            <w:shd w:val="clear" w:color="auto" w:fill="70AD47" w:themeFill="accent6"/>
            <w:vAlign w:val="center"/>
          </w:tcPr>
          <w:p w14:paraId="4FDCC016" w14:textId="77777777" w:rsidR="001F4A2A" w:rsidRDefault="001F4A2A" w:rsidP="001F4A2A">
            <w:pPr>
              <w:pStyle w:val="ProductList-OfferingBody"/>
              <w:ind w:left="-113"/>
              <w:jc w:val="center"/>
            </w:pPr>
          </w:p>
        </w:tc>
        <w:tc>
          <w:tcPr>
            <w:tcW w:w="738" w:type="dxa"/>
            <w:shd w:val="clear" w:color="auto" w:fill="70AD47" w:themeFill="accent6"/>
            <w:vAlign w:val="center"/>
          </w:tcPr>
          <w:p w14:paraId="4FDCC017" w14:textId="77777777" w:rsidR="001F4A2A" w:rsidRDefault="001F4A2A" w:rsidP="001F4A2A">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8" w:type="dxa"/>
            <w:shd w:val="clear" w:color="auto" w:fill="70AD47" w:themeFill="accent6"/>
            <w:vAlign w:val="center"/>
          </w:tcPr>
          <w:p w14:paraId="4FDCC018" w14:textId="77777777" w:rsidR="001F4A2A" w:rsidRDefault="001F4A2A" w:rsidP="001F4A2A">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8" w:type="dxa"/>
            <w:shd w:val="clear" w:color="auto" w:fill="BFBFBF" w:themeFill="background1" w:themeFillShade="BF"/>
            <w:vAlign w:val="center"/>
          </w:tcPr>
          <w:p w14:paraId="4FDCC019"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1A" w14:textId="77777777" w:rsidR="001F4A2A" w:rsidRDefault="001F4A2A" w:rsidP="001F4A2A">
            <w:pPr>
              <w:pStyle w:val="ProductList-OfferingBody"/>
              <w:ind w:left="-113"/>
              <w:jc w:val="center"/>
            </w:pPr>
          </w:p>
        </w:tc>
      </w:tr>
    </w:tbl>
    <w:p w14:paraId="4FDCC01C" w14:textId="77777777" w:rsidR="00EE40B5" w:rsidRDefault="00EE40B5" w:rsidP="004F3C6D">
      <w:pPr>
        <w:pStyle w:val="ProductList-Body"/>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0"/>
        <w:gridCol w:w="3600"/>
        <w:gridCol w:w="3600"/>
      </w:tblGrid>
      <w:tr w:rsidR="00782C7B" w14:paraId="4FDCC020" w14:textId="77777777" w:rsidTr="001F4069">
        <w:tc>
          <w:tcPr>
            <w:tcW w:w="3600" w:type="dxa"/>
          </w:tcPr>
          <w:p w14:paraId="6ECCA4F6" w14:textId="77777777" w:rsidR="00782C7B" w:rsidRDefault="00594501" w:rsidP="00594501">
            <w:pPr>
              <w:pStyle w:val="ProductList-Body"/>
              <w:spacing w:before="20" w:after="20"/>
              <w:rPr>
                <w:b/>
              </w:rPr>
            </w:pPr>
            <w:r>
              <w:t xml:space="preserve">Reduction Eligible: </w:t>
            </w:r>
            <w:r w:rsidRPr="0073317D">
              <w:rPr>
                <w:b/>
              </w:rPr>
              <w:t xml:space="preserve">All </w:t>
            </w:r>
            <w:r>
              <w:rPr>
                <w:b/>
              </w:rPr>
              <w:t>E, G and K</w:t>
            </w:r>
          </w:p>
          <w:p w14:paraId="4FDCC01D" w14:textId="3BE1620F" w:rsidR="00E44A07" w:rsidRDefault="00E44A07" w:rsidP="00594501">
            <w:pPr>
              <w:pStyle w:val="ProductList-Body"/>
              <w:spacing w:before="20" w:after="20"/>
            </w:pPr>
            <w:r>
              <w:t xml:space="preserve">True-up Eligible: </w:t>
            </w:r>
            <w:r>
              <w:rPr>
                <w:b/>
              </w:rPr>
              <w:t>All E, G and K</w:t>
            </w:r>
          </w:p>
        </w:tc>
        <w:tc>
          <w:tcPr>
            <w:tcW w:w="3600" w:type="dxa"/>
          </w:tcPr>
          <w:p w14:paraId="4FDCC01E" w14:textId="37BD2875" w:rsidR="00782C7B" w:rsidRDefault="00594501" w:rsidP="001F3F1F">
            <w:pPr>
              <w:pStyle w:val="ProductList-Body"/>
              <w:spacing w:before="20" w:after="20"/>
              <w:ind w:left="167" w:hanging="167"/>
            </w:pPr>
            <w:r>
              <w:t xml:space="preserve">Product Pool: </w:t>
            </w:r>
            <w:r w:rsidR="00DF3BB8" w:rsidRPr="00241D62">
              <w:rPr>
                <w:b/>
              </w:rPr>
              <w:t>Server</w:t>
            </w:r>
            <w:r w:rsidR="00DF3BB8">
              <w:t xml:space="preserve"> (all E1</w:t>
            </w:r>
            <w:r w:rsidR="008D38E9">
              <w:t xml:space="preserve">, </w:t>
            </w:r>
            <w:r w:rsidR="00DF3BB8">
              <w:t>G1,</w:t>
            </w:r>
            <w:r w:rsidR="008D38E9">
              <w:t xml:space="preserve"> K1,</w:t>
            </w:r>
            <w:r w:rsidR="00DF3BB8">
              <w:t xml:space="preserve"> A2); </w:t>
            </w:r>
            <w:r>
              <w:rPr>
                <w:b/>
              </w:rPr>
              <w:t>Application</w:t>
            </w:r>
            <w:r w:rsidR="00DF3BB8">
              <w:rPr>
                <w:b/>
              </w:rPr>
              <w:t xml:space="preserve"> and Server (all others)</w:t>
            </w:r>
          </w:p>
        </w:tc>
        <w:tc>
          <w:tcPr>
            <w:tcW w:w="3600" w:type="dxa"/>
          </w:tcPr>
          <w:p w14:paraId="4FDCC01F" w14:textId="739C09D4" w:rsidR="00782C7B" w:rsidRDefault="00085D21" w:rsidP="00085D21">
            <w:pPr>
              <w:pStyle w:val="ProductList-Body"/>
              <w:spacing w:before="20" w:after="20"/>
            </w:pPr>
            <w:r>
              <w:t>Qualified User Exemption</w:t>
            </w:r>
            <w:r>
              <w:fldChar w:fldCharType="begin"/>
            </w:r>
            <w:r w:rsidRPr="00287117">
              <w:instrText xml:space="preserve"> </w:instrText>
            </w:r>
            <w:r>
              <w:instrText>AutoTextList \sNoStyle\t "Qualified User Exemption"</w:instrText>
            </w:r>
            <w:r>
              <w:fldChar w:fldCharType="end"/>
            </w:r>
            <w:r w:rsidR="00594501">
              <w:t xml:space="preserve">: </w:t>
            </w:r>
            <w:r w:rsidR="00594501">
              <w:rPr>
                <w:b/>
              </w:rPr>
              <w:t>K only</w:t>
            </w:r>
          </w:p>
        </w:tc>
      </w:tr>
      <w:tr w:rsidR="00782C7B" w14:paraId="4FDCC024" w14:textId="77777777" w:rsidTr="001F4069">
        <w:tc>
          <w:tcPr>
            <w:tcW w:w="3600" w:type="dxa"/>
          </w:tcPr>
          <w:p w14:paraId="4FDCC021" w14:textId="454A9118" w:rsidR="00782C7B" w:rsidRDefault="00E44A07" w:rsidP="002C0221">
            <w:pPr>
              <w:pStyle w:val="ProductList-Body"/>
              <w:spacing w:before="20" w:after="20"/>
              <w:ind w:left="162" w:hanging="162"/>
            </w:pPr>
            <w:r>
              <w:t>Transition Eligible:</w:t>
            </w:r>
            <w:r>
              <w:rPr>
                <w:b/>
              </w:rPr>
              <w:t xml:space="preserve"> All E and G (E1/G1 Core CAL only) except Add-on</w:t>
            </w:r>
          </w:p>
        </w:tc>
        <w:tc>
          <w:tcPr>
            <w:tcW w:w="3600" w:type="dxa"/>
          </w:tcPr>
          <w:p w14:paraId="4FDCC022" w14:textId="22C7C4A4" w:rsidR="00782C7B" w:rsidRDefault="00594501" w:rsidP="00594501">
            <w:pPr>
              <w:pStyle w:val="ProductList-Body"/>
              <w:spacing w:before="20" w:after="20"/>
            </w:pPr>
            <w:r>
              <w:t xml:space="preserve">Extended Term Eligible: </w:t>
            </w:r>
            <w:r w:rsidRPr="0073317D">
              <w:rPr>
                <w:b/>
              </w:rPr>
              <w:t>Al</w:t>
            </w:r>
            <w:r w:rsidR="004947FD">
              <w:rPr>
                <w:b/>
              </w:rPr>
              <w:t>l</w:t>
            </w:r>
            <w:r>
              <w:rPr>
                <w:b/>
              </w:rPr>
              <w:t xml:space="preserve"> E, G and K</w:t>
            </w:r>
          </w:p>
        </w:tc>
        <w:tc>
          <w:tcPr>
            <w:tcW w:w="3600" w:type="dxa"/>
          </w:tcPr>
          <w:p w14:paraId="4FDCC023" w14:textId="71F27A61" w:rsidR="00782C7B" w:rsidRPr="00594501" w:rsidRDefault="00782C7B" w:rsidP="0009164C">
            <w:pPr>
              <w:pStyle w:val="ProductList-Body"/>
              <w:spacing w:before="20" w:after="20"/>
              <w:rPr>
                <w:b/>
              </w:rPr>
            </w:pPr>
          </w:p>
        </w:tc>
      </w:tr>
    </w:tbl>
    <w:p w14:paraId="4FDCC029"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02A" w14:textId="77777777" w:rsidR="0009164C" w:rsidRPr="0009164C" w:rsidRDefault="0009164C" w:rsidP="0009164C">
      <w:pPr>
        <w:pStyle w:val="ProductList-Body"/>
        <w:rPr>
          <w:b/>
        </w:rPr>
      </w:pPr>
      <w:r w:rsidRPr="00125581">
        <w:rPr>
          <w:b/>
          <w:color w:val="00188F"/>
        </w:rPr>
        <w:t>Lync License Grant for Office 365 Services</w:t>
      </w:r>
    </w:p>
    <w:p w14:paraId="4FDCC02B" w14:textId="70B2389D" w:rsidR="0009164C" w:rsidRDefault="0009164C" w:rsidP="0009164C">
      <w:pPr>
        <w:pStyle w:val="ProductList-Body"/>
      </w:pPr>
      <w:r>
        <w:t>For purposes of this license grant, Office 365 Education A2</w:t>
      </w:r>
      <w:r w:rsidR="00655A3E">
        <w:fldChar w:fldCharType="begin"/>
      </w:r>
      <w:r w:rsidR="00655A3E">
        <w:instrText xml:space="preserve"> XE "</w:instrText>
      </w:r>
      <w:r w:rsidR="00655A3E" w:rsidRPr="005B0863">
        <w:instrText>Office 365 Education A2</w:instrText>
      </w:r>
      <w:r w:rsidR="00655A3E">
        <w:instrText xml:space="preserve">" </w:instrText>
      </w:r>
      <w:r w:rsidR="00655A3E">
        <w:fldChar w:fldCharType="end"/>
      </w:r>
      <w:r>
        <w:t>-A4 User SLs and Lync Online Plans 1-2 User SLs, are “qualifying licenses.”  Lync Online Plan 1</w:t>
      </w:r>
      <w:r w:rsidR="00530493">
        <w:fldChar w:fldCharType="begin"/>
      </w:r>
      <w:r w:rsidR="00530493">
        <w:instrText xml:space="preserve"> XE "</w:instrText>
      </w:r>
      <w:r w:rsidR="00530493" w:rsidRPr="007B43F2">
        <w:instrText>Lync Online Plan 1</w:instrText>
      </w:r>
      <w:r w:rsidR="00530493">
        <w:instrText xml:space="preserve">" </w:instrText>
      </w:r>
      <w:r w:rsidR="00530493">
        <w:fldChar w:fldCharType="end"/>
      </w:r>
      <w:r>
        <w:t xml:space="preserve"> and Plan 2 require the separate licensing and installation of Microsoft Lync 2013</w:t>
      </w:r>
      <w:r w:rsidR="00A723F7">
        <w:fldChar w:fldCharType="begin"/>
      </w:r>
      <w:r w:rsidR="00A723F7">
        <w:instrText xml:space="preserve"> XE "</w:instrText>
      </w:r>
      <w:r w:rsidR="00A723F7" w:rsidRPr="0049294B">
        <w:instrText>Lync 2013</w:instrText>
      </w:r>
      <w:r w:rsidR="00A723F7">
        <w:instrText xml:space="preserve">" </w:instrText>
      </w:r>
      <w:r w:rsidR="00A723F7">
        <w:fldChar w:fldCharType="end"/>
      </w:r>
      <w:r>
        <w:t xml:space="preserve"> (or Lync for Mac 2011</w:t>
      </w:r>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r>
        <w:t>) to access their complete feature sets. As a limited time offer, for each qualifying license customers acquire and assign, they may use one licensed copy of Lync for Mac 2011 at no cost. The software may only be used with Lync Online, and all rights to use the software will terminate upon expiration of the underlying subscription license or migration to the next major new version of Lync Online, whichever comes first. Customers may use the free Lync Basic 2013 client (licensed separately outside the Volume Licensing programs) for their Windows-based end users.</w:t>
      </w:r>
    </w:p>
    <w:p w14:paraId="4FDCC02C" w14:textId="77777777" w:rsidR="0009164C" w:rsidRDefault="0009164C" w:rsidP="0009164C">
      <w:pPr>
        <w:pStyle w:val="ProductList-Body"/>
      </w:pPr>
    </w:p>
    <w:p w14:paraId="4FDCC02D" w14:textId="77777777" w:rsidR="0009164C" w:rsidRDefault="0009164C" w:rsidP="0009164C">
      <w:pPr>
        <w:pStyle w:val="ProductList-Body"/>
      </w:pPr>
      <w:r>
        <w:t>Under Campus and School Agreement, subscription licenses for Office 365 Plans must be acquired per user on an institution wide or non-institution wide basis. If additional User Subscription Licenses are required to access Office 365 Plan mid-term, Institution must submit an order for such Licenses. When licensing Office 365 Add-On, the corresponding qualifying license must be licensed under the same enrollment.  When placing anniversary orders, Institution may order fewer licenses for Online Services than the quantity of Institution’s initial order as long as the anniversary order meets the minimum requirements for Platform Online Services</w:t>
      </w:r>
    </w:p>
    <w:p w14:paraId="4FDCC02E" w14:textId="77777777" w:rsidR="0009164C" w:rsidRDefault="0009164C" w:rsidP="0009164C">
      <w:pPr>
        <w:pStyle w:val="ProductList-Body"/>
      </w:pPr>
    </w:p>
    <w:p w14:paraId="4FDCC02F" w14:textId="70B19ECE" w:rsidR="0009164C" w:rsidRPr="00125581" w:rsidRDefault="0009164C" w:rsidP="0009164C">
      <w:pPr>
        <w:pStyle w:val="ProductList-Body"/>
        <w:rPr>
          <w:b/>
          <w:color w:val="00188F"/>
        </w:rPr>
      </w:pPr>
      <w:r w:rsidRPr="00125581">
        <w:rPr>
          <w:b/>
          <w:color w:val="00188F"/>
        </w:rPr>
        <w:t>No cost Office 365 ProPlus</w:t>
      </w:r>
      <w:r w:rsidR="00530493" w:rsidRPr="00125581">
        <w:rPr>
          <w:b/>
          <w:color w:val="00188F"/>
        </w:rPr>
        <w:fldChar w:fldCharType="begin"/>
      </w:r>
      <w:r w:rsidR="00530493" w:rsidRPr="00125581">
        <w:rPr>
          <w:color w:val="00188F"/>
        </w:rPr>
        <w:instrText xml:space="preserve"> XE "Office 365 ProPlus" </w:instrText>
      </w:r>
      <w:r w:rsidR="00530493" w:rsidRPr="00125581">
        <w:rPr>
          <w:b/>
          <w:color w:val="00188F"/>
        </w:rPr>
        <w:fldChar w:fldCharType="end"/>
      </w:r>
      <w:r w:rsidRPr="00125581">
        <w:rPr>
          <w:b/>
          <w:color w:val="00188F"/>
        </w:rPr>
        <w:t xml:space="preserve"> student licensing based on faculty/staff coverage</w:t>
      </w:r>
    </w:p>
    <w:p w14:paraId="4FDCC030" w14:textId="386B4322" w:rsidR="0009164C" w:rsidRPr="00606601" w:rsidRDefault="0009164C" w:rsidP="00606601">
      <w:pPr>
        <w:pStyle w:val="ProductList-Body"/>
      </w:pPr>
      <w:r>
        <w:t>Provided an Institution has licensed Office Professional Plus or Office 365 ProPlus</w:t>
      </w:r>
      <w:r w:rsidR="00530493">
        <w:fldChar w:fldCharType="begin"/>
      </w:r>
      <w:r w:rsidR="00530493">
        <w:instrText xml:space="preserve"> XE "</w:instrText>
      </w:r>
      <w:r w:rsidR="00530493" w:rsidRPr="007B43F2">
        <w:instrText>Office 365 ProPlus</w:instrText>
      </w:r>
      <w:r w:rsidR="00530493">
        <w:instrText xml:space="preserve">" </w:instrText>
      </w:r>
      <w:r w:rsidR="00530493">
        <w:fldChar w:fldCharType="end"/>
      </w:r>
      <w:r>
        <w:t xml:space="preserve"> for all Faculty and Staff in its defined Organization under Open Value Subscription – ES, Campus and School or an Enrollment for Education Solutions, Institution is eligible to acquire Licenses for Office 365 ProPlus for all students enrolled in any educational institution that is part of Institution’s defined Organization, whether on a full-time or part-time basis, at no additional cost to Institution.</w:t>
      </w:r>
      <w:r w:rsidR="00606601">
        <w:t xml:space="preserve"> </w:t>
      </w:r>
      <w:r w:rsidR="00606601" w:rsidRPr="00606601">
        <w:t>Licenses acquired at no cost through this offer may not be counted toward satisfaction of Institution’s minimum order requirements.</w:t>
      </w:r>
    </w:p>
    <w:p w14:paraId="4FDCC031" w14:textId="77777777" w:rsidR="0009164C" w:rsidRDefault="0009164C" w:rsidP="0009164C">
      <w:pPr>
        <w:pStyle w:val="ProductList-Body"/>
      </w:pPr>
    </w:p>
    <w:p w14:paraId="4FDCC032" w14:textId="77777777" w:rsidR="0009164C" w:rsidRPr="0009164C" w:rsidRDefault="0009164C" w:rsidP="0009164C">
      <w:pPr>
        <w:pStyle w:val="ProductList-Body"/>
        <w:rPr>
          <w:b/>
        </w:rPr>
      </w:pPr>
      <w:r w:rsidRPr="00125581">
        <w:rPr>
          <w:b/>
          <w:color w:val="00188F"/>
        </w:rPr>
        <w:t>Campus and School Lab or Library Use</w:t>
      </w:r>
      <w:r w:rsidRPr="0009164C">
        <w:rPr>
          <w:b/>
        </w:rPr>
        <w:t xml:space="preserve"> </w:t>
      </w:r>
    </w:p>
    <w:p w14:paraId="4FDCC033" w14:textId="52011C72" w:rsidR="0009164C" w:rsidRDefault="0009164C" w:rsidP="0009164C">
      <w:pPr>
        <w:pStyle w:val="ProductList-Body"/>
      </w:pPr>
      <w:r>
        <w:t xml:space="preserve">See Office </w:t>
      </w:r>
      <w:r w:rsidR="00974D6F">
        <w:t xml:space="preserve">365 </w:t>
      </w:r>
      <w:r>
        <w:t>ProPlus</w:t>
      </w:r>
      <w:r w:rsidR="00530493">
        <w:fldChar w:fldCharType="begin"/>
      </w:r>
      <w:r w:rsidR="00530493">
        <w:instrText xml:space="preserve"> XE "</w:instrText>
      </w:r>
      <w:r w:rsidR="00530493" w:rsidRPr="007B43F2">
        <w:instrText>Office 365 ProPlus</w:instrText>
      </w:r>
      <w:r w:rsidR="00530493">
        <w:instrText xml:space="preserve">" </w:instrText>
      </w:r>
      <w:r w:rsidR="00530493">
        <w:fldChar w:fldCharType="end"/>
      </w:r>
      <w:r>
        <w:t xml:space="preserve"> product note for offer to use Office Professional Plus 2013</w:t>
      </w:r>
      <w:r w:rsidR="00A723F7">
        <w:fldChar w:fldCharType="begin"/>
      </w:r>
      <w:r w:rsidR="00A723F7">
        <w:instrText xml:space="preserve"> XE "</w:instrText>
      </w:r>
      <w:r w:rsidR="00A723F7" w:rsidRPr="002510C6">
        <w:instrText>Office Professional Plus 2013</w:instrText>
      </w:r>
      <w:r w:rsidR="00A723F7">
        <w:instrText xml:space="preserve">" </w:instrText>
      </w:r>
      <w:r w:rsidR="00A723F7">
        <w:fldChar w:fldCharType="end"/>
      </w:r>
      <w:r>
        <w:t xml:space="preserve"> software on any open access lab or library within the Institution’s Organization for Institutions with Office 365 ProPlus USLs assigned to all faculty and staff.</w:t>
      </w:r>
    </w:p>
    <w:p w14:paraId="4FDCC034" w14:textId="77777777" w:rsidR="0009164C" w:rsidRDefault="0009164C" w:rsidP="0009164C">
      <w:pPr>
        <w:pStyle w:val="ProductList-Body"/>
      </w:pPr>
    </w:p>
    <w:p w14:paraId="4FDCC035" w14:textId="77777777" w:rsidR="0009164C" w:rsidRDefault="0009164C" w:rsidP="0009164C">
      <w:pPr>
        <w:pStyle w:val="ProductList-Body"/>
        <w:rPr>
          <w:b/>
          <w:color w:val="00188F"/>
        </w:rPr>
      </w:pPr>
      <w:bookmarkStart w:id="1271" w:name="AddOn"/>
      <w:r w:rsidRPr="00125581">
        <w:rPr>
          <w:b/>
          <w:color w:val="00188F"/>
        </w:rPr>
        <w:t>Add-On USLs</w:t>
      </w:r>
      <w:bookmarkEnd w:id="1271"/>
    </w:p>
    <w:p w14:paraId="3220DACE" w14:textId="2BBF7CF7" w:rsidR="00125581" w:rsidRPr="0009164C" w:rsidRDefault="00125581" w:rsidP="00125581">
      <w:pPr>
        <w:pStyle w:val="ProductList-Body"/>
        <w:ind w:left="180"/>
        <w:rPr>
          <w:b/>
        </w:rPr>
      </w:pPr>
      <w:r>
        <w:rPr>
          <w:b/>
          <w:color w:val="00188F"/>
        </w:rPr>
        <w:t>Qualifying License and Add-On USL</w:t>
      </w:r>
    </w:p>
    <w:p w14:paraId="4FDCC036" w14:textId="3C49DF3B" w:rsidR="00782C7B" w:rsidRDefault="0009164C" w:rsidP="00125581">
      <w:pPr>
        <w:pStyle w:val="ProductList-Body"/>
        <w:ind w:left="180"/>
      </w:pPr>
      <w:r>
        <w:t>An Add-on User Subscription License (Add-on User SL) is a user Subscription License (SL) that is purchased in addition to (and associated with) a Qualifying License (or set of Qualifying Licenses), as outlined in the table below</w:t>
      </w:r>
      <w:r w:rsidR="005C299D">
        <w:t>. For any Add-on User SL not appearing individually in the Online Services Use Rights the license</w:t>
      </w:r>
      <w:r>
        <w:t xml:space="preserve"> provides Online Services access and use rights equivalent to a full User SL for the same service.</w:t>
      </w:r>
    </w:p>
    <w:p w14:paraId="4FDCC037" w14:textId="77777777" w:rsidR="00EE40B5" w:rsidRDefault="00EE40B5" w:rsidP="004F3C6D">
      <w:pPr>
        <w:pStyle w:val="ProductList-Body"/>
      </w:pPr>
    </w:p>
    <w:tbl>
      <w:tblPr>
        <w:tblStyle w:val="TableGrid"/>
        <w:tblW w:w="0" w:type="auto"/>
        <w:tblInd w:w="175" w:type="dxa"/>
        <w:tblLook w:val="04A0" w:firstRow="1" w:lastRow="0" w:firstColumn="1" w:lastColumn="0" w:noHBand="0" w:noVBand="1"/>
      </w:tblPr>
      <w:tblGrid>
        <w:gridCol w:w="3780"/>
        <w:gridCol w:w="6660"/>
      </w:tblGrid>
      <w:tr w:rsidR="00DC38ED" w14:paraId="4FDCC03A" w14:textId="77777777" w:rsidTr="00AA483D">
        <w:trPr>
          <w:tblHeader/>
        </w:trPr>
        <w:tc>
          <w:tcPr>
            <w:tcW w:w="3780" w:type="dxa"/>
            <w:shd w:val="clear" w:color="auto" w:fill="0072C6"/>
          </w:tcPr>
          <w:p w14:paraId="4FDCC038" w14:textId="77777777" w:rsidR="00DC38ED" w:rsidRPr="0009164C" w:rsidRDefault="00DC38ED" w:rsidP="0009164C">
            <w:pPr>
              <w:pStyle w:val="ProductList-Body"/>
              <w:spacing w:before="20" w:after="20"/>
              <w:rPr>
                <w:color w:val="FFFFFF" w:themeColor="background1"/>
              </w:rPr>
            </w:pPr>
            <w:r w:rsidRPr="0009164C">
              <w:rPr>
                <w:color w:val="FFFFFF" w:themeColor="background1"/>
              </w:rPr>
              <w:t>Qualifying License(s)</w:t>
            </w:r>
          </w:p>
        </w:tc>
        <w:tc>
          <w:tcPr>
            <w:tcW w:w="6660" w:type="dxa"/>
            <w:shd w:val="clear" w:color="auto" w:fill="0072C6"/>
          </w:tcPr>
          <w:p w14:paraId="4FDCC039" w14:textId="77777777" w:rsidR="00DC38ED" w:rsidRPr="0009164C" w:rsidRDefault="00DC38ED" w:rsidP="0009164C">
            <w:pPr>
              <w:pStyle w:val="ProductList-Body"/>
              <w:spacing w:before="20" w:after="20"/>
              <w:rPr>
                <w:color w:val="FFFFFF" w:themeColor="background1"/>
              </w:rPr>
            </w:pPr>
            <w:r w:rsidRPr="0009164C">
              <w:rPr>
                <w:color w:val="FFFFFF" w:themeColor="background1"/>
              </w:rPr>
              <w:t>Add-On User SL</w:t>
            </w:r>
          </w:p>
        </w:tc>
      </w:tr>
      <w:tr w:rsidR="00FB1558" w14:paraId="4FDCC043" w14:textId="77777777" w:rsidTr="00FB1558">
        <w:tc>
          <w:tcPr>
            <w:tcW w:w="3780" w:type="dxa"/>
          </w:tcPr>
          <w:p w14:paraId="4FDCC03B" w14:textId="77777777" w:rsidR="00FB1558" w:rsidRDefault="00FB1558" w:rsidP="004F3C6D">
            <w:pPr>
              <w:pStyle w:val="ProductList-Body"/>
            </w:pPr>
            <w:r>
              <w:t>Core CAL</w:t>
            </w:r>
            <w:r w:rsidRPr="0009164C">
              <w:rPr>
                <w:vertAlign w:val="superscript"/>
              </w:rPr>
              <w:t>1</w:t>
            </w:r>
          </w:p>
        </w:tc>
        <w:tc>
          <w:tcPr>
            <w:tcW w:w="6660" w:type="dxa"/>
          </w:tcPr>
          <w:p w14:paraId="4FDCC03C" w14:textId="09963259" w:rsidR="00FB1558" w:rsidRDefault="00FB1558" w:rsidP="00DC38ED">
            <w:pPr>
              <w:pStyle w:val="ProductList-Body"/>
            </w:pPr>
            <w:r>
              <w:t>- Office 365 Education A3</w:t>
            </w:r>
            <w:r>
              <w:fldChar w:fldCharType="begin"/>
            </w:r>
            <w:r>
              <w:instrText xml:space="preserve"> XE "</w:instrText>
            </w:r>
            <w:r w:rsidRPr="005B0863">
              <w:instrText>Office 365 Education A3</w:instrText>
            </w:r>
            <w:r>
              <w:instrText xml:space="preserve">" </w:instrText>
            </w:r>
            <w:r>
              <w:fldChar w:fldCharType="end"/>
            </w:r>
            <w:r>
              <w:t xml:space="preserve"> or A4 Add-ons</w:t>
            </w:r>
          </w:p>
          <w:p w14:paraId="4FDCC03D" w14:textId="38CA8E81" w:rsidR="00FB1558" w:rsidRDefault="00FB1558" w:rsidP="00DC38ED">
            <w:pPr>
              <w:pStyle w:val="ProductList-Body"/>
              <w:rPr>
                <w:vertAlign w:val="superscript"/>
              </w:rPr>
            </w:pPr>
            <w:r>
              <w:t>- Office 365 Enterprise E1</w:t>
            </w:r>
            <w:r>
              <w:fldChar w:fldCharType="begin"/>
            </w:r>
            <w:r>
              <w:instrText xml:space="preserve"> XE "</w:instrText>
            </w:r>
            <w:r w:rsidRPr="003E1FA9">
              <w:instrText>Office 365 Enterprise E1</w:instrText>
            </w:r>
            <w:r>
              <w:instrText xml:space="preserve">" </w:instrText>
            </w:r>
            <w:r>
              <w:fldChar w:fldCharType="end"/>
            </w:r>
            <w:r>
              <w:t xml:space="preserve"> Add-on</w:t>
            </w:r>
            <w:r w:rsidRPr="00AB64F8">
              <w:rPr>
                <w:vertAlign w:val="superscript"/>
              </w:rPr>
              <w:t>2</w:t>
            </w:r>
          </w:p>
          <w:p w14:paraId="31F8A112" w14:textId="4372DE12" w:rsidR="009130AF" w:rsidRDefault="009130AF" w:rsidP="00DC38ED">
            <w:pPr>
              <w:pStyle w:val="ProductList-Body"/>
            </w:pPr>
            <w:r>
              <w:t>- Office 365 Enterprise E1 w/Exchange Online Archiving Add-on</w:t>
            </w:r>
            <w:r w:rsidRPr="00AB64F8">
              <w:rPr>
                <w:vertAlign w:val="superscript"/>
              </w:rPr>
              <w:t>2</w:t>
            </w:r>
            <w:r>
              <w:rPr>
                <w:vertAlign w:val="superscript"/>
              </w:rPr>
              <w:t>,3,4</w:t>
            </w:r>
          </w:p>
          <w:p w14:paraId="2FB91DB0" w14:textId="77777777" w:rsidR="00AD7853" w:rsidRDefault="00FB1558" w:rsidP="00DC38ED">
            <w:pPr>
              <w:pStyle w:val="ProductList-Body"/>
            </w:pPr>
            <w:r>
              <w:t xml:space="preserve">- Office 365 </w:t>
            </w:r>
            <w:r>
              <w:fldChar w:fldCharType="begin"/>
            </w:r>
            <w:r>
              <w:instrText xml:space="preserve"> XE "</w:instrText>
            </w:r>
            <w:r w:rsidRPr="003E1FA9">
              <w:instrText>Office 365 Enterprise E1</w:instrText>
            </w:r>
            <w:r>
              <w:instrText xml:space="preserve">" </w:instrText>
            </w:r>
            <w:r>
              <w:fldChar w:fldCharType="end"/>
            </w:r>
            <w:r>
              <w:t>Government G1 Add-on</w:t>
            </w:r>
          </w:p>
          <w:p w14:paraId="4FDCC03E" w14:textId="6BB4C2C6" w:rsidR="00FB1558" w:rsidRDefault="00FB1558" w:rsidP="00DC38ED">
            <w:pPr>
              <w:pStyle w:val="ProductList-Body"/>
            </w:pPr>
            <w:r>
              <w:t>- Office 365 Enterprise E3</w:t>
            </w:r>
            <w:r>
              <w:fldChar w:fldCharType="begin"/>
            </w:r>
            <w:r>
              <w:instrText xml:space="preserve"> XE "</w:instrText>
            </w:r>
            <w:r w:rsidRPr="005B0863">
              <w:instrText>Office 365 Enterprise E3</w:instrText>
            </w:r>
            <w:r>
              <w:instrText xml:space="preserve">" </w:instrText>
            </w:r>
            <w:r>
              <w:fldChar w:fldCharType="end"/>
            </w:r>
            <w:r>
              <w:t>/ Government G3 without ProPlus Add-ons</w:t>
            </w:r>
          </w:p>
          <w:p w14:paraId="2DDAC861" w14:textId="77777777" w:rsidR="00FB1558" w:rsidRDefault="00FB1558" w:rsidP="00DC38ED">
            <w:pPr>
              <w:pStyle w:val="ProductList-Body"/>
            </w:pPr>
            <w:r>
              <w:t>- Office 365 Enterprise E4</w:t>
            </w:r>
            <w:r>
              <w:fldChar w:fldCharType="begin"/>
            </w:r>
            <w:r>
              <w:instrText xml:space="preserve"> XE "</w:instrText>
            </w:r>
            <w:r w:rsidRPr="005B0863">
              <w:instrText>Office 365 Enterprise E4</w:instrText>
            </w:r>
            <w:r>
              <w:instrText xml:space="preserve">" </w:instrText>
            </w:r>
            <w:r>
              <w:fldChar w:fldCharType="end"/>
            </w:r>
            <w:r>
              <w:t>/ Government G4 without ProPlus Add-ons</w:t>
            </w:r>
          </w:p>
          <w:p w14:paraId="3D45F5F3" w14:textId="77777777" w:rsidR="00FB1558" w:rsidRDefault="00FB1558" w:rsidP="00D8251F">
            <w:pPr>
              <w:pStyle w:val="ProductList-Body"/>
            </w:pPr>
            <w:r>
              <w:t>- Exchange Online Plan 1</w:t>
            </w:r>
            <w:r>
              <w:fldChar w:fldCharType="begin"/>
            </w:r>
            <w:r>
              <w:instrText xml:space="preserve"> XE "</w:instrText>
            </w:r>
            <w:r w:rsidRPr="007B43F2">
              <w:instrText>Exchange Online Plan 1</w:instrText>
            </w:r>
            <w:r>
              <w:instrText xml:space="preserve">" </w:instrText>
            </w:r>
            <w:r>
              <w:fldChar w:fldCharType="end"/>
            </w:r>
            <w:r>
              <w:t xml:space="preserve"> Add-on</w:t>
            </w:r>
            <w:r>
              <w:fldChar w:fldCharType="begin"/>
            </w:r>
            <w:r>
              <w:instrText xml:space="preserve"> XE "</w:instrText>
            </w:r>
            <w:r w:rsidRPr="007B43F2">
              <w:instrText>Exchange Online Plan 1 Add-on</w:instrText>
            </w:r>
            <w:r>
              <w:instrText xml:space="preserve">" </w:instrText>
            </w:r>
            <w:r>
              <w:fldChar w:fldCharType="end"/>
            </w:r>
            <w:r>
              <w:t xml:space="preserve"> </w:t>
            </w:r>
          </w:p>
          <w:p w14:paraId="3FF93468" w14:textId="77777777" w:rsidR="00FB1558" w:rsidRDefault="00FB1558" w:rsidP="00D8251F">
            <w:pPr>
              <w:pStyle w:val="ProductList-Body"/>
            </w:pPr>
            <w:r>
              <w:t>- Lync Online Plan 1</w:t>
            </w:r>
            <w:r>
              <w:fldChar w:fldCharType="begin"/>
            </w:r>
            <w:r>
              <w:instrText xml:space="preserve"> XE "</w:instrText>
            </w:r>
            <w:r w:rsidRPr="007B43F2">
              <w:instrText>Lync Online Plan 1</w:instrText>
            </w:r>
            <w:r>
              <w:instrText xml:space="preserve">" </w:instrText>
            </w:r>
            <w:r>
              <w:fldChar w:fldCharType="end"/>
            </w:r>
            <w:r>
              <w:t xml:space="preserve"> Add-on</w:t>
            </w:r>
            <w:r>
              <w:fldChar w:fldCharType="begin"/>
            </w:r>
            <w:r>
              <w:instrText xml:space="preserve"> XE "</w:instrText>
            </w:r>
            <w:r w:rsidRPr="007B43F2">
              <w:instrText>Lync Online Plan 1 Add-on</w:instrText>
            </w:r>
            <w:r>
              <w:instrText xml:space="preserve">" </w:instrText>
            </w:r>
            <w:r>
              <w:fldChar w:fldCharType="end"/>
            </w:r>
            <w:r>
              <w:t xml:space="preserve"> </w:t>
            </w:r>
          </w:p>
          <w:p w14:paraId="4FDCC03F" w14:textId="565C5E69" w:rsidR="00FB1558" w:rsidRDefault="00FB1558" w:rsidP="00D8251F">
            <w:pPr>
              <w:pStyle w:val="ProductList-Body"/>
            </w:pPr>
            <w:r>
              <w:t>- SharePoint Online Plan 1</w:t>
            </w:r>
            <w:r>
              <w:fldChar w:fldCharType="begin"/>
            </w:r>
            <w:r>
              <w:instrText xml:space="preserve"> XE "</w:instrText>
            </w:r>
            <w:r w:rsidRPr="005B0863">
              <w:instrText>SharePoint Online Plan 1</w:instrText>
            </w:r>
            <w:r>
              <w:instrText xml:space="preserve">" </w:instrText>
            </w:r>
            <w:r>
              <w:fldChar w:fldCharType="end"/>
            </w:r>
            <w:r>
              <w:t xml:space="preserve"> with Yammer Add-on</w:t>
            </w:r>
          </w:p>
        </w:tc>
      </w:tr>
      <w:tr w:rsidR="00FB1558" w14:paraId="4FDCC04F" w14:textId="77777777" w:rsidTr="00FB1558">
        <w:tc>
          <w:tcPr>
            <w:tcW w:w="3780" w:type="dxa"/>
          </w:tcPr>
          <w:p w14:paraId="4FDCC044" w14:textId="24AE632F" w:rsidR="00FB1558" w:rsidRDefault="00FB1558" w:rsidP="00FB1558">
            <w:pPr>
              <w:pStyle w:val="ProductList-Body"/>
            </w:pPr>
            <w:r>
              <w:t>Core CAL Suite</w:t>
            </w:r>
            <w:r w:rsidRPr="0009164C">
              <w:rPr>
                <w:vertAlign w:val="superscript"/>
              </w:rPr>
              <w:t>1</w:t>
            </w:r>
            <w:r>
              <w:t xml:space="preserve"> + Office Professional Plus</w:t>
            </w:r>
            <w:r w:rsidRPr="0009164C">
              <w:rPr>
                <w:vertAlign w:val="superscript"/>
              </w:rPr>
              <w:t>1</w:t>
            </w:r>
          </w:p>
        </w:tc>
        <w:tc>
          <w:tcPr>
            <w:tcW w:w="6660" w:type="dxa"/>
          </w:tcPr>
          <w:p w14:paraId="4FDCC045" w14:textId="3AED567B" w:rsidR="00FB1558" w:rsidRDefault="00FB1558" w:rsidP="00DC38ED">
            <w:pPr>
              <w:pStyle w:val="ProductList-Body"/>
            </w:pPr>
            <w:r>
              <w:t>- Office 365 Education A3</w:t>
            </w:r>
            <w:r>
              <w:fldChar w:fldCharType="begin"/>
            </w:r>
            <w:r>
              <w:instrText xml:space="preserve"> XE "</w:instrText>
            </w:r>
            <w:r w:rsidRPr="005B0863">
              <w:instrText>Office 365 Education A3</w:instrText>
            </w:r>
            <w:r>
              <w:instrText xml:space="preserve">" </w:instrText>
            </w:r>
            <w:r>
              <w:fldChar w:fldCharType="end"/>
            </w:r>
            <w:r>
              <w:t xml:space="preserve"> or A4 Add-ons</w:t>
            </w:r>
          </w:p>
          <w:p w14:paraId="4FDCC046" w14:textId="49C41EF7" w:rsidR="00FB1558" w:rsidRDefault="00FB1558" w:rsidP="00DC38ED">
            <w:pPr>
              <w:pStyle w:val="ProductList-Body"/>
            </w:pPr>
            <w:r>
              <w:t>- Office 365 Enterprise E1</w:t>
            </w:r>
            <w:r>
              <w:fldChar w:fldCharType="begin"/>
            </w:r>
            <w:r>
              <w:instrText xml:space="preserve"> XE "</w:instrText>
            </w:r>
            <w:r w:rsidRPr="003E1FA9">
              <w:instrText>Office 365 Enterprise E1</w:instrText>
            </w:r>
            <w:r>
              <w:instrText xml:space="preserve">" </w:instrText>
            </w:r>
            <w:r>
              <w:fldChar w:fldCharType="end"/>
            </w:r>
            <w:r>
              <w:t>/ Government G1 Add-ons</w:t>
            </w:r>
          </w:p>
          <w:p w14:paraId="4FDCC047" w14:textId="55B90C9A" w:rsidR="00FB1558" w:rsidRDefault="00FB1558" w:rsidP="00DC38ED">
            <w:pPr>
              <w:pStyle w:val="ProductList-Body"/>
            </w:pPr>
            <w:r>
              <w:t>- Office 365 Enterprise E3</w:t>
            </w:r>
            <w:r>
              <w:fldChar w:fldCharType="begin"/>
            </w:r>
            <w:r>
              <w:instrText xml:space="preserve"> XE "</w:instrText>
            </w:r>
            <w:r w:rsidRPr="005B0863">
              <w:instrText>Office 365 Enterprise E3</w:instrText>
            </w:r>
            <w:r>
              <w:instrText xml:space="preserve">" </w:instrText>
            </w:r>
            <w:r>
              <w:fldChar w:fldCharType="end"/>
            </w:r>
            <w:r>
              <w:t xml:space="preserve"> Add-on</w:t>
            </w:r>
            <w:r w:rsidRPr="002949FD">
              <w:rPr>
                <w:vertAlign w:val="superscript"/>
              </w:rPr>
              <w:t>2</w:t>
            </w:r>
            <w:r>
              <w:t xml:space="preserve"> </w:t>
            </w:r>
          </w:p>
          <w:p w14:paraId="6714E1D9" w14:textId="4C68B625" w:rsidR="00FB1558" w:rsidRDefault="00FB1558" w:rsidP="00DC38ED">
            <w:pPr>
              <w:pStyle w:val="ProductList-Body"/>
            </w:pPr>
            <w:r>
              <w:t>- Office 365 Government G3 Add-on</w:t>
            </w:r>
          </w:p>
          <w:p w14:paraId="4FDCC048" w14:textId="6417F78F" w:rsidR="00FB1558" w:rsidRDefault="00FB1558" w:rsidP="00DC38ED">
            <w:pPr>
              <w:pStyle w:val="ProductList-Body"/>
            </w:pPr>
            <w:r>
              <w:t>- Office 365 Enterprise E4</w:t>
            </w:r>
            <w:r>
              <w:fldChar w:fldCharType="begin"/>
            </w:r>
            <w:r>
              <w:instrText xml:space="preserve"> XE "</w:instrText>
            </w:r>
            <w:r w:rsidRPr="005B0863">
              <w:instrText>Office 365 Enterprise E4</w:instrText>
            </w:r>
            <w:r>
              <w:instrText xml:space="preserve">" </w:instrText>
            </w:r>
            <w:r>
              <w:fldChar w:fldCharType="end"/>
            </w:r>
            <w:r>
              <w:t xml:space="preserve">/ Government G4 Add-ons </w:t>
            </w:r>
          </w:p>
          <w:p w14:paraId="4FDCC049" w14:textId="3B991AD0" w:rsidR="00FB1558" w:rsidRDefault="00FB1558" w:rsidP="00DC38ED">
            <w:pPr>
              <w:pStyle w:val="ProductList-Body"/>
            </w:pPr>
            <w:r>
              <w:t>- Office 365 Enterprise E3</w:t>
            </w:r>
            <w:r>
              <w:fldChar w:fldCharType="begin"/>
            </w:r>
            <w:r>
              <w:instrText xml:space="preserve"> XE "</w:instrText>
            </w:r>
            <w:r w:rsidRPr="005B0863">
              <w:instrText>Office 365 Enterprise E3</w:instrText>
            </w:r>
            <w:r>
              <w:instrText xml:space="preserve">" </w:instrText>
            </w:r>
            <w:r>
              <w:fldChar w:fldCharType="end"/>
            </w:r>
            <w:r>
              <w:t>/ Government G3 without ProPlus Add-ons</w:t>
            </w:r>
          </w:p>
          <w:p w14:paraId="4FDCC04A" w14:textId="31A15267" w:rsidR="00FB1558" w:rsidRDefault="00FB1558" w:rsidP="00DC38ED">
            <w:pPr>
              <w:pStyle w:val="ProductList-Body"/>
            </w:pPr>
            <w:r>
              <w:t>- Office 365 Enterprise E4</w:t>
            </w:r>
            <w:r>
              <w:fldChar w:fldCharType="begin"/>
            </w:r>
            <w:r>
              <w:instrText xml:space="preserve"> XE "</w:instrText>
            </w:r>
            <w:r w:rsidRPr="005B0863">
              <w:instrText>Office 365 Enterprise E4</w:instrText>
            </w:r>
            <w:r>
              <w:instrText xml:space="preserve">" </w:instrText>
            </w:r>
            <w:r>
              <w:fldChar w:fldCharType="end"/>
            </w:r>
            <w:r>
              <w:t>/ Government G4 without ProPlus Add-ons</w:t>
            </w:r>
          </w:p>
          <w:p w14:paraId="40564D6E" w14:textId="77777777" w:rsidR="00FB1558" w:rsidRDefault="00FB1558" w:rsidP="00DC38ED">
            <w:pPr>
              <w:pStyle w:val="ProductList-Body"/>
              <w:rPr>
                <w:vertAlign w:val="superscript"/>
              </w:rPr>
            </w:pPr>
            <w:r>
              <w:t>- Office 365 Midsize Business</w:t>
            </w:r>
            <w:r>
              <w:fldChar w:fldCharType="begin"/>
            </w:r>
            <w:r>
              <w:instrText xml:space="preserve"> XE "</w:instrText>
            </w:r>
            <w:r w:rsidRPr="007B43F2">
              <w:instrText>Office 365 Midsize Business</w:instrText>
            </w:r>
            <w:r>
              <w:instrText xml:space="preserve">" </w:instrText>
            </w:r>
            <w:r>
              <w:fldChar w:fldCharType="end"/>
            </w:r>
            <w:r>
              <w:t xml:space="preserve"> Add-on</w:t>
            </w:r>
            <w:r w:rsidRPr="00AB64F8">
              <w:rPr>
                <w:vertAlign w:val="superscript"/>
              </w:rPr>
              <w:t>2</w:t>
            </w:r>
          </w:p>
          <w:p w14:paraId="7FAF641C" w14:textId="77777777" w:rsidR="00FB1558" w:rsidRDefault="00FB1558" w:rsidP="002D77A2">
            <w:pPr>
              <w:pStyle w:val="ProductList-Body"/>
            </w:pPr>
            <w:r>
              <w:t>- Exchange Online Plan 1</w:t>
            </w:r>
            <w:r>
              <w:fldChar w:fldCharType="begin"/>
            </w:r>
            <w:r>
              <w:instrText xml:space="preserve"> XE "</w:instrText>
            </w:r>
            <w:r w:rsidRPr="007B43F2">
              <w:instrText>Exchange Online Plan 1</w:instrText>
            </w:r>
            <w:r>
              <w:instrText xml:space="preserve">" </w:instrText>
            </w:r>
            <w:r>
              <w:fldChar w:fldCharType="end"/>
            </w:r>
            <w:r>
              <w:t xml:space="preserve"> Add-on</w:t>
            </w:r>
            <w:r>
              <w:fldChar w:fldCharType="begin"/>
            </w:r>
            <w:r>
              <w:instrText xml:space="preserve"> XE "</w:instrText>
            </w:r>
            <w:r w:rsidRPr="007B43F2">
              <w:instrText>Exchange Online Plan 1 Add-on</w:instrText>
            </w:r>
            <w:r>
              <w:instrText xml:space="preserve">" </w:instrText>
            </w:r>
            <w:r>
              <w:fldChar w:fldCharType="end"/>
            </w:r>
            <w:r>
              <w:t xml:space="preserve"> </w:t>
            </w:r>
          </w:p>
          <w:p w14:paraId="06A073F2" w14:textId="77777777" w:rsidR="00FB1558" w:rsidRDefault="00FB1558" w:rsidP="002D77A2">
            <w:pPr>
              <w:pStyle w:val="ProductList-Body"/>
            </w:pPr>
            <w:r>
              <w:t>- Lync Online Plan 1</w:t>
            </w:r>
            <w:r>
              <w:fldChar w:fldCharType="begin"/>
            </w:r>
            <w:r>
              <w:instrText xml:space="preserve"> XE "</w:instrText>
            </w:r>
            <w:r w:rsidRPr="007B43F2">
              <w:instrText>Lync Online Plan 1</w:instrText>
            </w:r>
            <w:r>
              <w:instrText xml:space="preserve">" </w:instrText>
            </w:r>
            <w:r>
              <w:fldChar w:fldCharType="end"/>
            </w:r>
            <w:r>
              <w:t xml:space="preserve"> Add-on</w:t>
            </w:r>
            <w:r>
              <w:fldChar w:fldCharType="begin"/>
            </w:r>
            <w:r>
              <w:instrText xml:space="preserve"> XE "</w:instrText>
            </w:r>
            <w:r w:rsidRPr="007B43F2">
              <w:instrText>Lync Online Plan 1 Add-on</w:instrText>
            </w:r>
            <w:r>
              <w:instrText xml:space="preserve">" </w:instrText>
            </w:r>
            <w:r>
              <w:fldChar w:fldCharType="end"/>
            </w:r>
            <w:r>
              <w:t xml:space="preserve"> </w:t>
            </w:r>
          </w:p>
          <w:p w14:paraId="4FDCC04B" w14:textId="548CC26F" w:rsidR="00FB1558" w:rsidRDefault="00FB1558" w:rsidP="002D77A2">
            <w:pPr>
              <w:pStyle w:val="ProductList-Body"/>
            </w:pPr>
            <w:r>
              <w:t>- SharePoint Online Plan 1</w:t>
            </w:r>
            <w:r>
              <w:fldChar w:fldCharType="begin"/>
            </w:r>
            <w:r>
              <w:instrText xml:space="preserve"> XE "</w:instrText>
            </w:r>
            <w:r w:rsidRPr="005B0863">
              <w:instrText>SharePoint Online Plan 1</w:instrText>
            </w:r>
            <w:r>
              <w:instrText xml:space="preserve">" </w:instrText>
            </w:r>
            <w:r>
              <w:fldChar w:fldCharType="end"/>
            </w:r>
            <w:r>
              <w:t xml:space="preserve"> Add-on</w:t>
            </w:r>
          </w:p>
        </w:tc>
      </w:tr>
      <w:tr w:rsidR="00FB1558" w14:paraId="4FDCC055" w14:textId="77777777" w:rsidTr="00FB1558">
        <w:tc>
          <w:tcPr>
            <w:tcW w:w="3780" w:type="dxa"/>
          </w:tcPr>
          <w:p w14:paraId="4FDCC050" w14:textId="77777777" w:rsidR="00FB1558" w:rsidRDefault="00FB1558" w:rsidP="004F3C6D">
            <w:pPr>
              <w:pStyle w:val="ProductList-Body"/>
            </w:pPr>
            <w:r>
              <w:t>Enterprise CAL Suite</w:t>
            </w:r>
            <w:r w:rsidRPr="0009164C">
              <w:rPr>
                <w:vertAlign w:val="superscript"/>
              </w:rPr>
              <w:t>1</w:t>
            </w:r>
          </w:p>
        </w:tc>
        <w:tc>
          <w:tcPr>
            <w:tcW w:w="6660" w:type="dxa"/>
          </w:tcPr>
          <w:p w14:paraId="4FDCC051" w14:textId="5F914273" w:rsidR="00FB1558" w:rsidRDefault="00FB1558" w:rsidP="00DC38ED">
            <w:pPr>
              <w:pStyle w:val="ProductList-Body"/>
            </w:pPr>
            <w:r>
              <w:t>- Office 365 Education A3</w:t>
            </w:r>
            <w:r>
              <w:fldChar w:fldCharType="begin"/>
            </w:r>
            <w:r>
              <w:instrText xml:space="preserve"> XE "</w:instrText>
            </w:r>
            <w:r w:rsidRPr="005B0863">
              <w:instrText>Office 365 Education A3</w:instrText>
            </w:r>
            <w:r>
              <w:instrText xml:space="preserve">" </w:instrText>
            </w:r>
            <w:r>
              <w:fldChar w:fldCharType="end"/>
            </w:r>
            <w:r>
              <w:t xml:space="preserve"> or A4 Add-ons</w:t>
            </w:r>
          </w:p>
          <w:p w14:paraId="4FDCC052" w14:textId="20773CA1" w:rsidR="00FB1558" w:rsidRDefault="00FB1558" w:rsidP="00DC38ED">
            <w:pPr>
              <w:pStyle w:val="ProductList-Body"/>
            </w:pPr>
            <w:r>
              <w:t>- Office 365 Enterprise E3</w:t>
            </w:r>
            <w:r>
              <w:fldChar w:fldCharType="begin"/>
            </w:r>
            <w:r>
              <w:instrText xml:space="preserve"> XE "</w:instrText>
            </w:r>
            <w:r w:rsidRPr="005B0863">
              <w:instrText>Office 365 Enterprise E3</w:instrText>
            </w:r>
            <w:r>
              <w:instrText xml:space="preserve">" </w:instrText>
            </w:r>
            <w:r>
              <w:fldChar w:fldCharType="end"/>
            </w:r>
            <w:r>
              <w:t>/G3 without ProPlus Add-ons</w:t>
            </w:r>
          </w:p>
          <w:p w14:paraId="511E7BFC" w14:textId="77777777" w:rsidR="00FB1558" w:rsidRDefault="00FB1558" w:rsidP="00DC38ED">
            <w:pPr>
              <w:pStyle w:val="ProductList-Body"/>
            </w:pPr>
            <w:r>
              <w:t>- Office 365 Enterprise E4/G4 without ProPlus Add-ons</w:t>
            </w:r>
          </w:p>
          <w:p w14:paraId="4FDCC053" w14:textId="198745B8" w:rsidR="00FB1558" w:rsidRDefault="00FB1558" w:rsidP="00DC38ED">
            <w:pPr>
              <w:pStyle w:val="ProductList-Body"/>
            </w:pPr>
            <w:r>
              <w:t>- Azure Rights Management</w:t>
            </w:r>
            <w:r>
              <w:fldChar w:fldCharType="begin"/>
            </w:r>
            <w:r>
              <w:instrText xml:space="preserve"> XE "</w:instrText>
            </w:r>
            <w:r w:rsidRPr="002E5F44">
              <w:instrText>Azure Rights Management</w:instrText>
            </w:r>
            <w:r>
              <w:instrText xml:space="preserve">" </w:instrText>
            </w:r>
            <w:r>
              <w:fldChar w:fldCharType="end"/>
            </w:r>
            <w:r>
              <w:t xml:space="preserve"> Add-on</w:t>
            </w:r>
          </w:p>
        </w:tc>
      </w:tr>
      <w:tr w:rsidR="00FB1558" w14:paraId="4FDCC05B" w14:textId="77777777" w:rsidTr="00FB1558">
        <w:tc>
          <w:tcPr>
            <w:tcW w:w="3780" w:type="dxa"/>
          </w:tcPr>
          <w:p w14:paraId="4FDCC056" w14:textId="77777777" w:rsidR="00FB1558" w:rsidRDefault="00FB1558" w:rsidP="004F3C6D">
            <w:pPr>
              <w:pStyle w:val="ProductList-Body"/>
            </w:pPr>
            <w:r>
              <w:t>Enterprise CAL Suite</w:t>
            </w:r>
            <w:r w:rsidRPr="0009164C">
              <w:rPr>
                <w:vertAlign w:val="superscript"/>
              </w:rPr>
              <w:t>1</w:t>
            </w:r>
            <w:r>
              <w:t xml:space="preserve"> + Office Professional Plus</w:t>
            </w:r>
            <w:r w:rsidRPr="0009164C">
              <w:rPr>
                <w:vertAlign w:val="superscript"/>
              </w:rPr>
              <w:t>1</w:t>
            </w:r>
          </w:p>
        </w:tc>
        <w:tc>
          <w:tcPr>
            <w:tcW w:w="6660" w:type="dxa"/>
          </w:tcPr>
          <w:p w14:paraId="4FDCC057" w14:textId="299A868C" w:rsidR="00FB1558" w:rsidRDefault="00FB1558" w:rsidP="00DC38ED">
            <w:pPr>
              <w:pStyle w:val="ProductList-Body"/>
            </w:pPr>
            <w:r>
              <w:t>- Office 365 Education A3</w:t>
            </w:r>
            <w:r>
              <w:fldChar w:fldCharType="begin"/>
            </w:r>
            <w:r>
              <w:instrText xml:space="preserve"> XE "</w:instrText>
            </w:r>
            <w:r w:rsidRPr="005B0863">
              <w:instrText>Office 365 Education A3</w:instrText>
            </w:r>
            <w:r>
              <w:instrText xml:space="preserve">" </w:instrText>
            </w:r>
            <w:r>
              <w:fldChar w:fldCharType="end"/>
            </w:r>
            <w:r>
              <w:t xml:space="preserve"> or A4 Add-on</w:t>
            </w:r>
          </w:p>
          <w:p w14:paraId="4FDCC058" w14:textId="4DBE1A4B" w:rsidR="00FB1558" w:rsidRDefault="00FB1558" w:rsidP="00DC38ED">
            <w:pPr>
              <w:pStyle w:val="ProductList-Body"/>
            </w:pPr>
            <w:r>
              <w:t>- Office 365 E3/G3</w:t>
            </w:r>
            <w:r w:rsidRPr="002949FD">
              <w:rPr>
                <w:vertAlign w:val="superscript"/>
              </w:rPr>
              <w:t>2</w:t>
            </w:r>
            <w:r>
              <w:t xml:space="preserve"> or E4/G4 Add-ons</w:t>
            </w:r>
          </w:p>
          <w:p w14:paraId="4FDCC059" w14:textId="77777777" w:rsidR="00FB1558" w:rsidRDefault="00FB1558" w:rsidP="00DC38ED">
            <w:pPr>
              <w:pStyle w:val="ProductList-Body"/>
            </w:pPr>
            <w:r>
              <w:t>- Office 365 E3/G3 or E4/G4 without ProPlus Add-ons</w:t>
            </w:r>
          </w:p>
        </w:tc>
      </w:tr>
      <w:tr w:rsidR="00FB1558" w14:paraId="4FDCC061" w14:textId="77777777" w:rsidTr="00FB1558">
        <w:tc>
          <w:tcPr>
            <w:tcW w:w="3780" w:type="dxa"/>
          </w:tcPr>
          <w:p w14:paraId="4FDCC05C" w14:textId="77777777" w:rsidR="00FB1558" w:rsidRDefault="00FB1558" w:rsidP="004F3C6D">
            <w:pPr>
              <w:pStyle w:val="ProductList-Body"/>
            </w:pPr>
            <w:r>
              <w:t>Office Professional Plus</w:t>
            </w:r>
            <w:r w:rsidRPr="0009164C">
              <w:rPr>
                <w:vertAlign w:val="superscript"/>
              </w:rPr>
              <w:t>1</w:t>
            </w:r>
          </w:p>
        </w:tc>
        <w:tc>
          <w:tcPr>
            <w:tcW w:w="6660" w:type="dxa"/>
          </w:tcPr>
          <w:p w14:paraId="4FDCC05D" w14:textId="02B3ABFA" w:rsidR="00FB1558" w:rsidRDefault="00FB1558" w:rsidP="00DC38ED">
            <w:pPr>
              <w:pStyle w:val="ProductList-Body"/>
            </w:pPr>
            <w:r>
              <w:t>- Office 365 Education A3</w:t>
            </w:r>
            <w:r>
              <w:fldChar w:fldCharType="begin"/>
            </w:r>
            <w:r>
              <w:instrText xml:space="preserve"> XE "</w:instrText>
            </w:r>
            <w:r w:rsidRPr="005B0863">
              <w:instrText>Office 365 Education A3</w:instrText>
            </w:r>
            <w:r>
              <w:instrText xml:space="preserve">" </w:instrText>
            </w:r>
            <w:r>
              <w:fldChar w:fldCharType="end"/>
            </w:r>
            <w:r>
              <w:t xml:space="preserve"> or A4 Add-on</w:t>
            </w:r>
          </w:p>
          <w:p w14:paraId="4FDCC05E" w14:textId="28BE3AC6" w:rsidR="00FB1558" w:rsidRDefault="00FB1558" w:rsidP="00DC38ED">
            <w:pPr>
              <w:pStyle w:val="ProductList-Body"/>
            </w:pPr>
            <w:r>
              <w:t>- Office 365 Midsize Business</w:t>
            </w:r>
            <w:r>
              <w:fldChar w:fldCharType="begin"/>
            </w:r>
            <w:r>
              <w:instrText xml:space="preserve"> XE "</w:instrText>
            </w:r>
            <w:r w:rsidRPr="007B43F2">
              <w:instrText>Office 365 Midsize Business</w:instrText>
            </w:r>
            <w:r>
              <w:instrText xml:space="preserve">" </w:instrText>
            </w:r>
            <w:r>
              <w:fldChar w:fldCharType="end"/>
            </w:r>
            <w:r>
              <w:t xml:space="preserve"> Add-on</w:t>
            </w:r>
            <w:r w:rsidRPr="002949FD">
              <w:rPr>
                <w:vertAlign w:val="superscript"/>
              </w:rPr>
              <w:t>2</w:t>
            </w:r>
            <w:r w:rsidR="009130AF">
              <w:rPr>
                <w:vertAlign w:val="superscript"/>
              </w:rPr>
              <w:t>,3</w:t>
            </w:r>
          </w:p>
          <w:p w14:paraId="4FDCC05F" w14:textId="41C232D2" w:rsidR="00FB1558" w:rsidRDefault="00FB1558" w:rsidP="002949FD">
            <w:pPr>
              <w:pStyle w:val="ProductList-Body"/>
            </w:pPr>
            <w:r>
              <w:t>- Office 365 Enterprise E3</w:t>
            </w:r>
            <w:r>
              <w:fldChar w:fldCharType="begin"/>
            </w:r>
            <w:r>
              <w:instrText xml:space="preserve"> XE "</w:instrText>
            </w:r>
            <w:r w:rsidRPr="005B0863">
              <w:instrText>Office 365 Enterprise E3</w:instrText>
            </w:r>
            <w:r>
              <w:instrText xml:space="preserve">" </w:instrText>
            </w:r>
            <w:r>
              <w:fldChar w:fldCharType="end"/>
            </w:r>
            <w:r>
              <w:t xml:space="preserve"> Add-on</w:t>
            </w:r>
            <w:r w:rsidRPr="002949FD">
              <w:rPr>
                <w:vertAlign w:val="superscript"/>
              </w:rPr>
              <w:t>2,</w:t>
            </w:r>
            <w:r>
              <w:rPr>
                <w:vertAlign w:val="superscript"/>
              </w:rPr>
              <w:t>3</w:t>
            </w:r>
          </w:p>
        </w:tc>
      </w:tr>
    </w:tbl>
    <w:p w14:paraId="4FDCC062" w14:textId="2E837F10" w:rsidR="0009164C" w:rsidRPr="0009164C" w:rsidRDefault="0009164C" w:rsidP="00125581">
      <w:pPr>
        <w:pStyle w:val="ProductList-Body"/>
        <w:tabs>
          <w:tab w:val="clear" w:pos="158"/>
          <w:tab w:val="left" w:pos="180"/>
        </w:tabs>
        <w:ind w:left="180"/>
        <w:rPr>
          <w:i/>
        </w:rPr>
      </w:pPr>
      <w:r w:rsidRPr="0009164C">
        <w:rPr>
          <w:vertAlign w:val="superscript"/>
        </w:rPr>
        <w:t>1</w:t>
      </w:r>
      <w:r w:rsidRPr="0009164C">
        <w:rPr>
          <w:i/>
        </w:rPr>
        <w:t>With active SA</w:t>
      </w:r>
    </w:p>
    <w:p w14:paraId="442F9193" w14:textId="34E0EAC7" w:rsidR="00AB64F8" w:rsidRPr="00AB64F8" w:rsidRDefault="00AB64F8" w:rsidP="00125581">
      <w:pPr>
        <w:pStyle w:val="ProductList-Body"/>
        <w:tabs>
          <w:tab w:val="clear" w:pos="158"/>
          <w:tab w:val="left" w:pos="180"/>
        </w:tabs>
        <w:ind w:left="180"/>
        <w:rPr>
          <w:i/>
        </w:rPr>
      </w:pPr>
      <w:r>
        <w:rPr>
          <w:vertAlign w:val="superscript"/>
        </w:rPr>
        <w:t>2</w:t>
      </w:r>
      <w:r w:rsidR="002949FD">
        <w:rPr>
          <w:i/>
        </w:rPr>
        <w:t>These are the o</w:t>
      </w:r>
      <w:r w:rsidRPr="00AB64F8">
        <w:rPr>
          <w:i/>
        </w:rPr>
        <w:t>nly offerings available to Open Value and Open Value Subscription customers.</w:t>
      </w:r>
    </w:p>
    <w:p w14:paraId="4FDCC063" w14:textId="23639FDB" w:rsidR="0009164C" w:rsidRDefault="00AB64F8" w:rsidP="00125581">
      <w:pPr>
        <w:pStyle w:val="ProductList-Body"/>
        <w:tabs>
          <w:tab w:val="clear" w:pos="158"/>
          <w:tab w:val="left" w:pos="180"/>
        </w:tabs>
        <w:ind w:left="180"/>
        <w:rPr>
          <w:i/>
        </w:rPr>
      </w:pPr>
      <w:r w:rsidRPr="00AB64F8">
        <w:rPr>
          <w:i/>
          <w:vertAlign w:val="superscript"/>
        </w:rPr>
        <w:t>3</w:t>
      </w:r>
      <w:r w:rsidR="0009164C" w:rsidRPr="0009164C">
        <w:rPr>
          <w:i/>
        </w:rPr>
        <w:t>Open Value (Organization Wide) or Open Value Subscription customers only</w:t>
      </w:r>
    </w:p>
    <w:p w14:paraId="2E4DF4DB" w14:textId="7FB731A6" w:rsidR="009130AF" w:rsidRPr="0009164C" w:rsidRDefault="009130AF" w:rsidP="00125581">
      <w:pPr>
        <w:pStyle w:val="ProductList-Body"/>
        <w:tabs>
          <w:tab w:val="clear" w:pos="158"/>
          <w:tab w:val="left" w:pos="180"/>
        </w:tabs>
        <w:ind w:left="180"/>
        <w:rPr>
          <w:i/>
        </w:rPr>
      </w:pPr>
      <w:r>
        <w:rPr>
          <w:i/>
          <w:vertAlign w:val="superscript"/>
        </w:rPr>
        <w:t>4</w:t>
      </w:r>
      <w:r>
        <w:rPr>
          <w:i/>
        </w:rPr>
        <w:t>Government customers only</w:t>
      </w:r>
    </w:p>
    <w:p w14:paraId="4FDCC064" w14:textId="77777777" w:rsidR="0009164C" w:rsidRDefault="0009164C" w:rsidP="00125581">
      <w:pPr>
        <w:pStyle w:val="ProductList-Body"/>
        <w:ind w:left="180"/>
      </w:pPr>
    </w:p>
    <w:p w14:paraId="4FDCC067" w14:textId="77777777" w:rsidR="0009164C" w:rsidRPr="0009164C" w:rsidRDefault="0009164C" w:rsidP="00125581">
      <w:pPr>
        <w:pStyle w:val="ProductList-Body"/>
        <w:ind w:left="180"/>
        <w:rPr>
          <w:b/>
        </w:rPr>
      </w:pPr>
      <w:r w:rsidRPr="00125581">
        <w:rPr>
          <w:b/>
          <w:color w:val="00188F"/>
        </w:rPr>
        <w:t>License Assignment</w:t>
      </w:r>
    </w:p>
    <w:p w14:paraId="4FDCC068" w14:textId="62EF2EB2" w:rsidR="0009164C" w:rsidRDefault="0009164C" w:rsidP="00125581">
      <w:pPr>
        <w:pStyle w:val="ProductList-Body"/>
        <w:ind w:left="180"/>
      </w:pPr>
      <w:r>
        <w:t>Each Add-on User SL must be assigned to a single Qualified User (as defined in the customer’s Enterprise Enrollment</w:t>
      </w:r>
      <w:r w:rsidR="00CE4450">
        <w:t xml:space="preserve">, </w:t>
      </w:r>
      <w:r>
        <w:t>the Enrollment for Education Solutions</w:t>
      </w:r>
      <w:r w:rsidR="00CE4450">
        <w:t>, Open Value Agreement or Open Value Subscription Agreement</w:t>
      </w:r>
      <w:r>
        <w:t>). Add-on User SLs may be reassigned to other Qualified Users in accordance with the Microsoft Volume Licensing Online Services Use Rights General Terms that govern license reassignment of user SLs.</w:t>
      </w:r>
    </w:p>
    <w:p w14:paraId="4FDCC069" w14:textId="77777777" w:rsidR="0009164C" w:rsidRDefault="0009164C" w:rsidP="00125581">
      <w:pPr>
        <w:pStyle w:val="ProductList-Body"/>
        <w:ind w:left="180"/>
      </w:pPr>
    </w:p>
    <w:p w14:paraId="4FDCC06A" w14:textId="77777777" w:rsidR="0009164C" w:rsidRPr="0009164C" w:rsidRDefault="0009164C" w:rsidP="00125581">
      <w:pPr>
        <w:pStyle w:val="ProductList-Body"/>
        <w:ind w:left="180"/>
        <w:rPr>
          <w:b/>
        </w:rPr>
      </w:pPr>
      <w:r w:rsidRPr="00125581">
        <w:rPr>
          <w:b/>
          <w:color w:val="00188F"/>
        </w:rPr>
        <w:t>Use Rights</w:t>
      </w:r>
    </w:p>
    <w:p w14:paraId="4FDCC06B" w14:textId="3821DA88" w:rsidR="0009164C" w:rsidRDefault="0009164C" w:rsidP="00125581">
      <w:pPr>
        <w:pStyle w:val="ProductList-Body"/>
        <w:ind w:left="180"/>
      </w:pPr>
      <w:r>
        <w:t>The use rights for the corresponding full User SL for the same service govern access under the Add-ons and are set forth in the Online Services Use Rights General Terms. Use rights acquired through the purchase of these Add-on User SLs expire with the earlier of the expiration of the SA coverage for the Qualifying License(s) or at the end of the subscription term for the Add-on User SL. Purchase of these Add-on User SLs does not impact the use rights for the Qualifying License(s).</w:t>
      </w:r>
    </w:p>
    <w:p w14:paraId="4FDCC06C" w14:textId="77777777" w:rsidR="0009164C" w:rsidRDefault="0009164C" w:rsidP="0009164C">
      <w:pPr>
        <w:pStyle w:val="ProductList-Body"/>
      </w:pPr>
      <w:r>
        <w:t xml:space="preserve"> </w:t>
      </w:r>
    </w:p>
    <w:p w14:paraId="4FDCC06D" w14:textId="524550E6" w:rsidR="0009164C" w:rsidRPr="0009164C" w:rsidRDefault="0009164C" w:rsidP="0009164C">
      <w:pPr>
        <w:pStyle w:val="ProductList-Body"/>
        <w:rPr>
          <w:b/>
        </w:rPr>
      </w:pPr>
      <w:r w:rsidRPr="00125581">
        <w:rPr>
          <w:b/>
          <w:color w:val="00188F"/>
        </w:rPr>
        <w:t>Windows Server Access</w:t>
      </w:r>
    </w:p>
    <w:p w14:paraId="4FDCC06E" w14:textId="10BD69B0" w:rsidR="0009164C" w:rsidRDefault="0009164C" w:rsidP="0009164C">
      <w:pPr>
        <w:pStyle w:val="ProductList-Body"/>
      </w:pPr>
      <w:r>
        <w:t xml:space="preserve">The licensed user of an Add-on User SL </w:t>
      </w:r>
      <w:r w:rsidR="00CE4450">
        <w:t xml:space="preserve">(other than the Office 365 Midsize Business Add-on) </w:t>
      </w:r>
      <w:r>
        <w:t xml:space="preserve">has access rights equivalent to the base Windows Server 2012 CAL, and may access standard functionality of Windows Server 2012 (or earlier versions of Windows Server) from any non-Qualified Device. </w:t>
      </w:r>
    </w:p>
    <w:p w14:paraId="4FDCC06F" w14:textId="77777777" w:rsidR="0009164C" w:rsidRDefault="0009164C" w:rsidP="0009164C">
      <w:pPr>
        <w:pStyle w:val="ProductList-Body"/>
      </w:pPr>
    </w:p>
    <w:p w14:paraId="4FDCC070" w14:textId="77777777" w:rsidR="0009164C" w:rsidRPr="0009164C" w:rsidRDefault="0009164C" w:rsidP="0009164C">
      <w:pPr>
        <w:pStyle w:val="ProductList-Body"/>
        <w:rPr>
          <w:b/>
        </w:rPr>
      </w:pPr>
      <w:r w:rsidRPr="00125581">
        <w:rPr>
          <w:b/>
          <w:color w:val="00188F"/>
        </w:rPr>
        <w:t>Online Services Pricing and Payment Terms</w:t>
      </w:r>
    </w:p>
    <w:p w14:paraId="4FDCC071" w14:textId="77777777" w:rsidR="0009164C" w:rsidRDefault="0009164C" w:rsidP="0009164C">
      <w:pPr>
        <w:pStyle w:val="ProductList-Body"/>
      </w:pPr>
      <w:r>
        <w:t>Online Service Pricing and Payment Terms applicable to full USLs also apply to the Add-on USLs.</w:t>
      </w:r>
    </w:p>
    <w:p w14:paraId="4FDCC072" w14:textId="77777777" w:rsidR="0009164C" w:rsidRDefault="0009164C" w:rsidP="0009164C">
      <w:pPr>
        <w:pStyle w:val="ProductList-Body"/>
      </w:pPr>
    </w:p>
    <w:p w14:paraId="4FDCC073" w14:textId="77777777" w:rsidR="0009164C" w:rsidRPr="0009164C" w:rsidRDefault="0009164C" w:rsidP="0009164C">
      <w:pPr>
        <w:pStyle w:val="ProductList-Body"/>
        <w:rPr>
          <w:b/>
        </w:rPr>
      </w:pPr>
      <w:r w:rsidRPr="00125581">
        <w:rPr>
          <w:b/>
          <w:color w:val="00188F"/>
        </w:rPr>
        <w:t>Purchase Eligibility</w:t>
      </w:r>
    </w:p>
    <w:p w14:paraId="4FDCC074" w14:textId="18B09B3F" w:rsidR="0009164C" w:rsidRDefault="0009164C" w:rsidP="0009164C">
      <w:pPr>
        <w:pStyle w:val="ProductList-Body"/>
      </w:pPr>
      <w:r>
        <w:t xml:space="preserve">Customers must have active SA for the corresponding Qualifying License(s). The Qualifying License(s) may be user- or device-based. </w:t>
      </w:r>
    </w:p>
    <w:p w14:paraId="4FDCC075" w14:textId="77777777" w:rsidR="0009164C" w:rsidRDefault="0009164C" w:rsidP="0009164C">
      <w:pPr>
        <w:pStyle w:val="ProductList-Body"/>
      </w:pPr>
    </w:p>
    <w:p w14:paraId="4FDCC076" w14:textId="77777777" w:rsidR="0009164C" w:rsidRDefault="0009164C" w:rsidP="0009164C">
      <w:pPr>
        <w:pStyle w:val="ProductList-Body"/>
      </w:pPr>
      <w:r>
        <w:t>Customers with a pre-2010 version of the MBSA must sign the Online Services Supplemental Terms and Conditions.</w:t>
      </w:r>
    </w:p>
    <w:p w14:paraId="4FDCC077" w14:textId="77777777" w:rsidR="0009164C" w:rsidRDefault="0009164C" w:rsidP="0009164C">
      <w:pPr>
        <w:pStyle w:val="ProductList-Body"/>
      </w:pPr>
    </w:p>
    <w:p w14:paraId="4FDCC078" w14:textId="77777777" w:rsidR="0009164C" w:rsidRPr="0009164C" w:rsidRDefault="0009164C" w:rsidP="0009164C">
      <w:pPr>
        <w:pStyle w:val="ProductList-Body"/>
        <w:rPr>
          <w:b/>
        </w:rPr>
      </w:pPr>
      <w:r w:rsidRPr="00125581">
        <w:rPr>
          <w:b/>
          <w:color w:val="00188F"/>
        </w:rPr>
        <w:t xml:space="preserve">Purchase </w:t>
      </w:r>
      <w:r w:rsidRPr="00B5449A">
        <w:rPr>
          <w:b/>
          <w:color w:val="00188F"/>
        </w:rPr>
        <w:t>Restrictions</w:t>
      </w:r>
    </w:p>
    <w:p w14:paraId="4FDCC079" w14:textId="0579CF6E" w:rsidR="0009164C" w:rsidRDefault="0009164C" w:rsidP="0009164C">
      <w:pPr>
        <w:pStyle w:val="ProductList-Body"/>
      </w:pPr>
      <w:r>
        <w:t>Only one Add-on User SL may be purchased for each Qualifying License (or set of Qualifying Licenses)</w:t>
      </w:r>
      <w:r w:rsidR="00594255">
        <w:t>, excluding Office 365 Education A3 or A4 Add-ons, which may exceed the number of Qualifying Licenses</w:t>
      </w:r>
      <w:r>
        <w:t>.</w:t>
      </w:r>
    </w:p>
    <w:p w14:paraId="4FDCC07A" w14:textId="77777777" w:rsidR="0009164C" w:rsidRDefault="0009164C" w:rsidP="0009164C">
      <w:pPr>
        <w:pStyle w:val="ProductList-Body"/>
      </w:pPr>
    </w:p>
    <w:p w14:paraId="4FDCC07B" w14:textId="0C832FD2" w:rsidR="0009164C" w:rsidRDefault="0009164C" w:rsidP="0009164C">
      <w:pPr>
        <w:pStyle w:val="ProductList-Body"/>
      </w:pPr>
      <w:r>
        <w:t>Customers may acquire Add-On User SLs for users or users of devices added to an Enterprise Enrollment user or device count</w:t>
      </w:r>
      <w:r w:rsidR="00CE4450">
        <w:t>, or to an Open Value Subscription Agreement,</w:t>
      </w:r>
      <w:r>
        <w:t xml:space="preserve"> between true-up dates (i.e., in advance of the acquisition of the qualifying licenses), subject to the same limitation of one Add-on User SL per qualifying license (or set of Qualifying Licenses).</w:t>
      </w:r>
    </w:p>
    <w:p w14:paraId="4FDCC07C" w14:textId="77777777" w:rsidR="0009164C" w:rsidRDefault="0009164C" w:rsidP="0009164C">
      <w:pPr>
        <w:pStyle w:val="ProductList-Body"/>
      </w:pPr>
    </w:p>
    <w:p w14:paraId="4FDCC07D" w14:textId="77777777" w:rsidR="0009164C" w:rsidRDefault="0009164C" w:rsidP="0009164C">
      <w:pPr>
        <w:pStyle w:val="ProductList-Body"/>
      </w:pPr>
      <w:r>
        <w:t xml:space="preserve">Campus and School Agreement customers may purchase the corresponding User Subscription License for Office 365 Add-on Plan for their Users up to the same quantity as their Eligible PC count so long as they have coverage for the qualifying licenses. </w:t>
      </w:r>
    </w:p>
    <w:p w14:paraId="4FDCC07E" w14:textId="77777777" w:rsidR="0009164C" w:rsidRDefault="0009164C" w:rsidP="0009164C">
      <w:pPr>
        <w:pStyle w:val="ProductList-Body"/>
      </w:pPr>
    </w:p>
    <w:p w14:paraId="4FDCC07F" w14:textId="27518767" w:rsidR="0009164C" w:rsidRPr="0009164C" w:rsidRDefault="0009164C" w:rsidP="0009164C">
      <w:pPr>
        <w:pStyle w:val="ProductList-Body"/>
        <w:rPr>
          <w:b/>
        </w:rPr>
      </w:pPr>
      <w:r w:rsidRPr="00125581">
        <w:rPr>
          <w:b/>
          <w:color w:val="00188F"/>
        </w:rPr>
        <w:t>True-ups</w:t>
      </w:r>
      <w:r w:rsidR="00CE4450" w:rsidRPr="00125581">
        <w:rPr>
          <w:b/>
          <w:color w:val="00188F"/>
        </w:rPr>
        <w:t xml:space="preserve"> and Anniversary Orders</w:t>
      </w:r>
    </w:p>
    <w:p w14:paraId="4FDCC080" w14:textId="260419A0" w:rsidR="0009164C" w:rsidRDefault="0009164C" w:rsidP="0009164C">
      <w:pPr>
        <w:pStyle w:val="ProductList-Body"/>
      </w:pPr>
      <w:r>
        <w:t>Add-on User SLs are not Enterprise Products or Enterprise Online Services. They may not be used to meet the Enterprise-wide requirements in an Enterprise Enrollment</w:t>
      </w:r>
      <w:r w:rsidR="00CE4450">
        <w:t>, Open Value (Organization-wide option), or Open Value Subscription Agreement</w:t>
      </w:r>
      <w:r>
        <w:t xml:space="preserve">. For example, if a customer selects Office Professional Plus as an Enterprise Product on their Enterprise Enrollment </w:t>
      </w:r>
      <w:r w:rsidR="00CE4450">
        <w:t xml:space="preserve">or Open Value Subscription Agreement </w:t>
      </w:r>
      <w:r>
        <w:t>and uses an Add-on User SL to install Office 365 ProPlus</w:t>
      </w:r>
      <w:r w:rsidR="00530493">
        <w:fldChar w:fldCharType="begin"/>
      </w:r>
      <w:r w:rsidR="00530493">
        <w:instrText xml:space="preserve"> XE "</w:instrText>
      </w:r>
      <w:r w:rsidR="00530493" w:rsidRPr="007B43F2">
        <w:instrText>Office 365 ProPlus</w:instrText>
      </w:r>
      <w:r w:rsidR="00530493">
        <w:instrText xml:space="preserve">" </w:instrText>
      </w:r>
      <w:r w:rsidR="00530493">
        <w:fldChar w:fldCharType="end"/>
      </w:r>
      <w:r>
        <w:t xml:space="preserve"> on a Qualified Device without Office Professional Plus, they must still submit a True-up order</w:t>
      </w:r>
      <w:r w:rsidR="00CE4450">
        <w:t xml:space="preserve"> (or anniversary order)</w:t>
      </w:r>
      <w:r>
        <w:t xml:space="preserve"> for Office Professional Plus on that Qualified Device—along with any other Enterprise Products required for that Qualified Device.</w:t>
      </w:r>
    </w:p>
    <w:p w14:paraId="4FDCC081" w14:textId="77777777" w:rsidR="0009164C" w:rsidRDefault="0009164C" w:rsidP="0009164C">
      <w:pPr>
        <w:pStyle w:val="ProductList-Body"/>
      </w:pPr>
    </w:p>
    <w:p w14:paraId="4FDCC082" w14:textId="77777777" w:rsidR="0009164C" w:rsidRPr="0009164C" w:rsidRDefault="0009164C" w:rsidP="0009164C">
      <w:pPr>
        <w:pStyle w:val="ProductList-Body"/>
        <w:rPr>
          <w:b/>
        </w:rPr>
      </w:pPr>
      <w:r w:rsidRPr="00125581">
        <w:rPr>
          <w:b/>
          <w:color w:val="00188F"/>
        </w:rPr>
        <w:t>Volume Licensing Program Terms</w:t>
      </w:r>
    </w:p>
    <w:p w14:paraId="4FDCC083" w14:textId="0CF0C3E7" w:rsidR="0009164C" w:rsidRDefault="0009164C" w:rsidP="0009164C">
      <w:pPr>
        <w:pStyle w:val="ProductList-Body"/>
      </w:pPr>
      <w:r>
        <w:t>Excluding Transition rights</w:t>
      </w:r>
      <w:r w:rsidR="00CE4450">
        <w:t xml:space="preserve"> available under the Enterprise Agreement</w:t>
      </w:r>
      <w:r>
        <w:t xml:space="preserve">, </w:t>
      </w:r>
      <w:r w:rsidR="00E526D8">
        <w:t>p</w:t>
      </w:r>
      <w:r>
        <w:t xml:space="preserve">rograms </w:t>
      </w:r>
      <w:r w:rsidR="00E526D8">
        <w:t>t</w:t>
      </w:r>
      <w:r>
        <w:t xml:space="preserve">erms applicable to the Corresponding Online Service USL also apply to the Add-on USLs. </w:t>
      </w:r>
    </w:p>
    <w:p w14:paraId="4FDCC084" w14:textId="77777777" w:rsidR="0009164C" w:rsidRDefault="0009164C" w:rsidP="0009164C">
      <w:pPr>
        <w:pStyle w:val="ProductList-Body"/>
      </w:pPr>
    </w:p>
    <w:p w14:paraId="4FDCC085" w14:textId="515D0D28" w:rsidR="0009164C" w:rsidRPr="0009164C" w:rsidRDefault="0009164C" w:rsidP="0009164C">
      <w:pPr>
        <w:pStyle w:val="ProductList-Body"/>
        <w:rPr>
          <w:b/>
        </w:rPr>
      </w:pPr>
      <w:r w:rsidRPr="00125581">
        <w:rPr>
          <w:b/>
          <w:color w:val="00188F"/>
        </w:rPr>
        <w:t>Office 365 Enterprise K1</w:t>
      </w:r>
      <w:r w:rsidR="00655A3E">
        <w:rPr>
          <w:b/>
        </w:rPr>
        <w:fldChar w:fldCharType="begin"/>
      </w:r>
      <w:r w:rsidR="00655A3E">
        <w:instrText xml:space="preserve"> XE "</w:instrText>
      </w:r>
      <w:r w:rsidR="00655A3E" w:rsidRPr="005B0863">
        <w:instrText>Office 365 Enterprise K1</w:instrText>
      </w:r>
      <w:r w:rsidR="00655A3E">
        <w:instrText xml:space="preserve">" </w:instrText>
      </w:r>
      <w:r w:rsidR="00655A3E">
        <w:rPr>
          <w:b/>
        </w:rPr>
        <w:fldChar w:fldCharType="end"/>
      </w:r>
    </w:p>
    <w:p w14:paraId="4FDCC086" w14:textId="0AD7DCFB" w:rsidR="0009164C" w:rsidRDefault="0009164C" w:rsidP="0009164C">
      <w:pPr>
        <w:pStyle w:val="ProductList-Body"/>
      </w:pPr>
      <w:r>
        <w:t>Office 365 Enterprise K1</w:t>
      </w:r>
      <w:r w:rsidR="00655A3E">
        <w:fldChar w:fldCharType="begin"/>
      </w:r>
      <w:r w:rsidR="00655A3E">
        <w:instrText xml:space="preserve"> XE "</w:instrText>
      </w:r>
      <w:r w:rsidR="00655A3E" w:rsidRPr="005B0863">
        <w:instrText>Office 365 Enterprise K1</w:instrText>
      </w:r>
      <w:r w:rsidR="00655A3E">
        <w:instrText xml:space="preserve">" </w:instrText>
      </w:r>
      <w:r w:rsidR="00655A3E">
        <w:fldChar w:fldCharType="end"/>
      </w:r>
      <w:r>
        <w:t xml:space="preserve"> is formerly known as Business Productivity Online Deskless Suite (BPOS Deskless).  Customers in Brazil and Chile purchasing Office 365 Enterprise K1 will be provisioned on BPOS Deskless.  These customers may migrate to Office 365 Enterprise K1 at a later date.</w:t>
      </w:r>
    </w:p>
    <w:p w14:paraId="29664FDA" w14:textId="17EA14B3" w:rsidR="00F6031E" w:rsidRDefault="00F6031E" w:rsidP="0009164C">
      <w:pPr>
        <w:pStyle w:val="ProductList-Body"/>
      </w:pPr>
    </w:p>
    <w:p w14:paraId="5949DF11" w14:textId="77777777" w:rsidR="00F6031E" w:rsidRPr="005B337C" w:rsidRDefault="00F6031E" w:rsidP="00F6031E">
      <w:pPr>
        <w:pStyle w:val="ProductList-Body"/>
        <w:rPr>
          <w:b/>
        </w:rPr>
      </w:pPr>
      <w:r w:rsidRPr="00125581">
        <w:rPr>
          <w:b/>
          <w:color w:val="00188F"/>
        </w:rPr>
        <w:t xml:space="preserve">Office Multi Language Pack </w:t>
      </w:r>
    </w:p>
    <w:p w14:paraId="01FF8604" w14:textId="66E0B641" w:rsidR="00F6031E" w:rsidRDefault="00F6031E" w:rsidP="00F6031E">
      <w:pPr>
        <w:pStyle w:val="ProductList-Body"/>
      </w:pPr>
      <w:r>
        <w:t>Customers with Office 365 Suite that include Office 365 ProPlus may use the latest version of the Office Multi Language Pack with copies of desktop applications software they are permitted to use under their qualifying Office 365 Suite. If a customer’s agreement provides perpetual rights to use the software under their qualifying licenses, they will have a perpetual right to use the Office Multi Language Pack with that software.  Otherwise, the right to use the Office Multi Language Pack expires upon the expiration of rights under the qualifying Office System license</w:t>
      </w:r>
      <w:r w:rsidRPr="00600926">
        <w:t xml:space="preserve"> </w:t>
      </w:r>
      <w:r>
        <w:t>Office 365 subscriptions.</w:t>
      </w:r>
      <w:r w:rsidRPr="00600926">
        <w:t xml:space="preserve"> </w:t>
      </w:r>
    </w:p>
    <w:p w14:paraId="7AD6889E" w14:textId="7D7BB223" w:rsidR="00105B4C" w:rsidRDefault="00105B4C" w:rsidP="00F6031E">
      <w:pPr>
        <w:pStyle w:val="ProductList-Body"/>
      </w:pPr>
    </w:p>
    <w:p w14:paraId="33918D3E" w14:textId="77777777" w:rsidR="00105B4C" w:rsidRPr="00105B4C" w:rsidRDefault="00105B4C" w:rsidP="00105B4C">
      <w:pPr>
        <w:pStyle w:val="ProductList-Body"/>
        <w:rPr>
          <w:b/>
        </w:rPr>
      </w:pPr>
      <w:r w:rsidRPr="00125581">
        <w:rPr>
          <w:b/>
          <w:color w:val="00188F"/>
        </w:rPr>
        <w:t>E-Learning</w:t>
      </w:r>
    </w:p>
    <w:p w14:paraId="71E465AD" w14:textId="19DFCC2A" w:rsidR="00105B4C" w:rsidRDefault="00105B4C" w:rsidP="00105B4C">
      <w:pPr>
        <w:pStyle w:val="ProductList-Body"/>
      </w:pPr>
      <w:r>
        <w:t xml:space="preserve">Customers with Office 365 suites that include Office 365 ProPlus are eligible to use hosted Applications E-Learning courses. Eligible customers will receive one access code per qualifying enrollment/agreement.  Customers may also download SCORM-compliant, content-only E-learning files (for Applications) from VLSC for import into their Learning Management System (LMS).  There is no access code necessary to download files from VLSC. </w:t>
      </w:r>
    </w:p>
    <w:p w14:paraId="621D9C1A" w14:textId="77777777" w:rsidR="00105B4C" w:rsidRDefault="00105B4C" w:rsidP="00105B4C">
      <w:pPr>
        <w:pStyle w:val="ProductList-Body"/>
      </w:pPr>
    </w:p>
    <w:p w14:paraId="24FA6DD5" w14:textId="77777777" w:rsidR="00105B4C" w:rsidRDefault="00105B4C" w:rsidP="00105B4C">
      <w:pPr>
        <w:pStyle w:val="ProductList-Body"/>
      </w:pPr>
      <w:r>
        <w:t xml:space="preserve">The maximum number of users for which a customer may use the E-Learning training is equal to the number of subscriptions of Office 365 purchased. Customers must designate one user for each qualifying license.  Access cannot be transferred from one user to another.  At the time of launch of an individual course, each qualified user will have up to 12 months to complete the course before access expires, provided that course is launched prior to expiration of the subscription license. Eligible customers may purchase E-learning kits at a regional fulfillment center if the online option is not sufficient. Customers’ deployment and use of the E-Learning courses are subject to the terms and conditions of their license agreement.  </w:t>
      </w:r>
    </w:p>
    <w:p w14:paraId="36545CCC" w14:textId="77777777" w:rsidR="00105B4C" w:rsidRDefault="00105B4C" w:rsidP="00105B4C">
      <w:pPr>
        <w:pStyle w:val="ProductList-Body"/>
      </w:pPr>
    </w:p>
    <w:p w14:paraId="42D7C0E2" w14:textId="783F2D54" w:rsidR="00A11413" w:rsidRDefault="00105B4C" w:rsidP="00105B4C">
      <w:pPr>
        <w:pStyle w:val="ProductList-Body"/>
      </w:pPr>
      <w:r>
        <w:t>Enterprise Agreement and Select customers may obtain SCORM-compliant content (for Applications) via download or DVD, whereas Open and Open Value customer may obtain SCORM-compliant content (for Applications) via DVD only.</w:t>
      </w:r>
    </w:p>
    <w:p w14:paraId="72992577" w14:textId="77777777" w:rsidR="00A11413" w:rsidRDefault="00A11413" w:rsidP="00105B4C">
      <w:pPr>
        <w:pStyle w:val="ProductList-Body"/>
      </w:pPr>
    </w:p>
    <w:p w14:paraId="70800D98" w14:textId="09B60C4C" w:rsidR="00A11413" w:rsidRDefault="00A11413" w:rsidP="00105B4C">
      <w:pPr>
        <w:pStyle w:val="ProductList-Body"/>
      </w:pPr>
      <w:r w:rsidRPr="00B5449A">
        <w:rPr>
          <w:b/>
          <w:color w:val="00188F"/>
        </w:rPr>
        <w:t>Office Online</w:t>
      </w:r>
    </w:p>
    <w:p w14:paraId="0DB8A7C5" w14:textId="60BF00DA" w:rsidR="00A11413" w:rsidRPr="00685ABF" w:rsidRDefault="00A11413" w:rsidP="00A11413">
      <w:pPr>
        <w:pStyle w:val="ProductList-Body"/>
        <w:tabs>
          <w:tab w:val="clear" w:pos="158"/>
          <w:tab w:val="left" w:pos="180"/>
        </w:tabs>
      </w:pPr>
      <w:r>
        <w:t xml:space="preserve">Customers with Office 365 suites that include Office 365 ProPlus are eligible to use Office Online.  Licensed users of such suites may access Office Online for viewing and editing documents. </w:t>
      </w:r>
      <w:r w:rsidRPr="00B5449A">
        <w:t>Users must also be licensed for SharePoint Online plans to access Office Online service</w:t>
      </w:r>
      <w:r>
        <w:t xml:space="preserve">. Use of Office Online is governed by the license terms for that service in the Online Services Use Rights. </w:t>
      </w:r>
    </w:p>
    <w:p w14:paraId="4FDCC087" w14:textId="77777777" w:rsidR="00585A48" w:rsidRPr="00585A48" w:rsidRDefault="008E7B7F"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01CC1CAD" w14:textId="7493AEAC" w:rsidR="002C2D16" w:rsidRDefault="00EE40B5" w:rsidP="002C2D16">
      <w:pPr>
        <w:pStyle w:val="ProductList-Offering2Heading"/>
        <w:outlineLvl w:val="2"/>
      </w:pPr>
      <w:r>
        <w:tab/>
      </w:r>
      <w:bookmarkStart w:id="1272" w:name="_Toc389117128"/>
      <w:bookmarkStart w:id="1273" w:name="_Toc379797371"/>
      <w:bookmarkStart w:id="1274" w:name="_Toc380513403"/>
      <w:bookmarkStart w:id="1275" w:name="_Toc380655453"/>
      <w:bookmarkStart w:id="1276" w:name="_Toc378147667"/>
      <w:bookmarkStart w:id="1277" w:name="_Toc378151564"/>
      <w:r w:rsidR="002C2D16">
        <w:t>OneDrive for Business</w:t>
      </w:r>
      <w:bookmarkEnd w:id="1272"/>
      <w:r w:rsidR="002C2D16">
        <w:fldChar w:fldCharType="begin"/>
      </w:r>
      <w:r w:rsidR="002C2D16">
        <w:instrText xml:space="preserve"> XE "OneDrive for Business” </w:instrText>
      </w:r>
      <w:r w:rsidR="002C2D16">
        <w:fldChar w:fldCharType="end"/>
      </w:r>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2C2D16" w14:paraId="4DF71D18" w14:textId="77777777" w:rsidTr="00AA69BE">
        <w:trPr>
          <w:cantSplit/>
          <w:tblHeader/>
        </w:trPr>
        <w:tc>
          <w:tcPr>
            <w:tcW w:w="3367" w:type="dxa"/>
            <w:tcBorders>
              <w:bottom w:val="nil"/>
            </w:tcBorders>
            <w:shd w:val="clear" w:color="auto" w:fill="00188F"/>
          </w:tcPr>
          <w:p w14:paraId="0E74D1F2" w14:textId="77777777" w:rsidR="002C2D16" w:rsidRPr="00EE0836" w:rsidRDefault="002C2D16" w:rsidP="00AA69BE">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32A6F421" w14:textId="77777777" w:rsidR="002C2D16" w:rsidRPr="00EE0836" w:rsidRDefault="002C2D16" w:rsidP="00AA69BE">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9F05DD8"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254D08BA"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17549892"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236DDA14"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853FE38"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594C72B9"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64DA0EE1"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1C79A841"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02388947"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2C2D16" w14:paraId="08AFD6BF" w14:textId="77777777" w:rsidTr="00AA69BE">
        <w:trPr>
          <w:cantSplit/>
          <w:tblHeader/>
        </w:trPr>
        <w:tc>
          <w:tcPr>
            <w:tcW w:w="3367" w:type="dxa"/>
            <w:tcBorders>
              <w:top w:val="nil"/>
              <w:left w:val="nil"/>
              <w:bottom w:val="dashSmallGap" w:sz="4" w:space="0" w:color="BFBFBF" w:themeColor="background1" w:themeShade="BF"/>
              <w:right w:val="nil"/>
            </w:tcBorders>
          </w:tcPr>
          <w:p w14:paraId="1C23F352" w14:textId="607BF999" w:rsidR="002C2D16" w:rsidRDefault="002C2D16" w:rsidP="00AA69BE">
            <w:pPr>
              <w:pStyle w:val="ProductList-Offering2"/>
            </w:pPr>
            <w:bookmarkStart w:id="1278" w:name="_Toc389117129"/>
            <w:r>
              <w:t>OneDrive for Business with Office Online (User SL)</w:t>
            </w:r>
            <w:bookmarkEnd w:id="1278"/>
            <w:r>
              <w:fldChar w:fldCharType="begin"/>
            </w:r>
            <w:r>
              <w:instrText xml:space="preserve"> XE "</w:instrText>
            </w:r>
            <w:r w:rsidRPr="002C2D16">
              <w:instrText>OneDrive for Business with Office Online (User SL)</w:instrText>
            </w:r>
            <w:r>
              <w:instrText xml:space="preserve">" </w:instrText>
            </w:r>
            <w:r>
              <w:fldChar w:fldCharType="end"/>
            </w:r>
          </w:p>
        </w:tc>
        <w:tc>
          <w:tcPr>
            <w:tcW w:w="738" w:type="dxa"/>
            <w:tcBorders>
              <w:top w:val="nil"/>
              <w:left w:val="nil"/>
              <w:bottom w:val="dashSmallGap" w:sz="4" w:space="0" w:color="BFBFBF" w:themeColor="background1" w:themeShade="BF"/>
              <w:right w:val="nil"/>
            </w:tcBorders>
            <w:shd w:val="clear" w:color="auto" w:fill="auto"/>
            <w:vAlign w:val="center"/>
          </w:tcPr>
          <w:p w14:paraId="2A3A53DA" w14:textId="77777777" w:rsidR="002C2D16" w:rsidRDefault="002C2D16" w:rsidP="00AA69BE">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1AAF9B7A" w14:textId="77777777" w:rsidR="002C2D16" w:rsidRDefault="002C2D16" w:rsidP="00AA69BE">
            <w:pPr>
              <w:pStyle w:val="ProductList-OfferingBody"/>
              <w:ind w:left="-113"/>
              <w:jc w:val="center"/>
            </w:pPr>
          </w:p>
        </w:tc>
        <w:tc>
          <w:tcPr>
            <w:tcW w:w="739" w:type="dxa"/>
            <w:shd w:val="clear" w:color="auto" w:fill="70AD47" w:themeFill="accent6"/>
            <w:vAlign w:val="center"/>
          </w:tcPr>
          <w:p w14:paraId="5DEC6385" w14:textId="77777777" w:rsidR="002C2D16" w:rsidRDefault="002C2D16" w:rsidP="00AA69B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50B2DB1A" w14:textId="77777777" w:rsidR="002C2D16" w:rsidRDefault="002C2D16" w:rsidP="00AA69BE">
            <w:pPr>
              <w:pStyle w:val="ProductList-OfferingBody"/>
              <w:ind w:left="-113"/>
              <w:jc w:val="center"/>
            </w:pPr>
          </w:p>
        </w:tc>
        <w:tc>
          <w:tcPr>
            <w:tcW w:w="739" w:type="dxa"/>
            <w:shd w:val="clear" w:color="auto" w:fill="70AD47" w:themeFill="accent6"/>
            <w:vAlign w:val="center"/>
          </w:tcPr>
          <w:p w14:paraId="788C62F6" w14:textId="77777777" w:rsidR="002C2D16" w:rsidRDefault="002C2D16" w:rsidP="00AA69BE">
            <w:pPr>
              <w:pStyle w:val="ProductList-OfferingBody"/>
              <w:ind w:left="-113"/>
              <w:jc w:val="center"/>
            </w:pPr>
          </w:p>
        </w:tc>
        <w:tc>
          <w:tcPr>
            <w:tcW w:w="738" w:type="dxa"/>
            <w:shd w:val="clear" w:color="auto" w:fill="70AD47" w:themeFill="accent6"/>
            <w:vAlign w:val="center"/>
          </w:tcPr>
          <w:p w14:paraId="3CBD747F" w14:textId="77777777" w:rsidR="002C2D16" w:rsidRDefault="002C2D16" w:rsidP="00AA69BE">
            <w:pPr>
              <w:pStyle w:val="ProductList-OfferingBody"/>
              <w:ind w:left="-113"/>
              <w:jc w:val="center"/>
            </w:pPr>
          </w:p>
        </w:tc>
        <w:tc>
          <w:tcPr>
            <w:tcW w:w="739" w:type="dxa"/>
            <w:shd w:val="clear" w:color="auto" w:fill="BFBFBF" w:themeFill="background1" w:themeFillShade="BF"/>
            <w:vAlign w:val="center"/>
          </w:tcPr>
          <w:p w14:paraId="4B2B132A" w14:textId="77777777" w:rsidR="002C2D16" w:rsidRDefault="002C2D16" w:rsidP="00AA69BE">
            <w:pPr>
              <w:pStyle w:val="ProductList-OfferingBody"/>
              <w:ind w:left="-113"/>
              <w:jc w:val="center"/>
            </w:pPr>
          </w:p>
        </w:tc>
        <w:tc>
          <w:tcPr>
            <w:tcW w:w="739" w:type="dxa"/>
            <w:shd w:val="clear" w:color="auto" w:fill="70AD47" w:themeFill="accent6"/>
            <w:vAlign w:val="center"/>
          </w:tcPr>
          <w:p w14:paraId="4E8B02BB" w14:textId="77777777" w:rsidR="002C2D16" w:rsidRDefault="002C2D16" w:rsidP="00AA69B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5F49CEB" w14:textId="77777777" w:rsidR="002C2D16" w:rsidRDefault="002C2D16" w:rsidP="00AA69BE">
            <w:pPr>
              <w:pStyle w:val="ProductList-OfferingBody"/>
              <w:ind w:left="-113"/>
              <w:jc w:val="center"/>
            </w:pPr>
          </w:p>
        </w:tc>
        <w:tc>
          <w:tcPr>
            <w:tcW w:w="739" w:type="dxa"/>
            <w:shd w:val="clear" w:color="auto" w:fill="70AD47" w:themeFill="accent6"/>
            <w:vAlign w:val="center"/>
          </w:tcPr>
          <w:p w14:paraId="5434CD2B" w14:textId="77777777" w:rsidR="002C2D16" w:rsidRDefault="002C2D16" w:rsidP="00AA69B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2C2D16" w14:paraId="6A96458D" w14:textId="77777777" w:rsidTr="00AA69BE">
        <w:trPr>
          <w:cantSplit/>
          <w:tblHeader/>
        </w:trPr>
        <w:tc>
          <w:tcPr>
            <w:tcW w:w="3367" w:type="dxa"/>
            <w:tcBorders>
              <w:top w:val="dashSmallGap" w:sz="4" w:space="0" w:color="BFBFBF" w:themeColor="background1" w:themeShade="BF"/>
              <w:left w:val="nil"/>
              <w:bottom w:val="nil"/>
              <w:right w:val="nil"/>
            </w:tcBorders>
          </w:tcPr>
          <w:p w14:paraId="5CCE14FB" w14:textId="22AA5E0D" w:rsidR="002C2D16" w:rsidRDefault="002C2D16" w:rsidP="00AA69BE">
            <w:pPr>
              <w:pStyle w:val="ProductList-Offering2"/>
            </w:pPr>
            <w:bookmarkStart w:id="1279" w:name="_Toc389117130"/>
            <w:r>
              <w:t>OneDrive for Business with Office Online G (User SL)</w:t>
            </w:r>
            <w:bookmarkEnd w:id="1279"/>
            <w:r>
              <w:fldChar w:fldCharType="begin"/>
            </w:r>
            <w:r>
              <w:instrText xml:space="preserve"> XE "</w:instrText>
            </w:r>
            <w:r w:rsidRPr="002C2D16">
              <w:instrText>OneDrive for Business with Office Online G (User SL)</w:instrText>
            </w:r>
            <w:r>
              <w:instrText xml:space="preserve">" </w:instrText>
            </w:r>
            <w:r>
              <w:fldChar w:fldCharType="end"/>
            </w:r>
          </w:p>
        </w:tc>
        <w:tc>
          <w:tcPr>
            <w:tcW w:w="738" w:type="dxa"/>
            <w:tcBorders>
              <w:top w:val="dashSmallGap" w:sz="4" w:space="0" w:color="BFBFBF" w:themeColor="background1" w:themeShade="BF"/>
              <w:left w:val="nil"/>
              <w:bottom w:val="nil"/>
              <w:right w:val="nil"/>
            </w:tcBorders>
            <w:shd w:val="clear" w:color="auto" w:fill="auto"/>
            <w:vAlign w:val="center"/>
          </w:tcPr>
          <w:p w14:paraId="6907D8D8" w14:textId="77777777" w:rsidR="002C2D16" w:rsidRDefault="002C2D16" w:rsidP="00AA69BE">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6D16B361" w14:textId="77777777" w:rsidR="002C2D16" w:rsidRDefault="002C2D16" w:rsidP="00AA69BE">
            <w:pPr>
              <w:pStyle w:val="ProductList-OfferingBody"/>
              <w:ind w:left="-113"/>
              <w:jc w:val="center"/>
            </w:pPr>
          </w:p>
        </w:tc>
        <w:tc>
          <w:tcPr>
            <w:tcW w:w="739" w:type="dxa"/>
            <w:shd w:val="clear" w:color="auto" w:fill="70AD47" w:themeFill="accent6"/>
            <w:vAlign w:val="center"/>
          </w:tcPr>
          <w:p w14:paraId="1AEC7312" w14:textId="77777777" w:rsidR="002C2D16" w:rsidRDefault="002C2D16" w:rsidP="00AA69B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7C07437D" w14:textId="77777777" w:rsidR="002C2D16" w:rsidRDefault="002C2D16" w:rsidP="00AA69BE">
            <w:pPr>
              <w:pStyle w:val="ProductList-OfferingBody"/>
              <w:ind w:left="-113"/>
              <w:jc w:val="center"/>
            </w:pPr>
          </w:p>
        </w:tc>
        <w:tc>
          <w:tcPr>
            <w:tcW w:w="739" w:type="dxa"/>
            <w:shd w:val="clear" w:color="auto" w:fill="BFBFBF" w:themeFill="background1" w:themeFillShade="BF"/>
            <w:vAlign w:val="center"/>
          </w:tcPr>
          <w:p w14:paraId="3DB51D54" w14:textId="77777777" w:rsidR="002C2D16" w:rsidRDefault="002C2D16" w:rsidP="00AA69BE">
            <w:pPr>
              <w:pStyle w:val="ProductList-OfferingBody"/>
              <w:ind w:left="-113"/>
              <w:jc w:val="center"/>
            </w:pPr>
          </w:p>
        </w:tc>
        <w:tc>
          <w:tcPr>
            <w:tcW w:w="738" w:type="dxa"/>
            <w:shd w:val="clear" w:color="auto" w:fill="BFBFBF" w:themeFill="background1" w:themeFillShade="BF"/>
            <w:vAlign w:val="center"/>
          </w:tcPr>
          <w:p w14:paraId="6832F05C" w14:textId="77777777" w:rsidR="002C2D16" w:rsidRDefault="002C2D16" w:rsidP="00AA69BE">
            <w:pPr>
              <w:pStyle w:val="ProductList-OfferingBody"/>
              <w:ind w:left="-113"/>
              <w:jc w:val="center"/>
            </w:pPr>
          </w:p>
        </w:tc>
        <w:tc>
          <w:tcPr>
            <w:tcW w:w="739" w:type="dxa"/>
            <w:shd w:val="clear" w:color="auto" w:fill="BFBFBF" w:themeFill="background1" w:themeFillShade="BF"/>
            <w:vAlign w:val="center"/>
          </w:tcPr>
          <w:p w14:paraId="053BF941" w14:textId="77777777" w:rsidR="002C2D16" w:rsidRDefault="002C2D16" w:rsidP="00AA69BE">
            <w:pPr>
              <w:pStyle w:val="ProductList-OfferingBody"/>
              <w:ind w:left="-113"/>
              <w:jc w:val="center"/>
            </w:pPr>
          </w:p>
        </w:tc>
        <w:tc>
          <w:tcPr>
            <w:tcW w:w="739" w:type="dxa"/>
            <w:shd w:val="clear" w:color="auto" w:fill="BFBFBF" w:themeFill="background1" w:themeFillShade="BF"/>
            <w:vAlign w:val="center"/>
          </w:tcPr>
          <w:p w14:paraId="68D5E171" w14:textId="77777777" w:rsidR="002C2D16" w:rsidRDefault="002C2D16" w:rsidP="00AA69BE">
            <w:pPr>
              <w:pStyle w:val="ProductList-OfferingBody"/>
              <w:ind w:left="-113"/>
              <w:jc w:val="center"/>
            </w:pPr>
          </w:p>
        </w:tc>
        <w:tc>
          <w:tcPr>
            <w:tcW w:w="739" w:type="dxa"/>
            <w:shd w:val="clear" w:color="auto" w:fill="BFBFBF" w:themeFill="background1" w:themeFillShade="BF"/>
            <w:vAlign w:val="center"/>
          </w:tcPr>
          <w:p w14:paraId="70369A0B" w14:textId="77777777" w:rsidR="002C2D16" w:rsidRDefault="002C2D16" w:rsidP="00AA69BE">
            <w:pPr>
              <w:pStyle w:val="ProductList-OfferingBody"/>
              <w:ind w:left="-113"/>
              <w:jc w:val="center"/>
            </w:pPr>
          </w:p>
        </w:tc>
        <w:tc>
          <w:tcPr>
            <w:tcW w:w="739" w:type="dxa"/>
            <w:shd w:val="clear" w:color="auto" w:fill="BFBFBF" w:themeFill="background1" w:themeFillShade="BF"/>
            <w:vAlign w:val="center"/>
          </w:tcPr>
          <w:p w14:paraId="79C08AB5" w14:textId="77777777" w:rsidR="002C2D16" w:rsidRDefault="002C2D16" w:rsidP="00AA69BE">
            <w:pPr>
              <w:pStyle w:val="ProductList-OfferingBody"/>
              <w:ind w:left="-113"/>
              <w:jc w:val="center"/>
            </w:pPr>
          </w:p>
        </w:tc>
      </w:tr>
    </w:tbl>
    <w:p w14:paraId="21F71F8C" w14:textId="77777777" w:rsidR="002C2D16" w:rsidRDefault="002C2D16" w:rsidP="002C2D16">
      <w:pPr>
        <w:pStyle w:val="ProductList-Body"/>
      </w:pPr>
    </w:p>
    <w:tbl>
      <w:tblPr>
        <w:tblStyle w:val="TableGrid"/>
        <w:tblW w:w="11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4054"/>
        <w:gridCol w:w="3597"/>
      </w:tblGrid>
      <w:tr w:rsidR="002C2D16" w14:paraId="3C235DF8" w14:textId="77777777" w:rsidTr="00AA69BE">
        <w:tc>
          <w:tcPr>
            <w:tcW w:w="3596" w:type="dxa"/>
          </w:tcPr>
          <w:p w14:paraId="2081F1DD" w14:textId="77777777" w:rsidR="002C2D16" w:rsidRDefault="002C2D16" w:rsidP="00AA69BE">
            <w:pPr>
              <w:pStyle w:val="ProductList-Body"/>
              <w:spacing w:before="20" w:after="20"/>
            </w:pPr>
            <w:r>
              <w:t>Reduction Eligible:</w:t>
            </w:r>
            <w:r>
              <w:rPr>
                <w:b/>
              </w:rPr>
              <w:t xml:space="preserve"> All</w:t>
            </w:r>
          </w:p>
          <w:p w14:paraId="34286103" w14:textId="77777777" w:rsidR="002C2D16" w:rsidRDefault="002C2D16" w:rsidP="00AA69BE">
            <w:pPr>
              <w:pStyle w:val="ProductList-Body"/>
              <w:spacing w:before="20" w:after="20"/>
            </w:pPr>
            <w:r>
              <w:t xml:space="preserve">True-up Eligible: </w:t>
            </w:r>
            <w:r>
              <w:rPr>
                <w:b/>
              </w:rPr>
              <w:t>All</w:t>
            </w:r>
          </w:p>
        </w:tc>
        <w:tc>
          <w:tcPr>
            <w:tcW w:w="4054" w:type="dxa"/>
          </w:tcPr>
          <w:p w14:paraId="0C1E6CA3" w14:textId="77777777" w:rsidR="002C2D16" w:rsidRDefault="002C2D16" w:rsidP="00AA69BE">
            <w:pPr>
              <w:pStyle w:val="ProductList-Body"/>
              <w:spacing w:before="20" w:after="20"/>
              <w:rPr>
                <w:b/>
              </w:rPr>
            </w:pPr>
            <w:r>
              <w:t xml:space="preserve">Product Pool: </w:t>
            </w:r>
            <w:r>
              <w:rPr>
                <w:b/>
              </w:rPr>
              <w:t>Server</w:t>
            </w:r>
          </w:p>
          <w:p w14:paraId="063A53B4" w14:textId="77777777" w:rsidR="002C2D16" w:rsidRPr="0067772C" w:rsidRDefault="002C2D16" w:rsidP="00AA69BE">
            <w:pPr>
              <w:pStyle w:val="ProductList-Body"/>
              <w:spacing w:before="20" w:after="20"/>
              <w:rPr>
                <w:b/>
                <w:sz w:val="22"/>
              </w:rPr>
            </w:pPr>
            <w:r>
              <w:t xml:space="preserve">Extended Service Eligible: </w:t>
            </w:r>
            <w:r>
              <w:rPr>
                <w:b/>
              </w:rPr>
              <w:t>All</w:t>
            </w:r>
          </w:p>
        </w:tc>
        <w:tc>
          <w:tcPr>
            <w:tcW w:w="3597" w:type="dxa"/>
          </w:tcPr>
          <w:p w14:paraId="06A9D37F" w14:textId="77777777" w:rsidR="002C2D16" w:rsidRPr="001C3EDC" w:rsidRDefault="002C2D16" w:rsidP="00AA69BE">
            <w:pPr>
              <w:pStyle w:val="ProductList-Body"/>
              <w:spacing w:before="20" w:after="20"/>
              <w:rPr>
                <w:b/>
              </w:rPr>
            </w:pPr>
          </w:p>
        </w:tc>
      </w:tr>
    </w:tbl>
    <w:p w14:paraId="33D8BABA" w14:textId="77777777" w:rsidR="002C2D16" w:rsidRPr="00782C7B" w:rsidRDefault="002C2D16" w:rsidP="002C2D16">
      <w:pPr>
        <w:pStyle w:val="ProductList-Body"/>
        <w:shd w:val="clear" w:color="auto" w:fill="D9D9D9" w:themeFill="background1" w:themeFillShade="D9"/>
        <w:spacing w:before="120" w:after="120"/>
        <w:rPr>
          <w:b/>
        </w:rPr>
      </w:pPr>
      <w:r w:rsidRPr="00782C7B">
        <w:rPr>
          <w:b/>
        </w:rPr>
        <w:t>Additional Information</w:t>
      </w:r>
    </w:p>
    <w:p w14:paraId="1C803DED" w14:textId="452DA46B" w:rsidR="002C2D16" w:rsidRDefault="002C2D16" w:rsidP="002C2D16">
      <w:pPr>
        <w:pStyle w:val="ProductList-Body"/>
      </w:pPr>
      <w:r>
        <w:t>For extra storage for OneDrive for Business please refer</w:t>
      </w:r>
      <w:r w:rsidR="00B608EC">
        <w:t xml:space="preserve"> to</w:t>
      </w:r>
      <w:r>
        <w:t xml:space="preserve"> </w:t>
      </w:r>
      <w:hyperlink w:anchor="SharePointOnline" w:history="1">
        <w:r w:rsidRPr="00AC7409">
          <w:rPr>
            <w:rStyle w:val="Hyperlink"/>
          </w:rPr>
          <w:t>Office 365 Extra File Storage</w:t>
        </w:r>
      </w:hyperlink>
      <w:r>
        <w:t>.</w:t>
      </w:r>
    </w:p>
    <w:p w14:paraId="53F48FDF" w14:textId="77777777" w:rsidR="002C2D16" w:rsidRPr="00585A48" w:rsidRDefault="008E7B7F" w:rsidP="002C2D16">
      <w:pPr>
        <w:pStyle w:val="ProductList-Body"/>
        <w:shd w:val="clear" w:color="auto" w:fill="A6A6A6" w:themeFill="background1" w:themeFillShade="A6"/>
        <w:spacing w:before="120" w:after="240"/>
        <w:jc w:val="right"/>
        <w:rPr>
          <w:sz w:val="16"/>
          <w:szCs w:val="16"/>
        </w:rPr>
      </w:pPr>
      <w:hyperlink w:anchor="ToC" w:history="1">
        <w:r w:rsidR="002C2D16" w:rsidRPr="00585A48">
          <w:rPr>
            <w:rStyle w:val="Hyperlink"/>
            <w:sz w:val="16"/>
            <w:szCs w:val="16"/>
          </w:rPr>
          <w:t>Table of Contents</w:t>
        </w:r>
      </w:hyperlink>
      <w:r w:rsidR="002C2D16" w:rsidRPr="00585A48">
        <w:rPr>
          <w:sz w:val="16"/>
          <w:szCs w:val="16"/>
        </w:rPr>
        <w:t xml:space="preserve"> / </w:t>
      </w:r>
      <w:hyperlink w:anchor="ChartKey" w:history="1">
        <w:r w:rsidR="002C2D16" w:rsidRPr="00585A48">
          <w:rPr>
            <w:rStyle w:val="Hyperlink"/>
            <w:sz w:val="16"/>
            <w:szCs w:val="16"/>
          </w:rPr>
          <w:t>Chart Key</w:t>
        </w:r>
      </w:hyperlink>
      <w:r w:rsidR="002C2D16" w:rsidRPr="00585A48">
        <w:rPr>
          <w:sz w:val="16"/>
          <w:szCs w:val="16"/>
        </w:rPr>
        <w:t xml:space="preserve"> / </w:t>
      </w:r>
      <w:hyperlink w:anchor="Index" w:history="1">
        <w:r w:rsidR="002C2D16" w:rsidRPr="00585A48">
          <w:rPr>
            <w:rStyle w:val="Hyperlink"/>
            <w:sz w:val="16"/>
            <w:szCs w:val="16"/>
          </w:rPr>
          <w:t>Index</w:t>
        </w:r>
      </w:hyperlink>
    </w:p>
    <w:p w14:paraId="3C8038B7" w14:textId="2BBC8564" w:rsidR="00C22F1E" w:rsidRDefault="002C2D16" w:rsidP="00C22F1E">
      <w:pPr>
        <w:pStyle w:val="ProductList-Offering2Heading"/>
        <w:outlineLvl w:val="2"/>
      </w:pPr>
      <w:r>
        <w:tab/>
      </w:r>
      <w:bookmarkStart w:id="1280" w:name="_Toc389117131"/>
      <w:r w:rsidR="00C22F1E">
        <w:t>Power BI for Office 365</w:t>
      </w:r>
      <w:bookmarkEnd w:id="1273"/>
      <w:bookmarkEnd w:id="1274"/>
      <w:bookmarkEnd w:id="1275"/>
      <w:bookmarkEnd w:id="1280"/>
      <w:r w:rsidR="00C22F1E">
        <w:fldChar w:fldCharType="begin"/>
      </w:r>
      <w:r w:rsidR="00C22F1E">
        <w:instrText xml:space="preserve"> XE "</w:instrText>
      </w:r>
      <w:r w:rsidR="00C22F1E" w:rsidRPr="00B836A3">
        <w:instrText>Power BI for Office 365</w:instrText>
      </w:r>
      <w:r w:rsidR="00C22F1E">
        <w:instrText xml:space="preserve">" </w:instrText>
      </w:r>
      <w:r w:rsidR="00C22F1E">
        <w:fldChar w:fldCharType="end"/>
      </w:r>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C22F1E" w14:paraId="7A37DBE2" w14:textId="77777777" w:rsidTr="008E676F">
        <w:trPr>
          <w:cantSplit/>
          <w:tblHeader/>
        </w:trPr>
        <w:tc>
          <w:tcPr>
            <w:tcW w:w="3367" w:type="dxa"/>
            <w:tcBorders>
              <w:bottom w:val="nil"/>
            </w:tcBorders>
            <w:shd w:val="clear" w:color="auto" w:fill="00188F"/>
          </w:tcPr>
          <w:p w14:paraId="1E0C9F72" w14:textId="77777777" w:rsidR="00C22F1E" w:rsidRPr="00EE0836" w:rsidRDefault="00C22F1E" w:rsidP="00AB64F8">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654D9F85" w14:textId="5AEFBD32" w:rsidR="00C22F1E" w:rsidRPr="00EE0836" w:rsidRDefault="003D1789" w:rsidP="00AB64F8">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6DED999D" w14:textId="77777777" w:rsidR="00C22F1E" w:rsidRPr="00EE0836" w:rsidRDefault="00C22F1E" w:rsidP="00AB64F8">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2B163E" w14:textId="77777777" w:rsidR="00C22F1E" w:rsidRPr="00EE0836" w:rsidRDefault="00C22F1E" w:rsidP="00AB64F8">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3012C41" w14:textId="77777777" w:rsidR="00C22F1E" w:rsidRPr="00EE0836" w:rsidRDefault="00C22F1E" w:rsidP="00AB64F8">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1F0B8A63" w14:textId="77777777" w:rsidR="00C22F1E" w:rsidRPr="00EE0836" w:rsidRDefault="00C22F1E" w:rsidP="00AB64F8">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18C8CA77" w14:textId="77777777" w:rsidR="00C22F1E" w:rsidRPr="00EE0836" w:rsidRDefault="00C22F1E" w:rsidP="00AB64F8">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6A0BEA2E" w14:textId="77777777" w:rsidR="00C22F1E" w:rsidRPr="00EE0836" w:rsidRDefault="00C22F1E" w:rsidP="00AB64F8">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6623D454" w14:textId="77777777" w:rsidR="00C22F1E" w:rsidRPr="00EE0836" w:rsidRDefault="00C22F1E" w:rsidP="00AB64F8">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079590C2" w14:textId="77777777" w:rsidR="00C22F1E" w:rsidRPr="00EE0836" w:rsidRDefault="00C22F1E" w:rsidP="00AB64F8">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0FDF07B8" w14:textId="77777777" w:rsidR="00C22F1E" w:rsidRPr="00EE0836" w:rsidRDefault="00C22F1E" w:rsidP="00AB64F8">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22F1E" w14:paraId="24A2B9B6" w14:textId="77777777" w:rsidTr="00476830">
        <w:trPr>
          <w:cantSplit/>
          <w:tblHeader/>
        </w:trPr>
        <w:tc>
          <w:tcPr>
            <w:tcW w:w="3367" w:type="dxa"/>
            <w:tcBorders>
              <w:top w:val="nil"/>
              <w:left w:val="nil"/>
              <w:bottom w:val="dashSmallGap" w:sz="4" w:space="0" w:color="BFBFBF" w:themeColor="background1" w:themeShade="BF"/>
              <w:right w:val="nil"/>
            </w:tcBorders>
          </w:tcPr>
          <w:p w14:paraId="4BFB563A" w14:textId="1E6D1AE2" w:rsidR="00C22F1E" w:rsidRDefault="00C22F1E" w:rsidP="002F0E74">
            <w:pPr>
              <w:pStyle w:val="ProductList-Offering2"/>
            </w:pPr>
            <w:bookmarkStart w:id="1281" w:name="_Toc379797372"/>
            <w:bookmarkStart w:id="1282" w:name="_Toc380513404"/>
            <w:bookmarkStart w:id="1283" w:name="_Toc380655454"/>
            <w:bookmarkStart w:id="1284" w:name="_Toc389117132"/>
            <w:r>
              <w:t>Power BI for Office 365</w:t>
            </w:r>
            <w:bookmarkEnd w:id="1281"/>
            <w:bookmarkEnd w:id="1282"/>
            <w:bookmarkEnd w:id="1283"/>
            <w:bookmarkEnd w:id="1284"/>
            <w:r>
              <w:fldChar w:fldCharType="begin"/>
            </w:r>
            <w:r>
              <w:instrText xml:space="preserve"> XE "</w:instrText>
            </w:r>
            <w:r w:rsidRPr="00B836A3">
              <w:instrText>Power BI for Office 365</w:instrText>
            </w:r>
            <w:r>
              <w:instrText xml:space="preserve">" </w:instrText>
            </w:r>
            <w:r>
              <w:fldChar w:fldCharType="end"/>
            </w:r>
          </w:p>
        </w:tc>
        <w:tc>
          <w:tcPr>
            <w:tcW w:w="738" w:type="dxa"/>
            <w:tcBorders>
              <w:top w:val="nil"/>
              <w:left w:val="nil"/>
              <w:bottom w:val="dashSmallGap" w:sz="4" w:space="0" w:color="BFBFBF" w:themeColor="background1" w:themeShade="BF"/>
              <w:right w:val="nil"/>
            </w:tcBorders>
            <w:shd w:val="clear" w:color="auto" w:fill="auto"/>
            <w:vAlign w:val="center"/>
          </w:tcPr>
          <w:p w14:paraId="0427C2EB" w14:textId="77777777" w:rsidR="00C22F1E" w:rsidRDefault="00C22F1E" w:rsidP="00AB64F8">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046D6EAB" w14:textId="10582760" w:rsidR="00C22F1E" w:rsidRDefault="00C22F1E" w:rsidP="00AB64F8">
            <w:pPr>
              <w:pStyle w:val="ProductList-OfferingBody"/>
              <w:ind w:left="-113"/>
              <w:jc w:val="center"/>
            </w:pPr>
          </w:p>
        </w:tc>
        <w:tc>
          <w:tcPr>
            <w:tcW w:w="739" w:type="dxa"/>
            <w:shd w:val="clear" w:color="auto" w:fill="70AD47" w:themeFill="accent6"/>
            <w:vAlign w:val="center"/>
          </w:tcPr>
          <w:p w14:paraId="753B398F" w14:textId="77777777" w:rsidR="00C22F1E" w:rsidRDefault="00C22F1E" w:rsidP="00AB64F8">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7C1C1FED" w14:textId="77777777" w:rsidR="00C22F1E" w:rsidRDefault="00C22F1E" w:rsidP="00AB64F8">
            <w:pPr>
              <w:pStyle w:val="ProductList-OfferingBody"/>
              <w:ind w:left="-113"/>
              <w:jc w:val="center"/>
            </w:pPr>
          </w:p>
        </w:tc>
        <w:tc>
          <w:tcPr>
            <w:tcW w:w="739" w:type="dxa"/>
            <w:shd w:val="clear" w:color="auto" w:fill="70AD47" w:themeFill="accent6"/>
            <w:vAlign w:val="center"/>
          </w:tcPr>
          <w:p w14:paraId="5E01C666" w14:textId="77777777" w:rsidR="00C22F1E" w:rsidRDefault="00C22F1E" w:rsidP="00AB64F8">
            <w:pPr>
              <w:pStyle w:val="ProductList-OfferingBody"/>
              <w:ind w:left="-113"/>
              <w:jc w:val="center"/>
            </w:pPr>
          </w:p>
        </w:tc>
        <w:tc>
          <w:tcPr>
            <w:tcW w:w="738" w:type="dxa"/>
            <w:shd w:val="clear" w:color="auto" w:fill="BFBFBF" w:themeFill="background1" w:themeFillShade="BF"/>
            <w:vAlign w:val="center"/>
          </w:tcPr>
          <w:p w14:paraId="05252846" w14:textId="77777777" w:rsidR="00C22F1E" w:rsidRDefault="00C22F1E" w:rsidP="00AB64F8">
            <w:pPr>
              <w:pStyle w:val="ProductList-OfferingBody"/>
              <w:ind w:left="-113"/>
              <w:jc w:val="center"/>
            </w:pPr>
          </w:p>
        </w:tc>
        <w:tc>
          <w:tcPr>
            <w:tcW w:w="739" w:type="dxa"/>
            <w:shd w:val="clear" w:color="auto" w:fill="70AD47" w:themeFill="accent6"/>
            <w:vAlign w:val="center"/>
          </w:tcPr>
          <w:p w14:paraId="7D86CA83" w14:textId="77777777" w:rsidR="00C22F1E" w:rsidRDefault="00C22F1E" w:rsidP="00AB64F8">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3713EF90" w14:textId="77777777" w:rsidR="00C22F1E" w:rsidRDefault="00C22F1E" w:rsidP="00AB64F8">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12DA376A" w14:textId="77777777" w:rsidR="00C22F1E" w:rsidRDefault="00C22F1E" w:rsidP="00AB64F8">
            <w:pPr>
              <w:pStyle w:val="ProductList-OfferingBody"/>
              <w:ind w:left="-113"/>
              <w:jc w:val="center"/>
            </w:pPr>
          </w:p>
        </w:tc>
        <w:tc>
          <w:tcPr>
            <w:tcW w:w="739" w:type="dxa"/>
            <w:shd w:val="clear" w:color="auto" w:fill="70AD47" w:themeFill="accent6"/>
            <w:vAlign w:val="center"/>
          </w:tcPr>
          <w:p w14:paraId="588C97A7" w14:textId="77777777" w:rsidR="00C22F1E" w:rsidRDefault="00C22F1E" w:rsidP="00AB64F8">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22F1E" w14:paraId="7756C213" w14:textId="77777777" w:rsidTr="008E676F">
        <w:trPr>
          <w:cantSplit/>
          <w:tblHeader/>
        </w:trPr>
        <w:tc>
          <w:tcPr>
            <w:tcW w:w="3367" w:type="dxa"/>
            <w:tcBorders>
              <w:top w:val="dashSmallGap" w:sz="4" w:space="0" w:color="BFBFBF" w:themeColor="background1" w:themeShade="BF"/>
              <w:left w:val="nil"/>
              <w:bottom w:val="nil"/>
              <w:right w:val="nil"/>
            </w:tcBorders>
          </w:tcPr>
          <w:p w14:paraId="11BB3F01" w14:textId="2B369537" w:rsidR="00C22F1E" w:rsidRDefault="00C22F1E" w:rsidP="002F0E74">
            <w:pPr>
              <w:pStyle w:val="ProductList-Offering2"/>
            </w:pPr>
            <w:bookmarkStart w:id="1285" w:name="_Toc379797373"/>
            <w:bookmarkStart w:id="1286" w:name="_Toc380513405"/>
            <w:bookmarkStart w:id="1287" w:name="_Toc380655455"/>
            <w:bookmarkStart w:id="1288" w:name="_Toc389117133"/>
            <w:r>
              <w:t>Power BI for Office 365</w:t>
            </w:r>
            <w:r>
              <w:fldChar w:fldCharType="begin"/>
            </w:r>
            <w:r>
              <w:instrText xml:space="preserve"> XE "</w:instrText>
            </w:r>
            <w:r w:rsidRPr="00B836A3">
              <w:instrText>Power BI for Office 365</w:instrText>
            </w:r>
            <w:r>
              <w:instrText xml:space="preserve">" </w:instrText>
            </w:r>
            <w:r>
              <w:fldChar w:fldCharType="end"/>
            </w:r>
            <w:r>
              <w:t xml:space="preserve"> A</w:t>
            </w:r>
            <w:bookmarkEnd w:id="1285"/>
            <w:bookmarkEnd w:id="1286"/>
            <w:bookmarkEnd w:id="1287"/>
            <w:bookmarkEnd w:id="1288"/>
            <w:r>
              <w:fldChar w:fldCharType="begin"/>
            </w:r>
            <w:r>
              <w:instrText xml:space="preserve"> XE "</w:instrText>
            </w:r>
            <w:r w:rsidRPr="00B836A3">
              <w:instrText>Power BI for Office 365 A</w:instrText>
            </w:r>
            <w:r>
              <w:instrText xml:space="preserve">" </w:instrText>
            </w:r>
            <w:r>
              <w:fldChar w:fldCharType="end"/>
            </w:r>
          </w:p>
        </w:tc>
        <w:tc>
          <w:tcPr>
            <w:tcW w:w="738" w:type="dxa"/>
            <w:tcBorders>
              <w:top w:val="dashSmallGap" w:sz="4" w:space="0" w:color="BFBFBF" w:themeColor="background1" w:themeShade="BF"/>
              <w:left w:val="nil"/>
              <w:bottom w:val="nil"/>
              <w:right w:val="nil"/>
            </w:tcBorders>
            <w:shd w:val="clear" w:color="auto" w:fill="auto"/>
            <w:vAlign w:val="center"/>
          </w:tcPr>
          <w:p w14:paraId="576CD291" w14:textId="77777777" w:rsidR="00C22F1E" w:rsidRDefault="00C22F1E" w:rsidP="00AB64F8">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04D6F047" w14:textId="77777777" w:rsidR="00C22F1E" w:rsidRDefault="00C22F1E" w:rsidP="00AB64F8">
            <w:pPr>
              <w:pStyle w:val="ProductList-OfferingBody"/>
              <w:ind w:left="-113"/>
              <w:jc w:val="center"/>
            </w:pPr>
            <w:r>
              <w:t>1</w:t>
            </w:r>
          </w:p>
        </w:tc>
        <w:tc>
          <w:tcPr>
            <w:tcW w:w="739" w:type="dxa"/>
            <w:shd w:val="clear" w:color="auto" w:fill="70AD47" w:themeFill="accent6"/>
            <w:vAlign w:val="center"/>
          </w:tcPr>
          <w:p w14:paraId="44CC80FA" w14:textId="20EB4D7E" w:rsidR="00C22F1E" w:rsidRDefault="00C22F1E" w:rsidP="00AB64F8">
            <w:pPr>
              <w:pStyle w:val="ProductList-OfferingBody"/>
              <w:ind w:left="-113"/>
              <w:jc w:val="center"/>
            </w:pPr>
          </w:p>
        </w:tc>
        <w:tc>
          <w:tcPr>
            <w:tcW w:w="739" w:type="dxa"/>
            <w:shd w:val="clear" w:color="auto" w:fill="70AD47" w:themeFill="accent6"/>
            <w:vAlign w:val="center"/>
          </w:tcPr>
          <w:p w14:paraId="747CBE99" w14:textId="77777777" w:rsidR="00C22F1E" w:rsidRDefault="00C22F1E" w:rsidP="00AB64F8">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70A8F43B" w14:textId="77777777" w:rsidR="00C22F1E" w:rsidRDefault="00C22F1E" w:rsidP="00AB64F8">
            <w:pPr>
              <w:pStyle w:val="ProductList-OfferingBody"/>
              <w:ind w:left="-113"/>
              <w:jc w:val="center"/>
            </w:pPr>
          </w:p>
        </w:tc>
        <w:tc>
          <w:tcPr>
            <w:tcW w:w="738" w:type="dxa"/>
            <w:shd w:val="clear" w:color="auto" w:fill="BFBFBF" w:themeFill="background1" w:themeFillShade="BF"/>
            <w:vAlign w:val="center"/>
          </w:tcPr>
          <w:p w14:paraId="1CAE76FE" w14:textId="77777777" w:rsidR="00C22F1E" w:rsidRDefault="00C22F1E" w:rsidP="00AB64F8">
            <w:pPr>
              <w:pStyle w:val="ProductList-OfferingBody"/>
              <w:ind w:left="-113"/>
              <w:jc w:val="center"/>
            </w:pPr>
          </w:p>
        </w:tc>
        <w:tc>
          <w:tcPr>
            <w:tcW w:w="739" w:type="dxa"/>
            <w:shd w:val="clear" w:color="auto" w:fill="70AD47" w:themeFill="accent6"/>
            <w:vAlign w:val="center"/>
          </w:tcPr>
          <w:p w14:paraId="6C17B5FA" w14:textId="77777777" w:rsidR="00C22F1E" w:rsidRDefault="00C22F1E" w:rsidP="00AB64F8">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BFBFBF" w:themeFill="background1" w:themeFillShade="BF"/>
            <w:vAlign w:val="center"/>
          </w:tcPr>
          <w:p w14:paraId="64AD3180" w14:textId="7E08966A" w:rsidR="00C22F1E" w:rsidRDefault="00C22F1E" w:rsidP="00AB64F8">
            <w:pPr>
              <w:pStyle w:val="ProductList-OfferingBody"/>
              <w:ind w:left="-113"/>
              <w:jc w:val="center"/>
            </w:pPr>
          </w:p>
        </w:tc>
        <w:tc>
          <w:tcPr>
            <w:tcW w:w="739" w:type="dxa"/>
            <w:shd w:val="clear" w:color="auto" w:fill="BFBFBF" w:themeFill="background1" w:themeFillShade="BF"/>
            <w:vAlign w:val="center"/>
          </w:tcPr>
          <w:p w14:paraId="6350FB1A" w14:textId="77777777" w:rsidR="00C22F1E" w:rsidRDefault="00C22F1E" w:rsidP="00AB64F8">
            <w:pPr>
              <w:pStyle w:val="ProductList-OfferingBody"/>
              <w:ind w:left="-113"/>
              <w:jc w:val="center"/>
            </w:pPr>
          </w:p>
        </w:tc>
        <w:tc>
          <w:tcPr>
            <w:tcW w:w="739" w:type="dxa"/>
            <w:shd w:val="clear" w:color="auto" w:fill="70AD47" w:themeFill="accent6"/>
            <w:vAlign w:val="center"/>
          </w:tcPr>
          <w:p w14:paraId="34BDFB19" w14:textId="77777777" w:rsidR="00C22F1E" w:rsidRDefault="00C22F1E" w:rsidP="00AB64F8">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5660447E" w14:textId="77777777" w:rsidR="00C22F1E" w:rsidRDefault="00C22F1E" w:rsidP="00C22F1E">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C22F1E" w14:paraId="52C3F7C9" w14:textId="77777777" w:rsidTr="00AB64F8">
        <w:tc>
          <w:tcPr>
            <w:tcW w:w="3596" w:type="dxa"/>
          </w:tcPr>
          <w:p w14:paraId="0307FEB4" w14:textId="7905A00A" w:rsidR="008761C7" w:rsidRDefault="008761C7" w:rsidP="00AB64F8">
            <w:pPr>
              <w:pStyle w:val="ProductList-Body"/>
              <w:spacing w:before="20" w:after="20"/>
            </w:pPr>
            <w:r>
              <w:t>Reduction Eligible:</w:t>
            </w:r>
            <w:r>
              <w:rPr>
                <w:b/>
              </w:rPr>
              <w:t xml:space="preserve"> </w:t>
            </w:r>
            <w:r w:rsidR="002C2D16">
              <w:rPr>
                <w:b/>
              </w:rPr>
              <w:t>All</w:t>
            </w:r>
          </w:p>
          <w:p w14:paraId="46307DB3" w14:textId="67D99604" w:rsidR="00C22F1E" w:rsidRDefault="008761C7" w:rsidP="00AB64F8">
            <w:pPr>
              <w:pStyle w:val="ProductList-Body"/>
              <w:spacing w:before="20" w:after="20"/>
            </w:pPr>
            <w:r>
              <w:t xml:space="preserve">True-up Eligible: </w:t>
            </w:r>
            <w:r w:rsidR="002C2D16">
              <w:rPr>
                <w:b/>
              </w:rPr>
              <w:t>All</w:t>
            </w:r>
          </w:p>
        </w:tc>
        <w:tc>
          <w:tcPr>
            <w:tcW w:w="3597" w:type="dxa"/>
          </w:tcPr>
          <w:p w14:paraId="4D531365" w14:textId="77777777" w:rsidR="00C22F1E" w:rsidRPr="001C3EDC" w:rsidRDefault="00C22F1E" w:rsidP="00AB64F8">
            <w:pPr>
              <w:pStyle w:val="ProductList-Body"/>
              <w:spacing w:before="20" w:after="20"/>
              <w:rPr>
                <w:b/>
              </w:rPr>
            </w:pPr>
            <w:r>
              <w:t xml:space="preserve">Product Pool: </w:t>
            </w:r>
            <w:r>
              <w:rPr>
                <w:b/>
              </w:rPr>
              <w:t>Server</w:t>
            </w:r>
          </w:p>
        </w:tc>
        <w:tc>
          <w:tcPr>
            <w:tcW w:w="3597" w:type="dxa"/>
          </w:tcPr>
          <w:p w14:paraId="071BDB98" w14:textId="1E4100D3" w:rsidR="00C22F1E" w:rsidRPr="001C3EDC" w:rsidRDefault="00C22F1E" w:rsidP="00AB64F8">
            <w:pPr>
              <w:pStyle w:val="ProductList-Body"/>
              <w:spacing w:before="20" w:after="20"/>
              <w:rPr>
                <w:b/>
              </w:rPr>
            </w:pPr>
          </w:p>
        </w:tc>
      </w:tr>
    </w:tbl>
    <w:p w14:paraId="257B3028" w14:textId="77777777" w:rsidR="00C22F1E" w:rsidRPr="00585A48" w:rsidRDefault="008E7B7F" w:rsidP="00C22F1E">
      <w:pPr>
        <w:pStyle w:val="ProductList-Body"/>
        <w:shd w:val="clear" w:color="auto" w:fill="A6A6A6" w:themeFill="background1" w:themeFillShade="A6"/>
        <w:spacing w:before="120" w:after="240"/>
        <w:jc w:val="right"/>
        <w:rPr>
          <w:sz w:val="16"/>
          <w:szCs w:val="16"/>
        </w:rPr>
      </w:pPr>
      <w:hyperlink w:anchor="ToC" w:history="1">
        <w:r w:rsidR="00C22F1E" w:rsidRPr="00585A48">
          <w:rPr>
            <w:rStyle w:val="Hyperlink"/>
            <w:sz w:val="16"/>
            <w:szCs w:val="16"/>
          </w:rPr>
          <w:t>Table of Contents</w:t>
        </w:r>
      </w:hyperlink>
      <w:r w:rsidR="00C22F1E" w:rsidRPr="00585A48">
        <w:rPr>
          <w:sz w:val="16"/>
          <w:szCs w:val="16"/>
        </w:rPr>
        <w:t xml:space="preserve"> / </w:t>
      </w:r>
      <w:hyperlink w:anchor="ChartKey" w:history="1">
        <w:r w:rsidR="00C22F1E" w:rsidRPr="00585A48">
          <w:rPr>
            <w:rStyle w:val="Hyperlink"/>
            <w:sz w:val="16"/>
            <w:szCs w:val="16"/>
          </w:rPr>
          <w:t>Chart Key</w:t>
        </w:r>
      </w:hyperlink>
      <w:r w:rsidR="00C22F1E" w:rsidRPr="00585A48">
        <w:rPr>
          <w:sz w:val="16"/>
          <w:szCs w:val="16"/>
        </w:rPr>
        <w:t xml:space="preserve"> / </w:t>
      </w:r>
      <w:hyperlink w:anchor="Index" w:history="1">
        <w:r w:rsidR="00C22F1E" w:rsidRPr="00585A48">
          <w:rPr>
            <w:rStyle w:val="Hyperlink"/>
            <w:sz w:val="16"/>
            <w:szCs w:val="16"/>
          </w:rPr>
          <w:t>Index</w:t>
        </w:r>
      </w:hyperlink>
    </w:p>
    <w:p w14:paraId="4FDCC088" w14:textId="190FE1E1" w:rsidR="00EE40B5" w:rsidRDefault="006E3B3F" w:rsidP="00680B4D">
      <w:pPr>
        <w:pStyle w:val="ProductList-Offering2Heading"/>
        <w:outlineLvl w:val="2"/>
      </w:pPr>
      <w:bookmarkStart w:id="1289" w:name="_Toc379797374"/>
      <w:bookmarkStart w:id="1290" w:name="_Toc380513406"/>
      <w:bookmarkStart w:id="1291" w:name="_Toc380655456"/>
      <w:r>
        <w:tab/>
      </w:r>
      <w:bookmarkStart w:id="1292" w:name="_Toc389117134"/>
      <w:r w:rsidR="00EE40B5">
        <w:t>Project Online</w:t>
      </w:r>
      <w:bookmarkEnd w:id="1276"/>
      <w:bookmarkEnd w:id="1277"/>
      <w:bookmarkEnd w:id="1289"/>
      <w:bookmarkEnd w:id="1290"/>
      <w:bookmarkEnd w:id="1291"/>
      <w:bookmarkEnd w:id="1292"/>
      <w:r w:rsidR="00655A3E">
        <w:fldChar w:fldCharType="begin"/>
      </w:r>
      <w:r w:rsidR="00655A3E">
        <w:instrText xml:space="preserve"> XE "</w:instrText>
      </w:r>
      <w:r w:rsidR="00655A3E" w:rsidRPr="005B0863">
        <w:instrText>Project Online</w:instrText>
      </w:r>
      <w:r w:rsidR="00655A3E">
        <w:instrText xml:space="preserve">" </w:instrText>
      </w:r>
      <w:r w:rsidR="00655A3E">
        <w:fldChar w:fldCharType="end"/>
      </w:r>
    </w:p>
    <w:tbl>
      <w:tblPr>
        <w:tblStyle w:val="TableGrid"/>
        <w:tblW w:w="10755"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094" w14:textId="77777777" w:rsidTr="001838D6">
        <w:trPr>
          <w:cantSplit/>
          <w:tblHeader/>
        </w:trPr>
        <w:tc>
          <w:tcPr>
            <w:tcW w:w="3367" w:type="dxa"/>
            <w:tcBorders>
              <w:bottom w:val="nil"/>
            </w:tcBorders>
            <w:shd w:val="clear" w:color="auto" w:fill="00188F"/>
          </w:tcPr>
          <w:p w14:paraId="4FDCC089"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08A" w14:textId="3F6A58E6"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08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08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08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08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08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09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09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09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09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C0A0" w14:textId="77777777" w:rsidTr="00AD1A32">
        <w:trPr>
          <w:cantSplit/>
          <w:tblHeader/>
        </w:trPr>
        <w:tc>
          <w:tcPr>
            <w:tcW w:w="3367" w:type="dxa"/>
            <w:tcBorders>
              <w:top w:val="nil"/>
              <w:left w:val="nil"/>
              <w:bottom w:val="dashSmallGap" w:sz="4" w:space="0" w:color="BFBFBF" w:themeColor="background1" w:themeShade="BF"/>
              <w:right w:val="nil"/>
            </w:tcBorders>
          </w:tcPr>
          <w:p w14:paraId="4FDCC095" w14:textId="1B473983" w:rsidR="00E75532" w:rsidRDefault="001C3EDC" w:rsidP="002F0E74">
            <w:pPr>
              <w:pStyle w:val="ProductList-Offering2"/>
            </w:pPr>
            <w:bookmarkStart w:id="1293" w:name="_Toc379797375"/>
            <w:bookmarkStart w:id="1294" w:name="_Toc380513407"/>
            <w:bookmarkStart w:id="1295" w:name="_Toc380655457"/>
            <w:bookmarkStart w:id="1296" w:name="_Toc389117135"/>
            <w:r>
              <w:t>Project Online</w:t>
            </w:r>
            <w:bookmarkEnd w:id="1293"/>
            <w:bookmarkEnd w:id="1294"/>
            <w:bookmarkEnd w:id="1295"/>
            <w:bookmarkEnd w:id="1296"/>
            <w:r w:rsidR="00655A3E">
              <w:fldChar w:fldCharType="begin"/>
            </w:r>
            <w:r w:rsidR="00655A3E">
              <w:instrText xml:space="preserve"> XE "</w:instrText>
            </w:r>
            <w:r w:rsidR="00655A3E" w:rsidRPr="005B0863">
              <w:instrText>Project Online</w:instrText>
            </w:r>
            <w:r w:rsidR="00655A3E">
              <w:instrText xml:space="preserve">" </w:instrText>
            </w:r>
            <w:r w:rsidR="00655A3E">
              <w:fldChar w:fldCharType="end"/>
            </w:r>
          </w:p>
        </w:tc>
        <w:tc>
          <w:tcPr>
            <w:tcW w:w="738" w:type="dxa"/>
            <w:tcBorders>
              <w:top w:val="nil"/>
              <w:left w:val="nil"/>
              <w:bottom w:val="dashSmallGap" w:sz="4" w:space="0" w:color="BFBFBF" w:themeColor="background1" w:themeShade="BF"/>
              <w:right w:val="nil"/>
            </w:tcBorders>
            <w:shd w:val="clear" w:color="auto" w:fill="auto"/>
            <w:vAlign w:val="center"/>
          </w:tcPr>
          <w:p w14:paraId="4FDCC096" w14:textId="77777777" w:rsidR="00E75532" w:rsidRDefault="001C3EDC" w:rsidP="00C4636F">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097" w14:textId="48932DDA" w:rsidR="00E75532" w:rsidRDefault="00E75532" w:rsidP="00C4636F">
            <w:pPr>
              <w:pStyle w:val="ProductList-OfferingBody"/>
              <w:ind w:left="-113"/>
              <w:jc w:val="center"/>
            </w:pPr>
          </w:p>
        </w:tc>
        <w:tc>
          <w:tcPr>
            <w:tcW w:w="739" w:type="dxa"/>
            <w:shd w:val="clear" w:color="auto" w:fill="70AD47" w:themeFill="accent6"/>
            <w:vAlign w:val="center"/>
          </w:tcPr>
          <w:p w14:paraId="4FDCC098" w14:textId="77777777" w:rsidR="00E75532" w:rsidRDefault="001C3EDC"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099"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09A"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C09B"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09C" w14:textId="77777777" w:rsidR="00E75532" w:rsidRDefault="001C3EDC" w:rsidP="00C4636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09D" w14:textId="77777777" w:rsidR="00E75532" w:rsidRDefault="001C3EDC" w:rsidP="00C4636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C09E"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09F" w14:textId="77777777" w:rsidR="00E75532" w:rsidRDefault="001C3EDC"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E75532" w14:paraId="4FDCC0AC" w14:textId="77777777" w:rsidTr="00AD1A32">
        <w:trPr>
          <w:cantSplit/>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0A1" w14:textId="28B9EEAC" w:rsidR="00E75532" w:rsidRDefault="001C3EDC" w:rsidP="002F0E74">
            <w:pPr>
              <w:pStyle w:val="ProductList-Offering2"/>
            </w:pPr>
            <w:bookmarkStart w:id="1297" w:name="_Toc379797376"/>
            <w:bookmarkStart w:id="1298" w:name="_Toc380513408"/>
            <w:bookmarkStart w:id="1299" w:name="_Toc380655458"/>
            <w:bookmarkStart w:id="1300" w:name="_Toc389117136"/>
            <w:r>
              <w:t>Project Online</w:t>
            </w:r>
            <w:r w:rsidR="00655A3E">
              <w:fldChar w:fldCharType="begin"/>
            </w:r>
            <w:r w:rsidR="00655A3E">
              <w:instrText xml:space="preserve"> XE "</w:instrText>
            </w:r>
            <w:r w:rsidR="00655A3E" w:rsidRPr="005B0863">
              <w:instrText>Project Online</w:instrText>
            </w:r>
            <w:r w:rsidR="00655A3E">
              <w:instrText xml:space="preserve">" </w:instrText>
            </w:r>
            <w:r w:rsidR="00655A3E">
              <w:fldChar w:fldCharType="end"/>
            </w:r>
            <w:r>
              <w:t xml:space="preserve"> A</w:t>
            </w:r>
            <w:bookmarkEnd w:id="1297"/>
            <w:bookmarkEnd w:id="1298"/>
            <w:bookmarkEnd w:id="1299"/>
            <w:bookmarkEnd w:id="1300"/>
            <w:r w:rsidR="00655A3E">
              <w:fldChar w:fldCharType="begin"/>
            </w:r>
            <w:r w:rsidR="00655A3E">
              <w:instrText xml:space="preserve"> XE "</w:instrText>
            </w:r>
            <w:r w:rsidR="00655A3E" w:rsidRPr="005B0863">
              <w:instrText>Project Online A</w:instrText>
            </w:r>
            <w:r w:rsidR="00655A3E">
              <w:instrText xml:space="preserve">" </w:instrText>
            </w:r>
            <w:r w:rsidR="00655A3E">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0A2" w14:textId="77777777" w:rsidR="00E75532" w:rsidRDefault="001C3EDC" w:rsidP="00C4636F">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4FDCC0A3" w14:textId="77777777" w:rsidR="00E75532" w:rsidRDefault="001C3EDC" w:rsidP="00C4636F">
            <w:pPr>
              <w:pStyle w:val="ProductList-OfferingBody"/>
              <w:ind w:left="-113"/>
              <w:jc w:val="center"/>
            </w:pPr>
            <w:r>
              <w:t>1</w:t>
            </w:r>
          </w:p>
        </w:tc>
        <w:tc>
          <w:tcPr>
            <w:tcW w:w="739" w:type="dxa"/>
            <w:shd w:val="clear" w:color="auto" w:fill="70AD47" w:themeFill="accent6"/>
            <w:vAlign w:val="center"/>
          </w:tcPr>
          <w:p w14:paraId="4FDCC0A4" w14:textId="092AB22A" w:rsidR="00E75532" w:rsidRDefault="00E75532" w:rsidP="00C4636F">
            <w:pPr>
              <w:pStyle w:val="ProductList-OfferingBody"/>
              <w:ind w:left="-113"/>
              <w:jc w:val="center"/>
            </w:pPr>
          </w:p>
        </w:tc>
        <w:tc>
          <w:tcPr>
            <w:tcW w:w="739" w:type="dxa"/>
            <w:shd w:val="clear" w:color="auto" w:fill="70AD47" w:themeFill="accent6"/>
            <w:vAlign w:val="center"/>
          </w:tcPr>
          <w:p w14:paraId="4FDCC0A5" w14:textId="77777777" w:rsidR="00E75532" w:rsidRDefault="001C3EDC" w:rsidP="00C4636F">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4FDCC0A6"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C0A7"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0A8" w14:textId="77777777" w:rsidR="00E75532" w:rsidRDefault="001C3EDC" w:rsidP="00C4636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BFBFBF" w:themeFill="background1" w:themeFillShade="BF"/>
            <w:vAlign w:val="center"/>
          </w:tcPr>
          <w:p w14:paraId="4FDCC0A9" w14:textId="758BA96F"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0AA"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0AB" w14:textId="77777777" w:rsidR="00E75532" w:rsidRDefault="001C3EDC"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1838D6" w14:paraId="0C4B2A87" w14:textId="77777777" w:rsidTr="00804913">
        <w:trPr>
          <w:cantSplit/>
          <w:tblHeader/>
        </w:trPr>
        <w:tc>
          <w:tcPr>
            <w:tcW w:w="3367" w:type="dxa"/>
            <w:tcBorders>
              <w:top w:val="dashSmallGap" w:sz="4" w:space="0" w:color="BFBFBF" w:themeColor="background1" w:themeShade="BF"/>
              <w:left w:val="nil"/>
              <w:bottom w:val="nil"/>
              <w:right w:val="nil"/>
            </w:tcBorders>
          </w:tcPr>
          <w:p w14:paraId="1D2458E1" w14:textId="7BA4E553" w:rsidR="001838D6" w:rsidRDefault="001838D6" w:rsidP="001838D6">
            <w:pPr>
              <w:pStyle w:val="ProductList-Offering2"/>
            </w:pPr>
            <w:bookmarkStart w:id="1301" w:name="_Toc389117137"/>
            <w:r>
              <w:t>Project Lite</w:t>
            </w:r>
            <w:bookmarkEnd w:id="1301"/>
            <w:r>
              <w:fldChar w:fldCharType="begin"/>
            </w:r>
            <w:r>
              <w:instrText xml:space="preserve"> XE "</w:instrText>
            </w:r>
            <w:r w:rsidRPr="00270CD4">
              <w:instrText>Project Lite</w:instrText>
            </w:r>
            <w:r>
              <w:instrText xml:space="preserve">" </w:instrText>
            </w:r>
            <w:r>
              <w:fldChar w:fldCharType="end"/>
            </w:r>
          </w:p>
        </w:tc>
        <w:tc>
          <w:tcPr>
            <w:tcW w:w="738" w:type="dxa"/>
            <w:tcBorders>
              <w:top w:val="dashSmallGap" w:sz="4" w:space="0" w:color="BFBFBF" w:themeColor="background1" w:themeShade="BF"/>
              <w:left w:val="nil"/>
              <w:bottom w:val="nil"/>
              <w:right w:val="nil"/>
            </w:tcBorders>
            <w:shd w:val="clear" w:color="auto" w:fill="auto"/>
            <w:vAlign w:val="center"/>
          </w:tcPr>
          <w:p w14:paraId="16727101" w14:textId="62899EF6" w:rsidR="001838D6" w:rsidRDefault="001838D6" w:rsidP="001838D6">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3F65EEDB" w14:textId="77777777" w:rsidR="001838D6" w:rsidRDefault="001838D6" w:rsidP="001838D6">
            <w:pPr>
              <w:pStyle w:val="ProductList-OfferingBody"/>
              <w:ind w:left="-113"/>
              <w:jc w:val="center"/>
            </w:pPr>
          </w:p>
        </w:tc>
        <w:tc>
          <w:tcPr>
            <w:tcW w:w="739" w:type="dxa"/>
            <w:shd w:val="clear" w:color="auto" w:fill="70AD47" w:themeFill="accent6"/>
            <w:vAlign w:val="center"/>
          </w:tcPr>
          <w:p w14:paraId="448929F1" w14:textId="1F9D15C8" w:rsidR="001838D6" w:rsidRDefault="001838D6" w:rsidP="001838D6">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5D1AC8FB" w14:textId="77777777" w:rsidR="001838D6" w:rsidRDefault="001838D6" w:rsidP="001838D6">
            <w:pPr>
              <w:pStyle w:val="ProductList-OfferingBody"/>
              <w:ind w:left="-113"/>
              <w:jc w:val="center"/>
            </w:pPr>
          </w:p>
        </w:tc>
        <w:tc>
          <w:tcPr>
            <w:tcW w:w="739" w:type="dxa"/>
            <w:shd w:val="clear" w:color="auto" w:fill="BFBFBF" w:themeFill="background1" w:themeFillShade="BF"/>
            <w:vAlign w:val="center"/>
          </w:tcPr>
          <w:p w14:paraId="679D3B7E" w14:textId="77777777" w:rsidR="001838D6" w:rsidRDefault="001838D6" w:rsidP="001838D6">
            <w:pPr>
              <w:pStyle w:val="ProductList-OfferingBody"/>
              <w:ind w:left="-113"/>
              <w:jc w:val="center"/>
            </w:pPr>
          </w:p>
        </w:tc>
        <w:tc>
          <w:tcPr>
            <w:tcW w:w="738" w:type="dxa"/>
            <w:shd w:val="clear" w:color="auto" w:fill="70AD47" w:themeFill="accent6"/>
            <w:vAlign w:val="center"/>
          </w:tcPr>
          <w:p w14:paraId="160049B6" w14:textId="77777777" w:rsidR="001838D6" w:rsidRDefault="001838D6" w:rsidP="001838D6">
            <w:pPr>
              <w:pStyle w:val="ProductList-OfferingBody"/>
              <w:ind w:left="-113"/>
              <w:jc w:val="center"/>
            </w:pPr>
          </w:p>
        </w:tc>
        <w:tc>
          <w:tcPr>
            <w:tcW w:w="739" w:type="dxa"/>
            <w:shd w:val="clear" w:color="auto" w:fill="70AD47" w:themeFill="accent6"/>
            <w:vAlign w:val="center"/>
          </w:tcPr>
          <w:p w14:paraId="2418850A" w14:textId="777EC13E" w:rsidR="001838D6" w:rsidRDefault="001838D6" w:rsidP="001838D6">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5BB493C4" w14:textId="54C85A50" w:rsidR="001838D6" w:rsidRDefault="001838D6" w:rsidP="001838D6">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995BCD1" w14:textId="77777777" w:rsidR="001838D6" w:rsidRDefault="001838D6" w:rsidP="001838D6">
            <w:pPr>
              <w:pStyle w:val="ProductList-OfferingBody"/>
              <w:ind w:left="-113"/>
              <w:jc w:val="center"/>
            </w:pPr>
          </w:p>
        </w:tc>
        <w:tc>
          <w:tcPr>
            <w:tcW w:w="739" w:type="dxa"/>
            <w:shd w:val="clear" w:color="auto" w:fill="BFBFBF" w:themeFill="background1" w:themeFillShade="BF"/>
            <w:vAlign w:val="center"/>
          </w:tcPr>
          <w:p w14:paraId="40796602" w14:textId="77777777" w:rsidR="001838D6" w:rsidRPr="005A0966" w:rsidRDefault="001838D6" w:rsidP="001838D6">
            <w:pPr>
              <w:pStyle w:val="ProductList-OfferingBody"/>
              <w:ind w:left="-113"/>
              <w:jc w:val="center"/>
            </w:pPr>
          </w:p>
        </w:tc>
      </w:tr>
    </w:tbl>
    <w:p w14:paraId="4FDCC0AD" w14:textId="77777777" w:rsidR="00EE40B5" w:rsidRDefault="00EE40B5"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0B1" w14:textId="77777777" w:rsidTr="00C4636F">
        <w:tc>
          <w:tcPr>
            <w:tcW w:w="3596" w:type="dxa"/>
          </w:tcPr>
          <w:p w14:paraId="4FDCC0AE" w14:textId="38812FE9" w:rsidR="00782C7B" w:rsidRDefault="001C3EDC" w:rsidP="001C3EDC">
            <w:pPr>
              <w:pStyle w:val="ProductList-Body"/>
              <w:spacing w:before="20" w:after="20"/>
            </w:pPr>
            <w:r>
              <w:t xml:space="preserve">Reduction Eligible: </w:t>
            </w:r>
            <w:r w:rsidR="002C2D16">
              <w:rPr>
                <w:b/>
              </w:rPr>
              <w:t>All</w:t>
            </w:r>
            <w:r w:rsidR="00655A3E">
              <w:rPr>
                <w:b/>
              </w:rPr>
              <w:fldChar w:fldCharType="begin"/>
            </w:r>
            <w:r w:rsidR="00655A3E">
              <w:instrText xml:space="preserve"> XE "</w:instrText>
            </w:r>
            <w:r w:rsidR="00655A3E" w:rsidRPr="005B0863">
              <w:instrText>Project Online</w:instrText>
            </w:r>
            <w:r w:rsidR="00655A3E">
              <w:instrText xml:space="preserve">" </w:instrText>
            </w:r>
            <w:r w:rsidR="00655A3E">
              <w:rPr>
                <w:b/>
              </w:rPr>
              <w:fldChar w:fldCharType="end"/>
            </w:r>
          </w:p>
        </w:tc>
        <w:tc>
          <w:tcPr>
            <w:tcW w:w="3597" w:type="dxa"/>
          </w:tcPr>
          <w:p w14:paraId="4FDCC0AF" w14:textId="77777777" w:rsidR="00782C7B" w:rsidRPr="001C3EDC" w:rsidRDefault="001C3EDC" w:rsidP="001C3EDC">
            <w:pPr>
              <w:pStyle w:val="ProductList-Body"/>
              <w:spacing w:before="20" w:after="20"/>
              <w:rPr>
                <w:b/>
              </w:rPr>
            </w:pPr>
            <w:r>
              <w:t xml:space="preserve">Product Pool: </w:t>
            </w:r>
            <w:r>
              <w:rPr>
                <w:b/>
              </w:rPr>
              <w:t>Server</w:t>
            </w:r>
          </w:p>
        </w:tc>
        <w:tc>
          <w:tcPr>
            <w:tcW w:w="3597" w:type="dxa"/>
          </w:tcPr>
          <w:p w14:paraId="4FDCC0B0" w14:textId="4F17D709" w:rsidR="00782C7B" w:rsidRPr="001C3EDC" w:rsidRDefault="001C3EDC" w:rsidP="001C3EDC">
            <w:pPr>
              <w:pStyle w:val="ProductList-Body"/>
              <w:spacing w:before="20" w:after="20"/>
              <w:rPr>
                <w:b/>
              </w:rPr>
            </w:pPr>
            <w:r>
              <w:t xml:space="preserve">Extended Service Eligible: </w:t>
            </w:r>
            <w:r w:rsidR="002C2D16">
              <w:rPr>
                <w:b/>
              </w:rPr>
              <w:t>All</w:t>
            </w:r>
            <w:r w:rsidR="00655A3E">
              <w:rPr>
                <w:b/>
              </w:rPr>
              <w:fldChar w:fldCharType="begin"/>
            </w:r>
            <w:r w:rsidR="00655A3E">
              <w:instrText xml:space="preserve"> XE "</w:instrText>
            </w:r>
            <w:r w:rsidR="00655A3E" w:rsidRPr="005B0863">
              <w:instrText>Project Online</w:instrText>
            </w:r>
            <w:r w:rsidR="00655A3E">
              <w:instrText xml:space="preserve">" </w:instrText>
            </w:r>
            <w:r w:rsidR="00655A3E">
              <w:rPr>
                <w:b/>
              </w:rPr>
              <w:fldChar w:fldCharType="end"/>
            </w:r>
          </w:p>
        </w:tc>
      </w:tr>
      <w:tr w:rsidR="00782C7B" w14:paraId="4FDCC0B5" w14:textId="77777777" w:rsidTr="00C4636F">
        <w:tc>
          <w:tcPr>
            <w:tcW w:w="3596" w:type="dxa"/>
          </w:tcPr>
          <w:p w14:paraId="4FDCC0B2" w14:textId="60A1427E" w:rsidR="00782C7B" w:rsidRDefault="001C3EDC" w:rsidP="001C3EDC">
            <w:pPr>
              <w:pStyle w:val="ProductList-Body"/>
              <w:spacing w:before="20" w:after="20"/>
            </w:pPr>
            <w:r>
              <w:t xml:space="preserve">True-up Eligible: </w:t>
            </w:r>
            <w:r w:rsidR="002C2D16">
              <w:rPr>
                <w:b/>
              </w:rPr>
              <w:t>All</w:t>
            </w:r>
            <w:r w:rsidR="00655A3E">
              <w:rPr>
                <w:b/>
              </w:rPr>
              <w:fldChar w:fldCharType="begin"/>
            </w:r>
            <w:r w:rsidR="00655A3E">
              <w:instrText xml:space="preserve"> XE "</w:instrText>
            </w:r>
            <w:r w:rsidR="00655A3E" w:rsidRPr="005B0863">
              <w:instrText>Project Online</w:instrText>
            </w:r>
            <w:r w:rsidR="00655A3E">
              <w:instrText xml:space="preserve">" </w:instrText>
            </w:r>
            <w:r w:rsidR="00655A3E">
              <w:rPr>
                <w:b/>
              </w:rPr>
              <w:fldChar w:fldCharType="end"/>
            </w:r>
          </w:p>
        </w:tc>
        <w:tc>
          <w:tcPr>
            <w:tcW w:w="3597" w:type="dxa"/>
          </w:tcPr>
          <w:p w14:paraId="4FDCC0B3" w14:textId="2580CDE4" w:rsidR="00782C7B" w:rsidRPr="001C3EDC" w:rsidRDefault="001C3EDC" w:rsidP="001C3EDC">
            <w:pPr>
              <w:pStyle w:val="ProductList-Body"/>
              <w:spacing w:before="20" w:after="20"/>
              <w:rPr>
                <w:b/>
              </w:rPr>
            </w:pPr>
            <w:r>
              <w:t xml:space="preserve">Transition Eligible: </w:t>
            </w:r>
            <w:r w:rsidR="002C2D16">
              <w:rPr>
                <w:b/>
              </w:rPr>
              <w:t>All</w:t>
            </w:r>
            <w:r w:rsidR="00655A3E">
              <w:rPr>
                <w:b/>
              </w:rPr>
              <w:fldChar w:fldCharType="begin"/>
            </w:r>
            <w:r w:rsidR="00655A3E">
              <w:instrText xml:space="preserve"> XE "</w:instrText>
            </w:r>
            <w:r w:rsidR="00655A3E" w:rsidRPr="005B0863">
              <w:instrText>Project Online</w:instrText>
            </w:r>
            <w:r w:rsidR="00655A3E">
              <w:instrText xml:space="preserve">" </w:instrText>
            </w:r>
            <w:r w:rsidR="00655A3E">
              <w:rPr>
                <w:b/>
              </w:rPr>
              <w:fldChar w:fldCharType="end"/>
            </w:r>
          </w:p>
        </w:tc>
        <w:tc>
          <w:tcPr>
            <w:tcW w:w="3597" w:type="dxa"/>
          </w:tcPr>
          <w:p w14:paraId="4FDCC0B4" w14:textId="77777777" w:rsidR="00782C7B" w:rsidRDefault="00782C7B" w:rsidP="001C3EDC">
            <w:pPr>
              <w:pStyle w:val="ProductList-Body"/>
              <w:spacing w:before="20" w:after="20"/>
            </w:pPr>
          </w:p>
        </w:tc>
      </w:tr>
    </w:tbl>
    <w:p w14:paraId="4FDCC0B6" w14:textId="77777777" w:rsidR="00585A48" w:rsidRPr="00585A48" w:rsidRDefault="008E7B7F"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0B7" w14:textId="77777777" w:rsidR="00EE40B5" w:rsidRDefault="00FA00BF" w:rsidP="00680B4D">
      <w:pPr>
        <w:pStyle w:val="ProductList-Offering2Heading"/>
        <w:outlineLvl w:val="2"/>
      </w:pPr>
      <w:r>
        <w:tab/>
      </w:r>
      <w:bookmarkStart w:id="1302" w:name="_Toc378147668"/>
      <w:bookmarkStart w:id="1303" w:name="_Toc378151565"/>
      <w:bookmarkStart w:id="1304" w:name="_Toc379797377"/>
      <w:bookmarkStart w:id="1305" w:name="_Toc380513409"/>
      <w:bookmarkStart w:id="1306" w:name="_Toc380655459"/>
      <w:bookmarkStart w:id="1307" w:name="SharePointOnline"/>
      <w:bookmarkStart w:id="1308" w:name="_Toc389117138"/>
      <w:r>
        <w:t>SharePoint Online</w:t>
      </w:r>
      <w:bookmarkEnd w:id="1302"/>
      <w:bookmarkEnd w:id="1303"/>
      <w:bookmarkEnd w:id="1304"/>
      <w:bookmarkEnd w:id="1305"/>
      <w:bookmarkEnd w:id="1306"/>
      <w:bookmarkEnd w:id="1307"/>
      <w:bookmarkEnd w:id="1308"/>
    </w:p>
    <w:tbl>
      <w:tblPr>
        <w:tblStyle w:val="TableGrid"/>
        <w:tblW w:w="1072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37"/>
        <w:gridCol w:w="738"/>
        <w:gridCol w:w="739"/>
        <w:gridCol w:w="739"/>
        <w:gridCol w:w="739"/>
        <w:gridCol w:w="739"/>
        <w:gridCol w:w="738"/>
        <w:gridCol w:w="739"/>
        <w:gridCol w:w="739"/>
        <w:gridCol w:w="739"/>
        <w:gridCol w:w="739"/>
      </w:tblGrid>
      <w:tr w:rsidR="00E75532" w14:paraId="4FDCC0C3" w14:textId="77777777" w:rsidTr="008E676F">
        <w:trPr>
          <w:cantSplit/>
          <w:tblHeader/>
        </w:trPr>
        <w:tc>
          <w:tcPr>
            <w:tcW w:w="3337" w:type="dxa"/>
            <w:tcBorders>
              <w:bottom w:val="nil"/>
            </w:tcBorders>
            <w:shd w:val="clear" w:color="auto" w:fill="00188F"/>
          </w:tcPr>
          <w:p w14:paraId="4FDCC0B8"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0B9" w14:textId="22ED920F"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0B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0B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0B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0B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0B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0B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0C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0C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0C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1C3EDC" w14:paraId="4FDCC0CF" w14:textId="77777777" w:rsidTr="00AD1A32">
        <w:trPr>
          <w:cantSplit/>
          <w:tblHeader/>
        </w:trPr>
        <w:tc>
          <w:tcPr>
            <w:tcW w:w="3337" w:type="dxa"/>
            <w:tcBorders>
              <w:top w:val="nil"/>
              <w:left w:val="nil"/>
              <w:bottom w:val="dashSmallGap" w:sz="4" w:space="0" w:color="BFBFBF" w:themeColor="background1" w:themeShade="BF"/>
              <w:right w:val="nil"/>
            </w:tcBorders>
          </w:tcPr>
          <w:p w14:paraId="4FDCC0C4" w14:textId="70F063F6" w:rsidR="001C3EDC" w:rsidRPr="0021292E" w:rsidRDefault="00E366FD" w:rsidP="00E366FD">
            <w:pPr>
              <w:pStyle w:val="ProductList-Offering2"/>
            </w:pPr>
            <w:bookmarkStart w:id="1309" w:name="_Toc379797378"/>
            <w:bookmarkStart w:id="1310" w:name="_Toc380513410"/>
            <w:bookmarkStart w:id="1311" w:name="_Toc380655460"/>
            <w:bookmarkStart w:id="1312" w:name="_Toc389117139"/>
            <w:r>
              <w:t>Office 365</w:t>
            </w:r>
            <w:r w:rsidR="001C3EDC" w:rsidRPr="0021292E">
              <w:t xml:space="preserve"> Extra</w:t>
            </w:r>
            <w:r>
              <w:t xml:space="preserve"> File</w:t>
            </w:r>
            <w:r w:rsidR="001C3EDC" w:rsidRPr="0021292E">
              <w:t xml:space="preserve"> Storage 1 GB</w:t>
            </w:r>
            <w:r w:rsidR="000106A8">
              <w:fldChar w:fldCharType="begin"/>
            </w:r>
            <w:r w:rsidR="000106A8">
              <w:instrText xml:space="preserve"> XE "</w:instrText>
            </w:r>
            <w:r w:rsidR="000106A8" w:rsidRPr="005B0863">
              <w:instrText>SharePoint Online Extra Storage 1 GB</w:instrText>
            </w:r>
            <w:r w:rsidR="000106A8">
              <w:instrText xml:space="preserve">" </w:instrText>
            </w:r>
            <w:r w:rsidR="000106A8">
              <w:fldChar w:fldCharType="end"/>
            </w:r>
            <w:r w:rsidR="001C3EDC" w:rsidRPr="0021292E">
              <w:t xml:space="preserve"> (Add-on SL)</w:t>
            </w:r>
            <w:bookmarkEnd w:id="1309"/>
            <w:bookmarkEnd w:id="1310"/>
            <w:bookmarkEnd w:id="1311"/>
            <w:bookmarkEnd w:id="1312"/>
          </w:p>
        </w:tc>
        <w:tc>
          <w:tcPr>
            <w:tcW w:w="738" w:type="dxa"/>
            <w:tcBorders>
              <w:top w:val="nil"/>
              <w:left w:val="nil"/>
              <w:bottom w:val="dashSmallGap" w:sz="4" w:space="0" w:color="BFBFBF" w:themeColor="background1" w:themeShade="BF"/>
              <w:right w:val="nil"/>
            </w:tcBorders>
            <w:vAlign w:val="center"/>
          </w:tcPr>
          <w:p w14:paraId="4FDCC0C5" w14:textId="2E22C962" w:rsidR="001C3EDC" w:rsidRDefault="008761C7" w:rsidP="001C3EDC">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0C6"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C7" w14:textId="77777777" w:rsidR="001C3EDC" w:rsidRDefault="001C3ED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0C8"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C9" w14:textId="77777777" w:rsidR="001C3EDC" w:rsidRDefault="001C3EDC" w:rsidP="001C3EDC">
            <w:pPr>
              <w:pStyle w:val="ProductList-OfferingBody"/>
              <w:ind w:left="-113"/>
              <w:jc w:val="center"/>
            </w:pPr>
          </w:p>
        </w:tc>
        <w:tc>
          <w:tcPr>
            <w:tcW w:w="738" w:type="dxa"/>
            <w:shd w:val="clear" w:color="auto" w:fill="BFBFBF" w:themeFill="background1" w:themeFillShade="BF"/>
            <w:vAlign w:val="center"/>
          </w:tcPr>
          <w:p w14:paraId="4FDCC0CA"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CB"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CC"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CD"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CE" w14:textId="60EFF9C8" w:rsidR="001C3EDC" w:rsidRDefault="00AD1A32" w:rsidP="006E3B3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r w:rsidR="001C3EDC" w:rsidRPr="005A0966">
              <w:fldChar w:fldCharType="begin"/>
            </w:r>
            <w:r w:rsidR="001C3EDC" w:rsidRPr="005A0966">
              <w:instrText xml:space="preserve"> AutoTextList  \sNoStyle\t "Additional Product"</w:instrText>
            </w:r>
            <w:r w:rsidR="001C3EDC" w:rsidRPr="005A0966">
              <w:fldChar w:fldCharType="separate"/>
            </w:r>
            <w:r w:rsidR="001C3EDC" w:rsidRPr="005A0966">
              <w:t xml:space="preserve"> </w:t>
            </w:r>
            <w:r w:rsidR="001C3EDC" w:rsidRPr="005A0966">
              <w:fldChar w:fldCharType="end"/>
            </w:r>
          </w:p>
        </w:tc>
      </w:tr>
      <w:tr w:rsidR="001C3EDC" w14:paraId="4FDCC0DB" w14:textId="77777777" w:rsidTr="008E676F">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0D0" w14:textId="0A916844" w:rsidR="001C3EDC" w:rsidRPr="0021292E" w:rsidRDefault="00E366FD" w:rsidP="00E366FD">
            <w:pPr>
              <w:pStyle w:val="ProductList-Offering2"/>
            </w:pPr>
            <w:bookmarkStart w:id="1313" w:name="_Toc379797379"/>
            <w:bookmarkStart w:id="1314" w:name="_Toc380513411"/>
            <w:bookmarkStart w:id="1315" w:name="_Toc380655461"/>
            <w:bookmarkStart w:id="1316" w:name="_Toc389117140"/>
            <w:r>
              <w:t>Office 365</w:t>
            </w:r>
            <w:r w:rsidR="001C3EDC" w:rsidRPr="0021292E">
              <w:t xml:space="preserve"> Extra</w:t>
            </w:r>
            <w:r>
              <w:t xml:space="preserve"> File</w:t>
            </w:r>
            <w:r w:rsidR="001C3EDC" w:rsidRPr="0021292E">
              <w:t xml:space="preserve"> Storage 1 GB</w:t>
            </w:r>
            <w:r w:rsidR="000106A8">
              <w:fldChar w:fldCharType="begin"/>
            </w:r>
            <w:r w:rsidR="000106A8">
              <w:instrText xml:space="preserve"> XE "</w:instrText>
            </w:r>
            <w:r w:rsidR="000106A8" w:rsidRPr="005B0863">
              <w:instrText>SharePoint Online Extra Storage 1 GB</w:instrText>
            </w:r>
            <w:r w:rsidR="000106A8">
              <w:instrText xml:space="preserve">" </w:instrText>
            </w:r>
            <w:r w:rsidR="000106A8">
              <w:fldChar w:fldCharType="end"/>
            </w:r>
            <w:r w:rsidR="001C3EDC" w:rsidRPr="0021292E">
              <w:t xml:space="preserve"> A</w:t>
            </w:r>
            <w:r w:rsidR="000106A8">
              <w:fldChar w:fldCharType="begin"/>
            </w:r>
            <w:r w:rsidR="000106A8">
              <w:instrText xml:space="preserve"> XE "</w:instrText>
            </w:r>
            <w:r w:rsidR="000106A8" w:rsidRPr="005B0863">
              <w:instrText>SharePoint Online Extra Storage 1 GB A</w:instrText>
            </w:r>
            <w:r w:rsidR="000106A8">
              <w:instrText xml:space="preserve">" </w:instrText>
            </w:r>
            <w:r w:rsidR="000106A8">
              <w:fldChar w:fldCharType="end"/>
            </w:r>
            <w:r w:rsidR="001C3EDC" w:rsidRPr="0021292E">
              <w:t xml:space="preserve"> (Add-on SL)</w:t>
            </w:r>
            <w:bookmarkEnd w:id="1313"/>
            <w:bookmarkEnd w:id="1314"/>
            <w:bookmarkEnd w:id="1315"/>
            <w:bookmarkEnd w:id="1316"/>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0D1" w14:textId="77777777" w:rsidR="001C3EDC" w:rsidRDefault="001C3EDC" w:rsidP="001C3ED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0D2"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3"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4"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5" w14:textId="77777777" w:rsidR="001C3EDC" w:rsidRDefault="001C3EDC" w:rsidP="001C3EDC">
            <w:pPr>
              <w:pStyle w:val="ProductList-OfferingBody"/>
              <w:ind w:left="-113"/>
              <w:jc w:val="center"/>
            </w:pPr>
          </w:p>
        </w:tc>
        <w:tc>
          <w:tcPr>
            <w:tcW w:w="738" w:type="dxa"/>
            <w:shd w:val="clear" w:color="auto" w:fill="BFBFBF" w:themeFill="background1" w:themeFillShade="BF"/>
            <w:vAlign w:val="center"/>
          </w:tcPr>
          <w:p w14:paraId="4FDCC0D6"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7"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D8" w14:textId="77777777" w:rsidR="001C3EDC" w:rsidRDefault="001C3ED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4FDCC0D9"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A" w14:textId="77777777" w:rsidR="001C3EDC" w:rsidRDefault="001C3EDC" w:rsidP="001C3EDC">
            <w:pPr>
              <w:pStyle w:val="ProductList-OfferingBody"/>
              <w:ind w:left="-113"/>
              <w:jc w:val="center"/>
            </w:pPr>
          </w:p>
        </w:tc>
      </w:tr>
      <w:tr w:rsidR="001C3EDC" w14:paraId="4FDCC0E7" w14:textId="77777777" w:rsidTr="00AD1A32">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0DC" w14:textId="6AD55321" w:rsidR="001C3EDC" w:rsidRPr="0021292E" w:rsidRDefault="001C3EDC" w:rsidP="001C3EDC">
            <w:pPr>
              <w:pStyle w:val="ProductList-Offering2"/>
            </w:pPr>
            <w:bookmarkStart w:id="1317" w:name="_Toc379797380"/>
            <w:bookmarkStart w:id="1318" w:name="_Toc380513412"/>
            <w:bookmarkStart w:id="1319" w:name="_Toc380655462"/>
            <w:bookmarkStart w:id="1320" w:name="_Toc389117141"/>
            <w:r w:rsidRPr="0021292E">
              <w:t>SharePoint Online Plan 1</w:t>
            </w:r>
            <w:r w:rsidR="000106A8">
              <w:fldChar w:fldCharType="begin"/>
            </w:r>
            <w:r w:rsidR="000106A8">
              <w:instrText xml:space="preserve"> XE "</w:instrText>
            </w:r>
            <w:r w:rsidR="000106A8" w:rsidRPr="005B0863">
              <w:instrText>SharePoint Online Plan 1</w:instrText>
            </w:r>
            <w:r w:rsidR="000106A8">
              <w:instrText xml:space="preserve">" </w:instrText>
            </w:r>
            <w:r w:rsidR="000106A8">
              <w:fldChar w:fldCharType="end"/>
            </w:r>
            <w:r w:rsidRPr="0021292E">
              <w:t xml:space="preserve"> (User SL)</w:t>
            </w:r>
            <w:bookmarkEnd w:id="1317"/>
            <w:bookmarkEnd w:id="1318"/>
            <w:bookmarkEnd w:id="1319"/>
            <w:bookmarkEnd w:id="1320"/>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0DD" w14:textId="1E08FAA1" w:rsidR="001C3EDC" w:rsidRDefault="001D2A76" w:rsidP="001C3EDC">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0DE"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DF" w14:textId="77777777" w:rsidR="001C3EDC" w:rsidRDefault="001C3ED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0E0"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E1" w14:textId="77777777" w:rsidR="001C3EDC" w:rsidRDefault="001C3EDC" w:rsidP="001C3EDC">
            <w:pPr>
              <w:pStyle w:val="ProductList-OfferingBody"/>
              <w:ind w:left="-113"/>
              <w:jc w:val="center"/>
            </w:pPr>
          </w:p>
        </w:tc>
        <w:tc>
          <w:tcPr>
            <w:tcW w:w="738" w:type="dxa"/>
            <w:shd w:val="clear" w:color="auto" w:fill="BFBFBF" w:themeFill="background1" w:themeFillShade="BF"/>
            <w:vAlign w:val="center"/>
          </w:tcPr>
          <w:p w14:paraId="4FDCC0E2"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E3"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E4" w14:textId="6F84B8FC" w:rsidR="001C3EDC" w:rsidRDefault="00353E4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0E5"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E6" w14:textId="77777777" w:rsidR="001C3EDC" w:rsidRDefault="001C3ED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1C3EDC" w14:paraId="4FDCC0FF" w14:textId="77777777" w:rsidTr="00AD1A32">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0F4" w14:textId="0D91E9D4" w:rsidR="001C3EDC" w:rsidRPr="0021292E" w:rsidRDefault="001C3EDC" w:rsidP="00167128">
            <w:pPr>
              <w:pStyle w:val="ProductList-Offering2"/>
              <w:tabs>
                <w:tab w:val="right" w:pos="3312"/>
              </w:tabs>
            </w:pPr>
            <w:bookmarkStart w:id="1321" w:name="_Toc379797381"/>
            <w:bookmarkStart w:id="1322" w:name="_Toc380513413"/>
            <w:bookmarkStart w:id="1323" w:name="_Toc380655463"/>
            <w:bookmarkStart w:id="1324" w:name="_Toc389117142"/>
            <w:r w:rsidRPr="0021292E">
              <w:t>SharePoint Online Plan 1</w:t>
            </w:r>
            <w:r w:rsidR="000106A8">
              <w:fldChar w:fldCharType="begin"/>
            </w:r>
            <w:r w:rsidR="000106A8">
              <w:instrText xml:space="preserve"> XE "</w:instrText>
            </w:r>
            <w:r w:rsidR="000106A8" w:rsidRPr="005B0863">
              <w:instrText>SharePoint Online Plan 1</w:instrText>
            </w:r>
            <w:r w:rsidR="000106A8">
              <w:instrText xml:space="preserve">" </w:instrText>
            </w:r>
            <w:r w:rsidR="000106A8">
              <w:fldChar w:fldCharType="end"/>
            </w:r>
            <w:r w:rsidRPr="0021292E">
              <w:t xml:space="preserve"> Add-on</w:t>
            </w:r>
            <w:r w:rsidR="000106A8">
              <w:fldChar w:fldCharType="begin"/>
            </w:r>
            <w:r w:rsidR="000106A8">
              <w:instrText xml:space="preserve"> XE "</w:instrText>
            </w:r>
            <w:r w:rsidR="000106A8" w:rsidRPr="005B0863">
              <w:instrText>SharePoint Online Plan 1 Add-on</w:instrText>
            </w:r>
            <w:r w:rsidR="000106A8">
              <w:instrText xml:space="preserve">" </w:instrText>
            </w:r>
            <w:r w:rsidR="000106A8">
              <w:fldChar w:fldCharType="end"/>
            </w:r>
            <w:r w:rsidRPr="0021292E">
              <w:t xml:space="preserve"> (User SL)</w:t>
            </w:r>
            <w:bookmarkEnd w:id="1321"/>
            <w:bookmarkEnd w:id="1322"/>
            <w:bookmarkEnd w:id="1323"/>
            <w:bookmarkEnd w:id="1324"/>
            <w:r w:rsidR="00167128">
              <w:tab/>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0F5" w14:textId="77777777" w:rsidR="001C3EDC" w:rsidRDefault="001C3EDC" w:rsidP="001C3ED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0F6"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F7" w14:textId="77777777" w:rsidR="001C3EDC" w:rsidRDefault="001C3ED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0F8"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F9" w14:textId="77777777" w:rsidR="001C3EDC" w:rsidRDefault="001C3EDC" w:rsidP="001C3EDC">
            <w:pPr>
              <w:pStyle w:val="ProductList-OfferingBody"/>
              <w:ind w:left="-113"/>
              <w:jc w:val="center"/>
            </w:pPr>
          </w:p>
        </w:tc>
        <w:tc>
          <w:tcPr>
            <w:tcW w:w="738" w:type="dxa"/>
            <w:shd w:val="clear" w:color="auto" w:fill="BFBFBF" w:themeFill="background1" w:themeFillShade="BF"/>
            <w:vAlign w:val="center"/>
          </w:tcPr>
          <w:p w14:paraId="4FDCC0FA"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FB"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FC"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FD"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FE" w14:textId="714E5CB3" w:rsidR="001C3EDC" w:rsidRDefault="00AD1A32" w:rsidP="006E3B3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r w:rsidR="001C3EDC" w:rsidRPr="005A0966">
              <w:fldChar w:fldCharType="begin"/>
            </w:r>
            <w:r w:rsidR="001C3EDC" w:rsidRPr="005A0966">
              <w:instrText xml:space="preserve"> AutoTextList  \sNoStyle\t "Additional Product"</w:instrText>
            </w:r>
            <w:r w:rsidR="001C3EDC" w:rsidRPr="005A0966">
              <w:fldChar w:fldCharType="separate"/>
            </w:r>
            <w:r w:rsidR="001C3EDC" w:rsidRPr="005A0966">
              <w:t xml:space="preserve">  </w:t>
            </w:r>
            <w:r w:rsidR="001C3EDC" w:rsidRPr="005A0966">
              <w:fldChar w:fldCharType="end"/>
            </w:r>
          </w:p>
        </w:tc>
      </w:tr>
      <w:tr w:rsidR="00167128" w14:paraId="4FDCC10B" w14:textId="77777777" w:rsidTr="008E676F">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100" w14:textId="396EB632" w:rsidR="00167128" w:rsidRPr="0021292E" w:rsidRDefault="00167128" w:rsidP="00167128">
            <w:pPr>
              <w:pStyle w:val="ProductList-Offering2"/>
              <w:tabs>
                <w:tab w:val="right" w:pos="3312"/>
              </w:tabs>
            </w:pPr>
            <w:bookmarkStart w:id="1325" w:name="_Toc379797382"/>
            <w:bookmarkStart w:id="1326" w:name="_Toc380513414"/>
            <w:bookmarkStart w:id="1327" w:name="_Toc380655464"/>
            <w:bookmarkStart w:id="1328" w:name="_Toc389117143"/>
            <w:r w:rsidRPr="0021292E">
              <w:t xml:space="preserve">SharePoint Online Plan </w:t>
            </w:r>
            <w:r>
              <w:t>1G</w:t>
            </w:r>
            <w:r w:rsidR="000106A8">
              <w:fldChar w:fldCharType="begin"/>
            </w:r>
            <w:r w:rsidR="000106A8">
              <w:instrText xml:space="preserve"> XE "</w:instrText>
            </w:r>
            <w:r w:rsidR="000106A8" w:rsidRPr="005B0863">
              <w:instrText>SharePoint Online Plan 1G</w:instrText>
            </w:r>
            <w:r w:rsidR="000106A8">
              <w:instrText xml:space="preserve">" </w:instrText>
            </w:r>
            <w:r w:rsidR="000106A8">
              <w:fldChar w:fldCharType="end"/>
            </w:r>
            <w:r w:rsidRPr="0021292E">
              <w:t xml:space="preserve"> (User SL)</w:t>
            </w:r>
            <w:bookmarkEnd w:id="1325"/>
            <w:bookmarkEnd w:id="1326"/>
            <w:bookmarkEnd w:id="1327"/>
            <w:bookmarkEnd w:id="1328"/>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101" w14:textId="77777777" w:rsidR="00167128" w:rsidRDefault="00167128" w:rsidP="001C3ED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102" w14:textId="77777777" w:rsidR="00167128" w:rsidRDefault="00167128" w:rsidP="001C3EDC">
            <w:pPr>
              <w:pStyle w:val="ProductList-OfferingBody"/>
              <w:ind w:left="-113"/>
              <w:jc w:val="center"/>
            </w:pPr>
          </w:p>
        </w:tc>
        <w:tc>
          <w:tcPr>
            <w:tcW w:w="739" w:type="dxa"/>
            <w:shd w:val="clear" w:color="auto" w:fill="70AD47" w:themeFill="accent6"/>
            <w:vAlign w:val="center"/>
          </w:tcPr>
          <w:p w14:paraId="4FDCC103" w14:textId="622BC5DF" w:rsidR="00167128" w:rsidRPr="005A0966" w:rsidRDefault="001B44F9"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104"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5" w14:textId="77777777" w:rsidR="00167128" w:rsidRDefault="00167128" w:rsidP="001C3EDC">
            <w:pPr>
              <w:pStyle w:val="ProductList-OfferingBody"/>
              <w:ind w:left="-113"/>
              <w:jc w:val="center"/>
            </w:pPr>
          </w:p>
        </w:tc>
        <w:tc>
          <w:tcPr>
            <w:tcW w:w="738" w:type="dxa"/>
            <w:shd w:val="clear" w:color="auto" w:fill="BFBFBF" w:themeFill="background1" w:themeFillShade="BF"/>
            <w:vAlign w:val="center"/>
          </w:tcPr>
          <w:p w14:paraId="4FDCC106"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7"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8"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9"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A" w14:textId="77777777" w:rsidR="00167128" w:rsidRPr="005A0966" w:rsidRDefault="00167128" w:rsidP="001C3EDC">
            <w:pPr>
              <w:pStyle w:val="ProductList-OfferingBody"/>
              <w:ind w:left="-113"/>
              <w:jc w:val="center"/>
            </w:pPr>
          </w:p>
        </w:tc>
      </w:tr>
      <w:tr w:rsidR="001C3EDC" w14:paraId="4FDCC117" w14:textId="77777777" w:rsidTr="008E676F">
        <w:trPr>
          <w:cantSplit/>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10C" w14:textId="77F1D8E6" w:rsidR="001C3EDC" w:rsidRDefault="001C3EDC" w:rsidP="001C3EDC">
            <w:pPr>
              <w:pStyle w:val="ProductList-Offering2"/>
            </w:pPr>
            <w:bookmarkStart w:id="1329" w:name="_Toc379797383"/>
            <w:bookmarkStart w:id="1330" w:name="_Toc380513415"/>
            <w:bookmarkStart w:id="1331" w:name="_Toc380655465"/>
            <w:bookmarkStart w:id="1332" w:name="_Toc389117144"/>
            <w:r w:rsidRPr="0021292E">
              <w:t>SharePoint Online Plan 1</w:t>
            </w:r>
            <w:r w:rsidR="000106A8">
              <w:fldChar w:fldCharType="begin"/>
            </w:r>
            <w:r w:rsidR="000106A8">
              <w:instrText xml:space="preserve"> XE "</w:instrText>
            </w:r>
            <w:r w:rsidR="000106A8" w:rsidRPr="005B0863">
              <w:instrText>SharePoint Online Plan 1</w:instrText>
            </w:r>
            <w:r w:rsidR="000106A8">
              <w:instrText xml:space="preserve">" </w:instrText>
            </w:r>
            <w:r w:rsidR="000106A8">
              <w:fldChar w:fldCharType="end"/>
            </w:r>
            <w:r w:rsidRPr="0021292E">
              <w:t xml:space="preserve"> with Yammer Add-on</w:t>
            </w:r>
            <w:r w:rsidR="000106A8">
              <w:fldChar w:fldCharType="begin"/>
            </w:r>
            <w:r w:rsidR="000106A8">
              <w:instrText xml:space="preserve"> XE "</w:instrText>
            </w:r>
            <w:r w:rsidR="000106A8" w:rsidRPr="005B0863">
              <w:instrText>SharePoint Online Plan 1 with Yammer Add-on</w:instrText>
            </w:r>
            <w:r w:rsidR="000106A8">
              <w:instrText xml:space="preserve">" </w:instrText>
            </w:r>
            <w:r w:rsidR="000106A8">
              <w:fldChar w:fldCharType="end"/>
            </w:r>
            <w:r w:rsidRPr="0021292E">
              <w:t xml:space="preserve"> (User SL)</w:t>
            </w:r>
            <w:bookmarkEnd w:id="1329"/>
            <w:bookmarkEnd w:id="1330"/>
            <w:bookmarkEnd w:id="1331"/>
            <w:bookmarkEnd w:id="1332"/>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10D" w14:textId="77777777" w:rsidR="001C3EDC" w:rsidRDefault="001C3EDC" w:rsidP="001C3ED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10E"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10F" w14:textId="77777777" w:rsidR="001C3EDC" w:rsidRDefault="001C3ED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110"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111" w14:textId="77777777" w:rsidR="001C3EDC" w:rsidRDefault="001C3EDC" w:rsidP="001C3EDC">
            <w:pPr>
              <w:pStyle w:val="ProductList-OfferingBody"/>
              <w:ind w:left="-113"/>
              <w:jc w:val="center"/>
            </w:pPr>
          </w:p>
        </w:tc>
        <w:tc>
          <w:tcPr>
            <w:tcW w:w="738" w:type="dxa"/>
            <w:shd w:val="clear" w:color="auto" w:fill="BFBFBF" w:themeFill="background1" w:themeFillShade="BF"/>
            <w:vAlign w:val="center"/>
          </w:tcPr>
          <w:p w14:paraId="4FDCC112"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113"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114"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115"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116" w14:textId="77777777" w:rsidR="001C3EDC" w:rsidRDefault="001C3ED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561759" w14:paraId="4FDCC123" w14:textId="77777777" w:rsidTr="00AD1A32">
        <w:trPr>
          <w:cantSplit/>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118" w14:textId="35D21ECC" w:rsidR="00561759" w:rsidRPr="0021292E" w:rsidRDefault="00561759" w:rsidP="001C3EDC">
            <w:pPr>
              <w:pStyle w:val="ProductList-Offering2"/>
            </w:pPr>
            <w:bookmarkStart w:id="1333" w:name="_Toc379797384"/>
            <w:bookmarkStart w:id="1334" w:name="_Toc380513416"/>
            <w:bookmarkStart w:id="1335" w:name="_Toc380655466"/>
            <w:bookmarkStart w:id="1336" w:name="_Toc389117145"/>
            <w:r w:rsidRPr="0021292E">
              <w:t>SharePoint Online Plan</w:t>
            </w:r>
            <w:r>
              <w:t xml:space="preserve"> 2</w:t>
            </w:r>
            <w:r w:rsidR="000106A8">
              <w:fldChar w:fldCharType="begin"/>
            </w:r>
            <w:r w:rsidR="000106A8">
              <w:instrText xml:space="preserve"> XE "</w:instrText>
            </w:r>
            <w:r w:rsidR="000106A8" w:rsidRPr="005B0863">
              <w:instrText>SharePoint Online Plan 2</w:instrText>
            </w:r>
            <w:r w:rsidR="000106A8">
              <w:instrText xml:space="preserve">" </w:instrText>
            </w:r>
            <w:r w:rsidR="000106A8">
              <w:fldChar w:fldCharType="end"/>
            </w:r>
            <w:r w:rsidRPr="0021292E">
              <w:t xml:space="preserve"> (User SL)</w:t>
            </w:r>
            <w:bookmarkEnd w:id="1333"/>
            <w:bookmarkEnd w:id="1334"/>
            <w:bookmarkEnd w:id="1335"/>
            <w:bookmarkEnd w:id="1336"/>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119" w14:textId="737FC135" w:rsidR="00561759" w:rsidRDefault="001D2A76" w:rsidP="001C3EDC">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11A" w14:textId="77777777" w:rsidR="00561759" w:rsidRDefault="00561759" w:rsidP="001C3EDC">
            <w:pPr>
              <w:pStyle w:val="ProductList-OfferingBody"/>
              <w:ind w:left="-113"/>
              <w:jc w:val="center"/>
            </w:pPr>
          </w:p>
        </w:tc>
        <w:tc>
          <w:tcPr>
            <w:tcW w:w="739" w:type="dxa"/>
            <w:shd w:val="clear" w:color="auto" w:fill="70AD47" w:themeFill="accent6"/>
            <w:vAlign w:val="center"/>
          </w:tcPr>
          <w:p w14:paraId="4FDCC11B" w14:textId="321E0B13" w:rsidR="00561759" w:rsidRPr="005A0966" w:rsidRDefault="001B44F9"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11C" w14:textId="77777777" w:rsidR="00561759" w:rsidRDefault="00561759" w:rsidP="001C3EDC">
            <w:pPr>
              <w:pStyle w:val="ProductList-OfferingBody"/>
              <w:ind w:left="-113"/>
              <w:jc w:val="center"/>
            </w:pPr>
          </w:p>
        </w:tc>
        <w:tc>
          <w:tcPr>
            <w:tcW w:w="739" w:type="dxa"/>
            <w:shd w:val="clear" w:color="auto" w:fill="70AD47" w:themeFill="accent6"/>
            <w:vAlign w:val="center"/>
          </w:tcPr>
          <w:p w14:paraId="4FDCC11D" w14:textId="77777777" w:rsidR="00561759" w:rsidRDefault="00561759" w:rsidP="001C3EDC">
            <w:pPr>
              <w:pStyle w:val="ProductList-OfferingBody"/>
              <w:ind w:left="-113"/>
              <w:jc w:val="center"/>
            </w:pPr>
          </w:p>
        </w:tc>
        <w:tc>
          <w:tcPr>
            <w:tcW w:w="738" w:type="dxa"/>
            <w:shd w:val="clear" w:color="auto" w:fill="BFBFBF" w:themeFill="background1" w:themeFillShade="BF"/>
            <w:vAlign w:val="center"/>
          </w:tcPr>
          <w:p w14:paraId="4FDCC11E"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1F" w14:textId="77777777" w:rsidR="00561759" w:rsidRDefault="00561759" w:rsidP="001C3EDC">
            <w:pPr>
              <w:pStyle w:val="ProductList-OfferingBody"/>
              <w:ind w:left="-113"/>
              <w:jc w:val="center"/>
            </w:pPr>
          </w:p>
        </w:tc>
        <w:tc>
          <w:tcPr>
            <w:tcW w:w="739" w:type="dxa"/>
            <w:shd w:val="clear" w:color="auto" w:fill="70AD47" w:themeFill="accent6"/>
            <w:vAlign w:val="center"/>
          </w:tcPr>
          <w:p w14:paraId="4FDCC120" w14:textId="4A6363FA" w:rsidR="00561759" w:rsidRDefault="00353E4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121"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22" w14:textId="77777777" w:rsidR="00561759" w:rsidRPr="005A0966" w:rsidRDefault="00561759" w:rsidP="001C3EDC">
            <w:pPr>
              <w:pStyle w:val="ProductList-OfferingBody"/>
              <w:ind w:left="-113"/>
              <w:jc w:val="center"/>
            </w:pPr>
          </w:p>
        </w:tc>
      </w:tr>
      <w:tr w:rsidR="00561759" w14:paraId="4FDCC13B" w14:textId="77777777" w:rsidTr="008E676F">
        <w:trPr>
          <w:cantSplit/>
          <w:tblHeader/>
        </w:trPr>
        <w:tc>
          <w:tcPr>
            <w:tcW w:w="3337" w:type="dxa"/>
            <w:tcBorders>
              <w:top w:val="dashSmallGap" w:sz="4" w:space="0" w:color="BFBFBF" w:themeColor="background1" w:themeShade="BF"/>
              <w:left w:val="nil"/>
              <w:bottom w:val="nil"/>
              <w:right w:val="nil"/>
            </w:tcBorders>
          </w:tcPr>
          <w:p w14:paraId="4FDCC130" w14:textId="38F87BDA" w:rsidR="00561759" w:rsidRPr="0021292E" w:rsidRDefault="00561759" w:rsidP="001C3EDC">
            <w:pPr>
              <w:pStyle w:val="ProductList-Offering2"/>
            </w:pPr>
            <w:bookmarkStart w:id="1337" w:name="_Toc379797385"/>
            <w:bookmarkStart w:id="1338" w:name="_Toc380513417"/>
            <w:bookmarkStart w:id="1339" w:name="_Toc380655467"/>
            <w:bookmarkStart w:id="1340" w:name="_Toc389117146"/>
            <w:r w:rsidRPr="0021292E">
              <w:t>SharePoint Online Plan</w:t>
            </w:r>
            <w:r>
              <w:t xml:space="preserve"> 2G</w:t>
            </w:r>
            <w:r w:rsidR="000106A8">
              <w:fldChar w:fldCharType="begin"/>
            </w:r>
            <w:r w:rsidR="000106A8">
              <w:instrText xml:space="preserve"> XE "</w:instrText>
            </w:r>
            <w:r w:rsidR="000106A8" w:rsidRPr="005B0863">
              <w:instrText>SharePoint Online Plan 2G</w:instrText>
            </w:r>
            <w:r w:rsidR="000106A8">
              <w:instrText xml:space="preserve">" </w:instrText>
            </w:r>
            <w:r w:rsidR="000106A8">
              <w:fldChar w:fldCharType="end"/>
            </w:r>
            <w:r w:rsidRPr="0021292E">
              <w:t xml:space="preserve"> (User SL)</w:t>
            </w:r>
            <w:bookmarkEnd w:id="1337"/>
            <w:bookmarkEnd w:id="1338"/>
            <w:bookmarkEnd w:id="1339"/>
            <w:bookmarkEnd w:id="1340"/>
          </w:p>
        </w:tc>
        <w:tc>
          <w:tcPr>
            <w:tcW w:w="738" w:type="dxa"/>
            <w:tcBorders>
              <w:top w:val="dashSmallGap" w:sz="4" w:space="0" w:color="BFBFBF" w:themeColor="background1" w:themeShade="BF"/>
              <w:left w:val="nil"/>
              <w:bottom w:val="nil"/>
              <w:right w:val="nil"/>
            </w:tcBorders>
            <w:shd w:val="clear" w:color="auto" w:fill="auto"/>
            <w:vAlign w:val="center"/>
          </w:tcPr>
          <w:p w14:paraId="4FDCC131" w14:textId="77777777" w:rsidR="00561759" w:rsidRDefault="00561759" w:rsidP="001C3ED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132" w14:textId="77777777" w:rsidR="00561759" w:rsidRDefault="00561759" w:rsidP="001C3EDC">
            <w:pPr>
              <w:pStyle w:val="ProductList-OfferingBody"/>
              <w:ind w:left="-113"/>
              <w:jc w:val="center"/>
            </w:pPr>
          </w:p>
        </w:tc>
        <w:tc>
          <w:tcPr>
            <w:tcW w:w="739" w:type="dxa"/>
            <w:shd w:val="clear" w:color="auto" w:fill="70AD47" w:themeFill="accent6"/>
            <w:vAlign w:val="center"/>
          </w:tcPr>
          <w:p w14:paraId="4FDCC133" w14:textId="1924C2DC" w:rsidR="00561759" w:rsidRPr="005A0966" w:rsidRDefault="001B44F9" w:rsidP="001C3EDC">
            <w:pPr>
              <w:pStyle w:val="ProductList-OfferingBody"/>
              <w:ind w:left="-113"/>
              <w:jc w:val="center"/>
            </w:pPr>
            <w:r w:rsidRPr="001B44F9">
              <w:rPr>
                <w:shd w:val="clear" w:color="auto" w:fill="70AD47" w:themeFill="accent6"/>
              </w:rPr>
              <w:fldChar w:fldCharType="begin"/>
            </w:r>
            <w:r w:rsidRPr="001B44F9">
              <w:rPr>
                <w:shd w:val="clear" w:color="auto" w:fill="70AD47" w:themeFill="accent6"/>
              </w:rPr>
              <w:instrText xml:space="preserve"> AutoTextList  \sNoStyle\t "Additional Product"</w:instrText>
            </w:r>
            <w:r w:rsidRPr="001B44F9">
              <w:rPr>
                <w:shd w:val="clear" w:color="auto" w:fill="70AD47" w:themeFill="accent6"/>
              </w:rPr>
              <w:fldChar w:fldCharType="separate"/>
            </w:r>
            <w:r w:rsidRPr="001B44F9">
              <w:rPr>
                <w:shd w:val="clear" w:color="auto" w:fill="70AD47" w:themeFill="accent6"/>
              </w:rPr>
              <w:t xml:space="preserve"> A </w:t>
            </w:r>
            <w:r w:rsidRPr="001B44F9">
              <w:rPr>
                <w:shd w:val="clear" w:color="auto" w:fill="70AD47" w:themeFill="accent6"/>
              </w:rPr>
              <w:fldChar w:fldCharType="end"/>
            </w:r>
          </w:p>
        </w:tc>
        <w:tc>
          <w:tcPr>
            <w:tcW w:w="739" w:type="dxa"/>
            <w:shd w:val="clear" w:color="auto" w:fill="BFBFBF" w:themeFill="background1" w:themeFillShade="BF"/>
            <w:vAlign w:val="center"/>
          </w:tcPr>
          <w:p w14:paraId="4FDCC134"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5" w14:textId="77777777" w:rsidR="00561759" w:rsidRDefault="00561759" w:rsidP="001C3EDC">
            <w:pPr>
              <w:pStyle w:val="ProductList-OfferingBody"/>
              <w:ind w:left="-113"/>
              <w:jc w:val="center"/>
            </w:pPr>
          </w:p>
        </w:tc>
        <w:tc>
          <w:tcPr>
            <w:tcW w:w="738" w:type="dxa"/>
            <w:shd w:val="clear" w:color="auto" w:fill="BFBFBF" w:themeFill="background1" w:themeFillShade="BF"/>
            <w:vAlign w:val="center"/>
          </w:tcPr>
          <w:p w14:paraId="4FDCC136"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7"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8"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9"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A" w14:textId="77777777" w:rsidR="00561759" w:rsidRPr="005A0966" w:rsidRDefault="00561759" w:rsidP="001C3EDC">
            <w:pPr>
              <w:pStyle w:val="ProductList-OfferingBody"/>
              <w:ind w:left="-113"/>
              <w:jc w:val="center"/>
            </w:pPr>
          </w:p>
        </w:tc>
      </w:tr>
    </w:tbl>
    <w:p w14:paraId="4FDCC13C" w14:textId="77777777" w:rsidR="00EE40B5" w:rsidRDefault="00EE40B5"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140" w14:textId="77777777" w:rsidTr="00C4636F">
        <w:tc>
          <w:tcPr>
            <w:tcW w:w="3596" w:type="dxa"/>
          </w:tcPr>
          <w:p w14:paraId="4FDCC13D" w14:textId="5152D87D" w:rsidR="00782C7B" w:rsidRDefault="001C3EDC" w:rsidP="00DE44BF">
            <w:pPr>
              <w:pStyle w:val="ProductList-Body"/>
              <w:spacing w:before="20" w:after="20"/>
            </w:pPr>
            <w:r>
              <w:t xml:space="preserve">Reduction Eligible: </w:t>
            </w:r>
            <w:r>
              <w:rPr>
                <w:b/>
              </w:rPr>
              <w:t>All</w:t>
            </w:r>
          </w:p>
        </w:tc>
        <w:tc>
          <w:tcPr>
            <w:tcW w:w="3597" w:type="dxa"/>
          </w:tcPr>
          <w:p w14:paraId="4FDCC13E" w14:textId="77777777" w:rsidR="00782C7B" w:rsidRDefault="001C3EDC" w:rsidP="001C3EDC">
            <w:pPr>
              <w:pStyle w:val="ProductList-Body"/>
              <w:spacing w:before="20" w:after="20"/>
            </w:pPr>
            <w:r>
              <w:t xml:space="preserve">Product Pool: </w:t>
            </w:r>
            <w:r>
              <w:rPr>
                <w:b/>
              </w:rPr>
              <w:t>Server</w:t>
            </w:r>
          </w:p>
        </w:tc>
        <w:tc>
          <w:tcPr>
            <w:tcW w:w="3597" w:type="dxa"/>
          </w:tcPr>
          <w:p w14:paraId="4FDCC13F" w14:textId="0B98337D" w:rsidR="00782C7B" w:rsidRDefault="00981B7C" w:rsidP="001C3EDC">
            <w:pPr>
              <w:pStyle w:val="ProductList-Body"/>
              <w:spacing w:before="20" w:after="20"/>
            </w:pPr>
            <w:r>
              <w:t>Qualified User Exemption</w:t>
            </w:r>
            <w:r w:rsidR="001C3EDC">
              <w:t xml:space="preserve">: </w:t>
            </w:r>
            <w:r w:rsidR="001C3EDC">
              <w:rPr>
                <w:b/>
              </w:rPr>
              <w:t>K only</w:t>
            </w:r>
          </w:p>
        </w:tc>
      </w:tr>
      <w:tr w:rsidR="00782C7B" w14:paraId="4FDCC144" w14:textId="77777777" w:rsidTr="00C4636F">
        <w:tc>
          <w:tcPr>
            <w:tcW w:w="3596" w:type="dxa"/>
          </w:tcPr>
          <w:p w14:paraId="4FDCC141" w14:textId="72481A82" w:rsidR="00782C7B" w:rsidRDefault="001C3EDC" w:rsidP="001C3EDC">
            <w:pPr>
              <w:pStyle w:val="ProductList-Body"/>
              <w:spacing w:before="20" w:after="20"/>
            </w:pPr>
            <w:r>
              <w:t xml:space="preserve">True-up Eligible: </w:t>
            </w:r>
            <w:r>
              <w:rPr>
                <w:b/>
              </w:rPr>
              <w:t>All</w:t>
            </w:r>
          </w:p>
        </w:tc>
        <w:tc>
          <w:tcPr>
            <w:tcW w:w="3597" w:type="dxa"/>
          </w:tcPr>
          <w:p w14:paraId="4FDCC142" w14:textId="77777777" w:rsidR="00782C7B" w:rsidRDefault="001C3EDC" w:rsidP="00E44A07">
            <w:pPr>
              <w:pStyle w:val="ProductList-Body"/>
              <w:spacing w:before="20" w:after="20"/>
              <w:ind w:left="166" w:hanging="166"/>
            </w:pPr>
            <w:r>
              <w:t xml:space="preserve">Extended Service Eligible: </w:t>
            </w:r>
            <w:r>
              <w:rPr>
                <w:b/>
              </w:rPr>
              <w:t>All but Extra Storage</w:t>
            </w:r>
          </w:p>
        </w:tc>
        <w:tc>
          <w:tcPr>
            <w:tcW w:w="3597" w:type="dxa"/>
          </w:tcPr>
          <w:p w14:paraId="4FDCC143" w14:textId="77777777" w:rsidR="00782C7B" w:rsidRDefault="00782C7B" w:rsidP="001C3EDC">
            <w:pPr>
              <w:pStyle w:val="ProductList-Body"/>
              <w:spacing w:before="20" w:after="20"/>
            </w:pPr>
          </w:p>
        </w:tc>
      </w:tr>
    </w:tbl>
    <w:p w14:paraId="4FDCC145"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146" w14:textId="58BB1D7E" w:rsidR="001D7C37" w:rsidRDefault="001D7C37" w:rsidP="001D7C37">
      <w:pPr>
        <w:pStyle w:val="ProductList-Body"/>
      </w:pPr>
      <w:r>
        <w:t>SharePoint Online Plan 1</w:t>
      </w:r>
      <w:r w:rsidR="000106A8">
        <w:fldChar w:fldCharType="begin"/>
      </w:r>
      <w:r w:rsidR="000106A8">
        <w:instrText xml:space="preserve"> XE "</w:instrText>
      </w:r>
      <w:r w:rsidR="000106A8" w:rsidRPr="005B0863">
        <w:instrText>SharePoint Online Plan 1</w:instrText>
      </w:r>
      <w:r w:rsidR="000106A8">
        <w:instrText xml:space="preserve">" </w:instrText>
      </w:r>
      <w:r w:rsidR="000106A8">
        <w:fldChar w:fldCharType="end"/>
      </w:r>
      <w:r>
        <w:t xml:space="preserve"> is formerly known as SharePoint Online Standard.</w:t>
      </w:r>
    </w:p>
    <w:p w14:paraId="4FDCC147" w14:textId="77777777" w:rsidR="001D7C37" w:rsidRDefault="001D7C37" w:rsidP="001D7C37">
      <w:pPr>
        <w:pStyle w:val="ProductList-Body"/>
      </w:pPr>
    </w:p>
    <w:p w14:paraId="4FDCC148" w14:textId="33E99F67" w:rsidR="00782C7B" w:rsidRDefault="001D7C37" w:rsidP="001D7C37">
      <w:pPr>
        <w:pStyle w:val="ProductList-Body"/>
      </w:pPr>
      <w:r>
        <w:t>Customers in Brazil or Chile purchasing SharePoint Online Plan 1</w:t>
      </w:r>
      <w:r w:rsidR="000106A8">
        <w:fldChar w:fldCharType="begin"/>
      </w:r>
      <w:r w:rsidR="000106A8">
        <w:instrText xml:space="preserve"> XE "</w:instrText>
      </w:r>
      <w:r w:rsidR="000106A8" w:rsidRPr="005B0863">
        <w:instrText>SharePoint Online Plan 1</w:instrText>
      </w:r>
      <w:r w:rsidR="000106A8">
        <w:instrText xml:space="preserve">" </w:instrText>
      </w:r>
      <w:r w:rsidR="000106A8">
        <w:fldChar w:fldCharType="end"/>
      </w:r>
      <w:r>
        <w:t xml:space="preserve"> will be provisioned for SharePoint Online Standard.  These customers may migrate to SharePoint Online Plan 1 at a later date.</w:t>
      </w:r>
    </w:p>
    <w:p w14:paraId="3CE42E1C" w14:textId="77777777" w:rsidR="00450EF0" w:rsidRDefault="00450EF0" w:rsidP="00450EF0">
      <w:pPr>
        <w:pStyle w:val="ProductList-Body"/>
      </w:pPr>
    </w:p>
    <w:p w14:paraId="31FB211D" w14:textId="532DEB08" w:rsidR="00450EF0" w:rsidRDefault="00450EF0" w:rsidP="00450EF0">
      <w:pPr>
        <w:pStyle w:val="ProductList-Body"/>
      </w:pPr>
      <w:r>
        <w:t xml:space="preserve">Please </w:t>
      </w:r>
      <w:r w:rsidR="00867D3C">
        <w:t>refer</w:t>
      </w:r>
      <w:r w:rsidR="00B608EC">
        <w:t xml:space="preserve"> to</w:t>
      </w:r>
      <w:r>
        <w:t xml:space="preserve"> </w:t>
      </w:r>
      <w:hyperlink w:anchor="AddOn" w:history="1">
        <w:r w:rsidRPr="00450EF0">
          <w:rPr>
            <w:rStyle w:val="Hyperlink"/>
          </w:rPr>
          <w:t>Add-On USLs</w:t>
        </w:r>
      </w:hyperlink>
      <w:r>
        <w:t xml:space="preserve"> in Office 365 Suites for information on Add-ons.</w:t>
      </w:r>
    </w:p>
    <w:bookmarkStart w:id="1341" w:name="_Toc378147669"/>
    <w:bookmarkStart w:id="1342" w:name="_Toc378151566"/>
    <w:p w14:paraId="4FDCC149"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C14A" w14:textId="239E6AD9" w:rsidR="00EE40B5" w:rsidRDefault="00356011" w:rsidP="00680B4D">
      <w:pPr>
        <w:pStyle w:val="ProductList-Offering1Heading"/>
        <w:outlineLvl w:val="1"/>
      </w:pPr>
      <w:bookmarkStart w:id="1343" w:name="_Toc379797386"/>
      <w:bookmarkStart w:id="1344" w:name="_Toc380513418"/>
      <w:bookmarkStart w:id="1345" w:name="_Toc380655468"/>
      <w:bookmarkStart w:id="1346" w:name="_Toc389117147"/>
      <w:r>
        <w:t>Microsoft</w:t>
      </w:r>
      <w:r w:rsidR="00FA00BF">
        <w:t xml:space="preserve"> Azure</w:t>
      </w:r>
      <w:bookmarkEnd w:id="1341"/>
      <w:bookmarkEnd w:id="1342"/>
      <w:bookmarkEnd w:id="1343"/>
      <w:bookmarkEnd w:id="1344"/>
      <w:bookmarkEnd w:id="1345"/>
      <w:bookmarkEnd w:id="1346"/>
    </w:p>
    <w:tbl>
      <w:tblPr>
        <w:tblStyle w:val="TableGrid"/>
        <w:tblW w:w="10710"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15"/>
        <w:gridCol w:w="738"/>
        <w:gridCol w:w="739"/>
        <w:gridCol w:w="739"/>
        <w:gridCol w:w="738"/>
        <w:gridCol w:w="738"/>
        <w:gridCol w:w="737"/>
        <w:gridCol w:w="738"/>
        <w:gridCol w:w="738"/>
        <w:gridCol w:w="738"/>
        <w:gridCol w:w="737"/>
        <w:gridCol w:w="15"/>
      </w:tblGrid>
      <w:tr w:rsidR="00241D62" w14:paraId="4FDCC156" w14:textId="77777777" w:rsidTr="008E676F">
        <w:trPr>
          <w:gridAfter w:val="1"/>
          <w:wAfter w:w="15" w:type="dxa"/>
          <w:cantSplit/>
          <w:tblHeader/>
        </w:trPr>
        <w:tc>
          <w:tcPr>
            <w:tcW w:w="3315" w:type="dxa"/>
            <w:tcBorders>
              <w:bottom w:val="nil"/>
            </w:tcBorders>
            <w:shd w:val="clear" w:color="auto" w:fill="00188F"/>
          </w:tcPr>
          <w:p w14:paraId="4FDCC14B"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14C" w14:textId="7DF60757"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14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14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8" w:type="dxa"/>
            <w:shd w:val="clear" w:color="auto" w:fill="00188F"/>
            <w:vAlign w:val="center"/>
          </w:tcPr>
          <w:p w14:paraId="4FDCC14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8" w:type="dxa"/>
            <w:shd w:val="clear" w:color="auto" w:fill="00188F"/>
            <w:vAlign w:val="center"/>
          </w:tcPr>
          <w:p w14:paraId="4FDCC15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7" w:type="dxa"/>
            <w:shd w:val="clear" w:color="auto" w:fill="00188F"/>
            <w:vAlign w:val="center"/>
          </w:tcPr>
          <w:p w14:paraId="4FDCC15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8" w:type="dxa"/>
            <w:shd w:val="clear" w:color="auto" w:fill="00188F"/>
            <w:vAlign w:val="center"/>
          </w:tcPr>
          <w:p w14:paraId="4FDCC15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8" w:type="dxa"/>
            <w:shd w:val="clear" w:color="auto" w:fill="00188F"/>
            <w:vAlign w:val="center"/>
          </w:tcPr>
          <w:p w14:paraId="4FDCC15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8" w:type="dxa"/>
            <w:shd w:val="clear" w:color="auto" w:fill="00188F"/>
            <w:vAlign w:val="center"/>
          </w:tcPr>
          <w:p w14:paraId="4FDCC15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7" w:type="dxa"/>
            <w:shd w:val="clear" w:color="auto" w:fill="00188F"/>
            <w:vAlign w:val="center"/>
          </w:tcPr>
          <w:p w14:paraId="4FDCC15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241D62" w14:paraId="4FDCC162" w14:textId="77777777" w:rsidTr="008E676F">
        <w:trPr>
          <w:gridAfter w:val="1"/>
          <w:wAfter w:w="15" w:type="dxa"/>
          <w:cantSplit/>
          <w:tblHeader/>
        </w:trPr>
        <w:tc>
          <w:tcPr>
            <w:tcW w:w="3315" w:type="dxa"/>
            <w:tcBorders>
              <w:top w:val="nil"/>
              <w:left w:val="nil"/>
              <w:bottom w:val="nil"/>
              <w:right w:val="nil"/>
            </w:tcBorders>
          </w:tcPr>
          <w:p w14:paraId="4FDCC157" w14:textId="4F56EB17" w:rsidR="00E75532" w:rsidRDefault="00356011" w:rsidP="00356011">
            <w:pPr>
              <w:pStyle w:val="ProductList-Offering1"/>
            </w:pPr>
            <w:bookmarkStart w:id="1347" w:name="_Toc379797387"/>
            <w:bookmarkStart w:id="1348" w:name="_Toc380513419"/>
            <w:bookmarkStart w:id="1349" w:name="_Toc380655469"/>
            <w:bookmarkStart w:id="1350" w:name="_Toc389117148"/>
            <w:r>
              <w:t>Microsoft</w:t>
            </w:r>
            <w:r w:rsidR="001D7C37">
              <w:t xml:space="preserve"> Azure Services</w:t>
            </w:r>
            <w:bookmarkEnd w:id="1347"/>
            <w:bookmarkEnd w:id="1348"/>
            <w:bookmarkEnd w:id="1349"/>
            <w:bookmarkEnd w:id="1350"/>
            <w:r w:rsidR="000106A8">
              <w:fldChar w:fldCharType="begin"/>
            </w:r>
            <w:r w:rsidR="000106A8">
              <w:instrText xml:space="preserve"> XE "</w:instrText>
            </w:r>
            <w:r>
              <w:instrText>Microsoft</w:instrText>
            </w:r>
            <w:r w:rsidR="000106A8" w:rsidRPr="005B0863">
              <w:instrText xml:space="preserve"> Azure Services</w:instrText>
            </w:r>
            <w:r w:rsidR="000106A8">
              <w:instrText xml:space="preserve">" </w:instrText>
            </w:r>
            <w:r w:rsidR="000106A8">
              <w:fldChar w:fldCharType="end"/>
            </w:r>
          </w:p>
        </w:tc>
        <w:tc>
          <w:tcPr>
            <w:tcW w:w="738" w:type="dxa"/>
            <w:tcBorders>
              <w:top w:val="nil"/>
              <w:left w:val="nil"/>
              <w:bottom w:val="nil"/>
              <w:right w:val="nil"/>
            </w:tcBorders>
            <w:vAlign w:val="center"/>
          </w:tcPr>
          <w:p w14:paraId="4FDCC158" w14:textId="77777777" w:rsidR="00E75532" w:rsidRDefault="00E75532"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159"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15A" w14:textId="77777777" w:rsidR="00E75532" w:rsidRDefault="001D7C37"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70AD47" w:themeFill="accent6"/>
            <w:vAlign w:val="center"/>
          </w:tcPr>
          <w:p w14:paraId="4FDCC15B" w14:textId="77777777" w:rsidR="00E75532" w:rsidRDefault="001D7C37"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4FDCC15C" w14:textId="77777777" w:rsidR="00E75532" w:rsidRDefault="00E75532" w:rsidP="00C4636F">
            <w:pPr>
              <w:pStyle w:val="ProductList-OfferingBody"/>
              <w:ind w:left="-113"/>
              <w:jc w:val="center"/>
            </w:pPr>
          </w:p>
        </w:tc>
        <w:tc>
          <w:tcPr>
            <w:tcW w:w="737" w:type="dxa"/>
            <w:shd w:val="clear" w:color="auto" w:fill="BFBFBF" w:themeFill="background1" w:themeFillShade="BF"/>
            <w:vAlign w:val="center"/>
          </w:tcPr>
          <w:p w14:paraId="4FDCC15D"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C15E"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C15F"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C160" w14:textId="77777777" w:rsidR="00E75532" w:rsidRDefault="00E75532" w:rsidP="00C4636F">
            <w:pPr>
              <w:pStyle w:val="ProductList-OfferingBody"/>
              <w:ind w:left="-113"/>
              <w:jc w:val="center"/>
            </w:pPr>
          </w:p>
        </w:tc>
        <w:tc>
          <w:tcPr>
            <w:tcW w:w="737" w:type="dxa"/>
            <w:shd w:val="clear" w:color="auto" w:fill="70AD47" w:themeFill="accent6"/>
            <w:vAlign w:val="center"/>
          </w:tcPr>
          <w:p w14:paraId="4FDCC161" w14:textId="77777777" w:rsidR="00E75532" w:rsidRDefault="001D7C37"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3F6A8B" w14:paraId="524F9D59" w14:textId="77777777" w:rsidTr="008E676F">
        <w:trPr>
          <w:cantSplit/>
          <w:tblHeader/>
        </w:trPr>
        <w:tc>
          <w:tcPr>
            <w:tcW w:w="3315" w:type="dxa"/>
            <w:tcBorders>
              <w:top w:val="nil"/>
              <w:left w:val="nil"/>
              <w:bottom w:val="nil"/>
              <w:right w:val="nil"/>
            </w:tcBorders>
          </w:tcPr>
          <w:p w14:paraId="59AF5E69" w14:textId="5485B7A2" w:rsidR="003F6A8B" w:rsidRDefault="00356011" w:rsidP="00356011">
            <w:pPr>
              <w:pStyle w:val="ProductList-Offering1"/>
            </w:pPr>
            <w:bookmarkStart w:id="1351" w:name="_Toc379797388"/>
            <w:bookmarkStart w:id="1352" w:name="_Toc380513420"/>
            <w:bookmarkStart w:id="1353" w:name="_Toc380655470"/>
            <w:bookmarkStart w:id="1354" w:name="_Toc389117149"/>
            <w:r>
              <w:t>Microsoft</w:t>
            </w:r>
            <w:r w:rsidR="003F6A8B">
              <w:t xml:space="preserve"> Azure Standard Support</w:t>
            </w:r>
            <w:bookmarkEnd w:id="1351"/>
            <w:bookmarkEnd w:id="1352"/>
            <w:bookmarkEnd w:id="1353"/>
            <w:bookmarkEnd w:id="1354"/>
            <w:r>
              <w:fldChar w:fldCharType="begin"/>
            </w:r>
            <w:r>
              <w:instrText xml:space="preserve"> XE "Microsoft</w:instrText>
            </w:r>
            <w:r w:rsidRPr="005B0863">
              <w:instrText xml:space="preserve"> Azure </w:instrText>
            </w:r>
            <w:r>
              <w:instrText xml:space="preserve">Standard </w:instrText>
            </w:r>
            <w:r w:rsidRPr="005B0863">
              <w:instrText>S</w:instrText>
            </w:r>
            <w:r>
              <w:instrText xml:space="preserve">upport" </w:instrText>
            </w:r>
            <w:r>
              <w:fldChar w:fldCharType="end"/>
            </w:r>
          </w:p>
        </w:tc>
        <w:tc>
          <w:tcPr>
            <w:tcW w:w="738" w:type="dxa"/>
            <w:tcBorders>
              <w:top w:val="nil"/>
              <w:left w:val="nil"/>
              <w:bottom w:val="nil"/>
              <w:right w:val="nil"/>
            </w:tcBorders>
            <w:vAlign w:val="center"/>
          </w:tcPr>
          <w:p w14:paraId="37C5C9FF" w14:textId="77777777" w:rsidR="003F6A8B" w:rsidRDefault="003F6A8B"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39E30C09" w14:textId="77777777" w:rsidR="003F6A8B" w:rsidRDefault="003F6A8B" w:rsidP="00C4636F">
            <w:pPr>
              <w:pStyle w:val="ProductList-OfferingBody"/>
              <w:ind w:left="-113"/>
              <w:jc w:val="center"/>
            </w:pPr>
          </w:p>
        </w:tc>
        <w:tc>
          <w:tcPr>
            <w:tcW w:w="739" w:type="dxa"/>
            <w:shd w:val="clear" w:color="auto" w:fill="70AD47" w:themeFill="accent6"/>
            <w:vAlign w:val="center"/>
          </w:tcPr>
          <w:p w14:paraId="56518B49" w14:textId="0E65A16C" w:rsidR="003F6A8B" w:rsidRPr="005A0966" w:rsidRDefault="003F6A8B" w:rsidP="00C4636F">
            <w:pPr>
              <w:pStyle w:val="ProductList-OfferingBody"/>
              <w:ind w:left="-113"/>
              <w:jc w:val="center"/>
            </w:pPr>
            <w:r>
              <w:t>A</w:t>
            </w:r>
          </w:p>
        </w:tc>
        <w:tc>
          <w:tcPr>
            <w:tcW w:w="738" w:type="dxa"/>
            <w:shd w:val="clear" w:color="auto" w:fill="70AD47" w:themeFill="accent6"/>
            <w:vAlign w:val="center"/>
          </w:tcPr>
          <w:p w14:paraId="11595D71" w14:textId="6BEE6FF8" w:rsidR="003F6A8B" w:rsidRPr="005A0966" w:rsidRDefault="003F6A8B" w:rsidP="00C4636F">
            <w:pPr>
              <w:pStyle w:val="ProductList-OfferingBody"/>
              <w:ind w:left="-113"/>
              <w:jc w:val="center"/>
            </w:pPr>
            <w:r>
              <w:t>A</w:t>
            </w:r>
          </w:p>
        </w:tc>
        <w:tc>
          <w:tcPr>
            <w:tcW w:w="738" w:type="dxa"/>
            <w:shd w:val="clear" w:color="auto" w:fill="BFBFBF" w:themeFill="background1" w:themeFillShade="BF"/>
            <w:vAlign w:val="center"/>
          </w:tcPr>
          <w:p w14:paraId="2C627D70" w14:textId="77777777" w:rsidR="003F6A8B" w:rsidRDefault="003F6A8B" w:rsidP="00C4636F">
            <w:pPr>
              <w:pStyle w:val="ProductList-OfferingBody"/>
              <w:ind w:left="-113"/>
              <w:jc w:val="center"/>
            </w:pPr>
          </w:p>
        </w:tc>
        <w:tc>
          <w:tcPr>
            <w:tcW w:w="737" w:type="dxa"/>
            <w:shd w:val="clear" w:color="auto" w:fill="BFBFBF" w:themeFill="background1" w:themeFillShade="BF"/>
            <w:vAlign w:val="center"/>
          </w:tcPr>
          <w:p w14:paraId="5972ECCE" w14:textId="77777777" w:rsidR="003F6A8B" w:rsidRDefault="003F6A8B" w:rsidP="00C4636F">
            <w:pPr>
              <w:pStyle w:val="ProductList-OfferingBody"/>
              <w:ind w:left="-113"/>
              <w:jc w:val="center"/>
            </w:pPr>
          </w:p>
        </w:tc>
        <w:tc>
          <w:tcPr>
            <w:tcW w:w="738" w:type="dxa"/>
            <w:shd w:val="clear" w:color="auto" w:fill="BFBFBF" w:themeFill="background1" w:themeFillShade="BF"/>
            <w:vAlign w:val="center"/>
          </w:tcPr>
          <w:p w14:paraId="28F380BD" w14:textId="77777777" w:rsidR="003F6A8B" w:rsidRDefault="003F6A8B" w:rsidP="00C4636F">
            <w:pPr>
              <w:pStyle w:val="ProductList-OfferingBody"/>
              <w:ind w:left="-113"/>
              <w:jc w:val="center"/>
            </w:pPr>
          </w:p>
        </w:tc>
        <w:tc>
          <w:tcPr>
            <w:tcW w:w="738" w:type="dxa"/>
            <w:shd w:val="clear" w:color="auto" w:fill="BFBFBF" w:themeFill="background1" w:themeFillShade="BF"/>
            <w:vAlign w:val="center"/>
          </w:tcPr>
          <w:p w14:paraId="209EADB3" w14:textId="77777777" w:rsidR="003F6A8B" w:rsidRDefault="003F6A8B" w:rsidP="00C4636F">
            <w:pPr>
              <w:pStyle w:val="ProductList-OfferingBody"/>
              <w:ind w:left="-113"/>
              <w:jc w:val="center"/>
            </w:pPr>
          </w:p>
        </w:tc>
        <w:tc>
          <w:tcPr>
            <w:tcW w:w="738" w:type="dxa"/>
            <w:shd w:val="clear" w:color="auto" w:fill="BFBFBF" w:themeFill="background1" w:themeFillShade="BF"/>
            <w:vAlign w:val="center"/>
          </w:tcPr>
          <w:p w14:paraId="027A7A1B" w14:textId="77777777" w:rsidR="003F6A8B" w:rsidRDefault="003F6A8B" w:rsidP="00C4636F">
            <w:pPr>
              <w:pStyle w:val="ProductList-OfferingBody"/>
              <w:ind w:left="-113"/>
              <w:jc w:val="center"/>
            </w:pPr>
          </w:p>
        </w:tc>
        <w:tc>
          <w:tcPr>
            <w:tcW w:w="752" w:type="dxa"/>
            <w:gridSpan w:val="2"/>
            <w:shd w:val="clear" w:color="auto" w:fill="70AD47" w:themeFill="accent6"/>
            <w:vAlign w:val="center"/>
          </w:tcPr>
          <w:p w14:paraId="2FAB1BA0" w14:textId="354A5EBA" w:rsidR="003F6A8B" w:rsidRPr="005A0966" w:rsidRDefault="003F6A8B" w:rsidP="00C4636F">
            <w:pPr>
              <w:pStyle w:val="ProductList-OfferingBody"/>
              <w:ind w:left="-113"/>
              <w:jc w:val="center"/>
            </w:pPr>
            <w:r>
              <w:t>A</w:t>
            </w:r>
          </w:p>
        </w:tc>
      </w:tr>
      <w:tr w:rsidR="003F6A8B" w14:paraId="38C9FFA5" w14:textId="77777777" w:rsidTr="008E676F">
        <w:trPr>
          <w:cantSplit/>
          <w:tblHeader/>
        </w:trPr>
        <w:tc>
          <w:tcPr>
            <w:tcW w:w="3315" w:type="dxa"/>
            <w:tcBorders>
              <w:top w:val="nil"/>
              <w:left w:val="nil"/>
              <w:bottom w:val="nil"/>
              <w:right w:val="nil"/>
            </w:tcBorders>
          </w:tcPr>
          <w:p w14:paraId="2B9B279B" w14:textId="20680828" w:rsidR="003F6A8B" w:rsidRDefault="00356011" w:rsidP="00356011">
            <w:pPr>
              <w:pStyle w:val="ProductList-Offering1"/>
            </w:pPr>
            <w:bookmarkStart w:id="1355" w:name="_Toc379797389"/>
            <w:bookmarkStart w:id="1356" w:name="_Toc380513421"/>
            <w:bookmarkStart w:id="1357" w:name="_Toc380655471"/>
            <w:bookmarkStart w:id="1358" w:name="_Toc389117150"/>
            <w:r>
              <w:t>Microsoft</w:t>
            </w:r>
            <w:r w:rsidR="003F6A8B">
              <w:t xml:space="preserve"> Azure Professional Direct Support</w:t>
            </w:r>
            <w:bookmarkEnd w:id="1355"/>
            <w:bookmarkEnd w:id="1356"/>
            <w:bookmarkEnd w:id="1357"/>
            <w:bookmarkEnd w:id="1358"/>
            <w:r>
              <w:fldChar w:fldCharType="begin"/>
            </w:r>
            <w:r>
              <w:instrText xml:space="preserve"> XE "Microsoft</w:instrText>
            </w:r>
            <w:r w:rsidRPr="005B0863">
              <w:instrText xml:space="preserve"> Azure </w:instrText>
            </w:r>
            <w:r>
              <w:instrText xml:space="preserve">Professional Direct </w:instrText>
            </w:r>
            <w:r w:rsidRPr="005B0863">
              <w:instrText>S</w:instrText>
            </w:r>
            <w:r>
              <w:instrText xml:space="preserve">upport" </w:instrText>
            </w:r>
            <w:r>
              <w:fldChar w:fldCharType="end"/>
            </w:r>
          </w:p>
        </w:tc>
        <w:tc>
          <w:tcPr>
            <w:tcW w:w="738" w:type="dxa"/>
            <w:tcBorders>
              <w:top w:val="nil"/>
              <w:left w:val="nil"/>
              <w:bottom w:val="nil"/>
              <w:right w:val="nil"/>
            </w:tcBorders>
            <w:vAlign w:val="center"/>
          </w:tcPr>
          <w:p w14:paraId="7A4B3D0C" w14:textId="77777777" w:rsidR="003F6A8B" w:rsidRDefault="003F6A8B"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3371EA19" w14:textId="77777777" w:rsidR="003F6A8B" w:rsidRDefault="003F6A8B" w:rsidP="00C4636F">
            <w:pPr>
              <w:pStyle w:val="ProductList-OfferingBody"/>
              <w:ind w:left="-113"/>
              <w:jc w:val="center"/>
            </w:pPr>
          </w:p>
        </w:tc>
        <w:tc>
          <w:tcPr>
            <w:tcW w:w="739" w:type="dxa"/>
            <w:shd w:val="clear" w:color="auto" w:fill="70AD47" w:themeFill="accent6"/>
            <w:vAlign w:val="center"/>
          </w:tcPr>
          <w:p w14:paraId="342E9AEC" w14:textId="6B2059A4" w:rsidR="003F6A8B" w:rsidRDefault="003F6A8B" w:rsidP="00C4636F">
            <w:pPr>
              <w:pStyle w:val="ProductList-OfferingBody"/>
              <w:ind w:left="-113"/>
              <w:jc w:val="center"/>
            </w:pPr>
            <w:r>
              <w:t>A</w:t>
            </w:r>
          </w:p>
        </w:tc>
        <w:tc>
          <w:tcPr>
            <w:tcW w:w="738" w:type="dxa"/>
            <w:shd w:val="clear" w:color="auto" w:fill="70AD47" w:themeFill="accent6"/>
            <w:vAlign w:val="center"/>
          </w:tcPr>
          <w:p w14:paraId="7AFA2167" w14:textId="531BD0F4" w:rsidR="003F6A8B" w:rsidRDefault="003F6A8B" w:rsidP="00C4636F">
            <w:pPr>
              <w:pStyle w:val="ProductList-OfferingBody"/>
              <w:ind w:left="-113"/>
              <w:jc w:val="center"/>
            </w:pPr>
            <w:r>
              <w:t>A</w:t>
            </w:r>
          </w:p>
        </w:tc>
        <w:tc>
          <w:tcPr>
            <w:tcW w:w="738" w:type="dxa"/>
            <w:shd w:val="clear" w:color="auto" w:fill="BFBFBF" w:themeFill="background1" w:themeFillShade="BF"/>
            <w:vAlign w:val="center"/>
          </w:tcPr>
          <w:p w14:paraId="68E06C2B" w14:textId="77777777" w:rsidR="003F6A8B" w:rsidRDefault="003F6A8B" w:rsidP="00C4636F">
            <w:pPr>
              <w:pStyle w:val="ProductList-OfferingBody"/>
              <w:ind w:left="-113"/>
              <w:jc w:val="center"/>
            </w:pPr>
          </w:p>
        </w:tc>
        <w:tc>
          <w:tcPr>
            <w:tcW w:w="737" w:type="dxa"/>
            <w:shd w:val="clear" w:color="auto" w:fill="BFBFBF" w:themeFill="background1" w:themeFillShade="BF"/>
            <w:vAlign w:val="center"/>
          </w:tcPr>
          <w:p w14:paraId="04A2A24A" w14:textId="77777777" w:rsidR="003F6A8B" w:rsidRDefault="003F6A8B" w:rsidP="00C4636F">
            <w:pPr>
              <w:pStyle w:val="ProductList-OfferingBody"/>
              <w:ind w:left="-113"/>
              <w:jc w:val="center"/>
            </w:pPr>
          </w:p>
        </w:tc>
        <w:tc>
          <w:tcPr>
            <w:tcW w:w="738" w:type="dxa"/>
            <w:shd w:val="clear" w:color="auto" w:fill="BFBFBF" w:themeFill="background1" w:themeFillShade="BF"/>
            <w:vAlign w:val="center"/>
          </w:tcPr>
          <w:p w14:paraId="6E389D3D" w14:textId="77777777" w:rsidR="003F6A8B" w:rsidRDefault="003F6A8B" w:rsidP="00C4636F">
            <w:pPr>
              <w:pStyle w:val="ProductList-OfferingBody"/>
              <w:ind w:left="-113"/>
              <w:jc w:val="center"/>
            </w:pPr>
          </w:p>
        </w:tc>
        <w:tc>
          <w:tcPr>
            <w:tcW w:w="738" w:type="dxa"/>
            <w:shd w:val="clear" w:color="auto" w:fill="BFBFBF" w:themeFill="background1" w:themeFillShade="BF"/>
            <w:vAlign w:val="center"/>
          </w:tcPr>
          <w:p w14:paraId="0CF51B62" w14:textId="77777777" w:rsidR="003F6A8B" w:rsidRDefault="003F6A8B" w:rsidP="00C4636F">
            <w:pPr>
              <w:pStyle w:val="ProductList-OfferingBody"/>
              <w:ind w:left="-113"/>
              <w:jc w:val="center"/>
            </w:pPr>
          </w:p>
        </w:tc>
        <w:tc>
          <w:tcPr>
            <w:tcW w:w="738" w:type="dxa"/>
            <w:shd w:val="clear" w:color="auto" w:fill="BFBFBF" w:themeFill="background1" w:themeFillShade="BF"/>
            <w:vAlign w:val="center"/>
          </w:tcPr>
          <w:p w14:paraId="32283992" w14:textId="77777777" w:rsidR="003F6A8B" w:rsidRDefault="003F6A8B" w:rsidP="00C4636F">
            <w:pPr>
              <w:pStyle w:val="ProductList-OfferingBody"/>
              <w:ind w:left="-113"/>
              <w:jc w:val="center"/>
            </w:pPr>
          </w:p>
        </w:tc>
        <w:tc>
          <w:tcPr>
            <w:tcW w:w="752" w:type="dxa"/>
            <w:gridSpan w:val="2"/>
            <w:shd w:val="clear" w:color="auto" w:fill="70AD47" w:themeFill="accent6"/>
            <w:vAlign w:val="center"/>
          </w:tcPr>
          <w:p w14:paraId="4C356E01" w14:textId="6D2BFB87" w:rsidR="003F6A8B" w:rsidRDefault="003F6A8B" w:rsidP="00C4636F">
            <w:pPr>
              <w:pStyle w:val="ProductList-OfferingBody"/>
              <w:ind w:left="-113"/>
              <w:jc w:val="center"/>
            </w:pPr>
            <w:r>
              <w:t>A</w:t>
            </w:r>
          </w:p>
        </w:tc>
      </w:tr>
    </w:tbl>
    <w:p w14:paraId="4FDCC163" w14:textId="77777777" w:rsidR="00EE40B5" w:rsidRDefault="00EE40B5"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167" w14:textId="77777777" w:rsidTr="00C4636F">
        <w:tc>
          <w:tcPr>
            <w:tcW w:w="3596" w:type="dxa"/>
          </w:tcPr>
          <w:p w14:paraId="4FDCC164" w14:textId="6EBAAC12" w:rsidR="00782C7B" w:rsidRPr="001D7C37" w:rsidRDefault="001D7C37" w:rsidP="002E1F83">
            <w:pPr>
              <w:pStyle w:val="ProductList-Body"/>
              <w:spacing w:before="20" w:after="20"/>
              <w:ind w:left="162" w:hanging="162"/>
              <w:rPr>
                <w:b/>
              </w:rPr>
            </w:pPr>
            <w:r>
              <w:t xml:space="preserve">Reduction Eligible: </w:t>
            </w:r>
            <w:r w:rsidR="002E1F83">
              <w:rPr>
                <w:b/>
              </w:rPr>
              <w:t>Allocated Annual</w:t>
            </w:r>
            <w:r>
              <w:rPr>
                <w:b/>
              </w:rPr>
              <w:t xml:space="preserve"> Commitment</w:t>
            </w:r>
          </w:p>
        </w:tc>
        <w:tc>
          <w:tcPr>
            <w:tcW w:w="3597" w:type="dxa"/>
          </w:tcPr>
          <w:p w14:paraId="794B91F4" w14:textId="77777777" w:rsidR="00782C7B" w:rsidRDefault="001D7C37" w:rsidP="001D7C37">
            <w:pPr>
              <w:pStyle w:val="ProductList-Body"/>
              <w:spacing w:before="20" w:after="20"/>
              <w:rPr>
                <w:b/>
              </w:rPr>
            </w:pPr>
            <w:r>
              <w:t xml:space="preserve">Product Pool: </w:t>
            </w:r>
            <w:r>
              <w:rPr>
                <w:b/>
              </w:rPr>
              <w:t>Server</w:t>
            </w:r>
          </w:p>
          <w:p w14:paraId="4FDCC165" w14:textId="632B3680" w:rsidR="00134DA1" w:rsidRPr="001D7C37" w:rsidRDefault="00134DA1" w:rsidP="001D7C37">
            <w:pPr>
              <w:pStyle w:val="ProductList-Body"/>
              <w:spacing w:before="20" w:after="20"/>
              <w:rPr>
                <w:b/>
              </w:rPr>
            </w:pPr>
            <w:r>
              <w:t xml:space="preserve">Extended Service Eligible: </w:t>
            </w:r>
            <w:r>
              <w:rPr>
                <w:b/>
              </w:rPr>
              <w:t>All</w:t>
            </w:r>
          </w:p>
        </w:tc>
        <w:tc>
          <w:tcPr>
            <w:tcW w:w="3597" w:type="dxa"/>
          </w:tcPr>
          <w:p w14:paraId="4FDCC166" w14:textId="0A68327B" w:rsidR="00782C7B" w:rsidRDefault="001D7C37" w:rsidP="002E1F83">
            <w:pPr>
              <w:pStyle w:val="ProductList-Body"/>
              <w:spacing w:before="20" w:after="20"/>
              <w:ind w:left="169" w:hanging="169"/>
            </w:pPr>
            <w:r>
              <w:t xml:space="preserve">Reduction Eligible (SCE): </w:t>
            </w:r>
            <w:r w:rsidR="002E1F83">
              <w:rPr>
                <w:b/>
              </w:rPr>
              <w:t>Allocated Annual</w:t>
            </w:r>
            <w:r>
              <w:rPr>
                <w:b/>
              </w:rPr>
              <w:t xml:space="preserve"> Commitment</w:t>
            </w:r>
          </w:p>
        </w:tc>
      </w:tr>
    </w:tbl>
    <w:p w14:paraId="4FDCC168"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169" w14:textId="77777777" w:rsidR="001D7C37" w:rsidRPr="00AE3D1A" w:rsidRDefault="001D7C37" w:rsidP="001D7C37">
      <w:pPr>
        <w:pStyle w:val="ProductList-Body"/>
        <w:rPr>
          <w:b/>
          <w:color w:val="00188F"/>
        </w:rPr>
      </w:pPr>
      <w:r w:rsidRPr="00AE3D1A">
        <w:rPr>
          <w:b/>
          <w:color w:val="00188F"/>
        </w:rPr>
        <w:t>Definitions</w:t>
      </w:r>
    </w:p>
    <w:p w14:paraId="4FDCC16A" w14:textId="6936876C" w:rsidR="001D7C37" w:rsidRDefault="001D7C37" w:rsidP="001D7C37">
      <w:pPr>
        <w:pStyle w:val="ProductList-Body"/>
      </w:pPr>
      <w:r>
        <w:t xml:space="preserve">“Commitment Rates” mean prices for all </w:t>
      </w:r>
      <w:r w:rsidR="00356011">
        <w:t>Microsoft</w:t>
      </w:r>
      <w:r>
        <w:t xml:space="preserve"> Azure Services usage up to the Allocated Annual Commitment.</w:t>
      </w:r>
    </w:p>
    <w:p w14:paraId="4FDCC16B" w14:textId="77777777" w:rsidR="001D7C37" w:rsidRDefault="001D7C37" w:rsidP="001D7C37">
      <w:pPr>
        <w:pStyle w:val="ProductList-Body"/>
      </w:pPr>
    </w:p>
    <w:p w14:paraId="4FDCC16C" w14:textId="5F1B98A5" w:rsidR="001D7C37" w:rsidRDefault="001D7C37" w:rsidP="001D7C37">
      <w:pPr>
        <w:pStyle w:val="ProductList-Body"/>
      </w:pPr>
      <w:r>
        <w:t xml:space="preserve">“Consumption Rates” mean prices for all </w:t>
      </w:r>
      <w:r w:rsidR="00356011">
        <w:t>Microsoft</w:t>
      </w:r>
      <w:r>
        <w:t xml:space="preserve"> Azure Services usage in excess of the Allocated Annual Commitment. Consumption Rates may also be referred to as “Overage Rates” or “Overage” in other Microsoft or Windows Azure documents. Commitment Rates are equal to Consumption Rates.</w:t>
      </w:r>
    </w:p>
    <w:p w14:paraId="4FDCC16D" w14:textId="77777777" w:rsidR="001D7C37" w:rsidRDefault="001D7C37" w:rsidP="001D7C37">
      <w:pPr>
        <w:pStyle w:val="ProductList-Body"/>
      </w:pPr>
    </w:p>
    <w:p w14:paraId="4FDCC16E" w14:textId="00A4FC66" w:rsidR="001D7C37" w:rsidRDefault="001D7C37" w:rsidP="001D7C37">
      <w:pPr>
        <w:pStyle w:val="ProductList-Body"/>
      </w:pPr>
      <w:r>
        <w:t xml:space="preserve">“Monetary Commitment” means the total monetary amount a customer commits to pay over the term of the subscription for its use of the </w:t>
      </w:r>
      <w:r w:rsidR="00356011">
        <w:t>Microsoft</w:t>
      </w:r>
      <w:r>
        <w:t xml:space="preserve"> Azure Services.</w:t>
      </w:r>
    </w:p>
    <w:p w14:paraId="4FDCC16F" w14:textId="77777777" w:rsidR="001D7C37" w:rsidRDefault="001D7C37" w:rsidP="001D7C37">
      <w:pPr>
        <w:pStyle w:val="ProductList-Body"/>
      </w:pPr>
    </w:p>
    <w:p w14:paraId="4FDCC170" w14:textId="77777777" w:rsidR="001D7C37" w:rsidRDefault="001D7C37" w:rsidP="001D7C37">
      <w:pPr>
        <w:pStyle w:val="ProductList-Body"/>
      </w:pPr>
      <w:r>
        <w:t>“Allocated Annual Commitment” means the portion of the Monetary Commitment allocated annually through the Enrollment term.</w:t>
      </w:r>
    </w:p>
    <w:p w14:paraId="4FDCC171" w14:textId="77777777" w:rsidR="001D7C37" w:rsidRDefault="001D7C37" w:rsidP="001D7C37">
      <w:pPr>
        <w:pStyle w:val="ProductList-Body"/>
      </w:pPr>
    </w:p>
    <w:p w14:paraId="4FDCC172" w14:textId="77777777" w:rsidR="001D7C37" w:rsidRDefault="001D7C37" w:rsidP="001D7C37">
      <w:pPr>
        <w:pStyle w:val="ProductList-Body"/>
      </w:pPr>
      <w:r>
        <w:t>“Consumption Allowance” means usage in excess of Allocated Annual Commitment up to which a customer will be invoiced annually when licensed under a Direct Enterprise Agreement. Consumption Allowance is equal to fifty percent of the Allocated Annual Commitment.</w:t>
      </w:r>
    </w:p>
    <w:p w14:paraId="4FDCC173" w14:textId="77777777" w:rsidR="001D7C37" w:rsidRDefault="001D7C37" w:rsidP="001D7C37">
      <w:pPr>
        <w:pStyle w:val="ProductList-Body"/>
      </w:pPr>
    </w:p>
    <w:p w14:paraId="4FDCC174" w14:textId="77777777" w:rsidR="001D7C37" w:rsidRPr="00FA691A" w:rsidRDefault="001D7C37" w:rsidP="001D7C37">
      <w:pPr>
        <w:pStyle w:val="ProductList-Body"/>
        <w:rPr>
          <w:b/>
          <w:color w:val="00188F"/>
        </w:rPr>
      </w:pPr>
      <w:r w:rsidRPr="00FA691A">
        <w:rPr>
          <w:b/>
          <w:color w:val="00188F"/>
        </w:rPr>
        <w:t>Subscription Term</w:t>
      </w:r>
    </w:p>
    <w:p w14:paraId="4FDCC175" w14:textId="70B3CAC8" w:rsidR="001D7C37" w:rsidRDefault="00356011" w:rsidP="001D7C37">
      <w:pPr>
        <w:pStyle w:val="ProductList-Body"/>
      </w:pPr>
      <w:r>
        <w:t>Microsoft</w:t>
      </w:r>
      <w:r w:rsidR="001D7C37">
        <w:t xml:space="preserve"> Azure Services customers may subscribe only for a subscription term that ends on the customer’s enrollment end date (“coterminous”). Customers must have at least two months remaining in their enrollment term.</w:t>
      </w:r>
    </w:p>
    <w:p w14:paraId="4FDCC176" w14:textId="77777777" w:rsidR="001D7C37" w:rsidRDefault="001D7C37" w:rsidP="001D7C37">
      <w:pPr>
        <w:pStyle w:val="ProductList-Body"/>
      </w:pPr>
    </w:p>
    <w:p w14:paraId="4FDCC177" w14:textId="77777777" w:rsidR="001D7C37" w:rsidRPr="001D7C37" w:rsidRDefault="001D7C37" w:rsidP="001D7C37">
      <w:pPr>
        <w:pStyle w:val="ProductList-Body"/>
        <w:rPr>
          <w:b/>
        </w:rPr>
      </w:pPr>
      <w:r w:rsidRPr="00A646CD">
        <w:rPr>
          <w:b/>
          <w:color w:val="00188F"/>
        </w:rPr>
        <w:t>Monetary Commitment</w:t>
      </w:r>
    </w:p>
    <w:p w14:paraId="4FDCC178" w14:textId="77777777" w:rsidR="001D7C37" w:rsidRDefault="001D7C37" w:rsidP="001D7C37">
      <w:pPr>
        <w:pStyle w:val="ProductList-Body"/>
      </w:pPr>
      <w:r>
        <w:t>Customers’ initial order must include a Monetary Commitment and may be placed at any time prior to the last month of their enrollment term. The Monetary Commitment under a coterminous subscription will be allocated proportionally through the enrollment term.</w:t>
      </w:r>
    </w:p>
    <w:p w14:paraId="4FDCC179" w14:textId="77777777" w:rsidR="001D7C37" w:rsidRDefault="001D7C37" w:rsidP="001D7C37">
      <w:pPr>
        <w:pStyle w:val="ProductList-Body"/>
      </w:pPr>
    </w:p>
    <w:p w14:paraId="4FDCC17A" w14:textId="77777777" w:rsidR="001D7C37" w:rsidRDefault="001D7C37" w:rsidP="001D7C37">
      <w:pPr>
        <w:pStyle w:val="ProductList-Body"/>
      </w:pPr>
      <w:r>
        <w:t>Each Monetary Commitment invoice amount will not be applied to usage prior to the coverage date for that invoice.</w:t>
      </w:r>
    </w:p>
    <w:p w14:paraId="4FDCC17B" w14:textId="77777777" w:rsidR="001D7C37" w:rsidRDefault="001D7C37" w:rsidP="001D7C37">
      <w:pPr>
        <w:pStyle w:val="ProductList-Body"/>
      </w:pPr>
    </w:p>
    <w:p w14:paraId="4FDCC17C" w14:textId="77777777" w:rsidR="001D7C37" w:rsidRDefault="001D7C37" w:rsidP="001D7C37">
      <w:pPr>
        <w:pStyle w:val="ProductList-Body"/>
      </w:pPr>
      <w:r>
        <w:t>Customers may increase their Monetary Commitment at any time by placing additional orders.  Annual Commitments will be increased by the amount of the additional order multiplied by twelve divided by the number of full months remaining in the year the additional order was placed.</w:t>
      </w:r>
    </w:p>
    <w:p w14:paraId="4FDCC17D" w14:textId="77777777" w:rsidR="001D7C37" w:rsidRDefault="001D7C37" w:rsidP="001D7C37">
      <w:pPr>
        <w:pStyle w:val="ProductList-Body"/>
      </w:pPr>
    </w:p>
    <w:p w14:paraId="1C1243C8" w14:textId="77777777" w:rsidR="006C620E" w:rsidRDefault="006C620E" w:rsidP="001D7C37">
      <w:pPr>
        <w:pStyle w:val="ProductList-Body"/>
      </w:pPr>
      <w:r w:rsidRPr="006C620E">
        <w:t>Customers may reduce their Monetary Commitment for any future enrollment anniversary by notifying their reseller who must process the reduction prior to the enrollment anniversary date.</w:t>
      </w:r>
    </w:p>
    <w:p w14:paraId="561DF086" w14:textId="77777777" w:rsidR="006C620E" w:rsidRDefault="006C620E" w:rsidP="001D7C37">
      <w:pPr>
        <w:pStyle w:val="ProductList-Body"/>
      </w:pPr>
    </w:p>
    <w:p w14:paraId="4FDCC17E" w14:textId="03BF1F3C" w:rsidR="001D7C37" w:rsidRDefault="001D7C37" w:rsidP="001D7C37">
      <w:pPr>
        <w:pStyle w:val="ProductList-Body"/>
      </w:pPr>
      <w:r>
        <w:t xml:space="preserve">Customers must consume their Allocated Annual Commitment by the last day of the month preceding enrollment anniversary each year. Any unused portion of the Allocated Annual Commitment will not carry over and will be forfeited. </w:t>
      </w:r>
    </w:p>
    <w:p w14:paraId="4FDCC17F" w14:textId="77777777" w:rsidR="001D7C37" w:rsidRDefault="001D7C37" w:rsidP="001D7C37">
      <w:pPr>
        <w:pStyle w:val="ProductList-Body"/>
      </w:pPr>
    </w:p>
    <w:p w14:paraId="4FDCC180" w14:textId="65A49441" w:rsidR="001D7C37" w:rsidRDefault="001D7C37" w:rsidP="001D7C37">
      <w:pPr>
        <w:pStyle w:val="ProductList-Body"/>
      </w:pPr>
      <w:r>
        <w:t>Customer</w:t>
      </w:r>
      <w:r w:rsidR="0059704A">
        <w:t>s</w:t>
      </w:r>
      <w:r>
        <w:t xml:space="preserve"> may utilize the</w:t>
      </w:r>
      <w:r w:rsidR="0059704A">
        <w:t>ir</w:t>
      </w:r>
      <w:r>
        <w:t xml:space="preserve"> Consumption Allowance by the last day of the month preceding enrollment anniversary each year. Any unused portion of the Consumption Allowance will not carry over and will be forfeited.</w:t>
      </w:r>
    </w:p>
    <w:p w14:paraId="4FDCC181" w14:textId="77777777" w:rsidR="001D7C37" w:rsidRDefault="001D7C37" w:rsidP="001D7C37">
      <w:pPr>
        <w:pStyle w:val="ProductList-Body"/>
      </w:pPr>
    </w:p>
    <w:p w14:paraId="6FC38351" w14:textId="77777777" w:rsidR="006C620E" w:rsidRPr="006C620E" w:rsidRDefault="006C620E" w:rsidP="006C620E">
      <w:pPr>
        <w:pStyle w:val="ProductList-Body"/>
        <w:rPr>
          <w:b/>
        </w:rPr>
      </w:pPr>
      <w:r w:rsidRPr="00A646CD">
        <w:rPr>
          <w:b/>
          <w:color w:val="00188F"/>
        </w:rPr>
        <w:t>Pricing</w:t>
      </w:r>
    </w:p>
    <w:p w14:paraId="3A91BB14" w14:textId="48786C05" w:rsidR="006C620E" w:rsidRPr="006C620E" w:rsidRDefault="00356011" w:rsidP="00241D62">
      <w:pPr>
        <w:pStyle w:val="ProductList-Body"/>
        <w:rPr>
          <w:color w:val="000000" w:themeColor="text1"/>
          <w:sz w:val="20"/>
          <w:szCs w:val="20"/>
        </w:rPr>
      </w:pPr>
      <w:r>
        <w:t>Microsoft</w:t>
      </w:r>
      <w:r w:rsidR="006C620E" w:rsidRPr="00241D62">
        <w:t xml:space="preserve"> Azure Services are assigned to the Server Product pool. </w:t>
      </w:r>
    </w:p>
    <w:p w14:paraId="32DB43A0" w14:textId="77777777" w:rsidR="006C620E" w:rsidRDefault="006C620E" w:rsidP="00241D62">
      <w:pPr>
        <w:tabs>
          <w:tab w:val="left" w:pos="158"/>
        </w:tabs>
        <w:spacing w:after="0" w:line="240" w:lineRule="auto"/>
        <w:rPr>
          <w:color w:val="000000" w:themeColor="text1"/>
          <w:sz w:val="20"/>
          <w:szCs w:val="20"/>
        </w:rPr>
      </w:pPr>
    </w:p>
    <w:p w14:paraId="11893B5D" w14:textId="27FA6668" w:rsidR="006C620E" w:rsidRDefault="006C620E" w:rsidP="006C620E">
      <w:pPr>
        <w:pStyle w:val="ProductList-Body"/>
        <w:rPr>
          <w:color w:val="000000" w:themeColor="text1"/>
          <w:sz w:val="20"/>
          <w:szCs w:val="20"/>
        </w:rPr>
      </w:pPr>
      <w:r w:rsidRPr="00241D62">
        <w:t>Consumption Rates will be established based on Enrolled Affiliate’s Enterprise Enrollment, Enterprise Subscription Enrollment, Select Agreement, Select Plus Agreement or Server Cloud Enrollment price level for the Server Product pool and four price levels (A, B, C, and D) as of the effective date.  If Enrolled Affiliate does not have an Enterprise Enrollment, Enterprise Subscription Enrollment, Select Agreement, Select Plus Agreement or Server Cloud Enrollment, price level A will apply.</w:t>
      </w:r>
    </w:p>
    <w:p w14:paraId="16E9F220" w14:textId="77777777" w:rsidR="006C620E" w:rsidRDefault="006C620E" w:rsidP="00B01933">
      <w:pPr>
        <w:pStyle w:val="ProductList-Body"/>
      </w:pPr>
    </w:p>
    <w:p w14:paraId="18E3EC4B" w14:textId="23092872" w:rsidR="006C620E" w:rsidRDefault="006C620E" w:rsidP="00B01933">
      <w:pPr>
        <w:pStyle w:val="ProductList-Body"/>
      </w:pPr>
      <w:r>
        <w:t xml:space="preserve">Microsoft may lower prices for individual </w:t>
      </w:r>
      <w:r w:rsidR="00356011">
        <w:t>Microsoft</w:t>
      </w:r>
      <w:r>
        <w:t xml:space="preserve"> Azure Services during a customer’s enrollment term.  For customers acquiring </w:t>
      </w:r>
      <w:r w:rsidR="00356011">
        <w:t>Microsoft</w:t>
      </w:r>
      <w:r>
        <w:t xml:space="preserve"> Azure Services directly from Microsoft, the Customer Price Sheet may indicate a higher price than the then-current price. Microsoft may give the lower price(s) to those customers during the period they are in effect. Microsoft will provide customers with notice of any such changes.</w:t>
      </w:r>
    </w:p>
    <w:p w14:paraId="7AECB6D5" w14:textId="77777777" w:rsidR="006C620E" w:rsidRDefault="006C620E" w:rsidP="00B01933">
      <w:pPr>
        <w:pStyle w:val="ProductList-Body"/>
      </w:pPr>
    </w:p>
    <w:p w14:paraId="10B5814F" w14:textId="4E2A8876" w:rsidR="006C620E" w:rsidRPr="00241D62" w:rsidRDefault="006C620E" w:rsidP="00B01933">
      <w:pPr>
        <w:pStyle w:val="ProductList-Body"/>
        <w:rPr>
          <w:color w:val="000000" w:themeColor="text1"/>
          <w:sz w:val="20"/>
          <w:szCs w:val="20"/>
        </w:rPr>
      </w:pPr>
      <w:r w:rsidRPr="006C620E">
        <w:t xml:space="preserve">Pricing and payment terms for subscriptions acquired through resellers are determined by agreement between the customer and its reseller.  A customer’s reseller will provide additional information regarding the ordering process for </w:t>
      </w:r>
      <w:r w:rsidR="00356011">
        <w:t>Microsoft</w:t>
      </w:r>
      <w:r w:rsidRPr="006C620E">
        <w:t xml:space="preserve"> Azure Services.  The pricing and billing terms for all </w:t>
      </w:r>
      <w:r w:rsidR="00356011">
        <w:t>Microsoft</w:t>
      </w:r>
      <w:r w:rsidRPr="006C620E">
        <w:t xml:space="preserve"> Azure Services will be governed by a separate agreement between the customer and its reseller. Microsoft may lower prices for individual </w:t>
      </w:r>
      <w:r w:rsidR="00356011">
        <w:t>Microsoft</w:t>
      </w:r>
      <w:r w:rsidRPr="006C620E">
        <w:t xml:space="preserve"> Azure Services during a customer’s enrollment term and may give the lower price(s) to the customer’s reseller during the period they are in effect. Microsoft will provide the customer’s reseller with notice of any such changes. The customer and its reseller determine actual pricing and the applicability of any price changes</w:t>
      </w:r>
      <w:r>
        <w:t>.</w:t>
      </w:r>
    </w:p>
    <w:p w14:paraId="4C5C3B16" w14:textId="77777777" w:rsidR="006C620E" w:rsidRDefault="006C620E" w:rsidP="001D7C37">
      <w:pPr>
        <w:pStyle w:val="ProductList-Body"/>
        <w:rPr>
          <w:b/>
        </w:rPr>
      </w:pPr>
    </w:p>
    <w:p w14:paraId="4FDCC182" w14:textId="77777777" w:rsidR="001D7C37" w:rsidRPr="001D7C37" w:rsidRDefault="001D7C37" w:rsidP="001D7C37">
      <w:pPr>
        <w:pStyle w:val="ProductList-Body"/>
        <w:rPr>
          <w:b/>
        </w:rPr>
      </w:pPr>
      <w:r w:rsidRPr="00A646CD">
        <w:rPr>
          <w:b/>
          <w:color w:val="00188F"/>
        </w:rPr>
        <w:t>Payment and Fees</w:t>
      </w:r>
      <w:r w:rsidRPr="001D7C37">
        <w:rPr>
          <w:b/>
        </w:rPr>
        <w:t xml:space="preserve"> </w:t>
      </w:r>
    </w:p>
    <w:p w14:paraId="4FDCC183" w14:textId="77777777" w:rsidR="001D7C37" w:rsidRDefault="001D7C37" w:rsidP="001D7C37">
      <w:pPr>
        <w:pStyle w:val="ProductList-Body"/>
      </w:pPr>
      <w:r>
        <w:t>Payment Rates are equal to Consumption Rates.</w:t>
      </w:r>
    </w:p>
    <w:p w14:paraId="4FDCC184" w14:textId="77777777" w:rsidR="001D7C37" w:rsidRDefault="001D7C37" w:rsidP="001D7C37">
      <w:pPr>
        <w:pStyle w:val="ProductList-Body"/>
      </w:pPr>
    </w:p>
    <w:p w14:paraId="4FDCC185" w14:textId="77777777" w:rsidR="001D7C37" w:rsidRDefault="001D7C37" w:rsidP="001D7C37">
      <w:pPr>
        <w:pStyle w:val="ProductList-Body"/>
      </w:pPr>
      <w:r>
        <w:t>Consumption Allowance is equal to fifty percent of the Allocated Annual Commitment. For example, for an Allocated Annual Commitment of $100,000, the Consumption Allowance would be equal to $50,000.</w:t>
      </w:r>
    </w:p>
    <w:p w14:paraId="4FDCC186" w14:textId="77777777" w:rsidR="001D7C37" w:rsidRDefault="001D7C37" w:rsidP="001D7C37">
      <w:pPr>
        <w:pStyle w:val="ProductList-Body"/>
      </w:pPr>
    </w:p>
    <w:p w14:paraId="4FDCC187" w14:textId="77777777" w:rsidR="001D7C37" w:rsidRDefault="001D7C37" w:rsidP="001D7C37">
      <w:pPr>
        <w:pStyle w:val="ProductList-Body"/>
      </w:pPr>
      <w:r>
        <w:t>The first Allocated Annual Commitment will be invoiced immediately and future Allocated Annual Commitments will be invoiced on the anniversary of the enrollment effective date. Alternatively, customers may choose to pay their entire Monetary Commitment upon placing the initial order.</w:t>
      </w:r>
    </w:p>
    <w:p w14:paraId="4FDCC188" w14:textId="77777777" w:rsidR="001D7C37" w:rsidRDefault="001D7C37" w:rsidP="001D7C37">
      <w:pPr>
        <w:pStyle w:val="ProductList-Body"/>
      </w:pPr>
    </w:p>
    <w:p w14:paraId="4FDCC189" w14:textId="3C6FB397" w:rsidR="001D7C37" w:rsidRDefault="001D7C37" w:rsidP="001D7C37">
      <w:pPr>
        <w:pStyle w:val="ProductList-Body"/>
      </w:pPr>
      <w:r>
        <w:t xml:space="preserve">Each month, Microsoft will deduct from the Allocated Annual Commitment the monetary value of a customer’s usage of </w:t>
      </w:r>
      <w:r w:rsidR="00356011">
        <w:t>Microsoft</w:t>
      </w:r>
      <w:r>
        <w:t xml:space="preserve"> Azure Services. Once the customer’s Allocated Annual Commitment balance has been exhausted, any additional usage will be invoiced at Consumption Rates. </w:t>
      </w:r>
    </w:p>
    <w:p w14:paraId="4FDCC18A" w14:textId="77777777" w:rsidR="001D7C37" w:rsidRDefault="001D7C37" w:rsidP="001D7C37">
      <w:pPr>
        <w:pStyle w:val="ProductList-Body"/>
      </w:pPr>
    </w:p>
    <w:p w14:paraId="4FDCC18B" w14:textId="77777777" w:rsidR="001D7C37" w:rsidRDefault="001D7C37" w:rsidP="001D7C37">
      <w:pPr>
        <w:pStyle w:val="ProductList-Body"/>
      </w:pPr>
      <w:r>
        <w:t>If a Direct Enterprise Enrollment customer’s usage is higher than the Allocated Annual Commitment plus the Consumption allowance, all usage exceeding the Allocated Annual Commitment will be invoiced at the Consumption Rates to the customer or its reseller at the end of each enrollment quarter.</w:t>
      </w:r>
    </w:p>
    <w:p w14:paraId="4FDCC18C" w14:textId="77777777" w:rsidR="001D7C37" w:rsidRDefault="001D7C37" w:rsidP="001D7C37">
      <w:pPr>
        <w:pStyle w:val="ProductList-Body"/>
      </w:pPr>
    </w:p>
    <w:p w14:paraId="4FDCC18D" w14:textId="77777777" w:rsidR="001D7C37" w:rsidRDefault="001D7C37" w:rsidP="001D7C37">
      <w:pPr>
        <w:pStyle w:val="ProductList-Body"/>
      </w:pPr>
      <w:r>
        <w:t>If a Direct Enterprise Enrollment customer’s usage is lower than the Allocated Annual Commitment plus the Consumption Allowance, any usage exceeding the Allocated Annual Commitment will be invoiced at the Consumption Rates to the customer or its reseller on the anniversary of the enrollment effective date for Years 1 and 2 and at the end of the subscription term for Year 3.</w:t>
      </w:r>
    </w:p>
    <w:p w14:paraId="4FDCC18E" w14:textId="77777777" w:rsidR="001D7C37" w:rsidRDefault="001D7C37" w:rsidP="001D7C37">
      <w:pPr>
        <w:pStyle w:val="ProductList-Body"/>
      </w:pPr>
    </w:p>
    <w:p w14:paraId="4FDCC193" w14:textId="3018DCD5" w:rsidR="001D7C37" w:rsidRDefault="001D7C37" w:rsidP="001D7C37">
      <w:pPr>
        <w:pStyle w:val="ProductList-Body"/>
      </w:pPr>
      <w:r>
        <w:t xml:space="preserve">All usage of the </w:t>
      </w:r>
      <w:r w:rsidR="00356011">
        <w:t>Microsoft</w:t>
      </w:r>
      <w:r>
        <w:t xml:space="preserve"> Azure Services after the expiration or termination of a customer’s subscription term will be invoiced to the customer or its reseller at then-current Consumption Rates on a quarterly basis.</w:t>
      </w:r>
    </w:p>
    <w:p w14:paraId="7DB1E190" w14:textId="77777777" w:rsidR="008E676F" w:rsidRDefault="008E676F" w:rsidP="001D7C37">
      <w:pPr>
        <w:pStyle w:val="ProductList-Body"/>
        <w:rPr>
          <w:b/>
        </w:rPr>
      </w:pPr>
    </w:p>
    <w:p w14:paraId="4FDCC195" w14:textId="44DCA9F3" w:rsidR="001D7C37" w:rsidRPr="001D7C37" w:rsidRDefault="00356011" w:rsidP="001D7C37">
      <w:pPr>
        <w:pStyle w:val="ProductList-Body"/>
        <w:rPr>
          <w:b/>
        </w:rPr>
      </w:pPr>
      <w:r>
        <w:rPr>
          <w:b/>
          <w:color w:val="00188F"/>
        </w:rPr>
        <w:t>Microsoft</w:t>
      </w:r>
      <w:r w:rsidR="001D7C37" w:rsidRPr="00A646CD">
        <w:rPr>
          <w:b/>
          <w:color w:val="00188F"/>
        </w:rPr>
        <w:t xml:space="preserve"> Azure Compute Resource Commitment</w:t>
      </w:r>
    </w:p>
    <w:p w14:paraId="4FDCC196" w14:textId="6070AF8F" w:rsidR="001D7C37" w:rsidRDefault="001D7C37" w:rsidP="001D7C37">
      <w:pPr>
        <w:pStyle w:val="ProductList-Body"/>
      </w:pPr>
      <w:r>
        <w:t xml:space="preserve">For </w:t>
      </w:r>
      <w:r w:rsidR="00356011">
        <w:t>Microsoft</w:t>
      </w:r>
      <w:r>
        <w:t xml:space="preserve"> Azure Compute, Microsoft agrees to provide customer with a Compute Resource Commitment. The Compute Resource Commitment will be the greater of (1) 50 concurrent small compute instances per month, or (2) 125% of customer’s Estimated Compute Use (as calculated below). </w:t>
      </w:r>
    </w:p>
    <w:p w14:paraId="4FDCC197" w14:textId="77777777" w:rsidR="001D7C37" w:rsidRDefault="001D7C37" w:rsidP="001D7C37">
      <w:pPr>
        <w:pStyle w:val="ProductList-Body"/>
      </w:pPr>
    </w:p>
    <w:p w14:paraId="4FDCC198" w14:textId="5E0BEA72" w:rsidR="001D7C37" w:rsidRDefault="001D7C37" w:rsidP="001D7C37">
      <w:pPr>
        <w:pStyle w:val="ProductList-Body"/>
      </w:pPr>
      <w:r>
        <w:t xml:space="preserve">“Estimated Compute Use” is calculated by dividing customer’s Monetary Commitment by the number of months covered by that Monetary Commitment and dividing that figure by the Commitment Rate for </w:t>
      </w:r>
      <w:r w:rsidR="00356011">
        <w:t>Microsoft</w:t>
      </w:r>
      <w:r>
        <w:t xml:space="preserve"> Azure Compute. If customer adds funds to its Monetary Commitment during the enrollment term, the Estimated Compute Use will be recalculated accordingly. If customer’s remaining Monetary Commitment falls below the monetary value of the Estimated Compute Use, the Estimated Compute Use will be reduced proportionally such that the remaining Monetary Commitment equals the monetary value of the Estimated Compute Use.</w:t>
      </w:r>
    </w:p>
    <w:p w14:paraId="4FDCC199" w14:textId="77777777" w:rsidR="001D7C37" w:rsidRDefault="001D7C37" w:rsidP="001D7C37">
      <w:pPr>
        <w:pStyle w:val="ProductList-Body"/>
      </w:pPr>
    </w:p>
    <w:p w14:paraId="4FDCC19A" w14:textId="0A2E0E07" w:rsidR="001D7C37" w:rsidRDefault="001D7C37" w:rsidP="001D7C37">
      <w:pPr>
        <w:pStyle w:val="ProductList-Body"/>
      </w:pPr>
      <w:r>
        <w:t xml:space="preserve">If Microsoft fails to meet the Compute Resource Commitment, entity will receive a credit equal to 25% of the monetary value of the affected </w:t>
      </w:r>
      <w:r w:rsidR="00356011">
        <w:t>Microsoft</w:t>
      </w:r>
      <w:r>
        <w:t xml:space="preserve"> Azure Compute service at the Commitment Rate. This credit will not exceed the total monetary value of entity’s remaining Monetary Commitment. If such unavailability also qualifies entity for a Service Credit under the Service Level Agreement, entity will only receive the remedy with the highest monetary value.</w:t>
      </w:r>
    </w:p>
    <w:p w14:paraId="4FDCC19B" w14:textId="77777777" w:rsidR="001D7C37" w:rsidRDefault="001D7C37" w:rsidP="001D7C37">
      <w:pPr>
        <w:pStyle w:val="ProductList-Body"/>
      </w:pPr>
    </w:p>
    <w:p w14:paraId="33F75BE3" w14:textId="449907BB" w:rsidR="009041B8" w:rsidRDefault="001D7C37" w:rsidP="009041B8">
      <w:pPr>
        <w:pStyle w:val="ProductList-Body"/>
      </w:pPr>
      <w:r>
        <w:t xml:space="preserve">All usage of </w:t>
      </w:r>
      <w:r w:rsidR="00356011">
        <w:t>Microsoft</w:t>
      </w:r>
      <w:r>
        <w:t xml:space="preserve"> Azure Compute above the Compute Resource Commitment will be consumed on an “as available” basis. All usage of any </w:t>
      </w:r>
      <w:r w:rsidR="00356011">
        <w:t>Microsoft</w:t>
      </w:r>
      <w:r>
        <w:t xml:space="preserve"> Azure Service other than </w:t>
      </w:r>
      <w:r w:rsidR="00356011">
        <w:t>Microsoft</w:t>
      </w:r>
      <w:r>
        <w:t xml:space="preserve"> Azure Compute will be consumed on an “as available” basis.</w:t>
      </w:r>
      <w:r w:rsidR="009041B8" w:rsidRPr="009041B8">
        <w:t xml:space="preserve"> </w:t>
      </w:r>
    </w:p>
    <w:p w14:paraId="338CDACC" w14:textId="77777777" w:rsidR="009041B8" w:rsidRDefault="009041B8" w:rsidP="009041B8">
      <w:pPr>
        <w:pStyle w:val="ProductList-Body"/>
      </w:pPr>
    </w:p>
    <w:p w14:paraId="3DB29AF4" w14:textId="3DCA7976" w:rsidR="009041B8" w:rsidRPr="001D7C37" w:rsidRDefault="00356011" w:rsidP="009041B8">
      <w:pPr>
        <w:pStyle w:val="ProductList-Body"/>
        <w:rPr>
          <w:b/>
        </w:rPr>
      </w:pPr>
      <w:r>
        <w:t>Microsoft</w:t>
      </w:r>
      <w:r w:rsidR="0043674F">
        <w:rPr>
          <w:b/>
          <w:color w:val="00188F"/>
        </w:rPr>
        <w:t xml:space="preserve"> Azure </w:t>
      </w:r>
      <w:r w:rsidR="009041B8" w:rsidRPr="00A646CD">
        <w:rPr>
          <w:b/>
          <w:color w:val="00188F"/>
        </w:rPr>
        <w:t>Support Offerings</w:t>
      </w:r>
    </w:p>
    <w:p w14:paraId="4FDCC19C" w14:textId="1BA26642" w:rsidR="00782C7B" w:rsidRDefault="009041B8" w:rsidP="001D7C37">
      <w:pPr>
        <w:pStyle w:val="ProductList-Body"/>
      </w:pPr>
      <w:r>
        <w:rPr>
          <w:rFonts w:cstheme="minorHAnsi"/>
          <w:color w:val="000000"/>
          <w:szCs w:val="18"/>
        </w:rPr>
        <w:t>Details about support offerings for</w:t>
      </w:r>
      <w:r w:rsidRPr="003A07D9">
        <w:rPr>
          <w:rFonts w:cstheme="minorHAnsi"/>
          <w:color w:val="000000"/>
          <w:szCs w:val="18"/>
        </w:rPr>
        <w:t xml:space="preserve"> </w:t>
      </w:r>
      <w:r w:rsidR="00356011">
        <w:t>Microsoft</w:t>
      </w:r>
      <w:r w:rsidRPr="003A07D9">
        <w:rPr>
          <w:rFonts w:cstheme="minorHAnsi"/>
          <w:color w:val="000000"/>
          <w:szCs w:val="18"/>
        </w:rPr>
        <w:t xml:space="preserve"> Azure are available </w:t>
      </w:r>
      <w:r>
        <w:rPr>
          <w:rFonts w:cstheme="minorHAnsi"/>
          <w:color w:val="000000"/>
          <w:szCs w:val="18"/>
        </w:rPr>
        <w:t xml:space="preserve">at </w:t>
      </w:r>
      <w:hyperlink r:id="rId55" w:history="1">
        <w:r w:rsidRPr="003A07D9">
          <w:rPr>
            <w:rStyle w:val="Hyperlink"/>
            <w:rFonts w:cstheme="minorHAnsi"/>
            <w:szCs w:val="18"/>
          </w:rPr>
          <w:t>www.windowsazure.com/en-us/support/plans/</w:t>
        </w:r>
      </w:hyperlink>
      <w:r w:rsidRPr="003A07D9">
        <w:rPr>
          <w:rFonts w:cstheme="minorHAnsi"/>
          <w:color w:val="000000"/>
          <w:szCs w:val="18"/>
        </w:rPr>
        <w:t xml:space="preserve">. </w:t>
      </w:r>
      <w:r>
        <w:rPr>
          <w:rFonts w:cstheme="minorHAnsi"/>
          <w:color w:val="000000"/>
          <w:szCs w:val="18"/>
        </w:rPr>
        <w:t xml:space="preserve">  S</w:t>
      </w:r>
      <w:r w:rsidRPr="003A07D9">
        <w:rPr>
          <w:rFonts w:cstheme="minorHAnsi"/>
          <w:color w:val="000000"/>
          <w:szCs w:val="18"/>
        </w:rPr>
        <w:t xml:space="preserve">upport </w:t>
      </w:r>
      <w:r>
        <w:rPr>
          <w:rFonts w:cstheme="minorHAnsi"/>
          <w:color w:val="000000"/>
          <w:szCs w:val="18"/>
        </w:rPr>
        <w:t xml:space="preserve">is </w:t>
      </w:r>
      <w:r w:rsidRPr="003A07D9">
        <w:rPr>
          <w:rFonts w:cstheme="minorHAnsi"/>
          <w:color w:val="000000"/>
          <w:szCs w:val="18"/>
        </w:rPr>
        <w:t>available in English</w:t>
      </w:r>
      <w:r>
        <w:rPr>
          <w:rFonts w:cstheme="minorHAnsi"/>
          <w:color w:val="000000"/>
          <w:szCs w:val="18"/>
        </w:rPr>
        <w:t xml:space="preserve"> </w:t>
      </w:r>
      <w:r w:rsidRPr="003A07D9">
        <w:rPr>
          <w:rFonts w:cstheme="minorHAnsi"/>
          <w:color w:val="000000"/>
          <w:szCs w:val="18"/>
        </w:rPr>
        <w:t xml:space="preserve">unless otherwise agreed to by a customer and Microsoft in writing.  </w:t>
      </w:r>
      <w:r w:rsidRPr="00092B59">
        <w:rPr>
          <w:rFonts w:cstheme="minorHAnsi"/>
          <w:color w:val="000000"/>
          <w:szCs w:val="18"/>
        </w:rPr>
        <w:t>Customers are responsible for setting the initial severity level using the web submission process.</w:t>
      </w:r>
    </w:p>
    <w:bookmarkStart w:id="1359" w:name="_Toc378147670"/>
    <w:bookmarkStart w:id="1360" w:name="_Toc378151567"/>
    <w:p w14:paraId="4FDCC19D" w14:textId="77777777" w:rsidR="00585A48" w:rsidRPr="00585A48" w:rsidRDefault="002F275E" w:rsidP="00585A48">
      <w:pPr>
        <w:pStyle w:val="ProductList-Body"/>
        <w:shd w:val="clear" w:color="auto" w:fill="A6A6A6" w:themeFill="background1" w:themeFillShade="A6"/>
        <w:spacing w:before="120" w:after="240"/>
        <w:jc w:val="right"/>
        <w:rPr>
          <w:sz w:val="16"/>
          <w:szCs w:val="16"/>
        </w:rPr>
      </w:pPr>
      <w:r>
        <w:fldChar w:fldCharType="begin"/>
      </w:r>
      <w:r>
        <w:instrText xml:space="preserve"> HYPERLINK \l "ToC" </w:instrText>
      </w:r>
      <w:r>
        <w:fldChar w:fldCharType="separate"/>
      </w:r>
      <w:r w:rsidR="00585A48" w:rsidRPr="00585A48">
        <w:rPr>
          <w:rStyle w:val="Hyperlink"/>
          <w:sz w:val="16"/>
          <w:szCs w:val="16"/>
        </w:rPr>
        <w:t>Table of Contents</w:t>
      </w:r>
      <w:r>
        <w:rPr>
          <w:rStyle w:val="Hyperlink"/>
          <w:sz w:val="16"/>
          <w:szCs w:val="16"/>
        </w:rPr>
        <w:fldChar w:fldCharType="end"/>
      </w:r>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19E" w14:textId="22791F74" w:rsidR="00EE40B5" w:rsidRDefault="00FA00BF" w:rsidP="00680B4D">
      <w:pPr>
        <w:pStyle w:val="ProductList-Offering1Heading"/>
        <w:outlineLvl w:val="1"/>
      </w:pPr>
      <w:bookmarkStart w:id="1361" w:name="_Toc379797390"/>
      <w:bookmarkStart w:id="1362" w:name="_Toc380513422"/>
      <w:bookmarkStart w:id="1363" w:name="_Toc380655472"/>
      <w:bookmarkStart w:id="1364" w:name="_Toc389117151"/>
      <w:r>
        <w:t>Windows Intune</w:t>
      </w:r>
      <w:bookmarkEnd w:id="1359"/>
      <w:bookmarkEnd w:id="1360"/>
      <w:bookmarkEnd w:id="1361"/>
      <w:bookmarkEnd w:id="1362"/>
      <w:bookmarkEnd w:id="1363"/>
      <w:bookmarkEnd w:id="1364"/>
      <w:r w:rsidR="000106A8">
        <w:fldChar w:fldCharType="begin"/>
      </w:r>
      <w:r w:rsidR="000106A8">
        <w:instrText xml:space="preserve"> XE "</w:instrText>
      </w:r>
      <w:r w:rsidR="000106A8" w:rsidRPr="00E63B3F">
        <w:instrText>Windows Intune</w:instrText>
      </w:r>
      <w:r w:rsidR="000106A8">
        <w:instrText xml:space="preserve">" </w:instrText>
      </w:r>
      <w:r w:rsidR="000106A8">
        <w:fldChar w:fldCharType="end"/>
      </w:r>
    </w:p>
    <w:tbl>
      <w:tblPr>
        <w:tblStyle w:val="TableGrid"/>
        <w:tblW w:w="10755"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1AA" w14:textId="77777777" w:rsidTr="00642513">
        <w:trPr>
          <w:cantSplit/>
          <w:tblHeader/>
        </w:trPr>
        <w:tc>
          <w:tcPr>
            <w:tcW w:w="3367" w:type="dxa"/>
            <w:tcBorders>
              <w:bottom w:val="nil"/>
            </w:tcBorders>
            <w:shd w:val="clear" w:color="auto" w:fill="00188F"/>
          </w:tcPr>
          <w:p w14:paraId="4FDCC19F"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1A0" w14:textId="310B792D"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1A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1A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1A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1A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1A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1A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1A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1A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1A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642513" w14:paraId="4FDCC1B6" w14:textId="77777777" w:rsidTr="008561D3">
        <w:trPr>
          <w:cantSplit/>
          <w:tblHeader/>
        </w:trPr>
        <w:tc>
          <w:tcPr>
            <w:tcW w:w="3367" w:type="dxa"/>
            <w:tcBorders>
              <w:top w:val="nil"/>
              <w:left w:val="nil"/>
              <w:bottom w:val="dashSmallGap" w:sz="4" w:space="0" w:color="BFBFBF" w:themeColor="background1" w:themeShade="BF"/>
              <w:right w:val="nil"/>
            </w:tcBorders>
          </w:tcPr>
          <w:p w14:paraId="4FDCC1AB" w14:textId="7F6A3A34" w:rsidR="00642513" w:rsidRDefault="00642513" w:rsidP="00642513">
            <w:pPr>
              <w:pStyle w:val="ProductList-Offering1"/>
            </w:pPr>
            <w:bookmarkStart w:id="1365" w:name="_Toc379797391"/>
            <w:bookmarkStart w:id="1366" w:name="_Toc380513423"/>
            <w:bookmarkStart w:id="1367" w:name="_Toc380655473"/>
            <w:bookmarkStart w:id="1368" w:name="_Toc389117152"/>
            <w:r>
              <w:t>Windows Intune</w:t>
            </w:r>
            <w:r>
              <w:fldChar w:fldCharType="begin"/>
            </w:r>
            <w:r>
              <w:instrText xml:space="preserve"> XE "</w:instrText>
            </w:r>
            <w:r w:rsidRPr="00E63B3F">
              <w:instrText>Windows Intune</w:instrText>
            </w:r>
            <w:r>
              <w:instrText xml:space="preserve">" </w:instrText>
            </w:r>
            <w:r>
              <w:fldChar w:fldCharType="end"/>
            </w:r>
            <w:r>
              <w:t xml:space="preserve"> (User SL)</w:t>
            </w:r>
            <w:bookmarkEnd w:id="1365"/>
            <w:bookmarkEnd w:id="1366"/>
            <w:bookmarkEnd w:id="1367"/>
            <w:bookmarkEnd w:id="1368"/>
          </w:p>
        </w:tc>
        <w:tc>
          <w:tcPr>
            <w:tcW w:w="738" w:type="dxa"/>
            <w:tcBorders>
              <w:top w:val="nil"/>
              <w:left w:val="nil"/>
              <w:bottom w:val="dashSmallGap" w:sz="4" w:space="0" w:color="BFBFBF" w:themeColor="background1" w:themeShade="BF"/>
              <w:right w:val="nil"/>
            </w:tcBorders>
            <w:vAlign w:val="center"/>
          </w:tcPr>
          <w:p w14:paraId="4FDCC1AC" w14:textId="564C1A89" w:rsidR="00642513" w:rsidRDefault="00642513" w:rsidP="00642513">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1AD" w14:textId="77777777" w:rsidR="00642513" w:rsidRDefault="00642513" w:rsidP="00642513">
            <w:pPr>
              <w:pStyle w:val="ProductList-OfferingBody"/>
              <w:ind w:left="-113"/>
              <w:jc w:val="center"/>
            </w:pPr>
          </w:p>
        </w:tc>
        <w:tc>
          <w:tcPr>
            <w:tcW w:w="739" w:type="dxa"/>
            <w:shd w:val="clear" w:color="auto" w:fill="70AD47" w:themeFill="accent6"/>
            <w:vAlign w:val="center"/>
          </w:tcPr>
          <w:p w14:paraId="4FDCC1AE" w14:textId="77777777" w:rsidR="00642513" w:rsidRDefault="00642513" w:rsidP="00642513">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9" w:type="dxa"/>
            <w:shd w:val="clear" w:color="auto" w:fill="BFBFBF" w:themeFill="background1" w:themeFillShade="BF"/>
            <w:vAlign w:val="center"/>
          </w:tcPr>
          <w:p w14:paraId="4FDCC1AF" w14:textId="77777777" w:rsidR="00642513" w:rsidRDefault="00642513" w:rsidP="00642513">
            <w:pPr>
              <w:pStyle w:val="ProductList-OfferingBody"/>
              <w:ind w:left="-113"/>
              <w:jc w:val="center"/>
            </w:pPr>
          </w:p>
        </w:tc>
        <w:tc>
          <w:tcPr>
            <w:tcW w:w="739" w:type="dxa"/>
            <w:shd w:val="clear" w:color="auto" w:fill="70AD47" w:themeFill="accent6"/>
            <w:vAlign w:val="center"/>
          </w:tcPr>
          <w:p w14:paraId="4FDCC1B0" w14:textId="77777777" w:rsidR="00642513" w:rsidRDefault="00642513" w:rsidP="00642513">
            <w:pPr>
              <w:pStyle w:val="ProductList-OfferingBody"/>
              <w:ind w:left="-113"/>
              <w:jc w:val="center"/>
            </w:pPr>
          </w:p>
        </w:tc>
        <w:tc>
          <w:tcPr>
            <w:tcW w:w="738" w:type="dxa"/>
            <w:shd w:val="clear" w:color="auto" w:fill="70AD47" w:themeFill="accent6"/>
            <w:vAlign w:val="center"/>
          </w:tcPr>
          <w:p w14:paraId="4FDCC1B1" w14:textId="4A03EB91" w:rsidR="00642513" w:rsidRDefault="008561D3" w:rsidP="00642513">
            <w:pPr>
              <w:pStyle w:val="ProductList-OfferingBody"/>
              <w:ind w:left="-113"/>
              <w:jc w:val="center"/>
            </w:pPr>
            <w:r>
              <w:t xml:space="preserve"> </w:t>
            </w:r>
          </w:p>
        </w:tc>
        <w:tc>
          <w:tcPr>
            <w:tcW w:w="739" w:type="dxa"/>
            <w:shd w:val="clear" w:color="auto" w:fill="BFBFBF" w:themeFill="background1" w:themeFillShade="BF"/>
            <w:vAlign w:val="center"/>
          </w:tcPr>
          <w:p w14:paraId="4FDCC1B2" w14:textId="77777777" w:rsidR="00642513" w:rsidRDefault="00642513" w:rsidP="00642513">
            <w:pPr>
              <w:pStyle w:val="ProductList-OfferingBody"/>
              <w:ind w:left="-113"/>
              <w:jc w:val="center"/>
            </w:pPr>
          </w:p>
        </w:tc>
        <w:tc>
          <w:tcPr>
            <w:tcW w:w="739" w:type="dxa"/>
            <w:shd w:val="clear" w:color="auto" w:fill="70AD47" w:themeFill="accent6"/>
            <w:vAlign w:val="center"/>
          </w:tcPr>
          <w:p w14:paraId="4FDCC1B3" w14:textId="45CB0A3C" w:rsidR="00642513" w:rsidRDefault="00642513" w:rsidP="00642513">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9" w:type="dxa"/>
            <w:shd w:val="clear" w:color="auto" w:fill="BFBFBF" w:themeFill="background1" w:themeFillShade="BF"/>
            <w:vAlign w:val="center"/>
          </w:tcPr>
          <w:p w14:paraId="4FDCC1B4" w14:textId="77777777" w:rsidR="00642513" w:rsidRDefault="00642513" w:rsidP="00642513">
            <w:pPr>
              <w:pStyle w:val="ProductList-OfferingBody"/>
              <w:ind w:left="-113"/>
              <w:jc w:val="center"/>
            </w:pPr>
          </w:p>
        </w:tc>
        <w:tc>
          <w:tcPr>
            <w:tcW w:w="739" w:type="dxa"/>
            <w:shd w:val="clear" w:color="auto" w:fill="BFBFBF" w:themeFill="background1" w:themeFillShade="BF"/>
            <w:vAlign w:val="center"/>
          </w:tcPr>
          <w:p w14:paraId="4FDCC1B5" w14:textId="77777777" w:rsidR="00642513" w:rsidRDefault="00642513" w:rsidP="00642513">
            <w:pPr>
              <w:pStyle w:val="ProductList-OfferingBody"/>
              <w:ind w:left="-113"/>
              <w:jc w:val="center"/>
            </w:pPr>
          </w:p>
        </w:tc>
      </w:tr>
      <w:tr w:rsidR="00642513" w14:paraId="4FDCC1C2" w14:textId="77777777" w:rsidTr="008561D3">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1B7" w14:textId="7D5365EC" w:rsidR="00642513" w:rsidRDefault="00642513" w:rsidP="00642513">
            <w:pPr>
              <w:pStyle w:val="ProductList-Offering1"/>
            </w:pPr>
            <w:bookmarkStart w:id="1369" w:name="_Toc379797392"/>
            <w:bookmarkStart w:id="1370" w:name="_Toc380513424"/>
            <w:bookmarkStart w:id="1371" w:name="_Toc380655474"/>
            <w:bookmarkStart w:id="1372" w:name="_Toc389117153"/>
            <w:r>
              <w:t>Windows Intune</w:t>
            </w:r>
            <w:r>
              <w:fldChar w:fldCharType="begin"/>
            </w:r>
            <w:r>
              <w:instrText xml:space="preserve"> XE "</w:instrText>
            </w:r>
            <w:r w:rsidRPr="00E63B3F">
              <w:instrText>Windows Intune</w:instrText>
            </w:r>
            <w:r>
              <w:instrText xml:space="preserve">" </w:instrText>
            </w:r>
            <w:r>
              <w:fldChar w:fldCharType="end"/>
            </w:r>
            <w:r>
              <w:t xml:space="preserve"> Add-on</w:t>
            </w:r>
            <w:r>
              <w:fldChar w:fldCharType="begin"/>
            </w:r>
            <w:r>
              <w:instrText xml:space="preserve"> XE "</w:instrText>
            </w:r>
            <w:r w:rsidRPr="00E63B3F">
              <w:instrText>Windows Intune Add-on</w:instrText>
            </w:r>
            <w:r>
              <w:instrText xml:space="preserve">" </w:instrText>
            </w:r>
            <w:r>
              <w:fldChar w:fldCharType="end"/>
            </w:r>
            <w:r>
              <w:t xml:space="preserve"> (User SL)</w:t>
            </w:r>
            <w:bookmarkEnd w:id="1369"/>
            <w:bookmarkEnd w:id="1370"/>
            <w:bookmarkEnd w:id="1371"/>
            <w:bookmarkEnd w:id="1372"/>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1B8" w14:textId="03828A80" w:rsidR="00642513" w:rsidRDefault="00642513" w:rsidP="00642513">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1B9" w14:textId="77777777" w:rsidR="00642513" w:rsidRDefault="00642513" w:rsidP="00642513">
            <w:pPr>
              <w:pStyle w:val="ProductList-OfferingBody"/>
              <w:ind w:left="-113"/>
              <w:jc w:val="center"/>
            </w:pPr>
          </w:p>
        </w:tc>
        <w:tc>
          <w:tcPr>
            <w:tcW w:w="739" w:type="dxa"/>
            <w:shd w:val="clear" w:color="auto" w:fill="70AD47" w:themeFill="accent6"/>
            <w:vAlign w:val="center"/>
          </w:tcPr>
          <w:p w14:paraId="4FDCC1BA" w14:textId="77777777" w:rsidR="00642513" w:rsidRDefault="00642513" w:rsidP="0064251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1BB" w14:textId="77777777" w:rsidR="00642513" w:rsidRDefault="00642513" w:rsidP="00642513">
            <w:pPr>
              <w:pStyle w:val="ProductList-OfferingBody"/>
              <w:ind w:left="-113"/>
              <w:jc w:val="center"/>
            </w:pPr>
          </w:p>
        </w:tc>
        <w:tc>
          <w:tcPr>
            <w:tcW w:w="739" w:type="dxa"/>
            <w:shd w:val="clear" w:color="auto" w:fill="70AD47" w:themeFill="accent6"/>
            <w:vAlign w:val="center"/>
          </w:tcPr>
          <w:p w14:paraId="4FDCC1BC" w14:textId="77777777" w:rsidR="00642513" w:rsidRDefault="00642513" w:rsidP="00642513">
            <w:pPr>
              <w:pStyle w:val="ProductList-OfferingBody"/>
              <w:ind w:left="-113"/>
              <w:jc w:val="center"/>
            </w:pPr>
          </w:p>
        </w:tc>
        <w:tc>
          <w:tcPr>
            <w:tcW w:w="738" w:type="dxa"/>
            <w:shd w:val="clear" w:color="auto" w:fill="BFBFBF" w:themeFill="background1" w:themeFillShade="BF"/>
            <w:vAlign w:val="center"/>
          </w:tcPr>
          <w:p w14:paraId="4FDCC1BD" w14:textId="77777777" w:rsidR="00642513" w:rsidRDefault="00642513" w:rsidP="00642513">
            <w:pPr>
              <w:pStyle w:val="ProductList-OfferingBody"/>
              <w:ind w:left="-113"/>
              <w:jc w:val="center"/>
            </w:pPr>
          </w:p>
        </w:tc>
        <w:tc>
          <w:tcPr>
            <w:tcW w:w="739" w:type="dxa"/>
            <w:shd w:val="clear" w:color="auto" w:fill="BFBFBF" w:themeFill="background1" w:themeFillShade="BF"/>
            <w:vAlign w:val="center"/>
          </w:tcPr>
          <w:p w14:paraId="4FDCC1BE" w14:textId="77777777" w:rsidR="00642513" w:rsidRDefault="00642513" w:rsidP="00642513">
            <w:pPr>
              <w:pStyle w:val="ProductList-OfferingBody"/>
              <w:ind w:left="-113"/>
              <w:jc w:val="center"/>
            </w:pPr>
          </w:p>
        </w:tc>
        <w:tc>
          <w:tcPr>
            <w:tcW w:w="739" w:type="dxa"/>
            <w:shd w:val="clear" w:color="auto" w:fill="BFBFBF" w:themeFill="background1" w:themeFillShade="BF"/>
            <w:vAlign w:val="center"/>
          </w:tcPr>
          <w:p w14:paraId="4FDCC1BF" w14:textId="2F076D9A" w:rsidR="00642513" w:rsidRDefault="00642513" w:rsidP="00642513">
            <w:pPr>
              <w:pStyle w:val="ProductList-OfferingBody"/>
              <w:ind w:left="-113"/>
              <w:jc w:val="center"/>
            </w:pPr>
          </w:p>
        </w:tc>
        <w:tc>
          <w:tcPr>
            <w:tcW w:w="739" w:type="dxa"/>
            <w:shd w:val="clear" w:color="auto" w:fill="BFBFBF" w:themeFill="background1" w:themeFillShade="BF"/>
            <w:vAlign w:val="center"/>
          </w:tcPr>
          <w:p w14:paraId="4FDCC1C0" w14:textId="77777777" w:rsidR="00642513" w:rsidRDefault="00642513" w:rsidP="00642513">
            <w:pPr>
              <w:pStyle w:val="ProductList-OfferingBody"/>
              <w:ind w:left="-113"/>
              <w:jc w:val="center"/>
            </w:pPr>
          </w:p>
        </w:tc>
        <w:tc>
          <w:tcPr>
            <w:tcW w:w="739" w:type="dxa"/>
            <w:shd w:val="clear" w:color="auto" w:fill="BFBFBF" w:themeFill="background1" w:themeFillShade="BF"/>
            <w:vAlign w:val="center"/>
          </w:tcPr>
          <w:p w14:paraId="4FDCC1C1" w14:textId="77777777" w:rsidR="00642513" w:rsidRDefault="00642513" w:rsidP="00642513">
            <w:pPr>
              <w:pStyle w:val="ProductList-OfferingBody"/>
              <w:ind w:left="-113"/>
              <w:jc w:val="center"/>
            </w:pPr>
          </w:p>
        </w:tc>
      </w:tr>
      <w:tr w:rsidR="00642513" w14:paraId="4FDCC1CE" w14:textId="77777777" w:rsidTr="008561D3">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1C3" w14:textId="27FFBB24" w:rsidR="00642513" w:rsidRDefault="00642513" w:rsidP="00642513">
            <w:pPr>
              <w:pStyle w:val="ProductList-Offering1"/>
            </w:pPr>
            <w:bookmarkStart w:id="1373" w:name="_Toc379797393"/>
            <w:bookmarkStart w:id="1374" w:name="_Toc380513425"/>
            <w:bookmarkStart w:id="1375" w:name="_Toc380655475"/>
            <w:bookmarkStart w:id="1376" w:name="_Toc389117154"/>
            <w:r>
              <w:t>Windows Intune</w:t>
            </w:r>
            <w:r>
              <w:fldChar w:fldCharType="begin"/>
            </w:r>
            <w:r>
              <w:instrText xml:space="preserve"> XE "</w:instrText>
            </w:r>
            <w:r w:rsidRPr="00E63B3F">
              <w:instrText>Windows Intune</w:instrText>
            </w:r>
            <w:r>
              <w:instrText xml:space="preserve">" </w:instrText>
            </w:r>
            <w:r>
              <w:fldChar w:fldCharType="end"/>
            </w:r>
            <w:r>
              <w:t xml:space="preserve"> Add-on</w:t>
            </w:r>
            <w:r>
              <w:fldChar w:fldCharType="begin"/>
            </w:r>
            <w:r>
              <w:instrText xml:space="preserve"> XE "</w:instrText>
            </w:r>
            <w:r w:rsidRPr="00E63B3F">
              <w:instrText>Windows Intune Add-on</w:instrText>
            </w:r>
            <w:r>
              <w:instrText xml:space="preserve">" </w:instrText>
            </w:r>
            <w:r>
              <w:fldChar w:fldCharType="end"/>
            </w:r>
            <w:r>
              <w:t xml:space="preserve"> for System Center Configuration Manager and System Center Endpoint Protection</w:t>
            </w:r>
            <w:r>
              <w:fldChar w:fldCharType="begin"/>
            </w:r>
            <w:r>
              <w:instrText xml:space="preserve"> XE "</w:instrText>
            </w:r>
            <w:r w:rsidRPr="00E63B3F">
              <w:instrText>Windows Intune Add-on for System Center Configuration Manager and System Center Endpoint Protection</w:instrText>
            </w:r>
            <w:r>
              <w:instrText xml:space="preserve">" </w:instrText>
            </w:r>
            <w:r>
              <w:fldChar w:fldCharType="end"/>
            </w:r>
            <w:r>
              <w:t xml:space="preserve"> (User SL)</w:t>
            </w:r>
            <w:bookmarkEnd w:id="1373"/>
            <w:bookmarkEnd w:id="1374"/>
            <w:bookmarkEnd w:id="1375"/>
            <w:bookmarkEnd w:id="1376"/>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1C4" w14:textId="77777777" w:rsidR="00642513" w:rsidRDefault="00642513" w:rsidP="00642513">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1C5" w14:textId="77777777" w:rsidR="00642513" w:rsidRDefault="00642513" w:rsidP="00642513">
            <w:pPr>
              <w:pStyle w:val="ProductList-OfferingBody"/>
              <w:ind w:left="-113"/>
              <w:jc w:val="center"/>
            </w:pPr>
          </w:p>
        </w:tc>
        <w:tc>
          <w:tcPr>
            <w:tcW w:w="739" w:type="dxa"/>
            <w:shd w:val="clear" w:color="auto" w:fill="70AD47" w:themeFill="accent6"/>
            <w:vAlign w:val="center"/>
          </w:tcPr>
          <w:p w14:paraId="4FDCC1C6" w14:textId="77777777" w:rsidR="00642513" w:rsidRDefault="00642513" w:rsidP="0064251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C1C7" w14:textId="77777777" w:rsidR="00642513" w:rsidRDefault="00642513" w:rsidP="0064251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BFBFBF" w:themeFill="background1" w:themeFillShade="BF"/>
            <w:vAlign w:val="center"/>
          </w:tcPr>
          <w:p w14:paraId="4FDCC1C8" w14:textId="77777777" w:rsidR="00642513" w:rsidRDefault="00642513" w:rsidP="00642513">
            <w:pPr>
              <w:pStyle w:val="ProductList-OfferingBody"/>
              <w:ind w:left="-113"/>
              <w:jc w:val="center"/>
            </w:pPr>
          </w:p>
        </w:tc>
        <w:tc>
          <w:tcPr>
            <w:tcW w:w="738" w:type="dxa"/>
            <w:shd w:val="clear" w:color="auto" w:fill="BFBFBF" w:themeFill="background1" w:themeFillShade="BF"/>
            <w:vAlign w:val="center"/>
          </w:tcPr>
          <w:p w14:paraId="4FDCC1C9" w14:textId="77777777" w:rsidR="00642513" w:rsidRDefault="00642513" w:rsidP="00642513">
            <w:pPr>
              <w:pStyle w:val="ProductList-OfferingBody"/>
              <w:ind w:left="-113"/>
              <w:jc w:val="center"/>
            </w:pPr>
          </w:p>
        </w:tc>
        <w:tc>
          <w:tcPr>
            <w:tcW w:w="739" w:type="dxa"/>
            <w:shd w:val="clear" w:color="auto" w:fill="BFBFBF" w:themeFill="background1" w:themeFillShade="BF"/>
            <w:vAlign w:val="center"/>
          </w:tcPr>
          <w:p w14:paraId="4FDCC1CA" w14:textId="77777777" w:rsidR="00642513" w:rsidRDefault="00642513" w:rsidP="00642513">
            <w:pPr>
              <w:pStyle w:val="ProductList-OfferingBody"/>
              <w:ind w:left="-113"/>
              <w:jc w:val="center"/>
            </w:pPr>
          </w:p>
        </w:tc>
        <w:tc>
          <w:tcPr>
            <w:tcW w:w="739" w:type="dxa"/>
            <w:shd w:val="clear" w:color="auto" w:fill="BFBFBF" w:themeFill="background1" w:themeFillShade="BF"/>
            <w:vAlign w:val="center"/>
          </w:tcPr>
          <w:p w14:paraId="4FDCC1CB" w14:textId="4B0475B3" w:rsidR="00642513" w:rsidRDefault="00642513" w:rsidP="00642513">
            <w:pPr>
              <w:pStyle w:val="ProductList-OfferingBody"/>
              <w:ind w:left="-113"/>
              <w:jc w:val="center"/>
            </w:pPr>
          </w:p>
        </w:tc>
        <w:tc>
          <w:tcPr>
            <w:tcW w:w="739" w:type="dxa"/>
            <w:shd w:val="clear" w:color="auto" w:fill="BFBFBF" w:themeFill="background1" w:themeFillShade="BF"/>
            <w:vAlign w:val="center"/>
          </w:tcPr>
          <w:p w14:paraId="4FDCC1CC" w14:textId="77777777" w:rsidR="00642513" w:rsidRDefault="00642513" w:rsidP="00642513">
            <w:pPr>
              <w:pStyle w:val="ProductList-OfferingBody"/>
              <w:ind w:left="-113"/>
              <w:jc w:val="center"/>
            </w:pPr>
          </w:p>
        </w:tc>
        <w:tc>
          <w:tcPr>
            <w:tcW w:w="739" w:type="dxa"/>
            <w:shd w:val="clear" w:color="auto" w:fill="70AD47" w:themeFill="accent6"/>
            <w:vAlign w:val="center"/>
          </w:tcPr>
          <w:p w14:paraId="4FDCC1CD" w14:textId="77777777" w:rsidR="00642513" w:rsidRDefault="00642513" w:rsidP="0064251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642513" w14:paraId="4FDCC1DA" w14:textId="77777777" w:rsidTr="008561D3">
        <w:trPr>
          <w:cantSplit/>
          <w:tblHeader/>
        </w:trPr>
        <w:tc>
          <w:tcPr>
            <w:tcW w:w="3367" w:type="dxa"/>
            <w:tcBorders>
              <w:top w:val="dashSmallGap" w:sz="4" w:space="0" w:color="BFBFBF" w:themeColor="background1" w:themeShade="BF"/>
              <w:left w:val="nil"/>
              <w:bottom w:val="nil"/>
              <w:right w:val="nil"/>
            </w:tcBorders>
          </w:tcPr>
          <w:p w14:paraId="4FDCC1CF" w14:textId="5832B91D" w:rsidR="00642513" w:rsidRDefault="00642513" w:rsidP="00642513">
            <w:pPr>
              <w:pStyle w:val="ProductList-Offering1"/>
            </w:pPr>
            <w:bookmarkStart w:id="1377" w:name="_Toc380513426"/>
            <w:bookmarkStart w:id="1378" w:name="_Toc380655476"/>
            <w:bookmarkStart w:id="1379" w:name="_Toc389117155"/>
            <w:bookmarkStart w:id="1380" w:name="_Toc379797394"/>
            <w:r>
              <w:t>Windows Intune</w:t>
            </w:r>
            <w:r>
              <w:fldChar w:fldCharType="begin"/>
            </w:r>
            <w:r>
              <w:instrText xml:space="preserve"> XE "</w:instrText>
            </w:r>
            <w:r w:rsidRPr="00E63B3F">
              <w:instrText>Windows Intune</w:instrText>
            </w:r>
            <w:r>
              <w:instrText xml:space="preserve">" </w:instrText>
            </w:r>
            <w:r>
              <w:fldChar w:fldCharType="end"/>
            </w:r>
            <w:r>
              <w:t xml:space="preserve"> USL Add-on Extra Storage 1 GB</w:t>
            </w:r>
            <w:bookmarkEnd w:id="1377"/>
            <w:bookmarkEnd w:id="1378"/>
            <w:bookmarkEnd w:id="1379"/>
            <w:r>
              <w:fldChar w:fldCharType="begin"/>
            </w:r>
            <w:r>
              <w:instrText xml:space="preserve"> XE "</w:instrText>
            </w:r>
            <w:r w:rsidRPr="00E63B3F">
              <w:instrText>Windows Intune USL Add-on Extra Storage 1 GB</w:instrText>
            </w:r>
            <w:r>
              <w:instrText xml:space="preserve">" </w:instrText>
            </w:r>
            <w:r>
              <w:fldChar w:fldCharType="end"/>
            </w:r>
            <w:bookmarkEnd w:id="1380"/>
          </w:p>
        </w:tc>
        <w:tc>
          <w:tcPr>
            <w:tcW w:w="738" w:type="dxa"/>
            <w:tcBorders>
              <w:top w:val="dashSmallGap" w:sz="4" w:space="0" w:color="BFBFBF" w:themeColor="background1" w:themeShade="BF"/>
              <w:left w:val="nil"/>
              <w:bottom w:val="nil"/>
              <w:right w:val="nil"/>
            </w:tcBorders>
            <w:vAlign w:val="center"/>
          </w:tcPr>
          <w:p w14:paraId="4FDCC1D0" w14:textId="7A8E25BC" w:rsidR="00642513" w:rsidRDefault="00642513" w:rsidP="00642513">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1D1" w14:textId="77777777" w:rsidR="00642513" w:rsidRDefault="00642513" w:rsidP="00642513">
            <w:pPr>
              <w:pStyle w:val="ProductList-OfferingBody"/>
              <w:ind w:left="-113"/>
              <w:jc w:val="center"/>
            </w:pPr>
          </w:p>
        </w:tc>
        <w:tc>
          <w:tcPr>
            <w:tcW w:w="739" w:type="dxa"/>
            <w:shd w:val="clear" w:color="auto" w:fill="70AD47" w:themeFill="accent6"/>
            <w:vAlign w:val="center"/>
          </w:tcPr>
          <w:p w14:paraId="4FDCC1D2" w14:textId="77777777" w:rsidR="00642513" w:rsidRDefault="00642513" w:rsidP="0064251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C1D3" w14:textId="77777777" w:rsidR="00642513" w:rsidRDefault="00642513" w:rsidP="0064251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70AD47" w:themeFill="accent6"/>
            <w:vAlign w:val="center"/>
          </w:tcPr>
          <w:p w14:paraId="4FDCC1D4" w14:textId="77777777" w:rsidR="00642513" w:rsidRDefault="00642513" w:rsidP="00642513">
            <w:pPr>
              <w:pStyle w:val="ProductList-OfferingBody"/>
              <w:ind w:left="-113"/>
              <w:jc w:val="center"/>
            </w:pPr>
          </w:p>
        </w:tc>
        <w:tc>
          <w:tcPr>
            <w:tcW w:w="738" w:type="dxa"/>
            <w:shd w:val="clear" w:color="auto" w:fill="BFBFBF" w:themeFill="background1" w:themeFillShade="BF"/>
            <w:vAlign w:val="center"/>
          </w:tcPr>
          <w:p w14:paraId="4FDCC1D5" w14:textId="77777777" w:rsidR="00642513" w:rsidRDefault="00642513" w:rsidP="00642513">
            <w:pPr>
              <w:pStyle w:val="ProductList-OfferingBody"/>
              <w:ind w:left="-113"/>
              <w:jc w:val="center"/>
            </w:pPr>
          </w:p>
        </w:tc>
        <w:tc>
          <w:tcPr>
            <w:tcW w:w="739" w:type="dxa"/>
            <w:shd w:val="clear" w:color="auto" w:fill="BFBFBF" w:themeFill="background1" w:themeFillShade="BF"/>
            <w:vAlign w:val="center"/>
          </w:tcPr>
          <w:p w14:paraId="4FDCC1D6" w14:textId="77777777" w:rsidR="00642513" w:rsidRDefault="00642513" w:rsidP="00642513">
            <w:pPr>
              <w:pStyle w:val="ProductList-OfferingBody"/>
              <w:ind w:left="-113"/>
              <w:jc w:val="center"/>
            </w:pPr>
          </w:p>
        </w:tc>
        <w:tc>
          <w:tcPr>
            <w:tcW w:w="739" w:type="dxa"/>
            <w:shd w:val="clear" w:color="auto" w:fill="BFBFBF" w:themeFill="background1" w:themeFillShade="BF"/>
            <w:vAlign w:val="center"/>
          </w:tcPr>
          <w:p w14:paraId="4FDCC1D7" w14:textId="05243C2E" w:rsidR="00642513" w:rsidRDefault="00642513" w:rsidP="00642513">
            <w:pPr>
              <w:pStyle w:val="ProductList-OfferingBody"/>
              <w:ind w:left="-113"/>
              <w:jc w:val="center"/>
            </w:pPr>
          </w:p>
        </w:tc>
        <w:tc>
          <w:tcPr>
            <w:tcW w:w="739" w:type="dxa"/>
            <w:shd w:val="clear" w:color="auto" w:fill="BFBFBF" w:themeFill="background1" w:themeFillShade="BF"/>
            <w:vAlign w:val="center"/>
          </w:tcPr>
          <w:p w14:paraId="4FDCC1D8" w14:textId="77777777" w:rsidR="00642513" w:rsidRDefault="00642513" w:rsidP="00642513">
            <w:pPr>
              <w:pStyle w:val="ProductList-OfferingBody"/>
              <w:ind w:left="-113"/>
              <w:jc w:val="center"/>
            </w:pPr>
          </w:p>
        </w:tc>
        <w:tc>
          <w:tcPr>
            <w:tcW w:w="739" w:type="dxa"/>
            <w:shd w:val="clear" w:color="auto" w:fill="BFBFBF" w:themeFill="background1" w:themeFillShade="BF"/>
            <w:vAlign w:val="center"/>
          </w:tcPr>
          <w:p w14:paraId="4FDCC1D9" w14:textId="77777777" w:rsidR="00642513" w:rsidRDefault="00642513" w:rsidP="00642513">
            <w:pPr>
              <w:pStyle w:val="ProductList-OfferingBody"/>
              <w:ind w:left="-113"/>
              <w:jc w:val="center"/>
            </w:pPr>
          </w:p>
        </w:tc>
      </w:tr>
    </w:tbl>
    <w:p w14:paraId="4FDCC1DB" w14:textId="77777777" w:rsidR="00EE40B5" w:rsidRDefault="00EE40B5"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1DF" w14:textId="77777777" w:rsidTr="00C4636F">
        <w:tc>
          <w:tcPr>
            <w:tcW w:w="3596" w:type="dxa"/>
          </w:tcPr>
          <w:p w14:paraId="4FDCC1DC" w14:textId="77777777" w:rsidR="00782C7B" w:rsidRDefault="0000793E" w:rsidP="0000793E">
            <w:pPr>
              <w:pStyle w:val="ProductList-Body"/>
              <w:spacing w:before="20" w:after="20"/>
            </w:pPr>
            <w:r>
              <w:t xml:space="preserve">Reduction Eligible: </w:t>
            </w:r>
            <w:r>
              <w:rPr>
                <w:b/>
              </w:rPr>
              <w:t>All</w:t>
            </w:r>
          </w:p>
        </w:tc>
        <w:tc>
          <w:tcPr>
            <w:tcW w:w="3597" w:type="dxa"/>
          </w:tcPr>
          <w:p w14:paraId="4FDCC1DD" w14:textId="55F1EC29" w:rsidR="00782C7B" w:rsidRPr="0000793E" w:rsidRDefault="0000793E" w:rsidP="00BA49EA">
            <w:pPr>
              <w:pStyle w:val="ProductList-Body"/>
              <w:spacing w:before="20" w:after="20"/>
              <w:rPr>
                <w:b/>
              </w:rPr>
            </w:pPr>
            <w:r>
              <w:t xml:space="preserve">Product Pool: </w:t>
            </w:r>
            <w:r>
              <w:rPr>
                <w:b/>
              </w:rPr>
              <w:t>Server</w:t>
            </w:r>
          </w:p>
        </w:tc>
        <w:tc>
          <w:tcPr>
            <w:tcW w:w="3597" w:type="dxa"/>
          </w:tcPr>
          <w:p w14:paraId="4FDCC1DE" w14:textId="6DAF476E" w:rsidR="00782C7B" w:rsidRPr="0000793E" w:rsidRDefault="0000793E" w:rsidP="0000793E">
            <w:pPr>
              <w:pStyle w:val="ProductList-Body"/>
              <w:spacing w:before="20" w:after="20"/>
              <w:rPr>
                <w:b/>
              </w:rPr>
            </w:pPr>
            <w:r>
              <w:t xml:space="preserve">Transition Eligible: </w:t>
            </w:r>
            <w:r>
              <w:rPr>
                <w:b/>
              </w:rPr>
              <w:t>Windows Intune</w:t>
            </w:r>
            <w:r w:rsidR="000106A8">
              <w:rPr>
                <w:b/>
              </w:rPr>
              <w:fldChar w:fldCharType="begin"/>
            </w:r>
            <w:r w:rsidR="000106A8">
              <w:instrText xml:space="preserve"> XE "</w:instrText>
            </w:r>
            <w:r w:rsidR="000106A8" w:rsidRPr="00E63B3F">
              <w:instrText>Windows Intune</w:instrText>
            </w:r>
            <w:r w:rsidR="000106A8">
              <w:instrText xml:space="preserve">" </w:instrText>
            </w:r>
            <w:r w:rsidR="000106A8">
              <w:rPr>
                <w:b/>
              </w:rPr>
              <w:fldChar w:fldCharType="end"/>
            </w:r>
            <w:r>
              <w:rPr>
                <w:b/>
              </w:rPr>
              <w:t xml:space="preserve"> (</w:t>
            </w:r>
          </w:p>
        </w:tc>
      </w:tr>
      <w:tr w:rsidR="00782C7B" w14:paraId="4FDCC1E3" w14:textId="77777777" w:rsidTr="00C4636F">
        <w:tc>
          <w:tcPr>
            <w:tcW w:w="3596" w:type="dxa"/>
          </w:tcPr>
          <w:p w14:paraId="4FDCC1E0" w14:textId="77777777" w:rsidR="00782C7B" w:rsidRDefault="0000793E" w:rsidP="0000793E">
            <w:pPr>
              <w:pStyle w:val="ProductList-Body"/>
              <w:spacing w:before="20" w:after="20"/>
            </w:pPr>
            <w:r>
              <w:t xml:space="preserve">True-up Eligible: </w:t>
            </w:r>
            <w:r>
              <w:rPr>
                <w:b/>
              </w:rPr>
              <w:t>All</w:t>
            </w:r>
          </w:p>
        </w:tc>
        <w:tc>
          <w:tcPr>
            <w:tcW w:w="3597" w:type="dxa"/>
          </w:tcPr>
          <w:p w14:paraId="4FDCC1E1" w14:textId="77777777" w:rsidR="00782C7B" w:rsidRPr="0000793E" w:rsidRDefault="0000793E" w:rsidP="0000793E">
            <w:pPr>
              <w:pStyle w:val="ProductList-Body"/>
              <w:spacing w:before="20" w:after="20"/>
              <w:rPr>
                <w:b/>
              </w:rPr>
            </w:pPr>
            <w:r>
              <w:t xml:space="preserve">Extended Term Eligible: </w:t>
            </w:r>
            <w:r>
              <w:rPr>
                <w:b/>
              </w:rPr>
              <w:t>All</w:t>
            </w:r>
          </w:p>
        </w:tc>
        <w:tc>
          <w:tcPr>
            <w:tcW w:w="3597" w:type="dxa"/>
          </w:tcPr>
          <w:p w14:paraId="4FDCC1E2" w14:textId="78544344" w:rsidR="00782C7B" w:rsidRPr="0000793E" w:rsidRDefault="0000793E" w:rsidP="002C0221">
            <w:pPr>
              <w:pStyle w:val="ProductList-Body"/>
              <w:spacing w:before="20" w:after="20"/>
              <w:ind w:left="169"/>
              <w:rPr>
                <w:b/>
              </w:rPr>
            </w:pPr>
            <w:r>
              <w:rPr>
                <w:b/>
              </w:rPr>
              <w:t>Enterprise CAL Suite</w:t>
            </w:r>
            <w:r w:rsidR="00767845">
              <w:rPr>
                <w:b/>
              </w:rPr>
              <w:fldChar w:fldCharType="begin"/>
            </w:r>
            <w:r w:rsidR="00767845">
              <w:instrText xml:space="preserve"> XE "</w:instrText>
            </w:r>
            <w:r w:rsidR="00767845" w:rsidRPr="00B924C1">
              <w:instrText>Enterprise CAL Suite</w:instrText>
            </w:r>
            <w:r w:rsidR="00767845">
              <w:instrText xml:space="preserve">" </w:instrText>
            </w:r>
            <w:r w:rsidR="00767845">
              <w:rPr>
                <w:b/>
              </w:rPr>
              <w:fldChar w:fldCharType="end"/>
            </w:r>
            <w:r>
              <w:rPr>
                <w:b/>
              </w:rPr>
              <w:t>)</w:t>
            </w:r>
          </w:p>
        </w:tc>
      </w:tr>
    </w:tbl>
    <w:p w14:paraId="4FDCC1E4"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1EA" w14:textId="5227A111" w:rsidR="0000793E" w:rsidRPr="0000793E" w:rsidRDefault="0000793E" w:rsidP="0000793E">
      <w:pPr>
        <w:pStyle w:val="ProductList-Body"/>
        <w:rPr>
          <w:b/>
        </w:rPr>
      </w:pPr>
      <w:r w:rsidRPr="0025267B">
        <w:rPr>
          <w:b/>
          <w:color w:val="00188F"/>
        </w:rPr>
        <w:t>Windows Intune</w:t>
      </w:r>
      <w:r w:rsidR="000106A8" w:rsidRPr="0025267B">
        <w:rPr>
          <w:b/>
          <w:color w:val="00188F"/>
        </w:rPr>
        <w:fldChar w:fldCharType="begin"/>
      </w:r>
      <w:r w:rsidR="000106A8" w:rsidRPr="0025267B">
        <w:rPr>
          <w:color w:val="00188F"/>
        </w:rPr>
        <w:instrText xml:space="preserve"> XE "Windows Intune" </w:instrText>
      </w:r>
      <w:r w:rsidR="000106A8" w:rsidRPr="0025267B">
        <w:rPr>
          <w:b/>
          <w:color w:val="00188F"/>
        </w:rPr>
        <w:fldChar w:fldCharType="end"/>
      </w:r>
      <w:r w:rsidRPr="0025267B">
        <w:rPr>
          <w:b/>
          <w:color w:val="00188F"/>
        </w:rPr>
        <w:t xml:space="preserve"> (Device) Offer for Microsoft Desktop Optimization Pack (MDOP</w:t>
      </w:r>
      <w:r w:rsidR="00A723F7" w:rsidRPr="0025267B">
        <w:rPr>
          <w:b/>
          <w:color w:val="00188F"/>
        </w:rPr>
        <w:fldChar w:fldCharType="begin"/>
      </w:r>
      <w:r w:rsidR="00A723F7" w:rsidRPr="0025267B">
        <w:rPr>
          <w:color w:val="00188F"/>
        </w:rPr>
        <w:instrText xml:space="preserve"> XE "MDOP" </w:instrText>
      </w:r>
      <w:r w:rsidR="00A723F7" w:rsidRPr="0025267B">
        <w:rPr>
          <w:b/>
          <w:color w:val="00188F"/>
        </w:rPr>
        <w:fldChar w:fldCharType="end"/>
      </w:r>
      <w:r w:rsidRPr="0025267B">
        <w:rPr>
          <w:b/>
          <w:color w:val="00188F"/>
        </w:rPr>
        <w:t>) Customers Using Asset Inventory Service</w:t>
      </w:r>
    </w:p>
    <w:p w14:paraId="4FDCC1EB" w14:textId="5BA8E917" w:rsidR="00782C7B" w:rsidRDefault="0000793E" w:rsidP="0000793E">
      <w:pPr>
        <w:pStyle w:val="ProductList-Body"/>
      </w:pPr>
      <w:r>
        <w:t>See the Product List for October 2013 for the details of this offer</w:t>
      </w:r>
      <w:r w:rsidR="00554F9B">
        <w:t xml:space="preserve"> </w:t>
      </w:r>
      <w:hyperlink r:id="rId56" w:history="1">
        <w:r w:rsidR="00554F9B" w:rsidRPr="00190243">
          <w:rPr>
            <w:rStyle w:val="Hyperlink"/>
          </w:rPr>
          <w:t>http://go.microsoft.com/?linkid=9839207</w:t>
        </w:r>
      </w:hyperlink>
      <w:r>
        <w:t>.</w:t>
      </w:r>
    </w:p>
    <w:p w14:paraId="36616A2E" w14:textId="01D8196B" w:rsidR="008F0097" w:rsidRDefault="008F0097" w:rsidP="0000793E">
      <w:pPr>
        <w:pStyle w:val="ProductList-Body"/>
      </w:pPr>
    </w:p>
    <w:p w14:paraId="57C3F30A" w14:textId="1934541B" w:rsidR="008F0097" w:rsidRPr="0000793E" w:rsidRDefault="008F0097" w:rsidP="008F0097">
      <w:pPr>
        <w:pStyle w:val="ProductList-Body"/>
        <w:rPr>
          <w:b/>
        </w:rPr>
      </w:pPr>
      <w:r w:rsidRPr="0025267B">
        <w:rPr>
          <w:b/>
          <w:color w:val="00188F"/>
        </w:rPr>
        <w:t>Windows Intune</w:t>
      </w:r>
      <w:r w:rsidRPr="0025267B">
        <w:rPr>
          <w:b/>
          <w:color w:val="00188F"/>
        </w:rPr>
        <w:fldChar w:fldCharType="begin"/>
      </w:r>
      <w:r w:rsidRPr="0025267B">
        <w:rPr>
          <w:color w:val="00188F"/>
        </w:rPr>
        <w:instrText xml:space="preserve"> XE "Windows Intune" </w:instrText>
      </w:r>
      <w:r w:rsidRPr="0025267B">
        <w:rPr>
          <w:b/>
          <w:color w:val="00188F"/>
        </w:rPr>
        <w:fldChar w:fldCharType="end"/>
      </w:r>
      <w:r w:rsidRPr="0025267B">
        <w:rPr>
          <w:b/>
          <w:color w:val="00188F"/>
        </w:rPr>
        <w:t xml:space="preserve"> (Device) and Windows Intune Add-on (Device)</w:t>
      </w:r>
    </w:p>
    <w:p w14:paraId="134FB29C" w14:textId="50B9229D" w:rsidR="008F0097" w:rsidRDefault="008F0097" w:rsidP="008F0097">
      <w:pPr>
        <w:pStyle w:val="ProductList-Body"/>
      </w:pPr>
      <w:r>
        <w:t xml:space="preserve">Only customers with active Windows Intune (Device) SLs and/or Windows Intune Add-on (Device) SLs are eligible to acquire these licenses to cover </w:t>
      </w:r>
      <w:r w:rsidR="00A62D6C">
        <w:t>desktops added to their enterprise.</w:t>
      </w:r>
      <w:r>
        <w:t xml:space="preserve"> Customers who have active Device SLs for Windows Intune may be eligible for certain benefits.  See the Programs Benefits, Software Assurance Benefits and Online Services Benefits section of the Product List for </w:t>
      </w:r>
      <w:r w:rsidR="008D7AE7">
        <w:t>January</w:t>
      </w:r>
      <w:r>
        <w:t xml:space="preserve"> 2014 for details.</w:t>
      </w:r>
    </w:p>
    <w:bookmarkStart w:id="1381" w:name="_Toc378147671"/>
    <w:bookmarkStart w:id="1382" w:name="_Toc378151568"/>
    <w:p w14:paraId="4FDCC1EC"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C1ED" w14:textId="77777777" w:rsidR="00EE40B5" w:rsidRDefault="00FA00BF" w:rsidP="00680B4D">
      <w:pPr>
        <w:pStyle w:val="ProductList-OfferingGroupHeading"/>
        <w:outlineLvl w:val="1"/>
      </w:pPr>
      <w:bookmarkStart w:id="1383" w:name="_Toc379797395"/>
      <w:bookmarkStart w:id="1384" w:name="_Toc380513427"/>
      <w:bookmarkStart w:id="1385" w:name="_Toc380655477"/>
      <w:bookmarkStart w:id="1386" w:name="_Toc389117156"/>
      <w:r>
        <w:t>Other Online Services</w:t>
      </w:r>
      <w:bookmarkEnd w:id="1381"/>
      <w:bookmarkEnd w:id="1382"/>
      <w:bookmarkEnd w:id="1383"/>
      <w:bookmarkEnd w:id="1384"/>
      <w:bookmarkEnd w:id="1385"/>
      <w:bookmarkEnd w:id="1386"/>
    </w:p>
    <w:p w14:paraId="4FDCC1EE" w14:textId="5A533D65" w:rsidR="00661180" w:rsidRDefault="00661180" w:rsidP="00930D5E">
      <w:pPr>
        <w:pStyle w:val="ProductList-Offering2Heading"/>
        <w:outlineLvl w:val="2"/>
      </w:pPr>
      <w:r>
        <w:tab/>
      </w:r>
      <w:bookmarkStart w:id="1387" w:name="_Toc378147672"/>
      <w:bookmarkStart w:id="1388" w:name="_Toc378151569"/>
      <w:bookmarkStart w:id="1389" w:name="_Toc379797396"/>
      <w:bookmarkStart w:id="1390" w:name="_Toc380513428"/>
      <w:bookmarkStart w:id="1391" w:name="_Toc380655478"/>
      <w:bookmarkStart w:id="1392" w:name="_Toc389117157"/>
      <w:r>
        <w:t xml:space="preserve">Azure </w:t>
      </w:r>
      <w:r w:rsidRPr="00C92DC7">
        <w:t>Rights</w:t>
      </w:r>
      <w:r>
        <w:t xml:space="preserve"> Management</w:t>
      </w:r>
      <w:bookmarkEnd w:id="1387"/>
      <w:bookmarkEnd w:id="1388"/>
      <w:bookmarkEnd w:id="1389"/>
      <w:bookmarkEnd w:id="1390"/>
      <w:bookmarkEnd w:id="1391"/>
      <w:bookmarkEnd w:id="1392"/>
      <w:r w:rsidR="000106A8">
        <w:fldChar w:fldCharType="begin"/>
      </w:r>
      <w:r w:rsidR="000106A8">
        <w:instrText xml:space="preserve"> XE "</w:instrText>
      </w:r>
      <w:r w:rsidR="000106A8" w:rsidRPr="002E5F44">
        <w:instrText>Azure Rights Management</w:instrText>
      </w:r>
      <w:r w:rsidR="000106A8">
        <w:instrText xml:space="preserve">" </w:instrText>
      </w:r>
      <w:r w:rsidR="000106A8">
        <w:fldChar w:fldCharType="end"/>
      </w:r>
    </w:p>
    <w:tbl>
      <w:tblPr>
        <w:tblStyle w:val="TableGrid"/>
        <w:tblW w:w="10770"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82"/>
        <w:gridCol w:w="738"/>
        <w:gridCol w:w="739"/>
        <w:gridCol w:w="739"/>
        <w:gridCol w:w="739"/>
        <w:gridCol w:w="739"/>
        <w:gridCol w:w="738"/>
        <w:gridCol w:w="739"/>
        <w:gridCol w:w="739"/>
        <w:gridCol w:w="739"/>
        <w:gridCol w:w="739"/>
      </w:tblGrid>
      <w:tr w:rsidR="00E75532" w14:paraId="4FDCC1FA" w14:textId="77777777" w:rsidTr="008E676F">
        <w:trPr>
          <w:cantSplit/>
          <w:tblHeader/>
        </w:trPr>
        <w:tc>
          <w:tcPr>
            <w:tcW w:w="3382" w:type="dxa"/>
            <w:tcBorders>
              <w:bottom w:val="nil"/>
            </w:tcBorders>
            <w:shd w:val="clear" w:color="auto" w:fill="00188F"/>
          </w:tcPr>
          <w:p w14:paraId="4FDCC1EF"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1F0" w14:textId="1A2C8CEF"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1F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1F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1F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1F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1F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1F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1F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1F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1F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C206" w14:textId="77777777" w:rsidTr="00765EA8">
        <w:trPr>
          <w:cantSplit/>
          <w:tblHeader/>
        </w:trPr>
        <w:tc>
          <w:tcPr>
            <w:tcW w:w="3382" w:type="dxa"/>
            <w:tcBorders>
              <w:top w:val="nil"/>
              <w:left w:val="nil"/>
              <w:bottom w:val="dashSmallGap" w:sz="4" w:space="0" w:color="BFBFBF" w:themeColor="background1" w:themeShade="BF"/>
              <w:right w:val="nil"/>
            </w:tcBorders>
          </w:tcPr>
          <w:p w14:paraId="4FDCC1FB" w14:textId="1478610A" w:rsidR="00E75532" w:rsidRDefault="008F2449" w:rsidP="00C2472D">
            <w:pPr>
              <w:pStyle w:val="ProductList-Offering2"/>
            </w:pPr>
            <w:bookmarkStart w:id="1393" w:name="_Toc379797397"/>
            <w:bookmarkStart w:id="1394" w:name="_Toc380513429"/>
            <w:bookmarkStart w:id="1395" w:name="_Toc380655479"/>
            <w:bookmarkStart w:id="1396" w:name="_Toc389117158"/>
            <w:r>
              <w:t>Azure Rights Management</w:t>
            </w:r>
            <w:r w:rsidR="000106A8">
              <w:fldChar w:fldCharType="begin"/>
            </w:r>
            <w:r w:rsidR="000106A8">
              <w:instrText xml:space="preserve"> XE "</w:instrText>
            </w:r>
            <w:r w:rsidR="000106A8" w:rsidRPr="002E5F44">
              <w:instrText>Azure Rights Management</w:instrText>
            </w:r>
            <w:r w:rsidR="000106A8">
              <w:instrText xml:space="preserve">" </w:instrText>
            </w:r>
            <w:r w:rsidR="000106A8">
              <w:fldChar w:fldCharType="end"/>
            </w:r>
            <w:r>
              <w:t xml:space="preserve"> (User SL)</w:t>
            </w:r>
            <w:bookmarkEnd w:id="1393"/>
            <w:bookmarkEnd w:id="1394"/>
            <w:bookmarkEnd w:id="1395"/>
            <w:bookmarkEnd w:id="1396"/>
          </w:p>
        </w:tc>
        <w:tc>
          <w:tcPr>
            <w:tcW w:w="738" w:type="dxa"/>
            <w:tcBorders>
              <w:top w:val="nil"/>
              <w:left w:val="nil"/>
              <w:bottom w:val="dashSmallGap" w:sz="4" w:space="0" w:color="BFBFBF" w:themeColor="background1" w:themeShade="BF"/>
              <w:right w:val="nil"/>
            </w:tcBorders>
            <w:vAlign w:val="center"/>
          </w:tcPr>
          <w:p w14:paraId="4FDCC1FC" w14:textId="77777777" w:rsidR="00E75532" w:rsidRDefault="00E75532"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1FD"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1FE" w14:textId="77777777" w:rsidR="00E75532" w:rsidRDefault="008F2449"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1FF"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200"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C201"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202"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203"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204"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205" w14:textId="77777777" w:rsidR="00E75532" w:rsidRDefault="008F2449"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E75532" w14:paraId="4FDCC212" w14:textId="77777777" w:rsidTr="008E676F">
        <w:trPr>
          <w:cantSplit/>
          <w:trHeight w:val="44"/>
          <w:tblHeader/>
        </w:trPr>
        <w:tc>
          <w:tcPr>
            <w:tcW w:w="3382" w:type="dxa"/>
            <w:tcBorders>
              <w:top w:val="dashSmallGap" w:sz="4" w:space="0" w:color="BFBFBF" w:themeColor="background1" w:themeShade="BF"/>
              <w:left w:val="nil"/>
              <w:bottom w:val="dashSmallGap" w:sz="4" w:space="0" w:color="BFBFBF" w:themeColor="background1" w:themeShade="BF"/>
              <w:right w:val="nil"/>
            </w:tcBorders>
          </w:tcPr>
          <w:p w14:paraId="4FDCC207" w14:textId="7714800D" w:rsidR="00E75532" w:rsidRDefault="008F2449" w:rsidP="00167128">
            <w:pPr>
              <w:pStyle w:val="ProductList-Offering2"/>
            </w:pPr>
            <w:bookmarkStart w:id="1397" w:name="_Toc379797398"/>
            <w:bookmarkStart w:id="1398" w:name="_Toc380513430"/>
            <w:bookmarkStart w:id="1399" w:name="_Toc380655480"/>
            <w:bookmarkStart w:id="1400" w:name="_Toc389117159"/>
            <w:r>
              <w:t>Azure Rights Management</w:t>
            </w:r>
            <w:r w:rsidR="000106A8">
              <w:fldChar w:fldCharType="begin"/>
            </w:r>
            <w:r w:rsidR="000106A8">
              <w:instrText xml:space="preserve"> XE "</w:instrText>
            </w:r>
            <w:r w:rsidR="000106A8" w:rsidRPr="002E5F44">
              <w:instrText>Azure Rights Management</w:instrText>
            </w:r>
            <w:r w:rsidR="000106A8">
              <w:instrText xml:space="preserve">" </w:instrText>
            </w:r>
            <w:r w:rsidR="000106A8">
              <w:fldChar w:fldCharType="end"/>
            </w:r>
            <w:r>
              <w:t xml:space="preserve"> A</w:t>
            </w:r>
            <w:r w:rsidR="000106A8">
              <w:fldChar w:fldCharType="begin"/>
            </w:r>
            <w:r w:rsidR="000106A8">
              <w:instrText xml:space="preserve"> XE "</w:instrText>
            </w:r>
            <w:r w:rsidR="000106A8" w:rsidRPr="002E5F44">
              <w:instrText>Azure Rights Management A</w:instrText>
            </w:r>
            <w:r w:rsidR="000106A8">
              <w:instrText xml:space="preserve">" </w:instrText>
            </w:r>
            <w:r w:rsidR="000106A8">
              <w:fldChar w:fldCharType="end"/>
            </w:r>
            <w:r>
              <w:t xml:space="preserve"> (User SL)</w:t>
            </w:r>
            <w:bookmarkEnd w:id="1397"/>
            <w:bookmarkEnd w:id="1398"/>
            <w:bookmarkEnd w:id="1399"/>
            <w:bookmarkEnd w:id="1400"/>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08" w14:textId="77777777" w:rsidR="00E75532" w:rsidRDefault="00E75532" w:rsidP="00C4636F">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4FDCC209" w14:textId="77777777" w:rsidR="00E75532" w:rsidRDefault="008F2449" w:rsidP="00C4636F">
            <w:pPr>
              <w:pStyle w:val="ProductList-OfferingBody"/>
              <w:ind w:left="-113"/>
              <w:jc w:val="center"/>
            </w:pPr>
            <w:r>
              <w:t>1</w:t>
            </w:r>
          </w:p>
        </w:tc>
        <w:tc>
          <w:tcPr>
            <w:tcW w:w="739" w:type="dxa"/>
            <w:shd w:val="clear" w:color="auto" w:fill="BFBFBF" w:themeFill="background1" w:themeFillShade="BF"/>
            <w:vAlign w:val="center"/>
          </w:tcPr>
          <w:p w14:paraId="4FDCC20A"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20B" w14:textId="77777777" w:rsidR="00E75532" w:rsidRDefault="008F2449"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BFBFBF" w:themeFill="background1" w:themeFillShade="BF"/>
            <w:vAlign w:val="center"/>
          </w:tcPr>
          <w:p w14:paraId="4FDCC20C"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C20D"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20E"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20F"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210"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211" w14:textId="77777777" w:rsidR="00E75532" w:rsidRDefault="00E75532" w:rsidP="00C4636F">
            <w:pPr>
              <w:pStyle w:val="ProductList-OfferingBody"/>
              <w:ind w:left="-113"/>
              <w:jc w:val="center"/>
            </w:pPr>
          </w:p>
        </w:tc>
      </w:tr>
      <w:tr w:rsidR="00E75532" w14:paraId="4FDCC21E" w14:textId="77777777" w:rsidTr="008E676F">
        <w:trPr>
          <w:cantSplit/>
          <w:tblHeader/>
        </w:trPr>
        <w:tc>
          <w:tcPr>
            <w:tcW w:w="3382" w:type="dxa"/>
            <w:tcBorders>
              <w:top w:val="dashSmallGap" w:sz="4" w:space="0" w:color="BFBFBF" w:themeColor="background1" w:themeShade="BF"/>
              <w:left w:val="nil"/>
              <w:bottom w:val="nil"/>
              <w:right w:val="nil"/>
            </w:tcBorders>
          </w:tcPr>
          <w:p w14:paraId="4FDCC213" w14:textId="266059E9" w:rsidR="00E75532" w:rsidRDefault="008F2449" w:rsidP="00C2472D">
            <w:pPr>
              <w:pStyle w:val="ProductList-Offering2"/>
            </w:pPr>
            <w:bookmarkStart w:id="1401" w:name="_Toc379797399"/>
            <w:bookmarkStart w:id="1402" w:name="_Toc380513431"/>
            <w:bookmarkStart w:id="1403" w:name="_Toc380655481"/>
            <w:bookmarkStart w:id="1404" w:name="_Toc389117160"/>
            <w:r>
              <w:t>Azure Rights Management</w:t>
            </w:r>
            <w:r w:rsidR="000106A8">
              <w:fldChar w:fldCharType="begin"/>
            </w:r>
            <w:r w:rsidR="000106A8">
              <w:instrText xml:space="preserve"> XE "</w:instrText>
            </w:r>
            <w:r w:rsidR="000106A8" w:rsidRPr="002E5F44">
              <w:instrText>Azure Rights Management</w:instrText>
            </w:r>
            <w:r w:rsidR="000106A8">
              <w:instrText xml:space="preserve">" </w:instrText>
            </w:r>
            <w:r w:rsidR="000106A8">
              <w:fldChar w:fldCharType="end"/>
            </w:r>
            <w:r>
              <w:t xml:space="preserve"> Add-on</w:t>
            </w:r>
            <w:r w:rsidR="000106A8">
              <w:fldChar w:fldCharType="begin"/>
            </w:r>
            <w:r w:rsidR="000106A8">
              <w:instrText xml:space="preserve"> XE "</w:instrText>
            </w:r>
            <w:r w:rsidR="000106A8" w:rsidRPr="002E5F44">
              <w:instrText>Azure Rights Management Add-on</w:instrText>
            </w:r>
            <w:r w:rsidR="000106A8">
              <w:instrText xml:space="preserve">" </w:instrText>
            </w:r>
            <w:r w:rsidR="000106A8">
              <w:fldChar w:fldCharType="end"/>
            </w:r>
            <w:r>
              <w:t xml:space="preserve"> (User SL)</w:t>
            </w:r>
            <w:bookmarkEnd w:id="1401"/>
            <w:bookmarkEnd w:id="1402"/>
            <w:bookmarkEnd w:id="1403"/>
            <w:bookmarkEnd w:id="1404"/>
          </w:p>
        </w:tc>
        <w:tc>
          <w:tcPr>
            <w:tcW w:w="738" w:type="dxa"/>
            <w:tcBorders>
              <w:top w:val="dashSmallGap" w:sz="4" w:space="0" w:color="BFBFBF" w:themeColor="background1" w:themeShade="BF"/>
              <w:left w:val="nil"/>
              <w:bottom w:val="nil"/>
              <w:right w:val="nil"/>
            </w:tcBorders>
            <w:vAlign w:val="center"/>
          </w:tcPr>
          <w:p w14:paraId="4FDCC214" w14:textId="77777777" w:rsidR="00E75532" w:rsidRDefault="00E75532"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215"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216" w14:textId="77777777" w:rsidR="00E75532" w:rsidRDefault="008F2449"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17"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218"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C219"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21A"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21B"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21C"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21D" w14:textId="77777777" w:rsidR="00E75532" w:rsidRDefault="00E75532" w:rsidP="00C4636F">
            <w:pPr>
              <w:pStyle w:val="ProductList-OfferingBody"/>
              <w:ind w:left="-113"/>
              <w:jc w:val="center"/>
            </w:pPr>
          </w:p>
        </w:tc>
      </w:tr>
    </w:tbl>
    <w:p w14:paraId="4FDCC21F" w14:textId="77777777" w:rsidR="00661180" w:rsidRDefault="00661180" w:rsidP="00661180">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223" w14:textId="77777777" w:rsidTr="00C4636F">
        <w:tc>
          <w:tcPr>
            <w:tcW w:w="3596" w:type="dxa"/>
          </w:tcPr>
          <w:p w14:paraId="4FDCC220" w14:textId="6DEE4C20" w:rsidR="00782C7B" w:rsidRPr="008F2449" w:rsidRDefault="008F2449" w:rsidP="00B35314">
            <w:pPr>
              <w:pStyle w:val="ProductList-Body"/>
              <w:spacing w:before="20" w:after="20"/>
              <w:ind w:left="162" w:hanging="162"/>
              <w:rPr>
                <w:b/>
              </w:rPr>
            </w:pPr>
            <w:r>
              <w:t xml:space="preserve">Reduction Eligible: </w:t>
            </w:r>
            <w:r>
              <w:rPr>
                <w:b/>
              </w:rPr>
              <w:t>Azure Rights Management</w:t>
            </w:r>
            <w:r w:rsidR="000106A8">
              <w:rPr>
                <w:b/>
              </w:rPr>
              <w:fldChar w:fldCharType="begin"/>
            </w:r>
            <w:r w:rsidR="000106A8">
              <w:instrText xml:space="preserve"> XE "</w:instrText>
            </w:r>
            <w:r w:rsidR="000106A8" w:rsidRPr="002E5F44">
              <w:instrText>Azure Rights Management</w:instrText>
            </w:r>
            <w:r w:rsidR="000106A8">
              <w:instrText xml:space="preserve">" </w:instrText>
            </w:r>
            <w:r w:rsidR="000106A8">
              <w:rPr>
                <w:b/>
              </w:rPr>
              <w:fldChar w:fldCharType="end"/>
            </w:r>
            <w:r>
              <w:rPr>
                <w:b/>
              </w:rPr>
              <w:t xml:space="preserve"> User SL</w:t>
            </w:r>
          </w:p>
        </w:tc>
        <w:tc>
          <w:tcPr>
            <w:tcW w:w="3597" w:type="dxa"/>
          </w:tcPr>
          <w:p w14:paraId="4FDCC221" w14:textId="77777777" w:rsidR="00782C7B" w:rsidRPr="008F2449" w:rsidRDefault="008F2449" w:rsidP="008F2449">
            <w:pPr>
              <w:pStyle w:val="ProductList-Body"/>
              <w:spacing w:before="20" w:after="20"/>
              <w:rPr>
                <w:b/>
              </w:rPr>
            </w:pPr>
            <w:r>
              <w:t xml:space="preserve">Product Pool: </w:t>
            </w:r>
            <w:r>
              <w:rPr>
                <w:b/>
              </w:rPr>
              <w:t>Server</w:t>
            </w:r>
          </w:p>
        </w:tc>
        <w:tc>
          <w:tcPr>
            <w:tcW w:w="3597" w:type="dxa"/>
          </w:tcPr>
          <w:p w14:paraId="4FDCC222" w14:textId="114157F5" w:rsidR="00782C7B" w:rsidRPr="008F2449" w:rsidRDefault="008F2449" w:rsidP="00B35314">
            <w:pPr>
              <w:pStyle w:val="ProductList-Body"/>
              <w:spacing w:before="20" w:after="20"/>
              <w:ind w:left="169" w:hanging="169"/>
              <w:rPr>
                <w:b/>
              </w:rPr>
            </w:pPr>
            <w:r>
              <w:t xml:space="preserve">Extended Term Eligible: </w:t>
            </w:r>
            <w:r>
              <w:rPr>
                <w:b/>
              </w:rPr>
              <w:t>Azure Rights Management</w:t>
            </w:r>
            <w:r w:rsidR="000106A8">
              <w:rPr>
                <w:b/>
              </w:rPr>
              <w:fldChar w:fldCharType="begin"/>
            </w:r>
            <w:r w:rsidR="000106A8">
              <w:instrText xml:space="preserve"> XE "</w:instrText>
            </w:r>
            <w:r w:rsidR="000106A8" w:rsidRPr="002E5F44">
              <w:instrText>Azure Rights Management</w:instrText>
            </w:r>
            <w:r w:rsidR="000106A8">
              <w:instrText xml:space="preserve">" </w:instrText>
            </w:r>
            <w:r w:rsidR="000106A8">
              <w:rPr>
                <w:b/>
              </w:rPr>
              <w:fldChar w:fldCharType="end"/>
            </w:r>
            <w:r>
              <w:rPr>
                <w:b/>
              </w:rPr>
              <w:t xml:space="preserve"> User SL</w:t>
            </w:r>
          </w:p>
        </w:tc>
      </w:tr>
      <w:tr w:rsidR="00782C7B" w14:paraId="4FDCC227" w14:textId="77777777" w:rsidTr="00C4636F">
        <w:tc>
          <w:tcPr>
            <w:tcW w:w="3596" w:type="dxa"/>
          </w:tcPr>
          <w:p w14:paraId="4FDCC224" w14:textId="4C6EDE24" w:rsidR="00782C7B" w:rsidRDefault="008F2449" w:rsidP="00B35314">
            <w:pPr>
              <w:pStyle w:val="ProductList-Body"/>
              <w:spacing w:before="20" w:after="20"/>
              <w:ind w:left="162" w:hanging="162"/>
            </w:pPr>
            <w:r>
              <w:t xml:space="preserve">True-up Eligible: </w:t>
            </w:r>
            <w:r>
              <w:rPr>
                <w:b/>
              </w:rPr>
              <w:t>Azure Rights Management</w:t>
            </w:r>
            <w:r w:rsidR="000106A8">
              <w:rPr>
                <w:b/>
              </w:rPr>
              <w:fldChar w:fldCharType="begin"/>
            </w:r>
            <w:r w:rsidR="000106A8">
              <w:instrText xml:space="preserve"> XE "</w:instrText>
            </w:r>
            <w:r w:rsidR="000106A8" w:rsidRPr="002E5F44">
              <w:instrText>Azure Rights Management</w:instrText>
            </w:r>
            <w:r w:rsidR="000106A8">
              <w:instrText xml:space="preserve">" </w:instrText>
            </w:r>
            <w:r w:rsidR="000106A8">
              <w:rPr>
                <w:b/>
              </w:rPr>
              <w:fldChar w:fldCharType="end"/>
            </w:r>
            <w:r>
              <w:rPr>
                <w:b/>
              </w:rPr>
              <w:t xml:space="preserve"> User SL</w:t>
            </w:r>
          </w:p>
        </w:tc>
        <w:tc>
          <w:tcPr>
            <w:tcW w:w="3597" w:type="dxa"/>
          </w:tcPr>
          <w:p w14:paraId="4FDCC225" w14:textId="77777777" w:rsidR="00782C7B" w:rsidRDefault="00782C7B" w:rsidP="008F2449">
            <w:pPr>
              <w:pStyle w:val="ProductList-Body"/>
              <w:spacing w:before="20" w:after="20"/>
            </w:pPr>
          </w:p>
        </w:tc>
        <w:tc>
          <w:tcPr>
            <w:tcW w:w="3597" w:type="dxa"/>
          </w:tcPr>
          <w:p w14:paraId="4FDCC226" w14:textId="77777777" w:rsidR="00782C7B" w:rsidRDefault="00782C7B" w:rsidP="008F2449">
            <w:pPr>
              <w:pStyle w:val="ProductList-Body"/>
              <w:spacing w:before="20" w:after="20"/>
            </w:pPr>
          </w:p>
        </w:tc>
      </w:tr>
    </w:tbl>
    <w:p w14:paraId="4FDCC228" w14:textId="77777777" w:rsidR="00585A48" w:rsidRPr="00585A48" w:rsidRDefault="008E7B7F"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229" w14:textId="77777777" w:rsidR="00EE40B5" w:rsidRDefault="00FA00BF" w:rsidP="00930D5E">
      <w:pPr>
        <w:pStyle w:val="ProductList-Offering2Heading"/>
        <w:outlineLvl w:val="2"/>
      </w:pPr>
      <w:r>
        <w:tab/>
      </w:r>
      <w:bookmarkStart w:id="1405" w:name="_Toc378147673"/>
      <w:bookmarkStart w:id="1406" w:name="_Toc378151570"/>
      <w:bookmarkStart w:id="1407" w:name="_Toc379797400"/>
      <w:bookmarkStart w:id="1408" w:name="_Toc380513432"/>
      <w:bookmarkStart w:id="1409" w:name="_Toc380655482"/>
      <w:bookmarkStart w:id="1410" w:name="_Toc389117161"/>
      <w:r>
        <w:t>Bing Maps</w:t>
      </w:r>
      <w:bookmarkEnd w:id="1405"/>
      <w:bookmarkEnd w:id="1406"/>
      <w:bookmarkEnd w:id="1407"/>
      <w:bookmarkEnd w:id="1408"/>
      <w:bookmarkEnd w:id="1409"/>
      <w:bookmarkEnd w:id="1410"/>
    </w:p>
    <w:tbl>
      <w:tblPr>
        <w:tblStyle w:val="TableGrid"/>
        <w:tblW w:w="10755"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235" w14:textId="77777777" w:rsidTr="00C35601">
        <w:trPr>
          <w:cantSplit/>
          <w:tblHeader/>
        </w:trPr>
        <w:tc>
          <w:tcPr>
            <w:tcW w:w="3367" w:type="dxa"/>
            <w:tcBorders>
              <w:bottom w:val="nil"/>
            </w:tcBorders>
            <w:shd w:val="clear" w:color="auto" w:fill="00188F"/>
          </w:tcPr>
          <w:p w14:paraId="4FDCC22A"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22B" w14:textId="1CA28B94"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22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22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22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22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23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23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23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23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23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8F2449" w14:paraId="4FDCC241" w14:textId="77777777" w:rsidTr="00C35601">
        <w:trPr>
          <w:cantSplit/>
          <w:tblHeader/>
        </w:trPr>
        <w:tc>
          <w:tcPr>
            <w:tcW w:w="3367" w:type="dxa"/>
            <w:tcBorders>
              <w:top w:val="nil"/>
              <w:left w:val="nil"/>
              <w:bottom w:val="dashSmallGap" w:sz="4" w:space="0" w:color="BFBFBF" w:themeColor="background1" w:themeShade="BF"/>
              <w:right w:val="nil"/>
            </w:tcBorders>
          </w:tcPr>
          <w:p w14:paraId="4FDCC236" w14:textId="42D084CC" w:rsidR="008F2449" w:rsidRPr="00C2472D" w:rsidRDefault="008F2449" w:rsidP="00C2472D">
            <w:pPr>
              <w:pStyle w:val="ProductList-Offering2"/>
            </w:pPr>
            <w:bookmarkStart w:id="1411" w:name="_Toc379797401"/>
            <w:bookmarkStart w:id="1412" w:name="_Toc380513433"/>
            <w:bookmarkStart w:id="1413" w:name="_Toc380655483"/>
            <w:bookmarkStart w:id="1414" w:name="_Toc389117162"/>
            <w:r w:rsidRPr="00C2472D">
              <w:t>Bing Maps Consumer Tracked Per Asset Monthly Subscription</w:t>
            </w:r>
            <w:bookmarkEnd w:id="1411"/>
            <w:bookmarkEnd w:id="1412"/>
            <w:bookmarkEnd w:id="1413"/>
            <w:bookmarkEnd w:id="1414"/>
            <w:r w:rsidR="00E6194F">
              <w:fldChar w:fldCharType="begin"/>
            </w:r>
            <w:r w:rsidR="00E6194F">
              <w:instrText xml:space="preserve"> XE "</w:instrText>
            </w:r>
            <w:r w:rsidR="00E6194F" w:rsidRPr="003F501B">
              <w:instrText>Bing Maps Consumer Tracked Per Asset Monthly Subscription</w:instrText>
            </w:r>
            <w:r w:rsidR="00E6194F">
              <w:instrText xml:space="preserve">" </w:instrText>
            </w:r>
            <w:r w:rsidR="00E6194F">
              <w:fldChar w:fldCharType="end"/>
            </w:r>
          </w:p>
        </w:tc>
        <w:tc>
          <w:tcPr>
            <w:tcW w:w="738" w:type="dxa"/>
            <w:tcBorders>
              <w:top w:val="nil"/>
              <w:left w:val="nil"/>
              <w:bottom w:val="dashSmallGap" w:sz="4" w:space="0" w:color="BFBFBF" w:themeColor="background1" w:themeShade="BF"/>
              <w:right w:val="nil"/>
            </w:tcBorders>
            <w:vAlign w:val="center"/>
          </w:tcPr>
          <w:p w14:paraId="4FDCC237" w14:textId="77777777" w:rsidR="008F2449" w:rsidRDefault="008F2449" w:rsidP="008F244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23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39"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3A" w14:textId="77777777" w:rsidR="008F2449" w:rsidRDefault="008F2449" w:rsidP="008F2449">
            <w:pPr>
              <w:pStyle w:val="ProductList-OfferingBody"/>
              <w:ind w:left="-113"/>
              <w:jc w:val="center"/>
            </w:pPr>
          </w:p>
        </w:tc>
        <w:tc>
          <w:tcPr>
            <w:tcW w:w="739" w:type="dxa"/>
            <w:shd w:val="clear" w:color="auto" w:fill="BFBFBF" w:themeFill="background1" w:themeFillShade="BF"/>
            <w:vAlign w:val="center"/>
          </w:tcPr>
          <w:p w14:paraId="4FDCC23B"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3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3D"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3E"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3F"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0"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4D" w14:textId="77777777" w:rsidTr="00C35601">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42" w14:textId="433CCE13" w:rsidR="008F2449" w:rsidRPr="00C2472D" w:rsidRDefault="008F2449" w:rsidP="00C2472D">
            <w:pPr>
              <w:pStyle w:val="ProductList-Offering2"/>
            </w:pPr>
            <w:bookmarkStart w:id="1415" w:name="_Toc379797402"/>
            <w:bookmarkStart w:id="1416" w:name="_Toc380513434"/>
            <w:bookmarkStart w:id="1417" w:name="_Toc380655484"/>
            <w:bookmarkStart w:id="1418" w:name="_Toc389117163"/>
            <w:r w:rsidRPr="00C2472D">
              <w:t>Bing Maps Enterprise Fee Monthly Subscription</w:t>
            </w:r>
            <w:bookmarkEnd w:id="1415"/>
            <w:bookmarkEnd w:id="1416"/>
            <w:bookmarkEnd w:id="1417"/>
            <w:bookmarkEnd w:id="1418"/>
            <w:r w:rsidR="00E6194F">
              <w:fldChar w:fldCharType="begin"/>
            </w:r>
            <w:r w:rsidR="00E6194F">
              <w:instrText xml:space="preserve"> XE "</w:instrText>
            </w:r>
            <w:r w:rsidR="00E6194F" w:rsidRPr="003F501B">
              <w:instrText>Bing Maps Enterprise Fee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43" w14:textId="77777777" w:rsidR="008F2449" w:rsidRDefault="008F2449" w:rsidP="008F2449">
            <w:pPr>
              <w:pStyle w:val="ProductList-OfferingBody"/>
              <w:ind w:left="-113"/>
              <w:jc w:val="center"/>
            </w:pPr>
            <w:r>
              <w:t>25</w:t>
            </w:r>
          </w:p>
        </w:tc>
        <w:tc>
          <w:tcPr>
            <w:tcW w:w="739" w:type="dxa"/>
            <w:tcBorders>
              <w:left w:val="single" w:sz="12" w:space="0" w:color="FFFFFF" w:themeColor="background1"/>
            </w:tcBorders>
            <w:shd w:val="clear" w:color="auto" w:fill="BFBFBF" w:themeFill="background1" w:themeFillShade="BF"/>
            <w:vAlign w:val="center"/>
          </w:tcPr>
          <w:p w14:paraId="4FDCC24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5"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46" w14:textId="77777777" w:rsidR="008F2449" w:rsidRDefault="008F2449" w:rsidP="008F2449">
            <w:pPr>
              <w:pStyle w:val="ProductList-OfferingBody"/>
              <w:ind w:left="-113"/>
              <w:jc w:val="center"/>
            </w:pPr>
          </w:p>
        </w:tc>
        <w:tc>
          <w:tcPr>
            <w:tcW w:w="739" w:type="dxa"/>
            <w:shd w:val="clear" w:color="auto" w:fill="BFBFBF" w:themeFill="background1" w:themeFillShade="BF"/>
            <w:vAlign w:val="center"/>
          </w:tcPr>
          <w:p w14:paraId="4FDCC247"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4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9"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4A"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4B"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C"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59" w14:textId="77777777" w:rsidTr="00C35601">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4E" w14:textId="183B7957" w:rsidR="008F2449" w:rsidRPr="00C2472D" w:rsidRDefault="008F2449" w:rsidP="00C2472D">
            <w:pPr>
              <w:pStyle w:val="ProductList-Offering2"/>
            </w:pPr>
            <w:bookmarkStart w:id="1419" w:name="_Toc379797403"/>
            <w:bookmarkStart w:id="1420" w:name="_Toc380513435"/>
            <w:bookmarkStart w:id="1421" w:name="_Toc380655485"/>
            <w:bookmarkStart w:id="1422" w:name="_Toc389117164"/>
            <w:r w:rsidRPr="00C2472D">
              <w:t>Bing Maps Internal Website Usage</w:t>
            </w:r>
            <w:r w:rsidR="00E6194F">
              <w:fldChar w:fldCharType="begin"/>
            </w:r>
            <w:r w:rsidR="00E6194F">
              <w:instrText xml:space="preserve"> XE "</w:instrText>
            </w:r>
            <w:r w:rsidR="00E6194F" w:rsidRPr="003F501B">
              <w:instrText>Bing Maps Internal Website Usage</w:instrText>
            </w:r>
            <w:r w:rsidR="00E6194F">
              <w:instrText xml:space="preserve">" </w:instrText>
            </w:r>
            <w:r w:rsidR="00E6194F">
              <w:fldChar w:fldCharType="end"/>
            </w:r>
            <w:r w:rsidRPr="00C2472D">
              <w:t xml:space="preserve"> 100k Transactions Monthly Subscription</w:t>
            </w:r>
            <w:bookmarkEnd w:id="1419"/>
            <w:bookmarkEnd w:id="1420"/>
            <w:bookmarkEnd w:id="1421"/>
            <w:bookmarkEnd w:id="1422"/>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4F" w14:textId="77777777" w:rsidR="008F2449" w:rsidRDefault="008F2449" w:rsidP="008F2449">
            <w:pPr>
              <w:pStyle w:val="ProductList-OfferingBody"/>
              <w:ind w:left="-113"/>
              <w:jc w:val="center"/>
            </w:pPr>
            <w:r>
              <w:t>125</w:t>
            </w:r>
          </w:p>
        </w:tc>
        <w:tc>
          <w:tcPr>
            <w:tcW w:w="739" w:type="dxa"/>
            <w:tcBorders>
              <w:left w:val="single" w:sz="12" w:space="0" w:color="FFFFFF" w:themeColor="background1"/>
            </w:tcBorders>
            <w:shd w:val="clear" w:color="auto" w:fill="BFBFBF" w:themeFill="background1" w:themeFillShade="BF"/>
            <w:vAlign w:val="center"/>
          </w:tcPr>
          <w:p w14:paraId="4FDCC25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1"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52" w14:textId="77777777" w:rsidR="008F2449" w:rsidRDefault="008F2449" w:rsidP="008F2449">
            <w:pPr>
              <w:pStyle w:val="ProductList-OfferingBody"/>
              <w:ind w:left="-113"/>
              <w:jc w:val="center"/>
            </w:pPr>
          </w:p>
        </w:tc>
        <w:tc>
          <w:tcPr>
            <w:tcW w:w="739" w:type="dxa"/>
            <w:shd w:val="clear" w:color="auto" w:fill="BFBFBF" w:themeFill="background1" w:themeFillShade="BF"/>
            <w:vAlign w:val="center"/>
          </w:tcPr>
          <w:p w14:paraId="4FDCC253"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5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5"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56"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57"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8"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65" w14:textId="77777777" w:rsidTr="00C35601">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5A" w14:textId="5B0CC84C" w:rsidR="008F2449" w:rsidRPr="00C2472D" w:rsidRDefault="008F2449" w:rsidP="00C2472D">
            <w:pPr>
              <w:pStyle w:val="ProductList-Offering2"/>
            </w:pPr>
            <w:bookmarkStart w:id="1423" w:name="_Toc379797404"/>
            <w:bookmarkStart w:id="1424" w:name="_Toc380513436"/>
            <w:bookmarkStart w:id="1425" w:name="_Toc380655486"/>
            <w:bookmarkStart w:id="1426" w:name="_Toc389117165"/>
            <w:r w:rsidRPr="00C2472D">
              <w:t>Bing Maps Internal Website Usage</w:t>
            </w:r>
            <w:r w:rsidR="00E6194F">
              <w:fldChar w:fldCharType="begin"/>
            </w:r>
            <w:r w:rsidR="00E6194F">
              <w:instrText xml:space="preserve"> XE "</w:instrText>
            </w:r>
            <w:r w:rsidR="00E6194F" w:rsidRPr="003F501B">
              <w:instrText>Bing Maps Internal Website Usage</w:instrText>
            </w:r>
            <w:r w:rsidR="00E6194F">
              <w:instrText xml:space="preserve">" </w:instrText>
            </w:r>
            <w:r w:rsidR="00E6194F">
              <w:fldChar w:fldCharType="end"/>
            </w:r>
            <w:r w:rsidRPr="00C2472D">
              <w:t xml:space="preserve"> 250K (and higher) Transactions Monthly Subscription</w:t>
            </w:r>
            <w:bookmarkEnd w:id="1423"/>
            <w:bookmarkEnd w:id="1424"/>
            <w:bookmarkEnd w:id="1425"/>
            <w:bookmarkEnd w:id="1426"/>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5B" w14:textId="77777777" w:rsidR="008F2449" w:rsidRDefault="008F2449" w:rsidP="008F2449">
            <w:pPr>
              <w:pStyle w:val="ProductList-OfferingBody"/>
              <w:ind w:left="-113"/>
              <w:jc w:val="center"/>
            </w:pPr>
            <w:r>
              <w:t>200</w:t>
            </w:r>
          </w:p>
        </w:tc>
        <w:tc>
          <w:tcPr>
            <w:tcW w:w="739" w:type="dxa"/>
            <w:tcBorders>
              <w:left w:val="single" w:sz="12" w:space="0" w:color="FFFFFF" w:themeColor="background1"/>
            </w:tcBorders>
            <w:shd w:val="clear" w:color="auto" w:fill="BFBFBF" w:themeFill="background1" w:themeFillShade="BF"/>
            <w:vAlign w:val="center"/>
          </w:tcPr>
          <w:p w14:paraId="4FDCC25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D"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5E" w14:textId="77777777" w:rsidR="008F2449" w:rsidRDefault="008F2449" w:rsidP="008F2449">
            <w:pPr>
              <w:pStyle w:val="ProductList-OfferingBody"/>
              <w:ind w:left="-113"/>
              <w:jc w:val="center"/>
            </w:pPr>
          </w:p>
        </w:tc>
        <w:tc>
          <w:tcPr>
            <w:tcW w:w="739" w:type="dxa"/>
            <w:shd w:val="clear" w:color="auto" w:fill="BFBFBF" w:themeFill="background1" w:themeFillShade="BF"/>
            <w:vAlign w:val="center"/>
          </w:tcPr>
          <w:p w14:paraId="4FDCC25F"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6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1"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62"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63"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4"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71" w14:textId="77777777" w:rsidTr="00C35601">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66" w14:textId="42BBA58E" w:rsidR="008F2449" w:rsidRPr="00C2472D" w:rsidRDefault="008F2449" w:rsidP="00C2472D">
            <w:pPr>
              <w:pStyle w:val="ProductList-Offering2"/>
            </w:pPr>
            <w:bookmarkStart w:id="1427" w:name="_Toc379797405"/>
            <w:bookmarkStart w:id="1428" w:name="_Toc380513437"/>
            <w:bookmarkStart w:id="1429" w:name="_Toc380655487"/>
            <w:bookmarkStart w:id="1430" w:name="_Toc389117166"/>
            <w:r w:rsidRPr="00C2472D">
              <w:t>Bing Maps Known Per User Monthly Subscription</w:t>
            </w:r>
            <w:bookmarkEnd w:id="1427"/>
            <w:bookmarkEnd w:id="1428"/>
            <w:bookmarkEnd w:id="1429"/>
            <w:bookmarkEnd w:id="1430"/>
            <w:r w:rsidR="00E6194F">
              <w:fldChar w:fldCharType="begin"/>
            </w:r>
            <w:r w:rsidR="00E6194F">
              <w:instrText xml:space="preserve"> XE "</w:instrText>
            </w:r>
            <w:r w:rsidR="00E6194F" w:rsidRPr="003F501B">
              <w:instrText>Bing Maps Known Per User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67" w14:textId="77777777" w:rsidR="008F2449" w:rsidRDefault="008F2449" w:rsidP="008F244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26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9"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6A" w14:textId="77777777" w:rsidR="008F2449" w:rsidRDefault="008F2449" w:rsidP="008F2449">
            <w:pPr>
              <w:pStyle w:val="ProductList-OfferingBody"/>
              <w:ind w:left="-113"/>
              <w:jc w:val="center"/>
            </w:pPr>
          </w:p>
        </w:tc>
        <w:tc>
          <w:tcPr>
            <w:tcW w:w="739" w:type="dxa"/>
            <w:shd w:val="clear" w:color="auto" w:fill="BFBFBF" w:themeFill="background1" w:themeFillShade="BF"/>
            <w:vAlign w:val="center"/>
          </w:tcPr>
          <w:p w14:paraId="4FDCC26B"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6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D"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6E"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6F"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0"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7D" w14:textId="77777777" w:rsidTr="00C35601">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72" w14:textId="1D09243B" w:rsidR="008F2449" w:rsidRPr="00C2472D" w:rsidRDefault="008F2449" w:rsidP="00C2472D">
            <w:pPr>
              <w:pStyle w:val="ProductList-Offering2"/>
            </w:pPr>
            <w:bookmarkStart w:id="1431" w:name="_Toc379797406"/>
            <w:bookmarkStart w:id="1432" w:name="_Toc380513438"/>
            <w:bookmarkStart w:id="1433" w:name="_Toc380655488"/>
            <w:bookmarkStart w:id="1434" w:name="_Toc389117167"/>
            <w:r w:rsidRPr="00C2472D">
              <w:t>Bing Maps Known 5K User Monthly Subscription</w:t>
            </w:r>
            <w:bookmarkEnd w:id="1431"/>
            <w:bookmarkEnd w:id="1432"/>
            <w:bookmarkEnd w:id="1433"/>
            <w:bookmarkEnd w:id="1434"/>
            <w:r w:rsidR="00E6194F">
              <w:fldChar w:fldCharType="begin"/>
            </w:r>
            <w:r w:rsidR="00E6194F">
              <w:instrText xml:space="preserve"> XE "</w:instrText>
            </w:r>
            <w:r w:rsidR="00E6194F" w:rsidRPr="003F501B">
              <w:instrText>Bing Maps Known 5K User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73" w14:textId="77777777" w:rsidR="008F2449" w:rsidRDefault="008F2449" w:rsidP="008F2449">
            <w:pPr>
              <w:pStyle w:val="ProductList-OfferingBody"/>
              <w:ind w:left="-113"/>
              <w:jc w:val="center"/>
            </w:pPr>
            <w:r>
              <w:t>200</w:t>
            </w:r>
          </w:p>
        </w:tc>
        <w:tc>
          <w:tcPr>
            <w:tcW w:w="739" w:type="dxa"/>
            <w:tcBorders>
              <w:left w:val="single" w:sz="12" w:space="0" w:color="FFFFFF" w:themeColor="background1"/>
            </w:tcBorders>
            <w:shd w:val="clear" w:color="auto" w:fill="BFBFBF" w:themeFill="background1" w:themeFillShade="BF"/>
            <w:vAlign w:val="center"/>
          </w:tcPr>
          <w:p w14:paraId="4FDCC27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5"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76" w14:textId="77777777" w:rsidR="008F2449" w:rsidRDefault="008F2449" w:rsidP="008F2449">
            <w:pPr>
              <w:pStyle w:val="ProductList-OfferingBody"/>
              <w:ind w:left="-113"/>
              <w:jc w:val="center"/>
            </w:pPr>
          </w:p>
        </w:tc>
        <w:tc>
          <w:tcPr>
            <w:tcW w:w="739" w:type="dxa"/>
            <w:shd w:val="clear" w:color="auto" w:fill="BFBFBF" w:themeFill="background1" w:themeFillShade="BF"/>
            <w:vAlign w:val="center"/>
          </w:tcPr>
          <w:p w14:paraId="4FDCC277"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7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9"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7A"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7B"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C"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89" w14:textId="77777777" w:rsidTr="00C35601">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7E" w14:textId="36CE0080" w:rsidR="008F2449" w:rsidRPr="00C2472D" w:rsidRDefault="008F2449" w:rsidP="00C2472D">
            <w:pPr>
              <w:pStyle w:val="ProductList-Offering2"/>
            </w:pPr>
            <w:bookmarkStart w:id="1435" w:name="_Toc379797407"/>
            <w:bookmarkStart w:id="1436" w:name="_Toc380513439"/>
            <w:bookmarkStart w:id="1437" w:name="_Toc380655489"/>
            <w:bookmarkStart w:id="1438" w:name="_Toc389117168"/>
            <w:r w:rsidRPr="00C2472D">
              <w:t>Bing Maps Light Known Per User Monthly Subscription</w:t>
            </w:r>
            <w:bookmarkEnd w:id="1435"/>
            <w:bookmarkEnd w:id="1436"/>
            <w:bookmarkEnd w:id="1437"/>
            <w:bookmarkEnd w:id="1438"/>
            <w:r w:rsidR="00E6194F">
              <w:fldChar w:fldCharType="begin"/>
            </w:r>
            <w:r w:rsidR="00E6194F">
              <w:instrText xml:space="preserve"> XE "</w:instrText>
            </w:r>
            <w:r w:rsidR="00E6194F" w:rsidRPr="003F501B">
              <w:instrText>Bing Maps Light Known Per User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7F" w14:textId="77777777" w:rsidR="008F2449" w:rsidRDefault="008F2449" w:rsidP="008F244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28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1"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82" w14:textId="77777777" w:rsidR="008F2449" w:rsidRDefault="008F2449" w:rsidP="008F2449">
            <w:pPr>
              <w:pStyle w:val="ProductList-OfferingBody"/>
              <w:ind w:left="-113"/>
              <w:jc w:val="center"/>
            </w:pPr>
          </w:p>
        </w:tc>
        <w:tc>
          <w:tcPr>
            <w:tcW w:w="739" w:type="dxa"/>
            <w:shd w:val="clear" w:color="auto" w:fill="BFBFBF" w:themeFill="background1" w:themeFillShade="BF"/>
            <w:vAlign w:val="center"/>
          </w:tcPr>
          <w:p w14:paraId="4FDCC283"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8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5"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86"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87"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8"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95" w14:textId="77777777" w:rsidTr="00C35601">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8A" w14:textId="003ADB8C" w:rsidR="008F2449" w:rsidRPr="00C2472D" w:rsidRDefault="008F2449" w:rsidP="00C2472D">
            <w:pPr>
              <w:pStyle w:val="ProductList-Offering2"/>
            </w:pPr>
            <w:bookmarkStart w:id="1439" w:name="_Toc379797408"/>
            <w:bookmarkStart w:id="1440" w:name="_Toc380513440"/>
            <w:bookmarkStart w:id="1441" w:name="_Toc380655490"/>
            <w:bookmarkStart w:id="1442" w:name="_Toc389117169"/>
            <w:r w:rsidRPr="00C2472D">
              <w:t>Bing Maps Light Known 5K User Monthly Subscription</w:t>
            </w:r>
            <w:bookmarkEnd w:id="1439"/>
            <w:bookmarkEnd w:id="1440"/>
            <w:bookmarkEnd w:id="1441"/>
            <w:bookmarkEnd w:id="1442"/>
            <w:r w:rsidR="00E6194F">
              <w:fldChar w:fldCharType="begin"/>
            </w:r>
            <w:r w:rsidR="00E6194F">
              <w:instrText xml:space="preserve"> XE "</w:instrText>
            </w:r>
            <w:r w:rsidR="00E6194F" w:rsidRPr="003F501B">
              <w:instrText>Bing Maps Light Known 5K User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8B" w14:textId="77777777" w:rsidR="008F2449" w:rsidRDefault="008F2449" w:rsidP="008F2449">
            <w:pPr>
              <w:pStyle w:val="ProductList-OfferingBody"/>
              <w:ind w:left="-113"/>
              <w:jc w:val="center"/>
            </w:pPr>
            <w:r>
              <w:t>125</w:t>
            </w:r>
          </w:p>
        </w:tc>
        <w:tc>
          <w:tcPr>
            <w:tcW w:w="739" w:type="dxa"/>
            <w:tcBorders>
              <w:left w:val="single" w:sz="12" w:space="0" w:color="FFFFFF" w:themeColor="background1"/>
            </w:tcBorders>
            <w:shd w:val="clear" w:color="auto" w:fill="BFBFBF" w:themeFill="background1" w:themeFillShade="BF"/>
            <w:vAlign w:val="center"/>
          </w:tcPr>
          <w:p w14:paraId="4FDCC28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D"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8E" w14:textId="77777777" w:rsidR="008F2449" w:rsidRDefault="008F2449" w:rsidP="008F2449">
            <w:pPr>
              <w:pStyle w:val="ProductList-OfferingBody"/>
              <w:ind w:left="-113"/>
              <w:jc w:val="center"/>
            </w:pPr>
          </w:p>
        </w:tc>
        <w:tc>
          <w:tcPr>
            <w:tcW w:w="739" w:type="dxa"/>
            <w:shd w:val="clear" w:color="auto" w:fill="BFBFBF" w:themeFill="background1" w:themeFillShade="BF"/>
            <w:vAlign w:val="center"/>
          </w:tcPr>
          <w:p w14:paraId="4FDCC28F"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9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1"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92"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93"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4"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A1" w14:textId="77777777" w:rsidTr="00C35601">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96" w14:textId="252B526E" w:rsidR="008F2449" w:rsidRPr="00C2472D" w:rsidRDefault="008F2449" w:rsidP="00F9064F">
            <w:pPr>
              <w:pStyle w:val="ProductList-Offering2"/>
            </w:pPr>
            <w:bookmarkStart w:id="1443" w:name="_Toc389117170"/>
            <w:bookmarkStart w:id="1444" w:name="_Toc379797409"/>
            <w:bookmarkStart w:id="1445" w:name="_Toc380513441"/>
            <w:bookmarkStart w:id="1446" w:name="_Toc380655491"/>
            <w:r w:rsidRPr="00C2472D">
              <w:t xml:space="preserve">Bing Maps Asset Management </w:t>
            </w:r>
            <w:r w:rsidR="00F9064F">
              <w:t xml:space="preserve">for Windows </w:t>
            </w:r>
            <w:r w:rsidRPr="00C2472D">
              <w:t>Europe</w:t>
            </w:r>
            <w:r w:rsidR="00F9064F">
              <w:t xml:space="preserve"> or North America</w:t>
            </w:r>
            <w:bookmarkEnd w:id="1443"/>
            <w:r w:rsidR="00E6194F">
              <w:fldChar w:fldCharType="begin"/>
            </w:r>
            <w:r w:rsidR="00E6194F">
              <w:instrText xml:space="preserve"> XE "</w:instrText>
            </w:r>
            <w:r w:rsidR="00E6194F" w:rsidRPr="003F501B">
              <w:instrText>Bing Maps Mobile Asset Management Europe</w:instrText>
            </w:r>
            <w:r w:rsidR="00E6194F">
              <w:instrText xml:space="preserve">" </w:instrText>
            </w:r>
            <w:r w:rsidR="00E6194F">
              <w:fldChar w:fldCharType="end"/>
            </w:r>
            <w:bookmarkEnd w:id="1444"/>
            <w:bookmarkEnd w:id="1445"/>
            <w:bookmarkEnd w:id="1446"/>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97" w14:textId="77777777" w:rsidR="008F2449" w:rsidRDefault="008F2449" w:rsidP="008F244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29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9"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9A" w14:textId="77777777" w:rsidR="008F2449" w:rsidRDefault="008F2449" w:rsidP="008F2449">
            <w:pPr>
              <w:pStyle w:val="ProductList-OfferingBody"/>
              <w:ind w:left="-113"/>
              <w:jc w:val="center"/>
            </w:pPr>
          </w:p>
        </w:tc>
        <w:tc>
          <w:tcPr>
            <w:tcW w:w="739" w:type="dxa"/>
            <w:shd w:val="clear" w:color="auto" w:fill="BFBFBF" w:themeFill="background1" w:themeFillShade="BF"/>
            <w:vAlign w:val="center"/>
          </w:tcPr>
          <w:p w14:paraId="4FDCC29B"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9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D"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9E"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9F"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A0"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D1" w14:textId="77777777" w:rsidTr="00C35601">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C6" w14:textId="3569424B" w:rsidR="008F2449" w:rsidRPr="00C2472D" w:rsidRDefault="008F2449" w:rsidP="00F9064F">
            <w:pPr>
              <w:pStyle w:val="ProductList-Offering2"/>
            </w:pPr>
            <w:bookmarkStart w:id="1447" w:name="_Toc379797413"/>
            <w:bookmarkStart w:id="1448" w:name="_Toc380513445"/>
            <w:bookmarkStart w:id="1449" w:name="_Toc380655495"/>
            <w:bookmarkStart w:id="1450" w:name="_Toc389117171"/>
            <w:r w:rsidRPr="00C2472D">
              <w:t xml:space="preserve">Bing Maps Asset Management </w:t>
            </w:r>
            <w:r w:rsidR="00F9064F">
              <w:t xml:space="preserve">for Windows </w:t>
            </w:r>
            <w:r w:rsidRPr="00C2472D">
              <w:t>Platform Fee Monthly Subscription</w:t>
            </w:r>
            <w:bookmarkEnd w:id="1447"/>
            <w:bookmarkEnd w:id="1448"/>
            <w:bookmarkEnd w:id="1449"/>
            <w:bookmarkEnd w:id="1450"/>
            <w:r w:rsidR="00E6194F">
              <w:fldChar w:fldCharType="begin"/>
            </w:r>
            <w:r w:rsidR="00E6194F">
              <w:instrText xml:space="preserve"> XE "</w:instrText>
            </w:r>
            <w:r w:rsidR="00E6194F" w:rsidRPr="003F501B">
              <w:instrText>Bing Maps Mobile Asset Management Platform Fee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C7" w14:textId="77777777" w:rsidR="008F2449" w:rsidRDefault="008F2449" w:rsidP="008F2449">
            <w:pPr>
              <w:pStyle w:val="ProductList-OfferingBody"/>
              <w:ind w:left="-113"/>
              <w:jc w:val="center"/>
            </w:pPr>
            <w:r>
              <w:t>25</w:t>
            </w:r>
          </w:p>
        </w:tc>
        <w:tc>
          <w:tcPr>
            <w:tcW w:w="739" w:type="dxa"/>
            <w:tcBorders>
              <w:left w:val="single" w:sz="12" w:space="0" w:color="FFFFFF" w:themeColor="background1"/>
            </w:tcBorders>
            <w:shd w:val="clear" w:color="auto" w:fill="BFBFBF" w:themeFill="background1" w:themeFillShade="BF"/>
            <w:vAlign w:val="center"/>
          </w:tcPr>
          <w:p w14:paraId="4FDCC2C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C9"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CA" w14:textId="77777777" w:rsidR="008F2449" w:rsidRDefault="008F2449" w:rsidP="008F2449">
            <w:pPr>
              <w:pStyle w:val="ProductList-OfferingBody"/>
              <w:ind w:left="-113"/>
              <w:jc w:val="center"/>
            </w:pPr>
          </w:p>
        </w:tc>
        <w:tc>
          <w:tcPr>
            <w:tcW w:w="739" w:type="dxa"/>
            <w:shd w:val="clear" w:color="auto" w:fill="BFBFBF" w:themeFill="background1" w:themeFillShade="BF"/>
            <w:vAlign w:val="center"/>
          </w:tcPr>
          <w:p w14:paraId="4FDCC2CB"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C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CD"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CE"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CF"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0"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DD" w14:textId="77777777" w:rsidTr="00C35601">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D2" w14:textId="792C0B01" w:rsidR="008F2449" w:rsidRPr="00C2472D" w:rsidRDefault="008F2449" w:rsidP="00C2472D">
            <w:pPr>
              <w:pStyle w:val="ProductList-Offering2"/>
            </w:pPr>
            <w:bookmarkStart w:id="1451" w:name="_Toc379797414"/>
            <w:bookmarkStart w:id="1452" w:name="_Toc380513446"/>
            <w:bookmarkStart w:id="1453" w:name="_Toc380655496"/>
            <w:bookmarkStart w:id="1454" w:name="_Toc389117172"/>
            <w:r w:rsidRPr="00C2472D">
              <w:t>Bing Maps Public Website Usage 100K Transactions Monthly Subscription</w:t>
            </w:r>
            <w:bookmarkEnd w:id="1451"/>
            <w:bookmarkEnd w:id="1452"/>
            <w:bookmarkEnd w:id="1453"/>
            <w:bookmarkEnd w:id="1454"/>
            <w:r w:rsidR="00E6194F">
              <w:fldChar w:fldCharType="begin"/>
            </w:r>
            <w:r w:rsidR="00E6194F">
              <w:instrText xml:space="preserve"> XE "</w:instrText>
            </w:r>
            <w:r w:rsidR="00E6194F" w:rsidRPr="003F501B">
              <w:instrText>Bing Maps Public Website Usage 100K Transactions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D3" w14:textId="77777777" w:rsidR="008F2449" w:rsidRDefault="008F2449" w:rsidP="008F2449">
            <w:pPr>
              <w:pStyle w:val="ProductList-OfferingBody"/>
              <w:ind w:left="-113"/>
              <w:jc w:val="center"/>
            </w:pPr>
            <w:r>
              <w:t>50</w:t>
            </w:r>
          </w:p>
        </w:tc>
        <w:tc>
          <w:tcPr>
            <w:tcW w:w="739" w:type="dxa"/>
            <w:tcBorders>
              <w:left w:val="single" w:sz="12" w:space="0" w:color="FFFFFF" w:themeColor="background1"/>
            </w:tcBorders>
            <w:shd w:val="clear" w:color="auto" w:fill="BFBFBF" w:themeFill="background1" w:themeFillShade="BF"/>
            <w:vAlign w:val="center"/>
          </w:tcPr>
          <w:p w14:paraId="4FDCC2D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5"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D6" w14:textId="77777777" w:rsidR="008F2449" w:rsidRDefault="008F2449" w:rsidP="008F2449">
            <w:pPr>
              <w:pStyle w:val="ProductList-OfferingBody"/>
              <w:ind w:left="-113"/>
              <w:jc w:val="center"/>
            </w:pPr>
          </w:p>
        </w:tc>
        <w:tc>
          <w:tcPr>
            <w:tcW w:w="739" w:type="dxa"/>
            <w:shd w:val="clear" w:color="auto" w:fill="BFBFBF" w:themeFill="background1" w:themeFillShade="BF"/>
            <w:vAlign w:val="center"/>
          </w:tcPr>
          <w:p w14:paraId="4FDCC2D7"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D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9"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DA"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DB"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C"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E9" w14:textId="77777777" w:rsidTr="00C35601">
        <w:trPr>
          <w:cantSplit/>
          <w:tblHeader/>
        </w:trPr>
        <w:tc>
          <w:tcPr>
            <w:tcW w:w="3367" w:type="dxa"/>
            <w:tcBorders>
              <w:top w:val="dashSmallGap" w:sz="4" w:space="0" w:color="BFBFBF" w:themeColor="background1" w:themeShade="BF"/>
              <w:left w:val="nil"/>
              <w:bottom w:val="nil"/>
              <w:right w:val="nil"/>
            </w:tcBorders>
          </w:tcPr>
          <w:p w14:paraId="4FDCC2DE" w14:textId="0D0561D6" w:rsidR="008F2449" w:rsidRPr="00C2472D" w:rsidRDefault="008F2449" w:rsidP="00C2472D">
            <w:pPr>
              <w:pStyle w:val="ProductList-Offering2"/>
            </w:pPr>
            <w:bookmarkStart w:id="1455" w:name="_Toc379797415"/>
            <w:bookmarkStart w:id="1456" w:name="_Toc380513447"/>
            <w:bookmarkStart w:id="1457" w:name="_Toc380655497"/>
            <w:bookmarkStart w:id="1458" w:name="_Toc389117173"/>
            <w:r w:rsidRPr="00C2472D">
              <w:t>Bing Maps Public Website Usage 420K (and higher) Transactions Monthly Subscription</w:t>
            </w:r>
            <w:bookmarkEnd w:id="1455"/>
            <w:bookmarkEnd w:id="1456"/>
            <w:bookmarkEnd w:id="1457"/>
            <w:bookmarkEnd w:id="1458"/>
            <w:r w:rsidR="00E6194F">
              <w:fldChar w:fldCharType="begin"/>
            </w:r>
            <w:r w:rsidR="00E6194F">
              <w:instrText xml:space="preserve"> XE "</w:instrText>
            </w:r>
            <w:r w:rsidR="00E6194F" w:rsidRPr="003F501B">
              <w:instrText>Bing Maps Public Website Usage 420K (and higher) Transactions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nil"/>
              <w:right w:val="nil"/>
            </w:tcBorders>
            <w:vAlign w:val="center"/>
          </w:tcPr>
          <w:p w14:paraId="4FDCC2DF" w14:textId="77777777" w:rsidR="008F2449" w:rsidRDefault="008F2449" w:rsidP="008F2449">
            <w:pPr>
              <w:pStyle w:val="ProductList-OfferingBody"/>
              <w:ind w:left="-113"/>
              <w:jc w:val="center"/>
            </w:pPr>
            <w:r>
              <w:t>200</w:t>
            </w:r>
          </w:p>
        </w:tc>
        <w:tc>
          <w:tcPr>
            <w:tcW w:w="739" w:type="dxa"/>
            <w:tcBorders>
              <w:left w:val="single" w:sz="12" w:space="0" w:color="FFFFFF" w:themeColor="background1"/>
            </w:tcBorders>
            <w:shd w:val="clear" w:color="auto" w:fill="BFBFBF" w:themeFill="background1" w:themeFillShade="BF"/>
            <w:vAlign w:val="center"/>
          </w:tcPr>
          <w:p w14:paraId="4FDCC2E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E1"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E2" w14:textId="77777777" w:rsidR="008F2449" w:rsidRDefault="008F2449" w:rsidP="008F2449">
            <w:pPr>
              <w:pStyle w:val="ProductList-OfferingBody"/>
              <w:ind w:left="-113"/>
              <w:jc w:val="center"/>
            </w:pPr>
          </w:p>
        </w:tc>
        <w:tc>
          <w:tcPr>
            <w:tcW w:w="739" w:type="dxa"/>
            <w:shd w:val="clear" w:color="auto" w:fill="BFBFBF" w:themeFill="background1" w:themeFillShade="BF"/>
            <w:vAlign w:val="center"/>
          </w:tcPr>
          <w:p w14:paraId="4FDCC2E3"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E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E5"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E6"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E7"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E8"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C2EA" w14:textId="77777777" w:rsidR="00EE40B5" w:rsidRDefault="00EE40B5"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2EE" w14:textId="77777777" w:rsidTr="00C4636F">
        <w:tc>
          <w:tcPr>
            <w:tcW w:w="3596" w:type="dxa"/>
          </w:tcPr>
          <w:p w14:paraId="4FDCC2EB" w14:textId="77777777" w:rsidR="00782C7B" w:rsidRDefault="00782C7B" w:rsidP="008F2449">
            <w:pPr>
              <w:pStyle w:val="ProductList-Body"/>
              <w:spacing w:before="20" w:after="20"/>
            </w:pPr>
          </w:p>
        </w:tc>
        <w:tc>
          <w:tcPr>
            <w:tcW w:w="3597" w:type="dxa"/>
          </w:tcPr>
          <w:p w14:paraId="4FDCC2EC" w14:textId="77777777" w:rsidR="00782C7B" w:rsidRPr="008F2449" w:rsidRDefault="008F2449" w:rsidP="008F2449">
            <w:pPr>
              <w:pStyle w:val="ProductList-Body"/>
              <w:spacing w:before="20" w:after="20"/>
              <w:rPr>
                <w:b/>
              </w:rPr>
            </w:pPr>
            <w:r>
              <w:t xml:space="preserve">Product Pool: </w:t>
            </w:r>
            <w:r>
              <w:rPr>
                <w:b/>
              </w:rPr>
              <w:t>Server</w:t>
            </w:r>
          </w:p>
        </w:tc>
        <w:tc>
          <w:tcPr>
            <w:tcW w:w="3597" w:type="dxa"/>
          </w:tcPr>
          <w:p w14:paraId="4FDCC2ED" w14:textId="77777777" w:rsidR="00782C7B" w:rsidRDefault="00782C7B" w:rsidP="008F2449">
            <w:pPr>
              <w:pStyle w:val="ProductList-Body"/>
              <w:spacing w:before="20" w:after="20"/>
            </w:pPr>
          </w:p>
        </w:tc>
      </w:tr>
    </w:tbl>
    <w:p w14:paraId="4FDCC2EF"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2F0" w14:textId="656994E4" w:rsidR="00C2472D" w:rsidRDefault="00C2472D" w:rsidP="00C2472D">
      <w:pPr>
        <w:pStyle w:val="ProductList-Body"/>
      </w:pPr>
      <w:r>
        <w:t>Each Bing Maps Public Website Usage Add-on SL and Bing Maps Internal Website Usage</w:t>
      </w:r>
      <w:r w:rsidR="00E6194F">
        <w:fldChar w:fldCharType="begin"/>
      </w:r>
      <w:r w:rsidR="00E6194F">
        <w:instrText xml:space="preserve"> XE "</w:instrText>
      </w:r>
      <w:r w:rsidR="00E6194F" w:rsidRPr="003F501B">
        <w:instrText>Bing Maps Internal Website Usage</w:instrText>
      </w:r>
      <w:r w:rsidR="00E6194F">
        <w:instrText xml:space="preserve">" </w:instrText>
      </w:r>
      <w:r w:rsidR="00E6194F">
        <w:fldChar w:fldCharType="end"/>
      </w:r>
      <w:r>
        <w:t xml:space="preserve"> Add-on SL offering consists of a varying number of Billable Transactions (defined herein).  “Billable Transactions” means  any of the following (with all capitalized terms as defined in the Bing Maps Platform SDKs or the Microsoft Bing Maps Platform APIs’ Terms of Use): (a) web services methods including but not limited to Imagery, Route, Geocode, Spatial and Search in the Services; (b) a session in the Bing Maps AJAX Control API, Bing Maps Windows Presentation Foundation API Beta, or Bing Maps Silverlight Control API, where a session begins with the load of any of the aforementioned controls into a user’s browser and includes all transactions until the browser is closed or the user moves to a different page; and (c) any new Services functionalities may constitute a Billable Transaction as described in the SDKs. </w:t>
      </w:r>
    </w:p>
    <w:p w14:paraId="4FDCC2F1" w14:textId="77777777" w:rsidR="00C2472D" w:rsidRDefault="00C2472D" w:rsidP="00C2472D">
      <w:pPr>
        <w:pStyle w:val="ProductList-Body"/>
      </w:pPr>
    </w:p>
    <w:p w14:paraId="4FDCC2F2" w14:textId="54E83CD9" w:rsidR="00C2472D" w:rsidRDefault="00F9064F" w:rsidP="00C2472D">
      <w:pPr>
        <w:pStyle w:val="ProductList-Body"/>
      </w:pPr>
      <w:r>
        <w:t>Each</w:t>
      </w:r>
      <w:r w:rsidR="00E74A85" w:rsidRPr="00E74A85">
        <w:t xml:space="preserve"> </w:t>
      </w:r>
      <w:r w:rsidR="00E74A85">
        <w:t>Bing Maps Public Website Usage</w:t>
      </w:r>
      <w:r w:rsidR="00E74A85">
        <w:fldChar w:fldCharType="begin"/>
      </w:r>
      <w:r w:rsidR="00E74A85">
        <w:instrText xml:space="preserve"> XE "</w:instrText>
      </w:r>
      <w:r w:rsidR="00E74A85" w:rsidRPr="003F501B">
        <w:instrText>Bing Maps Internal Website Usage</w:instrText>
      </w:r>
      <w:r w:rsidR="00E74A85">
        <w:instrText xml:space="preserve">" </w:instrText>
      </w:r>
      <w:r w:rsidR="00E74A85">
        <w:fldChar w:fldCharType="end"/>
      </w:r>
      <w:r w:rsidR="00E74A85">
        <w:t xml:space="preserve"> Add-on SL and</w:t>
      </w:r>
      <w:r w:rsidR="00C2472D">
        <w:t xml:space="preserve"> Bing Maps Internal Website Usage</w:t>
      </w:r>
      <w:r w:rsidR="00E6194F">
        <w:fldChar w:fldCharType="begin"/>
      </w:r>
      <w:r w:rsidR="00E6194F">
        <w:instrText xml:space="preserve"> XE "</w:instrText>
      </w:r>
      <w:r w:rsidR="00E6194F" w:rsidRPr="003F501B">
        <w:instrText>Bing Maps Internal Website Usage</w:instrText>
      </w:r>
      <w:r w:rsidR="00E6194F">
        <w:instrText xml:space="preserve">" </w:instrText>
      </w:r>
      <w:r w:rsidR="00E6194F">
        <w:fldChar w:fldCharType="end"/>
      </w:r>
      <w:r w:rsidR="00C2472D">
        <w:t xml:space="preserve"> Add-on SL </w:t>
      </w:r>
      <w:r w:rsidR="00E74A85">
        <w:t>entitles the Customer to a certain number of Billable Transactions. Customers may</w:t>
      </w:r>
      <w:r w:rsidR="00C2472D">
        <w:t xml:space="preserve"> purchase </w:t>
      </w:r>
      <w:r w:rsidR="00E74A85">
        <w:t>additional</w:t>
      </w:r>
      <w:r w:rsidR="00C2472D">
        <w:t xml:space="preserve"> Billable Transactions </w:t>
      </w:r>
      <w:r w:rsidR="00E74A85">
        <w:t>by acquiring multiple</w:t>
      </w:r>
      <w:r w:rsidR="00C2472D">
        <w:t xml:space="preserve"> Bing Maps P</w:t>
      </w:r>
      <w:r w:rsidR="00E74A85">
        <w:t>ublic Website Usage</w:t>
      </w:r>
      <w:r w:rsidR="00C2472D">
        <w:t xml:space="preserve"> Add-on SL</w:t>
      </w:r>
      <w:r w:rsidR="00E74A85">
        <w:t>s</w:t>
      </w:r>
      <w:r w:rsidR="00C2472D">
        <w:t xml:space="preserve"> </w:t>
      </w:r>
      <w:r w:rsidR="00E74A85">
        <w:t>or Bing Maps Internal Website Usage</w:t>
      </w:r>
      <w:r w:rsidR="00E74A85">
        <w:fldChar w:fldCharType="begin"/>
      </w:r>
      <w:r w:rsidR="00E74A85">
        <w:instrText xml:space="preserve"> XE "</w:instrText>
      </w:r>
      <w:r w:rsidR="00E74A85" w:rsidRPr="003F501B">
        <w:instrText>Bing Maps Internal Website Usage</w:instrText>
      </w:r>
      <w:r w:rsidR="00E74A85">
        <w:instrText xml:space="preserve">" </w:instrText>
      </w:r>
      <w:r w:rsidR="00E74A85">
        <w:fldChar w:fldCharType="end"/>
      </w:r>
      <w:r w:rsidR="00E74A85">
        <w:t xml:space="preserve"> Add-on SLs during their enrollment</w:t>
      </w:r>
      <w:r w:rsidR="00C2472D">
        <w:t xml:space="preserve">.    Unused monthly Billable Transactions may be rolled over on a monthly basis up to the enrollment expiration date.  On the enrollment expiration date, all purchased </w:t>
      </w:r>
      <w:r w:rsidR="00761047">
        <w:t>an</w:t>
      </w:r>
      <w:r w:rsidR="00E74A85">
        <w:t xml:space="preserve">d </w:t>
      </w:r>
      <w:r w:rsidR="00C2472D">
        <w:t>unused Billable Transactions are forfeited.  If a customer exceeds their total number of Billable Transactions purchased, within 30 days of notice by Microsoft, the customer must purchase additional Bing Maps Public Website Usage Add-on SL or Bing Maps Internal Website Usage Add-on SL offerings to cover the exceeded Billable Transactions and estimated future Billable Transactions for the remainder of the enrollment term, or Microsoft may terminate customer’s access to Bing Maps.</w:t>
      </w:r>
    </w:p>
    <w:p w14:paraId="4FDCC2F3" w14:textId="77777777" w:rsidR="00C2472D" w:rsidRDefault="00C2472D" w:rsidP="00C2472D">
      <w:pPr>
        <w:pStyle w:val="ProductList-Body"/>
      </w:pPr>
    </w:p>
    <w:p w14:paraId="4FDCC2F7" w14:textId="77777777" w:rsidR="00C2472D" w:rsidRPr="00C2472D" w:rsidRDefault="00C2472D" w:rsidP="00C2472D">
      <w:pPr>
        <w:pStyle w:val="ProductList-Body"/>
        <w:rPr>
          <w:b/>
        </w:rPr>
      </w:pPr>
      <w:r w:rsidRPr="0025267B">
        <w:rPr>
          <w:b/>
          <w:color w:val="00188F"/>
        </w:rPr>
        <w:t>Bing Maps Customer Support</w:t>
      </w:r>
    </w:p>
    <w:p w14:paraId="4FDCC2F8" w14:textId="77777777" w:rsidR="00C2472D" w:rsidRDefault="00C2472D" w:rsidP="00C2472D">
      <w:pPr>
        <w:pStyle w:val="ProductList-Body"/>
      </w:pPr>
      <w:r>
        <w:t xml:space="preserve">Customer Support is available to all customers purchasing Bing Maps. Information on the support can be found here: </w:t>
      </w:r>
      <w:hyperlink r:id="rId57" w:history="1">
        <w:r w:rsidRPr="00190243">
          <w:rPr>
            <w:rStyle w:val="Hyperlink"/>
          </w:rPr>
          <w:t>http://www.microsoft.com/maps/support</w:t>
        </w:r>
      </w:hyperlink>
      <w:r>
        <w:t>.</w:t>
      </w:r>
    </w:p>
    <w:p w14:paraId="4FDCC2F9" w14:textId="77777777" w:rsidR="00C2472D" w:rsidRDefault="00C2472D" w:rsidP="00C2472D">
      <w:pPr>
        <w:pStyle w:val="ProductList-Body"/>
      </w:pPr>
    </w:p>
    <w:p w14:paraId="4FDCC2FA" w14:textId="7ED2BC44" w:rsidR="00C2472D" w:rsidRPr="00C2472D" w:rsidRDefault="00C2472D" w:rsidP="00C2472D">
      <w:pPr>
        <w:pStyle w:val="ProductList-Body"/>
        <w:rPr>
          <w:b/>
        </w:rPr>
      </w:pPr>
      <w:r w:rsidRPr="0025267B">
        <w:rPr>
          <w:b/>
          <w:color w:val="00188F"/>
        </w:rPr>
        <w:t>How to access the Bing Maps Service</w:t>
      </w:r>
    </w:p>
    <w:p w14:paraId="4FDCC2FB" w14:textId="5FD0E8DD" w:rsidR="00C2472D" w:rsidRDefault="00AB1667" w:rsidP="00C2472D">
      <w:pPr>
        <w:pStyle w:val="ProductList-Body"/>
      </w:pPr>
      <w:r>
        <w:t>A customer</w:t>
      </w:r>
      <w:r w:rsidR="00C2472D">
        <w:t xml:space="preserve"> can provision </w:t>
      </w:r>
      <w:r>
        <w:t>its</w:t>
      </w:r>
      <w:r w:rsidR="00C2472D">
        <w:t xml:space="preserve"> Bing Maps Account ID(s) under </w:t>
      </w:r>
      <w:r>
        <w:t>its</w:t>
      </w:r>
      <w:r w:rsidR="00C2472D">
        <w:t xml:space="preserve"> Volume Licensing Agreement using the production access provisioning form on the Bing Maps Account Center (</w:t>
      </w:r>
      <w:hyperlink r:id="rId58" w:history="1">
        <w:r w:rsidR="00C2472D" w:rsidRPr="00190243">
          <w:rPr>
            <w:rStyle w:val="Hyperlink"/>
          </w:rPr>
          <w:t>https://www.bingmapsportal.com</w:t>
        </w:r>
      </w:hyperlink>
      <w:r w:rsidR="00C2472D">
        <w:t xml:space="preserve">).  Production access for Bing Maps Account ID(s) will be granted once </w:t>
      </w:r>
      <w:r>
        <w:t>it has</w:t>
      </w:r>
      <w:r w:rsidR="00C2472D">
        <w:t xml:space="preserve"> provided </w:t>
      </w:r>
      <w:r>
        <w:t>its</w:t>
      </w:r>
      <w:r w:rsidR="00C2472D">
        <w:t xml:space="preserve"> Volume License Agreement/Enrollment number and selected the product family associated with </w:t>
      </w:r>
      <w:r>
        <w:t>its</w:t>
      </w:r>
      <w:r w:rsidR="00C2472D">
        <w:t xml:space="preserve"> purchase.</w:t>
      </w:r>
    </w:p>
    <w:p w14:paraId="4FDCC2FC" w14:textId="77777777" w:rsidR="00C2472D" w:rsidRDefault="00C2472D" w:rsidP="00C2472D">
      <w:pPr>
        <w:pStyle w:val="ProductList-Body"/>
      </w:pPr>
    </w:p>
    <w:p w14:paraId="4FDCC2FF" w14:textId="5B6D1EF0" w:rsidR="00782C7B" w:rsidRDefault="00C2472D" w:rsidP="00C2472D">
      <w:pPr>
        <w:pStyle w:val="ProductList-Body"/>
      </w:pPr>
      <w:r>
        <w:t>A minimum of one Bing Maps Account ID is required for each offering purchased from a different product family. The different product families are Bing Maps Public Website, Bing Maps Internal Website, Bing Maps Known User, Bing Maps Light Known User and Bin</w:t>
      </w:r>
      <w:r w:rsidR="00E74A85">
        <w:t xml:space="preserve">g Maps Asset Management for Windows. </w:t>
      </w:r>
      <w:r>
        <w:t xml:space="preserve">When purchasing from </w:t>
      </w:r>
      <w:r w:rsidR="00E74A85">
        <w:t>the Asse</w:t>
      </w:r>
      <w:r w:rsidR="00761047">
        <w:t>t</w:t>
      </w:r>
      <w:r w:rsidR="00E74A85">
        <w:t xml:space="preserve"> Management for Windows</w:t>
      </w:r>
      <w:r>
        <w:t xml:space="preserve"> product family, </w:t>
      </w:r>
      <w:r w:rsidR="00AB1667">
        <w:t>a customer is</w:t>
      </w:r>
      <w:r>
        <w:t xml:space="preserve"> require</w:t>
      </w:r>
      <w:r w:rsidR="00AB1667">
        <w:t>d</w:t>
      </w:r>
      <w:r>
        <w:t xml:space="preserve"> </w:t>
      </w:r>
      <w:r w:rsidR="00AB1667">
        <w:t xml:space="preserve">to have </w:t>
      </w:r>
      <w:r>
        <w:t>a separate Bing Maps Account ID for each region (e.g. Europe vs. North America).</w:t>
      </w:r>
    </w:p>
    <w:p w14:paraId="4FDCC300" w14:textId="77777777" w:rsidR="00585A48" w:rsidRPr="00585A48" w:rsidRDefault="008E7B7F"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1440F659" w14:textId="21623F85" w:rsidR="00B942D8" w:rsidRDefault="00B942D8" w:rsidP="00B942D8">
      <w:pPr>
        <w:pStyle w:val="ProductList-Offering2Heading"/>
        <w:outlineLvl w:val="2"/>
      </w:pPr>
      <w:r>
        <w:tab/>
      </w:r>
      <w:bookmarkStart w:id="1459" w:name="_Toc380513448"/>
      <w:bookmarkStart w:id="1460" w:name="_Toc380655498"/>
      <w:bookmarkStart w:id="1461" w:name="_Toc389117174"/>
      <w:r>
        <w:t>Enterprise Mobility Suite</w:t>
      </w:r>
      <w:bookmarkEnd w:id="1459"/>
      <w:bookmarkEnd w:id="1460"/>
      <w:bookmarkEnd w:id="1461"/>
      <w:r w:rsidR="00CD5187">
        <w:fldChar w:fldCharType="begin"/>
      </w:r>
      <w:r w:rsidR="00CD5187">
        <w:instrText xml:space="preserve"> XE "</w:instrText>
      </w:r>
      <w:r w:rsidR="00CD5187" w:rsidRPr="007D69F9">
        <w:instrText>Enterprise Mobility Suite</w:instrText>
      </w:r>
      <w:r w:rsidR="00CD5187">
        <w:instrText xml:space="preserve">" </w:instrText>
      </w:r>
      <w:r w:rsidR="00CD5187">
        <w:fldChar w:fldCharType="end"/>
      </w:r>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B942D8" w14:paraId="305795BA" w14:textId="77777777" w:rsidTr="000C0ACA">
        <w:trPr>
          <w:cantSplit/>
          <w:tblHeader/>
        </w:trPr>
        <w:tc>
          <w:tcPr>
            <w:tcW w:w="3367" w:type="dxa"/>
            <w:tcBorders>
              <w:bottom w:val="nil"/>
            </w:tcBorders>
            <w:shd w:val="clear" w:color="auto" w:fill="00188F"/>
          </w:tcPr>
          <w:p w14:paraId="1B377752" w14:textId="77777777" w:rsidR="00B942D8" w:rsidRPr="00EE0836" w:rsidRDefault="00B942D8" w:rsidP="000C0ACA">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39E9471A" w14:textId="79821755" w:rsidR="00B942D8" w:rsidRPr="00EE0836" w:rsidRDefault="003D1789" w:rsidP="000C0ACA">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55980C5" w14:textId="77777777" w:rsidR="00B942D8" w:rsidRPr="00EE0836" w:rsidRDefault="00B942D8" w:rsidP="000C0ACA">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15ADD49E" w14:textId="77777777" w:rsidR="00B942D8" w:rsidRPr="00EE0836" w:rsidRDefault="00B942D8" w:rsidP="000C0ACA">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8C27D13" w14:textId="77777777" w:rsidR="00B942D8" w:rsidRPr="00EE0836" w:rsidRDefault="00B942D8" w:rsidP="000C0ACA">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68452D46" w14:textId="77777777" w:rsidR="00B942D8" w:rsidRPr="00EE0836" w:rsidRDefault="00B942D8" w:rsidP="000C0ACA">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0E6BB6F" w14:textId="77777777" w:rsidR="00B942D8" w:rsidRPr="00EE0836" w:rsidRDefault="00B942D8" w:rsidP="000C0ACA">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6EB16577" w14:textId="77777777" w:rsidR="00B942D8" w:rsidRPr="00EE0836" w:rsidRDefault="00B942D8" w:rsidP="000C0ACA">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268E85C3" w14:textId="77777777" w:rsidR="00B942D8" w:rsidRPr="00EE0836" w:rsidRDefault="00B942D8" w:rsidP="000C0ACA">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4AE434F" w14:textId="77777777" w:rsidR="00B942D8" w:rsidRPr="00EE0836" w:rsidRDefault="00B942D8" w:rsidP="000C0ACA">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6C5913C0" w14:textId="77777777" w:rsidR="00B942D8" w:rsidRPr="00EE0836" w:rsidRDefault="00B942D8" w:rsidP="000C0ACA">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B942D8" w14:paraId="3645A122" w14:textId="77777777" w:rsidTr="000C0ACA">
        <w:trPr>
          <w:cantSplit/>
          <w:tblHeader/>
        </w:trPr>
        <w:tc>
          <w:tcPr>
            <w:tcW w:w="3367" w:type="dxa"/>
            <w:tcBorders>
              <w:top w:val="nil"/>
              <w:left w:val="nil"/>
              <w:bottom w:val="nil"/>
              <w:right w:val="nil"/>
            </w:tcBorders>
          </w:tcPr>
          <w:p w14:paraId="2B17C67B" w14:textId="737D5669" w:rsidR="00B942D8" w:rsidRDefault="00B942D8" w:rsidP="000C0ACA">
            <w:pPr>
              <w:pStyle w:val="ProductList-Offering2"/>
            </w:pPr>
            <w:bookmarkStart w:id="1462" w:name="_Toc380513449"/>
            <w:bookmarkStart w:id="1463" w:name="_Toc380655499"/>
            <w:bookmarkStart w:id="1464" w:name="_Toc389117175"/>
            <w:r>
              <w:t>Enterprise Mobility Suite</w:t>
            </w:r>
            <w:bookmarkEnd w:id="1462"/>
            <w:bookmarkEnd w:id="1463"/>
            <w:bookmarkEnd w:id="1464"/>
            <w:r w:rsidR="00CD5187">
              <w:fldChar w:fldCharType="begin"/>
            </w:r>
            <w:r w:rsidR="00CD5187">
              <w:instrText xml:space="preserve"> XE "</w:instrText>
            </w:r>
            <w:r w:rsidR="00CD5187" w:rsidRPr="007D69F9">
              <w:instrText>Enterprise Mobility Suite</w:instrText>
            </w:r>
            <w:r w:rsidR="00CD5187">
              <w:instrText xml:space="preserve">" </w:instrText>
            </w:r>
            <w:r w:rsidR="00CD5187">
              <w:fldChar w:fldCharType="end"/>
            </w:r>
          </w:p>
        </w:tc>
        <w:tc>
          <w:tcPr>
            <w:tcW w:w="738" w:type="dxa"/>
            <w:tcBorders>
              <w:top w:val="nil"/>
              <w:left w:val="nil"/>
              <w:bottom w:val="nil"/>
              <w:right w:val="nil"/>
            </w:tcBorders>
            <w:vAlign w:val="center"/>
          </w:tcPr>
          <w:p w14:paraId="4A262237" w14:textId="77777777" w:rsidR="00B942D8" w:rsidRDefault="00B942D8" w:rsidP="000C0ACA">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33FB8766" w14:textId="77777777" w:rsidR="00B942D8" w:rsidRDefault="00B942D8" w:rsidP="000C0ACA">
            <w:pPr>
              <w:pStyle w:val="ProductList-OfferingBody"/>
              <w:ind w:left="-113"/>
              <w:jc w:val="center"/>
            </w:pPr>
          </w:p>
        </w:tc>
        <w:tc>
          <w:tcPr>
            <w:tcW w:w="739" w:type="dxa"/>
            <w:shd w:val="clear" w:color="auto" w:fill="70AD47" w:themeFill="accent6"/>
            <w:vAlign w:val="center"/>
          </w:tcPr>
          <w:p w14:paraId="538631B7" w14:textId="77777777" w:rsidR="00B942D8" w:rsidRDefault="00B942D8" w:rsidP="000C0ACA">
            <w:pPr>
              <w:pStyle w:val="ProductList-OfferingBody"/>
              <w:ind w:left="-113"/>
              <w:jc w:val="center"/>
            </w:pPr>
          </w:p>
        </w:tc>
        <w:tc>
          <w:tcPr>
            <w:tcW w:w="739" w:type="dxa"/>
            <w:shd w:val="clear" w:color="auto" w:fill="BFBFBF" w:themeFill="background1" w:themeFillShade="BF"/>
            <w:vAlign w:val="center"/>
          </w:tcPr>
          <w:p w14:paraId="5E2E1544" w14:textId="77777777" w:rsidR="00B942D8" w:rsidRDefault="00B942D8" w:rsidP="000C0ACA">
            <w:pPr>
              <w:pStyle w:val="ProductList-OfferingBody"/>
              <w:ind w:left="-113"/>
              <w:jc w:val="center"/>
            </w:pPr>
          </w:p>
        </w:tc>
        <w:tc>
          <w:tcPr>
            <w:tcW w:w="739" w:type="dxa"/>
            <w:shd w:val="clear" w:color="auto" w:fill="BFBFBF" w:themeFill="background1" w:themeFillShade="BF"/>
            <w:vAlign w:val="center"/>
          </w:tcPr>
          <w:p w14:paraId="28F2BF1A" w14:textId="77777777" w:rsidR="00B942D8" w:rsidRDefault="00B942D8" w:rsidP="000C0ACA">
            <w:pPr>
              <w:pStyle w:val="ProductList-OfferingBody"/>
              <w:ind w:left="-113"/>
              <w:jc w:val="center"/>
            </w:pPr>
          </w:p>
        </w:tc>
        <w:tc>
          <w:tcPr>
            <w:tcW w:w="738" w:type="dxa"/>
            <w:shd w:val="clear" w:color="auto" w:fill="BFBFBF" w:themeFill="background1" w:themeFillShade="BF"/>
            <w:vAlign w:val="center"/>
          </w:tcPr>
          <w:p w14:paraId="039A036B" w14:textId="77777777" w:rsidR="00B942D8" w:rsidRDefault="00B942D8" w:rsidP="000C0ACA">
            <w:pPr>
              <w:pStyle w:val="ProductList-OfferingBody"/>
              <w:ind w:left="-113"/>
              <w:jc w:val="center"/>
            </w:pPr>
          </w:p>
        </w:tc>
        <w:tc>
          <w:tcPr>
            <w:tcW w:w="739" w:type="dxa"/>
            <w:shd w:val="clear" w:color="auto" w:fill="BFBFBF" w:themeFill="background1" w:themeFillShade="BF"/>
            <w:vAlign w:val="center"/>
          </w:tcPr>
          <w:p w14:paraId="4681D179" w14:textId="77777777" w:rsidR="00B942D8" w:rsidRDefault="00B942D8" w:rsidP="000C0ACA">
            <w:pPr>
              <w:pStyle w:val="ProductList-OfferingBody"/>
              <w:ind w:left="-113"/>
              <w:jc w:val="center"/>
            </w:pPr>
          </w:p>
        </w:tc>
        <w:tc>
          <w:tcPr>
            <w:tcW w:w="739" w:type="dxa"/>
            <w:shd w:val="clear" w:color="auto" w:fill="BFBFBF" w:themeFill="background1" w:themeFillShade="BF"/>
            <w:vAlign w:val="center"/>
          </w:tcPr>
          <w:p w14:paraId="7D4DF23C" w14:textId="77777777" w:rsidR="00B942D8" w:rsidRDefault="00B942D8" w:rsidP="000C0ACA">
            <w:pPr>
              <w:pStyle w:val="ProductList-OfferingBody"/>
              <w:ind w:left="-113"/>
              <w:jc w:val="center"/>
            </w:pPr>
          </w:p>
        </w:tc>
        <w:tc>
          <w:tcPr>
            <w:tcW w:w="739" w:type="dxa"/>
            <w:shd w:val="clear" w:color="auto" w:fill="BFBFBF" w:themeFill="background1" w:themeFillShade="BF"/>
            <w:vAlign w:val="center"/>
          </w:tcPr>
          <w:p w14:paraId="3252DB7D" w14:textId="77777777" w:rsidR="00B942D8" w:rsidRDefault="00B942D8" w:rsidP="000C0ACA">
            <w:pPr>
              <w:pStyle w:val="ProductList-OfferingBody"/>
              <w:ind w:left="-113"/>
              <w:jc w:val="center"/>
            </w:pPr>
          </w:p>
        </w:tc>
        <w:tc>
          <w:tcPr>
            <w:tcW w:w="739" w:type="dxa"/>
            <w:shd w:val="clear" w:color="auto" w:fill="70AD47" w:themeFill="accent6"/>
            <w:vAlign w:val="center"/>
          </w:tcPr>
          <w:p w14:paraId="2FBB0F45" w14:textId="77777777" w:rsidR="00B942D8" w:rsidRDefault="00B942D8" w:rsidP="000C0ACA">
            <w:pPr>
              <w:pStyle w:val="ProductList-OfferingBody"/>
              <w:ind w:left="-113"/>
              <w:jc w:val="center"/>
            </w:pPr>
          </w:p>
        </w:tc>
      </w:tr>
    </w:tbl>
    <w:p w14:paraId="284371BD" w14:textId="77777777" w:rsidR="00B942D8" w:rsidRDefault="00B942D8" w:rsidP="00B942D8">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B942D8" w14:paraId="191B6740" w14:textId="77777777" w:rsidTr="000C0ACA">
        <w:tc>
          <w:tcPr>
            <w:tcW w:w="3596" w:type="dxa"/>
          </w:tcPr>
          <w:p w14:paraId="3E6F3813" w14:textId="77777777" w:rsidR="00B942D8" w:rsidRDefault="00B942D8" w:rsidP="000C0ACA">
            <w:pPr>
              <w:pStyle w:val="ProductList-Body"/>
              <w:spacing w:before="20" w:after="20"/>
            </w:pPr>
            <w:r>
              <w:t xml:space="preserve">Reduction Eligible: </w:t>
            </w:r>
            <w:r>
              <w:rPr>
                <w:b/>
              </w:rPr>
              <w:t>All</w:t>
            </w:r>
          </w:p>
        </w:tc>
        <w:tc>
          <w:tcPr>
            <w:tcW w:w="3597" w:type="dxa"/>
          </w:tcPr>
          <w:p w14:paraId="4BC717A1" w14:textId="77777777" w:rsidR="00B942D8" w:rsidRDefault="00B942D8" w:rsidP="000C0ACA">
            <w:pPr>
              <w:pStyle w:val="ProductList-Body"/>
              <w:spacing w:before="20" w:after="20"/>
            </w:pPr>
            <w:r>
              <w:t xml:space="preserve">Product Pool: </w:t>
            </w:r>
            <w:r>
              <w:rPr>
                <w:b/>
              </w:rPr>
              <w:t>Server</w:t>
            </w:r>
          </w:p>
        </w:tc>
        <w:tc>
          <w:tcPr>
            <w:tcW w:w="3597" w:type="dxa"/>
          </w:tcPr>
          <w:p w14:paraId="2FE25674" w14:textId="77777777" w:rsidR="00B942D8" w:rsidRDefault="00B942D8" w:rsidP="000C0ACA">
            <w:pPr>
              <w:pStyle w:val="ProductList-Body"/>
              <w:spacing w:before="20" w:after="20"/>
            </w:pPr>
            <w:r>
              <w:t xml:space="preserve">Extended Term Eligible: </w:t>
            </w:r>
            <w:r>
              <w:rPr>
                <w:b/>
              </w:rPr>
              <w:t>All</w:t>
            </w:r>
          </w:p>
        </w:tc>
      </w:tr>
    </w:tbl>
    <w:p w14:paraId="4B54C430" w14:textId="77777777" w:rsidR="00B942D8" w:rsidRPr="00782C7B" w:rsidRDefault="00B942D8" w:rsidP="00B942D8">
      <w:pPr>
        <w:pStyle w:val="ProductList-Body"/>
        <w:shd w:val="clear" w:color="auto" w:fill="D9D9D9" w:themeFill="background1" w:themeFillShade="D9"/>
        <w:spacing w:before="120" w:after="120"/>
        <w:rPr>
          <w:b/>
        </w:rPr>
      </w:pPr>
      <w:r w:rsidRPr="00782C7B">
        <w:rPr>
          <w:b/>
        </w:rPr>
        <w:t>Additional Information</w:t>
      </w:r>
    </w:p>
    <w:p w14:paraId="0DF73949" w14:textId="77777777" w:rsidR="00B942D8" w:rsidRPr="00434703" w:rsidRDefault="00B942D8" w:rsidP="00B942D8">
      <w:pPr>
        <w:pStyle w:val="ProductList-Body"/>
        <w:rPr>
          <w:b/>
        </w:rPr>
      </w:pPr>
      <w:r>
        <w:rPr>
          <w:b/>
          <w:color w:val="00188F"/>
        </w:rPr>
        <w:t>Subscription Term</w:t>
      </w:r>
    </w:p>
    <w:p w14:paraId="605D62CF" w14:textId="6E84FEFD" w:rsidR="00B942D8" w:rsidRDefault="00B942D8" w:rsidP="00B942D8">
      <w:pPr>
        <w:pStyle w:val="ProductList-Body"/>
      </w:pPr>
      <w:r w:rsidRPr="0014192B">
        <w:t>Enterprise Mobility Suite</w:t>
      </w:r>
      <w:r w:rsidR="00CD5187">
        <w:fldChar w:fldCharType="begin"/>
      </w:r>
      <w:r w:rsidR="00CD5187">
        <w:instrText xml:space="preserve"> XE "</w:instrText>
      </w:r>
      <w:r w:rsidR="00CD5187" w:rsidRPr="007D69F9">
        <w:instrText>Enterprise Mobility Suite</w:instrText>
      </w:r>
      <w:r w:rsidR="00CD5187">
        <w:instrText xml:space="preserve">" </w:instrText>
      </w:r>
      <w:r w:rsidR="00CD5187">
        <w:fldChar w:fldCharType="end"/>
      </w:r>
      <w:r w:rsidRPr="0014192B">
        <w:t xml:space="preserve"> customers may subscribe only for a subscription term that ends on the customer’s enrollment end date (“coterminous”). Customers may reduce Enterprise Mobility Suite licenses for any future Anniversary Date by notifying their reseller of their intention and upon acceptance by Microsoft prior to the Anniversary Date.</w:t>
      </w:r>
    </w:p>
    <w:p w14:paraId="79A48F5D" w14:textId="77777777" w:rsidR="00B942D8" w:rsidRDefault="00B942D8" w:rsidP="00B942D8">
      <w:pPr>
        <w:pStyle w:val="ProductList-Body"/>
      </w:pPr>
    </w:p>
    <w:p w14:paraId="391CDFC4" w14:textId="77777777" w:rsidR="00B942D8" w:rsidRPr="00B942D8" w:rsidRDefault="00B942D8" w:rsidP="00B942D8">
      <w:pPr>
        <w:pStyle w:val="ProductList-Body"/>
        <w:rPr>
          <w:b/>
          <w:color w:val="00188F"/>
        </w:rPr>
      </w:pPr>
      <w:r w:rsidRPr="00B942D8">
        <w:rPr>
          <w:b/>
          <w:color w:val="00188F"/>
        </w:rPr>
        <w:t>Add-On USLs</w:t>
      </w:r>
    </w:p>
    <w:p w14:paraId="23C13B25" w14:textId="77777777" w:rsidR="00B942D8" w:rsidRPr="0009164C" w:rsidRDefault="00B942D8" w:rsidP="00B942D8">
      <w:pPr>
        <w:pStyle w:val="ProductList-Body"/>
        <w:ind w:left="180"/>
        <w:rPr>
          <w:b/>
        </w:rPr>
      </w:pPr>
      <w:r>
        <w:rPr>
          <w:b/>
          <w:color w:val="00188F"/>
        </w:rPr>
        <w:t>Qualifying License and Add-On USL</w:t>
      </w:r>
    </w:p>
    <w:p w14:paraId="4706C538" w14:textId="77777777" w:rsidR="00B942D8" w:rsidRDefault="00B942D8" w:rsidP="00B942D8">
      <w:pPr>
        <w:pStyle w:val="ProductList-Body"/>
        <w:ind w:left="180"/>
      </w:pPr>
      <w:r>
        <w:t>An Add-on User Subscription License (Add-on User SL) is a user Subscription License (SL) that is purchased in addition to (and associated with) a Qualifying License (or set of Qualifying Licenses), as outlined in the table below.</w:t>
      </w:r>
    </w:p>
    <w:p w14:paraId="6C49B135" w14:textId="77777777" w:rsidR="00AA483D" w:rsidRDefault="00AA483D" w:rsidP="00B942D8">
      <w:pPr>
        <w:pStyle w:val="ProductList-Body"/>
        <w:ind w:left="180"/>
      </w:pPr>
    </w:p>
    <w:tbl>
      <w:tblPr>
        <w:tblStyle w:val="TableGrid1"/>
        <w:tblW w:w="8100" w:type="dxa"/>
        <w:tblInd w:w="175" w:type="dxa"/>
        <w:tblLook w:val="04A0" w:firstRow="1" w:lastRow="0" w:firstColumn="1" w:lastColumn="0" w:noHBand="0" w:noVBand="1"/>
      </w:tblPr>
      <w:tblGrid>
        <w:gridCol w:w="4905"/>
        <w:gridCol w:w="3195"/>
      </w:tblGrid>
      <w:tr w:rsidR="00B942D8" w:rsidRPr="00E8007A" w14:paraId="4F94A840" w14:textId="77777777" w:rsidTr="00AA483D">
        <w:trPr>
          <w:tblHeader/>
        </w:trPr>
        <w:tc>
          <w:tcPr>
            <w:tcW w:w="4905" w:type="dxa"/>
            <w:shd w:val="clear" w:color="auto" w:fill="2E74B5" w:themeFill="accent1" w:themeFillShade="BF"/>
          </w:tcPr>
          <w:p w14:paraId="69C8D9D2" w14:textId="77777777" w:rsidR="00B942D8" w:rsidRPr="00E8007A" w:rsidRDefault="00B942D8" w:rsidP="000C0ACA">
            <w:pPr>
              <w:spacing w:before="20" w:after="20"/>
              <w:rPr>
                <w:color w:val="FFFFFF" w:themeColor="background1"/>
                <w:sz w:val="18"/>
                <w:szCs w:val="24"/>
                <w:lang w:eastAsia="x-none"/>
              </w:rPr>
            </w:pPr>
            <w:r w:rsidRPr="00E8007A">
              <w:rPr>
                <w:color w:val="FFFFFF" w:themeColor="background1"/>
                <w:sz w:val="18"/>
                <w:szCs w:val="24"/>
                <w:lang w:eastAsia="x-none"/>
              </w:rPr>
              <w:t>Qualifying License(s)</w:t>
            </w:r>
          </w:p>
        </w:tc>
        <w:tc>
          <w:tcPr>
            <w:tcW w:w="3195" w:type="dxa"/>
            <w:shd w:val="clear" w:color="auto" w:fill="2E74B5" w:themeFill="accent1" w:themeFillShade="BF"/>
            <w:vAlign w:val="center"/>
          </w:tcPr>
          <w:p w14:paraId="59593D61" w14:textId="77777777" w:rsidR="00B942D8" w:rsidRPr="00E8007A" w:rsidRDefault="00B942D8" w:rsidP="000C0ACA">
            <w:pPr>
              <w:spacing w:before="20" w:after="20"/>
              <w:rPr>
                <w:color w:val="FFFFFF" w:themeColor="background1"/>
                <w:sz w:val="18"/>
                <w:szCs w:val="24"/>
                <w:vertAlign w:val="superscript"/>
                <w:lang w:eastAsia="x-none"/>
              </w:rPr>
            </w:pPr>
            <w:r w:rsidRPr="00E8007A">
              <w:rPr>
                <w:color w:val="FFFFFF" w:themeColor="background1"/>
                <w:sz w:val="18"/>
                <w:szCs w:val="24"/>
                <w:lang w:eastAsia="x-none"/>
              </w:rPr>
              <w:t>Add-on User SL</w:t>
            </w:r>
          </w:p>
        </w:tc>
      </w:tr>
      <w:tr w:rsidR="00B942D8" w:rsidRPr="00E8007A" w14:paraId="2E15643B" w14:textId="77777777" w:rsidTr="000C0ACA">
        <w:trPr>
          <w:trHeight w:val="80"/>
        </w:trPr>
        <w:tc>
          <w:tcPr>
            <w:tcW w:w="4905" w:type="dxa"/>
            <w:vAlign w:val="center"/>
          </w:tcPr>
          <w:p w14:paraId="15077C50" w14:textId="77777777" w:rsidR="00B942D8" w:rsidRPr="00E8007A" w:rsidRDefault="00B942D8" w:rsidP="000C0ACA">
            <w:pPr>
              <w:rPr>
                <w:sz w:val="18"/>
                <w:lang w:eastAsia="x-none"/>
              </w:rPr>
            </w:pPr>
            <w:r w:rsidRPr="00E8007A">
              <w:rPr>
                <w:sz w:val="18"/>
                <w:lang w:eastAsia="x-none"/>
              </w:rPr>
              <w:t>Core CAL</w:t>
            </w:r>
            <w:r w:rsidRPr="00E8007A">
              <w:rPr>
                <w:sz w:val="18"/>
                <w:szCs w:val="24"/>
                <w:vertAlign w:val="superscript"/>
                <w:lang w:eastAsia="x-none"/>
              </w:rPr>
              <w:t>1</w:t>
            </w:r>
          </w:p>
        </w:tc>
        <w:tc>
          <w:tcPr>
            <w:tcW w:w="3195" w:type="dxa"/>
            <w:vMerge w:val="restart"/>
            <w:vAlign w:val="center"/>
          </w:tcPr>
          <w:p w14:paraId="5B38D377" w14:textId="0C7D7FCF" w:rsidR="00B942D8" w:rsidRPr="00E8007A" w:rsidRDefault="00B942D8" w:rsidP="000C0ACA">
            <w:pPr>
              <w:rPr>
                <w:sz w:val="18"/>
                <w:lang w:eastAsia="x-none"/>
              </w:rPr>
            </w:pPr>
            <w:r>
              <w:rPr>
                <w:sz w:val="18"/>
                <w:lang w:eastAsia="x-none"/>
              </w:rPr>
              <w:t>Enterprise Mobility Suite</w:t>
            </w:r>
            <w:r w:rsidR="00CD5187">
              <w:rPr>
                <w:sz w:val="18"/>
                <w:lang w:eastAsia="x-none"/>
              </w:rPr>
              <w:fldChar w:fldCharType="begin"/>
            </w:r>
            <w:r w:rsidR="00CD5187">
              <w:instrText xml:space="preserve"> XE "</w:instrText>
            </w:r>
            <w:r w:rsidR="00CD5187" w:rsidRPr="007D69F9">
              <w:instrText>Enterprise Mobility Suite</w:instrText>
            </w:r>
            <w:r w:rsidR="00CD5187">
              <w:instrText xml:space="preserve">" </w:instrText>
            </w:r>
            <w:r w:rsidR="00CD5187">
              <w:rPr>
                <w:sz w:val="18"/>
                <w:lang w:eastAsia="x-none"/>
              </w:rPr>
              <w:fldChar w:fldCharType="end"/>
            </w:r>
          </w:p>
        </w:tc>
      </w:tr>
      <w:tr w:rsidR="00B942D8" w:rsidRPr="00E8007A" w14:paraId="20033047" w14:textId="77777777" w:rsidTr="000C0ACA">
        <w:trPr>
          <w:trHeight w:val="70"/>
        </w:trPr>
        <w:tc>
          <w:tcPr>
            <w:tcW w:w="4905" w:type="dxa"/>
            <w:vAlign w:val="center"/>
          </w:tcPr>
          <w:p w14:paraId="05B309C6" w14:textId="77777777" w:rsidR="00B942D8" w:rsidRPr="00E8007A" w:rsidRDefault="00B942D8" w:rsidP="000C0ACA">
            <w:pPr>
              <w:rPr>
                <w:sz w:val="18"/>
                <w:lang w:eastAsia="x-none"/>
              </w:rPr>
            </w:pPr>
            <w:r w:rsidRPr="00E8007A">
              <w:rPr>
                <w:sz w:val="18"/>
                <w:lang w:eastAsia="x-none"/>
              </w:rPr>
              <w:t>Enterprise CAL Suite</w:t>
            </w:r>
            <w:r w:rsidRPr="00E8007A">
              <w:rPr>
                <w:sz w:val="18"/>
                <w:szCs w:val="24"/>
                <w:vertAlign w:val="superscript"/>
                <w:lang w:eastAsia="x-none"/>
              </w:rPr>
              <w:t>1</w:t>
            </w:r>
          </w:p>
        </w:tc>
        <w:tc>
          <w:tcPr>
            <w:tcW w:w="3195" w:type="dxa"/>
            <w:vMerge/>
            <w:vAlign w:val="center"/>
          </w:tcPr>
          <w:p w14:paraId="408A9858" w14:textId="77777777" w:rsidR="00B942D8" w:rsidRPr="00E8007A" w:rsidRDefault="00B942D8" w:rsidP="000C0ACA">
            <w:pPr>
              <w:rPr>
                <w:sz w:val="18"/>
                <w:lang w:eastAsia="x-none"/>
              </w:rPr>
            </w:pPr>
          </w:p>
        </w:tc>
      </w:tr>
      <w:tr w:rsidR="00B942D8" w:rsidRPr="00E8007A" w14:paraId="6F82ED31" w14:textId="77777777" w:rsidTr="000C0ACA">
        <w:trPr>
          <w:trHeight w:val="170"/>
        </w:trPr>
        <w:tc>
          <w:tcPr>
            <w:tcW w:w="4905" w:type="dxa"/>
            <w:vAlign w:val="center"/>
          </w:tcPr>
          <w:p w14:paraId="355FD222" w14:textId="77777777" w:rsidR="00B942D8" w:rsidRPr="00E8007A" w:rsidRDefault="00B942D8" w:rsidP="000C0ACA">
            <w:pPr>
              <w:rPr>
                <w:sz w:val="18"/>
                <w:lang w:eastAsia="x-none"/>
              </w:rPr>
            </w:pPr>
            <w:r>
              <w:rPr>
                <w:sz w:val="18"/>
                <w:lang w:eastAsia="x-none"/>
              </w:rPr>
              <w:t>Core CAL Suite Bridge for Office 365</w:t>
            </w:r>
            <w:r w:rsidRPr="00E8007A">
              <w:rPr>
                <w:sz w:val="18"/>
                <w:szCs w:val="24"/>
                <w:vertAlign w:val="superscript"/>
                <w:lang w:eastAsia="x-none"/>
              </w:rPr>
              <w:t>1</w:t>
            </w:r>
            <w:r w:rsidRPr="00E8007A">
              <w:rPr>
                <w:sz w:val="18"/>
                <w:lang w:eastAsia="x-none"/>
              </w:rPr>
              <w:t xml:space="preserve"> </w:t>
            </w:r>
          </w:p>
        </w:tc>
        <w:tc>
          <w:tcPr>
            <w:tcW w:w="3195" w:type="dxa"/>
            <w:vMerge/>
            <w:vAlign w:val="center"/>
          </w:tcPr>
          <w:p w14:paraId="380D40FD" w14:textId="77777777" w:rsidR="00B942D8" w:rsidRPr="00E8007A" w:rsidRDefault="00B942D8" w:rsidP="000C0ACA">
            <w:pPr>
              <w:rPr>
                <w:sz w:val="18"/>
                <w:lang w:eastAsia="x-none"/>
              </w:rPr>
            </w:pPr>
          </w:p>
        </w:tc>
      </w:tr>
      <w:tr w:rsidR="00B942D8" w:rsidRPr="00E8007A" w14:paraId="1532E131" w14:textId="77777777" w:rsidTr="000C0ACA">
        <w:trPr>
          <w:trHeight w:val="152"/>
        </w:trPr>
        <w:tc>
          <w:tcPr>
            <w:tcW w:w="4905" w:type="dxa"/>
            <w:vAlign w:val="center"/>
          </w:tcPr>
          <w:p w14:paraId="0CD2755A" w14:textId="77777777" w:rsidR="00B942D8" w:rsidRPr="00E8007A" w:rsidRDefault="00B942D8" w:rsidP="000C0ACA">
            <w:pPr>
              <w:rPr>
                <w:sz w:val="18"/>
                <w:lang w:eastAsia="x-none"/>
              </w:rPr>
            </w:pPr>
            <w:r>
              <w:rPr>
                <w:sz w:val="18"/>
                <w:lang w:eastAsia="x-none"/>
              </w:rPr>
              <w:t>Core CAL Suite Bridge for Office 365 &amp; Windows Intune</w:t>
            </w:r>
            <w:r w:rsidRPr="00E8007A">
              <w:rPr>
                <w:sz w:val="18"/>
                <w:szCs w:val="24"/>
                <w:vertAlign w:val="superscript"/>
                <w:lang w:eastAsia="x-none"/>
              </w:rPr>
              <w:t>1</w:t>
            </w:r>
            <w:r w:rsidRPr="00E8007A">
              <w:rPr>
                <w:sz w:val="18"/>
                <w:lang w:eastAsia="x-none"/>
              </w:rPr>
              <w:t xml:space="preserve"> </w:t>
            </w:r>
          </w:p>
        </w:tc>
        <w:tc>
          <w:tcPr>
            <w:tcW w:w="3195" w:type="dxa"/>
            <w:vMerge/>
            <w:vAlign w:val="center"/>
          </w:tcPr>
          <w:p w14:paraId="00ECBD9D" w14:textId="77777777" w:rsidR="00B942D8" w:rsidRDefault="00B942D8" w:rsidP="000C0ACA">
            <w:pPr>
              <w:rPr>
                <w:sz w:val="18"/>
                <w:lang w:eastAsia="x-none"/>
              </w:rPr>
            </w:pPr>
          </w:p>
        </w:tc>
      </w:tr>
      <w:tr w:rsidR="00B942D8" w:rsidRPr="00E8007A" w14:paraId="465E8AFC" w14:textId="77777777" w:rsidTr="000C0ACA">
        <w:trPr>
          <w:trHeight w:val="70"/>
        </w:trPr>
        <w:tc>
          <w:tcPr>
            <w:tcW w:w="4905" w:type="dxa"/>
            <w:vAlign w:val="center"/>
          </w:tcPr>
          <w:p w14:paraId="5BF5CE45" w14:textId="77777777" w:rsidR="00B942D8" w:rsidRPr="00E8007A" w:rsidRDefault="00B942D8" w:rsidP="000C0ACA">
            <w:pPr>
              <w:rPr>
                <w:sz w:val="18"/>
                <w:lang w:eastAsia="x-none"/>
              </w:rPr>
            </w:pPr>
            <w:r w:rsidRPr="00E8007A">
              <w:rPr>
                <w:sz w:val="18"/>
                <w:lang w:eastAsia="x-none"/>
              </w:rPr>
              <w:t>Enterprise CAL Suite</w:t>
            </w:r>
            <w:r>
              <w:rPr>
                <w:sz w:val="18"/>
                <w:lang w:eastAsia="x-none"/>
              </w:rPr>
              <w:t xml:space="preserve"> Bridge for Office 365</w:t>
            </w:r>
            <w:r w:rsidRPr="00E8007A">
              <w:rPr>
                <w:sz w:val="18"/>
                <w:szCs w:val="24"/>
                <w:vertAlign w:val="superscript"/>
                <w:lang w:eastAsia="x-none"/>
              </w:rPr>
              <w:t>1</w:t>
            </w:r>
            <w:r w:rsidRPr="00E8007A">
              <w:rPr>
                <w:sz w:val="18"/>
                <w:lang w:eastAsia="x-none"/>
              </w:rPr>
              <w:t xml:space="preserve"> </w:t>
            </w:r>
          </w:p>
        </w:tc>
        <w:tc>
          <w:tcPr>
            <w:tcW w:w="3195" w:type="dxa"/>
            <w:vMerge/>
            <w:vAlign w:val="center"/>
          </w:tcPr>
          <w:p w14:paraId="7FF71E9E" w14:textId="77777777" w:rsidR="00B942D8" w:rsidRDefault="00B942D8" w:rsidP="000C0ACA">
            <w:pPr>
              <w:rPr>
                <w:sz w:val="18"/>
                <w:lang w:eastAsia="x-none"/>
              </w:rPr>
            </w:pPr>
          </w:p>
        </w:tc>
      </w:tr>
      <w:tr w:rsidR="00B942D8" w:rsidRPr="00E8007A" w14:paraId="7DFC6649" w14:textId="77777777" w:rsidTr="000C0ACA">
        <w:trPr>
          <w:trHeight w:val="70"/>
        </w:trPr>
        <w:tc>
          <w:tcPr>
            <w:tcW w:w="4905" w:type="dxa"/>
            <w:vAlign w:val="center"/>
          </w:tcPr>
          <w:p w14:paraId="3406BB7E" w14:textId="77777777" w:rsidR="00B942D8" w:rsidRPr="00E8007A" w:rsidRDefault="00B942D8" w:rsidP="000C0ACA">
            <w:pPr>
              <w:rPr>
                <w:sz w:val="18"/>
                <w:lang w:eastAsia="x-none"/>
              </w:rPr>
            </w:pPr>
            <w:r w:rsidRPr="00E8007A">
              <w:rPr>
                <w:sz w:val="18"/>
                <w:lang w:eastAsia="x-none"/>
              </w:rPr>
              <w:t>Enterprise CAL Suite</w:t>
            </w:r>
            <w:r>
              <w:rPr>
                <w:sz w:val="18"/>
                <w:lang w:eastAsia="x-none"/>
              </w:rPr>
              <w:t xml:space="preserve"> Bridge for Office 365 and Windows Intune</w:t>
            </w:r>
            <w:r w:rsidRPr="00E8007A">
              <w:rPr>
                <w:sz w:val="18"/>
                <w:szCs w:val="24"/>
                <w:vertAlign w:val="superscript"/>
                <w:lang w:eastAsia="x-none"/>
              </w:rPr>
              <w:t>1</w:t>
            </w:r>
            <w:r w:rsidRPr="00E8007A">
              <w:rPr>
                <w:sz w:val="18"/>
                <w:lang w:eastAsia="x-none"/>
              </w:rPr>
              <w:t xml:space="preserve"> </w:t>
            </w:r>
          </w:p>
        </w:tc>
        <w:tc>
          <w:tcPr>
            <w:tcW w:w="3195" w:type="dxa"/>
            <w:vMerge/>
            <w:vAlign w:val="center"/>
          </w:tcPr>
          <w:p w14:paraId="0153915E" w14:textId="77777777" w:rsidR="00B942D8" w:rsidRDefault="00B942D8" w:rsidP="000C0ACA">
            <w:pPr>
              <w:rPr>
                <w:sz w:val="18"/>
                <w:lang w:eastAsia="x-none"/>
              </w:rPr>
            </w:pPr>
          </w:p>
        </w:tc>
      </w:tr>
    </w:tbl>
    <w:p w14:paraId="56ED05FD" w14:textId="76A8336F" w:rsidR="00B942D8" w:rsidRDefault="00B942D8" w:rsidP="00B942D8">
      <w:pPr>
        <w:pStyle w:val="ProductList-Body"/>
        <w:ind w:left="180"/>
      </w:pPr>
      <w:r w:rsidRPr="00B942D8">
        <w:rPr>
          <w:vertAlign w:val="superscript"/>
        </w:rPr>
        <w:t>1</w:t>
      </w:r>
      <w:r>
        <w:t>With active SA</w:t>
      </w:r>
    </w:p>
    <w:p w14:paraId="648FD40B" w14:textId="77777777" w:rsidR="00B942D8" w:rsidRDefault="00B942D8" w:rsidP="00B942D8">
      <w:pPr>
        <w:pStyle w:val="ProductList-Body"/>
        <w:ind w:left="180"/>
      </w:pPr>
    </w:p>
    <w:p w14:paraId="7CC68CC0" w14:textId="77777777" w:rsidR="00B942D8" w:rsidRPr="00B942D8" w:rsidRDefault="00B942D8" w:rsidP="00B942D8">
      <w:pPr>
        <w:pStyle w:val="ProductList-Body"/>
        <w:ind w:left="180"/>
        <w:rPr>
          <w:b/>
          <w:color w:val="00188F"/>
        </w:rPr>
      </w:pPr>
      <w:r w:rsidRPr="00B942D8">
        <w:rPr>
          <w:b/>
          <w:color w:val="00188F"/>
        </w:rPr>
        <w:t>License Assignment</w:t>
      </w:r>
    </w:p>
    <w:p w14:paraId="6812967C" w14:textId="77777777" w:rsidR="00B942D8" w:rsidRDefault="00B942D8" w:rsidP="00B942D8">
      <w:pPr>
        <w:pStyle w:val="ProductList-Body"/>
        <w:ind w:left="180"/>
      </w:pPr>
      <w:r>
        <w:t>Each Add-on User SL must be assigned to a single Qualified User (as defined in the customer’s Enterprise Enrollment or the Enrollment for Education Solutions). Add-on User SLs may be reassigned to other Qualified Users in accordance with the Microsoft Volume Licensing Online Services Use Rights General Terms that govern license reassignment of user SLs.</w:t>
      </w:r>
    </w:p>
    <w:p w14:paraId="2C241340" w14:textId="77777777" w:rsidR="00B942D8" w:rsidRDefault="00B942D8" w:rsidP="00B942D8">
      <w:pPr>
        <w:pStyle w:val="ProductList-Body"/>
        <w:ind w:left="180"/>
      </w:pPr>
    </w:p>
    <w:p w14:paraId="7F034FEB" w14:textId="77777777" w:rsidR="00B942D8" w:rsidRPr="00B942D8" w:rsidRDefault="00B942D8" w:rsidP="00B942D8">
      <w:pPr>
        <w:pStyle w:val="ProductList-Body"/>
        <w:ind w:left="180"/>
        <w:rPr>
          <w:b/>
          <w:color w:val="00188F"/>
        </w:rPr>
      </w:pPr>
      <w:r w:rsidRPr="00B942D8">
        <w:rPr>
          <w:b/>
          <w:color w:val="00188F"/>
        </w:rPr>
        <w:t>Use Rights</w:t>
      </w:r>
    </w:p>
    <w:p w14:paraId="3D1DEA20" w14:textId="2008A540" w:rsidR="00B942D8" w:rsidRDefault="00B942D8" w:rsidP="00B942D8">
      <w:pPr>
        <w:pStyle w:val="ProductList-Body"/>
        <w:ind w:left="180"/>
      </w:pPr>
      <w:r>
        <w:t>The use rights are set forth in the Online Services Use Rights. Use rights acquired through the purchase of these Add-on User SLs expire with the earlier of the expiration of the SA coverage for the Qualifying License(s) or at the end of the subscription term for the Add-on User SL. Purchase of these Add-on User SLs does not impact the use rights for the Qualifying License(s).</w:t>
      </w:r>
    </w:p>
    <w:p w14:paraId="3FAB9BED" w14:textId="77777777" w:rsidR="00B942D8" w:rsidRDefault="00B942D8" w:rsidP="00B942D8">
      <w:pPr>
        <w:pStyle w:val="ProductList-Body"/>
      </w:pPr>
      <w:r>
        <w:t xml:space="preserve"> </w:t>
      </w:r>
    </w:p>
    <w:p w14:paraId="3589A5D2" w14:textId="77777777" w:rsidR="00B942D8" w:rsidRPr="00B942D8" w:rsidRDefault="00B942D8" w:rsidP="00B942D8">
      <w:pPr>
        <w:pStyle w:val="ProductList-Body"/>
        <w:rPr>
          <w:b/>
          <w:color w:val="00188F"/>
        </w:rPr>
      </w:pPr>
      <w:r w:rsidRPr="00B942D8">
        <w:rPr>
          <w:b/>
          <w:color w:val="00188F"/>
        </w:rPr>
        <w:t>Purchase Eligibility</w:t>
      </w:r>
    </w:p>
    <w:p w14:paraId="0177592E" w14:textId="02CCE270" w:rsidR="00B942D8" w:rsidRDefault="00B942D8" w:rsidP="00B942D8">
      <w:pPr>
        <w:pStyle w:val="ProductList-Body"/>
      </w:pPr>
      <w:r>
        <w:t>Customers must have an active Enterprise Enrollment with active SA for the corresponding Qualifying License(s). The Qualifying License(s) may be user- or device-based. Customers with a pre-2010 version of the MBSA must sign the Online Services Supplemental Terms and Conditions.</w:t>
      </w:r>
    </w:p>
    <w:p w14:paraId="5AA4E252" w14:textId="77777777" w:rsidR="00B942D8" w:rsidRDefault="00B942D8" w:rsidP="00B942D8">
      <w:pPr>
        <w:pStyle w:val="ProductList-Body"/>
      </w:pPr>
    </w:p>
    <w:p w14:paraId="028B4EDE" w14:textId="77777777" w:rsidR="00B942D8" w:rsidRPr="00B942D8" w:rsidRDefault="00B942D8" w:rsidP="00B942D8">
      <w:pPr>
        <w:pStyle w:val="ProductList-Body"/>
        <w:rPr>
          <w:b/>
          <w:color w:val="00188F"/>
        </w:rPr>
      </w:pPr>
      <w:r w:rsidRPr="00B942D8">
        <w:rPr>
          <w:b/>
          <w:color w:val="00188F"/>
        </w:rPr>
        <w:t>Purchase Restrictions</w:t>
      </w:r>
    </w:p>
    <w:p w14:paraId="355D48E1" w14:textId="77777777" w:rsidR="00B942D8" w:rsidRDefault="00B942D8" w:rsidP="00B942D8">
      <w:pPr>
        <w:pStyle w:val="ProductList-Body"/>
      </w:pPr>
      <w:r>
        <w:t>Only one Add-on User SL may be purchased for each Qualifying License (or set of Qualifying Licenses).</w:t>
      </w:r>
    </w:p>
    <w:p w14:paraId="56C1BC5A" w14:textId="77777777" w:rsidR="00B942D8" w:rsidRDefault="00B942D8" w:rsidP="00B942D8">
      <w:pPr>
        <w:pStyle w:val="ProductList-Body"/>
      </w:pPr>
    </w:p>
    <w:p w14:paraId="6163A6A7" w14:textId="77777777" w:rsidR="00B942D8" w:rsidRDefault="00B942D8" w:rsidP="00B942D8">
      <w:pPr>
        <w:pStyle w:val="ProductList-Body"/>
      </w:pPr>
      <w:r>
        <w:t>Customers may acquire Add-On User SLs for users or users of devices added to an Enterprise Enrollment user or device count between true-up dates (i.e., in advance of the acquisition of the qualifying licenses), subject to the same limitation of one Add-on User SL per qualifying license (or set of Qualifying Licenses).</w:t>
      </w:r>
    </w:p>
    <w:p w14:paraId="46FD4C54" w14:textId="77777777" w:rsidR="00B942D8" w:rsidRDefault="00B942D8" w:rsidP="00B942D8">
      <w:pPr>
        <w:pStyle w:val="ProductList-Body"/>
      </w:pPr>
    </w:p>
    <w:p w14:paraId="7E660F6C" w14:textId="53D7ECA1" w:rsidR="00B942D8" w:rsidRDefault="00B942D8" w:rsidP="00B942D8">
      <w:pPr>
        <w:pStyle w:val="ProductList-Body"/>
      </w:pPr>
      <w:r>
        <w:t>Campus and School Agreement customers may purchase the corresponding User Subscription License for Enterprise Mobility Suite</w:t>
      </w:r>
      <w:r w:rsidR="00CD5187">
        <w:fldChar w:fldCharType="begin"/>
      </w:r>
      <w:r w:rsidR="00CD5187">
        <w:instrText xml:space="preserve"> XE "</w:instrText>
      </w:r>
      <w:r w:rsidR="00CD5187" w:rsidRPr="007D69F9">
        <w:instrText>Enterprise Mobility Suite</w:instrText>
      </w:r>
      <w:r w:rsidR="00CD5187">
        <w:instrText xml:space="preserve">" </w:instrText>
      </w:r>
      <w:r w:rsidR="00CD5187">
        <w:fldChar w:fldCharType="end"/>
      </w:r>
      <w:r>
        <w:t xml:space="preserve"> USLs for their Users up to the same quantity as their Eligible PC count so long as they have coverage for the qualifying licenses. </w:t>
      </w:r>
    </w:p>
    <w:p w14:paraId="2C6AAB6E" w14:textId="77777777" w:rsidR="00B942D8" w:rsidRDefault="00B942D8" w:rsidP="00B942D8">
      <w:pPr>
        <w:pStyle w:val="ProductList-Body"/>
      </w:pPr>
    </w:p>
    <w:p w14:paraId="133F64EB" w14:textId="77777777" w:rsidR="00B942D8" w:rsidRPr="00B942D8" w:rsidRDefault="00B942D8" w:rsidP="00B942D8">
      <w:pPr>
        <w:pStyle w:val="ProductList-Body"/>
        <w:rPr>
          <w:b/>
          <w:color w:val="00188F"/>
        </w:rPr>
      </w:pPr>
      <w:r w:rsidRPr="00B942D8">
        <w:rPr>
          <w:b/>
          <w:color w:val="00188F"/>
        </w:rPr>
        <w:t>True-ups</w:t>
      </w:r>
    </w:p>
    <w:p w14:paraId="020F4991" w14:textId="77777777" w:rsidR="00B942D8" w:rsidRDefault="00B942D8" w:rsidP="00B942D8">
      <w:pPr>
        <w:pStyle w:val="ProductList-Body"/>
      </w:pPr>
      <w:r>
        <w:t>Add-on User SLs are not Enterprise Products or Enterprise Online Services. They may not be used to meet the Enterprise-wide requirements in an Enterprise Enrollment.</w:t>
      </w:r>
    </w:p>
    <w:p w14:paraId="45B5F825" w14:textId="43A10B72" w:rsidR="00DC7D20" w:rsidRDefault="00DC7D20" w:rsidP="0014192B">
      <w:pPr>
        <w:pStyle w:val="ProductList-Body"/>
      </w:pPr>
    </w:p>
    <w:p w14:paraId="2AF839BA" w14:textId="77777777" w:rsidR="0014192B" w:rsidRPr="0014192B" w:rsidRDefault="0014192B" w:rsidP="0014192B">
      <w:pPr>
        <w:pStyle w:val="ProductList-Body"/>
        <w:rPr>
          <w:b/>
          <w:color w:val="00188F"/>
        </w:rPr>
      </w:pPr>
      <w:r w:rsidRPr="0014192B">
        <w:rPr>
          <w:b/>
          <w:color w:val="00188F"/>
        </w:rPr>
        <w:t>License Reassignment</w:t>
      </w:r>
    </w:p>
    <w:p w14:paraId="0FCB4E45" w14:textId="7E2B6935" w:rsidR="0014192B" w:rsidRDefault="0014192B" w:rsidP="0014192B">
      <w:pPr>
        <w:pStyle w:val="ProductList-Body"/>
      </w:pPr>
      <w:r w:rsidRPr="0014192B">
        <w:t xml:space="preserve">Customers may reassign </w:t>
      </w:r>
      <w:r w:rsidR="00356011">
        <w:t>Microsoft</w:t>
      </w:r>
      <w:r w:rsidRPr="0014192B">
        <w:t xml:space="preserve"> Azure Active Directory Premium</w:t>
      </w:r>
      <w:r w:rsidR="00CD5187">
        <w:fldChar w:fldCharType="begin"/>
      </w:r>
      <w:r w:rsidR="00CD5187">
        <w:instrText xml:space="preserve"> XE "</w:instrText>
      </w:r>
      <w:r w:rsidR="00356011">
        <w:instrText>Microsoft</w:instrText>
      </w:r>
      <w:r w:rsidR="00356011" w:rsidRPr="009E0D45">
        <w:instrText xml:space="preserve"> </w:instrText>
      </w:r>
      <w:r w:rsidR="00CD5187" w:rsidRPr="009E0D45">
        <w:instrText>Azure Active Directory Premium</w:instrText>
      </w:r>
      <w:r w:rsidR="00CD5187">
        <w:instrText xml:space="preserve">" </w:instrText>
      </w:r>
      <w:r w:rsidR="00CD5187">
        <w:fldChar w:fldCharType="end"/>
      </w:r>
      <w:r w:rsidRPr="0014192B">
        <w:t xml:space="preserve"> licenses, but not on a short term basis (i.e., not within 90 days of the last assignment).</w:t>
      </w:r>
    </w:p>
    <w:p w14:paraId="05865B4D" w14:textId="77777777" w:rsidR="0014192B" w:rsidRPr="00585A48" w:rsidRDefault="008E7B7F" w:rsidP="0014192B">
      <w:pPr>
        <w:pStyle w:val="ProductList-Body"/>
        <w:shd w:val="clear" w:color="auto" w:fill="A6A6A6" w:themeFill="background1" w:themeFillShade="A6"/>
        <w:spacing w:before="120" w:after="240"/>
        <w:jc w:val="right"/>
        <w:rPr>
          <w:sz w:val="16"/>
          <w:szCs w:val="16"/>
        </w:rPr>
      </w:pPr>
      <w:hyperlink w:anchor="ToC" w:history="1">
        <w:r w:rsidR="0014192B" w:rsidRPr="00585A48">
          <w:rPr>
            <w:rStyle w:val="Hyperlink"/>
            <w:sz w:val="16"/>
            <w:szCs w:val="16"/>
          </w:rPr>
          <w:t>Table of Contents</w:t>
        </w:r>
      </w:hyperlink>
      <w:r w:rsidR="0014192B" w:rsidRPr="00585A48">
        <w:rPr>
          <w:sz w:val="16"/>
          <w:szCs w:val="16"/>
        </w:rPr>
        <w:t xml:space="preserve"> / </w:t>
      </w:r>
      <w:hyperlink w:anchor="ChartKey" w:history="1">
        <w:r w:rsidR="0014192B" w:rsidRPr="00585A48">
          <w:rPr>
            <w:rStyle w:val="Hyperlink"/>
            <w:sz w:val="16"/>
            <w:szCs w:val="16"/>
          </w:rPr>
          <w:t>Chart Key</w:t>
        </w:r>
      </w:hyperlink>
      <w:r w:rsidR="0014192B" w:rsidRPr="00585A48">
        <w:rPr>
          <w:sz w:val="16"/>
          <w:szCs w:val="16"/>
        </w:rPr>
        <w:t xml:space="preserve"> / </w:t>
      </w:r>
      <w:hyperlink w:anchor="Index" w:history="1">
        <w:r w:rsidR="0014192B" w:rsidRPr="00585A48">
          <w:rPr>
            <w:rStyle w:val="Hyperlink"/>
            <w:sz w:val="16"/>
            <w:szCs w:val="16"/>
          </w:rPr>
          <w:t>Index</w:t>
        </w:r>
      </w:hyperlink>
    </w:p>
    <w:p w14:paraId="4FDCC301" w14:textId="0E77B60E" w:rsidR="00FA00BF" w:rsidRDefault="00FA00BF" w:rsidP="00930D5E">
      <w:pPr>
        <w:pStyle w:val="ProductList-Offering2Heading"/>
        <w:outlineLvl w:val="2"/>
      </w:pPr>
      <w:r>
        <w:tab/>
      </w:r>
      <w:bookmarkStart w:id="1465" w:name="_Toc378147674"/>
      <w:bookmarkStart w:id="1466" w:name="_Toc378151571"/>
      <w:bookmarkStart w:id="1467" w:name="_Toc379797416"/>
      <w:bookmarkStart w:id="1468" w:name="_Toc380513450"/>
      <w:bookmarkStart w:id="1469" w:name="_Toc380655500"/>
      <w:bookmarkStart w:id="1470" w:name="_Toc389117176"/>
      <w:r>
        <w:t>Forefront Online</w:t>
      </w:r>
      <w:bookmarkEnd w:id="1465"/>
      <w:bookmarkEnd w:id="1466"/>
      <w:bookmarkEnd w:id="1467"/>
      <w:bookmarkEnd w:id="1468"/>
      <w:bookmarkEnd w:id="1469"/>
      <w:bookmarkEnd w:id="1470"/>
    </w:p>
    <w:tbl>
      <w:tblPr>
        <w:tblStyle w:val="TableGrid"/>
        <w:tblW w:w="10740"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52"/>
        <w:gridCol w:w="738"/>
        <w:gridCol w:w="739"/>
        <w:gridCol w:w="739"/>
        <w:gridCol w:w="739"/>
        <w:gridCol w:w="739"/>
        <w:gridCol w:w="738"/>
        <w:gridCol w:w="739"/>
        <w:gridCol w:w="739"/>
        <w:gridCol w:w="739"/>
        <w:gridCol w:w="739"/>
      </w:tblGrid>
      <w:tr w:rsidR="00E75532" w14:paraId="4FDCC30D" w14:textId="77777777" w:rsidTr="008E676F">
        <w:trPr>
          <w:cantSplit/>
          <w:tblHeader/>
        </w:trPr>
        <w:tc>
          <w:tcPr>
            <w:tcW w:w="3352" w:type="dxa"/>
            <w:tcBorders>
              <w:bottom w:val="nil"/>
            </w:tcBorders>
            <w:shd w:val="clear" w:color="auto" w:fill="00188F"/>
          </w:tcPr>
          <w:p w14:paraId="4FDCC302"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03" w14:textId="7428F791"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0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0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0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0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0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0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0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0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0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C319" w14:textId="77777777" w:rsidTr="008E676F">
        <w:trPr>
          <w:cantSplit/>
          <w:tblHeader/>
        </w:trPr>
        <w:tc>
          <w:tcPr>
            <w:tcW w:w="3352" w:type="dxa"/>
            <w:tcBorders>
              <w:top w:val="nil"/>
              <w:left w:val="nil"/>
              <w:bottom w:val="dashSmallGap" w:sz="4" w:space="0" w:color="BFBFBF" w:themeColor="background1" w:themeShade="BF"/>
              <w:right w:val="nil"/>
            </w:tcBorders>
          </w:tcPr>
          <w:p w14:paraId="4FDCC30E" w14:textId="24B5D9A3" w:rsidR="00E75532" w:rsidRDefault="00C2472D" w:rsidP="00C2472D">
            <w:pPr>
              <w:pStyle w:val="ProductList-Offering2"/>
            </w:pPr>
            <w:bookmarkStart w:id="1471" w:name="_Toc379797417"/>
            <w:bookmarkStart w:id="1472" w:name="_Toc380513451"/>
            <w:bookmarkStart w:id="1473" w:name="_Toc380655501"/>
            <w:bookmarkStart w:id="1474" w:name="_Toc389117177"/>
            <w:r>
              <w:t>Forefront Online Protection for Exchange</w:t>
            </w:r>
            <w:r w:rsidR="00E6194F">
              <w:fldChar w:fldCharType="begin"/>
            </w:r>
            <w:r w:rsidR="00E6194F">
              <w:instrText xml:space="preserve"> XE "</w:instrText>
            </w:r>
            <w:r w:rsidR="00E6194F" w:rsidRPr="003F501B">
              <w:instrText>Forefront Online Protection for Exchange</w:instrText>
            </w:r>
            <w:r w:rsidR="00E6194F">
              <w:instrText xml:space="preserve">" </w:instrText>
            </w:r>
            <w:r w:rsidR="00E6194F">
              <w:fldChar w:fldCharType="end"/>
            </w:r>
            <w:r>
              <w:br/>
              <w:t>(Device and User SL)</w:t>
            </w:r>
            <w:bookmarkEnd w:id="1471"/>
            <w:bookmarkEnd w:id="1472"/>
            <w:bookmarkEnd w:id="1473"/>
            <w:bookmarkEnd w:id="1474"/>
          </w:p>
        </w:tc>
        <w:tc>
          <w:tcPr>
            <w:tcW w:w="738" w:type="dxa"/>
            <w:tcBorders>
              <w:top w:val="nil"/>
              <w:left w:val="nil"/>
              <w:bottom w:val="dashSmallGap" w:sz="4" w:space="0" w:color="BFBFBF" w:themeColor="background1" w:themeShade="BF"/>
              <w:right w:val="nil"/>
            </w:tcBorders>
            <w:vAlign w:val="center"/>
          </w:tcPr>
          <w:p w14:paraId="4FDCC30F" w14:textId="77777777" w:rsidR="00E75532" w:rsidRDefault="00E75532"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310"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11"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12"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13"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C314"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15"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16"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17"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18" w14:textId="77777777" w:rsidR="00E75532" w:rsidRDefault="00E75532" w:rsidP="00C4636F">
            <w:pPr>
              <w:pStyle w:val="ProductList-OfferingBody"/>
              <w:ind w:left="-113"/>
              <w:jc w:val="center"/>
            </w:pPr>
          </w:p>
        </w:tc>
      </w:tr>
      <w:tr w:rsidR="002F3019" w14:paraId="055EBF7D" w14:textId="77777777" w:rsidTr="008E676F">
        <w:trPr>
          <w:cantSplit/>
          <w:tblHeader/>
        </w:trPr>
        <w:tc>
          <w:tcPr>
            <w:tcW w:w="3352" w:type="dxa"/>
            <w:tcBorders>
              <w:top w:val="dashSmallGap" w:sz="4" w:space="0" w:color="BFBFBF" w:themeColor="background1" w:themeShade="BF"/>
              <w:left w:val="nil"/>
              <w:bottom w:val="nil"/>
              <w:right w:val="nil"/>
            </w:tcBorders>
          </w:tcPr>
          <w:p w14:paraId="7B2795D1" w14:textId="69D5E7F2" w:rsidR="002F3019" w:rsidRPr="00B01933" w:rsidRDefault="002F3019" w:rsidP="002F3019">
            <w:pPr>
              <w:pStyle w:val="ProductList-Offering2"/>
            </w:pPr>
            <w:bookmarkStart w:id="1475" w:name="_Toc379797418"/>
            <w:bookmarkStart w:id="1476" w:name="_Toc380513452"/>
            <w:bookmarkStart w:id="1477" w:name="_Toc380655502"/>
            <w:bookmarkStart w:id="1478" w:name="_Toc389117178"/>
            <w:r w:rsidRPr="00B01933">
              <w:t>Forefront Protection 2010 for SharePoint</w:t>
            </w:r>
            <w:r w:rsidR="00864C0F" w:rsidRPr="00B01933">
              <w:fldChar w:fldCharType="begin"/>
            </w:r>
            <w:r w:rsidR="00864C0F" w:rsidRPr="00B01933">
              <w:instrText xml:space="preserve"> XE "Forefront Protection 2010 for SharePoint" </w:instrText>
            </w:r>
            <w:r w:rsidR="00864C0F" w:rsidRPr="00B01933">
              <w:fldChar w:fldCharType="end"/>
            </w:r>
            <w:r w:rsidRPr="00B01933">
              <w:t xml:space="preserve"> for Internet Sites</w:t>
            </w:r>
            <w:r w:rsidR="00E6194F" w:rsidRPr="00B01933">
              <w:fldChar w:fldCharType="begin"/>
            </w:r>
            <w:r w:rsidR="00E6194F" w:rsidRPr="00B01933">
              <w:instrText xml:space="preserve"> XE "Forefront Protection 2010 for SharePoint for Internet Sites" </w:instrText>
            </w:r>
            <w:r w:rsidR="00E6194F" w:rsidRPr="00B01933">
              <w:fldChar w:fldCharType="end"/>
            </w:r>
            <w:r w:rsidRPr="00B01933">
              <w:t xml:space="preserve"> (Add-on SL)</w:t>
            </w:r>
            <w:bookmarkEnd w:id="1475"/>
            <w:bookmarkEnd w:id="1476"/>
            <w:bookmarkEnd w:id="1477"/>
            <w:bookmarkEnd w:id="1478"/>
          </w:p>
        </w:tc>
        <w:tc>
          <w:tcPr>
            <w:tcW w:w="738" w:type="dxa"/>
            <w:tcBorders>
              <w:top w:val="dashSmallGap" w:sz="4" w:space="0" w:color="BFBFBF" w:themeColor="background1" w:themeShade="BF"/>
              <w:left w:val="nil"/>
              <w:bottom w:val="nil"/>
              <w:right w:val="nil"/>
            </w:tcBorders>
            <w:vAlign w:val="center"/>
          </w:tcPr>
          <w:p w14:paraId="38AB7D2B" w14:textId="68734FB2" w:rsidR="002F3019" w:rsidRDefault="002F3019" w:rsidP="002F3019">
            <w:pPr>
              <w:pStyle w:val="ProductList-OfferingBody"/>
              <w:ind w:left="-113"/>
              <w:jc w:val="center"/>
            </w:pPr>
            <w:r>
              <w:t>25</w:t>
            </w:r>
          </w:p>
        </w:tc>
        <w:tc>
          <w:tcPr>
            <w:tcW w:w="739" w:type="dxa"/>
            <w:tcBorders>
              <w:left w:val="single" w:sz="12" w:space="0" w:color="FFFFFF" w:themeColor="background1"/>
            </w:tcBorders>
            <w:shd w:val="clear" w:color="auto" w:fill="70AD47" w:themeFill="accent6"/>
            <w:vAlign w:val="center"/>
          </w:tcPr>
          <w:p w14:paraId="25EDB968" w14:textId="1C1270AC" w:rsidR="002F3019" w:rsidRDefault="002F3019" w:rsidP="002F3019">
            <w:pPr>
              <w:pStyle w:val="ProductList-OfferingBody"/>
              <w:ind w:left="-113"/>
              <w:jc w:val="center"/>
            </w:pPr>
            <w:r>
              <w:t>25</w:t>
            </w:r>
          </w:p>
        </w:tc>
        <w:tc>
          <w:tcPr>
            <w:tcW w:w="739" w:type="dxa"/>
            <w:shd w:val="clear" w:color="auto" w:fill="70AD47" w:themeFill="accent6"/>
            <w:vAlign w:val="center"/>
          </w:tcPr>
          <w:p w14:paraId="2BEE9C01" w14:textId="3A6ABC52" w:rsidR="002F3019" w:rsidRDefault="002F3019" w:rsidP="002F301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7BE3A84D" w14:textId="71A41B7F" w:rsidR="002F3019" w:rsidRDefault="002F3019" w:rsidP="002F301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67BC9F49" w14:textId="77777777" w:rsidR="002F3019" w:rsidRDefault="002F3019" w:rsidP="002F3019">
            <w:pPr>
              <w:pStyle w:val="ProductList-OfferingBody"/>
              <w:ind w:left="-113"/>
              <w:jc w:val="center"/>
            </w:pPr>
          </w:p>
        </w:tc>
        <w:tc>
          <w:tcPr>
            <w:tcW w:w="738" w:type="dxa"/>
            <w:shd w:val="clear" w:color="auto" w:fill="BFBFBF" w:themeFill="background1" w:themeFillShade="BF"/>
            <w:vAlign w:val="center"/>
          </w:tcPr>
          <w:p w14:paraId="4A37A389" w14:textId="77777777" w:rsidR="002F3019" w:rsidRDefault="002F3019" w:rsidP="002F3019">
            <w:pPr>
              <w:pStyle w:val="ProductList-OfferingBody"/>
              <w:ind w:left="-113"/>
              <w:jc w:val="center"/>
            </w:pPr>
          </w:p>
        </w:tc>
        <w:tc>
          <w:tcPr>
            <w:tcW w:w="739" w:type="dxa"/>
            <w:shd w:val="clear" w:color="auto" w:fill="70AD47" w:themeFill="accent6"/>
            <w:vAlign w:val="center"/>
          </w:tcPr>
          <w:p w14:paraId="5389ADD0" w14:textId="332BA7E3" w:rsidR="002F3019" w:rsidRPr="002F3019" w:rsidRDefault="002F3019" w:rsidP="002F3019">
            <w:pPr>
              <w:pStyle w:val="ProductList-OfferingBody"/>
              <w:ind w:left="-113"/>
              <w:jc w:val="center"/>
            </w:pPr>
            <w:r w:rsidRPr="002F3019">
              <w:rPr>
                <w:color w:val="000000" w:themeColor="text1"/>
              </w:rPr>
              <w:fldChar w:fldCharType="begin"/>
            </w:r>
            <w:r w:rsidRPr="002F3019">
              <w:rPr>
                <w:color w:val="000000" w:themeColor="text1"/>
              </w:rPr>
              <w:instrText>AutoTextList  \sNoStyle\t "Open Value"</w:instrText>
            </w:r>
            <w:r w:rsidRPr="002F3019">
              <w:rPr>
                <w:color w:val="000000" w:themeColor="text1"/>
              </w:rPr>
              <w:fldChar w:fldCharType="separate"/>
            </w:r>
            <w:r w:rsidRPr="002F3019">
              <w:rPr>
                <w:color w:val="000000" w:themeColor="text1"/>
              </w:rPr>
              <w:t>OV</w:t>
            </w:r>
            <w:r w:rsidRPr="002F3019">
              <w:rPr>
                <w:color w:val="000000" w:themeColor="text1"/>
              </w:rPr>
              <w:fldChar w:fldCharType="end"/>
            </w:r>
          </w:p>
        </w:tc>
        <w:tc>
          <w:tcPr>
            <w:tcW w:w="739" w:type="dxa"/>
            <w:shd w:val="clear" w:color="auto" w:fill="70AD47" w:themeFill="accent6"/>
            <w:vAlign w:val="center"/>
          </w:tcPr>
          <w:p w14:paraId="63DDE5BE" w14:textId="3D435D1D" w:rsidR="002F3019" w:rsidRDefault="002F3019" w:rsidP="002F301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rsidRPr="005A0966">
              <w:fldChar w:fldCharType="end"/>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739" w:type="dxa"/>
            <w:shd w:val="clear" w:color="auto" w:fill="70AD47" w:themeFill="accent6"/>
            <w:vAlign w:val="center"/>
          </w:tcPr>
          <w:p w14:paraId="52C39A6A" w14:textId="77777777" w:rsidR="002F3019" w:rsidRDefault="002F3019" w:rsidP="002F3019">
            <w:pPr>
              <w:pStyle w:val="ProductList-OfferingBody"/>
              <w:ind w:left="-113"/>
              <w:jc w:val="center"/>
            </w:pPr>
          </w:p>
        </w:tc>
        <w:tc>
          <w:tcPr>
            <w:tcW w:w="739" w:type="dxa"/>
            <w:shd w:val="clear" w:color="auto" w:fill="70AD47" w:themeFill="accent6"/>
            <w:vAlign w:val="center"/>
          </w:tcPr>
          <w:p w14:paraId="3507C008" w14:textId="1B8B08A4" w:rsidR="002F3019" w:rsidRDefault="002F3019" w:rsidP="002F301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C31A" w14:textId="77777777" w:rsidR="00FA00BF" w:rsidRDefault="00FA00BF"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C2472D" w14:paraId="4FDCC31E" w14:textId="77777777" w:rsidTr="00DC7CDF">
        <w:tc>
          <w:tcPr>
            <w:tcW w:w="3596" w:type="dxa"/>
          </w:tcPr>
          <w:p w14:paraId="4FDCC31B" w14:textId="77777777" w:rsidR="00C2472D" w:rsidRDefault="00C2472D" w:rsidP="00DC7CDF">
            <w:pPr>
              <w:pStyle w:val="ProductList-Body"/>
            </w:pPr>
          </w:p>
        </w:tc>
        <w:tc>
          <w:tcPr>
            <w:tcW w:w="3597" w:type="dxa"/>
          </w:tcPr>
          <w:p w14:paraId="4FDCC31C" w14:textId="77777777" w:rsidR="00C2472D" w:rsidRPr="00C2472D" w:rsidRDefault="00C2472D" w:rsidP="00DC7CDF">
            <w:pPr>
              <w:pStyle w:val="ProductList-Body"/>
              <w:rPr>
                <w:b/>
              </w:rPr>
            </w:pPr>
            <w:r>
              <w:t xml:space="preserve">Product Pool: </w:t>
            </w:r>
            <w:r>
              <w:rPr>
                <w:b/>
              </w:rPr>
              <w:t>Server</w:t>
            </w:r>
          </w:p>
        </w:tc>
        <w:tc>
          <w:tcPr>
            <w:tcW w:w="3597" w:type="dxa"/>
          </w:tcPr>
          <w:p w14:paraId="4FDCC31D" w14:textId="77777777" w:rsidR="00C2472D" w:rsidRDefault="00C2472D" w:rsidP="00DC7CDF">
            <w:pPr>
              <w:pStyle w:val="ProductList-Body"/>
            </w:pPr>
          </w:p>
        </w:tc>
      </w:tr>
    </w:tbl>
    <w:p w14:paraId="4FDCC31F" w14:textId="77777777" w:rsidR="00C2472D" w:rsidRPr="00782C7B" w:rsidRDefault="00C2472D" w:rsidP="00C2472D">
      <w:pPr>
        <w:pStyle w:val="ProductList-Body"/>
        <w:shd w:val="clear" w:color="auto" w:fill="D9D9D9" w:themeFill="background1" w:themeFillShade="D9"/>
        <w:spacing w:before="120" w:after="120"/>
        <w:rPr>
          <w:b/>
        </w:rPr>
      </w:pPr>
      <w:r w:rsidRPr="00782C7B">
        <w:rPr>
          <w:b/>
        </w:rPr>
        <w:t>Additional Information</w:t>
      </w:r>
    </w:p>
    <w:p w14:paraId="4FDCC320" w14:textId="38719ABE" w:rsidR="00C2472D" w:rsidRDefault="00C2472D" w:rsidP="00C2472D">
      <w:pPr>
        <w:pStyle w:val="ProductList-Body"/>
      </w:pPr>
      <w:r>
        <w:t>For Forefront Online Security for Exchange</w:t>
      </w:r>
      <w:r w:rsidR="00B01933">
        <w:fldChar w:fldCharType="begin"/>
      </w:r>
      <w:r w:rsidR="00B01933">
        <w:instrText xml:space="preserve"> XE "</w:instrText>
      </w:r>
      <w:r w:rsidR="00B01933" w:rsidRPr="00CC2CBE">
        <w:instrText>Forefront Online Security for Exchange</w:instrText>
      </w:r>
      <w:r w:rsidR="00B01933">
        <w:instrText xml:space="preserve">" </w:instrText>
      </w:r>
      <w:r w:rsidR="00B01933">
        <w:fldChar w:fldCharType="end"/>
      </w:r>
      <w:r>
        <w:t xml:space="preserve"> (formerly Exchange Hosted Filtering</w:t>
      </w:r>
      <w:r w:rsidR="00B01933">
        <w:fldChar w:fldCharType="begin"/>
      </w:r>
      <w:r w:rsidR="00B01933">
        <w:instrText xml:space="preserve"> XE "</w:instrText>
      </w:r>
      <w:r w:rsidR="00B01933" w:rsidRPr="00CC2CBE">
        <w:instrText>Exchange Hosted Filtering</w:instrText>
      </w:r>
      <w:r w:rsidR="00B01933">
        <w:instrText xml:space="preserve">" </w:instrText>
      </w:r>
      <w:r w:rsidR="00B01933">
        <w:fldChar w:fldCharType="end"/>
      </w:r>
      <w:r>
        <w:t>) customers should use the same active Select agreement enrollment, Enterprise agreement enrollment, or Open Value agreement to place orders subsequent to their initial order.</w:t>
      </w:r>
    </w:p>
    <w:p w14:paraId="4FDCC321" w14:textId="62928FD0" w:rsidR="00C2472D" w:rsidRDefault="00C2472D" w:rsidP="00C2472D">
      <w:pPr>
        <w:pStyle w:val="ProductList-Body"/>
      </w:pPr>
      <w:r>
        <w:t xml:space="preserve">Since this </w:t>
      </w:r>
      <w:r w:rsidR="00FB6373">
        <w:t>Online Service</w:t>
      </w:r>
      <w:r>
        <w:t xml:space="preserve"> is provisioned by domain, all users (or devices) on any covered domain need User or Device SLs.  Customers who want the service for a subset of their user base (or device base) can create sub-domains for more targeted provisioning.  Only the users (or devices) within the covered sub-domain need User or Device SLs.</w:t>
      </w:r>
    </w:p>
    <w:p w14:paraId="4FDCC322" w14:textId="77777777" w:rsidR="00585A48" w:rsidRPr="00585A48" w:rsidRDefault="008E7B7F"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323" w14:textId="77777777" w:rsidR="00FA00BF" w:rsidRDefault="00FA00BF" w:rsidP="00930D5E">
      <w:pPr>
        <w:pStyle w:val="ProductList-Offering2Heading"/>
        <w:outlineLvl w:val="2"/>
      </w:pPr>
      <w:r>
        <w:tab/>
      </w:r>
      <w:bookmarkStart w:id="1479" w:name="_Toc378147675"/>
      <w:bookmarkStart w:id="1480" w:name="_Toc378151572"/>
      <w:bookmarkStart w:id="1481" w:name="_Toc379797419"/>
      <w:bookmarkStart w:id="1482" w:name="_Toc380513453"/>
      <w:bookmarkStart w:id="1483" w:name="_Toc380655503"/>
      <w:bookmarkStart w:id="1484" w:name="_Toc389117179"/>
      <w:r>
        <w:t>Microsoft Learning</w:t>
      </w:r>
      <w:bookmarkEnd w:id="1479"/>
      <w:bookmarkEnd w:id="1480"/>
      <w:bookmarkEnd w:id="1481"/>
      <w:bookmarkEnd w:id="1482"/>
      <w:bookmarkEnd w:id="1483"/>
      <w:bookmarkEnd w:id="1484"/>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32F" w14:textId="77777777" w:rsidTr="008E676F">
        <w:trPr>
          <w:cantSplit/>
          <w:tblHeader/>
        </w:trPr>
        <w:tc>
          <w:tcPr>
            <w:tcW w:w="3367" w:type="dxa"/>
            <w:tcBorders>
              <w:bottom w:val="nil"/>
            </w:tcBorders>
            <w:shd w:val="clear" w:color="auto" w:fill="00188F"/>
          </w:tcPr>
          <w:p w14:paraId="4FDCC324"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25" w14:textId="4F9C22BF"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2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2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2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2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2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2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2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2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2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2472D" w14:paraId="4FDCC33B" w14:textId="77777777" w:rsidTr="008E676F">
        <w:trPr>
          <w:cantSplit/>
          <w:tblHeader/>
        </w:trPr>
        <w:tc>
          <w:tcPr>
            <w:tcW w:w="3367" w:type="dxa"/>
            <w:tcBorders>
              <w:top w:val="nil"/>
              <w:left w:val="nil"/>
              <w:bottom w:val="dashSmallGap" w:sz="4" w:space="0" w:color="BFBFBF" w:themeColor="background1" w:themeShade="BF"/>
              <w:right w:val="nil"/>
            </w:tcBorders>
          </w:tcPr>
          <w:p w14:paraId="4FDCC330" w14:textId="19D1D017" w:rsidR="00C2472D" w:rsidRPr="00762CEC" w:rsidRDefault="00C2472D" w:rsidP="00C2472D">
            <w:pPr>
              <w:pStyle w:val="ProductList-Offering2"/>
            </w:pPr>
            <w:bookmarkStart w:id="1485" w:name="_Toc379797420"/>
            <w:bookmarkStart w:id="1486" w:name="_Toc380513454"/>
            <w:bookmarkStart w:id="1487" w:name="_Toc380655504"/>
            <w:bookmarkStart w:id="1488" w:name="_Toc389117180"/>
            <w:r w:rsidRPr="00762CEC">
              <w:t>Microsoft Learning E-Reference Library</w:t>
            </w:r>
            <w:r w:rsidR="002967A3">
              <w:fldChar w:fldCharType="begin"/>
            </w:r>
            <w:r w:rsidR="002967A3">
              <w:instrText xml:space="preserve"> XE "</w:instrText>
            </w:r>
            <w:r w:rsidR="002967A3" w:rsidRPr="003F501B">
              <w:instrText>Microsoft Learning E-Reference Library</w:instrText>
            </w:r>
            <w:r w:rsidR="002967A3">
              <w:instrText xml:space="preserve">" </w:instrText>
            </w:r>
            <w:r w:rsidR="002967A3">
              <w:fldChar w:fldCharType="end"/>
            </w:r>
            <w:r w:rsidRPr="00762CEC">
              <w:t xml:space="preserve"> (User SL)</w:t>
            </w:r>
            <w:bookmarkEnd w:id="1485"/>
            <w:bookmarkEnd w:id="1486"/>
            <w:bookmarkEnd w:id="1487"/>
            <w:bookmarkEnd w:id="1488"/>
          </w:p>
        </w:tc>
        <w:tc>
          <w:tcPr>
            <w:tcW w:w="738" w:type="dxa"/>
            <w:tcBorders>
              <w:top w:val="nil"/>
              <w:left w:val="nil"/>
              <w:bottom w:val="dashSmallGap" w:sz="4" w:space="0" w:color="BFBFBF" w:themeColor="background1" w:themeShade="BF"/>
              <w:right w:val="nil"/>
            </w:tcBorders>
            <w:shd w:val="clear" w:color="auto" w:fill="auto"/>
            <w:vAlign w:val="center"/>
          </w:tcPr>
          <w:p w14:paraId="4FDCC331" w14:textId="77777777" w:rsidR="00C2472D" w:rsidRDefault="00C2472D" w:rsidP="00C2472D">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332"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33"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C334"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335"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36"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37"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38"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39"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3A"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2472D" w14:paraId="4FDCC347" w14:textId="77777777" w:rsidTr="008E676F">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33C" w14:textId="0C1456DE" w:rsidR="00C2472D" w:rsidRPr="00762CEC" w:rsidRDefault="00C2472D" w:rsidP="00C2472D">
            <w:pPr>
              <w:pStyle w:val="ProductList-Offering2"/>
            </w:pPr>
            <w:bookmarkStart w:id="1489" w:name="_Toc379797421"/>
            <w:bookmarkStart w:id="1490" w:name="_Toc380513455"/>
            <w:bookmarkStart w:id="1491" w:name="_Toc380655505"/>
            <w:bookmarkStart w:id="1492" w:name="_Toc389117181"/>
            <w:r w:rsidRPr="00762CEC">
              <w:t>Microsoft Learning IT Academy</w:t>
            </w:r>
            <w:r w:rsidR="002967A3">
              <w:fldChar w:fldCharType="begin"/>
            </w:r>
            <w:r w:rsidR="002967A3">
              <w:instrText xml:space="preserve"> XE "</w:instrText>
            </w:r>
            <w:r w:rsidR="002967A3" w:rsidRPr="003F501B">
              <w:instrText>Microsoft Learning IT Academy</w:instrText>
            </w:r>
            <w:r w:rsidR="002967A3">
              <w:instrText xml:space="preserve">" </w:instrText>
            </w:r>
            <w:r w:rsidR="002967A3">
              <w:fldChar w:fldCharType="end"/>
            </w:r>
            <w:r w:rsidRPr="00762CEC">
              <w:t xml:space="preserve"> (User SL)</w:t>
            </w:r>
            <w:bookmarkEnd w:id="1489"/>
            <w:bookmarkEnd w:id="1490"/>
            <w:bookmarkEnd w:id="1491"/>
            <w:bookmarkEnd w:id="1492"/>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33D" w14:textId="77777777" w:rsidR="00C2472D" w:rsidRDefault="00C2472D" w:rsidP="00C2472D">
            <w:pPr>
              <w:pStyle w:val="ProductList-OfferingBody"/>
              <w:ind w:left="-113"/>
              <w:jc w:val="center"/>
            </w:pPr>
            <w:r>
              <w:t>75</w:t>
            </w:r>
          </w:p>
        </w:tc>
        <w:tc>
          <w:tcPr>
            <w:tcW w:w="739" w:type="dxa"/>
            <w:tcBorders>
              <w:left w:val="single" w:sz="12" w:space="0" w:color="FFFFFF" w:themeColor="background1"/>
            </w:tcBorders>
            <w:shd w:val="clear" w:color="auto" w:fill="70AD47" w:themeFill="accent6"/>
            <w:vAlign w:val="center"/>
          </w:tcPr>
          <w:p w14:paraId="4FDCC33E" w14:textId="77777777" w:rsidR="00C2472D" w:rsidRDefault="00C2472D" w:rsidP="00C2472D">
            <w:pPr>
              <w:pStyle w:val="ProductList-OfferingBody"/>
              <w:ind w:left="-113"/>
              <w:jc w:val="center"/>
            </w:pPr>
            <w:r>
              <w:t>75</w:t>
            </w:r>
          </w:p>
        </w:tc>
        <w:tc>
          <w:tcPr>
            <w:tcW w:w="739" w:type="dxa"/>
            <w:shd w:val="clear" w:color="auto" w:fill="BFBFBF" w:themeFill="background1" w:themeFillShade="BF"/>
            <w:vAlign w:val="center"/>
          </w:tcPr>
          <w:p w14:paraId="4FDCC33F"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40"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341"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42"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43" w14:textId="77777777" w:rsidR="00C2472D" w:rsidRPr="00A405CB" w:rsidRDefault="00A405CB" w:rsidP="00C2472D">
            <w:pPr>
              <w:pStyle w:val="ProductList-OfferingBody"/>
              <w:ind w:left="-113"/>
              <w:jc w:val="center"/>
            </w:pPr>
            <w:r w:rsidRPr="00A405CB">
              <w:rPr>
                <w:color w:val="000000" w:themeColor="text1"/>
              </w:rPr>
              <w:fldChar w:fldCharType="begin"/>
            </w:r>
            <w:r w:rsidRPr="00A405CB">
              <w:rPr>
                <w:color w:val="000000" w:themeColor="text1"/>
              </w:rPr>
              <w:instrText xml:space="preserve"> AutoTextList  \sNoStyle\t “Open License” </w:instrText>
            </w:r>
            <w:r w:rsidRPr="00A405CB">
              <w:rPr>
                <w:color w:val="000000" w:themeColor="text1"/>
              </w:rPr>
              <w:fldChar w:fldCharType="separate"/>
            </w:r>
            <w:r w:rsidRPr="00A405CB">
              <w:rPr>
                <w:color w:val="000000" w:themeColor="text1"/>
              </w:rPr>
              <w:t>OL</w:t>
            </w:r>
            <w:r w:rsidRPr="00A405CB">
              <w:rPr>
                <w:color w:val="000000" w:themeColor="text1"/>
              </w:rPr>
              <w:fldChar w:fldCharType="end"/>
            </w:r>
          </w:p>
        </w:tc>
        <w:tc>
          <w:tcPr>
            <w:tcW w:w="739" w:type="dxa"/>
            <w:shd w:val="clear" w:color="auto" w:fill="BFBFBF" w:themeFill="background1" w:themeFillShade="BF"/>
            <w:vAlign w:val="center"/>
          </w:tcPr>
          <w:p w14:paraId="4FDCC344"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45"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46" w14:textId="77777777" w:rsidR="00C2472D" w:rsidRDefault="00C2472D" w:rsidP="00C2472D">
            <w:pPr>
              <w:pStyle w:val="ProductList-OfferingBody"/>
              <w:ind w:left="-113"/>
              <w:jc w:val="center"/>
            </w:pPr>
          </w:p>
        </w:tc>
      </w:tr>
      <w:tr w:rsidR="00C2472D" w14:paraId="4FDCC353" w14:textId="77777777" w:rsidTr="008E676F">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348" w14:textId="1F908A94" w:rsidR="00C2472D" w:rsidRPr="00762CEC" w:rsidRDefault="00C2472D" w:rsidP="00C2472D">
            <w:pPr>
              <w:pStyle w:val="ProductList-Offering2"/>
            </w:pPr>
            <w:bookmarkStart w:id="1493" w:name="_Toc379797422"/>
            <w:bookmarkStart w:id="1494" w:name="_Toc380513456"/>
            <w:bookmarkStart w:id="1495" w:name="_Toc380655506"/>
            <w:bookmarkStart w:id="1496" w:name="_Toc389117182"/>
            <w:r w:rsidRPr="00762CEC">
              <w:t>Microsoft Learning MCP</w:t>
            </w:r>
            <w:r w:rsidR="002967A3">
              <w:fldChar w:fldCharType="begin"/>
            </w:r>
            <w:r w:rsidR="002967A3">
              <w:instrText xml:space="preserve"> XE "</w:instrText>
            </w:r>
            <w:r w:rsidR="002967A3" w:rsidRPr="003F501B">
              <w:instrText>Microsoft Learning MCP</w:instrText>
            </w:r>
            <w:r w:rsidR="002967A3">
              <w:instrText xml:space="preserve">" </w:instrText>
            </w:r>
            <w:r w:rsidR="002967A3">
              <w:fldChar w:fldCharType="end"/>
            </w:r>
            <w:r w:rsidRPr="00762CEC">
              <w:t xml:space="preserve"> 1 Exam Vouchers (Services SL)</w:t>
            </w:r>
            <w:bookmarkEnd w:id="1493"/>
            <w:bookmarkEnd w:id="1494"/>
            <w:bookmarkEnd w:id="1495"/>
            <w:bookmarkEnd w:id="1496"/>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349" w14:textId="77777777" w:rsidR="00C2472D" w:rsidRDefault="00C2472D" w:rsidP="00C2472D">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34A"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4B"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C34C"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34D"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4E"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4F" w14:textId="77777777" w:rsidR="00C2472D" w:rsidRPr="00A405CB" w:rsidRDefault="00C2472D" w:rsidP="00C2472D">
            <w:pPr>
              <w:pStyle w:val="ProductList-OfferingBody"/>
              <w:ind w:left="-113"/>
              <w:jc w:val="center"/>
            </w:pPr>
          </w:p>
        </w:tc>
        <w:tc>
          <w:tcPr>
            <w:tcW w:w="739" w:type="dxa"/>
            <w:shd w:val="clear" w:color="auto" w:fill="70AD47" w:themeFill="accent6"/>
            <w:vAlign w:val="center"/>
          </w:tcPr>
          <w:p w14:paraId="4FDCC350" w14:textId="77777777" w:rsidR="00C2472D" w:rsidRDefault="00A405CB" w:rsidP="00C2472D">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351"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52"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2472D" w14:paraId="4FDCC35F" w14:textId="77777777" w:rsidTr="008E676F">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354" w14:textId="1472975F" w:rsidR="00C2472D" w:rsidRPr="00762CEC" w:rsidRDefault="00C2472D" w:rsidP="00C2472D">
            <w:pPr>
              <w:pStyle w:val="ProductList-Offering2"/>
            </w:pPr>
            <w:bookmarkStart w:id="1497" w:name="_Toc379797423"/>
            <w:bookmarkStart w:id="1498" w:name="_Toc380513457"/>
            <w:bookmarkStart w:id="1499" w:name="_Toc380655507"/>
            <w:bookmarkStart w:id="1500" w:name="_Toc389117183"/>
            <w:r w:rsidRPr="00762CEC">
              <w:t>Microsoft Learning MCP</w:t>
            </w:r>
            <w:r w:rsidR="002967A3">
              <w:fldChar w:fldCharType="begin"/>
            </w:r>
            <w:r w:rsidR="002967A3">
              <w:instrText xml:space="preserve"> XE "</w:instrText>
            </w:r>
            <w:r w:rsidR="002967A3" w:rsidRPr="003F501B">
              <w:instrText>Microsoft Learning MCP</w:instrText>
            </w:r>
            <w:r w:rsidR="002967A3">
              <w:instrText xml:space="preserve">" </w:instrText>
            </w:r>
            <w:r w:rsidR="002967A3">
              <w:fldChar w:fldCharType="end"/>
            </w:r>
            <w:r w:rsidRPr="00762CEC">
              <w:t xml:space="preserve"> 30 Exam Vouchers (User SL)</w:t>
            </w:r>
            <w:bookmarkEnd w:id="1497"/>
            <w:bookmarkEnd w:id="1498"/>
            <w:bookmarkEnd w:id="1499"/>
            <w:bookmarkEnd w:id="1500"/>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355" w14:textId="77777777" w:rsidR="00C2472D" w:rsidRDefault="00C2472D" w:rsidP="00C2472D">
            <w:pPr>
              <w:pStyle w:val="ProductList-OfferingBody"/>
              <w:ind w:left="-113"/>
              <w:jc w:val="center"/>
            </w:pPr>
            <w:r>
              <w:t>75</w:t>
            </w:r>
          </w:p>
        </w:tc>
        <w:tc>
          <w:tcPr>
            <w:tcW w:w="739" w:type="dxa"/>
            <w:tcBorders>
              <w:left w:val="single" w:sz="12" w:space="0" w:color="FFFFFF" w:themeColor="background1"/>
            </w:tcBorders>
            <w:shd w:val="clear" w:color="auto" w:fill="70AD47" w:themeFill="accent6"/>
            <w:vAlign w:val="center"/>
          </w:tcPr>
          <w:p w14:paraId="4FDCC356" w14:textId="77777777" w:rsidR="00C2472D" w:rsidRDefault="00C2472D" w:rsidP="00C2472D">
            <w:pPr>
              <w:pStyle w:val="ProductList-OfferingBody"/>
              <w:ind w:left="-113"/>
              <w:jc w:val="center"/>
            </w:pPr>
            <w:r>
              <w:t>75</w:t>
            </w:r>
          </w:p>
        </w:tc>
        <w:tc>
          <w:tcPr>
            <w:tcW w:w="739" w:type="dxa"/>
            <w:shd w:val="clear" w:color="auto" w:fill="BFBFBF" w:themeFill="background1" w:themeFillShade="BF"/>
            <w:vAlign w:val="center"/>
          </w:tcPr>
          <w:p w14:paraId="4FDCC357"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58"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59"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5A"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5B" w14:textId="77777777" w:rsidR="00C2472D" w:rsidRPr="00A405CB" w:rsidRDefault="00A405CB" w:rsidP="00C2472D">
            <w:pPr>
              <w:pStyle w:val="ProductList-OfferingBody"/>
              <w:ind w:left="-113"/>
              <w:jc w:val="center"/>
            </w:pPr>
            <w:r w:rsidRPr="00A405CB">
              <w:rPr>
                <w:color w:val="000000" w:themeColor="text1"/>
              </w:rPr>
              <w:fldChar w:fldCharType="begin"/>
            </w:r>
            <w:r w:rsidRPr="00A405CB">
              <w:rPr>
                <w:color w:val="000000" w:themeColor="text1"/>
              </w:rPr>
              <w:instrText xml:space="preserve"> AutoTextList  \sNoStyle\t “Open License” </w:instrText>
            </w:r>
            <w:r w:rsidRPr="00A405CB">
              <w:rPr>
                <w:color w:val="000000" w:themeColor="text1"/>
              </w:rPr>
              <w:fldChar w:fldCharType="separate"/>
            </w:r>
            <w:r w:rsidRPr="00A405CB">
              <w:rPr>
                <w:color w:val="000000" w:themeColor="text1"/>
              </w:rPr>
              <w:t>OL</w:t>
            </w:r>
            <w:r w:rsidRPr="00A405CB">
              <w:rPr>
                <w:color w:val="000000" w:themeColor="text1"/>
              </w:rPr>
              <w:fldChar w:fldCharType="end"/>
            </w:r>
          </w:p>
        </w:tc>
        <w:tc>
          <w:tcPr>
            <w:tcW w:w="739" w:type="dxa"/>
            <w:shd w:val="clear" w:color="auto" w:fill="BFBFBF" w:themeFill="background1" w:themeFillShade="BF"/>
            <w:vAlign w:val="center"/>
          </w:tcPr>
          <w:p w14:paraId="4FDCC35C"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5D"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5E" w14:textId="77777777" w:rsidR="00C2472D" w:rsidRDefault="00C2472D" w:rsidP="00C2472D">
            <w:pPr>
              <w:pStyle w:val="ProductList-OfferingBody"/>
              <w:ind w:left="-113"/>
              <w:jc w:val="center"/>
            </w:pPr>
          </w:p>
        </w:tc>
      </w:tr>
      <w:tr w:rsidR="00C2472D" w14:paraId="4FDCC36B" w14:textId="77777777" w:rsidTr="008E676F">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360" w14:textId="666F644F" w:rsidR="00C2472D" w:rsidRPr="00762CEC" w:rsidRDefault="00C2472D" w:rsidP="00C2472D">
            <w:pPr>
              <w:pStyle w:val="ProductList-Offering2"/>
            </w:pPr>
            <w:bookmarkStart w:id="1501" w:name="_Toc379797424"/>
            <w:bookmarkStart w:id="1502" w:name="_Toc380513458"/>
            <w:bookmarkStart w:id="1503" w:name="_Toc380655508"/>
            <w:bookmarkStart w:id="1504" w:name="_Toc389117184"/>
            <w:r w:rsidRPr="00762CEC">
              <w:t>Microsoft Learning MOS</w:t>
            </w:r>
            <w:r w:rsidR="002967A3">
              <w:fldChar w:fldCharType="begin"/>
            </w:r>
            <w:r w:rsidR="002967A3">
              <w:instrText xml:space="preserve"> XE "</w:instrText>
            </w:r>
            <w:r w:rsidR="002967A3" w:rsidRPr="003F501B">
              <w:instrText>Microsoft Learning MOS</w:instrText>
            </w:r>
            <w:r w:rsidR="002967A3">
              <w:instrText xml:space="preserve">" </w:instrText>
            </w:r>
            <w:r w:rsidR="002967A3">
              <w:fldChar w:fldCharType="end"/>
            </w:r>
            <w:r w:rsidRPr="00762CEC">
              <w:t xml:space="preserve"> 500 Exam Site License (Services SL)</w:t>
            </w:r>
            <w:bookmarkEnd w:id="1501"/>
            <w:bookmarkEnd w:id="1502"/>
            <w:bookmarkEnd w:id="1503"/>
            <w:bookmarkEnd w:id="1504"/>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361" w14:textId="77777777" w:rsidR="00C2472D" w:rsidRDefault="00C2472D" w:rsidP="00C2472D">
            <w:pPr>
              <w:pStyle w:val="ProductList-OfferingBody"/>
              <w:ind w:left="-113"/>
              <w:jc w:val="center"/>
            </w:pPr>
            <w:r>
              <w:t>125</w:t>
            </w:r>
          </w:p>
        </w:tc>
        <w:tc>
          <w:tcPr>
            <w:tcW w:w="739" w:type="dxa"/>
            <w:tcBorders>
              <w:left w:val="single" w:sz="12" w:space="0" w:color="FFFFFF" w:themeColor="background1"/>
            </w:tcBorders>
            <w:shd w:val="clear" w:color="auto" w:fill="70AD47" w:themeFill="accent6"/>
            <w:vAlign w:val="center"/>
          </w:tcPr>
          <w:p w14:paraId="4FDCC362" w14:textId="77777777" w:rsidR="00C2472D" w:rsidRDefault="00C2472D" w:rsidP="00C2472D">
            <w:pPr>
              <w:pStyle w:val="ProductList-OfferingBody"/>
              <w:ind w:left="-113"/>
              <w:jc w:val="center"/>
            </w:pPr>
            <w:r>
              <w:t>125</w:t>
            </w:r>
          </w:p>
        </w:tc>
        <w:tc>
          <w:tcPr>
            <w:tcW w:w="739" w:type="dxa"/>
            <w:shd w:val="clear" w:color="auto" w:fill="BFBFBF" w:themeFill="background1" w:themeFillShade="BF"/>
            <w:vAlign w:val="center"/>
          </w:tcPr>
          <w:p w14:paraId="4FDCC363"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4"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5"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66"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7"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8"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69"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A" w14:textId="77777777" w:rsidR="00C2472D" w:rsidRDefault="00C2472D" w:rsidP="00C2472D">
            <w:pPr>
              <w:pStyle w:val="ProductList-OfferingBody"/>
              <w:ind w:left="-113"/>
              <w:jc w:val="center"/>
            </w:pPr>
          </w:p>
        </w:tc>
      </w:tr>
      <w:tr w:rsidR="00C2472D" w14:paraId="4FDCC377" w14:textId="77777777" w:rsidTr="008E676F">
        <w:trPr>
          <w:cantSplit/>
          <w:tblHeader/>
        </w:trPr>
        <w:tc>
          <w:tcPr>
            <w:tcW w:w="3367" w:type="dxa"/>
            <w:tcBorders>
              <w:top w:val="dashSmallGap" w:sz="4" w:space="0" w:color="BFBFBF" w:themeColor="background1" w:themeShade="BF"/>
              <w:left w:val="nil"/>
              <w:bottom w:val="nil"/>
              <w:right w:val="nil"/>
            </w:tcBorders>
          </w:tcPr>
          <w:p w14:paraId="4FDCC36C" w14:textId="57CB0D51" w:rsidR="00C2472D" w:rsidRDefault="00C2472D" w:rsidP="00C2472D">
            <w:pPr>
              <w:pStyle w:val="ProductList-Offering2"/>
            </w:pPr>
            <w:bookmarkStart w:id="1505" w:name="_Toc379797425"/>
            <w:bookmarkStart w:id="1506" w:name="_Toc380513459"/>
            <w:bookmarkStart w:id="1507" w:name="_Toc380655509"/>
            <w:bookmarkStart w:id="1508" w:name="_Toc389117185"/>
            <w:r w:rsidRPr="00762CEC">
              <w:t>Microsoft Learning MTA</w:t>
            </w:r>
            <w:r w:rsidR="002967A3">
              <w:fldChar w:fldCharType="begin"/>
            </w:r>
            <w:r w:rsidR="002967A3">
              <w:instrText xml:space="preserve"> XE "</w:instrText>
            </w:r>
            <w:r w:rsidR="002967A3" w:rsidRPr="003F501B">
              <w:instrText>Microsoft Learning MTA</w:instrText>
            </w:r>
            <w:r w:rsidR="002967A3">
              <w:instrText xml:space="preserve">" </w:instrText>
            </w:r>
            <w:r w:rsidR="002967A3">
              <w:fldChar w:fldCharType="end"/>
            </w:r>
            <w:r w:rsidRPr="00762CEC">
              <w:t xml:space="preserve"> 250 Exam Site License (Services SL)</w:t>
            </w:r>
            <w:bookmarkEnd w:id="1505"/>
            <w:bookmarkEnd w:id="1506"/>
            <w:bookmarkEnd w:id="1507"/>
            <w:bookmarkEnd w:id="1508"/>
          </w:p>
        </w:tc>
        <w:tc>
          <w:tcPr>
            <w:tcW w:w="738" w:type="dxa"/>
            <w:tcBorders>
              <w:top w:val="dashSmallGap" w:sz="4" w:space="0" w:color="BFBFBF" w:themeColor="background1" w:themeShade="BF"/>
              <w:left w:val="nil"/>
              <w:bottom w:val="nil"/>
              <w:right w:val="nil"/>
            </w:tcBorders>
            <w:shd w:val="clear" w:color="auto" w:fill="auto"/>
            <w:vAlign w:val="center"/>
          </w:tcPr>
          <w:p w14:paraId="4FDCC36D" w14:textId="77777777" w:rsidR="00C2472D" w:rsidRDefault="00C2472D" w:rsidP="00C2472D">
            <w:pPr>
              <w:pStyle w:val="ProductList-OfferingBody"/>
              <w:ind w:left="-113"/>
              <w:jc w:val="center"/>
            </w:pPr>
            <w:r>
              <w:t>125</w:t>
            </w:r>
          </w:p>
        </w:tc>
        <w:tc>
          <w:tcPr>
            <w:tcW w:w="739" w:type="dxa"/>
            <w:tcBorders>
              <w:left w:val="single" w:sz="12" w:space="0" w:color="FFFFFF" w:themeColor="background1"/>
            </w:tcBorders>
            <w:shd w:val="clear" w:color="auto" w:fill="70AD47" w:themeFill="accent6"/>
            <w:vAlign w:val="center"/>
          </w:tcPr>
          <w:p w14:paraId="4FDCC36E" w14:textId="77777777" w:rsidR="00C2472D" w:rsidRDefault="00C2472D" w:rsidP="00C2472D">
            <w:pPr>
              <w:pStyle w:val="ProductList-OfferingBody"/>
              <w:ind w:left="-113"/>
              <w:jc w:val="center"/>
            </w:pPr>
            <w:r>
              <w:t>125</w:t>
            </w:r>
          </w:p>
        </w:tc>
        <w:tc>
          <w:tcPr>
            <w:tcW w:w="739" w:type="dxa"/>
            <w:shd w:val="clear" w:color="auto" w:fill="BFBFBF" w:themeFill="background1" w:themeFillShade="BF"/>
            <w:vAlign w:val="center"/>
          </w:tcPr>
          <w:p w14:paraId="4FDCC36F"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0"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1"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72"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3"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4"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75"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6" w14:textId="77777777" w:rsidR="00C2472D" w:rsidRDefault="00C2472D" w:rsidP="00C2472D">
            <w:pPr>
              <w:pStyle w:val="ProductList-OfferingBody"/>
              <w:ind w:left="-113"/>
              <w:jc w:val="center"/>
            </w:pPr>
          </w:p>
        </w:tc>
      </w:tr>
    </w:tbl>
    <w:p w14:paraId="4FDCC378" w14:textId="77777777" w:rsidR="00FA00BF" w:rsidRDefault="00FA00BF"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37C" w14:textId="77777777" w:rsidTr="00C4636F">
        <w:tc>
          <w:tcPr>
            <w:tcW w:w="3596" w:type="dxa"/>
          </w:tcPr>
          <w:p w14:paraId="4FDCC379" w14:textId="77777777" w:rsidR="00782C7B" w:rsidRDefault="00782C7B" w:rsidP="00C4636F">
            <w:pPr>
              <w:pStyle w:val="ProductList-Body"/>
            </w:pPr>
          </w:p>
        </w:tc>
        <w:tc>
          <w:tcPr>
            <w:tcW w:w="3597" w:type="dxa"/>
          </w:tcPr>
          <w:p w14:paraId="4FDCC37A" w14:textId="77777777" w:rsidR="00782C7B" w:rsidRPr="00C2472D" w:rsidRDefault="00C2472D" w:rsidP="00C4636F">
            <w:pPr>
              <w:pStyle w:val="ProductList-Body"/>
              <w:rPr>
                <w:b/>
              </w:rPr>
            </w:pPr>
            <w:r>
              <w:t xml:space="preserve">Product Pool: </w:t>
            </w:r>
            <w:r>
              <w:rPr>
                <w:b/>
              </w:rPr>
              <w:t>Server</w:t>
            </w:r>
          </w:p>
        </w:tc>
        <w:tc>
          <w:tcPr>
            <w:tcW w:w="3597" w:type="dxa"/>
          </w:tcPr>
          <w:p w14:paraId="4FDCC37B" w14:textId="77777777" w:rsidR="00782C7B" w:rsidRDefault="00782C7B" w:rsidP="00C4636F">
            <w:pPr>
              <w:pStyle w:val="ProductList-Body"/>
            </w:pPr>
          </w:p>
        </w:tc>
      </w:tr>
    </w:tbl>
    <w:p w14:paraId="4FDCC37D"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37E" w14:textId="77777777" w:rsidR="00C2472D" w:rsidRDefault="00C2472D" w:rsidP="00C2472D">
      <w:pPr>
        <w:pStyle w:val="ProductList-Body"/>
      </w:pPr>
      <w:r>
        <w:t xml:space="preserve">All vouchers are delivered up front, and may be used any time prior to 12 months from date of purchase. </w:t>
      </w:r>
    </w:p>
    <w:p w14:paraId="4FDCC37F" w14:textId="77777777" w:rsidR="00C2472D" w:rsidRDefault="00C2472D" w:rsidP="00C2472D">
      <w:pPr>
        <w:pStyle w:val="ProductList-Body"/>
      </w:pPr>
    </w:p>
    <w:p w14:paraId="4FDCC380" w14:textId="77777777" w:rsidR="00C2472D" w:rsidRPr="00C2472D" w:rsidRDefault="00C2472D" w:rsidP="00C2472D">
      <w:pPr>
        <w:pStyle w:val="ProductList-Body"/>
        <w:rPr>
          <w:b/>
        </w:rPr>
      </w:pPr>
      <w:r w:rsidRPr="0025267B">
        <w:rPr>
          <w:b/>
          <w:color w:val="00188F"/>
        </w:rPr>
        <w:t>Microsoft Office Specialist (MOS) and Microsoft Technology Associate (MTA) Certification Exam Site License</w:t>
      </w:r>
    </w:p>
    <w:p w14:paraId="4FDCC381" w14:textId="1A1B78CD" w:rsidR="00782C7B" w:rsidRDefault="00AB1667" w:rsidP="00C2472D">
      <w:pPr>
        <w:pStyle w:val="ProductList-Body"/>
      </w:pPr>
      <w:r>
        <w:t>A customer is</w:t>
      </w:r>
      <w:r w:rsidR="00C2472D">
        <w:t xml:space="preserve"> required to be a Certiport authorized testing center to utilize the site license.  If </w:t>
      </w:r>
      <w:r>
        <w:t>it is</w:t>
      </w:r>
      <w:r w:rsidR="00C2472D">
        <w:t xml:space="preserve"> are not a Certiport authorized testing center, </w:t>
      </w:r>
      <w:r w:rsidR="006B5B83">
        <w:t>it</w:t>
      </w:r>
      <w:r w:rsidR="00C2472D">
        <w:t xml:space="preserve"> will need to go through this process to become a Certiport testing center before </w:t>
      </w:r>
      <w:r w:rsidR="006B5B83">
        <w:t>it</w:t>
      </w:r>
      <w:r w:rsidR="00C2472D">
        <w:t xml:space="preserve"> can use the site license. The site license will automatically terminate upon 12 months from the date of purchase. Any un-used certification exams will be forfeited.</w:t>
      </w:r>
    </w:p>
    <w:p w14:paraId="4FDCC382" w14:textId="77777777" w:rsidR="00585A48" w:rsidRPr="00585A48" w:rsidRDefault="008E7B7F"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383" w14:textId="77777777" w:rsidR="00FA00BF" w:rsidRDefault="00FA00BF" w:rsidP="00930D5E">
      <w:pPr>
        <w:pStyle w:val="ProductList-Offering2Heading"/>
        <w:outlineLvl w:val="2"/>
      </w:pPr>
      <w:r>
        <w:tab/>
      </w:r>
      <w:bookmarkStart w:id="1509" w:name="_Toc378147676"/>
      <w:bookmarkStart w:id="1510" w:name="_Toc378151573"/>
      <w:bookmarkStart w:id="1511" w:name="_Toc379797426"/>
      <w:bookmarkStart w:id="1512" w:name="_Toc380513460"/>
      <w:bookmarkStart w:id="1513" w:name="_Toc380655510"/>
      <w:bookmarkStart w:id="1514" w:name="_Toc389117186"/>
      <w:r>
        <w:t>Microsoft Translator</w:t>
      </w:r>
      <w:bookmarkEnd w:id="1509"/>
      <w:bookmarkEnd w:id="1510"/>
      <w:bookmarkEnd w:id="1511"/>
      <w:bookmarkEnd w:id="1512"/>
      <w:bookmarkEnd w:id="1513"/>
      <w:bookmarkEnd w:id="1514"/>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38F" w14:textId="77777777" w:rsidTr="008E676F">
        <w:trPr>
          <w:cantSplit/>
          <w:tblHeader/>
        </w:trPr>
        <w:tc>
          <w:tcPr>
            <w:tcW w:w="3367" w:type="dxa"/>
            <w:tcBorders>
              <w:bottom w:val="nil"/>
            </w:tcBorders>
            <w:shd w:val="clear" w:color="auto" w:fill="00188F"/>
          </w:tcPr>
          <w:p w14:paraId="4FDCC384"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85" w14:textId="3E53E878"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8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8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8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8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8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8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8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8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8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C39B" w14:textId="77777777" w:rsidTr="008E676F">
        <w:trPr>
          <w:cantSplit/>
          <w:tblHeader/>
        </w:trPr>
        <w:tc>
          <w:tcPr>
            <w:tcW w:w="3367" w:type="dxa"/>
            <w:tcBorders>
              <w:top w:val="nil"/>
              <w:left w:val="nil"/>
              <w:bottom w:val="nil"/>
              <w:right w:val="nil"/>
            </w:tcBorders>
          </w:tcPr>
          <w:p w14:paraId="4FDCC390" w14:textId="5D01C0C3" w:rsidR="00E75532" w:rsidRDefault="00434703" w:rsidP="00C2472D">
            <w:pPr>
              <w:pStyle w:val="ProductList-Offering2"/>
            </w:pPr>
            <w:bookmarkStart w:id="1515" w:name="_Toc379797427"/>
            <w:bookmarkStart w:id="1516" w:name="_Toc380513461"/>
            <w:bookmarkStart w:id="1517" w:name="_Toc380655511"/>
            <w:bookmarkStart w:id="1518" w:name="_Toc389117187"/>
            <w:r>
              <w:t>Microsoft Translator API</w:t>
            </w:r>
            <w:bookmarkEnd w:id="1515"/>
            <w:bookmarkEnd w:id="1516"/>
            <w:bookmarkEnd w:id="1517"/>
            <w:bookmarkEnd w:id="1518"/>
            <w:r w:rsidR="002967A3">
              <w:fldChar w:fldCharType="begin"/>
            </w:r>
            <w:r w:rsidR="002967A3">
              <w:instrText xml:space="preserve"> XE "</w:instrText>
            </w:r>
            <w:r w:rsidR="002967A3" w:rsidRPr="003F501B">
              <w:instrText>Microsoft Translator API</w:instrText>
            </w:r>
            <w:r w:rsidR="002967A3">
              <w:instrText xml:space="preserve">" </w:instrText>
            </w:r>
            <w:r w:rsidR="002967A3">
              <w:fldChar w:fldCharType="end"/>
            </w:r>
          </w:p>
        </w:tc>
        <w:tc>
          <w:tcPr>
            <w:tcW w:w="738" w:type="dxa"/>
            <w:tcBorders>
              <w:top w:val="nil"/>
              <w:left w:val="nil"/>
              <w:bottom w:val="nil"/>
              <w:right w:val="nil"/>
            </w:tcBorders>
            <w:vAlign w:val="center"/>
          </w:tcPr>
          <w:p w14:paraId="4FDCC391" w14:textId="77777777" w:rsidR="00E75532" w:rsidRDefault="00E75532"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392"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93" w14:textId="77777777" w:rsidR="00E75532" w:rsidRDefault="00434703"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394"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95"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C396"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97"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98"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99"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9A" w14:textId="77777777" w:rsidR="00E75532" w:rsidRDefault="00434703"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C39C" w14:textId="77777777" w:rsidR="00FA00BF" w:rsidRDefault="00FA00BF"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3A0" w14:textId="77777777" w:rsidTr="00C4636F">
        <w:tc>
          <w:tcPr>
            <w:tcW w:w="3596" w:type="dxa"/>
          </w:tcPr>
          <w:p w14:paraId="4FDCC39D" w14:textId="77777777" w:rsidR="00782C7B" w:rsidRDefault="00782C7B" w:rsidP="00434703">
            <w:pPr>
              <w:pStyle w:val="ProductList-Body"/>
              <w:spacing w:before="20" w:after="20"/>
            </w:pPr>
          </w:p>
        </w:tc>
        <w:tc>
          <w:tcPr>
            <w:tcW w:w="3597" w:type="dxa"/>
          </w:tcPr>
          <w:p w14:paraId="4FDCC39E" w14:textId="77777777" w:rsidR="00782C7B" w:rsidRPr="00434703" w:rsidRDefault="00434703" w:rsidP="00434703">
            <w:pPr>
              <w:pStyle w:val="ProductList-Body"/>
              <w:spacing w:before="20" w:after="20"/>
              <w:rPr>
                <w:b/>
              </w:rPr>
            </w:pPr>
            <w:r>
              <w:t xml:space="preserve">Product Pool: </w:t>
            </w:r>
            <w:r>
              <w:rPr>
                <w:b/>
              </w:rPr>
              <w:t>Server</w:t>
            </w:r>
          </w:p>
        </w:tc>
        <w:tc>
          <w:tcPr>
            <w:tcW w:w="3597" w:type="dxa"/>
          </w:tcPr>
          <w:p w14:paraId="4FDCC39F" w14:textId="77777777" w:rsidR="00782C7B" w:rsidRDefault="00782C7B" w:rsidP="00434703">
            <w:pPr>
              <w:pStyle w:val="ProductList-Body"/>
              <w:spacing w:before="20" w:after="20"/>
            </w:pPr>
          </w:p>
        </w:tc>
      </w:tr>
    </w:tbl>
    <w:p w14:paraId="4FDCC3A1" w14:textId="77777777" w:rsidR="00585A48" w:rsidRPr="00585A48" w:rsidRDefault="008E7B7F"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3A2" w14:textId="77777777" w:rsidR="00FA00BF" w:rsidRDefault="00FA00BF" w:rsidP="00930D5E">
      <w:pPr>
        <w:pStyle w:val="ProductList-Offering2Heading"/>
        <w:outlineLvl w:val="2"/>
      </w:pPr>
      <w:r>
        <w:tab/>
      </w:r>
      <w:bookmarkStart w:id="1519" w:name="_Toc378147677"/>
      <w:bookmarkStart w:id="1520" w:name="_Toc378151574"/>
      <w:bookmarkStart w:id="1521" w:name="_Toc379797428"/>
      <w:bookmarkStart w:id="1522" w:name="_Toc380513462"/>
      <w:bookmarkStart w:id="1523" w:name="_Toc380655512"/>
      <w:bookmarkStart w:id="1524" w:name="_Toc389117188"/>
      <w:r>
        <w:t>System Center Endpoint Protection</w:t>
      </w:r>
      <w:bookmarkEnd w:id="1519"/>
      <w:bookmarkEnd w:id="1520"/>
      <w:bookmarkEnd w:id="1521"/>
      <w:bookmarkEnd w:id="1522"/>
      <w:bookmarkEnd w:id="1523"/>
      <w:bookmarkEnd w:id="1524"/>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3AE" w14:textId="77777777" w:rsidTr="008E676F">
        <w:trPr>
          <w:cantSplit/>
          <w:tblHeader/>
        </w:trPr>
        <w:tc>
          <w:tcPr>
            <w:tcW w:w="3367" w:type="dxa"/>
            <w:tcBorders>
              <w:bottom w:val="nil"/>
            </w:tcBorders>
            <w:shd w:val="clear" w:color="auto" w:fill="00188F"/>
          </w:tcPr>
          <w:p w14:paraId="4FDCC3A3"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A4" w14:textId="101C8BAD"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A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A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A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A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A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A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A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A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A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C3BA" w14:textId="77777777" w:rsidTr="008E676F">
        <w:trPr>
          <w:cantSplit/>
          <w:tblHeader/>
        </w:trPr>
        <w:tc>
          <w:tcPr>
            <w:tcW w:w="3367" w:type="dxa"/>
            <w:tcBorders>
              <w:top w:val="nil"/>
              <w:left w:val="nil"/>
              <w:bottom w:val="nil"/>
              <w:right w:val="nil"/>
            </w:tcBorders>
          </w:tcPr>
          <w:p w14:paraId="4FDCC3AF" w14:textId="1821FB10" w:rsidR="00E75532" w:rsidRDefault="00434703" w:rsidP="00C2472D">
            <w:pPr>
              <w:pStyle w:val="ProductList-Offering2"/>
            </w:pPr>
            <w:bookmarkStart w:id="1525" w:name="_Toc379797429"/>
            <w:bookmarkStart w:id="1526" w:name="_Toc380513463"/>
            <w:bookmarkStart w:id="1527" w:name="_Toc380655513"/>
            <w:bookmarkStart w:id="1528" w:name="_Toc389117189"/>
            <w:r>
              <w:t>System Center 2012 R2 Endpoint Protection</w:t>
            </w:r>
            <w:r w:rsidR="002967A3">
              <w:fldChar w:fldCharType="begin"/>
            </w:r>
            <w:r w:rsidR="002967A3">
              <w:instrText xml:space="preserve"> XE "</w:instrText>
            </w:r>
            <w:r w:rsidR="002967A3" w:rsidRPr="003F501B">
              <w:instrText>System Center 2012 R2 Endpoint Protection</w:instrText>
            </w:r>
            <w:r w:rsidR="002967A3">
              <w:instrText xml:space="preserve">" </w:instrText>
            </w:r>
            <w:r w:rsidR="002967A3">
              <w:fldChar w:fldCharType="end"/>
            </w:r>
            <w:r w:rsidR="00561759">
              <w:t xml:space="preserve"> (Device or User SL)</w:t>
            </w:r>
            <w:bookmarkEnd w:id="1525"/>
            <w:bookmarkEnd w:id="1526"/>
            <w:bookmarkEnd w:id="1527"/>
            <w:bookmarkEnd w:id="1528"/>
          </w:p>
        </w:tc>
        <w:tc>
          <w:tcPr>
            <w:tcW w:w="738" w:type="dxa"/>
            <w:tcBorders>
              <w:top w:val="nil"/>
              <w:left w:val="nil"/>
              <w:bottom w:val="nil"/>
              <w:right w:val="nil"/>
            </w:tcBorders>
            <w:vAlign w:val="center"/>
          </w:tcPr>
          <w:p w14:paraId="4FDCC3B0" w14:textId="77777777" w:rsidR="00E75532" w:rsidRDefault="00434703" w:rsidP="00C4636F">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4FDCC3B1" w14:textId="77777777" w:rsidR="00E75532" w:rsidRDefault="00434703" w:rsidP="00C4636F">
            <w:pPr>
              <w:pStyle w:val="ProductList-OfferingBody"/>
              <w:ind w:left="-113"/>
              <w:jc w:val="center"/>
            </w:pPr>
            <w:r>
              <w:t>1</w:t>
            </w:r>
          </w:p>
        </w:tc>
        <w:tc>
          <w:tcPr>
            <w:tcW w:w="739" w:type="dxa"/>
            <w:shd w:val="clear" w:color="auto" w:fill="70AD47" w:themeFill="accent6"/>
            <w:vAlign w:val="center"/>
          </w:tcPr>
          <w:p w14:paraId="4FDCC3B2" w14:textId="77777777" w:rsidR="00E75532" w:rsidRDefault="00434703" w:rsidP="00C4636F">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 xml:space="preserve">, </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BFBFBF" w:themeFill="background1" w:themeFillShade="BF"/>
            <w:vAlign w:val="center"/>
          </w:tcPr>
          <w:p w14:paraId="4FDCC3B3"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B4"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C3B5"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B6"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B7" w14:textId="77777777" w:rsidR="00E75532" w:rsidRDefault="00434703" w:rsidP="00C4636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3B8"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B9" w14:textId="77777777" w:rsidR="00E75532" w:rsidRDefault="00E75532" w:rsidP="00C4636F">
            <w:pPr>
              <w:pStyle w:val="ProductList-OfferingBody"/>
              <w:ind w:left="-113"/>
              <w:jc w:val="center"/>
            </w:pPr>
          </w:p>
        </w:tc>
      </w:tr>
    </w:tbl>
    <w:p w14:paraId="4FDCC3BB" w14:textId="77777777" w:rsidR="00FA00BF" w:rsidRDefault="00FA00BF"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3BF" w14:textId="77777777" w:rsidTr="00C4636F">
        <w:tc>
          <w:tcPr>
            <w:tcW w:w="3596" w:type="dxa"/>
          </w:tcPr>
          <w:p w14:paraId="4FDCC3BC" w14:textId="77777777" w:rsidR="00782C7B" w:rsidRDefault="00782C7B" w:rsidP="00434703">
            <w:pPr>
              <w:pStyle w:val="ProductList-Body"/>
              <w:spacing w:before="20" w:after="20"/>
            </w:pPr>
          </w:p>
        </w:tc>
        <w:tc>
          <w:tcPr>
            <w:tcW w:w="3597" w:type="dxa"/>
          </w:tcPr>
          <w:p w14:paraId="4FDCC3BD" w14:textId="77777777" w:rsidR="00782C7B" w:rsidRDefault="00434703" w:rsidP="00434703">
            <w:pPr>
              <w:pStyle w:val="ProductList-Body"/>
              <w:spacing w:before="20" w:after="20"/>
            </w:pPr>
            <w:r>
              <w:t xml:space="preserve">Product Pool: </w:t>
            </w:r>
            <w:r>
              <w:rPr>
                <w:b/>
              </w:rPr>
              <w:t>Server</w:t>
            </w:r>
          </w:p>
        </w:tc>
        <w:tc>
          <w:tcPr>
            <w:tcW w:w="3597" w:type="dxa"/>
          </w:tcPr>
          <w:p w14:paraId="4FDCC3BE" w14:textId="77777777" w:rsidR="00782C7B" w:rsidRDefault="00782C7B" w:rsidP="00434703">
            <w:pPr>
              <w:pStyle w:val="ProductList-Body"/>
              <w:spacing w:before="20" w:after="20"/>
            </w:pPr>
          </w:p>
        </w:tc>
      </w:tr>
    </w:tbl>
    <w:p w14:paraId="4FDCC3C0"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3C1" w14:textId="77777777" w:rsidR="00434703" w:rsidRPr="00434703" w:rsidRDefault="00434703" w:rsidP="00434703">
      <w:pPr>
        <w:pStyle w:val="ProductList-Body"/>
        <w:rPr>
          <w:b/>
        </w:rPr>
      </w:pPr>
      <w:r w:rsidRPr="0025267B">
        <w:rPr>
          <w:b/>
          <w:color w:val="00188F"/>
        </w:rPr>
        <w:t>Upgrades/ Downgrade</w:t>
      </w:r>
    </w:p>
    <w:p w14:paraId="4FDCC3C2" w14:textId="2BFDD709" w:rsidR="00434703" w:rsidRDefault="00434703" w:rsidP="00434703">
      <w:pPr>
        <w:pStyle w:val="ProductList-Body"/>
      </w:pPr>
      <w:r>
        <w:t>Effective April 1, 2012, Forefront Endpoint Protection has become System Center 2012 Endpoint Protection</w:t>
      </w:r>
      <w:r w:rsidR="00212A48">
        <w:fldChar w:fldCharType="begin"/>
      </w:r>
      <w:r w:rsidR="00212A48">
        <w:instrText xml:space="preserve"> XE "</w:instrText>
      </w:r>
      <w:r w:rsidR="00212A48" w:rsidRPr="00636730">
        <w:instrText>System Center 2012 Endpoint Protection</w:instrText>
      </w:r>
      <w:r w:rsidR="00212A48">
        <w:instrText xml:space="preserve">" </w:instrText>
      </w:r>
      <w:r w:rsidR="00212A48">
        <w:fldChar w:fldCharType="end"/>
      </w:r>
      <w:r>
        <w:t>. System Center 2012 R2 Endpoint Protection</w:t>
      </w:r>
      <w:r w:rsidR="002967A3">
        <w:fldChar w:fldCharType="begin"/>
      </w:r>
      <w:r w:rsidR="002967A3">
        <w:instrText xml:space="preserve"> XE "</w:instrText>
      </w:r>
      <w:r w:rsidR="002967A3" w:rsidRPr="003F501B">
        <w:instrText>System Center 2012 R2 Endpoint Protection</w:instrText>
      </w:r>
      <w:r w:rsidR="002967A3">
        <w:instrText xml:space="preserve">" </w:instrText>
      </w:r>
      <w:r w:rsidR="002967A3">
        <w:fldChar w:fldCharType="end"/>
      </w:r>
      <w:r>
        <w:t>, as a standalone offering, conveys use rights only to protect client devices. Use rights to protect server devices can be acquired only through acquisition of System Center 2012 R2 Standard or Datacenter server management licenses.</w:t>
      </w:r>
    </w:p>
    <w:p w14:paraId="4FDCC3C3" w14:textId="77777777" w:rsidR="00434703" w:rsidRDefault="00434703" w:rsidP="00434703">
      <w:pPr>
        <w:pStyle w:val="ProductList-Body"/>
      </w:pPr>
    </w:p>
    <w:p w14:paraId="4FDCC3C4" w14:textId="7A76EA1D" w:rsidR="00434703" w:rsidRDefault="00434703" w:rsidP="00434703">
      <w:pPr>
        <w:pStyle w:val="ProductList-Body"/>
      </w:pPr>
      <w:r>
        <w:t>Users with active Forefront Endpoint Protection subscriptions and availing the service to protect client devices, can upgrade to and use System Center 2012 Endpoint Protection</w:t>
      </w:r>
      <w:r w:rsidR="00212A48">
        <w:fldChar w:fldCharType="begin"/>
      </w:r>
      <w:r w:rsidR="00212A48">
        <w:instrText xml:space="preserve"> XE "</w:instrText>
      </w:r>
      <w:r w:rsidR="00212A48" w:rsidRPr="00636730">
        <w:instrText>System Center 2012 Endpoint Protection</w:instrText>
      </w:r>
      <w:r w:rsidR="00212A48">
        <w:instrText xml:space="preserve">" </w:instrText>
      </w:r>
      <w:r w:rsidR="00212A48">
        <w:fldChar w:fldCharType="end"/>
      </w:r>
      <w:r>
        <w:t xml:space="preserve"> for the same purpose. Customers with System Center 2012 Endpoint Protection subscriptions may also downgrade to Forefront Endpoint Protection.</w:t>
      </w:r>
    </w:p>
    <w:p w14:paraId="4FDCC3C5" w14:textId="77777777" w:rsidR="00434703" w:rsidRDefault="00434703" w:rsidP="00434703">
      <w:pPr>
        <w:pStyle w:val="ProductList-Body"/>
      </w:pPr>
    </w:p>
    <w:p w14:paraId="4FDCC3C6" w14:textId="69651D59" w:rsidR="00434703" w:rsidRDefault="00434703" w:rsidP="00434703">
      <w:pPr>
        <w:pStyle w:val="ProductList-Body"/>
      </w:pPr>
      <w:r>
        <w:t>System Center 2012 R2 Configuration Manager is the management console for System Center 2012 Endpoint Protection</w:t>
      </w:r>
      <w:r w:rsidR="00212A48">
        <w:fldChar w:fldCharType="begin"/>
      </w:r>
      <w:r w:rsidR="00212A48">
        <w:instrText xml:space="preserve"> XE "</w:instrText>
      </w:r>
      <w:r w:rsidR="00212A48" w:rsidRPr="00636730">
        <w:instrText>System Center 2012 Endpoint Protection</w:instrText>
      </w:r>
      <w:r w:rsidR="00212A48">
        <w:instrText xml:space="preserve">" </w:instrText>
      </w:r>
      <w:r w:rsidR="00212A48">
        <w:fldChar w:fldCharType="end"/>
      </w:r>
      <w:r>
        <w:t>.  Customers must be licensed for System Center 2012 R2 Configuration Manager to provide management for System Center 2012 R2 Endpoint Protection</w:t>
      </w:r>
      <w:r w:rsidR="002967A3">
        <w:fldChar w:fldCharType="begin"/>
      </w:r>
      <w:r w:rsidR="002967A3">
        <w:instrText xml:space="preserve"> XE "</w:instrText>
      </w:r>
      <w:r w:rsidR="002967A3" w:rsidRPr="003F501B">
        <w:instrText>System Center 2012 R2 Endpoint Protection</w:instrText>
      </w:r>
      <w:r w:rsidR="002967A3">
        <w:instrText xml:space="preserve">" </w:instrText>
      </w:r>
      <w:r w:rsidR="002967A3">
        <w:fldChar w:fldCharType="end"/>
      </w:r>
      <w:r>
        <w:t xml:space="preserve">.  Alternatively, System Center 2012 R2 Endpoint Protection can be used unmanaged without the need to license System Center 2012 R2 Configuration Manager.  </w:t>
      </w:r>
    </w:p>
    <w:p w14:paraId="4FDCC3CB" w14:textId="764C966C" w:rsidR="00585A48" w:rsidRPr="00585A48" w:rsidRDefault="008E7B7F"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38450195" w14:textId="7F09700B" w:rsidR="0014192B" w:rsidRDefault="0014192B" w:rsidP="0014192B">
      <w:pPr>
        <w:pStyle w:val="ProductList-Offering2Heading"/>
        <w:outlineLvl w:val="2"/>
      </w:pPr>
      <w:bookmarkStart w:id="1529" w:name="_Toc378147678"/>
      <w:bookmarkStart w:id="1530" w:name="_Toc378151575"/>
      <w:bookmarkStart w:id="1531" w:name="_Toc379797430"/>
      <w:r>
        <w:tab/>
      </w:r>
      <w:bookmarkStart w:id="1532" w:name="_Toc380513464"/>
      <w:bookmarkStart w:id="1533" w:name="_Toc380655514"/>
      <w:bookmarkStart w:id="1534" w:name="_Toc389117190"/>
      <w:r w:rsidR="00356011">
        <w:t>Microsoft</w:t>
      </w:r>
      <w:r>
        <w:t xml:space="preserve"> Azure Active Directory Premium</w:t>
      </w:r>
      <w:bookmarkEnd w:id="1532"/>
      <w:bookmarkEnd w:id="1533"/>
      <w:bookmarkEnd w:id="1534"/>
      <w:r w:rsidR="00CD5187">
        <w:fldChar w:fldCharType="begin"/>
      </w:r>
      <w:r w:rsidR="00CD5187">
        <w:instrText xml:space="preserve"> XE "</w:instrText>
      </w:r>
      <w:r w:rsidR="00356011">
        <w:instrText>Microsoft</w:instrText>
      </w:r>
      <w:r w:rsidR="00CD5187" w:rsidRPr="009E0D45">
        <w:instrText xml:space="preserve"> Azure Active Directory Premium</w:instrText>
      </w:r>
      <w:r w:rsidR="00CD5187">
        <w:instrText xml:space="preserve">" </w:instrText>
      </w:r>
      <w:r w:rsidR="00CD5187">
        <w:fldChar w:fldCharType="end"/>
      </w:r>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14192B" w14:paraId="68A4B7AF" w14:textId="77777777" w:rsidTr="00DC7D20">
        <w:trPr>
          <w:cantSplit/>
          <w:tblHeader/>
        </w:trPr>
        <w:tc>
          <w:tcPr>
            <w:tcW w:w="3367" w:type="dxa"/>
            <w:tcBorders>
              <w:bottom w:val="nil"/>
            </w:tcBorders>
            <w:shd w:val="clear" w:color="auto" w:fill="00188F"/>
          </w:tcPr>
          <w:p w14:paraId="4A5A7922" w14:textId="77777777" w:rsidR="0014192B" w:rsidRPr="00EE0836" w:rsidRDefault="0014192B" w:rsidP="00DC7D20">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0BE5FC8C" w14:textId="77777777" w:rsidR="0014192B" w:rsidRPr="00EE0836" w:rsidRDefault="0014192B" w:rsidP="00DC7D2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739" w:type="dxa"/>
            <w:tcBorders>
              <w:left w:val="single" w:sz="12" w:space="0" w:color="FFFFFF" w:themeColor="background1"/>
            </w:tcBorders>
            <w:shd w:val="clear" w:color="auto" w:fill="00188F"/>
            <w:vAlign w:val="center"/>
          </w:tcPr>
          <w:p w14:paraId="11164F9E" w14:textId="77777777" w:rsidR="0014192B" w:rsidRPr="00EE0836" w:rsidRDefault="0014192B" w:rsidP="00DC7D2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1FF92230" w14:textId="77777777" w:rsidR="0014192B" w:rsidRPr="00EE0836" w:rsidRDefault="0014192B" w:rsidP="00DC7D2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33A15159" w14:textId="77777777" w:rsidR="0014192B" w:rsidRPr="00EE0836" w:rsidRDefault="0014192B" w:rsidP="00DC7D2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EBA88DD" w14:textId="77777777" w:rsidR="0014192B" w:rsidRPr="00EE0836" w:rsidRDefault="0014192B" w:rsidP="00DC7D2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652175B4" w14:textId="77777777" w:rsidR="0014192B" w:rsidRPr="00EE0836" w:rsidRDefault="0014192B" w:rsidP="00DC7D2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AD580D" w14:textId="77777777" w:rsidR="0014192B" w:rsidRPr="00EE0836" w:rsidRDefault="0014192B" w:rsidP="00DC7D2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817C682" w14:textId="77777777" w:rsidR="0014192B" w:rsidRPr="00EE0836" w:rsidRDefault="0014192B" w:rsidP="00DC7D2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5327569F" w14:textId="77777777" w:rsidR="0014192B" w:rsidRPr="00EE0836" w:rsidRDefault="0014192B" w:rsidP="00DC7D2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2732F318" w14:textId="77777777" w:rsidR="0014192B" w:rsidRPr="00EE0836" w:rsidRDefault="0014192B" w:rsidP="00DC7D2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14192B" w14:paraId="0C9F2CA6" w14:textId="77777777" w:rsidTr="00DC7D20">
        <w:trPr>
          <w:cantSplit/>
          <w:tblHeader/>
        </w:trPr>
        <w:tc>
          <w:tcPr>
            <w:tcW w:w="3367" w:type="dxa"/>
            <w:tcBorders>
              <w:top w:val="nil"/>
              <w:left w:val="nil"/>
              <w:bottom w:val="nil"/>
              <w:right w:val="nil"/>
            </w:tcBorders>
          </w:tcPr>
          <w:p w14:paraId="122797DB" w14:textId="61C4D89D" w:rsidR="0014192B" w:rsidRDefault="00356011" w:rsidP="00356011">
            <w:pPr>
              <w:pStyle w:val="ProductList-Offering2"/>
            </w:pPr>
            <w:bookmarkStart w:id="1535" w:name="_Toc380513465"/>
            <w:bookmarkStart w:id="1536" w:name="_Toc380655515"/>
            <w:bookmarkStart w:id="1537" w:name="_Toc389117191"/>
            <w:r>
              <w:t>Microsoft</w:t>
            </w:r>
            <w:r w:rsidR="0014192B">
              <w:t xml:space="preserve"> Azure Active Directory Premium</w:t>
            </w:r>
            <w:bookmarkEnd w:id="1535"/>
            <w:bookmarkEnd w:id="1536"/>
            <w:bookmarkEnd w:id="1537"/>
            <w:r w:rsidR="00CD5187">
              <w:fldChar w:fldCharType="begin"/>
            </w:r>
            <w:r w:rsidR="00CD5187">
              <w:instrText xml:space="preserve"> XE "</w:instrText>
            </w:r>
            <w:r>
              <w:instrText>Microsoft</w:instrText>
            </w:r>
            <w:r w:rsidR="00CD5187" w:rsidRPr="009E0D45">
              <w:instrText xml:space="preserve"> Azure Active Directory Premium</w:instrText>
            </w:r>
            <w:r w:rsidR="00CD5187">
              <w:instrText xml:space="preserve">" </w:instrText>
            </w:r>
            <w:r w:rsidR="00CD5187">
              <w:fldChar w:fldCharType="end"/>
            </w:r>
          </w:p>
        </w:tc>
        <w:tc>
          <w:tcPr>
            <w:tcW w:w="738" w:type="dxa"/>
            <w:tcBorders>
              <w:top w:val="nil"/>
              <w:left w:val="nil"/>
              <w:bottom w:val="nil"/>
              <w:right w:val="nil"/>
            </w:tcBorders>
            <w:vAlign w:val="center"/>
          </w:tcPr>
          <w:p w14:paraId="13F979E3" w14:textId="77777777" w:rsidR="0014192B" w:rsidRDefault="0014192B" w:rsidP="00DC7D20">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64C5BE52" w14:textId="77777777" w:rsidR="0014192B" w:rsidRDefault="0014192B" w:rsidP="00DC7D20">
            <w:pPr>
              <w:pStyle w:val="ProductList-OfferingBody"/>
              <w:ind w:left="-113"/>
              <w:jc w:val="center"/>
            </w:pPr>
          </w:p>
        </w:tc>
        <w:tc>
          <w:tcPr>
            <w:tcW w:w="739" w:type="dxa"/>
            <w:shd w:val="clear" w:color="auto" w:fill="70AD47" w:themeFill="accent6"/>
            <w:vAlign w:val="center"/>
          </w:tcPr>
          <w:p w14:paraId="11234D39" w14:textId="77777777" w:rsidR="0014192B" w:rsidRDefault="0014192B" w:rsidP="00DC7D20">
            <w:pPr>
              <w:pStyle w:val="ProductList-OfferingBody"/>
              <w:ind w:left="-113"/>
              <w:jc w:val="center"/>
            </w:pPr>
          </w:p>
        </w:tc>
        <w:tc>
          <w:tcPr>
            <w:tcW w:w="739" w:type="dxa"/>
            <w:shd w:val="clear" w:color="auto" w:fill="BFBFBF" w:themeFill="background1" w:themeFillShade="BF"/>
            <w:vAlign w:val="center"/>
          </w:tcPr>
          <w:p w14:paraId="125639BC" w14:textId="77777777" w:rsidR="0014192B" w:rsidRDefault="0014192B" w:rsidP="00DC7D20">
            <w:pPr>
              <w:pStyle w:val="ProductList-OfferingBody"/>
              <w:ind w:left="-113"/>
              <w:jc w:val="center"/>
            </w:pPr>
          </w:p>
        </w:tc>
        <w:tc>
          <w:tcPr>
            <w:tcW w:w="739" w:type="dxa"/>
            <w:shd w:val="clear" w:color="auto" w:fill="BFBFBF" w:themeFill="background1" w:themeFillShade="BF"/>
            <w:vAlign w:val="center"/>
          </w:tcPr>
          <w:p w14:paraId="10F1935A" w14:textId="77777777" w:rsidR="0014192B" w:rsidRDefault="0014192B" w:rsidP="00DC7D20">
            <w:pPr>
              <w:pStyle w:val="ProductList-OfferingBody"/>
              <w:ind w:left="-113"/>
              <w:jc w:val="center"/>
            </w:pPr>
          </w:p>
        </w:tc>
        <w:tc>
          <w:tcPr>
            <w:tcW w:w="738" w:type="dxa"/>
            <w:shd w:val="clear" w:color="auto" w:fill="BFBFBF" w:themeFill="background1" w:themeFillShade="BF"/>
            <w:vAlign w:val="center"/>
          </w:tcPr>
          <w:p w14:paraId="1EAEA410" w14:textId="77777777" w:rsidR="0014192B" w:rsidRDefault="0014192B" w:rsidP="00DC7D20">
            <w:pPr>
              <w:pStyle w:val="ProductList-OfferingBody"/>
              <w:ind w:left="-113"/>
              <w:jc w:val="center"/>
            </w:pPr>
          </w:p>
        </w:tc>
        <w:tc>
          <w:tcPr>
            <w:tcW w:w="739" w:type="dxa"/>
            <w:shd w:val="clear" w:color="auto" w:fill="BFBFBF" w:themeFill="background1" w:themeFillShade="BF"/>
            <w:vAlign w:val="center"/>
          </w:tcPr>
          <w:p w14:paraId="2CD8AE6A" w14:textId="77777777" w:rsidR="0014192B" w:rsidRDefault="0014192B" w:rsidP="00DC7D20">
            <w:pPr>
              <w:pStyle w:val="ProductList-OfferingBody"/>
              <w:ind w:left="-113"/>
              <w:jc w:val="center"/>
            </w:pPr>
          </w:p>
        </w:tc>
        <w:tc>
          <w:tcPr>
            <w:tcW w:w="739" w:type="dxa"/>
            <w:shd w:val="clear" w:color="auto" w:fill="BFBFBF" w:themeFill="background1" w:themeFillShade="BF"/>
            <w:vAlign w:val="center"/>
          </w:tcPr>
          <w:p w14:paraId="0FA7DF9E" w14:textId="77777777" w:rsidR="0014192B" w:rsidRDefault="0014192B" w:rsidP="00DC7D20">
            <w:pPr>
              <w:pStyle w:val="ProductList-OfferingBody"/>
              <w:ind w:left="-113"/>
              <w:jc w:val="center"/>
            </w:pPr>
          </w:p>
        </w:tc>
        <w:tc>
          <w:tcPr>
            <w:tcW w:w="739" w:type="dxa"/>
            <w:shd w:val="clear" w:color="auto" w:fill="BFBFBF" w:themeFill="background1" w:themeFillShade="BF"/>
            <w:vAlign w:val="center"/>
          </w:tcPr>
          <w:p w14:paraId="363A7256" w14:textId="77777777" w:rsidR="0014192B" w:rsidRDefault="0014192B" w:rsidP="00DC7D20">
            <w:pPr>
              <w:pStyle w:val="ProductList-OfferingBody"/>
              <w:ind w:left="-113"/>
              <w:jc w:val="center"/>
            </w:pPr>
          </w:p>
        </w:tc>
        <w:tc>
          <w:tcPr>
            <w:tcW w:w="739" w:type="dxa"/>
            <w:shd w:val="clear" w:color="auto" w:fill="70AD47" w:themeFill="accent6"/>
            <w:vAlign w:val="center"/>
          </w:tcPr>
          <w:p w14:paraId="7B412115" w14:textId="77777777" w:rsidR="0014192B" w:rsidRDefault="0014192B" w:rsidP="00DC7D20">
            <w:pPr>
              <w:pStyle w:val="ProductList-OfferingBody"/>
              <w:ind w:left="-113"/>
              <w:jc w:val="center"/>
            </w:pPr>
          </w:p>
        </w:tc>
      </w:tr>
    </w:tbl>
    <w:p w14:paraId="5180A642" w14:textId="77777777" w:rsidR="0014192B" w:rsidRDefault="0014192B" w:rsidP="0014192B">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14192B" w14:paraId="459F8BAE" w14:textId="77777777" w:rsidTr="00DC7D20">
        <w:tc>
          <w:tcPr>
            <w:tcW w:w="3596" w:type="dxa"/>
          </w:tcPr>
          <w:p w14:paraId="4F771688" w14:textId="77777777" w:rsidR="0014192B" w:rsidRDefault="0014192B" w:rsidP="00DC7D20">
            <w:pPr>
              <w:pStyle w:val="ProductList-Body"/>
              <w:spacing w:before="20" w:after="20"/>
            </w:pPr>
            <w:r>
              <w:t xml:space="preserve">Reduction Eligible: </w:t>
            </w:r>
            <w:r>
              <w:rPr>
                <w:b/>
              </w:rPr>
              <w:t>All</w:t>
            </w:r>
          </w:p>
        </w:tc>
        <w:tc>
          <w:tcPr>
            <w:tcW w:w="3597" w:type="dxa"/>
          </w:tcPr>
          <w:p w14:paraId="26A8301B" w14:textId="77777777" w:rsidR="0014192B" w:rsidRDefault="0014192B" w:rsidP="00DC7D20">
            <w:pPr>
              <w:pStyle w:val="ProductList-Body"/>
              <w:spacing w:before="20" w:after="20"/>
            </w:pPr>
            <w:r>
              <w:t xml:space="preserve">Product Pool: </w:t>
            </w:r>
            <w:r>
              <w:rPr>
                <w:b/>
              </w:rPr>
              <w:t>Server</w:t>
            </w:r>
          </w:p>
        </w:tc>
        <w:tc>
          <w:tcPr>
            <w:tcW w:w="3597" w:type="dxa"/>
          </w:tcPr>
          <w:p w14:paraId="1D4A4757" w14:textId="77777777" w:rsidR="0014192B" w:rsidRDefault="0014192B" w:rsidP="00DC7D20">
            <w:pPr>
              <w:pStyle w:val="ProductList-Body"/>
              <w:spacing w:before="20" w:after="20"/>
            </w:pPr>
            <w:r>
              <w:t xml:space="preserve">Extended Term Eligible: </w:t>
            </w:r>
            <w:r>
              <w:rPr>
                <w:b/>
              </w:rPr>
              <w:t>All</w:t>
            </w:r>
          </w:p>
        </w:tc>
      </w:tr>
    </w:tbl>
    <w:p w14:paraId="14BE5919" w14:textId="77777777" w:rsidR="0014192B" w:rsidRPr="00782C7B" w:rsidRDefault="0014192B" w:rsidP="0014192B">
      <w:pPr>
        <w:pStyle w:val="ProductList-Body"/>
        <w:shd w:val="clear" w:color="auto" w:fill="D9D9D9" w:themeFill="background1" w:themeFillShade="D9"/>
        <w:spacing w:before="120" w:after="120"/>
        <w:rPr>
          <w:b/>
        </w:rPr>
      </w:pPr>
      <w:r w:rsidRPr="00782C7B">
        <w:rPr>
          <w:b/>
        </w:rPr>
        <w:t>Additional Information</w:t>
      </w:r>
    </w:p>
    <w:p w14:paraId="656CC11D" w14:textId="77777777" w:rsidR="0014192B" w:rsidRPr="00434703" w:rsidRDefault="0014192B" w:rsidP="0014192B">
      <w:pPr>
        <w:pStyle w:val="ProductList-Body"/>
        <w:rPr>
          <w:b/>
        </w:rPr>
      </w:pPr>
      <w:r>
        <w:rPr>
          <w:b/>
          <w:color w:val="00188F"/>
        </w:rPr>
        <w:t>Subscription Term</w:t>
      </w:r>
    </w:p>
    <w:p w14:paraId="183955BF" w14:textId="10A2450C" w:rsidR="0014192B" w:rsidRDefault="00356011" w:rsidP="0014192B">
      <w:pPr>
        <w:pStyle w:val="ProductList-Body"/>
      </w:pPr>
      <w:r>
        <w:t>Microsoft</w:t>
      </w:r>
      <w:r w:rsidR="0014192B" w:rsidRPr="0014192B">
        <w:t xml:space="preserve"> Azure Active Directory Premium customers may subscribe only for a subscription term that ends on the customer’s enrollment end date (“coterminous”). Customers may reduce </w:t>
      </w:r>
      <w:r>
        <w:t>Microsoft</w:t>
      </w:r>
      <w:r w:rsidR="0014192B" w:rsidRPr="0014192B">
        <w:t xml:space="preserve"> Azure Active Directory Premium licenses for any future Anniversary Date by notifying their reseller of their intention and upon acceptance by Microsoft prior to the Anniversary Date.</w:t>
      </w:r>
    </w:p>
    <w:p w14:paraId="6A9B3C8D" w14:textId="77777777" w:rsidR="0014192B" w:rsidRDefault="0014192B" w:rsidP="0014192B">
      <w:pPr>
        <w:pStyle w:val="ProductList-Body"/>
      </w:pPr>
    </w:p>
    <w:p w14:paraId="606EE7F4" w14:textId="77777777" w:rsidR="0014192B" w:rsidRPr="0014192B" w:rsidRDefault="0014192B" w:rsidP="0014192B">
      <w:pPr>
        <w:pStyle w:val="ProductList-Body"/>
        <w:rPr>
          <w:b/>
          <w:color w:val="00188F"/>
        </w:rPr>
      </w:pPr>
      <w:r w:rsidRPr="0014192B">
        <w:rPr>
          <w:b/>
          <w:color w:val="00188F"/>
        </w:rPr>
        <w:t>License Reassignment</w:t>
      </w:r>
    </w:p>
    <w:p w14:paraId="19C569B7" w14:textId="7081326F" w:rsidR="0014192B" w:rsidRDefault="0014192B" w:rsidP="0014192B">
      <w:pPr>
        <w:pStyle w:val="ProductList-Body"/>
      </w:pPr>
      <w:r w:rsidRPr="0014192B">
        <w:t xml:space="preserve">Customers may reassign </w:t>
      </w:r>
      <w:r w:rsidR="00356011">
        <w:t>Microsoft</w:t>
      </w:r>
      <w:r w:rsidRPr="0014192B">
        <w:t xml:space="preserve"> Azure Active Directory Premium licenses, but not on a short term basis (i.e., not within 90 days of the last assignment).</w:t>
      </w:r>
    </w:p>
    <w:p w14:paraId="45753E70" w14:textId="77777777" w:rsidR="0014192B" w:rsidRPr="00585A48" w:rsidRDefault="008E7B7F" w:rsidP="0014192B">
      <w:pPr>
        <w:pStyle w:val="ProductList-Body"/>
        <w:shd w:val="clear" w:color="auto" w:fill="A6A6A6" w:themeFill="background1" w:themeFillShade="A6"/>
        <w:spacing w:before="120" w:after="240"/>
        <w:jc w:val="right"/>
        <w:rPr>
          <w:sz w:val="16"/>
          <w:szCs w:val="16"/>
        </w:rPr>
      </w:pPr>
      <w:hyperlink w:anchor="ToC" w:history="1">
        <w:r w:rsidR="0014192B" w:rsidRPr="00585A48">
          <w:rPr>
            <w:rStyle w:val="Hyperlink"/>
            <w:sz w:val="16"/>
            <w:szCs w:val="16"/>
          </w:rPr>
          <w:t>Table of Contents</w:t>
        </w:r>
      </w:hyperlink>
      <w:r w:rsidR="0014192B" w:rsidRPr="00585A48">
        <w:rPr>
          <w:sz w:val="16"/>
          <w:szCs w:val="16"/>
        </w:rPr>
        <w:t xml:space="preserve"> / </w:t>
      </w:r>
      <w:hyperlink w:anchor="ChartKey" w:history="1">
        <w:r w:rsidR="0014192B" w:rsidRPr="00585A48">
          <w:rPr>
            <w:rStyle w:val="Hyperlink"/>
            <w:sz w:val="16"/>
            <w:szCs w:val="16"/>
          </w:rPr>
          <w:t>Chart Key</w:t>
        </w:r>
      </w:hyperlink>
      <w:r w:rsidR="0014192B" w:rsidRPr="00585A48">
        <w:rPr>
          <w:sz w:val="16"/>
          <w:szCs w:val="16"/>
        </w:rPr>
        <w:t xml:space="preserve"> / </w:t>
      </w:r>
      <w:hyperlink w:anchor="Index" w:history="1">
        <w:r w:rsidR="0014192B" w:rsidRPr="00585A48">
          <w:rPr>
            <w:rStyle w:val="Hyperlink"/>
            <w:sz w:val="16"/>
            <w:szCs w:val="16"/>
          </w:rPr>
          <w:t>Index</w:t>
        </w:r>
      </w:hyperlink>
    </w:p>
    <w:p w14:paraId="4FDCC3CC" w14:textId="396B2945" w:rsidR="009A0C93" w:rsidRDefault="0014192B" w:rsidP="0014192B">
      <w:pPr>
        <w:pStyle w:val="ProductList-Offering2Heading"/>
        <w:outlineLvl w:val="2"/>
      </w:pPr>
      <w:r>
        <w:tab/>
      </w:r>
      <w:bookmarkStart w:id="1538" w:name="_Toc380513466"/>
      <w:bookmarkStart w:id="1539" w:name="_Toc380655516"/>
      <w:bookmarkStart w:id="1540" w:name="_Toc389117192"/>
      <w:r w:rsidR="00FA00BF">
        <w:t>Yammer</w:t>
      </w:r>
      <w:bookmarkEnd w:id="1529"/>
      <w:bookmarkEnd w:id="1530"/>
      <w:bookmarkEnd w:id="1531"/>
      <w:r w:rsidR="00E366FD">
        <w:t xml:space="preserve"> Enterprise</w:t>
      </w:r>
      <w:bookmarkEnd w:id="1538"/>
      <w:bookmarkEnd w:id="1539"/>
      <w:bookmarkEnd w:id="1540"/>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3D8" w14:textId="77777777" w:rsidTr="008E676F">
        <w:trPr>
          <w:cantSplit/>
          <w:tblHeader/>
        </w:trPr>
        <w:tc>
          <w:tcPr>
            <w:tcW w:w="3367" w:type="dxa"/>
            <w:tcBorders>
              <w:bottom w:val="nil"/>
            </w:tcBorders>
            <w:shd w:val="clear" w:color="auto" w:fill="00188F"/>
          </w:tcPr>
          <w:p w14:paraId="4FDCC3CD"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CE" w14:textId="197EC885"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C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D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D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D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D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D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D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D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D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C3E4" w14:textId="77777777" w:rsidTr="00353E4C">
        <w:trPr>
          <w:cantSplit/>
          <w:tblHeader/>
        </w:trPr>
        <w:tc>
          <w:tcPr>
            <w:tcW w:w="3367" w:type="dxa"/>
            <w:tcBorders>
              <w:top w:val="nil"/>
              <w:left w:val="nil"/>
              <w:bottom w:val="nil"/>
              <w:right w:val="nil"/>
            </w:tcBorders>
          </w:tcPr>
          <w:p w14:paraId="4FDCC3D9" w14:textId="08EEE02E" w:rsidR="00E75532" w:rsidRDefault="001D7C37" w:rsidP="001D7C37">
            <w:pPr>
              <w:pStyle w:val="ProductList-Offering2"/>
            </w:pPr>
            <w:bookmarkStart w:id="1541" w:name="_Toc379797431"/>
            <w:bookmarkStart w:id="1542" w:name="_Toc380513467"/>
            <w:bookmarkStart w:id="1543" w:name="_Toc380655517"/>
            <w:bookmarkStart w:id="1544" w:name="_Toc389117193"/>
            <w:r>
              <w:t>Yammer Enterprise</w:t>
            </w:r>
            <w:bookmarkEnd w:id="1541"/>
            <w:bookmarkEnd w:id="1542"/>
            <w:bookmarkEnd w:id="1543"/>
            <w:bookmarkEnd w:id="1544"/>
            <w:r w:rsidR="002967A3">
              <w:fldChar w:fldCharType="begin"/>
            </w:r>
            <w:r w:rsidR="002967A3">
              <w:instrText xml:space="preserve"> XE "</w:instrText>
            </w:r>
            <w:r w:rsidR="002967A3" w:rsidRPr="003F501B">
              <w:instrText>Yammer Enterprise</w:instrText>
            </w:r>
            <w:r w:rsidR="002967A3">
              <w:instrText xml:space="preserve">" </w:instrText>
            </w:r>
            <w:r w:rsidR="002967A3">
              <w:fldChar w:fldCharType="end"/>
            </w:r>
          </w:p>
        </w:tc>
        <w:tc>
          <w:tcPr>
            <w:tcW w:w="738" w:type="dxa"/>
            <w:tcBorders>
              <w:top w:val="nil"/>
              <w:left w:val="nil"/>
              <w:bottom w:val="nil"/>
              <w:right w:val="nil"/>
            </w:tcBorders>
            <w:vAlign w:val="center"/>
          </w:tcPr>
          <w:p w14:paraId="4FDCC3DA" w14:textId="6AE6D8CA" w:rsidR="00E75532" w:rsidRDefault="001D2A76" w:rsidP="00C4636F">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3DB"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DC" w14:textId="77777777" w:rsidR="00E75532" w:rsidRDefault="001D7C37"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3DD"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DE" w14:textId="77777777" w:rsidR="00E75532" w:rsidRDefault="00E75532" w:rsidP="00C4636F">
            <w:pPr>
              <w:pStyle w:val="ProductList-OfferingBody"/>
              <w:ind w:left="-113"/>
              <w:jc w:val="center"/>
            </w:pPr>
          </w:p>
        </w:tc>
        <w:tc>
          <w:tcPr>
            <w:tcW w:w="738" w:type="dxa"/>
            <w:shd w:val="clear" w:color="auto" w:fill="70AD47" w:themeFill="accent6"/>
            <w:vAlign w:val="center"/>
          </w:tcPr>
          <w:p w14:paraId="4FDCC3DF"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E0"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E1" w14:textId="05587A08" w:rsidR="00E75532" w:rsidRDefault="00353E4C"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3E2"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E3" w14:textId="77777777" w:rsidR="00E75532" w:rsidRDefault="00E75532" w:rsidP="00C4636F">
            <w:pPr>
              <w:pStyle w:val="ProductList-OfferingBody"/>
              <w:ind w:left="-113"/>
              <w:jc w:val="center"/>
            </w:pPr>
          </w:p>
        </w:tc>
      </w:tr>
    </w:tbl>
    <w:p w14:paraId="4FDCC3E5" w14:textId="77777777" w:rsidR="00FA00BF" w:rsidRDefault="00FA00BF"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3E9" w14:textId="77777777" w:rsidTr="00C4636F">
        <w:tc>
          <w:tcPr>
            <w:tcW w:w="3596" w:type="dxa"/>
          </w:tcPr>
          <w:p w14:paraId="4FDCC3E6" w14:textId="77777777" w:rsidR="00782C7B" w:rsidRPr="001D7C37" w:rsidRDefault="001D7C37" w:rsidP="001D7C37">
            <w:pPr>
              <w:pStyle w:val="ProductList-Body"/>
              <w:spacing w:before="20" w:after="20"/>
              <w:rPr>
                <w:b/>
              </w:rPr>
            </w:pPr>
            <w:r>
              <w:t xml:space="preserve">Reduction Eligible: </w:t>
            </w:r>
            <w:r>
              <w:rPr>
                <w:b/>
              </w:rPr>
              <w:t>All</w:t>
            </w:r>
          </w:p>
        </w:tc>
        <w:tc>
          <w:tcPr>
            <w:tcW w:w="3597" w:type="dxa"/>
          </w:tcPr>
          <w:p w14:paraId="4FDCC3E7" w14:textId="77777777" w:rsidR="00782C7B" w:rsidRPr="001D7C37" w:rsidRDefault="001D7C37" w:rsidP="001D7C37">
            <w:pPr>
              <w:pStyle w:val="ProductList-Body"/>
              <w:spacing w:before="20" w:after="20"/>
              <w:rPr>
                <w:b/>
              </w:rPr>
            </w:pPr>
            <w:r>
              <w:t xml:space="preserve">Product Pool: </w:t>
            </w:r>
            <w:r>
              <w:rPr>
                <w:b/>
              </w:rPr>
              <w:t>Server</w:t>
            </w:r>
          </w:p>
        </w:tc>
        <w:tc>
          <w:tcPr>
            <w:tcW w:w="3597" w:type="dxa"/>
          </w:tcPr>
          <w:p w14:paraId="4FDCC3E8" w14:textId="77777777" w:rsidR="00782C7B" w:rsidRPr="001D7C37" w:rsidRDefault="001D7C37" w:rsidP="001D7C37">
            <w:pPr>
              <w:pStyle w:val="ProductList-Body"/>
              <w:spacing w:before="20" w:after="20"/>
              <w:rPr>
                <w:b/>
              </w:rPr>
            </w:pPr>
            <w:r>
              <w:t xml:space="preserve">Extended Term Eligible: </w:t>
            </w:r>
            <w:r>
              <w:rPr>
                <w:b/>
              </w:rPr>
              <w:t>All</w:t>
            </w:r>
          </w:p>
        </w:tc>
      </w:tr>
      <w:tr w:rsidR="00782C7B" w14:paraId="4FDCC3ED" w14:textId="77777777" w:rsidTr="00C4636F">
        <w:tc>
          <w:tcPr>
            <w:tcW w:w="3596" w:type="dxa"/>
          </w:tcPr>
          <w:p w14:paraId="4FDCC3EA" w14:textId="77777777" w:rsidR="00782C7B" w:rsidRPr="001D7C37" w:rsidRDefault="001D7C37" w:rsidP="001D7C37">
            <w:pPr>
              <w:pStyle w:val="ProductList-Body"/>
              <w:spacing w:before="20" w:after="20"/>
              <w:rPr>
                <w:b/>
              </w:rPr>
            </w:pPr>
            <w:r>
              <w:t xml:space="preserve">True-up Eligible: </w:t>
            </w:r>
            <w:r>
              <w:rPr>
                <w:b/>
              </w:rPr>
              <w:t>All</w:t>
            </w:r>
          </w:p>
        </w:tc>
        <w:tc>
          <w:tcPr>
            <w:tcW w:w="3597" w:type="dxa"/>
          </w:tcPr>
          <w:p w14:paraId="4FDCC3EB" w14:textId="77777777" w:rsidR="00782C7B" w:rsidRDefault="00782C7B" w:rsidP="001D7C37">
            <w:pPr>
              <w:pStyle w:val="ProductList-Body"/>
              <w:spacing w:before="20" w:after="20"/>
            </w:pPr>
          </w:p>
        </w:tc>
        <w:tc>
          <w:tcPr>
            <w:tcW w:w="3597" w:type="dxa"/>
          </w:tcPr>
          <w:p w14:paraId="4FDCC3EC" w14:textId="77777777" w:rsidR="00782C7B" w:rsidRDefault="00782C7B" w:rsidP="001D7C37">
            <w:pPr>
              <w:pStyle w:val="ProductList-Body"/>
              <w:spacing w:before="20" w:after="20"/>
            </w:pPr>
          </w:p>
        </w:tc>
      </w:tr>
    </w:tbl>
    <w:p w14:paraId="4FDCC3EE" w14:textId="77777777" w:rsidR="00585A48" w:rsidRPr="00585A48" w:rsidRDefault="008E7B7F"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3EF" w14:textId="77777777" w:rsidR="009A0C93" w:rsidRDefault="009A0C93" w:rsidP="004F3C6D">
      <w:pPr>
        <w:pStyle w:val="ProductList-Body"/>
      </w:pPr>
    </w:p>
    <w:p w14:paraId="4FDCC3F0" w14:textId="77777777" w:rsidR="006B2591" w:rsidRDefault="006B2591" w:rsidP="004F3C6D">
      <w:pPr>
        <w:pStyle w:val="ProductList-Body"/>
        <w:sectPr w:rsidR="006B2591" w:rsidSect="00F20AFE">
          <w:footerReference w:type="default" r:id="rId59"/>
          <w:pgSz w:w="12240" w:h="15840"/>
          <w:pgMar w:top="1440" w:right="720" w:bottom="1440" w:left="720" w:header="720" w:footer="720" w:gutter="0"/>
          <w:cols w:space="720"/>
          <w:docGrid w:linePitch="360"/>
        </w:sectPr>
      </w:pPr>
    </w:p>
    <w:p w14:paraId="4FDCC3F1" w14:textId="77777777" w:rsidR="009A0C93" w:rsidRDefault="006B2591" w:rsidP="00661180">
      <w:pPr>
        <w:pStyle w:val="ProductList-SectionHeading"/>
        <w:outlineLvl w:val="0"/>
      </w:pPr>
      <w:bookmarkStart w:id="1545" w:name="SoftwareAssurance"/>
      <w:bookmarkStart w:id="1546" w:name="_Toc378147679"/>
      <w:bookmarkStart w:id="1547" w:name="_Toc378151576"/>
      <w:bookmarkStart w:id="1548" w:name="_Toc379797432"/>
      <w:bookmarkStart w:id="1549" w:name="_Toc380513468"/>
      <w:bookmarkStart w:id="1550" w:name="_Toc380655518"/>
      <w:bookmarkStart w:id="1551" w:name="_Toc389117194"/>
      <w:r>
        <w:t>Software Assurance</w:t>
      </w:r>
      <w:bookmarkEnd w:id="1545"/>
      <w:bookmarkEnd w:id="1546"/>
      <w:bookmarkEnd w:id="1547"/>
      <w:bookmarkEnd w:id="1548"/>
      <w:bookmarkEnd w:id="1549"/>
      <w:bookmarkEnd w:id="1550"/>
      <w:bookmarkEnd w:id="1551"/>
    </w:p>
    <w:p w14:paraId="78CECC5E" w14:textId="1EEF9EE3" w:rsidR="00AA0B21" w:rsidRPr="00AA0B21" w:rsidRDefault="00AA0B21" w:rsidP="002E202B">
      <w:pPr>
        <w:pStyle w:val="ProductList-Offering1Heading"/>
        <w:outlineLvl w:val="1"/>
        <w:rPr>
          <w:rFonts w:asciiTheme="minorHAnsi" w:hAnsiTheme="minorHAnsi"/>
          <w:b w:val="0"/>
          <w:sz w:val="18"/>
        </w:rPr>
      </w:pPr>
      <w:bookmarkStart w:id="1552" w:name="_Toc379797433"/>
      <w:bookmarkStart w:id="1553" w:name="_Toc380513469"/>
      <w:bookmarkStart w:id="1554" w:name="_Toc380655519"/>
      <w:bookmarkStart w:id="1555" w:name="_Toc389117195"/>
      <w:bookmarkStart w:id="1556" w:name="_Toc378147680"/>
      <w:bookmarkStart w:id="1557" w:name="_Toc378151577"/>
      <w:r w:rsidRPr="00AA0B21">
        <w:rPr>
          <w:rFonts w:asciiTheme="minorHAnsi" w:hAnsiTheme="minorHAnsi"/>
          <w:b w:val="0"/>
          <w:sz w:val="18"/>
        </w:rPr>
        <w:t>Microsoft Software Assurance for Volume Licensing (SA) is a range of tools and resources to help with deployment and management of Microsoft Products.</w:t>
      </w:r>
      <w:bookmarkEnd w:id="1552"/>
      <w:bookmarkEnd w:id="1553"/>
      <w:bookmarkEnd w:id="1554"/>
      <w:bookmarkEnd w:id="1555"/>
    </w:p>
    <w:p w14:paraId="4FDCC3F2" w14:textId="77777777" w:rsidR="009A0C93" w:rsidRDefault="00FA00BF" w:rsidP="002E202B">
      <w:pPr>
        <w:pStyle w:val="ProductList-Offering1Heading"/>
        <w:outlineLvl w:val="1"/>
      </w:pPr>
      <w:bookmarkStart w:id="1558" w:name="_Toc379797434"/>
      <w:bookmarkStart w:id="1559" w:name="_Toc380513470"/>
      <w:bookmarkStart w:id="1560" w:name="_Toc380655520"/>
      <w:bookmarkStart w:id="1561" w:name="_Toc389117196"/>
      <w:r>
        <w:t>Purchasing Software Assurance</w:t>
      </w:r>
      <w:bookmarkEnd w:id="1556"/>
      <w:bookmarkEnd w:id="1557"/>
      <w:bookmarkEnd w:id="1558"/>
      <w:bookmarkEnd w:id="1559"/>
      <w:bookmarkEnd w:id="1560"/>
      <w:bookmarkEnd w:id="1561"/>
    </w:p>
    <w:p w14:paraId="38029F81" w14:textId="1F53228B" w:rsidR="00AA0B21" w:rsidRDefault="00AA0B21" w:rsidP="00AA0B21">
      <w:pPr>
        <w:pStyle w:val="ProductList-Body"/>
      </w:pPr>
      <w:r w:rsidRPr="00AA0B21">
        <w:t>There are three different levels of commitment a customer can select when purchasing SA, which may vary by program.  A customer can</w:t>
      </w:r>
      <w:r>
        <w:t xml:space="preserve">: </w:t>
      </w:r>
    </w:p>
    <w:p w14:paraId="4FDCC3F3" w14:textId="1D75AE59" w:rsidR="00362758" w:rsidRDefault="00362758" w:rsidP="00026DDE">
      <w:pPr>
        <w:pStyle w:val="ProductList-Body"/>
        <w:numPr>
          <w:ilvl w:val="0"/>
          <w:numId w:val="12"/>
        </w:numPr>
        <w:ind w:left="450" w:hanging="270"/>
      </w:pPr>
      <w:r>
        <w:t xml:space="preserve">Commit to attaching SA on all platform products.  </w:t>
      </w:r>
    </w:p>
    <w:p w14:paraId="4FDCC3F4" w14:textId="47622BD4" w:rsidR="00362758" w:rsidRDefault="00362758" w:rsidP="00026DDE">
      <w:pPr>
        <w:pStyle w:val="ProductList-Body"/>
        <w:numPr>
          <w:ilvl w:val="0"/>
          <w:numId w:val="12"/>
        </w:numPr>
        <w:ind w:left="450" w:hanging="270"/>
      </w:pPr>
      <w:r>
        <w:t xml:space="preserve">Commit to attaching SA on all purchases under a particular </w:t>
      </w:r>
      <w:r w:rsidR="00BA49EA">
        <w:t>P</w:t>
      </w:r>
      <w:r>
        <w:t xml:space="preserve">roduct pool (Applications, Systems or Servers), referred to as Software Assurance Membership (SAM). This does not require </w:t>
      </w:r>
      <w:r w:rsidR="009C45A3">
        <w:t>a co</w:t>
      </w:r>
      <w:r w:rsidR="00241D62">
        <w:t>m</w:t>
      </w:r>
      <w:r w:rsidR="009C45A3">
        <w:t>pany-</w:t>
      </w:r>
      <w:r w:rsidR="00F84975">
        <w:t>w</w:t>
      </w:r>
      <w:r>
        <w:t xml:space="preserve">ide commitment on SA. </w:t>
      </w:r>
    </w:p>
    <w:p w14:paraId="4FDCC3F5" w14:textId="0A2DC929" w:rsidR="00362758" w:rsidRDefault="00362758" w:rsidP="00026DDE">
      <w:pPr>
        <w:pStyle w:val="ProductList-Body"/>
        <w:numPr>
          <w:ilvl w:val="0"/>
          <w:numId w:val="12"/>
        </w:numPr>
        <w:ind w:left="450" w:hanging="270"/>
      </w:pPr>
      <w:r>
        <w:t xml:space="preserve">Purchase SA on individual </w:t>
      </w:r>
      <w:r w:rsidR="006F2563">
        <w:t>P</w:t>
      </w:r>
      <w:r>
        <w:t xml:space="preserve">roducts without making any commitment to expanding SA to other </w:t>
      </w:r>
      <w:r w:rsidR="006F2563">
        <w:t>P</w:t>
      </w:r>
      <w:r>
        <w:t>roducts.</w:t>
      </w:r>
    </w:p>
    <w:p w14:paraId="4FDCC3F6" w14:textId="77777777" w:rsidR="00362758" w:rsidRDefault="00362758" w:rsidP="00362758">
      <w:pPr>
        <w:pStyle w:val="ProductList-Body"/>
      </w:pPr>
    </w:p>
    <w:p w14:paraId="4FDCC3F7" w14:textId="0444CD38" w:rsidR="00362758" w:rsidRDefault="00ED080D" w:rsidP="00362758">
      <w:pPr>
        <w:pStyle w:val="ProductList-Body"/>
      </w:pPr>
      <w:r>
        <w:t>SA</w:t>
      </w:r>
      <w:r w:rsidRPr="00ED080D">
        <w:t xml:space="preserve"> must be acquired at the time of acquiring the License or upon renewal of an existing SA term.  </w:t>
      </w:r>
      <w:r w:rsidR="00362758">
        <w:t xml:space="preserve">Unless otherwise stated, only licenses for the latest version of a </w:t>
      </w:r>
      <w:r w:rsidR="006F2563">
        <w:t>P</w:t>
      </w:r>
      <w:r w:rsidR="00362758">
        <w:t>roduct are eligible</w:t>
      </w:r>
      <w:r w:rsidR="009C45A3">
        <w:t xml:space="preserve"> for SA</w:t>
      </w:r>
      <w:r w:rsidR="00362758">
        <w:t>.  .  EAP customers who have previously deferred Licenses (SA</w:t>
      </w:r>
      <w:r w:rsidR="00241D62">
        <w:t xml:space="preserve"> </w:t>
      </w:r>
      <w:r w:rsidR="00362758">
        <w:t>prio</w:t>
      </w:r>
      <w:r w:rsidR="00241D62">
        <w:t xml:space="preserve">r </w:t>
      </w:r>
      <w:r w:rsidR="00362758">
        <w:t>L) SKUs must buyout their Licenses before they can renew SA.</w:t>
      </w:r>
    </w:p>
    <w:p w14:paraId="4FDCC3F8" w14:textId="77777777" w:rsidR="00362758" w:rsidRDefault="00362758" w:rsidP="00362758">
      <w:pPr>
        <w:pStyle w:val="ProductList-Body"/>
      </w:pPr>
    </w:p>
    <w:p w14:paraId="4FDCC3F9" w14:textId="32DB010E" w:rsidR="00362758" w:rsidRDefault="00362758" w:rsidP="00362758">
      <w:pPr>
        <w:pStyle w:val="ProductList-Body"/>
      </w:pPr>
      <w:r>
        <w:t xml:space="preserve">In the case of a transfer of perpetual Licenses, the transferee may acquire SA for such transferred Licenses within 30 days from the date of transfer and provided that the </w:t>
      </w:r>
      <w:r w:rsidR="00241D62">
        <w:t>transferor</w:t>
      </w:r>
      <w:r w:rsidR="009C45A3">
        <w:t xml:space="preserve"> maintained</w:t>
      </w:r>
      <w:r>
        <w:t xml:space="preserve"> active SA </w:t>
      </w:r>
      <w:r w:rsidR="009C45A3">
        <w:t>for the Licenses up until the date of</w:t>
      </w:r>
      <w:r>
        <w:t xml:space="preserve"> transfer.  </w:t>
      </w:r>
    </w:p>
    <w:p w14:paraId="4FDCC3FA" w14:textId="77777777" w:rsidR="00362758" w:rsidRDefault="00362758" w:rsidP="00362758">
      <w:pPr>
        <w:pStyle w:val="ProductList-Body"/>
      </w:pPr>
    </w:p>
    <w:p w14:paraId="4FDCC3FB" w14:textId="5E817F23" w:rsidR="009A0C93" w:rsidRPr="00362758" w:rsidRDefault="00ED080D" w:rsidP="00362758">
      <w:pPr>
        <w:pStyle w:val="ProductList-Body"/>
        <w:rPr>
          <w:color w:val="000000" w:themeColor="text1"/>
        </w:rPr>
      </w:pPr>
      <w:r>
        <w:t>As an exception to the general rule, c</w:t>
      </w:r>
      <w:r w:rsidR="00362758">
        <w:t xml:space="preserve">ustomers may have the option to acquire SA for certain licenses purchased from the Retail channel (full packaged product) or from an Original Equipment Manufacturer (OEM), as described in the table below.   </w:t>
      </w:r>
      <w:r w:rsidR="00362758" w:rsidDel="002743C4">
        <w:t>Under Open Value, this option applies only to non</w:t>
      </w:r>
      <w:r w:rsidR="00F84975" w:rsidDel="002743C4">
        <w:t>-</w:t>
      </w:r>
      <w:r w:rsidR="00362758" w:rsidDel="002743C4">
        <w:t>Organization</w:t>
      </w:r>
      <w:r w:rsidR="009C45A3" w:rsidDel="002743C4">
        <w:t>–w</w:t>
      </w:r>
      <w:r w:rsidR="00362758" w:rsidDel="002743C4">
        <w:t>ide</w:t>
      </w:r>
      <w:r w:rsidR="009C45A3" w:rsidDel="002743C4">
        <w:t>/ Company-wide</w:t>
      </w:r>
      <w:r w:rsidR="00362758" w:rsidDel="002743C4">
        <w:t xml:space="preserve"> products.  </w:t>
      </w:r>
      <w:r w:rsidR="00362758">
        <w:t>Under Enterprise Agreements, it applies only to Additional Products within 90 days</w:t>
      </w:r>
      <w:r w:rsidR="009C45A3">
        <w:t xml:space="preserve"> from the date of purchase</w:t>
      </w:r>
      <w:r w:rsidR="00362758">
        <w:t>.  Customers who acquire SA for OEM or retail licenses have the option of installing and using the Volume Licensing software for the current version at any time.</w:t>
      </w:r>
    </w:p>
    <w:p w14:paraId="4FDCC3FC" w14:textId="77777777" w:rsidR="009A0C93" w:rsidRPr="00362758" w:rsidRDefault="009A0C93" w:rsidP="004F3C6D">
      <w:pPr>
        <w:pStyle w:val="ProductList-Body"/>
        <w:rPr>
          <w:color w:val="000000" w:themeColor="text1"/>
        </w:rPr>
      </w:pPr>
    </w:p>
    <w:tbl>
      <w:tblPr>
        <w:tblStyle w:val="TableGrid"/>
        <w:tblW w:w="0" w:type="auto"/>
        <w:tblInd w:w="-5" w:type="dxa"/>
        <w:tblLook w:val="04A0" w:firstRow="1" w:lastRow="0" w:firstColumn="1" w:lastColumn="0" w:noHBand="0" w:noVBand="1"/>
      </w:tblPr>
      <w:tblGrid>
        <w:gridCol w:w="1710"/>
        <w:gridCol w:w="1980"/>
        <w:gridCol w:w="1980"/>
        <w:gridCol w:w="5125"/>
      </w:tblGrid>
      <w:tr w:rsidR="00362758" w:rsidRPr="00362758" w14:paraId="4FDCC401" w14:textId="77777777" w:rsidTr="00AA483D">
        <w:trPr>
          <w:trHeight w:val="242"/>
          <w:tblHeader/>
        </w:trPr>
        <w:tc>
          <w:tcPr>
            <w:tcW w:w="1710" w:type="dxa"/>
            <w:shd w:val="clear" w:color="auto" w:fill="0072C6"/>
          </w:tcPr>
          <w:p w14:paraId="4FDCC3FD" w14:textId="77777777" w:rsidR="00362758" w:rsidRPr="00362758" w:rsidRDefault="00362758" w:rsidP="00362758">
            <w:pPr>
              <w:pStyle w:val="ProductList-Body"/>
              <w:spacing w:before="20" w:after="20"/>
              <w:rPr>
                <w:color w:val="FFFFFF" w:themeColor="background1"/>
              </w:rPr>
            </w:pPr>
          </w:p>
        </w:tc>
        <w:tc>
          <w:tcPr>
            <w:tcW w:w="1980" w:type="dxa"/>
            <w:shd w:val="clear" w:color="auto" w:fill="0072C6"/>
          </w:tcPr>
          <w:p w14:paraId="4FDCC3FE" w14:textId="77777777" w:rsidR="00362758" w:rsidRPr="00362758" w:rsidRDefault="00362758" w:rsidP="00362758">
            <w:pPr>
              <w:pStyle w:val="ProductList-Body"/>
              <w:spacing w:before="20" w:after="20"/>
              <w:rPr>
                <w:color w:val="FFFFFF" w:themeColor="background1"/>
              </w:rPr>
            </w:pPr>
            <w:r>
              <w:rPr>
                <w:color w:val="FFFFFF" w:themeColor="background1"/>
              </w:rPr>
              <w:t>Full Packaged Products</w:t>
            </w:r>
          </w:p>
        </w:tc>
        <w:tc>
          <w:tcPr>
            <w:tcW w:w="1980" w:type="dxa"/>
            <w:shd w:val="clear" w:color="auto" w:fill="0072C6"/>
          </w:tcPr>
          <w:p w14:paraId="4FDCC3FF" w14:textId="77777777" w:rsidR="00362758" w:rsidRPr="00362758" w:rsidRDefault="00362758" w:rsidP="00362758">
            <w:pPr>
              <w:pStyle w:val="ProductList-Body"/>
              <w:spacing w:before="20" w:after="20"/>
              <w:rPr>
                <w:color w:val="FFFFFF" w:themeColor="background1"/>
              </w:rPr>
            </w:pPr>
            <w:r>
              <w:rPr>
                <w:color w:val="FFFFFF" w:themeColor="background1"/>
              </w:rPr>
              <w:t>OEM</w:t>
            </w:r>
          </w:p>
        </w:tc>
        <w:tc>
          <w:tcPr>
            <w:tcW w:w="5125" w:type="dxa"/>
            <w:shd w:val="clear" w:color="auto" w:fill="0072C6"/>
          </w:tcPr>
          <w:p w14:paraId="4FDCC400" w14:textId="77777777" w:rsidR="00362758" w:rsidRPr="00362758" w:rsidRDefault="00362758" w:rsidP="00362758">
            <w:pPr>
              <w:pStyle w:val="ProductList-Body"/>
              <w:spacing w:before="20" w:after="20"/>
              <w:rPr>
                <w:color w:val="FFFFFF" w:themeColor="background1"/>
              </w:rPr>
            </w:pPr>
            <w:r>
              <w:rPr>
                <w:color w:val="FFFFFF" w:themeColor="background1"/>
              </w:rPr>
              <w:t>Programs</w:t>
            </w:r>
          </w:p>
        </w:tc>
      </w:tr>
      <w:tr w:rsidR="00362758" w14:paraId="4FDCC406" w14:textId="77777777" w:rsidTr="008E676F">
        <w:tc>
          <w:tcPr>
            <w:tcW w:w="1710" w:type="dxa"/>
          </w:tcPr>
          <w:p w14:paraId="4FDCC402" w14:textId="77777777" w:rsidR="00362758" w:rsidRPr="00362758" w:rsidRDefault="00362758" w:rsidP="00362758">
            <w:pPr>
              <w:pStyle w:val="ProductList-Body"/>
              <w:rPr>
                <w:b/>
              </w:rPr>
            </w:pPr>
            <w:r>
              <w:rPr>
                <w:b/>
              </w:rPr>
              <w:t>Application Pool</w:t>
            </w:r>
          </w:p>
        </w:tc>
        <w:tc>
          <w:tcPr>
            <w:tcW w:w="1980" w:type="dxa"/>
          </w:tcPr>
          <w:p w14:paraId="4FDCC403" w14:textId="77777777" w:rsidR="00362758" w:rsidRDefault="00362758" w:rsidP="004F3C6D">
            <w:pPr>
              <w:pStyle w:val="ProductList-Body"/>
            </w:pPr>
            <w:r>
              <w:t>N/A</w:t>
            </w:r>
          </w:p>
        </w:tc>
        <w:tc>
          <w:tcPr>
            <w:tcW w:w="1980" w:type="dxa"/>
          </w:tcPr>
          <w:p w14:paraId="4FDCC404" w14:textId="77777777" w:rsidR="00362758" w:rsidRDefault="00362758" w:rsidP="004F3C6D">
            <w:pPr>
              <w:pStyle w:val="ProductList-Body"/>
            </w:pPr>
            <w:r>
              <w:t>SA available only as outlined below</w:t>
            </w:r>
          </w:p>
        </w:tc>
        <w:tc>
          <w:tcPr>
            <w:tcW w:w="5125" w:type="dxa"/>
            <w:vMerge w:val="restart"/>
          </w:tcPr>
          <w:p w14:paraId="4FDCC405" w14:textId="7CB49BBE" w:rsidR="00362758" w:rsidRDefault="00362758" w:rsidP="002743C4">
            <w:pPr>
              <w:pStyle w:val="ProductList-Body"/>
            </w:pPr>
            <w:r w:rsidRPr="00362758">
              <w:t>Applies to Open License, Select, S</w:t>
            </w:r>
            <w:r w:rsidR="00F84975">
              <w:t xml:space="preserve">elect Plus </w:t>
            </w:r>
            <w:r w:rsidR="00F84975" w:rsidDel="002743C4">
              <w:t>and non</w:t>
            </w:r>
            <w:r w:rsidR="009C45A3" w:rsidDel="002743C4">
              <w:t xml:space="preserve"> </w:t>
            </w:r>
            <w:r w:rsidR="00F84975" w:rsidDel="002743C4">
              <w:t xml:space="preserve">Organization </w:t>
            </w:r>
            <w:r w:rsidR="009C45A3" w:rsidDel="002743C4">
              <w:t>w</w:t>
            </w:r>
            <w:r w:rsidR="009C45A3" w:rsidRPr="00362758" w:rsidDel="002743C4">
              <w:t xml:space="preserve">ide </w:t>
            </w:r>
            <w:r w:rsidRPr="00362758" w:rsidDel="002743C4">
              <w:t xml:space="preserve">under Open Value </w:t>
            </w:r>
            <w:r w:rsidRPr="00362758">
              <w:t xml:space="preserve">and Additional Products under Enterprise Agreements. It does not apply to Enterprise Products </w:t>
            </w:r>
            <w:r w:rsidRPr="00362758" w:rsidDel="002743C4">
              <w:t xml:space="preserve">under Open Value and </w:t>
            </w:r>
            <w:r w:rsidRPr="00362758">
              <w:t>Enterprise Agreements</w:t>
            </w:r>
            <w:r w:rsidR="00CC6BFE">
              <w:t>.</w:t>
            </w:r>
          </w:p>
        </w:tc>
      </w:tr>
      <w:tr w:rsidR="00362758" w14:paraId="4FDCC40B" w14:textId="77777777" w:rsidTr="008E676F">
        <w:tc>
          <w:tcPr>
            <w:tcW w:w="1710" w:type="dxa"/>
          </w:tcPr>
          <w:p w14:paraId="4FDCC407" w14:textId="77777777" w:rsidR="00362758" w:rsidRPr="00362758" w:rsidRDefault="00362758" w:rsidP="00362758">
            <w:pPr>
              <w:pStyle w:val="ProductList-Body"/>
              <w:rPr>
                <w:b/>
              </w:rPr>
            </w:pPr>
            <w:r>
              <w:rPr>
                <w:b/>
              </w:rPr>
              <w:t>Systems Pool</w:t>
            </w:r>
          </w:p>
        </w:tc>
        <w:tc>
          <w:tcPr>
            <w:tcW w:w="1980" w:type="dxa"/>
          </w:tcPr>
          <w:p w14:paraId="4FDCC408" w14:textId="757B50DF" w:rsidR="00362758" w:rsidRDefault="00362758" w:rsidP="004F3C6D">
            <w:pPr>
              <w:pStyle w:val="ProductList-Body"/>
            </w:pPr>
            <w:r>
              <w:t>SA available</w:t>
            </w:r>
          </w:p>
        </w:tc>
        <w:tc>
          <w:tcPr>
            <w:tcW w:w="1980" w:type="dxa"/>
          </w:tcPr>
          <w:p w14:paraId="4FDCC409" w14:textId="28F7387C" w:rsidR="00362758" w:rsidRDefault="00362758" w:rsidP="00D8533F">
            <w:pPr>
              <w:pStyle w:val="ProductList-Body"/>
            </w:pPr>
            <w:r>
              <w:t>SA available</w:t>
            </w:r>
          </w:p>
        </w:tc>
        <w:tc>
          <w:tcPr>
            <w:tcW w:w="5125" w:type="dxa"/>
            <w:vMerge/>
          </w:tcPr>
          <w:p w14:paraId="4FDCC40A" w14:textId="77777777" w:rsidR="00362758" w:rsidRDefault="00362758" w:rsidP="004F3C6D">
            <w:pPr>
              <w:pStyle w:val="ProductList-Body"/>
            </w:pPr>
          </w:p>
        </w:tc>
      </w:tr>
      <w:tr w:rsidR="00362758" w14:paraId="4FDCC410" w14:textId="77777777" w:rsidTr="008E676F">
        <w:tc>
          <w:tcPr>
            <w:tcW w:w="1710" w:type="dxa"/>
          </w:tcPr>
          <w:p w14:paraId="4FDCC40C" w14:textId="77777777" w:rsidR="00362758" w:rsidRPr="00362758" w:rsidRDefault="00362758" w:rsidP="004F3C6D">
            <w:pPr>
              <w:pStyle w:val="ProductList-Body"/>
              <w:rPr>
                <w:b/>
              </w:rPr>
            </w:pPr>
            <w:r>
              <w:rPr>
                <w:b/>
              </w:rPr>
              <w:t>Server Pool</w:t>
            </w:r>
          </w:p>
        </w:tc>
        <w:tc>
          <w:tcPr>
            <w:tcW w:w="1980" w:type="dxa"/>
          </w:tcPr>
          <w:p w14:paraId="4FDCC40D" w14:textId="77777777" w:rsidR="00362758" w:rsidRDefault="00362758" w:rsidP="004F3C6D">
            <w:pPr>
              <w:pStyle w:val="ProductList-Body"/>
            </w:pPr>
            <w:r>
              <w:t>SA available</w:t>
            </w:r>
          </w:p>
        </w:tc>
        <w:tc>
          <w:tcPr>
            <w:tcW w:w="1980" w:type="dxa"/>
          </w:tcPr>
          <w:p w14:paraId="4FDCC40E" w14:textId="77777777" w:rsidR="00362758" w:rsidRDefault="00362758" w:rsidP="004F3C6D">
            <w:pPr>
              <w:pStyle w:val="ProductList-Body"/>
            </w:pPr>
            <w:r>
              <w:t>SA available</w:t>
            </w:r>
          </w:p>
        </w:tc>
        <w:tc>
          <w:tcPr>
            <w:tcW w:w="5125" w:type="dxa"/>
            <w:vMerge/>
          </w:tcPr>
          <w:p w14:paraId="4FDCC40F" w14:textId="77777777" w:rsidR="00362758" w:rsidRDefault="00362758" w:rsidP="004F3C6D">
            <w:pPr>
              <w:pStyle w:val="ProductList-Body"/>
            </w:pPr>
          </w:p>
        </w:tc>
      </w:tr>
    </w:tbl>
    <w:p w14:paraId="4FDCC411" w14:textId="77777777" w:rsidR="00362758" w:rsidRDefault="00362758" w:rsidP="004F3C6D">
      <w:pPr>
        <w:pStyle w:val="ProductList-Body"/>
      </w:pPr>
    </w:p>
    <w:p w14:paraId="4FDCC412" w14:textId="71DBA417" w:rsidR="00362758" w:rsidRDefault="00362758" w:rsidP="004F3C6D">
      <w:pPr>
        <w:pStyle w:val="ProductList-Body"/>
      </w:pPr>
      <w:r w:rsidRPr="00362758">
        <w:t>Customers who acquire Microsoft Office Professional 2013 from an OEM may acquire SA for Microsoft Office Standard 2013</w:t>
      </w:r>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r w:rsidRPr="00362758">
        <w:t xml:space="preserve"> in the Open License programs, Select and Select Plus programs</w:t>
      </w:r>
      <w:r w:rsidRPr="00362758" w:rsidDel="002743C4">
        <w:t xml:space="preserve">, and non </w:t>
      </w:r>
      <w:r w:rsidR="009C45A3" w:rsidDel="002743C4">
        <w:t>Company-w</w:t>
      </w:r>
      <w:r w:rsidRPr="00362758" w:rsidDel="002743C4">
        <w:t>ide under Open Value</w:t>
      </w:r>
      <w:r w:rsidRPr="00362758">
        <w:t xml:space="preserve"> within 90 days from the date of OEM purchase. Office Product Key Cards (PKC) are considered Full Packaged Product (Retail) offering and are not eligible for the option to acquire SA.</w:t>
      </w:r>
    </w:p>
    <w:p w14:paraId="4FDCC413" w14:textId="77777777" w:rsidR="00362758" w:rsidRDefault="00362758" w:rsidP="004F3C6D">
      <w:pPr>
        <w:pStyle w:val="ProductList-Body"/>
      </w:pPr>
    </w:p>
    <w:p w14:paraId="4FDCC414" w14:textId="77777777" w:rsidR="009A0C93" w:rsidRDefault="00FA00BF" w:rsidP="002E202B">
      <w:pPr>
        <w:pStyle w:val="ProductList-Offering1Heading"/>
        <w:outlineLvl w:val="1"/>
      </w:pPr>
      <w:bookmarkStart w:id="1562" w:name="_Toc378147681"/>
      <w:bookmarkStart w:id="1563" w:name="_Toc378151578"/>
      <w:bookmarkStart w:id="1564" w:name="_Toc379797435"/>
      <w:bookmarkStart w:id="1565" w:name="_Toc380513471"/>
      <w:bookmarkStart w:id="1566" w:name="_Toc380655521"/>
      <w:bookmarkStart w:id="1567" w:name="_Toc389117197"/>
      <w:r>
        <w:t>Renewing Software Assurance</w:t>
      </w:r>
      <w:bookmarkEnd w:id="1562"/>
      <w:bookmarkEnd w:id="1563"/>
      <w:bookmarkEnd w:id="1564"/>
      <w:bookmarkEnd w:id="1565"/>
      <w:bookmarkEnd w:id="1566"/>
      <w:bookmarkEnd w:id="1567"/>
    </w:p>
    <w:p w14:paraId="4FDCC415" w14:textId="288BA361" w:rsidR="00362758" w:rsidRPr="00362758" w:rsidRDefault="009C45A3" w:rsidP="00362758">
      <w:pPr>
        <w:pStyle w:val="ProductList-Body"/>
        <w:rPr>
          <w:b/>
        </w:rPr>
      </w:pPr>
      <w:r w:rsidRPr="004925A1">
        <w:rPr>
          <w:b/>
          <w:color w:val="00188F"/>
        </w:rPr>
        <w:t>Renewing Coverage u</w:t>
      </w:r>
      <w:r w:rsidR="00362758" w:rsidRPr="004925A1">
        <w:rPr>
          <w:b/>
          <w:color w:val="00188F"/>
        </w:rPr>
        <w:t>nder the Same Agreement</w:t>
      </w:r>
    </w:p>
    <w:p w14:paraId="4FDCC416" w14:textId="4DF7ED83" w:rsidR="00362758" w:rsidRDefault="00362758" w:rsidP="00362758">
      <w:pPr>
        <w:pStyle w:val="ProductList-Body"/>
      </w:pPr>
      <w:r>
        <w:t xml:space="preserve">Terms for renewing </w:t>
      </w:r>
      <w:r w:rsidR="009C45A3">
        <w:t>SA</w:t>
      </w:r>
      <w:r>
        <w:t xml:space="preserve"> under the same program agreement by which it was </w:t>
      </w:r>
      <w:r w:rsidR="009C45A3">
        <w:t xml:space="preserve">initially </w:t>
      </w:r>
      <w:r>
        <w:t>ordered are contained in the applicable program agreement</w:t>
      </w:r>
      <w:r w:rsidR="009C45A3">
        <w:t>s under which the SA was initially purchased</w:t>
      </w:r>
      <w:r>
        <w:t xml:space="preserve">. Customers may order SA without the need to simultaneously order a License as long as the SA coverage </w:t>
      </w:r>
      <w:r w:rsidR="009C45A3">
        <w:t>has not expired</w:t>
      </w:r>
      <w:r>
        <w:t>. In addition, the following terms apply to specific programs as noted:</w:t>
      </w:r>
    </w:p>
    <w:p w14:paraId="4FDCC417" w14:textId="77777777" w:rsidR="00362758" w:rsidRDefault="00362758" w:rsidP="00362758">
      <w:pPr>
        <w:pStyle w:val="ProductList-Body"/>
      </w:pPr>
    </w:p>
    <w:p w14:paraId="4FDCC418" w14:textId="5B330420" w:rsidR="00362758" w:rsidRDefault="00362758" w:rsidP="00362758">
      <w:pPr>
        <w:pStyle w:val="ProductList-Body"/>
      </w:pPr>
      <w:r w:rsidRPr="00AA483D">
        <w:rPr>
          <w:b/>
        </w:rPr>
        <w:t>Open License</w:t>
      </w:r>
      <w:r>
        <w:t>: S</w:t>
      </w:r>
      <w:r w:rsidR="009C45A3">
        <w:t>A</w:t>
      </w:r>
      <w:r>
        <w:t xml:space="preserve"> coverage ordered under an Open License authorization number ends upon expiration of that number. To renew, customers must submit a renewal order for SA within 90 days after their authorization number expiration date. New SA coverage starts on the new authorization number effective date.</w:t>
      </w:r>
    </w:p>
    <w:p w14:paraId="4FDCC419" w14:textId="77777777" w:rsidR="00362758" w:rsidRDefault="00362758" w:rsidP="00362758">
      <w:pPr>
        <w:pStyle w:val="ProductList-Body"/>
      </w:pPr>
    </w:p>
    <w:p w14:paraId="4FDCC41A" w14:textId="77777777" w:rsidR="00362758" w:rsidRDefault="00362758" w:rsidP="00362758">
      <w:pPr>
        <w:pStyle w:val="ProductList-Body"/>
      </w:pPr>
      <w:r w:rsidRPr="00AA483D">
        <w:rPr>
          <w:b/>
        </w:rPr>
        <w:t>Enterprise Agreement</w:t>
      </w:r>
      <w:r>
        <w:t xml:space="preserve">: To renew SA coverage under the same enrollment under an Enterprise Agreement, customers must sign a new 2011 or later Enterprise Enrollment and Agreement (if they have not already), and must submit a renewal order for SA (as applicable) for 1) all Enterprise Products, Application Platform Products, Core Infrastructure Products and Additional Products they wish to renew and 2) any Online Services, accounting for transitions (if applicable).  </w:t>
      </w:r>
    </w:p>
    <w:p w14:paraId="4FDCC41B" w14:textId="77777777" w:rsidR="00362758" w:rsidRDefault="00362758" w:rsidP="00362758">
      <w:pPr>
        <w:pStyle w:val="ProductList-Body"/>
      </w:pPr>
    </w:p>
    <w:p w14:paraId="4FDCC41C" w14:textId="77777777" w:rsidR="00362758" w:rsidRDefault="00362758" w:rsidP="00362758">
      <w:pPr>
        <w:pStyle w:val="ProductList-Body"/>
      </w:pPr>
      <w:r w:rsidRPr="00AA483D">
        <w:rPr>
          <w:b/>
        </w:rPr>
        <w:t>Enrollment for Application Platform</w:t>
      </w:r>
      <w:r>
        <w:t>: EAP customers who have previously deferred Licenses via SA prior L SKUs must buyout their Licenses before they can renew SA</w:t>
      </w:r>
    </w:p>
    <w:p w14:paraId="4FDCC41D" w14:textId="77777777" w:rsidR="00362758" w:rsidRDefault="00362758" w:rsidP="00362758">
      <w:pPr>
        <w:pStyle w:val="ProductList-Body"/>
      </w:pPr>
    </w:p>
    <w:p w14:paraId="4FDCC41E" w14:textId="77777777" w:rsidR="00362758" w:rsidRPr="00362758" w:rsidRDefault="00362758" w:rsidP="00362758">
      <w:pPr>
        <w:pStyle w:val="ProductList-Body"/>
        <w:rPr>
          <w:b/>
        </w:rPr>
      </w:pPr>
      <w:r w:rsidRPr="004925A1">
        <w:rPr>
          <w:b/>
          <w:color w:val="00188F"/>
        </w:rPr>
        <w:t>Renewing Coverage from a Separate Agreement</w:t>
      </w:r>
    </w:p>
    <w:p w14:paraId="4FDCC41F" w14:textId="520A44C1" w:rsidR="00362758" w:rsidRDefault="00362758" w:rsidP="00362758">
      <w:pPr>
        <w:pStyle w:val="ProductList-Body"/>
      </w:pPr>
      <w:r>
        <w:t xml:space="preserve">The customer may renew SA for any </w:t>
      </w:r>
      <w:r w:rsidR="006F2563">
        <w:t>P</w:t>
      </w:r>
      <w:r>
        <w:t xml:space="preserve">roduct if the customer has obtained a perpetual license and SA for that </w:t>
      </w:r>
      <w:r w:rsidR="006F2563">
        <w:t>P</w:t>
      </w:r>
      <w:r>
        <w:t xml:space="preserve">roduct under a previous agreement and 1) the customer’s new agreement or enrollment is effective no later than the day following the date of expiration of the previous agreement or enrollment, and 2) the SA renewal order is placed prior to the expiration of prior SA coverage, unless such coverage is being renewed from an Open License Agreement. In that case, customers have 90 days from the expiration to place the order. </w:t>
      </w:r>
    </w:p>
    <w:p w14:paraId="4FDCC420" w14:textId="77777777" w:rsidR="00362758" w:rsidRDefault="00362758" w:rsidP="00362758">
      <w:pPr>
        <w:pStyle w:val="ProductList-Body"/>
      </w:pPr>
    </w:p>
    <w:p w14:paraId="4FDCC421" w14:textId="77777777" w:rsidR="00362758" w:rsidRPr="00362758" w:rsidRDefault="00362758" w:rsidP="00362758">
      <w:pPr>
        <w:pStyle w:val="ProductList-Body"/>
        <w:rPr>
          <w:b/>
        </w:rPr>
      </w:pPr>
      <w:r w:rsidRPr="004925A1">
        <w:rPr>
          <w:b/>
          <w:color w:val="00188F"/>
        </w:rPr>
        <w:t>Cross Program Renewal</w:t>
      </w:r>
    </w:p>
    <w:p w14:paraId="4FDCC422" w14:textId="54FDB572" w:rsidR="00362758" w:rsidRDefault="00362758" w:rsidP="00362758">
      <w:pPr>
        <w:pStyle w:val="ProductList-Body"/>
      </w:pPr>
      <w:r>
        <w:t xml:space="preserve">As an exception to the rules stated above, customers may renew SA coverage by acquiring SA under an existing Open Value agreement, Select, Select Plus or Enterprise enrollment. For customers renewing SA under an existing Enterprise enrollment, this exception applies to </w:t>
      </w:r>
      <w:r w:rsidR="006F2563">
        <w:t>A</w:t>
      </w:r>
      <w:r>
        <w:t xml:space="preserve">dditional </w:t>
      </w:r>
      <w:r w:rsidR="006F2563">
        <w:t>P</w:t>
      </w:r>
      <w:r>
        <w:t xml:space="preserve">roducts and products outside a </w:t>
      </w:r>
      <w:r w:rsidR="009C45A3">
        <w:t>Company-w</w:t>
      </w:r>
      <w:r>
        <w:t xml:space="preserve">ide commitment only. For all programs except Select Plus, the order must be for the remaining term of the existing agreement or enrollment (i.e., SA x the number of years remaining in the enrollment term as of the order date, including any partial year). In Select Plus, the order will be for 36 months.  For Agreement versions 2008 and prior, as long as coverage is renewed within 30 days (90 days if renewing from Open License </w:t>
      </w:r>
      <w:r w:rsidR="00E526D8">
        <w:t>p</w:t>
      </w:r>
      <w:r>
        <w:t>rogram), customers will be deemed to have SA coverage during any period of time between when their expiring SA coverage lapsed and when the new coverage begins.</w:t>
      </w:r>
    </w:p>
    <w:p w14:paraId="4FDCC423" w14:textId="77777777" w:rsidR="00362758" w:rsidRDefault="00362758" w:rsidP="00362758">
      <w:pPr>
        <w:pStyle w:val="ProductList-Body"/>
      </w:pPr>
    </w:p>
    <w:p w14:paraId="4FDCC424" w14:textId="77777777" w:rsidR="00362758" w:rsidRPr="00362758" w:rsidRDefault="00362758" w:rsidP="00362758">
      <w:pPr>
        <w:pStyle w:val="ProductList-Body"/>
        <w:rPr>
          <w:b/>
        </w:rPr>
      </w:pPr>
      <w:r w:rsidRPr="004925A1">
        <w:rPr>
          <w:b/>
          <w:color w:val="00188F"/>
        </w:rPr>
        <w:t>Renewing Software Assurance Coverage for Client Access Licenses (CALs) and Client Management Licenses (MLs)</w:t>
      </w:r>
    </w:p>
    <w:p w14:paraId="4FDCC425" w14:textId="12952FDA" w:rsidR="00362758" w:rsidRDefault="00362758" w:rsidP="00362758">
      <w:pPr>
        <w:pStyle w:val="ProductList-Body"/>
      </w:pPr>
      <w:r w:rsidRPr="00A22AFB">
        <w:rPr>
          <w:b/>
        </w:rPr>
        <w:t>Transitioning between User and Device CALs</w:t>
      </w:r>
      <w:r>
        <w:t xml:space="preserve">: Customers renewing SA for CALs can switch between User and Device.  This transition does not change the CAL edition (i.e. Standard to Enterprise). </w:t>
      </w:r>
    </w:p>
    <w:p w14:paraId="4FDCC426" w14:textId="77777777" w:rsidR="00362758" w:rsidRDefault="00362758" w:rsidP="00362758">
      <w:pPr>
        <w:pStyle w:val="ProductList-Body"/>
      </w:pPr>
    </w:p>
    <w:p w14:paraId="4FDCC427" w14:textId="041F9181" w:rsidR="00362758" w:rsidRDefault="00362758" w:rsidP="00362758">
      <w:pPr>
        <w:pStyle w:val="ProductList-Body"/>
      </w:pPr>
      <w:r w:rsidRPr="00A22AFB">
        <w:rPr>
          <w:b/>
        </w:rPr>
        <w:t>Transitioning between User and OSE client MLs</w:t>
      </w:r>
      <w:r>
        <w:t>: Customers renewing SA for client MLs can switch between User and OSE.</w:t>
      </w:r>
    </w:p>
    <w:p w14:paraId="4FDCC428" w14:textId="77777777" w:rsidR="00FA00BF" w:rsidRDefault="00FA00BF" w:rsidP="004F3C6D">
      <w:pPr>
        <w:pStyle w:val="ProductList-Body"/>
      </w:pPr>
    </w:p>
    <w:p w14:paraId="4FDCC429" w14:textId="77777777" w:rsidR="00FA00BF" w:rsidRDefault="00FA00BF" w:rsidP="002E202B">
      <w:pPr>
        <w:pStyle w:val="ProductList-Offering1Heading"/>
        <w:outlineLvl w:val="1"/>
      </w:pPr>
      <w:bookmarkStart w:id="1568" w:name="_Toc378147682"/>
      <w:bookmarkStart w:id="1569" w:name="_Toc378151579"/>
      <w:bookmarkStart w:id="1570" w:name="_Toc379797436"/>
      <w:bookmarkStart w:id="1571" w:name="_Toc380513472"/>
      <w:bookmarkStart w:id="1572" w:name="_Toc380655522"/>
      <w:bookmarkStart w:id="1573" w:name="_Toc389117198"/>
      <w:r>
        <w:t xml:space="preserve">Migration Licenses </w:t>
      </w:r>
      <w:r w:rsidR="00E3770D">
        <w:t>for</w:t>
      </w:r>
      <w:r>
        <w:t xml:space="preserve"> Discontinued or End-of-Life Products</w:t>
      </w:r>
      <w:bookmarkEnd w:id="1568"/>
      <w:bookmarkEnd w:id="1569"/>
      <w:bookmarkEnd w:id="1570"/>
      <w:bookmarkEnd w:id="1571"/>
      <w:bookmarkEnd w:id="1572"/>
      <w:bookmarkEnd w:id="1573"/>
    </w:p>
    <w:p w14:paraId="4FDCC42A" w14:textId="6ECE8126" w:rsidR="00362758" w:rsidRDefault="00362758" w:rsidP="00362758">
      <w:pPr>
        <w:pStyle w:val="ProductList-Body"/>
      </w:pPr>
      <w:r>
        <w:t xml:space="preserve">“Qualifying License,” as used here, refers to a license with SA coverage as of the date specified and for the </w:t>
      </w:r>
      <w:r w:rsidR="006F2563">
        <w:t>P</w:t>
      </w:r>
      <w:r>
        <w:t>roduct identified in the product note referencing this section.</w:t>
      </w:r>
    </w:p>
    <w:p w14:paraId="4FDCC42B" w14:textId="77777777" w:rsidR="00362758" w:rsidRDefault="00362758" w:rsidP="00362758">
      <w:pPr>
        <w:pStyle w:val="ProductList-Body"/>
      </w:pPr>
    </w:p>
    <w:p w14:paraId="4FDCC42C" w14:textId="79FFADE5" w:rsidR="00362758" w:rsidRDefault="00362758" w:rsidP="00362758">
      <w:pPr>
        <w:pStyle w:val="ProductList-Body"/>
      </w:pPr>
      <w:r>
        <w:t xml:space="preserve">“Migration License,” as used here, refers to a license granted in the </w:t>
      </w:r>
      <w:r w:rsidR="00DF52E3">
        <w:t>P</w:t>
      </w:r>
      <w:r>
        <w:t>roduct note referencing this section.</w:t>
      </w:r>
    </w:p>
    <w:p w14:paraId="4FDCC42D" w14:textId="77777777" w:rsidR="00362758" w:rsidRDefault="00362758" w:rsidP="00362758">
      <w:pPr>
        <w:pStyle w:val="ProductList-Body"/>
      </w:pPr>
    </w:p>
    <w:p w14:paraId="4FDCC42E" w14:textId="77777777" w:rsidR="00362758" w:rsidRDefault="00362758" w:rsidP="00362758">
      <w:pPr>
        <w:pStyle w:val="ProductList-Body"/>
      </w:pPr>
      <w:r>
        <w:t>Unless stated otherwise in the product note:</w:t>
      </w:r>
    </w:p>
    <w:p w14:paraId="4FDCC42F" w14:textId="77777777" w:rsidR="00362758" w:rsidRDefault="00362758" w:rsidP="00026DDE">
      <w:pPr>
        <w:pStyle w:val="ProductList-Body"/>
        <w:numPr>
          <w:ilvl w:val="0"/>
          <w:numId w:val="13"/>
        </w:numPr>
        <w:ind w:left="450" w:hanging="270"/>
      </w:pPr>
      <w:r>
        <w:t>A customer may upgrade to and use software under a Migration License in place of software covered by the Qualifying License.  The customer may not use software under both licenses simultaneously.</w:t>
      </w:r>
    </w:p>
    <w:p w14:paraId="4FDCC430" w14:textId="77777777" w:rsidR="00362758" w:rsidRDefault="00362758" w:rsidP="00026DDE">
      <w:pPr>
        <w:pStyle w:val="ProductList-Body"/>
        <w:numPr>
          <w:ilvl w:val="0"/>
          <w:numId w:val="13"/>
        </w:numPr>
        <w:ind w:left="450" w:hanging="270"/>
      </w:pPr>
      <w:r>
        <w:t>Migration Licenses are granted on 1:1 for each of Customer’s Qualifying Licenses.</w:t>
      </w:r>
    </w:p>
    <w:p w14:paraId="4FDCC431" w14:textId="6B67B443" w:rsidR="00362758" w:rsidRDefault="00362758" w:rsidP="00026DDE">
      <w:pPr>
        <w:pStyle w:val="ProductList-Body"/>
        <w:numPr>
          <w:ilvl w:val="0"/>
          <w:numId w:val="13"/>
        </w:numPr>
        <w:ind w:left="450" w:hanging="270"/>
      </w:pPr>
      <w:r>
        <w:t xml:space="preserve">The right to use software under a Migration License includes the right to use or access any later version of that </w:t>
      </w:r>
      <w:r w:rsidR="006F2563">
        <w:t>P</w:t>
      </w:r>
      <w:r>
        <w:t>roduct made available prior to the expiration of SA coverage on the Qualifying License, as set forth in the use rights for that product version. Client access rights provided under Migration Licenses do not include the right to run separately licensed server software.</w:t>
      </w:r>
    </w:p>
    <w:p w14:paraId="4FDCC432" w14:textId="77777777" w:rsidR="00362758" w:rsidRDefault="00362758" w:rsidP="00026DDE">
      <w:pPr>
        <w:pStyle w:val="ProductList-Body"/>
        <w:numPr>
          <w:ilvl w:val="0"/>
          <w:numId w:val="13"/>
        </w:numPr>
        <w:ind w:left="450" w:hanging="270"/>
      </w:pPr>
      <w:r>
        <w:t>If a customer acquired perpetual rights to use software under a Qualifying License, the rights to use software acquired under the Migration License are likewise perpetual; otherwise, rights acquired under a Migration License expire when the underlying Qualifying License expires.</w:t>
      </w:r>
    </w:p>
    <w:p w14:paraId="4FDCC433" w14:textId="115069E3" w:rsidR="00362758" w:rsidRDefault="00362758" w:rsidP="00026DDE">
      <w:pPr>
        <w:pStyle w:val="ProductList-Body"/>
        <w:numPr>
          <w:ilvl w:val="0"/>
          <w:numId w:val="13"/>
        </w:numPr>
        <w:ind w:left="450" w:hanging="270"/>
      </w:pPr>
      <w:r>
        <w:t xml:space="preserve">Upon expiration of SA coverage on the Qualifying License, a customer may acquire SA for the same version and edition of the </w:t>
      </w:r>
      <w:r w:rsidR="0036780D">
        <w:t>P</w:t>
      </w:r>
      <w:r>
        <w:t>roduct covered by the Migration License, without the need to first acquire separate new Licenses. This option does not apply to customers buying licenses under subscription programs (e.g., Enterprise Subscription Agreements or Open Value Subscription agreements).</w:t>
      </w:r>
    </w:p>
    <w:p w14:paraId="4FDCC434" w14:textId="77777777" w:rsidR="00362758" w:rsidRDefault="00362758" w:rsidP="00026DDE">
      <w:pPr>
        <w:pStyle w:val="ProductList-Body"/>
        <w:numPr>
          <w:ilvl w:val="0"/>
          <w:numId w:val="13"/>
        </w:numPr>
        <w:ind w:left="450" w:hanging="270"/>
      </w:pPr>
      <w:r>
        <w:t>A customer may not transfer Migration Licenses separately from Qualifying Licenses.</w:t>
      </w:r>
    </w:p>
    <w:p w14:paraId="4FDCC435" w14:textId="16A754C1" w:rsidR="00362758" w:rsidRDefault="00362758" w:rsidP="00026DDE">
      <w:pPr>
        <w:pStyle w:val="ProductList-Body"/>
        <w:numPr>
          <w:ilvl w:val="0"/>
          <w:numId w:val="13"/>
        </w:numPr>
        <w:ind w:left="450" w:hanging="270"/>
      </w:pPr>
      <w:r>
        <w:t xml:space="preserve">Subsequently acquired licenses for the same discontinued </w:t>
      </w:r>
      <w:r w:rsidR="0036780D">
        <w:t>P</w:t>
      </w:r>
      <w:r>
        <w:t xml:space="preserve">roduct under the same enrollment term under an Enterprise or Enterprise Subscription Agreement, Open Value Subscription or Enrollment for Education Solutions, as part of a customer’s scheduled true-up process are also Qualifying Licenses for purposes of the license grant. Coverage for </w:t>
      </w:r>
      <w:r w:rsidR="0036780D">
        <w:t>P</w:t>
      </w:r>
      <w:r>
        <w:t>roducts under subscription agreements must be continuous.</w:t>
      </w:r>
    </w:p>
    <w:p w14:paraId="4FDCC436" w14:textId="77777777" w:rsidR="00FA00BF" w:rsidRDefault="00362758" w:rsidP="00026DDE">
      <w:pPr>
        <w:pStyle w:val="ProductList-Body"/>
        <w:numPr>
          <w:ilvl w:val="0"/>
          <w:numId w:val="13"/>
        </w:numPr>
        <w:ind w:left="450" w:hanging="270"/>
      </w:pPr>
      <w:r>
        <w:t>The product note, the customer’s Volume Licensing agreement, and proof of the Qualifying Licenses are evidence of a customer’s rights under Migration Licenses.</w:t>
      </w:r>
    </w:p>
    <w:p w14:paraId="4FDCC437" w14:textId="77777777" w:rsidR="00FA00BF" w:rsidRDefault="00FA00BF" w:rsidP="004F3C6D">
      <w:pPr>
        <w:pStyle w:val="ProductList-Body"/>
      </w:pPr>
    </w:p>
    <w:p w14:paraId="4FDCC438" w14:textId="77777777" w:rsidR="00FA00BF" w:rsidRDefault="00FA00BF" w:rsidP="002E202B">
      <w:pPr>
        <w:pStyle w:val="ProductList-Offering1Heading"/>
        <w:outlineLvl w:val="1"/>
      </w:pPr>
      <w:bookmarkStart w:id="1574" w:name="_Toc378147683"/>
      <w:bookmarkStart w:id="1575" w:name="_Toc378151580"/>
      <w:bookmarkStart w:id="1576" w:name="_Toc379797437"/>
      <w:bookmarkStart w:id="1577" w:name="_Toc380513473"/>
      <w:bookmarkStart w:id="1578" w:name="_Toc380655523"/>
      <w:bookmarkStart w:id="1579" w:name="_Toc389117199"/>
      <w:r>
        <w:t>Software Assurance Benefits</w:t>
      </w:r>
      <w:bookmarkEnd w:id="1574"/>
      <w:bookmarkEnd w:id="1575"/>
      <w:bookmarkEnd w:id="1576"/>
      <w:bookmarkEnd w:id="1577"/>
      <w:bookmarkEnd w:id="1578"/>
      <w:bookmarkEnd w:id="1579"/>
    </w:p>
    <w:p w14:paraId="4FDCC43B" w14:textId="54FAE076" w:rsidR="00362758" w:rsidRPr="00717EC0" w:rsidRDefault="00362758" w:rsidP="00A41808">
      <w:pPr>
        <w:pStyle w:val="ProductList-Body"/>
      </w:pPr>
      <w:r w:rsidRPr="004A307F">
        <w:rPr>
          <w:lang w:eastAsia="ja-JP"/>
        </w:rPr>
        <w:t xml:space="preserve">These benefits vary by </w:t>
      </w:r>
      <w:r w:rsidR="0036780D">
        <w:rPr>
          <w:lang w:eastAsia="ja-JP"/>
        </w:rPr>
        <w:t>P</w:t>
      </w:r>
      <w:r w:rsidRPr="004A307F">
        <w:rPr>
          <w:lang w:eastAsia="ja-JP"/>
        </w:rPr>
        <w:t xml:space="preserve">roduct and </w:t>
      </w:r>
      <w:r w:rsidR="00BA49EA">
        <w:rPr>
          <w:lang w:eastAsia="ja-JP"/>
        </w:rPr>
        <w:t>P</w:t>
      </w:r>
      <w:r w:rsidRPr="004A307F">
        <w:rPr>
          <w:lang w:eastAsia="ja-JP"/>
        </w:rPr>
        <w:t xml:space="preserve">roduct pool. Customer’s access and rights to use their SA benefits, generally expires upon expiration of their SA coverage, unless otherwise noted below. Most SA benefits are granted at the beginning of the coverage period.  Any changes occurring during the coverage period (e.g. additional purchases, returns or </w:t>
      </w:r>
      <w:r w:rsidR="00FB6373">
        <w:rPr>
          <w:lang w:eastAsia="ja-JP"/>
        </w:rPr>
        <w:t>Online Service</w:t>
      </w:r>
      <w:r w:rsidRPr="004A307F">
        <w:rPr>
          <w:lang w:eastAsia="ja-JP"/>
        </w:rPr>
        <w:t>s transitions) may result in a change in benefit eligibility. Any exceptions to the above rules are noted in the individual benefit sections below.  The benefits are subject to change and may be discontinued at any time without notice. Availability of benefits varies by program, region, fulfillment options and language.</w:t>
      </w:r>
      <w:r w:rsidRPr="00717EC0">
        <w:rPr>
          <w:lang w:eastAsia="ja-JP"/>
        </w:rPr>
        <w:t xml:space="preserve"> </w:t>
      </w:r>
      <w:r w:rsidRPr="00717EC0">
        <w:t>S</w:t>
      </w:r>
      <w:r w:rsidR="009C45A3">
        <w:t>A</w:t>
      </w:r>
      <w:r w:rsidRPr="00717EC0">
        <w:t xml:space="preserve"> benefits are allocated under the different programs as shown in the chart below:</w:t>
      </w:r>
    </w:p>
    <w:p w14:paraId="4FDCC43C" w14:textId="77777777" w:rsidR="00FA00BF" w:rsidRDefault="00FA00BF" w:rsidP="00A41808">
      <w:pPr>
        <w:pStyle w:val="ProductList-Body"/>
      </w:pPr>
    </w:p>
    <w:tbl>
      <w:tblPr>
        <w:tblStyle w:val="TableGrid"/>
        <w:tblW w:w="0" w:type="auto"/>
        <w:tblInd w:w="-5" w:type="dxa"/>
        <w:tblLayout w:type="fixed"/>
        <w:tblLook w:val="04A0" w:firstRow="1" w:lastRow="0" w:firstColumn="1" w:lastColumn="0" w:noHBand="0" w:noVBand="1"/>
      </w:tblPr>
      <w:tblGrid>
        <w:gridCol w:w="2250"/>
        <w:gridCol w:w="1440"/>
        <w:gridCol w:w="1080"/>
        <w:gridCol w:w="1530"/>
        <w:gridCol w:w="2696"/>
        <w:gridCol w:w="1799"/>
      </w:tblGrid>
      <w:tr w:rsidR="00DB5001" w:rsidRPr="00DB5001" w14:paraId="4FDCC443" w14:textId="77777777" w:rsidTr="004C523B">
        <w:trPr>
          <w:tblHeader/>
        </w:trPr>
        <w:tc>
          <w:tcPr>
            <w:tcW w:w="2250" w:type="dxa"/>
            <w:shd w:val="clear" w:color="auto" w:fill="0072C6"/>
          </w:tcPr>
          <w:p w14:paraId="4FDCC43D" w14:textId="77777777" w:rsidR="00DB5001" w:rsidRPr="00DB5001" w:rsidRDefault="00DB5001" w:rsidP="000F032B">
            <w:pPr>
              <w:pStyle w:val="ProductList-Body"/>
              <w:spacing w:before="20" w:after="20"/>
              <w:rPr>
                <w:color w:val="FFFFFF" w:themeColor="background1"/>
              </w:rPr>
            </w:pPr>
            <w:r>
              <w:rPr>
                <w:color w:val="FFFFFF" w:themeColor="background1"/>
              </w:rPr>
              <w:t>Programs</w:t>
            </w:r>
          </w:p>
        </w:tc>
        <w:tc>
          <w:tcPr>
            <w:tcW w:w="1440" w:type="dxa"/>
            <w:shd w:val="clear" w:color="auto" w:fill="0072C6"/>
          </w:tcPr>
          <w:p w14:paraId="4FDCC43E" w14:textId="77777777" w:rsidR="00DB5001" w:rsidRPr="00DB5001" w:rsidRDefault="00DB5001" w:rsidP="000F032B">
            <w:pPr>
              <w:pStyle w:val="ProductList-Body"/>
              <w:spacing w:before="20" w:after="20"/>
              <w:rPr>
                <w:color w:val="FFFFFF" w:themeColor="background1"/>
              </w:rPr>
            </w:pPr>
            <w:r>
              <w:rPr>
                <w:color w:val="FFFFFF" w:themeColor="background1"/>
              </w:rPr>
              <w:t>Open License</w:t>
            </w:r>
          </w:p>
        </w:tc>
        <w:tc>
          <w:tcPr>
            <w:tcW w:w="1080" w:type="dxa"/>
            <w:shd w:val="clear" w:color="auto" w:fill="0072C6"/>
          </w:tcPr>
          <w:p w14:paraId="4FDCC43F" w14:textId="77777777" w:rsidR="00DB5001" w:rsidRPr="00DB5001" w:rsidRDefault="00DB5001" w:rsidP="000F032B">
            <w:pPr>
              <w:pStyle w:val="ProductList-Body"/>
              <w:spacing w:before="20" w:after="20"/>
              <w:rPr>
                <w:color w:val="FFFFFF" w:themeColor="background1"/>
              </w:rPr>
            </w:pPr>
            <w:r>
              <w:rPr>
                <w:color w:val="FFFFFF" w:themeColor="background1"/>
              </w:rPr>
              <w:t>Open Value</w:t>
            </w:r>
          </w:p>
        </w:tc>
        <w:tc>
          <w:tcPr>
            <w:tcW w:w="1530" w:type="dxa"/>
            <w:shd w:val="clear" w:color="auto" w:fill="0072C6"/>
          </w:tcPr>
          <w:p w14:paraId="4FDCC440" w14:textId="77777777" w:rsidR="00DB5001" w:rsidRPr="00DB5001" w:rsidRDefault="00DB5001" w:rsidP="000F032B">
            <w:pPr>
              <w:pStyle w:val="ProductList-Body"/>
              <w:spacing w:before="20" w:after="20"/>
              <w:rPr>
                <w:color w:val="FFFFFF" w:themeColor="background1"/>
              </w:rPr>
            </w:pPr>
            <w:r>
              <w:rPr>
                <w:color w:val="FFFFFF" w:themeColor="background1"/>
              </w:rPr>
              <w:t>Open Value Subscription – Education Solutions</w:t>
            </w:r>
          </w:p>
        </w:tc>
        <w:tc>
          <w:tcPr>
            <w:tcW w:w="2696" w:type="dxa"/>
            <w:shd w:val="clear" w:color="auto" w:fill="0072C6"/>
          </w:tcPr>
          <w:p w14:paraId="4FDCC441" w14:textId="77777777" w:rsidR="00DB5001" w:rsidRPr="00DB5001" w:rsidRDefault="00DB5001" w:rsidP="000F032B">
            <w:pPr>
              <w:pStyle w:val="ProductList-Body"/>
              <w:spacing w:before="20" w:after="20"/>
              <w:rPr>
                <w:color w:val="FFFFFF" w:themeColor="background1"/>
              </w:rPr>
            </w:pPr>
            <w:r>
              <w:rPr>
                <w:color w:val="FFFFFF" w:themeColor="background1"/>
              </w:rPr>
              <w:t>Select*</w:t>
            </w:r>
            <w:r>
              <w:rPr>
                <w:color w:val="FFFFFF" w:themeColor="background1"/>
              </w:rPr>
              <w:br/>
              <w:t>Enterprise Agreement Enrollment for Education Solutions under the Campus and School Agreement</w:t>
            </w:r>
          </w:p>
        </w:tc>
        <w:tc>
          <w:tcPr>
            <w:tcW w:w="1799" w:type="dxa"/>
            <w:shd w:val="clear" w:color="auto" w:fill="0072C6"/>
          </w:tcPr>
          <w:p w14:paraId="4FDCC442" w14:textId="77777777" w:rsidR="00DB5001" w:rsidRPr="00DB5001" w:rsidRDefault="00DB5001" w:rsidP="000F032B">
            <w:pPr>
              <w:pStyle w:val="ProductList-Body"/>
              <w:spacing w:before="20" w:after="20"/>
              <w:rPr>
                <w:color w:val="FFFFFF" w:themeColor="background1"/>
              </w:rPr>
            </w:pPr>
            <w:r>
              <w:rPr>
                <w:color w:val="FFFFFF" w:themeColor="background1"/>
              </w:rPr>
              <w:t>Select Plus</w:t>
            </w:r>
          </w:p>
        </w:tc>
      </w:tr>
      <w:tr w:rsidR="00DB5001" w14:paraId="4FDCC44A" w14:textId="77777777" w:rsidTr="008E676F">
        <w:tc>
          <w:tcPr>
            <w:tcW w:w="2250" w:type="dxa"/>
          </w:tcPr>
          <w:p w14:paraId="4FDCC444" w14:textId="77777777" w:rsidR="00DB5001" w:rsidRDefault="00DB5001" w:rsidP="004F3C6D">
            <w:pPr>
              <w:pStyle w:val="ProductList-Body"/>
            </w:pPr>
            <w:r>
              <w:t>Benefits are available by:</w:t>
            </w:r>
          </w:p>
        </w:tc>
        <w:tc>
          <w:tcPr>
            <w:tcW w:w="1440" w:type="dxa"/>
          </w:tcPr>
          <w:p w14:paraId="4FDCC445" w14:textId="77777777" w:rsidR="00DB5001" w:rsidRDefault="00DB5001" w:rsidP="00DB5001">
            <w:pPr>
              <w:pStyle w:val="ProductList-Body"/>
            </w:pPr>
            <w:r>
              <w:t>License Number</w:t>
            </w:r>
          </w:p>
        </w:tc>
        <w:tc>
          <w:tcPr>
            <w:tcW w:w="1080" w:type="dxa"/>
          </w:tcPr>
          <w:p w14:paraId="4FDCC446" w14:textId="77777777" w:rsidR="00DB5001" w:rsidRDefault="00DB5001" w:rsidP="004F3C6D">
            <w:pPr>
              <w:pStyle w:val="ProductList-Body"/>
            </w:pPr>
            <w:r>
              <w:t>Agreement</w:t>
            </w:r>
          </w:p>
        </w:tc>
        <w:tc>
          <w:tcPr>
            <w:tcW w:w="1530" w:type="dxa"/>
          </w:tcPr>
          <w:p w14:paraId="4FDCC447" w14:textId="77777777" w:rsidR="00DB5001" w:rsidRDefault="00DB5001" w:rsidP="004F3C6D">
            <w:pPr>
              <w:pStyle w:val="ProductList-Body"/>
            </w:pPr>
            <w:r>
              <w:t>Agreement</w:t>
            </w:r>
          </w:p>
        </w:tc>
        <w:tc>
          <w:tcPr>
            <w:tcW w:w="2696" w:type="dxa"/>
          </w:tcPr>
          <w:p w14:paraId="4FDCC448" w14:textId="77777777" w:rsidR="00DB5001" w:rsidRDefault="00DB5001" w:rsidP="004F3C6D">
            <w:pPr>
              <w:pStyle w:val="ProductList-Body"/>
            </w:pPr>
            <w:r>
              <w:t>Enrollment</w:t>
            </w:r>
          </w:p>
        </w:tc>
        <w:tc>
          <w:tcPr>
            <w:tcW w:w="1799" w:type="dxa"/>
          </w:tcPr>
          <w:p w14:paraId="4FDCC449" w14:textId="2287EAE5" w:rsidR="00DB5001" w:rsidRDefault="00DB5001" w:rsidP="004F3C6D">
            <w:pPr>
              <w:pStyle w:val="ProductList-Body"/>
            </w:pPr>
            <w:r>
              <w:t>Registered Affiliate</w:t>
            </w:r>
          </w:p>
        </w:tc>
      </w:tr>
    </w:tbl>
    <w:p w14:paraId="4FDCC44B" w14:textId="534B26A9" w:rsidR="00DB5001" w:rsidRPr="00DB5001" w:rsidRDefault="00DB5001" w:rsidP="008E676F">
      <w:pPr>
        <w:pStyle w:val="ProductList-Body"/>
        <w:tabs>
          <w:tab w:val="clear" w:pos="158"/>
          <w:tab w:val="left" w:pos="180"/>
        </w:tabs>
        <w:rPr>
          <w:i/>
        </w:rPr>
      </w:pPr>
      <w:r w:rsidRPr="00DB5001">
        <w:rPr>
          <w:i/>
        </w:rPr>
        <w:t xml:space="preserve">Note: *Customers who enter into Canadian HealthCare Volume License Enterprise Agreements will receive SA benefits consistent with the SA benefits available to customers who acquire </w:t>
      </w:r>
      <w:r w:rsidR="0036780D">
        <w:rPr>
          <w:i/>
        </w:rPr>
        <w:t>P</w:t>
      </w:r>
      <w:r w:rsidRPr="00DB5001">
        <w:rPr>
          <w:i/>
        </w:rPr>
        <w:t>roducts though Microsoft Open Value.</w:t>
      </w:r>
    </w:p>
    <w:p w14:paraId="4FDCC44C" w14:textId="77777777" w:rsidR="00DB5001" w:rsidRDefault="00DB5001" w:rsidP="00DB5001">
      <w:pPr>
        <w:pStyle w:val="ProductList-Body"/>
      </w:pPr>
    </w:p>
    <w:p w14:paraId="4FDCC44D" w14:textId="116AC7DE" w:rsidR="00DB5001" w:rsidRDefault="00DB5001" w:rsidP="00507D7B">
      <w:pPr>
        <w:pStyle w:val="ProductList-Body"/>
      </w:pPr>
      <w:r>
        <w:t xml:space="preserve">Active SA for any qualifying product, regardless of the </w:t>
      </w:r>
      <w:r w:rsidR="0036780D">
        <w:t>P</w:t>
      </w:r>
      <w:r>
        <w:t xml:space="preserve">roduct version a customer is actually using, qualifies that customer for the benefits shown in the table below.  Qualifying products are identified in each product section.   Some benefits are awarded based on Customer’s SA spend on a given set of qualifying products within a pool.  For these purposes, “SA spend” is not literally the customer’s actual dollars spent, but is  an approximation of what a customer has spent on SA coverage for those </w:t>
      </w:r>
      <w:r w:rsidR="0036780D">
        <w:t>P</w:t>
      </w:r>
      <w:r>
        <w:t xml:space="preserve">roducts under its Select or Enterprise Enrollment, Select Plus registration or Open agreement (For example, SA only purchases and the SA component of L&amp;SA purchases).  For customers under subscription programs, it is an approximation of the total dollars the customer has spent licensing those </w:t>
      </w:r>
      <w:r w:rsidR="0036780D">
        <w:t>P</w:t>
      </w:r>
      <w:r>
        <w:t xml:space="preserve">roducts under its enrollment or agreement.  Other benefits correspond to SA Membership; SA Membership for the applicable </w:t>
      </w:r>
      <w:r w:rsidR="00BA49EA">
        <w:t>P</w:t>
      </w:r>
      <w:r>
        <w:t>roduct pool qualifies the customer for those benefits.</w:t>
      </w:r>
    </w:p>
    <w:p w14:paraId="4FDCC44E" w14:textId="77777777" w:rsidR="00DB5001" w:rsidRDefault="00DB5001" w:rsidP="004F3C6D">
      <w:pPr>
        <w:pStyle w:val="ProductList-Body"/>
      </w:pPr>
    </w:p>
    <w:tbl>
      <w:tblPr>
        <w:tblW w:w="108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0"/>
        <w:gridCol w:w="1828"/>
        <w:gridCol w:w="1828"/>
        <w:gridCol w:w="1829"/>
      </w:tblGrid>
      <w:tr w:rsidR="003B3EBC" w:rsidRPr="00717EC0" w14:paraId="4FDCC453" w14:textId="77777777" w:rsidTr="0007491F">
        <w:trPr>
          <w:trHeight w:val="187"/>
          <w:tblHeader/>
        </w:trPr>
        <w:tc>
          <w:tcPr>
            <w:tcW w:w="5320" w:type="dxa"/>
            <w:shd w:val="clear" w:color="auto" w:fill="0072C6"/>
            <w:vAlign w:val="center"/>
          </w:tcPr>
          <w:p w14:paraId="4FDCC44F" w14:textId="77777777" w:rsidR="00A41808" w:rsidRPr="003B3EBC" w:rsidRDefault="00A41808" w:rsidP="000F032B">
            <w:pPr>
              <w:pStyle w:val="ProductList-Body"/>
              <w:spacing w:before="20" w:after="20"/>
              <w:rPr>
                <w:color w:val="FFFFFF" w:themeColor="background1"/>
              </w:rPr>
            </w:pPr>
            <w:r w:rsidRPr="003B3EBC">
              <w:rPr>
                <w:color w:val="FFFFFF" w:themeColor="background1"/>
              </w:rPr>
              <w:t>Benefits</w:t>
            </w:r>
          </w:p>
        </w:tc>
        <w:tc>
          <w:tcPr>
            <w:tcW w:w="1828" w:type="dxa"/>
            <w:shd w:val="clear" w:color="auto" w:fill="0072C6"/>
            <w:vAlign w:val="center"/>
          </w:tcPr>
          <w:p w14:paraId="4FDCC450" w14:textId="77777777" w:rsidR="00A41808" w:rsidRPr="003B3EBC" w:rsidRDefault="00A41808" w:rsidP="003B3EBC">
            <w:pPr>
              <w:pStyle w:val="ProductList-Body"/>
              <w:rPr>
                <w:color w:val="FFFFFF" w:themeColor="background1"/>
              </w:rPr>
            </w:pPr>
            <w:r w:rsidRPr="003B3EBC">
              <w:rPr>
                <w:color w:val="FFFFFF" w:themeColor="background1"/>
              </w:rPr>
              <w:t>Applications Pool</w:t>
            </w:r>
          </w:p>
        </w:tc>
        <w:tc>
          <w:tcPr>
            <w:tcW w:w="1828" w:type="dxa"/>
            <w:shd w:val="clear" w:color="auto" w:fill="0072C6"/>
            <w:vAlign w:val="center"/>
          </w:tcPr>
          <w:p w14:paraId="4FDCC451" w14:textId="77777777" w:rsidR="00A41808" w:rsidRPr="003B3EBC" w:rsidRDefault="00A41808" w:rsidP="003B3EBC">
            <w:pPr>
              <w:pStyle w:val="ProductList-Body"/>
              <w:rPr>
                <w:color w:val="FFFFFF" w:themeColor="background1"/>
              </w:rPr>
            </w:pPr>
            <w:r w:rsidRPr="003B3EBC">
              <w:rPr>
                <w:color w:val="FFFFFF" w:themeColor="background1"/>
              </w:rPr>
              <w:t>Systems Pool</w:t>
            </w:r>
          </w:p>
        </w:tc>
        <w:tc>
          <w:tcPr>
            <w:tcW w:w="1829" w:type="dxa"/>
            <w:shd w:val="clear" w:color="auto" w:fill="0072C6"/>
            <w:vAlign w:val="center"/>
          </w:tcPr>
          <w:p w14:paraId="4FDCC452" w14:textId="77777777" w:rsidR="00A41808" w:rsidRPr="003B3EBC" w:rsidRDefault="00A41808" w:rsidP="003B3EBC">
            <w:pPr>
              <w:pStyle w:val="ProductList-Body"/>
              <w:rPr>
                <w:color w:val="FFFFFF" w:themeColor="background1"/>
              </w:rPr>
            </w:pPr>
            <w:r w:rsidRPr="003B3EBC">
              <w:rPr>
                <w:color w:val="FFFFFF" w:themeColor="background1"/>
              </w:rPr>
              <w:t>Server Pool</w:t>
            </w:r>
          </w:p>
        </w:tc>
      </w:tr>
      <w:tr w:rsidR="004A3FA6" w:rsidRPr="00717EC0" w14:paraId="4FDCC458" w14:textId="77777777" w:rsidTr="004A3FA6">
        <w:trPr>
          <w:trHeight w:val="255"/>
        </w:trPr>
        <w:tc>
          <w:tcPr>
            <w:tcW w:w="5320" w:type="dxa"/>
            <w:vAlign w:val="bottom"/>
          </w:tcPr>
          <w:p w14:paraId="4FDCC454" w14:textId="6A04BD2C" w:rsidR="004A3FA6" w:rsidRPr="00717EC0" w:rsidRDefault="008E7B7F" w:rsidP="004A3FA6">
            <w:pPr>
              <w:pStyle w:val="ProductList-Body"/>
            </w:pPr>
            <w:hyperlink w:anchor="SA_NewVersionRights" w:history="1">
              <w:r w:rsidR="004A3FA6" w:rsidRPr="00E53F8E">
                <w:rPr>
                  <w:rStyle w:val="Hyperlink"/>
                </w:rPr>
                <w:t>New Version Rights</w:t>
              </w:r>
            </w:hyperlink>
          </w:p>
        </w:tc>
        <w:tc>
          <w:tcPr>
            <w:tcW w:w="1828" w:type="dxa"/>
          </w:tcPr>
          <w:p w14:paraId="4FDCC455" w14:textId="5E76585A" w:rsidR="004A3FA6" w:rsidRPr="00717EC0" w:rsidRDefault="004A3FA6" w:rsidP="004A3FA6">
            <w:pPr>
              <w:pStyle w:val="ProductList-Body"/>
            </w:pPr>
            <w:r w:rsidRPr="00516083">
              <w:rPr>
                <w:rFonts w:ascii="Wingdings" w:hAnsi="Wingdings" w:cs="Wingdings"/>
                <w:sz w:val="20"/>
                <w:szCs w:val="20"/>
              </w:rPr>
              <w:t></w:t>
            </w:r>
          </w:p>
        </w:tc>
        <w:tc>
          <w:tcPr>
            <w:tcW w:w="1828" w:type="dxa"/>
          </w:tcPr>
          <w:p w14:paraId="4FDCC456" w14:textId="7D285174" w:rsidR="004A3FA6" w:rsidRPr="00717EC0" w:rsidRDefault="004A3FA6" w:rsidP="004A3FA6">
            <w:pPr>
              <w:pStyle w:val="ProductList-Body"/>
            </w:pPr>
            <w:r w:rsidRPr="00CB38BF">
              <w:rPr>
                <w:rFonts w:ascii="Wingdings" w:hAnsi="Wingdings" w:cs="Wingdings"/>
                <w:sz w:val="20"/>
                <w:szCs w:val="20"/>
              </w:rPr>
              <w:t></w:t>
            </w:r>
          </w:p>
        </w:tc>
        <w:tc>
          <w:tcPr>
            <w:tcW w:w="1829" w:type="dxa"/>
          </w:tcPr>
          <w:p w14:paraId="4FDCC457" w14:textId="0EC9CA67" w:rsidR="004A3FA6" w:rsidRPr="00717EC0" w:rsidRDefault="004A3FA6" w:rsidP="004A3FA6">
            <w:pPr>
              <w:pStyle w:val="ProductList-Body"/>
            </w:pPr>
            <w:r w:rsidRPr="00CB38BF">
              <w:rPr>
                <w:rFonts w:ascii="Wingdings" w:hAnsi="Wingdings" w:cs="Wingdings"/>
                <w:sz w:val="20"/>
                <w:szCs w:val="20"/>
              </w:rPr>
              <w:t></w:t>
            </w:r>
          </w:p>
        </w:tc>
      </w:tr>
      <w:tr w:rsidR="004A3FA6" w:rsidRPr="00717EC0" w14:paraId="4FDCC45D" w14:textId="77777777" w:rsidTr="004A3FA6">
        <w:trPr>
          <w:trHeight w:val="255"/>
        </w:trPr>
        <w:tc>
          <w:tcPr>
            <w:tcW w:w="5320" w:type="dxa"/>
            <w:vAlign w:val="bottom"/>
          </w:tcPr>
          <w:p w14:paraId="4FDCC459" w14:textId="2AFE549C" w:rsidR="004A3FA6" w:rsidRPr="00717EC0" w:rsidRDefault="008E7B7F" w:rsidP="004A3FA6">
            <w:pPr>
              <w:pStyle w:val="ProductList-Body"/>
            </w:pPr>
            <w:hyperlink w:anchor="SA_OfficeMultiLanguagePack" w:history="1">
              <w:r w:rsidR="004A3FA6" w:rsidRPr="00135786">
                <w:rPr>
                  <w:rStyle w:val="Hyperlink"/>
                </w:rPr>
                <w:t>Office Multi Language Pack</w:t>
              </w:r>
            </w:hyperlink>
          </w:p>
        </w:tc>
        <w:tc>
          <w:tcPr>
            <w:tcW w:w="1828" w:type="dxa"/>
          </w:tcPr>
          <w:p w14:paraId="4FDCC45A" w14:textId="6E667D40" w:rsidR="004A3FA6" w:rsidRPr="00717EC0" w:rsidRDefault="004A3FA6" w:rsidP="004A3FA6">
            <w:pPr>
              <w:pStyle w:val="ProductList-Body"/>
            </w:pPr>
            <w:r w:rsidRPr="00516083">
              <w:rPr>
                <w:rFonts w:ascii="Wingdings" w:hAnsi="Wingdings" w:cs="Wingdings"/>
                <w:sz w:val="20"/>
                <w:szCs w:val="20"/>
              </w:rPr>
              <w:t></w:t>
            </w:r>
          </w:p>
        </w:tc>
        <w:tc>
          <w:tcPr>
            <w:tcW w:w="1828" w:type="dxa"/>
            <w:vAlign w:val="center"/>
          </w:tcPr>
          <w:p w14:paraId="4FDCC45B" w14:textId="77777777" w:rsidR="004A3FA6" w:rsidRPr="00717EC0" w:rsidRDefault="004A3FA6" w:rsidP="004A3FA6">
            <w:pPr>
              <w:pStyle w:val="ProductList-Body"/>
            </w:pPr>
          </w:p>
        </w:tc>
        <w:tc>
          <w:tcPr>
            <w:tcW w:w="1829" w:type="dxa"/>
            <w:vAlign w:val="center"/>
          </w:tcPr>
          <w:p w14:paraId="4FDCC45C" w14:textId="77777777" w:rsidR="004A3FA6" w:rsidRPr="00717EC0" w:rsidRDefault="004A3FA6" w:rsidP="004A3FA6">
            <w:pPr>
              <w:pStyle w:val="ProductList-Body"/>
              <w:rPr>
                <w:rStyle w:val="CommentReference"/>
                <w:rFonts w:cs="Tahoma"/>
                <w:szCs w:val="18"/>
              </w:rPr>
            </w:pPr>
          </w:p>
        </w:tc>
      </w:tr>
      <w:tr w:rsidR="004A3FA6" w:rsidRPr="00717EC0" w14:paraId="4FDCC462" w14:textId="77777777" w:rsidTr="004A3FA6">
        <w:trPr>
          <w:trHeight w:val="255"/>
        </w:trPr>
        <w:tc>
          <w:tcPr>
            <w:tcW w:w="5320" w:type="dxa"/>
            <w:vAlign w:val="bottom"/>
          </w:tcPr>
          <w:p w14:paraId="4FDCC45E" w14:textId="42DE89F4" w:rsidR="004A3FA6" w:rsidRPr="00717EC0" w:rsidRDefault="008E7B7F" w:rsidP="004A3FA6">
            <w:pPr>
              <w:pStyle w:val="ProductList-Body"/>
            </w:pPr>
            <w:hyperlink w:anchor="SA_OfficeOnline" w:history="1">
              <w:r w:rsidR="004A3FA6" w:rsidRPr="00135786">
                <w:rPr>
                  <w:rStyle w:val="Hyperlink"/>
                </w:rPr>
                <w:t>Office Online</w:t>
              </w:r>
            </w:hyperlink>
          </w:p>
        </w:tc>
        <w:tc>
          <w:tcPr>
            <w:tcW w:w="1828" w:type="dxa"/>
          </w:tcPr>
          <w:p w14:paraId="4FDCC45F" w14:textId="6CDFE40D" w:rsidR="004A3FA6" w:rsidRPr="00717EC0" w:rsidRDefault="004A3FA6" w:rsidP="004A3FA6">
            <w:pPr>
              <w:pStyle w:val="ProductList-Body"/>
            </w:pPr>
            <w:r w:rsidRPr="00516083">
              <w:rPr>
                <w:rFonts w:ascii="Wingdings" w:hAnsi="Wingdings" w:cs="Wingdings"/>
                <w:sz w:val="20"/>
                <w:szCs w:val="20"/>
              </w:rPr>
              <w:t></w:t>
            </w:r>
          </w:p>
        </w:tc>
        <w:tc>
          <w:tcPr>
            <w:tcW w:w="1828" w:type="dxa"/>
            <w:vAlign w:val="center"/>
          </w:tcPr>
          <w:p w14:paraId="4FDCC460" w14:textId="77777777" w:rsidR="004A3FA6" w:rsidRPr="00717EC0" w:rsidRDefault="004A3FA6" w:rsidP="004A3FA6">
            <w:pPr>
              <w:pStyle w:val="ProductList-Body"/>
            </w:pPr>
          </w:p>
        </w:tc>
        <w:tc>
          <w:tcPr>
            <w:tcW w:w="1829" w:type="dxa"/>
            <w:vAlign w:val="center"/>
          </w:tcPr>
          <w:p w14:paraId="4FDCC461" w14:textId="77777777" w:rsidR="004A3FA6" w:rsidRPr="00717EC0" w:rsidRDefault="004A3FA6" w:rsidP="004A3FA6">
            <w:pPr>
              <w:pStyle w:val="ProductList-Body"/>
              <w:rPr>
                <w:rStyle w:val="CommentReference"/>
                <w:rFonts w:cs="Tahoma"/>
                <w:szCs w:val="18"/>
              </w:rPr>
            </w:pPr>
          </w:p>
        </w:tc>
      </w:tr>
      <w:tr w:rsidR="004A3FA6" w:rsidRPr="00717EC0" w14:paraId="4FDCC467" w14:textId="77777777" w:rsidTr="004A3FA6">
        <w:trPr>
          <w:trHeight w:val="255"/>
        </w:trPr>
        <w:tc>
          <w:tcPr>
            <w:tcW w:w="5320" w:type="dxa"/>
            <w:vAlign w:val="bottom"/>
          </w:tcPr>
          <w:p w14:paraId="4FDCC463" w14:textId="5865D2B9" w:rsidR="004A3FA6" w:rsidRPr="00717EC0" w:rsidRDefault="008E7B7F" w:rsidP="004A3FA6">
            <w:pPr>
              <w:pStyle w:val="ProductList-Body"/>
            </w:pPr>
            <w:hyperlink w:anchor="SA_PlanningServices" w:history="1">
              <w:r w:rsidR="004A3FA6" w:rsidRPr="00135786">
                <w:rPr>
                  <w:rStyle w:val="Hyperlink"/>
                </w:rPr>
                <w:t>Planning Services</w:t>
              </w:r>
            </w:hyperlink>
          </w:p>
        </w:tc>
        <w:tc>
          <w:tcPr>
            <w:tcW w:w="1828" w:type="dxa"/>
          </w:tcPr>
          <w:p w14:paraId="4FDCC464" w14:textId="643CC4D3" w:rsidR="004A3FA6" w:rsidRPr="00717EC0" w:rsidRDefault="004A3FA6" w:rsidP="004A3FA6">
            <w:pPr>
              <w:pStyle w:val="ProductList-Body"/>
            </w:pPr>
            <w:r w:rsidRPr="00516083">
              <w:rPr>
                <w:rFonts w:ascii="Wingdings" w:hAnsi="Wingdings" w:cs="Wingdings"/>
                <w:sz w:val="20"/>
                <w:szCs w:val="20"/>
              </w:rPr>
              <w:t></w:t>
            </w:r>
          </w:p>
        </w:tc>
        <w:tc>
          <w:tcPr>
            <w:tcW w:w="1828" w:type="dxa"/>
            <w:vAlign w:val="center"/>
          </w:tcPr>
          <w:p w14:paraId="4FDCC465" w14:textId="77777777" w:rsidR="004A3FA6" w:rsidRPr="00717EC0" w:rsidRDefault="004A3FA6" w:rsidP="004A3FA6">
            <w:pPr>
              <w:pStyle w:val="ProductList-Body"/>
            </w:pPr>
          </w:p>
        </w:tc>
        <w:tc>
          <w:tcPr>
            <w:tcW w:w="1829" w:type="dxa"/>
            <w:vAlign w:val="center"/>
          </w:tcPr>
          <w:p w14:paraId="4FDCC466" w14:textId="0A57C778" w:rsidR="004A3FA6" w:rsidRPr="00717EC0" w:rsidRDefault="004A3FA6" w:rsidP="004A3FA6">
            <w:pPr>
              <w:pStyle w:val="ProductList-Body"/>
              <w:rPr>
                <w:rStyle w:val="CommentReference"/>
                <w:rFonts w:cs="Tahoma"/>
                <w:szCs w:val="18"/>
              </w:rPr>
            </w:pPr>
            <w:r w:rsidRPr="008E76EF">
              <w:rPr>
                <w:rFonts w:ascii="Wingdings" w:hAnsi="Wingdings" w:cs="Wingdings"/>
                <w:sz w:val="20"/>
                <w:szCs w:val="20"/>
              </w:rPr>
              <w:t></w:t>
            </w:r>
          </w:p>
        </w:tc>
      </w:tr>
      <w:tr w:rsidR="00A41808" w:rsidRPr="00717EC0" w14:paraId="4FDCC46C" w14:textId="77777777" w:rsidTr="0007491F">
        <w:trPr>
          <w:trHeight w:val="255"/>
        </w:trPr>
        <w:tc>
          <w:tcPr>
            <w:tcW w:w="5320" w:type="dxa"/>
            <w:vAlign w:val="bottom"/>
          </w:tcPr>
          <w:p w14:paraId="4FDCC468" w14:textId="1244F32D" w:rsidR="00A41808" w:rsidRPr="000953A4" w:rsidRDefault="008E7B7F" w:rsidP="000953A4">
            <w:pPr>
              <w:pStyle w:val="ProductList-Body"/>
            </w:pPr>
            <w:hyperlink w:anchor="SA_EnhancedEditionBenefits" w:history="1">
              <w:r w:rsidR="0007491F">
                <w:rPr>
                  <w:rStyle w:val="Hyperlink"/>
                </w:rPr>
                <w:t>Enhanced Edition Benefits - Windows and Windows Embedded</w:t>
              </w:r>
            </w:hyperlink>
          </w:p>
        </w:tc>
        <w:tc>
          <w:tcPr>
            <w:tcW w:w="1828" w:type="dxa"/>
            <w:vAlign w:val="center"/>
          </w:tcPr>
          <w:p w14:paraId="4FDCC469" w14:textId="77777777" w:rsidR="00A41808" w:rsidRPr="00717EC0" w:rsidRDefault="00A41808" w:rsidP="003B3EBC">
            <w:pPr>
              <w:pStyle w:val="ProductList-Body"/>
            </w:pPr>
          </w:p>
        </w:tc>
        <w:tc>
          <w:tcPr>
            <w:tcW w:w="1828" w:type="dxa"/>
            <w:vAlign w:val="center"/>
          </w:tcPr>
          <w:p w14:paraId="4FDCC46A" w14:textId="648C00E3" w:rsidR="00A41808" w:rsidRPr="00717EC0" w:rsidRDefault="004A3FA6" w:rsidP="003B3EBC">
            <w:pPr>
              <w:pStyle w:val="ProductList-Body"/>
            </w:pPr>
            <w:r w:rsidRPr="008E76EF">
              <w:rPr>
                <w:rFonts w:ascii="Wingdings" w:hAnsi="Wingdings" w:cs="Wingdings"/>
                <w:sz w:val="20"/>
                <w:szCs w:val="20"/>
              </w:rPr>
              <w:t></w:t>
            </w:r>
            <w:r w:rsidR="00664357" w:rsidRPr="00717EC0">
              <w:rPr>
                <w:vertAlign w:val="superscript"/>
              </w:rPr>
              <w:t>1</w:t>
            </w:r>
          </w:p>
        </w:tc>
        <w:tc>
          <w:tcPr>
            <w:tcW w:w="1829" w:type="dxa"/>
            <w:vAlign w:val="center"/>
          </w:tcPr>
          <w:p w14:paraId="4FDCC46B" w14:textId="77777777" w:rsidR="00A41808" w:rsidRPr="00717EC0" w:rsidRDefault="00A41808" w:rsidP="003B3EBC">
            <w:pPr>
              <w:pStyle w:val="ProductList-Body"/>
            </w:pPr>
          </w:p>
        </w:tc>
      </w:tr>
      <w:tr w:rsidR="004A3FA6" w:rsidRPr="00717EC0" w14:paraId="026839F7" w14:textId="77777777" w:rsidTr="004A3FA6">
        <w:trPr>
          <w:trHeight w:val="255"/>
        </w:trPr>
        <w:tc>
          <w:tcPr>
            <w:tcW w:w="5320" w:type="dxa"/>
            <w:vAlign w:val="bottom"/>
          </w:tcPr>
          <w:p w14:paraId="48BF979B" w14:textId="2198A1A4" w:rsidR="004A3FA6" w:rsidRPr="00717EC0" w:rsidRDefault="008E7B7F" w:rsidP="004A3FA6">
            <w:pPr>
              <w:pStyle w:val="ProductList-Body"/>
            </w:pPr>
            <w:hyperlink w:anchor="SA_EnterpriseSideloading" w:history="1">
              <w:r w:rsidR="004A3FA6" w:rsidRPr="00135786">
                <w:rPr>
                  <w:rStyle w:val="Hyperlink"/>
                </w:rPr>
                <w:t>Enterprise Sideloading</w:t>
              </w:r>
            </w:hyperlink>
          </w:p>
        </w:tc>
        <w:tc>
          <w:tcPr>
            <w:tcW w:w="1828" w:type="dxa"/>
            <w:vAlign w:val="center"/>
          </w:tcPr>
          <w:p w14:paraId="7927FC08" w14:textId="77777777" w:rsidR="004A3FA6" w:rsidRPr="00717EC0" w:rsidRDefault="004A3FA6" w:rsidP="004A3FA6">
            <w:pPr>
              <w:pStyle w:val="ProductList-Body"/>
            </w:pPr>
          </w:p>
        </w:tc>
        <w:tc>
          <w:tcPr>
            <w:tcW w:w="1828" w:type="dxa"/>
          </w:tcPr>
          <w:p w14:paraId="0DFCC03C" w14:textId="6A0AEA71" w:rsidR="004A3FA6" w:rsidRPr="00717EC0" w:rsidRDefault="004A3FA6" w:rsidP="004A3FA6">
            <w:pPr>
              <w:pStyle w:val="ProductList-Body"/>
            </w:pPr>
            <w:r w:rsidRPr="00B4566A">
              <w:rPr>
                <w:rFonts w:ascii="Wingdings" w:hAnsi="Wingdings" w:cs="Wingdings"/>
                <w:sz w:val="20"/>
                <w:szCs w:val="20"/>
              </w:rPr>
              <w:t></w:t>
            </w:r>
          </w:p>
        </w:tc>
        <w:tc>
          <w:tcPr>
            <w:tcW w:w="1829" w:type="dxa"/>
            <w:vAlign w:val="center"/>
          </w:tcPr>
          <w:p w14:paraId="3467850E" w14:textId="3C49D7DE" w:rsidR="004A3FA6" w:rsidRPr="00717EC0" w:rsidRDefault="004A3FA6" w:rsidP="004A3FA6">
            <w:pPr>
              <w:pStyle w:val="ProductList-Body"/>
            </w:pPr>
          </w:p>
        </w:tc>
      </w:tr>
      <w:tr w:rsidR="004A3FA6" w:rsidRPr="00717EC0" w14:paraId="11718730" w14:textId="77777777" w:rsidTr="004A3FA6">
        <w:trPr>
          <w:trHeight w:val="255"/>
        </w:trPr>
        <w:tc>
          <w:tcPr>
            <w:tcW w:w="5320" w:type="dxa"/>
            <w:vAlign w:val="bottom"/>
          </w:tcPr>
          <w:p w14:paraId="73845DF8" w14:textId="35B951E3" w:rsidR="004A3FA6" w:rsidRPr="00717EC0" w:rsidRDefault="008E7B7F" w:rsidP="004A3FA6">
            <w:pPr>
              <w:pStyle w:val="ProductList-Body"/>
            </w:pPr>
            <w:hyperlink w:anchor="SA_WindowsCompanionSubscription" w:history="1">
              <w:r w:rsidR="004A3FA6" w:rsidRPr="00135786">
                <w:rPr>
                  <w:rStyle w:val="Hyperlink"/>
                </w:rPr>
                <w:t>Windows Companion Subscription</w:t>
              </w:r>
            </w:hyperlink>
            <w:r w:rsidR="004A3FA6">
              <w:fldChar w:fldCharType="begin"/>
            </w:r>
            <w:r w:rsidR="004A3FA6">
              <w:instrText xml:space="preserve"> XE "</w:instrText>
            </w:r>
            <w:r w:rsidR="004A3FA6" w:rsidRPr="008D3A9E">
              <w:instrText>Windows Companion Subscription</w:instrText>
            </w:r>
            <w:r w:rsidR="004A3FA6">
              <w:instrText xml:space="preserve">" </w:instrText>
            </w:r>
            <w:r w:rsidR="004A3FA6">
              <w:fldChar w:fldCharType="end"/>
            </w:r>
          </w:p>
        </w:tc>
        <w:tc>
          <w:tcPr>
            <w:tcW w:w="1828" w:type="dxa"/>
            <w:vAlign w:val="center"/>
          </w:tcPr>
          <w:p w14:paraId="3815D780" w14:textId="77777777" w:rsidR="004A3FA6" w:rsidRPr="00717EC0" w:rsidRDefault="004A3FA6" w:rsidP="004A3FA6">
            <w:pPr>
              <w:pStyle w:val="ProductList-Body"/>
            </w:pPr>
          </w:p>
        </w:tc>
        <w:tc>
          <w:tcPr>
            <w:tcW w:w="1828" w:type="dxa"/>
          </w:tcPr>
          <w:p w14:paraId="38F92357" w14:textId="3FD0D30F" w:rsidR="004A3FA6" w:rsidRPr="00717EC0" w:rsidRDefault="004A3FA6" w:rsidP="004A3FA6">
            <w:pPr>
              <w:pStyle w:val="ProductList-Body"/>
            </w:pPr>
            <w:r w:rsidRPr="00B4566A">
              <w:rPr>
                <w:rFonts w:ascii="Wingdings" w:hAnsi="Wingdings" w:cs="Wingdings"/>
                <w:sz w:val="20"/>
                <w:szCs w:val="20"/>
              </w:rPr>
              <w:t></w:t>
            </w:r>
          </w:p>
        </w:tc>
        <w:tc>
          <w:tcPr>
            <w:tcW w:w="1829" w:type="dxa"/>
            <w:vAlign w:val="center"/>
          </w:tcPr>
          <w:p w14:paraId="48CD9247" w14:textId="54B42192" w:rsidR="004A3FA6" w:rsidRPr="00717EC0" w:rsidRDefault="004A3FA6" w:rsidP="004A3FA6">
            <w:pPr>
              <w:pStyle w:val="ProductList-Body"/>
            </w:pPr>
          </w:p>
        </w:tc>
      </w:tr>
      <w:tr w:rsidR="004A3FA6" w:rsidRPr="00717EC0" w14:paraId="4FDCC471" w14:textId="77777777" w:rsidTr="004A3FA6">
        <w:trPr>
          <w:trHeight w:val="255"/>
        </w:trPr>
        <w:tc>
          <w:tcPr>
            <w:tcW w:w="5320" w:type="dxa"/>
            <w:vAlign w:val="bottom"/>
          </w:tcPr>
          <w:p w14:paraId="4FDCC46D" w14:textId="7DAB75F5" w:rsidR="004A3FA6" w:rsidRPr="00717EC0" w:rsidRDefault="008E7B7F" w:rsidP="004A3FA6">
            <w:pPr>
              <w:pStyle w:val="ProductList-Body"/>
            </w:pPr>
            <w:hyperlink w:anchor="SA_TrainingVouchers" w:history="1">
              <w:r w:rsidR="004A3FA6" w:rsidRPr="00135786">
                <w:rPr>
                  <w:rStyle w:val="Hyperlink"/>
                </w:rPr>
                <w:t>Training Vouchers</w:t>
              </w:r>
            </w:hyperlink>
          </w:p>
        </w:tc>
        <w:tc>
          <w:tcPr>
            <w:tcW w:w="1828" w:type="dxa"/>
          </w:tcPr>
          <w:p w14:paraId="4FDCC46E" w14:textId="493DB067" w:rsidR="004A3FA6" w:rsidRPr="00717EC0" w:rsidRDefault="004A3FA6" w:rsidP="004A3FA6">
            <w:pPr>
              <w:pStyle w:val="ProductList-Body"/>
            </w:pPr>
            <w:r w:rsidRPr="00DE07E1">
              <w:rPr>
                <w:rFonts w:ascii="Wingdings" w:hAnsi="Wingdings" w:cs="Wingdings"/>
                <w:sz w:val="20"/>
                <w:szCs w:val="20"/>
              </w:rPr>
              <w:t></w:t>
            </w:r>
          </w:p>
        </w:tc>
        <w:tc>
          <w:tcPr>
            <w:tcW w:w="1828" w:type="dxa"/>
          </w:tcPr>
          <w:p w14:paraId="4FDCC46F" w14:textId="5EA543F8" w:rsidR="004A3FA6" w:rsidRPr="00717EC0" w:rsidRDefault="004A3FA6" w:rsidP="004A3FA6">
            <w:pPr>
              <w:pStyle w:val="ProductList-Body"/>
            </w:pPr>
            <w:r w:rsidRPr="00B4566A">
              <w:rPr>
                <w:rFonts w:ascii="Wingdings" w:hAnsi="Wingdings" w:cs="Wingdings"/>
                <w:sz w:val="20"/>
                <w:szCs w:val="20"/>
              </w:rPr>
              <w:t></w:t>
            </w:r>
          </w:p>
        </w:tc>
        <w:tc>
          <w:tcPr>
            <w:tcW w:w="1829" w:type="dxa"/>
            <w:vAlign w:val="center"/>
          </w:tcPr>
          <w:p w14:paraId="4FDCC470" w14:textId="77777777" w:rsidR="004A3FA6" w:rsidRPr="00717EC0" w:rsidRDefault="004A3FA6" w:rsidP="004A3FA6">
            <w:pPr>
              <w:pStyle w:val="ProductList-Body"/>
            </w:pPr>
          </w:p>
        </w:tc>
      </w:tr>
      <w:tr w:rsidR="004A3FA6" w:rsidRPr="00717EC0" w14:paraId="4FDCC476" w14:textId="77777777" w:rsidTr="004A3FA6">
        <w:trPr>
          <w:trHeight w:val="255"/>
        </w:trPr>
        <w:tc>
          <w:tcPr>
            <w:tcW w:w="5320" w:type="dxa"/>
            <w:vAlign w:val="bottom"/>
          </w:tcPr>
          <w:p w14:paraId="4FDCC472" w14:textId="3174A053" w:rsidR="004A3FA6" w:rsidRPr="00717EC0" w:rsidRDefault="008E7B7F" w:rsidP="004A3FA6">
            <w:pPr>
              <w:pStyle w:val="ProductList-Body"/>
            </w:pPr>
            <w:hyperlink w:anchor="SA_ELearning" w:history="1">
              <w:r w:rsidR="004A3FA6" w:rsidRPr="00135786">
                <w:rPr>
                  <w:rStyle w:val="Hyperlink"/>
                </w:rPr>
                <w:t>E-Learning</w:t>
              </w:r>
            </w:hyperlink>
          </w:p>
        </w:tc>
        <w:tc>
          <w:tcPr>
            <w:tcW w:w="1828" w:type="dxa"/>
          </w:tcPr>
          <w:p w14:paraId="4FDCC473" w14:textId="052D7829" w:rsidR="004A3FA6" w:rsidRPr="00717EC0" w:rsidRDefault="004A3FA6" w:rsidP="004A3FA6">
            <w:pPr>
              <w:pStyle w:val="ProductList-Body"/>
            </w:pPr>
            <w:r w:rsidRPr="00DE07E1">
              <w:rPr>
                <w:rFonts w:ascii="Wingdings" w:hAnsi="Wingdings" w:cs="Wingdings"/>
                <w:sz w:val="20"/>
                <w:szCs w:val="20"/>
              </w:rPr>
              <w:t></w:t>
            </w:r>
          </w:p>
        </w:tc>
        <w:tc>
          <w:tcPr>
            <w:tcW w:w="1828" w:type="dxa"/>
          </w:tcPr>
          <w:p w14:paraId="4FDCC474" w14:textId="3C67620F" w:rsidR="004A3FA6" w:rsidRPr="00717EC0" w:rsidRDefault="004A3FA6" w:rsidP="004A3FA6">
            <w:pPr>
              <w:pStyle w:val="ProductList-Body"/>
            </w:pPr>
            <w:r w:rsidRPr="00B4566A">
              <w:rPr>
                <w:rFonts w:ascii="Wingdings" w:hAnsi="Wingdings" w:cs="Wingdings"/>
                <w:sz w:val="20"/>
                <w:szCs w:val="20"/>
              </w:rPr>
              <w:t></w:t>
            </w:r>
          </w:p>
        </w:tc>
        <w:tc>
          <w:tcPr>
            <w:tcW w:w="1829" w:type="dxa"/>
            <w:vAlign w:val="center"/>
          </w:tcPr>
          <w:p w14:paraId="4FDCC475" w14:textId="6529B6E2" w:rsidR="004A3FA6" w:rsidRPr="00717EC0" w:rsidRDefault="004A3FA6" w:rsidP="004A3FA6">
            <w:pPr>
              <w:pStyle w:val="ProductList-Body"/>
            </w:pPr>
            <w:r w:rsidRPr="008E76EF">
              <w:rPr>
                <w:rFonts w:ascii="Wingdings" w:hAnsi="Wingdings" w:cs="Wingdings"/>
                <w:sz w:val="20"/>
                <w:szCs w:val="20"/>
              </w:rPr>
              <w:t></w:t>
            </w:r>
          </w:p>
        </w:tc>
      </w:tr>
      <w:tr w:rsidR="004A3FA6" w:rsidRPr="00717EC0" w14:paraId="4FDCC47B" w14:textId="77777777" w:rsidTr="004A3FA6">
        <w:trPr>
          <w:trHeight w:val="255"/>
        </w:trPr>
        <w:tc>
          <w:tcPr>
            <w:tcW w:w="5320" w:type="dxa"/>
            <w:vAlign w:val="bottom"/>
          </w:tcPr>
          <w:p w14:paraId="4FDCC477" w14:textId="48E10B0C" w:rsidR="004A3FA6" w:rsidRPr="00717EC0" w:rsidRDefault="008E7B7F" w:rsidP="004A3FA6">
            <w:pPr>
              <w:pStyle w:val="ProductList-Body"/>
            </w:pPr>
            <w:hyperlink w:anchor="SA_HomeUseProgram" w:history="1">
              <w:r w:rsidR="004A3FA6" w:rsidRPr="00135786">
                <w:rPr>
                  <w:rStyle w:val="Hyperlink"/>
                </w:rPr>
                <w:t>Home Use Program</w:t>
              </w:r>
            </w:hyperlink>
          </w:p>
        </w:tc>
        <w:tc>
          <w:tcPr>
            <w:tcW w:w="1828" w:type="dxa"/>
          </w:tcPr>
          <w:p w14:paraId="4FDCC478" w14:textId="0C59E95A" w:rsidR="004A3FA6" w:rsidRPr="00717EC0" w:rsidRDefault="004A3FA6" w:rsidP="004A3FA6">
            <w:pPr>
              <w:pStyle w:val="ProductList-Body"/>
            </w:pPr>
            <w:r w:rsidRPr="00DE07E1">
              <w:rPr>
                <w:rFonts w:ascii="Wingdings" w:hAnsi="Wingdings" w:cs="Wingdings"/>
                <w:sz w:val="20"/>
                <w:szCs w:val="20"/>
              </w:rPr>
              <w:t></w:t>
            </w:r>
          </w:p>
        </w:tc>
        <w:tc>
          <w:tcPr>
            <w:tcW w:w="1828" w:type="dxa"/>
            <w:vAlign w:val="center"/>
          </w:tcPr>
          <w:p w14:paraId="4FDCC479" w14:textId="77777777" w:rsidR="004A3FA6" w:rsidRPr="00717EC0" w:rsidRDefault="004A3FA6" w:rsidP="004A3FA6">
            <w:pPr>
              <w:pStyle w:val="ProductList-Body"/>
            </w:pPr>
          </w:p>
        </w:tc>
        <w:tc>
          <w:tcPr>
            <w:tcW w:w="1829" w:type="dxa"/>
            <w:vAlign w:val="center"/>
          </w:tcPr>
          <w:p w14:paraId="4FDCC47A" w14:textId="77777777" w:rsidR="004A3FA6" w:rsidRPr="00717EC0" w:rsidRDefault="004A3FA6" w:rsidP="004A3FA6">
            <w:pPr>
              <w:pStyle w:val="ProductList-Body"/>
            </w:pPr>
          </w:p>
        </w:tc>
      </w:tr>
      <w:tr w:rsidR="00A41808" w:rsidRPr="00717EC0" w14:paraId="4FDCC480" w14:textId="77777777" w:rsidTr="0007491F">
        <w:trPr>
          <w:trHeight w:val="255"/>
        </w:trPr>
        <w:tc>
          <w:tcPr>
            <w:tcW w:w="5320" w:type="dxa"/>
            <w:vAlign w:val="bottom"/>
          </w:tcPr>
          <w:p w14:paraId="4FDCC47C" w14:textId="1D48A164" w:rsidR="00A41808" w:rsidRPr="00717EC0" w:rsidRDefault="008E7B7F" w:rsidP="003B3EBC">
            <w:pPr>
              <w:pStyle w:val="ProductList-Body"/>
            </w:pPr>
            <w:hyperlink w:anchor="SA_EnterpriseSourceLicensingProgram" w:history="1">
              <w:r w:rsidR="00A41808" w:rsidRPr="00135786">
                <w:rPr>
                  <w:rStyle w:val="Hyperlink"/>
                </w:rPr>
                <w:t>Enterprise Source Licensing Program</w:t>
              </w:r>
            </w:hyperlink>
          </w:p>
        </w:tc>
        <w:tc>
          <w:tcPr>
            <w:tcW w:w="1828" w:type="dxa"/>
            <w:vAlign w:val="center"/>
          </w:tcPr>
          <w:p w14:paraId="4FDCC47D" w14:textId="77777777" w:rsidR="00A41808" w:rsidRPr="00717EC0" w:rsidRDefault="00A41808" w:rsidP="003B3EBC">
            <w:pPr>
              <w:pStyle w:val="ProductList-Body"/>
            </w:pPr>
          </w:p>
        </w:tc>
        <w:tc>
          <w:tcPr>
            <w:tcW w:w="1828" w:type="dxa"/>
            <w:vAlign w:val="center"/>
          </w:tcPr>
          <w:p w14:paraId="4FDCC47E" w14:textId="7059CEB9" w:rsidR="00A41808" w:rsidRPr="00717EC0" w:rsidRDefault="004A3FA6" w:rsidP="00664357">
            <w:pPr>
              <w:pStyle w:val="ProductList-Body"/>
            </w:pPr>
            <w:r w:rsidRPr="008E76EF">
              <w:rPr>
                <w:rFonts w:ascii="Wingdings" w:hAnsi="Wingdings" w:cs="Wingdings"/>
                <w:sz w:val="20"/>
                <w:szCs w:val="20"/>
              </w:rPr>
              <w:t></w:t>
            </w:r>
            <w:r w:rsidR="00664357" w:rsidRPr="00717EC0">
              <w:rPr>
                <w:vertAlign w:val="superscript"/>
              </w:rPr>
              <w:t>2</w:t>
            </w:r>
          </w:p>
        </w:tc>
        <w:tc>
          <w:tcPr>
            <w:tcW w:w="1829" w:type="dxa"/>
            <w:vAlign w:val="center"/>
          </w:tcPr>
          <w:p w14:paraId="4FDCC47F" w14:textId="77777777" w:rsidR="00A41808" w:rsidRPr="00717EC0" w:rsidRDefault="00A41808" w:rsidP="003B3EBC">
            <w:pPr>
              <w:pStyle w:val="ProductList-Body"/>
            </w:pPr>
          </w:p>
        </w:tc>
      </w:tr>
      <w:tr w:rsidR="004A3FA6" w:rsidRPr="00717EC0" w14:paraId="4FDCC485" w14:textId="77777777" w:rsidTr="004A3FA6">
        <w:trPr>
          <w:trHeight w:val="255"/>
        </w:trPr>
        <w:tc>
          <w:tcPr>
            <w:tcW w:w="5320" w:type="dxa"/>
            <w:vAlign w:val="bottom"/>
          </w:tcPr>
          <w:p w14:paraId="4FDCC481" w14:textId="3C4C7AF7" w:rsidR="004A3FA6" w:rsidRPr="00717EC0" w:rsidRDefault="008E7B7F" w:rsidP="004A3FA6">
            <w:pPr>
              <w:pStyle w:val="ProductList-Body"/>
            </w:pPr>
            <w:hyperlink w:anchor="SA_24x7" w:history="1">
              <w:r w:rsidR="004A3FA6" w:rsidRPr="00135786">
                <w:rPr>
                  <w:rStyle w:val="Hyperlink"/>
                </w:rPr>
                <w:t>24x7 Problem Resolution Support</w:t>
              </w:r>
            </w:hyperlink>
          </w:p>
        </w:tc>
        <w:tc>
          <w:tcPr>
            <w:tcW w:w="1828" w:type="dxa"/>
            <w:vAlign w:val="center"/>
          </w:tcPr>
          <w:p w14:paraId="4FDCC482" w14:textId="405C95C7" w:rsidR="004A3FA6" w:rsidRPr="00717EC0" w:rsidRDefault="004A3FA6" w:rsidP="004A3FA6">
            <w:pPr>
              <w:pStyle w:val="ProductList-Body"/>
            </w:pPr>
            <w:r w:rsidRPr="008E76EF">
              <w:rPr>
                <w:rFonts w:ascii="Wingdings" w:hAnsi="Wingdings" w:cs="Wingdings"/>
                <w:sz w:val="20"/>
                <w:szCs w:val="20"/>
              </w:rPr>
              <w:t></w:t>
            </w:r>
          </w:p>
        </w:tc>
        <w:tc>
          <w:tcPr>
            <w:tcW w:w="1828" w:type="dxa"/>
            <w:vAlign w:val="center"/>
          </w:tcPr>
          <w:p w14:paraId="4FDCC483" w14:textId="3AEAD5D3" w:rsidR="004A3FA6" w:rsidRPr="00717EC0" w:rsidRDefault="004A3FA6" w:rsidP="004A3FA6">
            <w:pPr>
              <w:pStyle w:val="ProductList-Body"/>
            </w:pPr>
            <w:r w:rsidRPr="008E76EF">
              <w:rPr>
                <w:rFonts w:ascii="Wingdings" w:hAnsi="Wingdings" w:cs="Wingdings"/>
                <w:sz w:val="20"/>
                <w:szCs w:val="20"/>
              </w:rPr>
              <w:t></w:t>
            </w:r>
          </w:p>
        </w:tc>
        <w:tc>
          <w:tcPr>
            <w:tcW w:w="1829" w:type="dxa"/>
          </w:tcPr>
          <w:p w14:paraId="4FDCC484" w14:textId="5E19D405" w:rsidR="004A3FA6" w:rsidRPr="00717EC0" w:rsidRDefault="004A3FA6" w:rsidP="004A3FA6">
            <w:pPr>
              <w:pStyle w:val="ProductList-Body"/>
              <w:rPr>
                <w:rStyle w:val="CommentReference"/>
                <w:rFonts w:cs="Tahoma"/>
                <w:szCs w:val="18"/>
              </w:rPr>
            </w:pPr>
            <w:r w:rsidRPr="004D1BF3">
              <w:rPr>
                <w:rFonts w:ascii="Wingdings" w:hAnsi="Wingdings" w:cs="Wingdings"/>
                <w:sz w:val="20"/>
                <w:szCs w:val="20"/>
              </w:rPr>
              <w:t></w:t>
            </w:r>
          </w:p>
        </w:tc>
      </w:tr>
      <w:tr w:rsidR="004A3FA6" w:rsidRPr="00717EC0" w14:paraId="4FDCC48F" w14:textId="77777777" w:rsidTr="004A3FA6">
        <w:trPr>
          <w:trHeight w:val="255"/>
        </w:trPr>
        <w:tc>
          <w:tcPr>
            <w:tcW w:w="5320" w:type="dxa"/>
            <w:vAlign w:val="bottom"/>
          </w:tcPr>
          <w:p w14:paraId="4FDCC48B" w14:textId="76EA55C9" w:rsidR="004A3FA6" w:rsidRPr="00717EC0" w:rsidRDefault="008E7B7F" w:rsidP="004A3FA6">
            <w:pPr>
              <w:pStyle w:val="ProductList-Body"/>
            </w:pPr>
            <w:hyperlink w:anchor="SA_SystemCenterGlobalServiceMonitor" w:history="1">
              <w:r w:rsidR="004A3FA6" w:rsidRPr="00135786">
                <w:rPr>
                  <w:rStyle w:val="Hyperlink"/>
                </w:rPr>
                <w:t>System Center Global Service Monitor</w:t>
              </w:r>
            </w:hyperlink>
          </w:p>
        </w:tc>
        <w:tc>
          <w:tcPr>
            <w:tcW w:w="1828" w:type="dxa"/>
            <w:vAlign w:val="center"/>
          </w:tcPr>
          <w:p w14:paraId="4FDCC48C" w14:textId="77777777" w:rsidR="004A3FA6" w:rsidRPr="00717EC0" w:rsidRDefault="004A3FA6" w:rsidP="004A3FA6">
            <w:pPr>
              <w:pStyle w:val="ProductList-Body"/>
            </w:pPr>
          </w:p>
        </w:tc>
        <w:tc>
          <w:tcPr>
            <w:tcW w:w="1828" w:type="dxa"/>
            <w:vAlign w:val="center"/>
          </w:tcPr>
          <w:p w14:paraId="4FDCC48D" w14:textId="77777777" w:rsidR="004A3FA6" w:rsidRPr="00717EC0" w:rsidRDefault="004A3FA6" w:rsidP="004A3FA6">
            <w:pPr>
              <w:pStyle w:val="ProductList-Body"/>
            </w:pPr>
          </w:p>
        </w:tc>
        <w:tc>
          <w:tcPr>
            <w:tcW w:w="1829" w:type="dxa"/>
          </w:tcPr>
          <w:p w14:paraId="4FDCC48E" w14:textId="1FE7B1E3" w:rsidR="004A3FA6" w:rsidRPr="00717EC0" w:rsidRDefault="004A3FA6" w:rsidP="004A3FA6">
            <w:pPr>
              <w:pStyle w:val="ProductList-Body"/>
            </w:pPr>
            <w:r w:rsidRPr="004D1BF3">
              <w:rPr>
                <w:rFonts w:ascii="Wingdings" w:hAnsi="Wingdings" w:cs="Wingdings"/>
                <w:sz w:val="20"/>
                <w:szCs w:val="20"/>
              </w:rPr>
              <w:t></w:t>
            </w:r>
          </w:p>
        </w:tc>
      </w:tr>
      <w:tr w:rsidR="004A3FA6" w:rsidRPr="00717EC0" w14:paraId="4FDCC494" w14:textId="77777777" w:rsidTr="004A3FA6">
        <w:trPr>
          <w:trHeight w:val="255"/>
        </w:trPr>
        <w:tc>
          <w:tcPr>
            <w:tcW w:w="5320" w:type="dxa"/>
            <w:vAlign w:val="bottom"/>
          </w:tcPr>
          <w:p w14:paraId="4FDCC490" w14:textId="18DF6460" w:rsidR="004A3FA6" w:rsidRPr="00717EC0" w:rsidRDefault="008E7B7F" w:rsidP="004A3FA6">
            <w:pPr>
              <w:pStyle w:val="ProductList-Body"/>
            </w:pPr>
            <w:hyperlink w:anchor="SA_BackUpDisasterRecovery" w:history="1">
              <w:r w:rsidR="004A3FA6" w:rsidRPr="00135786">
                <w:rPr>
                  <w:rStyle w:val="Hyperlink"/>
                </w:rPr>
                <w:t>Back-up for Disaster Recovery</w:t>
              </w:r>
            </w:hyperlink>
          </w:p>
        </w:tc>
        <w:tc>
          <w:tcPr>
            <w:tcW w:w="1828" w:type="dxa"/>
            <w:vAlign w:val="center"/>
          </w:tcPr>
          <w:p w14:paraId="4FDCC491" w14:textId="77777777" w:rsidR="004A3FA6" w:rsidRPr="00717EC0" w:rsidRDefault="004A3FA6" w:rsidP="004A3FA6">
            <w:pPr>
              <w:pStyle w:val="ProductList-Body"/>
            </w:pPr>
          </w:p>
        </w:tc>
        <w:tc>
          <w:tcPr>
            <w:tcW w:w="1828" w:type="dxa"/>
            <w:vAlign w:val="center"/>
          </w:tcPr>
          <w:p w14:paraId="4FDCC492" w14:textId="77777777" w:rsidR="004A3FA6" w:rsidRPr="00717EC0" w:rsidRDefault="004A3FA6" w:rsidP="004A3FA6">
            <w:pPr>
              <w:pStyle w:val="ProductList-Body"/>
            </w:pPr>
          </w:p>
        </w:tc>
        <w:tc>
          <w:tcPr>
            <w:tcW w:w="1829" w:type="dxa"/>
          </w:tcPr>
          <w:p w14:paraId="4FDCC493" w14:textId="16A024CA" w:rsidR="004A3FA6" w:rsidRPr="00717EC0" w:rsidRDefault="004A3FA6" w:rsidP="004A3FA6">
            <w:pPr>
              <w:pStyle w:val="ProductList-Body"/>
            </w:pPr>
            <w:r w:rsidRPr="004D1BF3">
              <w:rPr>
                <w:rFonts w:ascii="Wingdings" w:hAnsi="Wingdings" w:cs="Wingdings"/>
                <w:sz w:val="20"/>
                <w:szCs w:val="20"/>
              </w:rPr>
              <w:t></w:t>
            </w:r>
          </w:p>
        </w:tc>
      </w:tr>
      <w:tr w:rsidR="004A3FA6" w:rsidRPr="00717EC0" w14:paraId="500A8C60" w14:textId="77777777" w:rsidTr="004A3FA6">
        <w:trPr>
          <w:trHeight w:val="246"/>
        </w:trPr>
        <w:tc>
          <w:tcPr>
            <w:tcW w:w="5320" w:type="dxa"/>
            <w:vAlign w:val="bottom"/>
          </w:tcPr>
          <w:p w14:paraId="37E3595A" w14:textId="7708D327" w:rsidR="004A3FA6" w:rsidRPr="00717EC0" w:rsidRDefault="008E7B7F" w:rsidP="004A3FA6">
            <w:pPr>
              <w:pStyle w:val="ProductList-Body"/>
            </w:pPr>
            <w:hyperlink w:anchor="SA_LicenseMobilitythroughSA" w:history="1">
              <w:r w:rsidR="004A3FA6" w:rsidRPr="00135786">
                <w:rPr>
                  <w:rStyle w:val="Hyperlink"/>
                  <w:szCs w:val="18"/>
                </w:rPr>
                <w:t>License Mobility through SA</w:t>
              </w:r>
            </w:hyperlink>
          </w:p>
        </w:tc>
        <w:tc>
          <w:tcPr>
            <w:tcW w:w="1828" w:type="dxa"/>
            <w:vAlign w:val="center"/>
          </w:tcPr>
          <w:p w14:paraId="27E79F53" w14:textId="4838FB0C" w:rsidR="004A3FA6" w:rsidRPr="00717EC0" w:rsidRDefault="004A3FA6" w:rsidP="004A3FA6">
            <w:pPr>
              <w:pStyle w:val="ProductList-Body"/>
            </w:pPr>
          </w:p>
        </w:tc>
        <w:tc>
          <w:tcPr>
            <w:tcW w:w="1828" w:type="dxa"/>
            <w:vAlign w:val="center"/>
          </w:tcPr>
          <w:p w14:paraId="7BD7ED85" w14:textId="54BE064E" w:rsidR="004A3FA6" w:rsidRPr="00717EC0" w:rsidRDefault="004A3FA6" w:rsidP="004A3FA6">
            <w:pPr>
              <w:pStyle w:val="ProductList-Body"/>
            </w:pPr>
          </w:p>
        </w:tc>
        <w:tc>
          <w:tcPr>
            <w:tcW w:w="1829" w:type="dxa"/>
          </w:tcPr>
          <w:p w14:paraId="25BFF444" w14:textId="18B00C43" w:rsidR="004A3FA6" w:rsidRPr="00717EC0" w:rsidRDefault="004A3FA6" w:rsidP="004A3FA6">
            <w:pPr>
              <w:pStyle w:val="ProductList-Body"/>
            </w:pPr>
            <w:r w:rsidRPr="004D1BF3">
              <w:rPr>
                <w:rFonts w:ascii="Wingdings" w:hAnsi="Wingdings" w:cs="Wingdings"/>
                <w:sz w:val="20"/>
                <w:szCs w:val="20"/>
              </w:rPr>
              <w:t></w:t>
            </w:r>
          </w:p>
        </w:tc>
      </w:tr>
      <w:tr w:rsidR="00A41808" w:rsidRPr="00717EC0" w14:paraId="4FDCC4A3" w14:textId="77777777" w:rsidTr="0007491F">
        <w:trPr>
          <w:trHeight w:val="246"/>
        </w:trPr>
        <w:tc>
          <w:tcPr>
            <w:tcW w:w="5320" w:type="dxa"/>
            <w:vAlign w:val="bottom"/>
          </w:tcPr>
          <w:p w14:paraId="4FDCC49F" w14:textId="2496344B" w:rsidR="00A41808" w:rsidRPr="00717EC0" w:rsidRDefault="008E7B7F" w:rsidP="003B3EBC">
            <w:pPr>
              <w:pStyle w:val="ProductList-Body"/>
            </w:pPr>
            <w:hyperlink w:anchor="SA_WindowsThinPC" w:history="1">
              <w:r w:rsidR="00A41808" w:rsidRPr="00135786">
                <w:rPr>
                  <w:rStyle w:val="Hyperlink"/>
                </w:rPr>
                <w:t>Windows Thin PC</w:t>
              </w:r>
            </w:hyperlink>
          </w:p>
        </w:tc>
        <w:tc>
          <w:tcPr>
            <w:tcW w:w="1828" w:type="dxa"/>
            <w:vAlign w:val="center"/>
          </w:tcPr>
          <w:p w14:paraId="4FDCC4A0" w14:textId="77777777" w:rsidR="00A41808" w:rsidRPr="00717EC0" w:rsidRDefault="00A41808" w:rsidP="003B3EBC">
            <w:pPr>
              <w:pStyle w:val="ProductList-Body"/>
            </w:pPr>
          </w:p>
        </w:tc>
        <w:tc>
          <w:tcPr>
            <w:tcW w:w="1828" w:type="dxa"/>
            <w:vAlign w:val="center"/>
          </w:tcPr>
          <w:p w14:paraId="4FDCC4A1" w14:textId="34D326A1" w:rsidR="00A41808" w:rsidRPr="00717EC0" w:rsidRDefault="004A3FA6" w:rsidP="00664357">
            <w:pPr>
              <w:pStyle w:val="ProductList-Body"/>
            </w:pPr>
            <w:r w:rsidRPr="008E76EF">
              <w:rPr>
                <w:rFonts w:ascii="Wingdings" w:hAnsi="Wingdings" w:cs="Wingdings"/>
                <w:sz w:val="20"/>
                <w:szCs w:val="20"/>
              </w:rPr>
              <w:t></w:t>
            </w:r>
            <w:r w:rsidR="00664357" w:rsidRPr="00717EC0">
              <w:rPr>
                <w:vertAlign w:val="superscript"/>
              </w:rPr>
              <w:t>2</w:t>
            </w:r>
          </w:p>
        </w:tc>
        <w:tc>
          <w:tcPr>
            <w:tcW w:w="1829" w:type="dxa"/>
            <w:vAlign w:val="center"/>
          </w:tcPr>
          <w:p w14:paraId="4FDCC4A2" w14:textId="77777777" w:rsidR="00A41808" w:rsidRPr="00717EC0" w:rsidRDefault="00A41808" w:rsidP="003B3EBC">
            <w:pPr>
              <w:pStyle w:val="ProductList-Body"/>
            </w:pPr>
          </w:p>
        </w:tc>
      </w:tr>
      <w:tr w:rsidR="004A3FA6" w:rsidRPr="00717EC0" w14:paraId="4FDCC4A8" w14:textId="77777777" w:rsidTr="004A3FA6">
        <w:trPr>
          <w:trHeight w:val="255"/>
        </w:trPr>
        <w:tc>
          <w:tcPr>
            <w:tcW w:w="5320" w:type="dxa"/>
            <w:vAlign w:val="bottom"/>
          </w:tcPr>
          <w:p w14:paraId="4FDCC4A4" w14:textId="04548FEF" w:rsidR="004A3FA6" w:rsidRPr="00717EC0" w:rsidRDefault="008E7B7F" w:rsidP="004A3FA6">
            <w:pPr>
              <w:pStyle w:val="ProductList-Body"/>
            </w:pPr>
            <w:hyperlink w:anchor="SA_ExtendedHotfixSupport" w:history="1">
              <w:r w:rsidR="004A3FA6" w:rsidRPr="00135786">
                <w:rPr>
                  <w:rStyle w:val="Hyperlink"/>
                </w:rPr>
                <w:t>Extended HotFix Support</w:t>
              </w:r>
            </w:hyperlink>
          </w:p>
        </w:tc>
        <w:tc>
          <w:tcPr>
            <w:tcW w:w="1828" w:type="dxa"/>
            <w:vAlign w:val="center"/>
          </w:tcPr>
          <w:p w14:paraId="4FDCC4A5" w14:textId="237DC27C" w:rsidR="004A3FA6" w:rsidRPr="00717EC0" w:rsidRDefault="004A3FA6" w:rsidP="004A3FA6">
            <w:pPr>
              <w:pStyle w:val="ProductList-Body"/>
            </w:pPr>
            <w:r w:rsidRPr="008E76EF">
              <w:rPr>
                <w:rFonts w:ascii="Wingdings" w:hAnsi="Wingdings" w:cs="Wingdings"/>
                <w:sz w:val="20"/>
                <w:szCs w:val="20"/>
              </w:rPr>
              <w:t></w:t>
            </w:r>
          </w:p>
        </w:tc>
        <w:tc>
          <w:tcPr>
            <w:tcW w:w="1828" w:type="dxa"/>
          </w:tcPr>
          <w:p w14:paraId="4FDCC4A6" w14:textId="2A9ADA47" w:rsidR="004A3FA6" w:rsidRPr="00717EC0" w:rsidRDefault="004A3FA6" w:rsidP="004A3FA6">
            <w:pPr>
              <w:pStyle w:val="ProductList-Body"/>
            </w:pPr>
            <w:r w:rsidRPr="00135480">
              <w:rPr>
                <w:rFonts w:ascii="Wingdings" w:hAnsi="Wingdings" w:cs="Wingdings"/>
                <w:sz w:val="20"/>
                <w:szCs w:val="20"/>
              </w:rPr>
              <w:t></w:t>
            </w:r>
          </w:p>
        </w:tc>
        <w:tc>
          <w:tcPr>
            <w:tcW w:w="1829" w:type="dxa"/>
            <w:vAlign w:val="center"/>
          </w:tcPr>
          <w:p w14:paraId="4FDCC4A7" w14:textId="11B4975C" w:rsidR="004A3FA6" w:rsidRPr="00717EC0" w:rsidRDefault="004A3FA6" w:rsidP="004A3FA6">
            <w:pPr>
              <w:pStyle w:val="ProductList-Body"/>
              <w:rPr>
                <w:rStyle w:val="CommentReference"/>
                <w:rFonts w:cs="Tahoma"/>
                <w:szCs w:val="18"/>
              </w:rPr>
            </w:pPr>
            <w:r w:rsidRPr="008E76EF">
              <w:rPr>
                <w:rFonts w:ascii="Wingdings" w:hAnsi="Wingdings" w:cs="Wingdings"/>
                <w:sz w:val="20"/>
                <w:szCs w:val="20"/>
              </w:rPr>
              <w:t></w:t>
            </w:r>
          </w:p>
        </w:tc>
      </w:tr>
      <w:tr w:rsidR="004A3FA6" w:rsidRPr="00717EC0" w14:paraId="4FDCC4AD" w14:textId="77777777" w:rsidTr="004A3FA6">
        <w:trPr>
          <w:trHeight w:val="255"/>
        </w:trPr>
        <w:tc>
          <w:tcPr>
            <w:tcW w:w="5320" w:type="dxa"/>
            <w:vAlign w:val="bottom"/>
          </w:tcPr>
          <w:p w14:paraId="4FDCC4A9" w14:textId="0718FE6F" w:rsidR="004A3FA6" w:rsidRPr="00717EC0" w:rsidRDefault="008E7B7F" w:rsidP="004A3FA6">
            <w:pPr>
              <w:pStyle w:val="ProductList-Body"/>
              <w:rPr>
                <w:color w:val="000000"/>
              </w:rPr>
            </w:pPr>
            <w:hyperlink w:anchor="SA_MDOPforSA" w:history="1">
              <w:r w:rsidR="004A3FA6" w:rsidRPr="00135786">
                <w:rPr>
                  <w:rStyle w:val="Hyperlink"/>
                </w:rPr>
                <w:t>Microsoft Desktop Optimization Pack (MDOP</w:t>
              </w:r>
              <w:r w:rsidR="004A3FA6" w:rsidRPr="00135786">
                <w:rPr>
                  <w:rStyle w:val="Hyperlink"/>
                </w:rPr>
                <w:fldChar w:fldCharType="begin"/>
              </w:r>
              <w:r w:rsidR="004A3FA6" w:rsidRPr="00135786">
                <w:rPr>
                  <w:rStyle w:val="Hyperlink"/>
                </w:rPr>
                <w:instrText xml:space="preserve"> XE "MDOP" </w:instrText>
              </w:r>
              <w:r w:rsidR="004A3FA6" w:rsidRPr="00135786">
                <w:rPr>
                  <w:rStyle w:val="Hyperlink"/>
                </w:rPr>
                <w:fldChar w:fldCharType="end"/>
              </w:r>
              <w:r w:rsidR="004A3FA6" w:rsidRPr="00135786">
                <w:rPr>
                  <w:rStyle w:val="Hyperlink"/>
                </w:rPr>
                <w:t>)</w:t>
              </w:r>
            </w:hyperlink>
          </w:p>
        </w:tc>
        <w:tc>
          <w:tcPr>
            <w:tcW w:w="1828" w:type="dxa"/>
            <w:vAlign w:val="center"/>
          </w:tcPr>
          <w:p w14:paraId="4FDCC4AA" w14:textId="77777777" w:rsidR="004A3FA6" w:rsidRPr="00717EC0" w:rsidRDefault="004A3FA6" w:rsidP="004A3FA6">
            <w:pPr>
              <w:pStyle w:val="ProductList-Body"/>
              <w:rPr>
                <w:color w:val="000000"/>
              </w:rPr>
            </w:pPr>
          </w:p>
        </w:tc>
        <w:tc>
          <w:tcPr>
            <w:tcW w:w="1828" w:type="dxa"/>
          </w:tcPr>
          <w:p w14:paraId="4FDCC4AB" w14:textId="581F556D" w:rsidR="004A3FA6" w:rsidRPr="00717EC0" w:rsidRDefault="004A3FA6" w:rsidP="004A3FA6">
            <w:pPr>
              <w:pStyle w:val="ProductList-Body"/>
              <w:rPr>
                <w:color w:val="000000"/>
              </w:rPr>
            </w:pPr>
            <w:r w:rsidRPr="00135480">
              <w:rPr>
                <w:rFonts w:ascii="Wingdings" w:hAnsi="Wingdings" w:cs="Wingdings"/>
                <w:sz w:val="20"/>
                <w:szCs w:val="20"/>
              </w:rPr>
              <w:t></w:t>
            </w:r>
          </w:p>
        </w:tc>
        <w:tc>
          <w:tcPr>
            <w:tcW w:w="1829" w:type="dxa"/>
            <w:vAlign w:val="center"/>
          </w:tcPr>
          <w:p w14:paraId="4FDCC4AC" w14:textId="77777777" w:rsidR="004A3FA6" w:rsidRPr="00717EC0" w:rsidRDefault="004A3FA6" w:rsidP="004A3FA6">
            <w:pPr>
              <w:pStyle w:val="ProductList-Body"/>
              <w:rPr>
                <w:color w:val="000000"/>
              </w:rPr>
            </w:pPr>
          </w:p>
        </w:tc>
      </w:tr>
      <w:tr w:rsidR="004A3FA6" w:rsidRPr="00717EC0" w14:paraId="4FDCC4B2" w14:textId="77777777" w:rsidTr="004A3FA6">
        <w:trPr>
          <w:trHeight w:val="255"/>
        </w:trPr>
        <w:tc>
          <w:tcPr>
            <w:tcW w:w="5320" w:type="dxa"/>
            <w:vAlign w:val="bottom"/>
          </w:tcPr>
          <w:p w14:paraId="4FDCC4AE" w14:textId="34DAC683" w:rsidR="004A3FA6" w:rsidRPr="00717EC0" w:rsidRDefault="008E7B7F" w:rsidP="004A3FA6">
            <w:pPr>
              <w:pStyle w:val="ProductList-Body"/>
              <w:rPr>
                <w:color w:val="000000"/>
              </w:rPr>
            </w:pPr>
            <w:hyperlink w:anchor="SA_VirtualizationRightsforWinDesktop" w:history="1">
              <w:r w:rsidR="004A3FA6">
                <w:rPr>
                  <w:rStyle w:val="Hyperlink"/>
                </w:rPr>
                <w:t>Virtualization Rights for Windows and Windows Embedded Desktops</w:t>
              </w:r>
            </w:hyperlink>
          </w:p>
        </w:tc>
        <w:tc>
          <w:tcPr>
            <w:tcW w:w="1828" w:type="dxa"/>
            <w:vAlign w:val="center"/>
          </w:tcPr>
          <w:p w14:paraId="4FDCC4AF" w14:textId="77777777" w:rsidR="004A3FA6" w:rsidRPr="00717EC0" w:rsidRDefault="004A3FA6" w:rsidP="004A3FA6">
            <w:pPr>
              <w:pStyle w:val="ProductList-Body"/>
              <w:rPr>
                <w:color w:val="000000"/>
              </w:rPr>
            </w:pPr>
          </w:p>
        </w:tc>
        <w:tc>
          <w:tcPr>
            <w:tcW w:w="1828" w:type="dxa"/>
          </w:tcPr>
          <w:p w14:paraId="4FDCC4B0" w14:textId="451D087F" w:rsidR="004A3FA6" w:rsidRPr="00717EC0" w:rsidRDefault="004A3FA6" w:rsidP="004A3FA6">
            <w:pPr>
              <w:pStyle w:val="ProductList-Body"/>
              <w:rPr>
                <w:color w:val="000000"/>
              </w:rPr>
            </w:pPr>
            <w:r w:rsidRPr="00135480">
              <w:rPr>
                <w:rFonts w:ascii="Wingdings" w:hAnsi="Wingdings" w:cs="Wingdings"/>
                <w:sz w:val="20"/>
                <w:szCs w:val="20"/>
              </w:rPr>
              <w:t></w:t>
            </w:r>
          </w:p>
        </w:tc>
        <w:tc>
          <w:tcPr>
            <w:tcW w:w="1829" w:type="dxa"/>
            <w:vAlign w:val="center"/>
          </w:tcPr>
          <w:p w14:paraId="4FDCC4B1" w14:textId="77777777" w:rsidR="004A3FA6" w:rsidRPr="00717EC0" w:rsidRDefault="004A3FA6" w:rsidP="004A3FA6">
            <w:pPr>
              <w:pStyle w:val="ProductList-Body"/>
              <w:rPr>
                <w:color w:val="000000"/>
              </w:rPr>
            </w:pPr>
          </w:p>
        </w:tc>
      </w:tr>
      <w:tr w:rsidR="004A3FA6" w:rsidRPr="00717EC0" w14:paraId="4FDCC4B7" w14:textId="77777777" w:rsidTr="004A3FA6">
        <w:trPr>
          <w:trHeight w:val="255"/>
        </w:trPr>
        <w:tc>
          <w:tcPr>
            <w:tcW w:w="5320" w:type="dxa"/>
            <w:vAlign w:val="bottom"/>
          </w:tcPr>
          <w:p w14:paraId="4FDCC4B3" w14:textId="43397DBC" w:rsidR="004A3FA6" w:rsidRPr="00717EC0" w:rsidRDefault="008E7B7F" w:rsidP="004A3FA6">
            <w:pPr>
              <w:pStyle w:val="ProductList-Body"/>
              <w:rPr>
                <w:color w:val="000000"/>
              </w:rPr>
            </w:pPr>
            <w:hyperlink w:anchor="SA_WindowsVDARights" w:history="1">
              <w:r w:rsidR="004A3FA6" w:rsidRPr="00135786">
                <w:rPr>
                  <w:rStyle w:val="Hyperlink"/>
                </w:rPr>
                <w:t>Windows Virtual Desktop Access</w:t>
              </w:r>
              <w:r w:rsidR="004A3FA6" w:rsidRPr="00135786">
                <w:rPr>
                  <w:rStyle w:val="Hyperlink"/>
                </w:rPr>
                <w:fldChar w:fldCharType="begin"/>
              </w:r>
              <w:r w:rsidR="004A3FA6" w:rsidRPr="00135786">
                <w:rPr>
                  <w:rStyle w:val="Hyperlink"/>
                </w:rPr>
                <w:instrText xml:space="preserve"> XE "Windows Virtual Desktop Access" </w:instrText>
              </w:r>
              <w:r w:rsidR="004A3FA6" w:rsidRPr="00135786">
                <w:rPr>
                  <w:rStyle w:val="Hyperlink"/>
                </w:rPr>
                <w:fldChar w:fldCharType="end"/>
              </w:r>
              <w:r w:rsidR="004A3FA6" w:rsidRPr="00135786">
                <w:rPr>
                  <w:rStyle w:val="Hyperlink"/>
                </w:rPr>
                <w:t xml:space="preserve"> (VDA)</w:t>
              </w:r>
            </w:hyperlink>
          </w:p>
        </w:tc>
        <w:tc>
          <w:tcPr>
            <w:tcW w:w="1828" w:type="dxa"/>
            <w:vAlign w:val="center"/>
          </w:tcPr>
          <w:p w14:paraId="4FDCC4B4" w14:textId="77777777" w:rsidR="004A3FA6" w:rsidRPr="00717EC0" w:rsidRDefault="004A3FA6" w:rsidP="004A3FA6">
            <w:pPr>
              <w:pStyle w:val="ProductList-Body"/>
              <w:rPr>
                <w:color w:val="000000"/>
              </w:rPr>
            </w:pPr>
          </w:p>
        </w:tc>
        <w:tc>
          <w:tcPr>
            <w:tcW w:w="1828" w:type="dxa"/>
          </w:tcPr>
          <w:p w14:paraId="4FDCC4B5" w14:textId="05DBB812" w:rsidR="004A3FA6" w:rsidRPr="00717EC0" w:rsidRDefault="004A3FA6" w:rsidP="004A3FA6">
            <w:pPr>
              <w:pStyle w:val="ProductList-Body"/>
              <w:rPr>
                <w:color w:val="000000"/>
              </w:rPr>
            </w:pPr>
            <w:r w:rsidRPr="00135480">
              <w:rPr>
                <w:rFonts w:ascii="Wingdings" w:hAnsi="Wingdings" w:cs="Wingdings"/>
                <w:sz w:val="20"/>
                <w:szCs w:val="20"/>
              </w:rPr>
              <w:t></w:t>
            </w:r>
          </w:p>
        </w:tc>
        <w:tc>
          <w:tcPr>
            <w:tcW w:w="1829" w:type="dxa"/>
            <w:vAlign w:val="center"/>
          </w:tcPr>
          <w:p w14:paraId="4FDCC4B6" w14:textId="77777777" w:rsidR="004A3FA6" w:rsidRPr="00717EC0" w:rsidRDefault="004A3FA6" w:rsidP="004A3FA6">
            <w:pPr>
              <w:pStyle w:val="ProductList-Body"/>
              <w:rPr>
                <w:color w:val="000000"/>
              </w:rPr>
            </w:pPr>
          </w:p>
        </w:tc>
      </w:tr>
      <w:tr w:rsidR="00A41808" w:rsidRPr="00717EC0" w14:paraId="4FDCC4BC" w14:textId="77777777" w:rsidTr="0007491F">
        <w:trPr>
          <w:trHeight w:val="255"/>
        </w:trPr>
        <w:tc>
          <w:tcPr>
            <w:tcW w:w="5320" w:type="dxa"/>
            <w:vAlign w:val="bottom"/>
          </w:tcPr>
          <w:p w14:paraId="4FDCC4B8" w14:textId="577E4A10" w:rsidR="00A41808" w:rsidRPr="00717EC0" w:rsidRDefault="008E7B7F" w:rsidP="003B3EBC">
            <w:pPr>
              <w:pStyle w:val="ProductList-Body"/>
            </w:pPr>
            <w:hyperlink w:anchor="SA_StepUpLicenseAvailability" w:history="1">
              <w:r w:rsidR="00A41808" w:rsidRPr="00135786">
                <w:rPr>
                  <w:rStyle w:val="Hyperlink"/>
                </w:rPr>
                <w:t>Step-up License</w:t>
              </w:r>
            </w:hyperlink>
          </w:p>
        </w:tc>
        <w:tc>
          <w:tcPr>
            <w:tcW w:w="1828" w:type="dxa"/>
            <w:vAlign w:val="center"/>
          </w:tcPr>
          <w:p w14:paraId="4FDCC4B9" w14:textId="59314C66" w:rsidR="00A41808" w:rsidRPr="00717EC0" w:rsidRDefault="004A3FA6" w:rsidP="003B3EBC">
            <w:pPr>
              <w:pStyle w:val="ProductList-Body"/>
            </w:pPr>
            <w:r w:rsidRPr="008E76EF">
              <w:rPr>
                <w:rFonts w:ascii="Wingdings" w:hAnsi="Wingdings" w:cs="Wingdings"/>
                <w:sz w:val="20"/>
                <w:szCs w:val="20"/>
              </w:rPr>
              <w:t></w:t>
            </w:r>
          </w:p>
        </w:tc>
        <w:tc>
          <w:tcPr>
            <w:tcW w:w="1828" w:type="dxa"/>
            <w:vAlign w:val="center"/>
          </w:tcPr>
          <w:p w14:paraId="4FDCC4BA" w14:textId="534CD84B" w:rsidR="00A41808" w:rsidRPr="00717EC0" w:rsidRDefault="00A41808" w:rsidP="003B3EBC">
            <w:pPr>
              <w:pStyle w:val="ProductList-Body"/>
            </w:pPr>
          </w:p>
        </w:tc>
        <w:tc>
          <w:tcPr>
            <w:tcW w:w="1829" w:type="dxa"/>
            <w:vAlign w:val="center"/>
          </w:tcPr>
          <w:p w14:paraId="4FDCC4BB" w14:textId="46129D06" w:rsidR="00A41808" w:rsidRPr="00717EC0" w:rsidRDefault="004A3FA6" w:rsidP="004A3FA6">
            <w:pPr>
              <w:pStyle w:val="ProductList-Body"/>
            </w:pPr>
            <w:r w:rsidRPr="008E76EF">
              <w:rPr>
                <w:rFonts w:ascii="Wingdings" w:hAnsi="Wingdings" w:cs="Wingdings"/>
                <w:sz w:val="20"/>
                <w:szCs w:val="20"/>
              </w:rPr>
              <w:t></w:t>
            </w:r>
          </w:p>
        </w:tc>
      </w:tr>
    </w:tbl>
    <w:p w14:paraId="4FDCC4C7" w14:textId="665D20B4" w:rsidR="003B3EBC" w:rsidRPr="003B3EBC" w:rsidRDefault="003B3EBC" w:rsidP="008E676F">
      <w:pPr>
        <w:pStyle w:val="ProductList-Body"/>
        <w:tabs>
          <w:tab w:val="clear" w:pos="158"/>
          <w:tab w:val="left" w:pos="180"/>
        </w:tabs>
        <w:rPr>
          <w:i/>
        </w:rPr>
      </w:pPr>
      <w:r>
        <w:t>*</w:t>
      </w:r>
      <w:r w:rsidRPr="003B3EBC">
        <w:rPr>
          <w:i/>
        </w:rPr>
        <w:t>Yes in the chart means SA Membership, acquisition of SA for qualifying products or SA spend on qualifying products within that pool would qualify the customer for that benefit.</w:t>
      </w:r>
    </w:p>
    <w:p w14:paraId="4FDCC4C8" w14:textId="505C087A" w:rsidR="003B3EBC" w:rsidRPr="003B3EBC" w:rsidRDefault="00A22AFB" w:rsidP="008E676F">
      <w:pPr>
        <w:pStyle w:val="ProductList-Body"/>
        <w:tabs>
          <w:tab w:val="clear" w:pos="158"/>
          <w:tab w:val="left" w:pos="180"/>
        </w:tabs>
        <w:rPr>
          <w:i/>
        </w:rPr>
      </w:pPr>
      <w:r>
        <w:t>**</w:t>
      </w:r>
      <w:r w:rsidR="003B3EBC" w:rsidRPr="003B3EBC">
        <w:rPr>
          <w:i/>
        </w:rPr>
        <w:t>Generally, subscription</w:t>
      </w:r>
      <w:r>
        <w:rPr>
          <w:i/>
        </w:rPr>
        <w:t>s</w:t>
      </w:r>
      <w:r w:rsidR="003B3EBC" w:rsidRPr="003B3EBC">
        <w:rPr>
          <w:i/>
        </w:rPr>
        <w:t xml:space="preserve"> that include software components comprised of versioned software will include new version rights for those components.</w:t>
      </w:r>
    </w:p>
    <w:p w14:paraId="6C884861" w14:textId="14DB0E1A" w:rsidR="00664357" w:rsidRDefault="003B3EBC" w:rsidP="008E676F">
      <w:pPr>
        <w:pStyle w:val="ProductList-Body"/>
        <w:tabs>
          <w:tab w:val="clear" w:pos="158"/>
          <w:tab w:val="left" w:pos="180"/>
        </w:tabs>
        <w:rPr>
          <w:i/>
        </w:rPr>
      </w:pPr>
      <w:r w:rsidRPr="003B3EBC">
        <w:rPr>
          <w:vertAlign w:val="superscript"/>
        </w:rPr>
        <w:t>1</w:t>
      </w:r>
      <w:r w:rsidR="00664357">
        <w:rPr>
          <w:vertAlign w:val="superscript"/>
        </w:rPr>
        <w:t xml:space="preserve"> </w:t>
      </w:r>
      <w:r w:rsidR="00664357">
        <w:rPr>
          <w:i/>
        </w:rPr>
        <w:t xml:space="preserve">Existing customers with SA for Windows Pro Upgrade or Windows Embedded Industry Pro Upgrade continue to receive Enterprise Edition Rights. </w:t>
      </w:r>
    </w:p>
    <w:p w14:paraId="4FDCC4C9" w14:textId="531EB89C" w:rsidR="003B3EBC" w:rsidRPr="003B3EBC" w:rsidRDefault="00664357" w:rsidP="008E676F">
      <w:pPr>
        <w:pStyle w:val="ProductList-Body"/>
        <w:tabs>
          <w:tab w:val="clear" w:pos="158"/>
          <w:tab w:val="left" w:pos="180"/>
        </w:tabs>
        <w:rPr>
          <w:i/>
        </w:rPr>
      </w:pPr>
      <w:r w:rsidRPr="003B3EBC">
        <w:rPr>
          <w:vertAlign w:val="superscript"/>
        </w:rPr>
        <w:t>2</w:t>
      </w:r>
      <w:r>
        <w:rPr>
          <w:i/>
        </w:rPr>
        <w:t>No</w:t>
      </w:r>
      <w:r w:rsidR="003B3EBC" w:rsidRPr="003B3EBC">
        <w:rPr>
          <w:i/>
        </w:rPr>
        <w:t>t an SA benefit for Window</w:t>
      </w:r>
      <w:r w:rsidR="00BC0C31">
        <w:rPr>
          <w:i/>
        </w:rPr>
        <w:t xml:space="preserve">s </w:t>
      </w:r>
      <w:r w:rsidR="00673D8E">
        <w:rPr>
          <w:i/>
        </w:rPr>
        <w:t>Embedded</w:t>
      </w:r>
      <w:r w:rsidR="003B3EBC" w:rsidRPr="003B3EBC">
        <w:rPr>
          <w:i/>
        </w:rPr>
        <w:t xml:space="preserve"> </w:t>
      </w:r>
      <w:r w:rsidR="00852623">
        <w:rPr>
          <w:i/>
        </w:rPr>
        <w:t>P</w:t>
      </w:r>
      <w:r w:rsidR="003B3EBC" w:rsidRPr="003B3EBC">
        <w:rPr>
          <w:i/>
        </w:rPr>
        <w:t>roducts.</w:t>
      </w:r>
    </w:p>
    <w:p w14:paraId="4FDCC4CB" w14:textId="77777777" w:rsidR="00DB5001" w:rsidRDefault="00DB5001" w:rsidP="004F3C6D">
      <w:pPr>
        <w:pStyle w:val="ProductList-Body"/>
      </w:pPr>
    </w:p>
    <w:tbl>
      <w:tblPr>
        <w:tblW w:w="108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3600"/>
        <w:gridCol w:w="3600"/>
      </w:tblGrid>
      <w:tr w:rsidR="003B3EBC" w:rsidRPr="00717EC0" w14:paraId="4FDCC4CD" w14:textId="77777777" w:rsidTr="004C523B">
        <w:trPr>
          <w:trHeight w:val="60"/>
          <w:tblHeader/>
        </w:trPr>
        <w:tc>
          <w:tcPr>
            <w:tcW w:w="10800" w:type="dxa"/>
            <w:gridSpan w:val="3"/>
            <w:shd w:val="clear" w:color="auto" w:fill="0072C6"/>
            <w:vAlign w:val="center"/>
          </w:tcPr>
          <w:p w14:paraId="4FDCC4CC" w14:textId="77777777" w:rsidR="003B3EBC" w:rsidRPr="00717EC0" w:rsidRDefault="003B3EBC" w:rsidP="000F032B">
            <w:pPr>
              <w:pStyle w:val="ProductList-Body"/>
              <w:spacing w:before="20" w:after="20"/>
            </w:pPr>
            <w:r w:rsidRPr="003B3EBC">
              <w:rPr>
                <w:color w:val="FFFFFF" w:themeColor="background1"/>
              </w:rPr>
              <w:t>Office System Application Pool Products</w:t>
            </w:r>
          </w:p>
        </w:tc>
      </w:tr>
      <w:tr w:rsidR="00507D7B" w:rsidRPr="00717EC0" w14:paraId="4FDCC4E3" w14:textId="77777777" w:rsidTr="009D7029">
        <w:trPr>
          <w:trHeight w:val="438"/>
        </w:trPr>
        <w:tc>
          <w:tcPr>
            <w:tcW w:w="3600" w:type="dxa"/>
          </w:tcPr>
          <w:p w14:paraId="4FDCC4CE" w14:textId="6A0FD600" w:rsidR="00507D7B" w:rsidRPr="00717EC0" w:rsidRDefault="00507D7B" w:rsidP="00507D7B">
            <w:pPr>
              <w:pStyle w:val="ProductList-Body"/>
              <w:rPr>
                <w:rFonts w:eastAsia="Calibri"/>
                <w:color w:val="000000"/>
              </w:rPr>
            </w:pPr>
            <w:r w:rsidRPr="00717EC0">
              <w:rPr>
                <w:color w:val="000000"/>
              </w:rPr>
              <w:t>Office Standard 2013</w:t>
            </w:r>
            <w:r w:rsidR="00A723F7">
              <w:rPr>
                <w:color w:val="000000"/>
              </w:rPr>
              <w:fldChar w:fldCharType="begin"/>
            </w:r>
            <w:r w:rsidR="00A723F7">
              <w:instrText xml:space="preserve"> XE "</w:instrText>
            </w:r>
            <w:r w:rsidR="00A723F7" w:rsidRPr="002510C6">
              <w:instrText>Office Standard 2013</w:instrText>
            </w:r>
            <w:r w:rsidR="00A723F7">
              <w:instrText xml:space="preserve">" </w:instrText>
            </w:r>
            <w:r w:rsidR="00A723F7">
              <w:rPr>
                <w:color w:val="000000"/>
              </w:rPr>
              <w:fldChar w:fldCharType="end"/>
            </w:r>
          </w:p>
          <w:p w14:paraId="4FDCC4CF" w14:textId="7E898AE7" w:rsidR="00507D7B" w:rsidRPr="00717EC0" w:rsidRDefault="00507D7B" w:rsidP="00507D7B">
            <w:pPr>
              <w:pStyle w:val="ProductList-Body"/>
              <w:rPr>
                <w:color w:val="000000"/>
              </w:rPr>
            </w:pPr>
            <w:r w:rsidRPr="00717EC0">
              <w:rPr>
                <w:color w:val="000000"/>
                <w:lang w:eastAsia="ja-JP"/>
              </w:rPr>
              <w:t>Office Professional Plus 2013</w:t>
            </w:r>
            <w:r w:rsidR="00A723F7">
              <w:rPr>
                <w:color w:val="000000"/>
                <w:lang w:eastAsia="ja-JP"/>
              </w:rPr>
              <w:fldChar w:fldCharType="begin"/>
            </w:r>
            <w:r w:rsidR="00A723F7">
              <w:instrText xml:space="preserve"> XE "</w:instrText>
            </w:r>
            <w:r w:rsidR="00A723F7" w:rsidRPr="002510C6">
              <w:instrText>Office Professional Plus 2013</w:instrText>
            </w:r>
            <w:r w:rsidR="00A723F7">
              <w:instrText xml:space="preserve">" </w:instrText>
            </w:r>
            <w:r w:rsidR="00A723F7">
              <w:rPr>
                <w:color w:val="000000"/>
                <w:lang w:eastAsia="ja-JP"/>
              </w:rPr>
              <w:fldChar w:fldCharType="end"/>
            </w:r>
            <w:r w:rsidRPr="00717EC0">
              <w:rPr>
                <w:color w:val="000000"/>
                <w:lang w:eastAsia="ja-JP"/>
              </w:rPr>
              <w:t xml:space="preserve"> </w:t>
            </w:r>
          </w:p>
          <w:p w14:paraId="4FDCC4D0" w14:textId="07C078D0" w:rsidR="00507D7B" w:rsidRPr="00717EC0" w:rsidRDefault="00507D7B" w:rsidP="00507D7B">
            <w:pPr>
              <w:pStyle w:val="ProductList-Body"/>
              <w:rPr>
                <w:color w:val="000000"/>
              </w:rPr>
            </w:pPr>
            <w:r>
              <w:rPr>
                <w:color w:val="000000"/>
              </w:rPr>
              <w:t xml:space="preserve">Project </w:t>
            </w:r>
            <w:r w:rsidRPr="00717EC0">
              <w:rPr>
                <w:color w:val="000000"/>
              </w:rPr>
              <w:t>Standard 2013</w:t>
            </w:r>
            <w:r w:rsidR="00A723F7">
              <w:rPr>
                <w:color w:val="000000"/>
              </w:rPr>
              <w:fldChar w:fldCharType="begin"/>
            </w:r>
            <w:r w:rsidR="00A723F7">
              <w:instrText xml:space="preserve"> XE "</w:instrText>
            </w:r>
            <w:r w:rsidR="00A723F7" w:rsidRPr="003600E0">
              <w:instrText>Project Standard 2013</w:instrText>
            </w:r>
            <w:r w:rsidR="00A723F7">
              <w:instrText xml:space="preserve">" </w:instrText>
            </w:r>
            <w:r w:rsidR="00A723F7">
              <w:rPr>
                <w:color w:val="000000"/>
              </w:rPr>
              <w:fldChar w:fldCharType="end"/>
            </w:r>
          </w:p>
          <w:p w14:paraId="4FDCC4D1" w14:textId="70263B5B" w:rsidR="00507D7B" w:rsidRPr="00717EC0" w:rsidRDefault="00507D7B" w:rsidP="00507D7B">
            <w:pPr>
              <w:pStyle w:val="ProductList-Body"/>
              <w:rPr>
                <w:color w:val="000000"/>
              </w:rPr>
            </w:pPr>
            <w:r w:rsidRPr="00717EC0">
              <w:rPr>
                <w:color w:val="000000"/>
              </w:rPr>
              <w:t>Project Professional 2013</w:t>
            </w:r>
            <w:r w:rsidR="00A723F7">
              <w:rPr>
                <w:color w:val="000000"/>
              </w:rPr>
              <w:fldChar w:fldCharType="begin"/>
            </w:r>
            <w:r w:rsidR="00A723F7">
              <w:instrText xml:space="preserve"> XE "</w:instrText>
            </w:r>
            <w:r w:rsidR="00A723F7" w:rsidRPr="00A77485">
              <w:instrText>Project Professional 2013</w:instrText>
            </w:r>
            <w:r w:rsidR="00A723F7">
              <w:instrText xml:space="preserve">" </w:instrText>
            </w:r>
            <w:r w:rsidR="00A723F7">
              <w:rPr>
                <w:color w:val="000000"/>
              </w:rPr>
              <w:fldChar w:fldCharType="end"/>
            </w:r>
          </w:p>
          <w:p w14:paraId="4FDCC4D2" w14:textId="614BD8E0" w:rsidR="00507D7B" w:rsidRPr="00717EC0" w:rsidRDefault="00507D7B" w:rsidP="00507D7B">
            <w:pPr>
              <w:pStyle w:val="ProductList-Body"/>
              <w:rPr>
                <w:color w:val="000000"/>
              </w:rPr>
            </w:pPr>
            <w:r>
              <w:rPr>
                <w:color w:val="000000"/>
              </w:rPr>
              <w:t>Visio</w:t>
            </w:r>
            <w:r w:rsidRPr="00717EC0">
              <w:rPr>
                <w:color w:val="000000"/>
              </w:rPr>
              <w:t xml:space="preserve"> Standard 2013</w:t>
            </w:r>
            <w:r w:rsidR="00864C0F">
              <w:rPr>
                <w:color w:val="000000"/>
              </w:rPr>
              <w:fldChar w:fldCharType="begin"/>
            </w:r>
            <w:r w:rsidR="00864C0F">
              <w:instrText xml:space="preserve"> XE "</w:instrText>
            </w:r>
            <w:r w:rsidR="00864C0F" w:rsidRPr="002C0EC8">
              <w:instrText>Visio Standard 2013</w:instrText>
            </w:r>
            <w:r w:rsidR="00864C0F">
              <w:instrText xml:space="preserve">" </w:instrText>
            </w:r>
            <w:r w:rsidR="00864C0F">
              <w:rPr>
                <w:color w:val="000000"/>
              </w:rPr>
              <w:fldChar w:fldCharType="end"/>
            </w:r>
          </w:p>
          <w:p w14:paraId="4FDCC4D3" w14:textId="752F152C" w:rsidR="00507D7B" w:rsidRPr="00717EC0" w:rsidRDefault="00507D7B" w:rsidP="00507D7B">
            <w:pPr>
              <w:pStyle w:val="ProductList-Body"/>
              <w:rPr>
                <w:color w:val="000000"/>
              </w:rPr>
            </w:pPr>
            <w:r>
              <w:rPr>
                <w:color w:val="000000"/>
              </w:rPr>
              <w:t>Visio Professional 2013</w:t>
            </w:r>
            <w:r w:rsidR="00864C0F">
              <w:rPr>
                <w:color w:val="000000"/>
              </w:rPr>
              <w:fldChar w:fldCharType="begin"/>
            </w:r>
            <w:r w:rsidR="00864C0F">
              <w:instrText xml:space="preserve"> XE "</w:instrText>
            </w:r>
            <w:r w:rsidR="00864C0F" w:rsidRPr="002C0EC8">
              <w:instrText>Visio Professional 2013</w:instrText>
            </w:r>
            <w:r w:rsidR="00864C0F">
              <w:instrText xml:space="preserve">" </w:instrText>
            </w:r>
            <w:r w:rsidR="00864C0F">
              <w:rPr>
                <w:color w:val="000000"/>
              </w:rPr>
              <w:fldChar w:fldCharType="end"/>
            </w:r>
          </w:p>
        </w:tc>
        <w:tc>
          <w:tcPr>
            <w:tcW w:w="3600" w:type="dxa"/>
          </w:tcPr>
          <w:p w14:paraId="4FDCC4D4" w14:textId="37208954" w:rsidR="00507D7B" w:rsidRDefault="00507D7B" w:rsidP="00507D7B">
            <w:pPr>
              <w:pStyle w:val="ProductList-Body"/>
              <w:rPr>
                <w:color w:val="000000"/>
              </w:rPr>
            </w:pPr>
            <w:r>
              <w:rPr>
                <w:color w:val="000000"/>
              </w:rPr>
              <w:t>Access 2013</w:t>
            </w:r>
            <w:r w:rsidR="00A723F7">
              <w:rPr>
                <w:color w:val="000000"/>
              </w:rPr>
              <w:fldChar w:fldCharType="begin"/>
            </w:r>
            <w:r w:rsidR="00A723F7">
              <w:instrText xml:space="preserve"> XE "</w:instrText>
            </w:r>
            <w:r w:rsidR="00A723F7" w:rsidRPr="00EC6FFA">
              <w:instrText>Access 2013</w:instrText>
            </w:r>
            <w:r w:rsidR="00A723F7">
              <w:instrText xml:space="preserve">" </w:instrText>
            </w:r>
            <w:r w:rsidR="00A723F7">
              <w:rPr>
                <w:color w:val="000000"/>
              </w:rPr>
              <w:fldChar w:fldCharType="end"/>
            </w:r>
          </w:p>
          <w:p w14:paraId="4FDCC4D5" w14:textId="7251F37C" w:rsidR="00507D7B" w:rsidRPr="00717EC0" w:rsidRDefault="00507D7B" w:rsidP="00507D7B">
            <w:pPr>
              <w:pStyle w:val="ProductList-Body"/>
              <w:rPr>
                <w:color w:val="000000"/>
              </w:rPr>
            </w:pPr>
            <w:r w:rsidRPr="00717EC0">
              <w:rPr>
                <w:color w:val="000000"/>
              </w:rPr>
              <w:t>Excel 2013</w:t>
            </w:r>
            <w:r w:rsidR="00A723F7">
              <w:rPr>
                <w:color w:val="000000"/>
              </w:rPr>
              <w:fldChar w:fldCharType="begin"/>
            </w:r>
            <w:r w:rsidR="00A723F7">
              <w:instrText xml:space="preserve"> XE "</w:instrText>
            </w:r>
            <w:r w:rsidR="00A723F7" w:rsidRPr="00FE0526">
              <w:instrText>Excel 2013</w:instrText>
            </w:r>
            <w:r w:rsidR="00A723F7">
              <w:instrText xml:space="preserve">" </w:instrText>
            </w:r>
            <w:r w:rsidR="00A723F7">
              <w:rPr>
                <w:color w:val="000000"/>
              </w:rPr>
              <w:fldChar w:fldCharType="end"/>
            </w:r>
            <w:r w:rsidRPr="00717EC0">
              <w:rPr>
                <w:color w:val="000000"/>
              </w:rPr>
              <w:t xml:space="preserve"> </w:t>
            </w:r>
          </w:p>
          <w:p w14:paraId="4FDCC4D6" w14:textId="4E1506B8" w:rsidR="00507D7B" w:rsidRPr="00717EC0" w:rsidRDefault="00507D7B" w:rsidP="00507D7B">
            <w:pPr>
              <w:pStyle w:val="ProductList-Body"/>
              <w:rPr>
                <w:color w:val="000000"/>
              </w:rPr>
            </w:pPr>
            <w:r w:rsidRPr="00717EC0">
              <w:rPr>
                <w:color w:val="000000"/>
              </w:rPr>
              <w:t>InfoPath 2013</w:t>
            </w:r>
            <w:r w:rsidR="00A723F7">
              <w:rPr>
                <w:color w:val="000000"/>
              </w:rPr>
              <w:fldChar w:fldCharType="begin"/>
            </w:r>
            <w:r w:rsidR="00A723F7">
              <w:instrText xml:space="preserve"> XE "</w:instrText>
            </w:r>
            <w:r w:rsidR="00A723F7" w:rsidRPr="0048622B">
              <w:instrText>InfoPath 2013</w:instrText>
            </w:r>
            <w:r w:rsidR="00A723F7">
              <w:instrText xml:space="preserve">" </w:instrText>
            </w:r>
            <w:r w:rsidR="00A723F7">
              <w:rPr>
                <w:color w:val="000000"/>
              </w:rPr>
              <w:fldChar w:fldCharType="end"/>
            </w:r>
          </w:p>
          <w:p w14:paraId="4FDCC4D7" w14:textId="30D20F71" w:rsidR="00507D7B" w:rsidRPr="00717EC0" w:rsidRDefault="00507D7B" w:rsidP="00507D7B">
            <w:pPr>
              <w:pStyle w:val="ProductList-Body"/>
              <w:rPr>
                <w:color w:val="000000"/>
              </w:rPr>
            </w:pPr>
            <w:r w:rsidRPr="00717EC0">
              <w:rPr>
                <w:color w:val="000000"/>
              </w:rPr>
              <w:t>Lync 2013</w:t>
            </w:r>
            <w:r w:rsidR="00A723F7">
              <w:rPr>
                <w:color w:val="000000"/>
              </w:rPr>
              <w:fldChar w:fldCharType="begin"/>
            </w:r>
            <w:r w:rsidR="00A723F7">
              <w:instrText xml:space="preserve"> XE "</w:instrText>
            </w:r>
            <w:r w:rsidR="00A723F7" w:rsidRPr="0049294B">
              <w:instrText>Lync 2013</w:instrText>
            </w:r>
            <w:r w:rsidR="00A723F7">
              <w:instrText xml:space="preserve">" </w:instrText>
            </w:r>
            <w:r w:rsidR="00A723F7">
              <w:rPr>
                <w:color w:val="000000"/>
              </w:rPr>
              <w:fldChar w:fldCharType="end"/>
            </w:r>
          </w:p>
          <w:p w14:paraId="4FDCC4D8" w14:textId="2FDAF530" w:rsidR="00507D7B" w:rsidRPr="00717EC0" w:rsidRDefault="00507D7B" w:rsidP="00507D7B">
            <w:pPr>
              <w:pStyle w:val="ProductList-Body"/>
              <w:rPr>
                <w:color w:val="000000"/>
              </w:rPr>
            </w:pPr>
            <w:r w:rsidRPr="00717EC0">
              <w:rPr>
                <w:color w:val="000000"/>
              </w:rPr>
              <w:t>OneNote 2013</w:t>
            </w:r>
            <w:r w:rsidR="00A723F7">
              <w:rPr>
                <w:color w:val="000000"/>
              </w:rPr>
              <w:fldChar w:fldCharType="begin"/>
            </w:r>
            <w:r w:rsidR="00A723F7">
              <w:instrText xml:space="preserve"> XE "</w:instrText>
            </w:r>
            <w:r w:rsidR="00A723F7" w:rsidRPr="005F6D69">
              <w:instrText>OneNote 2013</w:instrText>
            </w:r>
            <w:r w:rsidR="00A723F7">
              <w:instrText xml:space="preserve">" </w:instrText>
            </w:r>
            <w:r w:rsidR="00A723F7">
              <w:rPr>
                <w:color w:val="000000"/>
              </w:rPr>
              <w:fldChar w:fldCharType="end"/>
            </w:r>
          </w:p>
          <w:p w14:paraId="4FDCC4D9" w14:textId="6755D3EF" w:rsidR="00507D7B" w:rsidRPr="00717EC0" w:rsidRDefault="00507D7B" w:rsidP="00507D7B">
            <w:pPr>
              <w:pStyle w:val="ProductList-Body"/>
              <w:rPr>
                <w:color w:val="000000"/>
              </w:rPr>
            </w:pPr>
            <w:r w:rsidRPr="00717EC0">
              <w:rPr>
                <w:color w:val="000000"/>
              </w:rPr>
              <w:t>Outlook 2013</w:t>
            </w:r>
            <w:r w:rsidR="00A723F7">
              <w:rPr>
                <w:color w:val="000000"/>
              </w:rPr>
              <w:fldChar w:fldCharType="begin"/>
            </w:r>
            <w:r w:rsidR="00A723F7">
              <w:instrText xml:space="preserve"> XE "</w:instrText>
            </w:r>
            <w:r w:rsidR="00A723F7" w:rsidRPr="00F84257">
              <w:instrText>Outlook 2013</w:instrText>
            </w:r>
            <w:r w:rsidR="00A723F7">
              <w:instrText xml:space="preserve">" </w:instrText>
            </w:r>
            <w:r w:rsidR="00A723F7">
              <w:rPr>
                <w:color w:val="000000"/>
              </w:rPr>
              <w:fldChar w:fldCharType="end"/>
            </w:r>
          </w:p>
          <w:p w14:paraId="4FDCC4DA" w14:textId="5DB55BAB" w:rsidR="00507D7B" w:rsidRPr="00717EC0" w:rsidRDefault="00507D7B" w:rsidP="00507D7B">
            <w:pPr>
              <w:pStyle w:val="ProductList-Body"/>
              <w:rPr>
                <w:color w:val="000000"/>
              </w:rPr>
            </w:pPr>
            <w:r w:rsidRPr="00717EC0">
              <w:rPr>
                <w:color w:val="000000"/>
              </w:rPr>
              <w:t>PowerPoint 2013</w:t>
            </w:r>
            <w:r w:rsidR="00A723F7">
              <w:rPr>
                <w:color w:val="000000"/>
              </w:rPr>
              <w:fldChar w:fldCharType="begin"/>
            </w:r>
            <w:r w:rsidR="00A723F7">
              <w:instrText xml:space="preserve"> XE "</w:instrText>
            </w:r>
            <w:r w:rsidR="00A723F7" w:rsidRPr="00352396">
              <w:instrText>PowerPoint 2013</w:instrText>
            </w:r>
            <w:r w:rsidR="00A723F7">
              <w:instrText xml:space="preserve">" </w:instrText>
            </w:r>
            <w:r w:rsidR="00A723F7">
              <w:rPr>
                <w:color w:val="000000"/>
              </w:rPr>
              <w:fldChar w:fldCharType="end"/>
            </w:r>
          </w:p>
          <w:p w14:paraId="4FDCC4DB" w14:textId="6BF24002" w:rsidR="00507D7B" w:rsidRDefault="00507D7B" w:rsidP="00507D7B">
            <w:pPr>
              <w:pStyle w:val="ProductList-Body"/>
              <w:rPr>
                <w:color w:val="000000"/>
              </w:rPr>
            </w:pPr>
            <w:r w:rsidRPr="00717EC0">
              <w:rPr>
                <w:color w:val="000000"/>
              </w:rPr>
              <w:t>Publisher 2013</w:t>
            </w:r>
            <w:r w:rsidR="00A723F7">
              <w:rPr>
                <w:color w:val="000000"/>
              </w:rPr>
              <w:fldChar w:fldCharType="begin"/>
            </w:r>
            <w:r w:rsidR="00A723F7">
              <w:instrText xml:space="preserve"> XE "</w:instrText>
            </w:r>
            <w:r w:rsidR="00A723F7" w:rsidRPr="00FF1904">
              <w:instrText>Publisher 2013</w:instrText>
            </w:r>
            <w:r w:rsidR="00A723F7">
              <w:instrText xml:space="preserve">" </w:instrText>
            </w:r>
            <w:r w:rsidR="00A723F7">
              <w:rPr>
                <w:color w:val="000000"/>
              </w:rPr>
              <w:fldChar w:fldCharType="end"/>
            </w:r>
          </w:p>
          <w:p w14:paraId="4FDCC4DC" w14:textId="48F5C5D1" w:rsidR="00507D7B" w:rsidRPr="00717EC0" w:rsidRDefault="00507D7B" w:rsidP="00507D7B">
            <w:pPr>
              <w:pStyle w:val="ProductList-Body"/>
              <w:rPr>
                <w:color w:val="000000"/>
              </w:rPr>
            </w:pPr>
            <w:r>
              <w:rPr>
                <w:color w:val="000000"/>
              </w:rPr>
              <w:t>Word 2013</w:t>
            </w:r>
            <w:r w:rsidR="00A723F7">
              <w:rPr>
                <w:color w:val="000000"/>
              </w:rPr>
              <w:fldChar w:fldCharType="begin"/>
            </w:r>
            <w:r w:rsidR="00A723F7">
              <w:instrText xml:space="preserve"> XE "</w:instrText>
            </w:r>
            <w:r w:rsidR="00A723F7" w:rsidRPr="00AD4F8A">
              <w:instrText>Word 2013</w:instrText>
            </w:r>
            <w:r w:rsidR="00A723F7">
              <w:instrText xml:space="preserve">" </w:instrText>
            </w:r>
            <w:r w:rsidR="00A723F7">
              <w:rPr>
                <w:color w:val="000000"/>
              </w:rPr>
              <w:fldChar w:fldCharType="end"/>
            </w:r>
          </w:p>
        </w:tc>
        <w:tc>
          <w:tcPr>
            <w:tcW w:w="3600" w:type="dxa"/>
          </w:tcPr>
          <w:p w14:paraId="4FDCC4DD" w14:textId="614F0F3E" w:rsidR="00507D7B" w:rsidRPr="00717EC0" w:rsidRDefault="00507D7B" w:rsidP="00507D7B">
            <w:pPr>
              <w:pStyle w:val="ProductList-Body"/>
              <w:rPr>
                <w:color w:val="000000"/>
              </w:rPr>
            </w:pPr>
            <w:r w:rsidRPr="00717EC0">
              <w:rPr>
                <w:color w:val="000000"/>
              </w:rPr>
              <w:t>Office for Mac Standard 2011</w:t>
            </w:r>
            <w:r w:rsidR="00AE709D">
              <w:rPr>
                <w:color w:val="000000"/>
              </w:rPr>
              <w:fldChar w:fldCharType="begin"/>
            </w:r>
            <w:r w:rsidR="00AE709D">
              <w:instrText xml:space="preserve"> XE "</w:instrText>
            </w:r>
            <w:r w:rsidR="00AE709D" w:rsidRPr="000E4B83">
              <w:instrText>Office for Mac Standard 2011</w:instrText>
            </w:r>
            <w:r w:rsidR="00AE709D">
              <w:instrText xml:space="preserve">" </w:instrText>
            </w:r>
            <w:r w:rsidR="00AE709D">
              <w:rPr>
                <w:color w:val="000000"/>
              </w:rPr>
              <w:fldChar w:fldCharType="end"/>
            </w:r>
            <w:r w:rsidRPr="00717EC0">
              <w:rPr>
                <w:color w:val="000000"/>
              </w:rPr>
              <w:t xml:space="preserve"> </w:t>
            </w:r>
          </w:p>
          <w:p w14:paraId="4FDCC4DE" w14:textId="683A9B96" w:rsidR="00507D7B" w:rsidRPr="00717EC0" w:rsidRDefault="00507D7B" w:rsidP="00507D7B">
            <w:pPr>
              <w:pStyle w:val="ProductList-Body"/>
              <w:rPr>
                <w:color w:val="000000"/>
              </w:rPr>
            </w:pPr>
            <w:r w:rsidRPr="00717EC0">
              <w:rPr>
                <w:color w:val="000000"/>
              </w:rPr>
              <w:t>Lync for Mac 2011</w:t>
            </w:r>
            <w:r w:rsidR="00AE709D">
              <w:rPr>
                <w:color w:val="000000"/>
              </w:rPr>
              <w:fldChar w:fldCharType="begin"/>
            </w:r>
            <w:r w:rsidR="00AE709D">
              <w:instrText xml:space="preserve"> XE "</w:instrText>
            </w:r>
            <w:r w:rsidR="00AE709D" w:rsidRPr="000E4B83">
              <w:instrText>Lync for Mac 2011</w:instrText>
            </w:r>
            <w:r w:rsidR="00AE709D">
              <w:instrText xml:space="preserve">" </w:instrText>
            </w:r>
            <w:r w:rsidR="00AE709D">
              <w:rPr>
                <w:color w:val="000000"/>
              </w:rPr>
              <w:fldChar w:fldCharType="end"/>
            </w:r>
          </w:p>
          <w:p w14:paraId="4FDCC4DF" w14:textId="33112D00" w:rsidR="00507D7B" w:rsidRPr="00717EC0" w:rsidRDefault="00507D7B" w:rsidP="00507D7B">
            <w:pPr>
              <w:pStyle w:val="ProductList-Body"/>
              <w:rPr>
                <w:color w:val="000000"/>
              </w:rPr>
            </w:pPr>
            <w:r w:rsidRPr="00717EC0">
              <w:rPr>
                <w:color w:val="000000"/>
              </w:rPr>
              <w:t>Outlook for Mac 2011</w:t>
            </w:r>
            <w:r w:rsidR="00AE709D">
              <w:rPr>
                <w:color w:val="000000"/>
              </w:rPr>
              <w:fldChar w:fldCharType="begin"/>
            </w:r>
            <w:r w:rsidR="00AE709D">
              <w:instrText xml:space="preserve"> XE "</w:instrText>
            </w:r>
            <w:r w:rsidR="00AE709D" w:rsidRPr="000E4B83">
              <w:instrText>Outlook for Mac 2011</w:instrText>
            </w:r>
            <w:r w:rsidR="00AE709D">
              <w:instrText xml:space="preserve">" </w:instrText>
            </w:r>
            <w:r w:rsidR="00AE709D">
              <w:rPr>
                <w:color w:val="000000"/>
              </w:rPr>
              <w:fldChar w:fldCharType="end"/>
            </w:r>
          </w:p>
          <w:p w14:paraId="4FDCC4E0" w14:textId="5492E62F" w:rsidR="00507D7B" w:rsidRPr="00717EC0" w:rsidRDefault="00507D7B" w:rsidP="00507D7B">
            <w:pPr>
              <w:pStyle w:val="ProductList-Body"/>
              <w:rPr>
                <w:color w:val="000000"/>
              </w:rPr>
            </w:pPr>
            <w:r w:rsidRPr="00717EC0">
              <w:rPr>
                <w:color w:val="000000"/>
              </w:rPr>
              <w:t>PowerPoint for Mac 2011</w:t>
            </w:r>
            <w:r w:rsidR="00AE709D">
              <w:rPr>
                <w:color w:val="000000"/>
              </w:rPr>
              <w:fldChar w:fldCharType="begin"/>
            </w:r>
            <w:r w:rsidR="00AE709D">
              <w:instrText xml:space="preserve"> XE "</w:instrText>
            </w:r>
            <w:r w:rsidR="00AE709D" w:rsidRPr="000E4B83">
              <w:instrText>PowerPoint for Mac 2011</w:instrText>
            </w:r>
            <w:r w:rsidR="00AE709D">
              <w:instrText xml:space="preserve">" </w:instrText>
            </w:r>
            <w:r w:rsidR="00AE709D">
              <w:rPr>
                <w:color w:val="000000"/>
              </w:rPr>
              <w:fldChar w:fldCharType="end"/>
            </w:r>
          </w:p>
          <w:p w14:paraId="4FDCC4E1" w14:textId="03C8ACEF" w:rsidR="00507D7B" w:rsidRPr="00717EC0" w:rsidRDefault="00507D7B" w:rsidP="00507D7B">
            <w:pPr>
              <w:pStyle w:val="ProductList-Body"/>
              <w:rPr>
                <w:color w:val="000000"/>
              </w:rPr>
            </w:pPr>
            <w:r w:rsidRPr="00717EC0">
              <w:rPr>
                <w:color w:val="000000"/>
              </w:rPr>
              <w:t>Excel for Mac 2011</w:t>
            </w:r>
            <w:r w:rsidR="00AE709D">
              <w:rPr>
                <w:color w:val="000000"/>
              </w:rPr>
              <w:fldChar w:fldCharType="begin"/>
            </w:r>
            <w:r w:rsidR="00AE709D">
              <w:instrText xml:space="preserve"> XE "</w:instrText>
            </w:r>
            <w:r w:rsidR="00AE709D" w:rsidRPr="000E4B83">
              <w:instrText>Excel for Mac 2011</w:instrText>
            </w:r>
            <w:r w:rsidR="00AE709D">
              <w:instrText xml:space="preserve">" </w:instrText>
            </w:r>
            <w:r w:rsidR="00AE709D">
              <w:rPr>
                <w:color w:val="000000"/>
              </w:rPr>
              <w:fldChar w:fldCharType="end"/>
            </w:r>
          </w:p>
          <w:p w14:paraId="4FDCC4E2" w14:textId="21553994" w:rsidR="00507D7B" w:rsidRPr="00717EC0" w:rsidRDefault="00507D7B" w:rsidP="00507D7B">
            <w:pPr>
              <w:pStyle w:val="ProductList-Body"/>
              <w:rPr>
                <w:color w:val="000000"/>
              </w:rPr>
            </w:pPr>
            <w:r w:rsidRPr="00717EC0">
              <w:rPr>
                <w:color w:val="000000"/>
              </w:rPr>
              <w:t>Word for Mac 2011</w:t>
            </w:r>
            <w:r w:rsidR="00AE709D">
              <w:rPr>
                <w:color w:val="000000"/>
              </w:rPr>
              <w:fldChar w:fldCharType="begin"/>
            </w:r>
            <w:r w:rsidR="00AE709D">
              <w:instrText xml:space="preserve"> XE "</w:instrText>
            </w:r>
            <w:r w:rsidR="00AE709D" w:rsidRPr="000E4B83">
              <w:instrText>Word for Mac 2011</w:instrText>
            </w:r>
            <w:r w:rsidR="00AE709D">
              <w:instrText xml:space="preserve">" </w:instrText>
            </w:r>
            <w:r w:rsidR="00AE709D">
              <w:rPr>
                <w:color w:val="000000"/>
              </w:rPr>
              <w:fldChar w:fldCharType="end"/>
            </w:r>
          </w:p>
        </w:tc>
      </w:tr>
    </w:tbl>
    <w:p w14:paraId="4FDCC4E4" w14:textId="77777777" w:rsidR="003B3EBC" w:rsidRPr="003B3EBC" w:rsidRDefault="003B3EBC" w:rsidP="008E676F">
      <w:pPr>
        <w:pStyle w:val="ProductList-Body"/>
        <w:tabs>
          <w:tab w:val="clear" w:pos="158"/>
          <w:tab w:val="left" w:pos="180"/>
        </w:tabs>
        <w:rPr>
          <w:i/>
        </w:rPr>
      </w:pPr>
      <w:r w:rsidRPr="003B3EBC">
        <w:rPr>
          <w:i/>
        </w:rPr>
        <w:t>Note: The list of Office system Application Pool products is subject to change.</w:t>
      </w:r>
    </w:p>
    <w:p w14:paraId="4FDCC4E5" w14:textId="77777777" w:rsidR="003B3EBC" w:rsidRDefault="003B3EBC" w:rsidP="003B3EBC">
      <w:pPr>
        <w:pStyle w:val="ProductList-Body"/>
      </w:pPr>
    </w:p>
    <w:p w14:paraId="4FDCC4E6" w14:textId="77777777" w:rsidR="003B3EBC" w:rsidRPr="004925A1" w:rsidRDefault="003B3EBC" w:rsidP="00EA116D">
      <w:pPr>
        <w:pStyle w:val="ProductList-SubSubSectionHeading"/>
        <w:outlineLvl w:val="2"/>
        <w:rPr>
          <w:b/>
          <w:color w:val="00188F"/>
        </w:rPr>
      </w:pPr>
      <w:bookmarkStart w:id="1580" w:name="_Toc379797438"/>
      <w:bookmarkStart w:id="1581" w:name="_Toc380513474"/>
      <w:bookmarkStart w:id="1582" w:name="_Toc380655524"/>
      <w:bookmarkStart w:id="1583" w:name="SA_NewVersionRights"/>
      <w:bookmarkStart w:id="1584" w:name="_Toc389117200"/>
      <w:r w:rsidRPr="004925A1">
        <w:rPr>
          <w:b/>
          <w:color w:val="00188F"/>
        </w:rPr>
        <w:t>New Version Rights</w:t>
      </w:r>
      <w:bookmarkEnd w:id="1580"/>
      <w:bookmarkEnd w:id="1581"/>
      <w:bookmarkEnd w:id="1582"/>
      <w:bookmarkEnd w:id="1583"/>
      <w:bookmarkEnd w:id="1584"/>
    </w:p>
    <w:p w14:paraId="4FDCC4E7" w14:textId="52EACD98" w:rsidR="003B3EBC" w:rsidRDefault="003B3EBC" w:rsidP="003B3EBC">
      <w:pPr>
        <w:pStyle w:val="ProductList-Body"/>
      </w:pPr>
      <w:r>
        <w:t xml:space="preserve">New Version Rights means, for any underlying licensed </w:t>
      </w:r>
      <w:r w:rsidR="00852623">
        <w:t>P</w:t>
      </w:r>
      <w:r>
        <w:t xml:space="preserve">roduct for which SA coverage is ordered, the right to upgrade to, and run in place of the underlying licensed </w:t>
      </w:r>
      <w:r w:rsidR="00852623">
        <w:t>P</w:t>
      </w:r>
      <w:r>
        <w:t xml:space="preserve">roduct, the latest version of that </w:t>
      </w:r>
      <w:r w:rsidR="00852623">
        <w:t>P</w:t>
      </w:r>
      <w:r>
        <w:t xml:space="preserve">roduct </w:t>
      </w:r>
      <w:r w:rsidR="00B710C4">
        <w:t>made</w:t>
      </w:r>
      <w:r>
        <w:t xml:space="preserve"> available during the covered period.  </w:t>
      </w:r>
      <w:r w:rsidR="00B710C4" w:rsidRPr="00B710C4">
        <w:t xml:space="preserve">Use of the new version is subject to the license terms for that version. </w:t>
      </w:r>
      <w:r>
        <w:t>Customers that acquire perpetual licenses through SA can deploy the upgrades after their coverage has expired.</w:t>
      </w:r>
    </w:p>
    <w:p w14:paraId="4FDCC4E8" w14:textId="77777777" w:rsidR="003B3EBC" w:rsidRDefault="003B3EBC" w:rsidP="003B3EBC">
      <w:pPr>
        <w:pStyle w:val="ProductList-Body"/>
      </w:pPr>
    </w:p>
    <w:p w14:paraId="4FDCC4E9" w14:textId="77777777" w:rsidR="003B3EBC" w:rsidRPr="004925A1" w:rsidRDefault="003B3EBC" w:rsidP="00EA116D">
      <w:pPr>
        <w:pStyle w:val="ProductList-SubSubSectionHeading"/>
        <w:outlineLvl w:val="2"/>
        <w:rPr>
          <w:b/>
          <w:color w:val="00188F"/>
        </w:rPr>
      </w:pPr>
      <w:bookmarkStart w:id="1585" w:name="_Toc379797439"/>
      <w:bookmarkStart w:id="1586" w:name="_Toc380513475"/>
      <w:bookmarkStart w:id="1587" w:name="_Toc380655525"/>
      <w:bookmarkStart w:id="1588" w:name="SA_OfficeMultiLanguagePack"/>
      <w:bookmarkStart w:id="1589" w:name="_Toc389117201"/>
      <w:r w:rsidRPr="004925A1">
        <w:rPr>
          <w:b/>
          <w:color w:val="00188F"/>
        </w:rPr>
        <w:t>Office Multi Language Pack</w:t>
      </w:r>
      <w:bookmarkEnd w:id="1585"/>
      <w:bookmarkEnd w:id="1586"/>
      <w:bookmarkEnd w:id="1587"/>
      <w:bookmarkEnd w:id="1588"/>
      <w:bookmarkEnd w:id="1589"/>
    </w:p>
    <w:p w14:paraId="4FDCC4EA" w14:textId="2A85E17F" w:rsidR="003B3EBC" w:rsidRDefault="003B3EBC" w:rsidP="003B3EBC">
      <w:pPr>
        <w:pStyle w:val="ProductList-Body"/>
      </w:pPr>
      <w:r>
        <w:t>This benefit grants Customers the option to use the latest version of the Office Multi Language Pack with copies of Office System software they are permitted to use under qualifying licenses. If a customer’s agreement provides perpetual rights to use the software under their qualifying licenses, they will have a perpetual right to use the Office Multi Language Pack with that software.  Otherwise, the right to use the Office Multi Language Pack expires upon the expiration of rights under the qualifying Office System license.</w:t>
      </w:r>
    </w:p>
    <w:p w14:paraId="4FDCC4EB" w14:textId="77777777" w:rsidR="003B3EBC" w:rsidRPr="00685ABF" w:rsidRDefault="003B3EBC" w:rsidP="00685ABF">
      <w:pPr>
        <w:pStyle w:val="ProductList-Body"/>
      </w:pPr>
    </w:p>
    <w:p w14:paraId="4FDCC4EC" w14:textId="77777777" w:rsidR="00685ABF" w:rsidRPr="00685ABF" w:rsidRDefault="00685ABF" w:rsidP="00EA116D">
      <w:pPr>
        <w:pStyle w:val="ProductList-SubSubSectionHeading"/>
        <w:outlineLvl w:val="2"/>
        <w:rPr>
          <w:b/>
        </w:rPr>
      </w:pPr>
      <w:bookmarkStart w:id="1590" w:name="_Toc379797440"/>
      <w:bookmarkStart w:id="1591" w:name="_Toc380513476"/>
      <w:bookmarkStart w:id="1592" w:name="_Toc380655526"/>
      <w:bookmarkStart w:id="1593" w:name="SA_OfficeOnline"/>
      <w:bookmarkStart w:id="1594" w:name="_Toc389117202"/>
      <w:r w:rsidRPr="004925A1">
        <w:rPr>
          <w:b/>
          <w:color w:val="00188F"/>
        </w:rPr>
        <w:t>Office Online</w:t>
      </w:r>
      <w:bookmarkEnd w:id="1590"/>
      <w:bookmarkEnd w:id="1591"/>
      <w:bookmarkEnd w:id="1592"/>
      <w:bookmarkEnd w:id="1593"/>
      <w:bookmarkEnd w:id="1594"/>
    </w:p>
    <w:p w14:paraId="4FDCC4ED" w14:textId="779E0ED7" w:rsidR="00685ABF" w:rsidRDefault="00685ABF" w:rsidP="00685ABF">
      <w:pPr>
        <w:pStyle w:val="ProductList-Body"/>
      </w:pPr>
      <w:r>
        <w:t xml:space="preserve">Users of a device licensed with the qualifying applications may access Office Online for viewing and editing documents from the licensed device. The Primary User of the Licensed Device may access Office Online for viewing and editing documents from any device. See the table below </w:t>
      </w:r>
      <w:r w:rsidR="00B710C4">
        <w:t>for qualifying desktop applications</w:t>
      </w:r>
      <w:r>
        <w:t xml:space="preserve">. </w:t>
      </w:r>
      <w:r w:rsidR="00764C0C">
        <w:t xml:space="preserve">Use of Office Online is governed by the license terms for that service in the Online Services Use Rights. </w:t>
      </w:r>
    </w:p>
    <w:p w14:paraId="4FDCC4F0" w14:textId="77777777" w:rsidR="004D4312" w:rsidRPr="00685ABF" w:rsidRDefault="004D4312" w:rsidP="00685ABF">
      <w:pPr>
        <w:pStyle w:val="ProductList-Body"/>
      </w:pPr>
    </w:p>
    <w:tbl>
      <w:tblPr>
        <w:tblStyle w:val="TableGrid"/>
        <w:tblW w:w="0" w:type="auto"/>
        <w:tblInd w:w="-5" w:type="dxa"/>
        <w:tblLook w:val="04A0" w:firstRow="1" w:lastRow="0" w:firstColumn="1" w:lastColumn="0" w:noHBand="0" w:noVBand="1"/>
      </w:tblPr>
      <w:tblGrid>
        <w:gridCol w:w="4545"/>
        <w:gridCol w:w="4545"/>
      </w:tblGrid>
      <w:tr w:rsidR="00685ABF" w:rsidRPr="00685ABF" w14:paraId="4FDCC4F3" w14:textId="77777777" w:rsidTr="004C523B">
        <w:trPr>
          <w:tblHeader/>
        </w:trPr>
        <w:tc>
          <w:tcPr>
            <w:tcW w:w="4545" w:type="dxa"/>
            <w:shd w:val="clear" w:color="auto" w:fill="0072C6"/>
          </w:tcPr>
          <w:p w14:paraId="4FDCC4F1" w14:textId="77777777" w:rsidR="00685ABF" w:rsidRPr="00685ABF" w:rsidRDefault="00685ABF" w:rsidP="00685ABF">
            <w:pPr>
              <w:pStyle w:val="ProductList-Body"/>
              <w:spacing w:before="20" w:after="20"/>
              <w:rPr>
                <w:color w:val="FFFFFF" w:themeColor="background1"/>
              </w:rPr>
            </w:pPr>
            <w:r>
              <w:rPr>
                <w:color w:val="FFFFFF" w:themeColor="background1"/>
              </w:rPr>
              <w:t>Qualifying Desktop Application</w:t>
            </w:r>
          </w:p>
        </w:tc>
        <w:tc>
          <w:tcPr>
            <w:tcW w:w="4545" w:type="dxa"/>
            <w:shd w:val="clear" w:color="auto" w:fill="0072C6"/>
          </w:tcPr>
          <w:p w14:paraId="4FDCC4F2" w14:textId="6BF3DE9C" w:rsidR="00685ABF" w:rsidRPr="00685ABF" w:rsidRDefault="00685ABF" w:rsidP="00685ABF">
            <w:pPr>
              <w:pStyle w:val="ProductList-Body"/>
              <w:spacing w:before="20" w:after="20"/>
              <w:rPr>
                <w:color w:val="FFFFFF" w:themeColor="background1"/>
              </w:rPr>
            </w:pPr>
            <w:r>
              <w:rPr>
                <w:color w:val="FFFFFF" w:themeColor="background1"/>
              </w:rPr>
              <w:t>Office Online rights</w:t>
            </w:r>
          </w:p>
        </w:tc>
      </w:tr>
      <w:tr w:rsidR="00685ABF" w14:paraId="4FDCC4F8" w14:textId="77777777" w:rsidTr="008E676F">
        <w:tc>
          <w:tcPr>
            <w:tcW w:w="4545" w:type="dxa"/>
          </w:tcPr>
          <w:p w14:paraId="4FDCC4F4" w14:textId="05AFF0B3" w:rsidR="00685ABF" w:rsidRDefault="00685ABF" w:rsidP="00685ABF">
            <w:pPr>
              <w:pStyle w:val="ProductList-Body"/>
            </w:pPr>
            <w:r>
              <w:t>Office Standard</w:t>
            </w:r>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r>
              <w:t>*</w:t>
            </w:r>
          </w:p>
          <w:p w14:paraId="4FDCC4F5" w14:textId="1C488C89" w:rsidR="00685ABF" w:rsidRDefault="00685ABF" w:rsidP="00685ABF">
            <w:pPr>
              <w:pStyle w:val="ProductList-Body"/>
            </w:pPr>
            <w:r>
              <w:t>Office Professional Plus*</w:t>
            </w:r>
          </w:p>
          <w:p w14:paraId="4FDCC4F6" w14:textId="49B1B767" w:rsidR="00685ABF" w:rsidRDefault="00685ABF" w:rsidP="00685ABF">
            <w:pPr>
              <w:pStyle w:val="ProductList-Body"/>
            </w:pPr>
            <w:r>
              <w:t>Office for Mac Standard</w:t>
            </w:r>
            <w:r w:rsidR="00AE709D">
              <w:fldChar w:fldCharType="begin"/>
            </w:r>
            <w:r w:rsidR="00AE709D">
              <w:instrText xml:space="preserve"> XE "</w:instrText>
            </w:r>
            <w:r w:rsidR="00AE709D" w:rsidRPr="000E4B83">
              <w:instrText>Office for Mac Standard 2011</w:instrText>
            </w:r>
            <w:r w:rsidR="00AE709D">
              <w:instrText xml:space="preserve">" </w:instrText>
            </w:r>
            <w:r w:rsidR="00AE709D">
              <w:fldChar w:fldCharType="end"/>
            </w:r>
            <w:r>
              <w:t>*</w:t>
            </w:r>
          </w:p>
        </w:tc>
        <w:tc>
          <w:tcPr>
            <w:tcW w:w="4545" w:type="dxa"/>
          </w:tcPr>
          <w:p w14:paraId="4FDCC4F7" w14:textId="77777777" w:rsidR="00685ABF" w:rsidRDefault="00685ABF" w:rsidP="00685ABF">
            <w:pPr>
              <w:pStyle w:val="ProductList-Body"/>
            </w:pPr>
            <w:r>
              <w:t>Office Online for Office 365**</w:t>
            </w:r>
          </w:p>
        </w:tc>
      </w:tr>
    </w:tbl>
    <w:p w14:paraId="4FDCC4F9" w14:textId="40A60BD9" w:rsidR="00685ABF" w:rsidRDefault="00685ABF" w:rsidP="008E676F">
      <w:pPr>
        <w:pStyle w:val="ProductList-Body"/>
        <w:tabs>
          <w:tab w:val="clear" w:pos="158"/>
          <w:tab w:val="left" w:pos="180"/>
        </w:tabs>
      </w:pPr>
      <w:r>
        <w:t xml:space="preserve">* </w:t>
      </w:r>
      <w:r w:rsidRPr="00685ABF">
        <w:rPr>
          <w:i/>
        </w:rPr>
        <w:t>Qualifying Desktop Application must be licensed with SA.</w:t>
      </w:r>
    </w:p>
    <w:p w14:paraId="4FDCC4FA" w14:textId="43024D71" w:rsidR="004D4312" w:rsidRPr="00685ABF" w:rsidRDefault="00685ABF" w:rsidP="008E676F">
      <w:pPr>
        <w:pStyle w:val="ProductList-Body"/>
        <w:tabs>
          <w:tab w:val="clear" w:pos="158"/>
          <w:tab w:val="left" w:pos="180"/>
        </w:tabs>
      </w:pPr>
      <w:r>
        <w:t xml:space="preserve">** </w:t>
      </w:r>
      <w:r w:rsidRPr="00685ABF">
        <w:rPr>
          <w:i/>
        </w:rPr>
        <w:t>Users must also be licensed for SharePoint Online plans to access Office Online service.</w:t>
      </w:r>
    </w:p>
    <w:p w14:paraId="4FDCC4FB" w14:textId="77777777" w:rsidR="004D4312" w:rsidRPr="00685ABF" w:rsidRDefault="004D4312" w:rsidP="00685ABF">
      <w:pPr>
        <w:pStyle w:val="ProductList-Body"/>
      </w:pPr>
    </w:p>
    <w:p w14:paraId="4FDCC4FC" w14:textId="77777777" w:rsidR="003B3EBC" w:rsidRPr="003B3EBC" w:rsidRDefault="003B3EBC" w:rsidP="00EA116D">
      <w:pPr>
        <w:pStyle w:val="ProductList-SubSubSectionHeading"/>
        <w:outlineLvl w:val="2"/>
        <w:rPr>
          <w:b/>
        </w:rPr>
      </w:pPr>
      <w:bookmarkStart w:id="1595" w:name="_Toc379797441"/>
      <w:bookmarkStart w:id="1596" w:name="_Toc380513477"/>
      <w:bookmarkStart w:id="1597" w:name="_Toc380655527"/>
      <w:bookmarkStart w:id="1598" w:name="SA_PlanningServices"/>
      <w:bookmarkStart w:id="1599" w:name="_Toc389117203"/>
      <w:r w:rsidRPr="004925A1">
        <w:rPr>
          <w:b/>
          <w:color w:val="00188F"/>
        </w:rPr>
        <w:t>Planning Services</w:t>
      </w:r>
      <w:bookmarkEnd w:id="1595"/>
      <w:bookmarkEnd w:id="1596"/>
      <w:bookmarkEnd w:id="1597"/>
      <w:bookmarkEnd w:id="1598"/>
      <w:bookmarkEnd w:id="1599"/>
    </w:p>
    <w:p w14:paraId="4FDCC4FD" w14:textId="59D1BBDE" w:rsidR="003B3EBC" w:rsidRDefault="003B3EBC" w:rsidP="003B3EBC">
      <w:pPr>
        <w:pStyle w:val="ProductList-Body"/>
      </w:pPr>
      <w:r>
        <w:t xml:space="preserve">Customers (other than Academic Select License, Select Plus for Academic, Campus and School Agreement, and Open Value Subscription – Education Solutions) with SAM in the Application and Server Pools are eligible for this benefit.  The Planning Services benefit provides qualifying customers with pre-determined customized service offerings.  </w:t>
      </w:r>
    </w:p>
    <w:p w14:paraId="0325A3B4" w14:textId="77777777" w:rsidR="00217724" w:rsidRDefault="00217724" w:rsidP="00B710C4">
      <w:pPr>
        <w:pStyle w:val="ProductList-Body"/>
      </w:pPr>
    </w:p>
    <w:p w14:paraId="32C6A479" w14:textId="6B38250B" w:rsidR="00B710C4" w:rsidRDefault="00B710C4" w:rsidP="00B710C4">
      <w:pPr>
        <w:pStyle w:val="ProductList-Body"/>
      </w:pPr>
      <w:r>
        <w:t>Qualified customers receive a number of Planning Services days based on the number of qualifying Office Application licenses, qualifying Server licenses and the number of Core CAL suites, SQL CAL and Enterprise CAL suites for which SA is acquired (see the charts below for details).  The number of days a customer receives is</w:t>
      </w:r>
      <w:r w:rsidRPr="00B710C4">
        <w:t xml:space="preserve"> for the available Planning Services offerings are combined into a pool of Planning Services days</w:t>
      </w:r>
      <w:r>
        <w:t>.</w:t>
      </w:r>
      <w:r w:rsidR="00217724">
        <w:t xml:space="preserve"> </w:t>
      </w:r>
      <w:r>
        <w:t>The following table lists the qualifying Application and Server licenses and the points associated with each of them:</w:t>
      </w:r>
    </w:p>
    <w:p w14:paraId="09A07B1F" w14:textId="77777777" w:rsidR="00B710C4" w:rsidRDefault="00B710C4" w:rsidP="00B710C4">
      <w:pPr>
        <w:pStyle w:val="ProductList-Body"/>
      </w:pPr>
    </w:p>
    <w:tbl>
      <w:tblPr>
        <w:tblW w:w="105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10"/>
        <w:gridCol w:w="1620"/>
      </w:tblGrid>
      <w:tr w:rsidR="00B710C4" w:rsidRPr="00815EAA" w14:paraId="7D84F2B1" w14:textId="77777777" w:rsidTr="009D7029">
        <w:trPr>
          <w:trHeight w:val="208"/>
        </w:trPr>
        <w:tc>
          <w:tcPr>
            <w:tcW w:w="8910" w:type="dxa"/>
            <w:shd w:val="clear" w:color="auto" w:fill="0072C6"/>
            <w:tcMar>
              <w:top w:w="15" w:type="dxa"/>
              <w:left w:w="108" w:type="dxa"/>
              <w:bottom w:w="0" w:type="dxa"/>
              <w:right w:w="108" w:type="dxa"/>
            </w:tcMar>
          </w:tcPr>
          <w:p w14:paraId="6C9FFA79" w14:textId="63E06A2E" w:rsidR="00B710C4" w:rsidRPr="00132A99" w:rsidRDefault="00B710C4" w:rsidP="007F4EE2">
            <w:pPr>
              <w:pStyle w:val="ProductList-Body"/>
              <w:spacing w:before="20" w:after="20"/>
              <w:rPr>
                <w:color w:val="FFFFFF" w:themeColor="background1"/>
              </w:rPr>
            </w:pPr>
            <w:r w:rsidRPr="00132A99">
              <w:rPr>
                <w:color w:val="FFFFFF" w:themeColor="background1"/>
              </w:rPr>
              <w:t xml:space="preserve">Office Applications and Server Licenses </w:t>
            </w:r>
          </w:p>
        </w:tc>
        <w:tc>
          <w:tcPr>
            <w:tcW w:w="1620" w:type="dxa"/>
            <w:shd w:val="clear" w:color="auto" w:fill="0072C6"/>
            <w:tcMar>
              <w:top w:w="15" w:type="dxa"/>
              <w:left w:w="108" w:type="dxa"/>
              <w:bottom w:w="0" w:type="dxa"/>
              <w:right w:w="108" w:type="dxa"/>
            </w:tcMar>
          </w:tcPr>
          <w:p w14:paraId="5058E639" w14:textId="77777777" w:rsidR="00B710C4" w:rsidRPr="00132A99" w:rsidRDefault="00B710C4" w:rsidP="00B710C4">
            <w:pPr>
              <w:pStyle w:val="ProductList-Body"/>
              <w:spacing w:before="20" w:after="20"/>
              <w:rPr>
                <w:color w:val="FFFFFF" w:themeColor="background1"/>
              </w:rPr>
            </w:pPr>
            <w:r w:rsidRPr="00132A99">
              <w:rPr>
                <w:color w:val="FFFFFF" w:themeColor="background1"/>
              </w:rPr>
              <w:t>Points</w:t>
            </w:r>
          </w:p>
        </w:tc>
      </w:tr>
      <w:tr w:rsidR="00B710C4" w:rsidRPr="00717EC0" w14:paraId="273FF8D1" w14:textId="77777777" w:rsidTr="009D7029">
        <w:trPr>
          <w:trHeight w:val="127"/>
        </w:trPr>
        <w:tc>
          <w:tcPr>
            <w:tcW w:w="8910" w:type="dxa"/>
            <w:shd w:val="clear" w:color="auto" w:fill="FFFFFF"/>
            <w:tcMar>
              <w:top w:w="15" w:type="dxa"/>
              <w:left w:w="108" w:type="dxa"/>
              <w:bottom w:w="0" w:type="dxa"/>
              <w:right w:w="108" w:type="dxa"/>
            </w:tcMar>
          </w:tcPr>
          <w:p w14:paraId="705F7645" w14:textId="7EFAF077" w:rsidR="00B710C4" w:rsidRPr="00717EC0" w:rsidRDefault="00B710C4" w:rsidP="00B710C4">
            <w:pPr>
              <w:pStyle w:val="ProductList-Body"/>
            </w:pPr>
            <w:r w:rsidRPr="00717EC0">
              <w:t>Office Application Pool Products (including Office suites, Project Standard and Professional, Visio Standard and Professional), Microsoft Dynamics CRM CAL</w:t>
            </w:r>
            <w:r w:rsidR="000F56C8" w:rsidRPr="000F56C8">
              <w:rPr>
                <w:vertAlign w:val="superscript"/>
              </w:rPr>
              <w:t>1</w:t>
            </w:r>
          </w:p>
        </w:tc>
        <w:tc>
          <w:tcPr>
            <w:tcW w:w="1620" w:type="dxa"/>
            <w:shd w:val="clear" w:color="auto" w:fill="FFFFFF"/>
            <w:tcMar>
              <w:top w:w="15" w:type="dxa"/>
              <w:left w:w="108" w:type="dxa"/>
              <w:bottom w:w="0" w:type="dxa"/>
              <w:right w:w="108" w:type="dxa"/>
            </w:tcMar>
          </w:tcPr>
          <w:p w14:paraId="19492C94" w14:textId="77777777" w:rsidR="00B710C4" w:rsidRPr="00717EC0" w:rsidRDefault="00B710C4" w:rsidP="00B710C4">
            <w:pPr>
              <w:pStyle w:val="ProductList-Body"/>
            </w:pPr>
            <w:r w:rsidRPr="00717EC0">
              <w:t>1</w:t>
            </w:r>
          </w:p>
        </w:tc>
      </w:tr>
      <w:tr w:rsidR="00B710C4" w:rsidRPr="00717EC0" w14:paraId="7F12486D" w14:textId="77777777" w:rsidTr="009D7029">
        <w:trPr>
          <w:trHeight w:val="45"/>
        </w:trPr>
        <w:tc>
          <w:tcPr>
            <w:tcW w:w="8910" w:type="dxa"/>
            <w:shd w:val="clear" w:color="auto" w:fill="FFFFFF"/>
            <w:tcMar>
              <w:top w:w="15" w:type="dxa"/>
              <w:left w:w="108" w:type="dxa"/>
              <w:bottom w:w="0" w:type="dxa"/>
              <w:right w:w="108" w:type="dxa"/>
            </w:tcMar>
          </w:tcPr>
          <w:p w14:paraId="5C39359A" w14:textId="007B7EBA" w:rsidR="00B710C4" w:rsidRPr="00717EC0" w:rsidRDefault="00B710C4" w:rsidP="00B710C4">
            <w:pPr>
              <w:pStyle w:val="ProductList-Body"/>
            </w:pPr>
            <w:r w:rsidRPr="00717EC0">
              <w:rPr>
                <w:rFonts w:eastAsia="Calibri"/>
                <w:lang w:eastAsia="ja-JP"/>
              </w:rPr>
              <w:t>SQL Server Standard edition</w:t>
            </w:r>
            <w:r w:rsidRPr="00717EC0">
              <w:rPr>
                <w:rFonts w:eastAsia="Calibri"/>
              </w:rPr>
              <w:t xml:space="preserve">, </w:t>
            </w:r>
            <w:r w:rsidRPr="00717EC0">
              <w:rPr>
                <w:rFonts w:eastAsia="Calibri"/>
                <w:lang w:eastAsia="ja-JP"/>
              </w:rPr>
              <w:t>Windows Server Standard edition, Microsoft Dynamics CRM Server 2011, Microsoft Dynamics CRM Server 2013</w:t>
            </w:r>
            <w:r w:rsidR="006E73AE">
              <w:rPr>
                <w:rFonts w:eastAsia="Calibri"/>
                <w:lang w:eastAsia="ja-JP"/>
              </w:rPr>
              <w:fldChar w:fldCharType="begin"/>
            </w:r>
            <w:r w:rsidR="006E73AE">
              <w:instrText xml:space="preserve"> XE "</w:instrText>
            </w:r>
            <w:r w:rsidR="006E73AE" w:rsidRPr="00142865">
              <w:instrText>Microsoft Dynamics CRM Server 2013</w:instrText>
            </w:r>
            <w:r w:rsidR="006E73AE">
              <w:instrText xml:space="preserve">" </w:instrText>
            </w:r>
            <w:r w:rsidR="006E73AE">
              <w:rPr>
                <w:rFonts w:eastAsia="Calibri"/>
                <w:lang w:eastAsia="ja-JP"/>
              </w:rPr>
              <w:fldChar w:fldCharType="end"/>
            </w:r>
            <w:r w:rsidRPr="00717EC0">
              <w:rPr>
                <w:rFonts w:eastAsia="Calibri"/>
                <w:lang w:eastAsia="ja-JP"/>
              </w:rPr>
              <w:t>, System Center 2012 Standard</w:t>
            </w:r>
            <w:r w:rsidR="00EF0970">
              <w:rPr>
                <w:rFonts w:eastAsia="Calibri"/>
                <w:lang w:eastAsia="ja-JP"/>
              </w:rPr>
              <w:fldChar w:fldCharType="begin"/>
            </w:r>
            <w:r w:rsidR="00EF0970">
              <w:instrText xml:space="preserve"> XE "</w:instrText>
            </w:r>
            <w:r w:rsidR="00EF0970" w:rsidRPr="00E92910">
              <w:instrText>System Center 2012 Standard</w:instrText>
            </w:r>
            <w:r w:rsidR="00EF0970">
              <w:instrText xml:space="preserve">" </w:instrText>
            </w:r>
            <w:r w:rsidR="00EF0970">
              <w:rPr>
                <w:rFonts w:eastAsia="Calibri"/>
                <w:lang w:eastAsia="ja-JP"/>
              </w:rPr>
              <w:fldChar w:fldCharType="end"/>
            </w:r>
            <w:r w:rsidRPr="00717EC0">
              <w:rPr>
                <w:rFonts w:eastAsia="Calibri"/>
                <w:lang w:eastAsia="ja-JP"/>
              </w:rPr>
              <w:t xml:space="preserve"> Server Management License (2-processor), Visual Studio Professional with MSDN, and Visual Studio Test Professional with MSDN</w:t>
            </w:r>
          </w:p>
        </w:tc>
        <w:tc>
          <w:tcPr>
            <w:tcW w:w="1620" w:type="dxa"/>
            <w:shd w:val="clear" w:color="auto" w:fill="FFFFFF"/>
            <w:tcMar>
              <w:top w:w="15" w:type="dxa"/>
              <w:left w:w="108" w:type="dxa"/>
              <w:bottom w:w="0" w:type="dxa"/>
              <w:right w:w="108" w:type="dxa"/>
            </w:tcMar>
          </w:tcPr>
          <w:p w14:paraId="19CA4052" w14:textId="77777777" w:rsidR="00B710C4" w:rsidRPr="00717EC0" w:rsidRDefault="00B710C4" w:rsidP="00B710C4">
            <w:pPr>
              <w:pStyle w:val="ProductList-Body"/>
            </w:pPr>
            <w:r w:rsidRPr="00717EC0">
              <w:t>25</w:t>
            </w:r>
          </w:p>
        </w:tc>
      </w:tr>
      <w:tr w:rsidR="00B710C4" w:rsidRPr="00717EC0" w14:paraId="2BDF1C16" w14:textId="77777777" w:rsidTr="009D7029">
        <w:trPr>
          <w:trHeight w:val="45"/>
        </w:trPr>
        <w:tc>
          <w:tcPr>
            <w:tcW w:w="8910" w:type="dxa"/>
            <w:shd w:val="clear" w:color="auto" w:fill="FFFFFF"/>
            <w:tcMar>
              <w:top w:w="15" w:type="dxa"/>
              <w:left w:w="108" w:type="dxa"/>
              <w:bottom w:w="0" w:type="dxa"/>
              <w:right w:w="108" w:type="dxa"/>
            </w:tcMar>
          </w:tcPr>
          <w:p w14:paraId="7B71781A" w14:textId="77777777" w:rsidR="00B710C4" w:rsidRPr="00717EC0" w:rsidRDefault="00B710C4" w:rsidP="00B710C4">
            <w:pPr>
              <w:pStyle w:val="ProductList-Body"/>
            </w:pPr>
            <w:r w:rsidRPr="00717EC0">
              <w:rPr>
                <w:rFonts w:eastAsia="Calibri"/>
                <w:lang w:eastAsia="ja-JP"/>
              </w:rPr>
              <w:t>SQL Server Enterprise edition</w:t>
            </w:r>
            <w:r w:rsidRPr="00717EC0">
              <w:rPr>
                <w:rFonts w:eastAsia="Calibri"/>
              </w:rPr>
              <w:t xml:space="preserve">, </w:t>
            </w:r>
            <w:r w:rsidRPr="00717EC0">
              <w:rPr>
                <w:lang w:eastAsia="ja-JP"/>
              </w:rPr>
              <w:t xml:space="preserve">SQL Server Business Intelligence, </w:t>
            </w:r>
            <w:r w:rsidRPr="00717EC0">
              <w:rPr>
                <w:rFonts w:eastAsia="Calibri"/>
                <w:lang w:eastAsia="ja-JP"/>
              </w:rPr>
              <w:t>Windows Server Enterprise edition, and Visual Studio Premium with MSDN</w:t>
            </w:r>
          </w:p>
        </w:tc>
        <w:tc>
          <w:tcPr>
            <w:tcW w:w="1620" w:type="dxa"/>
            <w:shd w:val="clear" w:color="auto" w:fill="FFFFFF"/>
            <w:tcMar>
              <w:top w:w="15" w:type="dxa"/>
              <w:left w:w="108" w:type="dxa"/>
              <w:bottom w:w="0" w:type="dxa"/>
              <w:right w:w="108" w:type="dxa"/>
            </w:tcMar>
          </w:tcPr>
          <w:p w14:paraId="4B197D0C" w14:textId="77777777" w:rsidR="00B710C4" w:rsidRPr="00717EC0" w:rsidRDefault="00B710C4" w:rsidP="00B710C4">
            <w:pPr>
              <w:pStyle w:val="ProductList-Body"/>
            </w:pPr>
            <w:r w:rsidRPr="00717EC0">
              <w:t>50</w:t>
            </w:r>
          </w:p>
        </w:tc>
      </w:tr>
      <w:tr w:rsidR="00B710C4" w:rsidRPr="00717EC0" w14:paraId="17B7427A" w14:textId="77777777" w:rsidTr="009D7029">
        <w:trPr>
          <w:trHeight w:val="45"/>
        </w:trPr>
        <w:tc>
          <w:tcPr>
            <w:tcW w:w="8910" w:type="dxa"/>
            <w:shd w:val="clear" w:color="auto" w:fill="FFFFFF"/>
            <w:tcMar>
              <w:top w:w="15" w:type="dxa"/>
              <w:left w:w="108" w:type="dxa"/>
              <w:bottom w:w="0" w:type="dxa"/>
              <w:right w:w="108" w:type="dxa"/>
            </w:tcMar>
          </w:tcPr>
          <w:p w14:paraId="294552F5" w14:textId="5E211CD9" w:rsidR="00B710C4" w:rsidRPr="00717EC0" w:rsidRDefault="00B710C4" w:rsidP="001D494D">
            <w:pPr>
              <w:pStyle w:val="ProductList-Body"/>
            </w:pPr>
            <w:r w:rsidRPr="00717EC0">
              <w:rPr>
                <w:rFonts w:eastAsia="Calibri"/>
                <w:lang w:eastAsia="ja-JP"/>
              </w:rPr>
              <w:t>SQL Server Data Center edition</w:t>
            </w:r>
            <w:r w:rsidRPr="00717EC0">
              <w:rPr>
                <w:rFonts w:eastAsia="Calibri"/>
              </w:rPr>
              <w:t xml:space="preserve">, SQL Parallel Data </w:t>
            </w:r>
            <w:r w:rsidR="001D494D">
              <w:rPr>
                <w:rFonts w:eastAsia="Calibri"/>
              </w:rPr>
              <w:t>Warehouse</w:t>
            </w:r>
            <w:r w:rsidRPr="00717EC0">
              <w:rPr>
                <w:rFonts w:eastAsia="Calibri"/>
              </w:rPr>
              <w:t xml:space="preserve">, </w:t>
            </w:r>
            <w:r w:rsidRPr="00717EC0">
              <w:rPr>
                <w:rFonts w:eastAsia="Calibri"/>
                <w:lang w:eastAsia="ja-JP"/>
              </w:rPr>
              <w:t>Windows Server Data Center edition, System Center 2012 Datacenter</w:t>
            </w:r>
            <w:r w:rsidR="00212A48">
              <w:rPr>
                <w:rFonts w:eastAsia="Calibri"/>
                <w:lang w:eastAsia="ja-JP"/>
              </w:rPr>
              <w:fldChar w:fldCharType="begin"/>
            </w:r>
            <w:r w:rsidR="00212A48">
              <w:instrText xml:space="preserve"> XE "</w:instrText>
            </w:r>
            <w:r w:rsidR="00212A48" w:rsidRPr="009073F5">
              <w:instrText>System Center 2012 Datacenter</w:instrText>
            </w:r>
            <w:r w:rsidR="00212A48">
              <w:instrText xml:space="preserve">" </w:instrText>
            </w:r>
            <w:r w:rsidR="00212A48">
              <w:rPr>
                <w:rFonts w:eastAsia="Calibri"/>
                <w:lang w:eastAsia="ja-JP"/>
              </w:rPr>
              <w:fldChar w:fldCharType="end"/>
            </w:r>
            <w:r w:rsidRPr="00717EC0">
              <w:rPr>
                <w:rFonts w:eastAsia="Calibri"/>
                <w:lang w:eastAsia="ja-JP"/>
              </w:rPr>
              <w:t xml:space="preserve"> Server Management License (2-processor), and Visual Studio Ultimate with MSDN</w:t>
            </w:r>
          </w:p>
        </w:tc>
        <w:tc>
          <w:tcPr>
            <w:tcW w:w="1620" w:type="dxa"/>
            <w:shd w:val="clear" w:color="auto" w:fill="FFFFFF"/>
            <w:tcMar>
              <w:top w:w="15" w:type="dxa"/>
              <w:left w:w="108" w:type="dxa"/>
              <w:bottom w:w="0" w:type="dxa"/>
              <w:right w:w="108" w:type="dxa"/>
            </w:tcMar>
          </w:tcPr>
          <w:p w14:paraId="638C481C" w14:textId="77777777" w:rsidR="00B710C4" w:rsidRPr="00717EC0" w:rsidRDefault="00B710C4" w:rsidP="00B710C4">
            <w:pPr>
              <w:pStyle w:val="ProductList-Body"/>
            </w:pPr>
            <w:r w:rsidRPr="00717EC0">
              <w:t>75</w:t>
            </w:r>
          </w:p>
        </w:tc>
      </w:tr>
    </w:tbl>
    <w:p w14:paraId="6C7DEFCD" w14:textId="77777777" w:rsidR="00B710C4" w:rsidRDefault="00B710C4" w:rsidP="008E676F">
      <w:pPr>
        <w:pStyle w:val="ProductList-Body"/>
        <w:tabs>
          <w:tab w:val="clear" w:pos="158"/>
          <w:tab w:val="left" w:pos="180"/>
        </w:tabs>
        <w:rPr>
          <w:i/>
        </w:rPr>
      </w:pPr>
      <w:r w:rsidRPr="008E676F">
        <w:rPr>
          <w:b/>
          <w:i/>
        </w:rPr>
        <w:t>Note:</w:t>
      </w:r>
      <w:r w:rsidRPr="008E676F">
        <w:rPr>
          <w:i/>
        </w:rPr>
        <w:t xml:space="preserve"> For SQL CALs, see the CAL Suites table in this section</w:t>
      </w:r>
    </w:p>
    <w:p w14:paraId="7F8EDA11" w14:textId="5BEDB6B4" w:rsidR="000F56C8" w:rsidRPr="008E676F" w:rsidRDefault="000F56C8" w:rsidP="008E676F">
      <w:pPr>
        <w:pStyle w:val="ProductList-Body"/>
        <w:tabs>
          <w:tab w:val="clear" w:pos="158"/>
          <w:tab w:val="left" w:pos="180"/>
        </w:tabs>
        <w:rPr>
          <w:i/>
        </w:rPr>
      </w:pPr>
      <w:r w:rsidRPr="000F56C8">
        <w:rPr>
          <w:vertAlign w:val="superscript"/>
        </w:rPr>
        <w:t>1</w:t>
      </w:r>
      <w:r w:rsidRPr="000F56C8">
        <w:rPr>
          <w:i/>
        </w:rPr>
        <w:t xml:space="preserve"> </w:t>
      </w:r>
      <w:r w:rsidRPr="008E676F">
        <w:rPr>
          <w:i/>
        </w:rPr>
        <w:t xml:space="preserve">For </w:t>
      </w:r>
      <w:r>
        <w:rPr>
          <w:i/>
        </w:rPr>
        <w:t xml:space="preserve">Microsoft Dynamics CRM Professional </w:t>
      </w:r>
      <w:r w:rsidRPr="008E676F">
        <w:rPr>
          <w:i/>
        </w:rPr>
        <w:t>CAL</w:t>
      </w:r>
      <w:r>
        <w:rPr>
          <w:i/>
        </w:rPr>
        <w:t>, 2 points are awarded</w:t>
      </w:r>
    </w:p>
    <w:p w14:paraId="36656F21" w14:textId="2D74264A" w:rsidR="00B710C4" w:rsidRPr="00717EC0" w:rsidRDefault="00B710C4" w:rsidP="00677C94">
      <w:pPr>
        <w:spacing w:after="0" w:line="240" w:lineRule="auto"/>
        <w:rPr>
          <w:rFonts w:cs="Tahoma"/>
          <w:szCs w:val="18"/>
          <w:lang w:eastAsia="ja-JP"/>
        </w:rPr>
      </w:pPr>
    </w:p>
    <w:p w14:paraId="6AD894A7" w14:textId="2474ACB3" w:rsidR="00B710C4" w:rsidRDefault="00E85897" w:rsidP="00B710C4">
      <w:pPr>
        <w:pStyle w:val="ProductList-Body"/>
      </w:pPr>
      <w:r w:rsidRPr="00E85897">
        <w:t>Eligible products purchased under the Server and Cloud Enrollment (SCE) will accrue the same number of points towards Deployment Planning Services (DPS) as they accrue under other programs.</w:t>
      </w:r>
      <w:r w:rsidR="00217724">
        <w:t xml:space="preserve"> </w:t>
      </w:r>
      <w:r w:rsidR="00B710C4">
        <w:t>The total points that the customer is eligible for defines the Planning Services Days entitlements as shown below:</w:t>
      </w:r>
    </w:p>
    <w:p w14:paraId="11CBCA93" w14:textId="77777777" w:rsidR="00B710C4" w:rsidRDefault="00B710C4" w:rsidP="00B710C4">
      <w:pPr>
        <w:pStyle w:val="ProductList-Body"/>
      </w:pPr>
    </w:p>
    <w:tbl>
      <w:tblPr>
        <w:tblW w:w="105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5"/>
        <w:gridCol w:w="5265"/>
      </w:tblGrid>
      <w:tr w:rsidR="00B710C4" w:rsidRPr="00717EC0" w14:paraId="427D9A7C" w14:textId="77777777" w:rsidTr="004C523B">
        <w:trPr>
          <w:trHeight w:val="226"/>
          <w:tblHeader/>
        </w:trPr>
        <w:tc>
          <w:tcPr>
            <w:tcW w:w="5265" w:type="dxa"/>
            <w:shd w:val="clear" w:color="auto" w:fill="2E74B5" w:themeFill="accent1" w:themeFillShade="BF"/>
            <w:tcMar>
              <w:top w:w="15" w:type="dxa"/>
              <w:left w:w="108" w:type="dxa"/>
              <w:bottom w:w="0" w:type="dxa"/>
              <w:right w:w="108" w:type="dxa"/>
            </w:tcMar>
          </w:tcPr>
          <w:p w14:paraId="41E7B146" w14:textId="77777777" w:rsidR="00B710C4" w:rsidRPr="00132A99" w:rsidRDefault="00B710C4" w:rsidP="00B710C4">
            <w:pPr>
              <w:pStyle w:val="ProductList-Body"/>
              <w:spacing w:before="20" w:after="20"/>
              <w:rPr>
                <w:color w:val="FFFFFF" w:themeColor="background1"/>
              </w:rPr>
            </w:pPr>
            <w:r w:rsidRPr="00132A99">
              <w:rPr>
                <w:color w:val="FFFFFF" w:themeColor="background1"/>
              </w:rPr>
              <w:t>Office Applications and/or Server Licenses Points</w:t>
            </w:r>
          </w:p>
        </w:tc>
        <w:tc>
          <w:tcPr>
            <w:tcW w:w="5265" w:type="dxa"/>
            <w:shd w:val="clear" w:color="auto" w:fill="2E74B5" w:themeFill="accent1" w:themeFillShade="BF"/>
            <w:tcMar>
              <w:top w:w="15" w:type="dxa"/>
              <w:left w:w="108" w:type="dxa"/>
              <w:bottom w:w="0" w:type="dxa"/>
              <w:right w:w="108" w:type="dxa"/>
            </w:tcMar>
          </w:tcPr>
          <w:p w14:paraId="70889308" w14:textId="77777777" w:rsidR="00B710C4" w:rsidRPr="00132A99" w:rsidRDefault="00B710C4" w:rsidP="00B710C4">
            <w:pPr>
              <w:pStyle w:val="ProductList-Body"/>
              <w:spacing w:before="20" w:after="20"/>
              <w:rPr>
                <w:color w:val="FFFFFF" w:themeColor="background1"/>
              </w:rPr>
            </w:pPr>
            <w:r w:rsidRPr="00132A99">
              <w:rPr>
                <w:color w:val="FFFFFF" w:themeColor="background1"/>
              </w:rPr>
              <w:t>Planning Services Days</w:t>
            </w:r>
          </w:p>
        </w:tc>
      </w:tr>
      <w:tr w:rsidR="00B710C4" w:rsidRPr="00717EC0" w14:paraId="2898AF2A" w14:textId="77777777" w:rsidTr="009D7029">
        <w:trPr>
          <w:trHeight w:val="127"/>
        </w:trPr>
        <w:tc>
          <w:tcPr>
            <w:tcW w:w="5265" w:type="dxa"/>
            <w:shd w:val="clear" w:color="auto" w:fill="FFFFFF"/>
            <w:tcMar>
              <w:top w:w="15" w:type="dxa"/>
              <w:left w:w="108" w:type="dxa"/>
              <w:bottom w:w="0" w:type="dxa"/>
              <w:right w:w="108" w:type="dxa"/>
            </w:tcMar>
          </w:tcPr>
          <w:p w14:paraId="679C5532" w14:textId="77777777" w:rsidR="00B710C4" w:rsidRPr="00717EC0" w:rsidRDefault="00B710C4" w:rsidP="00B710C4">
            <w:pPr>
              <w:pStyle w:val="ProductList-Body"/>
            </w:pPr>
            <w:r w:rsidRPr="00717EC0">
              <w:t>200-499</w:t>
            </w:r>
          </w:p>
        </w:tc>
        <w:tc>
          <w:tcPr>
            <w:tcW w:w="5265" w:type="dxa"/>
            <w:shd w:val="clear" w:color="auto" w:fill="FFFFFF"/>
            <w:tcMar>
              <w:top w:w="15" w:type="dxa"/>
              <w:left w:w="108" w:type="dxa"/>
              <w:bottom w:w="0" w:type="dxa"/>
              <w:right w:w="108" w:type="dxa"/>
            </w:tcMar>
          </w:tcPr>
          <w:p w14:paraId="737D4A4F" w14:textId="77777777" w:rsidR="00B710C4" w:rsidRPr="00717EC0" w:rsidRDefault="00B710C4" w:rsidP="00B710C4">
            <w:pPr>
              <w:pStyle w:val="ProductList-Body"/>
            </w:pPr>
            <w:r w:rsidRPr="00717EC0">
              <w:t>1</w:t>
            </w:r>
          </w:p>
        </w:tc>
      </w:tr>
      <w:tr w:rsidR="00B710C4" w:rsidRPr="00717EC0" w14:paraId="6D87FFA4" w14:textId="77777777" w:rsidTr="009D7029">
        <w:trPr>
          <w:trHeight w:val="45"/>
        </w:trPr>
        <w:tc>
          <w:tcPr>
            <w:tcW w:w="5265" w:type="dxa"/>
            <w:shd w:val="clear" w:color="auto" w:fill="FFFFFF"/>
            <w:tcMar>
              <w:top w:w="15" w:type="dxa"/>
              <w:left w:w="108" w:type="dxa"/>
              <w:bottom w:w="0" w:type="dxa"/>
              <w:right w:w="108" w:type="dxa"/>
            </w:tcMar>
          </w:tcPr>
          <w:p w14:paraId="0484987B" w14:textId="77777777" w:rsidR="00B710C4" w:rsidRPr="00717EC0" w:rsidRDefault="00B710C4" w:rsidP="00B710C4">
            <w:pPr>
              <w:pStyle w:val="ProductList-Body"/>
            </w:pPr>
            <w:r w:rsidRPr="00717EC0">
              <w:t>500-1,999</w:t>
            </w:r>
          </w:p>
        </w:tc>
        <w:tc>
          <w:tcPr>
            <w:tcW w:w="5265" w:type="dxa"/>
            <w:shd w:val="clear" w:color="auto" w:fill="FFFFFF"/>
            <w:tcMar>
              <w:top w:w="15" w:type="dxa"/>
              <w:left w:w="108" w:type="dxa"/>
              <w:bottom w:w="0" w:type="dxa"/>
              <w:right w:w="108" w:type="dxa"/>
            </w:tcMar>
          </w:tcPr>
          <w:p w14:paraId="6DDA5F54" w14:textId="77777777" w:rsidR="00B710C4" w:rsidRPr="00717EC0" w:rsidRDefault="00B710C4" w:rsidP="00B710C4">
            <w:pPr>
              <w:pStyle w:val="ProductList-Body"/>
            </w:pPr>
            <w:r w:rsidRPr="00717EC0">
              <w:t>3</w:t>
            </w:r>
          </w:p>
        </w:tc>
      </w:tr>
      <w:tr w:rsidR="00B710C4" w:rsidRPr="00717EC0" w14:paraId="1321BF65" w14:textId="77777777" w:rsidTr="009D7029">
        <w:trPr>
          <w:trHeight w:val="45"/>
        </w:trPr>
        <w:tc>
          <w:tcPr>
            <w:tcW w:w="5265" w:type="dxa"/>
            <w:shd w:val="clear" w:color="auto" w:fill="FFFFFF"/>
            <w:tcMar>
              <w:top w:w="15" w:type="dxa"/>
              <w:left w:w="108" w:type="dxa"/>
              <w:bottom w:w="0" w:type="dxa"/>
              <w:right w:w="108" w:type="dxa"/>
            </w:tcMar>
          </w:tcPr>
          <w:p w14:paraId="15672699" w14:textId="77777777" w:rsidR="00B710C4" w:rsidRPr="00717EC0" w:rsidRDefault="00B710C4" w:rsidP="00B710C4">
            <w:pPr>
              <w:pStyle w:val="ProductList-Body"/>
            </w:pPr>
            <w:r w:rsidRPr="00717EC0">
              <w:t>2,000-3,999</w:t>
            </w:r>
          </w:p>
        </w:tc>
        <w:tc>
          <w:tcPr>
            <w:tcW w:w="5265" w:type="dxa"/>
            <w:shd w:val="clear" w:color="auto" w:fill="FFFFFF"/>
            <w:tcMar>
              <w:top w:w="15" w:type="dxa"/>
              <w:left w:w="108" w:type="dxa"/>
              <w:bottom w:w="0" w:type="dxa"/>
              <w:right w:w="108" w:type="dxa"/>
            </w:tcMar>
          </w:tcPr>
          <w:p w14:paraId="31408457" w14:textId="77777777" w:rsidR="00B710C4" w:rsidRPr="00717EC0" w:rsidRDefault="00B710C4" w:rsidP="00B710C4">
            <w:pPr>
              <w:pStyle w:val="ProductList-Body"/>
            </w:pPr>
            <w:r w:rsidRPr="00717EC0">
              <w:t>5</w:t>
            </w:r>
          </w:p>
        </w:tc>
      </w:tr>
      <w:tr w:rsidR="00B710C4" w:rsidRPr="00717EC0" w14:paraId="6E6CEFBC" w14:textId="77777777" w:rsidTr="009D7029">
        <w:trPr>
          <w:trHeight w:val="45"/>
        </w:trPr>
        <w:tc>
          <w:tcPr>
            <w:tcW w:w="5265" w:type="dxa"/>
            <w:shd w:val="clear" w:color="auto" w:fill="FFFFFF"/>
            <w:tcMar>
              <w:top w:w="15" w:type="dxa"/>
              <w:left w:w="108" w:type="dxa"/>
              <w:bottom w:w="0" w:type="dxa"/>
              <w:right w:w="108" w:type="dxa"/>
            </w:tcMar>
          </w:tcPr>
          <w:p w14:paraId="10B84B9A" w14:textId="77777777" w:rsidR="00B710C4" w:rsidRPr="00717EC0" w:rsidRDefault="00B710C4" w:rsidP="00B710C4">
            <w:pPr>
              <w:pStyle w:val="ProductList-Body"/>
            </w:pPr>
            <w:r w:rsidRPr="00717EC0">
              <w:t>4,000 – 29,999</w:t>
            </w:r>
          </w:p>
        </w:tc>
        <w:tc>
          <w:tcPr>
            <w:tcW w:w="5265" w:type="dxa"/>
            <w:shd w:val="clear" w:color="auto" w:fill="FFFFFF"/>
            <w:tcMar>
              <w:top w:w="15" w:type="dxa"/>
              <w:left w:w="108" w:type="dxa"/>
              <w:bottom w:w="0" w:type="dxa"/>
              <w:right w:w="108" w:type="dxa"/>
            </w:tcMar>
          </w:tcPr>
          <w:p w14:paraId="0939187C" w14:textId="77777777" w:rsidR="00B710C4" w:rsidRPr="00717EC0" w:rsidRDefault="00B710C4" w:rsidP="00B710C4">
            <w:pPr>
              <w:pStyle w:val="ProductList-Body"/>
            </w:pPr>
            <w:r w:rsidRPr="00717EC0">
              <w:t>10</w:t>
            </w:r>
          </w:p>
        </w:tc>
      </w:tr>
      <w:tr w:rsidR="00B710C4" w:rsidRPr="00717EC0" w14:paraId="7A688089" w14:textId="77777777" w:rsidTr="009D7029">
        <w:trPr>
          <w:trHeight w:val="45"/>
        </w:trPr>
        <w:tc>
          <w:tcPr>
            <w:tcW w:w="5265" w:type="dxa"/>
            <w:shd w:val="clear" w:color="auto" w:fill="FFFFFF"/>
            <w:tcMar>
              <w:top w:w="15" w:type="dxa"/>
              <w:left w:w="108" w:type="dxa"/>
              <w:bottom w:w="0" w:type="dxa"/>
              <w:right w:w="108" w:type="dxa"/>
            </w:tcMar>
          </w:tcPr>
          <w:p w14:paraId="64360352" w14:textId="77777777" w:rsidR="00B710C4" w:rsidRPr="00717EC0" w:rsidRDefault="00B710C4" w:rsidP="00B710C4">
            <w:pPr>
              <w:pStyle w:val="ProductList-Body"/>
            </w:pPr>
            <w:r w:rsidRPr="00717EC0">
              <w:t>30,000 – 49,999</w:t>
            </w:r>
          </w:p>
        </w:tc>
        <w:tc>
          <w:tcPr>
            <w:tcW w:w="5265" w:type="dxa"/>
            <w:shd w:val="clear" w:color="auto" w:fill="FFFFFF"/>
            <w:tcMar>
              <w:top w:w="15" w:type="dxa"/>
              <w:left w:w="108" w:type="dxa"/>
              <w:bottom w:w="0" w:type="dxa"/>
              <w:right w:w="108" w:type="dxa"/>
            </w:tcMar>
          </w:tcPr>
          <w:p w14:paraId="072A3CBB" w14:textId="77777777" w:rsidR="00B710C4" w:rsidRPr="00717EC0" w:rsidRDefault="00B710C4" w:rsidP="00B710C4">
            <w:pPr>
              <w:pStyle w:val="ProductList-Body"/>
            </w:pPr>
            <w:r w:rsidRPr="00717EC0">
              <w:t>15</w:t>
            </w:r>
          </w:p>
        </w:tc>
      </w:tr>
      <w:tr w:rsidR="00B710C4" w:rsidRPr="00717EC0" w14:paraId="6D9F6157" w14:textId="77777777" w:rsidTr="009D7029">
        <w:trPr>
          <w:trHeight w:val="45"/>
        </w:trPr>
        <w:tc>
          <w:tcPr>
            <w:tcW w:w="5265" w:type="dxa"/>
            <w:shd w:val="clear" w:color="auto" w:fill="FFFFFF"/>
            <w:tcMar>
              <w:top w:w="15" w:type="dxa"/>
              <w:left w:w="108" w:type="dxa"/>
              <w:bottom w:w="0" w:type="dxa"/>
              <w:right w:w="108" w:type="dxa"/>
            </w:tcMar>
          </w:tcPr>
          <w:p w14:paraId="1618073A" w14:textId="77777777" w:rsidR="00B710C4" w:rsidRPr="00717EC0" w:rsidRDefault="00B710C4" w:rsidP="00B710C4">
            <w:pPr>
              <w:pStyle w:val="ProductList-Body"/>
            </w:pPr>
            <w:r w:rsidRPr="00717EC0">
              <w:t>50,000 – 99,999</w:t>
            </w:r>
          </w:p>
        </w:tc>
        <w:tc>
          <w:tcPr>
            <w:tcW w:w="5265" w:type="dxa"/>
            <w:shd w:val="clear" w:color="auto" w:fill="FFFFFF"/>
            <w:tcMar>
              <w:top w:w="15" w:type="dxa"/>
              <w:left w:w="108" w:type="dxa"/>
              <w:bottom w:w="0" w:type="dxa"/>
              <w:right w:w="108" w:type="dxa"/>
            </w:tcMar>
          </w:tcPr>
          <w:p w14:paraId="32D9EE80" w14:textId="77777777" w:rsidR="00B710C4" w:rsidRPr="00717EC0" w:rsidRDefault="00B710C4" w:rsidP="00B710C4">
            <w:pPr>
              <w:pStyle w:val="ProductList-Body"/>
            </w:pPr>
            <w:r w:rsidRPr="00717EC0">
              <w:t>20</w:t>
            </w:r>
          </w:p>
        </w:tc>
      </w:tr>
      <w:tr w:rsidR="00B710C4" w:rsidRPr="00717EC0" w14:paraId="4E594CB3" w14:textId="77777777" w:rsidTr="009D7029">
        <w:trPr>
          <w:trHeight w:val="45"/>
        </w:trPr>
        <w:tc>
          <w:tcPr>
            <w:tcW w:w="5265" w:type="dxa"/>
            <w:shd w:val="clear" w:color="auto" w:fill="FFFFFF"/>
            <w:tcMar>
              <w:top w:w="15" w:type="dxa"/>
              <w:left w:w="108" w:type="dxa"/>
              <w:bottom w:w="0" w:type="dxa"/>
              <w:right w:w="108" w:type="dxa"/>
            </w:tcMar>
          </w:tcPr>
          <w:p w14:paraId="16663354" w14:textId="77777777" w:rsidR="00B710C4" w:rsidRPr="00717EC0" w:rsidRDefault="00B710C4" w:rsidP="00B710C4">
            <w:pPr>
              <w:pStyle w:val="ProductList-Body"/>
            </w:pPr>
            <w:r w:rsidRPr="00717EC0">
              <w:t>100,000 – 199,999</w:t>
            </w:r>
          </w:p>
        </w:tc>
        <w:tc>
          <w:tcPr>
            <w:tcW w:w="5265" w:type="dxa"/>
            <w:shd w:val="clear" w:color="auto" w:fill="FFFFFF"/>
            <w:tcMar>
              <w:top w:w="15" w:type="dxa"/>
              <w:left w:w="108" w:type="dxa"/>
              <w:bottom w:w="0" w:type="dxa"/>
              <w:right w:w="108" w:type="dxa"/>
            </w:tcMar>
          </w:tcPr>
          <w:p w14:paraId="69CBE692" w14:textId="77777777" w:rsidR="00B710C4" w:rsidRPr="00717EC0" w:rsidRDefault="00B710C4" w:rsidP="00B710C4">
            <w:pPr>
              <w:pStyle w:val="ProductList-Body"/>
            </w:pPr>
            <w:r w:rsidRPr="00717EC0">
              <w:t>30</w:t>
            </w:r>
          </w:p>
        </w:tc>
      </w:tr>
      <w:tr w:rsidR="00B710C4" w:rsidRPr="00717EC0" w14:paraId="64826A55" w14:textId="77777777" w:rsidTr="009D7029">
        <w:trPr>
          <w:trHeight w:val="45"/>
        </w:trPr>
        <w:tc>
          <w:tcPr>
            <w:tcW w:w="5265" w:type="dxa"/>
            <w:shd w:val="clear" w:color="auto" w:fill="FFFFFF"/>
            <w:tcMar>
              <w:top w:w="15" w:type="dxa"/>
              <w:left w:w="108" w:type="dxa"/>
              <w:bottom w:w="0" w:type="dxa"/>
              <w:right w:w="108" w:type="dxa"/>
            </w:tcMar>
          </w:tcPr>
          <w:p w14:paraId="52E04AD0" w14:textId="77777777" w:rsidR="00B710C4" w:rsidRPr="00717EC0" w:rsidRDefault="00B710C4" w:rsidP="00B710C4">
            <w:pPr>
              <w:pStyle w:val="ProductList-Body"/>
            </w:pPr>
            <w:r w:rsidRPr="00717EC0">
              <w:t>200,000 – 399,999</w:t>
            </w:r>
          </w:p>
        </w:tc>
        <w:tc>
          <w:tcPr>
            <w:tcW w:w="5265" w:type="dxa"/>
            <w:shd w:val="clear" w:color="auto" w:fill="FFFFFF"/>
            <w:tcMar>
              <w:top w:w="15" w:type="dxa"/>
              <w:left w:w="108" w:type="dxa"/>
              <w:bottom w:w="0" w:type="dxa"/>
              <w:right w:w="108" w:type="dxa"/>
            </w:tcMar>
          </w:tcPr>
          <w:p w14:paraId="01A2FAF6" w14:textId="77777777" w:rsidR="00B710C4" w:rsidRPr="00717EC0" w:rsidRDefault="00B710C4" w:rsidP="00B710C4">
            <w:pPr>
              <w:pStyle w:val="ProductList-Body"/>
            </w:pPr>
            <w:r w:rsidRPr="00717EC0">
              <w:t>40</w:t>
            </w:r>
          </w:p>
        </w:tc>
      </w:tr>
      <w:tr w:rsidR="00B710C4" w:rsidRPr="00717EC0" w14:paraId="0D810A76" w14:textId="77777777" w:rsidTr="009D7029">
        <w:trPr>
          <w:trHeight w:val="45"/>
        </w:trPr>
        <w:tc>
          <w:tcPr>
            <w:tcW w:w="5265" w:type="dxa"/>
            <w:shd w:val="clear" w:color="auto" w:fill="FFFFFF"/>
            <w:tcMar>
              <w:top w:w="15" w:type="dxa"/>
              <w:left w:w="108" w:type="dxa"/>
              <w:bottom w:w="0" w:type="dxa"/>
              <w:right w:w="108" w:type="dxa"/>
            </w:tcMar>
          </w:tcPr>
          <w:p w14:paraId="7A363D35" w14:textId="77777777" w:rsidR="00B710C4" w:rsidRPr="00717EC0" w:rsidRDefault="00B710C4" w:rsidP="00B710C4">
            <w:pPr>
              <w:pStyle w:val="ProductList-Body"/>
            </w:pPr>
            <w:r w:rsidRPr="00717EC0">
              <w:t>400,000 – 599,999</w:t>
            </w:r>
          </w:p>
        </w:tc>
        <w:tc>
          <w:tcPr>
            <w:tcW w:w="5265" w:type="dxa"/>
            <w:shd w:val="clear" w:color="auto" w:fill="FFFFFF"/>
            <w:tcMar>
              <w:top w:w="15" w:type="dxa"/>
              <w:left w:w="108" w:type="dxa"/>
              <w:bottom w:w="0" w:type="dxa"/>
              <w:right w:w="108" w:type="dxa"/>
            </w:tcMar>
          </w:tcPr>
          <w:p w14:paraId="0DD70900" w14:textId="77777777" w:rsidR="00B710C4" w:rsidRPr="00717EC0" w:rsidRDefault="00B710C4" w:rsidP="00B710C4">
            <w:pPr>
              <w:pStyle w:val="ProductList-Body"/>
            </w:pPr>
            <w:r w:rsidRPr="00717EC0">
              <w:t>50</w:t>
            </w:r>
          </w:p>
        </w:tc>
      </w:tr>
      <w:tr w:rsidR="00B710C4" w:rsidRPr="00717EC0" w14:paraId="77EA96A5" w14:textId="77777777" w:rsidTr="009D7029">
        <w:trPr>
          <w:trHeight w:val="45"/>
        </w:trPr>
        <w:tc>
          <w:tcPr>
            <w:tcW w:w="5265" w:type="dxa"/>
            <w:shd w:val="clear" w:color="auto" w:fill="FFFFFF"/>
            <w:tcMar>
              <w:top w:w="15" w:type="dxa"/>
              <w:left w:w="108" w:type="dxa"/>
              <w:bottom w:w="0" w:type="dxa"/>
              <w:right w:w="108" w:type="dxa"/>
            </w:tcMar>
          </w:tcPr>
          <w:p w14:paraId="2A7B12F5" w14:textId="77777777" w:rsidR="00B710C4" w:rsidRPr="00717EC0" w:rsidRDefault="00B710C4" w:rsidP="00B710C4">
            <w:pPr>
              <w:pStyle w:val="ProductList-Body"/>
            </w:pPr>
            <w:r w:rsidRPr="00717EC0">
              <w:t>600,000 +</w:t>
            </w:r>
          </w:p>
        </w:tc>
        <w:tc>
          <w:tcPr>
            <w:tcW w:w="5265" w:type="dxa"/>
            <w:shd w:val="clear" w:color="auto" w:fill="FFFFFF"/>
            <w:tcMar>
              <w:top w:w="15" w:type="dxa"/>
              <w:left w:w="108" w:type="dxa"/>
              <w:bottom w:w="0" w:type="dxa"/>
              <w:right w:w="108" w:type="dxa"/>
            </w:tcMar>
          </w:tcPr>
          <w:p w14:paraId="4E92FC6C" w14:textId="77777777" w:rsidR="00B710C4" w:rsidRPr="00717EC0" w:rsidRDefault="00B710C4" w:rsidP="00B710C4">
            <w:pPr>
              <w:pStyle w:val="ProductList-Body"/>
            </w:pPr>
            <w:r w:rsidRPr="00717EC0">
              <w:t>75</w:t>
            </w:r>
          </w:p>
        </w:tc>
      </w:tr>
    </w:tbl>
    <w:p w14:paraId="7DA228DB" w14:textId="77777777" w:rsidR="00B710C4" w:rsidRDefault="00B710C4" w:rsidP="00B710C4">
      <w:pPr>
        <w:pStyle w:val="ProductList-Body"/>
      </w:pPr>
    </w:p>
    <w:p w14:paraId="51064F92" w14:textId="42845266" w:rsidR="00B710C4" w:rsidRDefault="00B710C4" w:rsidP="00B710C4">
      <w:pPr>
        <w:pStyle w:val="ProductList-Body"/>
      </w:pPr>
      <w:r w:rsidRPr="00132A99">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Pr="00132A99">
        <w:t xml:space="preserve"> and SQL CAL SA coverage counts as one (1) point toward the thresholds in the first column below,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132A99">
        <w:t xml:space="preserve"> SA coverage counts as two (2) points toward the thresholds in the first column below:</w:t>
      </w:r>
    </w:p>
    <w:p w14:paraId="7A27712C" w14:textId="77777777" w:rsidR="00B710C4" w:rsidRDefault="00B710C4" w:rsidP="00B710C4">
      <w:pPr>
        <w:pStyle w:val="ProductList-Body"/>
      </w:pPr>
    </w:p>
    <w:tbl>
      <w:tblPr>
        <w:tblW w:w="105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5"/>
        <w:gridCol w:w="5265"/>
      </w:tblGrid>
      <w:tr w:rsidR="00B710C4" w:rsidRPr="00717EC0" w14:paraId="3460B1A9" w14:textId="77777777" w:rsidTr="009D7029">
        <w:trPr>
          <w:trHeight w:val="172"/>
          <w:tblHeader/>
        </w:trPr>
        <w:tc>
          <w:tcPr>
            <w:tcW w:w="5265" w:type="dxa"/>
            <w:shd w:val="clear" w:color="auto" w:fill="2E74B5" w:themeFill="accent1" w:themeFillShade="BF"/>
            <w:tcMar>
              <w:top w:w="15" w:type="dxa"/>
              <w:left w:w="108" w:type="dxa"/>
              <w:bottom w:w="0" w:type="dxa"/>
              <w:right w:w="108" w:type="dxa"/>
            </w:tcMar>
          </w:tcPr>
          <w:p w14:paraId="562D9CB8" w14:textId="77777777" w:rsidR="00B710C4" w:rsidRPr="00132A99" w:rsidRDefault="00B710C4" w:rsidP="00B710C4">
            <w:pPr>
              <w:pStyle w:val="ProductList-Body"/>
              <w:spacing w:before="20" w:after="20"/>
              <w:rPr>
                <w:color w:val="FFFFFF" w:themeColor="background1"/>
              </w:rPr>
            </w:pPr>
            <w:r w:rsidRPr="00132A99">
              <w:rPr>
                <w:color w:val="FFFFFF" w:themeColor="background1"/>
                <w:lang w:val="fr-FR"/>
              </w:rPr>
              <w:t>CAL Suites</w:t>
            </w:r>
          </w:p>
        </w:tc>
        <w:tc>
          <w:tcPr>
            <w:tcW w:w="5265" w:type="dxa"/>
            <w:shd w:val="clear" w:color="auto" w:fill="2E74B5" w:themeFill="accent1" w:themeFillShade="BF"/>
            <w:tcMar>
              <w:top w:w="15" w:type="dxa"/>
              <w:left w:w="108" w:type="dxa"/>
              <w:bottom w:w="0" w:type="dxa"/>
              <w:right w:w="108" w:type="dxa"/>
            </w:tcMar>
          </w:tcPr>
          <w:p w14:paraId="2EE222E0" w14:textId="77777777" w:rsidR="00B710C4" w:rsidRPr="00132A99" w:rsidRDefault="00B710C4" w:rsidP="00B710C4">
            <w:pPr>
              <w:pStyle w:val="ProductList-Body"/>
              <w:spacing w:before="20" w:after="20"/>
              <w:rPr>
                <w:color w:val="FFFFFF" w:themeColor="background1"/>
              </w:rPr>
            </w:pPr>
            <w:r w:rsidRPr="00132A99">
              <w:rPr>
                <w:color w:val="FFFFFF" w:themeColor="background1"/>
              </w:rPr>
              <w:t xml:space="preserve">Planning Services Days </w:t>
            </w:r>
          </w:p>
        </w:tc>
      </w:tr>
      <w:tr w:rsidR="00B710C4" w:rsidRPr="00717EC0" w14:paraId="39AB48C1" w14:textId="77777777" w:rsidTr="009D7029">
        <w:trPr>
          <w:trHeight w:val="235"/>
        </w:trPr>
        <w:tc>
          <w:tcPr>
            <w:tcW w:w="5265" w:type="dxa"/>
            <w:shd w:val="clear" w:color="auto" w:fill="FFFFFF"/>
            <w:tcMar>
              <w:top w:w="15" w:type="dxa"/>
              <w:left w:w="108" w:type="dxa"/>
              <w:bottom w:w="0" w:type="dxa"/>
              <w:right w:w="108" w:type="dxa"/>
            </w:tcMar>
          </w:tcPr>
          <w:p w14:paraId="7C8C6267" w14:textId="77777777" w:rsidR="00B710C4" w:rsidRPr="00717EC0" w:rsidRDefault="00B710C4" w:rsidP="00B710C4">
            <w:pPr>
              <w:pStyle w:val="ProductList-Body"/>
            </w:pPr>
            <w:r w:rsidRPr="00717EC0">
              <w:t>200-3,999</w:t>
            </w:r>
          </w:p>
        </w:tc>
        <w:tc>
          <w:tcPr>
            <w:tcW w:w="5265" w:type="dxa"/>
            <w:shd w:val="clear" w:color="auto" w:fill="FFFFFF"/>
            <w:tcMar>
              <w:top w:w="15" w:type="dxa"/>
              <w:left w:w="108" w:type="dxa"/>
              <w:bottom w:w="0" w:type="dxa"/>
              <w:right w:w="108" w:type="dxa"/>
            </w:tcMar>
          </w:tcPr>
          <w:p w14:paraId="30A80A98" w14:textId="77777777" w:rsidR="00B710C4" w:rsidRPr="00717EC0" w:rsidRDefault="00B710C4" w:rsidP="00B710C4">
            <w:pPr>
              <w:pStyle w:val="ProductList-Body"/>
            </w:pPr>
            <w:r w:rsidRPr="00717EC0">
              <w:t>1</w:t>
            </w:r>
          </w:p>
        </w:tc>
      </w:tr>
      <w:tr w:rsidR="00B710C4" w:rsidRPr="00717EC0" w14:paraId="36EE1261" w14:textId="77777777" w:rsidTr="009D7029">
        <w:trPr>
          <w:trHeight w:val="55"/>
        </w:trPr>
        <w:tc>
          <w:tcPr>
            <w:tcW w:w="5265" w:type="dxa"/>
            <w:shd w:val="clear" w:color="auto" w:fill="FFFFFF"/>
            <w:tcMar>
              <w:top w:w="15" w:type="dxa"/>
              <w:left w:w="108" w:type="dxa"/>
              <w:bottom w:w="0" w:type="dxa"/>
              <w:right w:w="108" w:type="dxa"/>
            </w:tcMar>
          </w:tcPr>
          <w:p w14:paraId="7B12DE4A" w14:textId="77777777" w:rsidR="00B710C4" w:rsidRPr="00717EC0" w:rsidRDefault="00B710C4" w:rsidP="00B710C4">
            <w:pPr>
              <w:pStyle w:val="ProductList-Body"/>
            </w:pPr>
            <w:r w:rsidRPr="00717EC0">
              <w:t>4,000 – 9,999</w:t>
            </w:r>
          </w:p>
        </w:tc>
        <w:tc>
          <w:tcPr>
            <w:tcW w:w="5265" w:type="dxa"/>
            <w:shd w:val="clear" w:color="auto" w:fill="FFFFFF"/>
            <w:tcMar>
              <w:top w:w="15" w:type="dxa"/>
              <w:left w:w="108" w:type="dxa"/>
              <w:bottom w:w="0" w:type="dxa"/>
              <w:right w:w="108" w:type="dxa"/>
            </w:tcMar>
          </w:tcPr>
          <w:p w14:paraId="1DE6B658" w14:textId="77777777" w:rsidR="00B710C4" w:rsidRPr="00717EC0" w:rsidRDefault="00B710C4" w:rsidP="00B710C4">
            <w:pPr>
              <w:pStyle w:val="ProductList-Body"/>
            </w:pPr>
            <w:r w:rsidRPr="00717EC0">
              <w:t>3</w:t>
            </w:r>
          </w:p>
        </w:tc>
      </w:tr>
      <w:tr w:rsidR="00B710C4" w:rsidRPr="00717EC0" w14:paraId="4C4920A7" w14:textId="77777777" w:rsidTr="009D7029">
        <w:trPr>
          <w:trHeight w:val="45"/>
        </w:trPr>
        <w:tc>
          <w:tcPr>
            <w:tcW w:w="5265" w:type="dxa"/>
            <w:shd w:val="clear" w:color="auto" w:fill="FFFFFF"/>
            <w:tcMar>
              <w:top w:w="15" w:type="dxa"/>
              <w:left w:w="108" w:type="dxa"/>
              <w:bottom w:w="0" w:type="dxa"/>
              <w:right w:w="108" w:type="dxa"/>
            </w:tcMar>
          </w:tcPr>
          <w:p w14:paraId="6643E6DB" w14:textId="77777777" w:rsidR="00B710C4" w:rsidRPr="00717EC0" w:rsidRDefault="00B710C4" w:rsidP="00B710C4">
            <w:pPr>
              <w:pStyle w:val="ProductList-Body"/>
            </w:pPr>
            <w:r w:rsidRPr="00717EC0">
              <w:t>10,000 – 99,999</w:t>
            </w:r>
          </w:p>
        </w:tc>
        <w:tc>
          <w:tcPr>
            <w:tcW w:w="5265" w:type="dxa"/>
            <w:shd w:val="clear" w:color="auto" w:fill="FFFFFF"/>
            <w:tcMar>
              <w:top w:w="15" w:type="dxa"/>
              <w:left w:w="108" w:type="dxa"/>
              <w:bottom w:w="0" w:type="dxa"/>
              <w:right w:w="108" w:type="dxa"/>
            </w:tcMar>
          </w:tcPr>
          <w:p w14:paraId="55FC54AC" w14:textId="77777777" w:rsidR="00B710C4" w:rsidRPr="00717EC0" w:rsidRDefault="00B710C4" w:rsidP="00B710C4">
            <w:pPr>
              <w:pStyle w:val="ProductList-Body"/>
            </w:pPr>
            <w:r w:rsidRPr="00717EC0">
              <w:t>5</w:t>
            </w:r>
          </w:p>
        </w:tc>
      </w:tr>
      <w:tr w:rsidR="00B710C4" w:rsidRPr="00717EC0" w14:paraId="2AC96F4A" w14:textId="77777777" w:rsidTr="009D7029">
        <w:trPr>
          <w:trHeight w:val="45"/>
        </w:trPr>
        <w:tc>
          <w:tcPr>
            <w:tcW w:w="5265" w:type="dxa"/>
            <w:shd w:val="clear" w:color="auto" w:fill="FFFFFF"/>
            <w:tcMar>
              <w:top w:w="15" w:type="dxa"/>
              <w:left w:w="108" w:type="dxa"/>
              <w:bottom w:w="0" w:type="dxa"/>
              <w:right w:w="108" w:type="dxa"/>
            </w:tcMar>
          </w:tcPr>
          <w:p w14:paraId="2C767C2A" w14:textId="77777777" w:rsidR="00B710C4" w:rsidRPr="00717EC0" w:rsidRDefault="00B710C4" w:rsidP="00B710C4">
            <w:pPr>
              <w:pStyle w:val="ProductList-Body"/>
            </w:pPr>
            <w:r w:rsidRPr="00717EC0">
              <w:t>100,000 – 299,999</w:t>
            </w:r>
          </w:p>
        </w:tc>
        <w:tc>
          <w:tcPr>
            <w:tcW w:w="5265" w:type="dxa"/>
            <w:shd w:val="clear" w:color="auto" w:fill="FFFFFF"/>
            <w:tcMar>
              <w:top w:w="15" w:type="dxa"/>
              <w:left w:w="108" w:type="dxa"/>
              <w:bottom w:w="0" w:type="dxa"/>
              <w:right w:w="108" w:type="dxa"/>
            </w:tcMar>
          </w:tcPr>
          <w:p w14:paraId="58861466" w14:textId="77777777" w:rsidR="00B710C4" w:rsidRPr="00717EC0" w:rsidRDefault="00B710C4" w:rsidP="00B710C4">
            <w:pPr>
              <w:pStyle w:val="ProductList-Body"/>
            </w:pPr>
            <w:r w:rsidRPr="00717EC0">
              <w:t>7</w:t>
            </w:r>
          </w:p>
        </w:tc>
      </w:tr>
      <w:tr w:rsidR="00B710C4" w:rsidRPr="00717EC0" w14:paraId="00A13CC9" w14:textId="77777777" w:rsidTr="009D7029">
        <w:trPr>
          <w:trHeight w:val="73"/>
        </w:trPr>
        <w:tc>
          <w:tcPr>
            <w:tcW w:w="5265" w:type="dxa"/>
            <w:shd w:val="clear" w:color="auto" w:fill="FFFFFF"/>
            <w:tcMar>
              <w:top w:w="15" w:type="dxa"/>
              <w:left w:w="108" w:type="dxa"/>
              <w:bottom w:w="0" w:type="dxa"/>
              <w:right w:w="108" w:type="dxa"/>
            </w:tcMar>
          </w:tcPr>
          <w:p w14:paraId="0CBF2262" w14:textId="77777777" w:rsidR="00B710C4" w:rsidRPr="00717EC0" w:rsidRDefault="00B710C4" w:rsidP="00B710C4">
            <w:pPr>
              <w:pStyle w:val="ProductList-Body"/>
            </w:pPr>
            <w:r w:rsidRPr="00717EC0">
              <w:t>300,000 – 599,999</w:t>
            </w:r>
          </w:p>
        </w:tc>
        <w:tc>
          <w:tcPr>
            <w:tcW w:w="5265" w:type="dxa"/>
            <w:shd w:val="clear" w:color="auto" w:fill="FFFFFF"/>
            <w:tcMar>
              <w:top w:w="15" w:type="dxa"/>
              <w:left w:w="108" w:type="dxa"/>
              <w:bottom w:w="0" w:type="dxa"/>
              <w:right w:w="108" w:type="dxa"/>
            </w:tcMar>
          </w:tcPr>
          <w:p w14:paraId="1B96BB6E" w14:textId="77777777" w:rsidR="00B710C4" w:rsidRPr="00717EC0" w:rsidRDefault="00B710C4" w:rsidP="00B710C4">
            <w:pPr>
              <w:pStyle w:val="ProductList-Body"/>
            </w:pPr>
            <w:r w:rsidRPr="00717EC0">
              <w:t>10</w:t>
            </w:r>
          </w:p>
        </w:tc>
      </w:tr>
      <w:tr w:rsidR="00B710C4" w:rsidRPr="00717EC0" w14:paraId="4725415F" w14:textId="77777777" w:rsidTr="009D7029">
        <w:trPr>
          <w:trHeight w:val="45"/>
        </w:trPr>
        <w:tc>
          <w:tcPr>
            <w:tcW w:w="5265" w:type="dxa"/>
            <w:shd w:val="clear" w:color="auto" w:fill="FFFFFF"/>
            <w:tcMar>
              <w:top w:w="15" w:type="dxa"/>
              <w:left w:w="108" w:type="dxa"/>
              <w:bottom w:w="0" w:type="dxa"/>
              <w:right w:w="108" w:type="dxa"/>
            </w:tcMar>
          </w:tcPr>
          <w:p w14:paraId="44A5ABFB" w14:textId="77777777" w:rsidR="00B710C4" w:rsidRPr="00717EC0" w:rsidRDefault="00B710C4" w:rsidP="00B710C4">
            <w:pPr>
              <w:pStyle w:val="ProductList-Body"/>
            </w:pPr>
            <w:r w:rsidRPr="00717EC0">
              <w:t>600,000 +</w:t>
            </w:r>
          </w:p>
        </w:tc>
        <w:tc>
          <w:tcPr>
            <w:tcW w:w="5265" w:type="dxa"/>
            <w:shd w:val="clear" w:color="auto" w:fill="FFFFFF"/>
            <w:tcMar>
              <w:top w:w="15" w:type="dxa"/>
              <w:left w:w="108" w:type="dxa"/>
              <w:bottom w:w="0" w:type="dxa"/>
              <w:right w:w="108" w:type="dxa"/>
            </w:tcMar>
          </w:tcPr>
          <w:p w14:paraId="22C3A888" w14:textId="77777777" w:rsidR="00B710C4" w:rsidRPr="00717EC0" w:rsidRDefault="00B710C4" w:rsidP="00B710C4">
            <w:pPr>
              <w:pStyle w:val="ProductList-Body"/>
            </w:pPr>
            <w:r w:rsidRPr="00717EC0">
              <w:t>12</w:t>
            </w:r>
          </w:p>
        </w:tc>
      </w:tr>
    </w:tbl>
    <w:p w14:paraId="7B49BCCA" w14:textId="77777777" w:rsidR="00B710C4" w:rsidRDefault="00B710C4" w:rsidP="00B710C4">
      <w:pPr>
        <w:pStyle w:val="ProductList-Body"/>
      </w:pPr>
    </w:p>
    <w:p w14:paraId="4FDCC4FE" w14:textId="50933516" w:rsidR="003B3EBC" w:rsidRDefault="00B710C4" w:rsidP="003B3EBC">
      <w:pPr>
        <w:pStyle w:val="ProductList-Body"/>
      </w:pPr>
      <w:r w:rsidRPr="00B710C4">
        <w:t>Customers may choose one or more of the available offerings described below and may select from available service levels up to the number of Planning Services days they have available. The available offerings include:</w:t>
      </w:r>
    </w:p>
    <w:p w14:paraId="4FDCC4FF" w14:textId="77777777" w:rsidR="003B3EBC" w:rsidRPr="003B3EBC" w:rsidRDefault="003B3EBC" w:rsidP="00026DDE">
      <w:pPr>
        <w:pStyle w:val="ProductList-Body"/>
        <w:numPr>
          <w:ilvl w:val="0"/>
          <w:numId w:val="22"/>
        </w:numPr>
        <w:ind w:left="450" w:hanging="270"/>
      </w:pPr>
      <w:r w:rsidRPr="003B3EBC">
        <w:t>Desktop Deployment Planning Services (DDPS)</w:t>
      </w:r>
    </w:p>
    <w:p w14:paraId="4FDCC500" w14:textId="7463389A" w:rsidR="003B3EBC" w:rsidRDefault="00B710C4" w:rsidP="00026DDE">
      <w:pPr>
        <w:pStyle w:val="ProductList-Body"/>
        <w:numPr>
          <w:ilvl w:val="1"/>
          <w:numId w:val="22"/>
        </w:numPr>
        <w:ind w:left="720" w:hanging="270"/>
      </w:pPr>
      <w:r w:rsidRPr="00B710C4">
        <w:t xml:space="preserve"> Develop a deployment or upgrade plan for Office and Windows. Set up an Office 365 pilot.</w:t>
      </w:r>
    </w:p>
    <w:p w14:paraId="4FDCC501" w14:textId="77777777" w:rsidR="003B3EBC" w:rsidRDefault="003B3EBC" w:rsidP="00026DDE">
      <w:pPr>
        <w:pStyle w:val="ProductList-Body"/>
        <w:numPr>
          <w:ilvl w:val="1"/>
          <w:numId w:val="22"/>
        </w:numPr>
        <w:ind w:left="720" w:hanging="270"/>
      </w:pPr>
      <w:r>
        <w:t>Service Levels: 1, 3, 5, 10 or 15 days</w:t>
      </w:r>
    </w:p>
    <w:p w14:paraId="4FDCC502" w14:textId="77777777" w:rsidR="003B3EBC" w:rsidRDefault="003B3EBC" w:rsidP="00026DDE">
      <w:pPr>
        <w:pStyle w:val="ProductList-Body"/>
        <w:numPr>
          <w:ilvl w:val="0"/>
          <w:numId w:val="22"/>
        </w:numPr>
        <w:ind w:left="450" w:hanging="270"/>
      </w:pPr>
      <w:r>
        <w:t>SharePoint Deployment Planning Services (SDPS)</w:t>
      </w:r>
    </w:p>
    <w:p w14:paraId="4FDCC503" w14:textId="001C183C" w:rsidR="003B3EBC" w:rsidRDefault="00B710C4" w:rsidP="00026DDE">
      <w:pPr>
        <w:pStyle w:val="ProductList-Body"/>
        <w:numPr>
          <w:ilvl w:val="1"/>
          <w:numId w:val="22"/>
        </w:numPr>
        <w:ind w:left="720" w:hanging="270"/>
      </w:pPr>
      <w:r w:rsidRPr="00B710C4">
        <w:t>Develop a deployment or upgrade plan for SharePoint. Set up an Office 365 pilot</w:t>
      </w:r>
      <w:r w:rsidR="00241D62" w:rsidRPr="00B710C4">
        <w:t>.</w:t>
      </w:r>
      <w:r w:rsidR="003B3EBC">
        <w:t xml:space="preserve">  </w:t>
      </w:r>
    </w:p>
    <w:p w14:paraId="4FDCC504" w14:textId="77777777" w:rsidR="003B3EBC" w:rsidRDefault="003B3EBC" w:rsidP="00026DDE">
      <w:pPr>
        <w:pStyle w:val="ProductList-Body"/>
        <w:numPr>
          <w:ilvl w:val="1"/>
          <w:numId w:val="22"/>
        </w:numPr>
        <w:ind w:left="720" w:hanging="270"/>
      </w:pPr>
      <w:r>
        <w:t>Service Levels: 1, 3, 5, 10 or 15 days</w:t>
      </w:r>
    </w:p>
    <w:p w14:paraId="4FDCC505" w14:textId="77777777" w:rsidR="003B3EBC" w:rsidRDefault="003B3EBC" w:rsidP="00026DDE">
      <w:pPr>
        <w:pStyle w:val="ProductList-Body"/>
        <w:numPr>
          <w:ilvl w:val="0"/>
          <w:numId w:val="22"/>
        </w:numPr>
        <w:ind w:left="450" w:hanging="270"/>
      </w:pPr>
      <w:r>
        <w:t>Lync and Exchange Deployment Planning Services (L&amp;EDPS)</w:t>
      </w:r>
    </w:p>
    <w:p w14:paraId="4FDCC506" w14:textId="740D405E" w:rsidR="003B3EBC" w:rsidRDefault="00B710C4" w:rsidP="00026DDE">
      <w:pPr>
        <w:pStyle w:val="ProductList-Body"/>
        <w:numPr>
          <w:ilvl w:val="1"/>
          <w:numId w:val="22"/>
        </w:numPr>
        <w:ind w:left="720" w:hanging="270"/>
      </w:pPr>
      <w:r w:rsidRPr="00B710C4">
        <w:t>Develop a deployment or upgrade plan for Lync and Exchange. Set up an Office 365 pilot.</w:t>
      </w:r>
    </w:p>
    <w:p w14:paraId="4FDCC507" w14:textId="77777777" w:rsidR="003B3EBC" w:rsidRDefault="003B3EBC" w:rsidP="00026DDE">
      <w:pPr>
        <w:pStyle w:val="ProductList-Body"/>
        <w:numPr>
          <w:ilvl w:val="1"/>
          <w:numId w:val="22"/>
        </w:numPr>
        <w:ind w:left="720" w:hanging="270"/>
      </w:pPr>
      <w:r>
        <w:t>Service Levels: 1, 3, 5, 10 or 15 days</w:t>
      </w:r>
    </w:p>
    <w:p w14:paraId="4FDCC508" w14:textId="77777777" w:rsidR="003B3EBC" w:rsidRDefault="003B3EBC" w:rsidP="00026DDE">
      <w:pPr>
        <w:pStyle w:val="ProductList-Body"/>
        <w:numPr>
          <w:ilvl w:val="0"/>
          <w:numId w:val="22"/>
        </w:numPr>
        <w:ind w:left="450" w:hanging="270"/>
      </w:pPr>
      <w:r>
        <w:t>Private Cloud, Management and Virtualization Deployment Planning Services (PVDPS)</w:t>
      </w:r>
    </w:p>
    <w:p w14:paraId="4FDCC509" w14:textId="240DB36D" w:rsidR="003B3EBC" w:rsidRDefault="008E676F" w:rsidP="00026DDE">
      <w:pPr>
        <w:pStyle w:val="ProductList-Body"/>
        <w:numPr>
          <w:ilvl w:val="1"/>
          <w:numId w:val="22"/>
        </w:numPr>
        <w:ind w:left="720" w:hanging="270"/>
      </w:pPr>
      <w:r w:rsidRPr="00B710C4">
        <w:t>Develop a deployment or upgrade plan for</w:t>
      </w:r>
      <w:r>
        <w:t xml:space="preserve"> Windows S</w:t>
      </w:r>
      <w:r w:rsidR="00F97607">
        <w:t>erver, System Center and Hyper-v.</w:t>
      </w:r>
    </w:p>
    <w:p w14:paraId="4FDCC50A" w14:textId="77777777" w:rsidR="003B3EBC" w:rsidRDefault="003B3EBC" w:rsidP="00026DDE">
      <w:pPr>
        <w:pStyle w:val="ProductList-Body"/>
        <w:numPr>
          <w:ilvl w:val="1"/>
          <w:numId w:val="22"/>
        </w:numPr>
        <w:ind w:left="720" w:hanging="270"/>
      </w:pPr>
      <w:r>
        <w:t>Service Levels: 3, 5, 10 or 15 days</w:t>
      </w:r>
    </w:p>
    <w:p w14:paraId="4FDCC50B" w14:textId="77777777" w:rsidR="003B3EBC" w:rsidRDefault="003B3EBC" w:rsidP="00026DDE">
      <w:pPr>
        <w:pStyle w:val="ProductList-Body"/>
        <w:numPr>
          <w:ilvl w:val="0"/>
          <w:numId w:val="22"/>
        </w:numPr>
        <w:ind w:left="450" w:hanging="270"/>
      </w:pPr>
      <w:r>
        <w:t>SQL Server Deployment Planning Services (SSDPS)</w:t>
      </w:r>
    </w:p>
    <w:p w14:paraId="4FDCC50C" w14:textId="7EEE71BF" w:rsidR="003B3EBC" w:rsidRDefault="00B710C4" w:rsidP="00026DDE">
      <w:pPr>
        <w:pStyle w:val="ProductList-Body"/>
        <w:numPr>
          <w:ilvl w:val="1"/>
          <w:numId w:val="22"/>
        </w:numPr>
        <w:ind w:left="720" w:hanging="270"/>
      </w:pPr>
      <w:r w:rsidRPr="00B710C4">
        <w:t>Develop a deployment or upgrade plan for Systems Center, Windows Server and Hyper-v.</w:t>
      </w:r>
    </w:p>
    <w:p w14:paraId="4FDCC50D" w14:textId="77777777" w:rsidR="003B3EBC" w:rsidRDefault="003B3EBC" w:rsidP="00026DDE">
      <w:pPr>
        <w:pStyle w:val="ProductList-Body"/>
        <w:numPr>
          <w:ilvl w:val="1"/>
          <w:numId w:val="22"/>
        </w:numPr>
        <w:ind w:left="720" w:hanging="270"/>
      </w:pPr>
      <w:r>
        <w:t>Service Levels: 3, 5, 10 or 15 days</w:t>
      </w:r>
    </w:p>
    <w:p w14:paraId="4FDCC50E" w14:textId="77777777" w:rsidR="003B3EBC" w:rsidRDefault="003B3EBC" w:rsidP="00026DDE">
      <w:pPr>
        <w:pStyle w:val="ProductList-Body"/>
        <w:numPr>
          <w:ilvl w:val="0"/>
          <w:numId w:val="22"/>
        </w:numPr>
        <w:ind w:left="450" w:hanging="270"/>
      </w:pPr>
      <w:r>
        <w:t>Developer Tools Deployment Planning Services (DTDPS)</w:t>
      </w:r>
    </w:p>
    <w:p w14:paraId="4FDCC50F" w14:textId="1F40ABBB" w:rsidR="003B3EBC" w:rsidRDefault="00B710C4" w:rsidP="00026DDE">
      <w:pPr>
        <w:pStyle w:val="ProductList-Body"/>
        <w:numPr>
          <w:ilvl w:val="1"/>
          <w:numId w:val="22"/>
        </w:numPr>
        <w:ind w:left="720" w:hanging="270"/>
      </w:pPr>
      <w:r w:rsidRPr="00B710C4">
        <w:t>Develop a deployment, upgrade or migration plan for SQL Server. Plan for implementing or upgrading Microsoft Dynamics CRM.</w:t>
      </w:r>
      <w:r w:rsidR="003B3EBC">
        <w:t xml:space="preserve"> </w:t>
      </w:r>
    </w:p>
    <w:p w14:paraId="4FDCC510" w14:textId="77777777" w:rsidR="003B3EBC" w:rsidRDefault="003B3EBC" w:rsidP="00026DDE">
      <w:pPr>
        <w:pStyle w:val="ProductList-Body"/>
        <w:numPr>
          <w:ilvl w:val="1"/>
          <w:numId w:val="22"/>
        </w:numPr>
        <w:ind w:left="720" w:hanging="270"/>
      </w:pPr>
      <w:r>
        <w:t>Service Levels: 3 or 5 days</w:t>
      </w:r>
    </w:p>
    <w:p w14:paraId="4FDCC511" w14:textId="77777777" w:rsidR="003B3EBC" w:rsidRDefault="003B3EBC" w:rsidP="00026DDE">
      <w:pPr>
        <w:pStyle w:val="ProductList-Body"/>
        <w:numPr>
          <w:ilvl w:val="0"/>
          <w:numId w:val="22"/>
        </w:numPr>
        <w:ind w:left="450" w:hanging="270"/>
      </w:pPr>
      <w:r>
        <w:t>Public Cloud, Azure Deployment Planning Services (AZDPS)</w:t>
      </w:r>
    </w:p>
    <w:p w14:paraId="4FDCC512" w14:textId="5C9D12CF" w:rsidR="003B3EBC" w:rsidRDefault="00B710C4" w:rsidP="00026DDE">
      <w:pPr>
        <w:pStyle w:val="ProductList-Body"/>
        <w:numPr>
          <w:ilvl w:val="1"/>
          <w:numId w:val="22"/>
        </w:numPr>
        <w:ind w:left="720" w:hanging="270"/>
      </w:pPr>
      <w:r w:rsidRPr="00B710C4">
        <w:t xml:space="preserve">Training, demos and activations planning for </w:t>
      </w:r>
      <w:r w:rsidR="00356011">
        <w:t>Microsoft</w:t>
      </w:r>
      <w:r w:rsidRPr="00B710C4">
        <w:t xml:space="preserve"> Azure.</w:t>
      </w:r>
    </w:p>
    <w:p w14:paraId="4FDCC513" w14:textId="77777777" w:rsidR="003B3EBC" w:rsidRDefault="003B3EBC" w:rsidP="00026DDE">
      <w:pPr>
        <w:pStyle w:val="ProductList-Body"/>
        <w:numPr>
          <w:ilvl w:val="1"/>
          <w:numId w:val="22"/>
        </w:numPr>
        <w:ind w:left="720" w:hanging="270"/>
      </w:pPr>
      <w:r>
        <w:t>Service Levels: 3, 5, or 10 days</w:t>
      </w:r>
    </w:p>
    <w:p w14:paraId="4FDCC514" w14:textId="77777777" w:rsidR="003B3EBC" w:rsidRDefault="003B3EBC" w:rsidP="003B3EBC">
      <w:pPr>
        <w:pStyle w:val="ProductList-Body"/>
      </w:pPr>
    </w:p>
    <w:p w14:paraId="4FDCC580" w14:textId="7B2B2190" w:rsidR="00132A99" w:rsidRDefault="003B3EBC" w:rsidP="00132A99">
      <w:pPr>
        <w:pStyle w:val="ProductList-Body"/>
      </w:pPr>
      <w:r>
        <w:t>The list of available services and associated service levels may change at any time.  Qualified Providers will provide customers with an outline of the available Scope of Work for each of the above service offerings upon request.</w:t>
      </w:r>
      <w:r w:rsidR="006E73AE">
        <w:rPr>
          <w:rFonts w:eastAsia="Calibri"/>
          <w:lang w:eastAsia="ja-JP"/>
        </w:rPr>
        <w:fldChar w:fldCharType="begin"/>
      </w:r>
      <w:r w:rsidR="006E73AE">
        <w:instrText xml:space="preserve"> XE "</w:instrText>
      </w:r>
      <w:r w:rsidR="006E73AE" w:rsidRPr="00142865">
        <w:instrText>Microsoft Dynamics CRM Server 2013</w:instrText>
      </w:r>
      <w:r w:rsidR="006E73AE">
        <w:instrText xml:space="preserve">" </w:instrText>
      </w:r>
      <w:r w:rsidR="006E73AE">
        <w:rPr>
          <w:rFonts w:eastAsia="Calibri"/>
          <w:lang w:eastAsia="ja-JP"/>
        </w:rPr>
        <w:fldChar w:fldCharType="end"/>
      </w:r>
      <w:r w:rsidR="00EF0970">
        <w:rPr>
          <w:rFonts w:eastAsia="Calibri"/>
          <w:lang w:eastAsia="ja-JP"/>
        </w:rPr>
        <w:fldChar w:fldCharType="begin"/>
      </w:r>
      <w:r w:rsidR="00EF0970">
        <w:instrText xml:space="preserve"> XE "</w:instrText>
      </w:r>
      <w:r w:rsidR="00EF0970" w:rsidRPr="00E92910">
        <w:instrText>System Center 2012 Standard</w:instrText>
      </w:r>
      <w:r w:rsidR="00EF0970">
        <w:instrText xml:space="preserve">" </w:instrText>
      </w:r>
      <w:r w:rsidR="00EF0970">
        <w:rPr>
          <w:rFonts w:eastAsia="Calibri"/>
          <w:lang w:eastAsia="ja-JP"/>
        </w:rPr>
        <w:fldChar w:fldCharType="end"/>
      </w:r>
      <w:r w:rsidR="00212A48">
        <w:rPr>
          <w:rFonts w:eastAsia="Calibri"/>
          <w:lang w:eastAsia="ja-JP"/>
        </w:rPr>
        <w:fldChar w:fldCharType="begin"/>
      </w:r>
      <w:r w:rsidR="00212A48">
        <w:instrText xml:space="preserve"> XE "</w:instrText>
      </w:r>
      <w:r w:rsidR="00212A48" w:rsidRPr="009073F5">
        <w:instrText>System Center 2012 Datacenter</w:instrText>
      </w:r>
      <w:r w:rsidR="00212A48">
        <w:instrText xml:space="preserve">" </w:instrText>
      </w:r>
      <w:r w:rsidR="00212A48">
        <w:rPr>
          <w:rFonts w:eastAsia="Calibri"/>
          <w:lang w:eastAsia="ja-JP"/>
        </w:rPr>
        <w:fldChar w:fldCharType="end"/>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p>
    <w:p w14:paraId="3B6B5DB2" w14:textId="77777777" w:rsidR="008E676F" w:rsidRDefault="008E676F" w:rsidP="00132A99">
      <w:pPr>
        <w:pStyle w:val="ProductList-Body"/>
      </w:pPr>
    </w:p>
    <w:p w14:paraId="4FDCC581" w14:textId="42D6F2CD" w:rsidR="00132A99" w:rsidRDefault="00132A99" w:rsidP="00132A99">
      <w:pPr>
        <w:pStyle w:val="ProductList-Body"/>
      </w:pPr>
      <w:r>
        <w:t xml:space="preserve">Customers can also increase the number of available Planning Services days if they meet the following criteria: (a) are currently eligible for the Training Voucher benefit, (b) have activated their Training Voucher benefit, and (c) have at least 3 unclaimed training days from Training Voucher benefit available for conversion.  Eligible customers can convert unused Training Voucher days into Planning Service days on a 3:1 basis (three Training Voucher Days = one Planning Services day). Planning Services days cannot be converted to Training Voucher days. However, if a customer wishes to reverse a Training Voucher day conversion, the Planning Services days may be converted back to Training Voucher days. Following the conversion of Training Voucher day to Planning Services days, the Planning Services days will appear in the customer’s Planning Services pool of days.  Those days can then be used to create voucher(s) for available services (such as DDPS or SDPS).  *Customers’ eligibility to convert days back to Training Voucher days is limited based on the number of days available at the Planning Services Day level.   </w:t>
      </w:r>
    </w:p>
    <w:p w14:paraId="4FDCC582" w14:textId="77777777" w:rsidR="00132A99" w:rsidRDefault="00132A99" w:rsidP="00132A99">
      <w:pPr>
        <w:pStyle w:val="ProductList-Body"/>
      </w:pPr>
    </w:p>
    <w:p w14:paraId="4FDCC583" w14:textId="77777777" w:rsidR="00132A99" w:rsidRDefault="00132A99" w:rsidP="00132A99">
      <w:pPr>
        <w:pStyle w:val="ProductList-Body"/>
      </w:pPr>
      <w:r>
        <w:t>Customers in eligible Volume Licensing agreements who have not met the minimum thresholds to receive Planning Service entitlements but who meet or exceed the criteria for Training Voucher day conversion may convert Training Voucher days as outlined above.</w:t>
      </w:r>
    </w:p>
    <w:p w14:paraId="4FDCC584" w14:textId="77777777" w:rsidR="00132A99" w:rsidRDefault="00132A99" w:rsidP="00132A99">
      <w:pPr>
        <w:pStyle w:val="ProductList-Body"/>
      </w:pPr>
    </w:p>
    <w:p w14:paraId="4FDCC585" w14:textId="49EA5C10" w:rsidR="00132A99" w:rsidRPr="00241D62" w:rsidRDefault="00132A99" w:rsidP="00026DDE">
      <w:pPr>
        <w:pStyle w:val="ProductList-Body"/>
        <w:numPr>
          <w:ilvl w:val="0"/>
          <w:numId w:val="23"/>
        </w:numPr>
        <w:ind w:left="450" w:hanging="270"/>
        <w:rPr>
          <w:rStyle w:val="Hyperlink"/>
          <w:color w:val="auto"/>
          <w:u w:val="none"/>
        </w:rPr>
      </w:pPr>
      <w:r>
        <w:t xml:space="preserve">Planning Services may be delivered to the customer by qualified Microsoft Partners or Microsoft Consulting Services.  </w:t>
      </w:r>
      <w:r w:rsidR="00EA4BEE" w:rsidRPr="00EA4BEE">
        <w:t>Local "Terms of Usage" established by the qualified Microsoft provider apply</w:t>
      </w:r>
      <w:r w:rsidR="00EA4BEE">
        <w:t>.</w:t>
      </w:r>
      <w:r w:rsidR="00EA4BEE" w:rsidRPr="00EA4BEE">
        <w:t xml:space="preserve"> </w:t>
      </w:r>
      <w:r>
        <w:t xml:space="preserve">Services provided under vouchers are provided under an agreement between Customer and the Qualified Provider; Microsoft is not responsible for any work or failure on the part of the Qualified Provider related to the services. A customer can view the list of Qualified Providers here: </w:t>
      </w:r>
      <w:hyperlink r:id="rId60" w:history="1">
        <w:r w:rsidRPr="00190243">
          <w:rPr>
            <w:rStyle w:val="Hyperlink"/>
          </w:rPr>
          <w:t>http://directory.partners.extranet.microsoft.com/psbproviders</w:t>
        </w:r>
      </w:hyperlink>
    </w:p>
    <w:p w14:paraId="6A369C5A" w14:textId="7CDF7712" w:rsidR="00B710C4" w:rsidRDefault="00B710C4" w:rsidP="00026DDE">
      <w:pPr>
        <w:pStyle w:val="ProductList-Body"/>
        <w:numPr>
          <w:ilvl w:val="0"/>
          <w:numId w:val="23"/>
        </w:numPr>
        <w:ind w:left="450" w:hanging="270"/>
      </w:pPr>
      <w:r w:rsidRPr="00B710C4">
        <w:t>Planning Services engagements provide consulting that covers a pre-determined scope of work that result in a high level deployment plan; the actual deployment of the software cannot be included</w:t>
      </w:r>
      <w:r>
        <w:t>.</w:t>
      </w:r>
    </w:p>
    <w:p w14:paraId="4FDCC586" w14:textId="77777777" w:rsidR="00132A99" w:rsidRDefault="00132A99" w:rsidP="00026DDE">
      <w:pPr>
        <w:pStyle w:val="ProductList-Body"/>
        <w:numPr>
          <w:ilvl w:val="0"/>
          <w:numId w:val="23"/>
        </w:numPr>
        <w:ind w:left="450" w:hanging="270"/>
      </w:pPr>
      <w:r>
        <w:t>Planning Services vouchers can only be redeemed by the customer who qualified for the benefit.</w:t>
      </w:r>
    </w:p>
    <w:p w14:paraId="4FDCC587" w14:textId="77777777" w:rsidR="00132A99" w:rsidRDefault="00132A99" w:rsidP="00026DDE">
      <w:pPr>
        <w:pStyle w:val="ProductList-Body"/>
        <w:numPr>
          <w:ilvl w:val="0"/>
          <w:numId w:val="23"/>
        </w:numPr>
        <w:ind w:left="450" w:hanging="270"/>
      </w:pPr>
      <w:r>
        <w:t>Planning Services vouchers may not be exchanged for cash, monies or other valuable considerations.</w:t>
      </w:r>
    </w:p>
    <w:p w14:paraId="4FDCC588" w14:textId="0927CF57" w:rsidR="00132A99" w:rsidRDefault="00132A99" w:rsidP="00026DDE">
      <w:pPr>
        <w:pStyle w:val="ProductList-Body"/>
        <w:numPr>
          <w:ilvl w:val="0"/>
          <w:numId w:val="23"/>
        </w:numPr>
        <w:ind w:left="450" w:hanging="270"/>
      </w:pPr>
      <w:r>
        <w:t xml:space="preserve">Customers </w:t>
      </w:r>
      <w:r w:rsidR="00B710C4">
        <w:t>may purchase</w:t>
      </w:r>
      <w:r>
        <w:t xml:space="preserve"> additional services </w:t>
      </w:r>
      <w:r w:rsidR="00AA69BE">
        <w:t xml:space="preserve">beyond </w:t>
      </w:r>
      <w:r>
        <w:t xml:space="preserve">the scope of the work (as defined by the voucher type and service level) </w:t>
      </w:r>
      <w:r w:rsidR="00B710C4">
        <w:t>from</w:t>
      </w:r>
      <w:r>
        <w:t xml:space="preserve"> their provider outside of this program.</w:t>
      </w:r>
    </w:p>
    <w:p w14:paraId="4FDCC589" w14:textId="77777777" w:rsidR="00132A99" w:rsidRDefault="00132A99" w:rsidP="00026DDE">
      <w:pPr>
        <w:pStyle w:val="ProductList-Body"/>
        <w:numPr>
          <w:ilvl w:val="0"/>
          <w:numId w:val="23"/>
        </w:numPr>
        <w:ind w:left="450" w:hanging="270"/>
      </w:pPr>
      <w:r>
        <w:t>Reduction of qualifying SA coverage as a result of returns and other billing adjustments, where allowed, may lower the customer’s Planning Services entitlement days.</w:t>
      </w:r>
    </w:p>
    <w:p w14:paraId="5CDC21B6" w14:textId="45756380" w:rsidR="00EA4BEE" w:rsidRDefault="00EA4BEE" w:rsidP="00026DDE">
      <w:pPr>
        <w:pStyle w:val="ProductList-Body"/>
        <w:numPr>
          <w:ilvl w:val="0"/>
          <w:numId w:val="23"/>
        </w:numPr>
        <w:ind w:left="450" w:hanging="270"/>
      </w:pPr>
      <w:r w:rsidRPr="00EA4BEE">
        <w:t>Vouchers may not be stacked or combined. The company should provide one voucher for one engagement at the available number of days.</w:t>
      </w:r>
    </w:p>
    <w:p w14:paraId="4FDCC58A" w14:textId="5088B5D8" w:rsidR="00132A99" w:rsidRDefault="00132A99" w:rsidP="00026DDE">
      <w:pPr>
        <w:pStyle w:val="ProductList-Body"/>
        <w:numPr>
          <w:ilvl w:val="0"/>
          <w:numId w:val="23"/>
        </w:numPr>
        <w:ind w:left="450" w:hanging="270"/>
      </w:pPr>
      <w:r>
        <w:t>Vouchers are only valid with qualified Providers for the specific service type for which the voucher is being redeemed. The voucher can be used with any qualified Provider worldwide. Participation may vary.</w:t>
      </w:r>
      <w:r w:rsidR="00EA4BEE" w:rsidRPr="00EA4BEE">
        <w:t xml:space="preserve"> The qualified Microsoft provider may cancel a service according to the local cancellation policy.</w:t>
      </w:r>
    </w:p>
    <w:p w14:paraId="4FDCC58B" w14:textId="77777777" w:rsidR="00132A99" w:rsidRDefault="00132A99" w:rsidP="00026DDE">
      <w:pPr>
        <w:pStyle w:val="ProductList-Body"/>
        <w:numPr>
          <w:ilvl w:val="0"/>
          <w:numId w:val="23"/>
        </w:numPr>
        <w:ind w:left="450" w:hanging="270"/>
      </w:pPr>
      <w:r>
        <w:t>Vouchers must be assigned during the SA coverage period.</w:t>
      </w:r>
    </w:p>
    <w:p w14:paraId="4FDCC58C" w14:textId="06763B94" w:rsidR="00132A99" w:rsidRDefault="00132A99" w:rsidP="00026DDE">
      <w:pPr>
        <w:pStyle w:val="ProductList-Body"/>
        <w:numPr>
          <w:ilvl w:val="0"/>
          <w:numId w:val="23"/>
        </w:numPr>
        <w:ind w:left="450" w:hanging="270"/>
      </w:pPr>
      <w:r>
        <w:t xml:space="preserve">Vouchers will expire 180 days from the date of voucher assignment, independent of SA coverage expiration. All services must be delivered (voucher redeemed) prior to voucher expiration. Vouchers that expire prior to SA coverage expiration will return to the available Planning Services pool of days. </w:t>
      </w:r>
      <w:r w:rsidR="00B710C4" w:rsidRPr="00B710C4">
        <w:t>By accepting a Planning Services engagement, customers acknowledge that they will receive a survey upon completion of the engagement for quality assurance purposes</w:t>
      </w:r>
      <w:r w:rsidR="00B710C4">
        <w:t xml:space="preserve">. </w:t>
      </w:r>
      <w:r>
        <w:t xml:space="preserve">The tables above show service days available based on a full 3-year enrollment or agreement.  Customers who purchase SA coverage for one-year will receive one third of the stated number of service days.  Customers who purchase SA coverage for two-years will receive two thirds of the stated number of service days.  </w:t>
      </w:r>
    </w:p>
    <w:p w14:paraId="4FDCC58D" w14:textId="77777777" w:rsidR="00132A99" w:rsidRDefault="00132A99" w:rsidP="00132A99">
      <w:pPr>
        <w:pStyle w:val="ProductList-Body"/>
      </w:pPr>
    </w:p>
    <w:p w14:paraId="4FDCC58E" w14:textId="77777777" w:rsidR="00132A99" w:rsidRDefault="00132A99" w:rsidP="00132A99">
      <w:pPr>
        <w:pStyle w:val="ProductList-Body"/>
      </w:pPr>
      <w:r>
        <w:t>Completed deliverables submitted by the Qualified Provider at the end of the engagement to Microsoft may be used by Microsoft for quality assurance purposes and may be shared with the customer’s Microsoft account team for that purpose.</w:t>
      </w:r>
    </w:p>
    <w:p w14:paraId="4FDCC58F" w14:textId="77777777" w:rsidR="00132A99" w:rsidRDefault="00132A99" w:rsidP="00132A99">
      <w:pPr>
        <w:pStyle w:val="ProductList-Body"/>
      </w:pPr>
    </w:p>
    <w:p w14:paraId="4FDCC590" w14:textId="10E77CBF" w:rsidR="00132A99" w:rsidRPr="00132A99" w:rsidRDefault="000953A4" w:rsidP="00C64C21">
      <w:pPr>
        <w:pStyle w:val="ProductList-SubSubSectionHeading"/>
        <w:outlineLvl w:val="2"/>
        <w:rPr>
          <w:b/>
        </w:rPr>
      </w:pPr>
      <w:bookmarkStart w:id="1600" w:name="_Toc389117204"/>
      <w:bookmarkStart w:id="1601" w:name="SA_EnhancedEditionBenefits"/>
      <w:r w:rsidRPr="00F9064F">
        <w:rPr>
          <w:b/>
          <w:color w:val="00188F"/>
        </w:rPr>
        <w:t>Enhanced</w:t>
      </w:r>
      <w:r w:rsidRPr="00132A99">
        <w:rPr>
          <w:b/>
        </w:rPr>
        <w:t xml:space="preserve"> </w:t>
      </w:r>
      <w:r w:rsidRPr="00F9064F">
        <w:rPr>
          <w:b/>
          <w:color w:val="00188F"/>
        </w:rPr>
        <w:t xml:space="preserve">Edition Benefits - </w:t>
      </w:r>
      <w:r w:rsidR="00132A99" w:rsidRPr="004925A1">
        <w:rPr>
          <w:b/>
          <w:color w:val="00188F"/>
        </w:rPr>
        <w:t xml:space="preserve">Windows </w:t>
      </w:r>
      <w:r w:rsidR="00664357">
        <w:rPr>
          <w:b/>
          <w:color w:val="00188F"/>
        </w:rPr>
        <w:t>and Windows</w:t>
      </w:r>
      <w:r w:rsidR="00132A99" w:rsidRPr="004925A1">
        <w:rPr>
          <w:b/>
          <w:color w:val="00188F"/>
        </w:rPr>
        <w:t xml:space="preserve"> </w:t>
      </w:r>
      <w:r w:rsidR="0007491F">
        <w:rPr>
          <w:b/>
          <w:color w:val="00188F"/>
        </w:rPr>
        <w:t>Embedded</w:t>
      </w:r>
      <w:bookmarkEnd w:id="1600"/>
      <w:r w:rsidR="00132A99" w:rsidRPr="004925A1">
        <w:rPr>
          <w:b/>
          <w:color w:val="00188F"/>
        </w:rPr>
        <w:t xml:space="preserve"> </w:t>
      </w:r>
      <w:bookmarkEnd w:id="1601"/>
    </w:p>
    <w:p w14:paraId="4FDCC591" w14:textId="627367DF" w:rsidR="00132A99" w:rsidRDefault="00B710C4" w:rsidP="00141936">
      <w:pPr>
        <w:pStyle w:val="ProductList-Body"/>
      </w:pPr>
      <w:r>
        <w:t xml:space="preserve">Customers with </w:t>
      </w:r>
      <w:r w:rsidR="000E1DEC">
        <w:t xml:space="preserve">active </w:t>
      </w:r>
      <w:r w:rsidR="00132A99">
        <w:t xml:space="preserve">SA coverage for Windows </w:t>
      </w:r>
      <w:r w:rsidR="000E1DEC">
        <w:t>Desktop OS or Windows</w:t>
      </w:r>
      <w:r w:rsidR="00132A99">
        <w:t xml:space="preserve"> </w:t>
      </w:r>
      <w:r w:rsidR="00673D8E">
        <w:t>Embedded</w:t>
      </w:r>
      <w:r w:rsidR="00132A99">
        <w:t xml:space="preserve"> </w:t>
      </w:r>
      <w:r w:rsidR="000E1DEC">
        <w:t>OS are eligible for this benefit. Devices with active SA coverage ma</w:t>
      </w:r>
      <w:r w:rsidR="00BA7277">
        <w:t>y</w:t>
      </w:r>
      <w:r w:rsidR="000E1DEC">
        <w:t xml:space="preserve"> run current or prior versions of the Windows Desktop OS or Windows </w:t>
      </w:r>
      <w:r w:rsidR="00673D8E">
        <w:t>Embedded</w:t>
      </w:r>
      <w:r w:rsidR="000E1DEC">
        <w:t xml:space="preserve"> OS subject to the use terms</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rsidR="00132A99">
        <w:t xml:space="preserve"> in the P</w:t>
      </w:r>
      <w:r>
        <w:t xml:space="preserve">roduct </w:t>
      </w:r>
      <w:r w:rsidR="00132A99">
        <w:t>U</w:t>
      </w:r>
      <w:r>
        <w:t xml:space="preserve">se </w:t>
      </w:r>
      <w:r w:rsidR="00132A99">
        <w:t>R</w:t>
      </w:r>
      <w:r>
        <w:t>ights</w:t>
      </w:r>
      <w:r w:rsidR="00132A99">
        <w:t xml:space="preserve">. </w:t>
      </w:r>
    </w:p>
    <w:p w14:paraId="4FDCC592" w14:textId="77777777" w:rsidR="00132A99" w:rsidRDefault="00132A99" w:rsidP="004925A1">
      <w:pPr>
        <w:pStyle w:val="ProductList-Body"/>
        <w:ind w:left="180"/>
      </w:pPr>
    </w:p>
    <w:p w14:paraId="4FDCC598" w14:textId="77777777" w:rsidR="00132A99" w:rsidRPr="00132A99" w:rsidRDefault="00132A99" w:rsidP="00141936">
      <w:pPr>
        <w:pStyle w:val="ProductList-SubSubSectionHeading"/>
        <w:outlineLvl w:val="2"/>
        <w:rPr>
          <w:b/>
        </w:rPr>
      </w:pPr>
      <w:bookmarkStart w:id="1602" w:name="_Toc379797443"/>
      <w:bookmarkStart w:id="1603" w:name="_Toc380513479"/>
      <w:bookmarkStart w:id="1604" w:name="_Toc380655529"/>
      <w:bookmarkStart w:id="1605" w:name="SA_EnterpriseSideloading"/>
      <w:bookmarkStart w:id="1606" w:name="_Toc389117205"/>
      <w:r w:rsidRPr="004925A1">
        <w:rPr>
          <w:b/>
          <w:color w:val="00188F"/>
        </w:rPr>
        <w:t>Enterprise Sideloading</w:t>
      </w:r>
      <w:bookmarkEnd w:id="1602"/>
      <w:bookmarkEnd w:id="1603"/>
      <w:bookmarkEnd w:id="1604"/>
      <w:bookmarkEnd w:id="1605"/>
      <w:bookmarkEnd w:id="1606"/>
    </w:p>
    <w:p w14:paraId="4FDCC599" w14:textId="7D60B6CF" w:rsidR="00132A99" w:rsidRDefault="00132A99" w:rsidP="00141936">
      <w:pPr>
        <w:pStyle w:val="ProductList-Body"/>
      </w:pPr>
      <w:r>
        <w:t xml:space="preserve">Please </w:t>
      </w:r>
      <w:r w:rsidR="00867D3C">
        <w:t>refer</w:t>
      </w:r>
      <w:r w:rsidR="00B608EC">
        <w:t xml:space="preserve"> to</w:t>
      </w:r>
      <w:r>
        <w:t xml:space="preserve"> the </w:t>
      </w:r>
      <w:hyperlink w:anchor="WindowsSideloadingRights" w:history="1">
        <w:r w:rsidRPr="00867D3C">
          <w:rPr>
            <w:rStyle w:val="Hyperlink"/>
          </w:rPr>
          <w:t>Windows 8 Enterprise Sideloading and Enterprise Sideloading for Windows Embedded 8.1</w:t>
        </w:r>
      </w:hyperlink>
      <w:r w:rsidR="00693493">
        <w:fldChar w:fldCharType="begin"/>
      </w:r>
      <w:r w:rsidR="00693493">
        <w:instrText xml:space="preserve"> XE "</w:instrText>
      </w:r>
      <w:r w:rsidR="00693493" w:rsidRPr="00121AAB">
        <w:instrText>Enterprise Sideloading for Windows Embedded 8.1</w:instrText>
      </w:r>
      <w:r w:rsidR="00693493">
        <w:instrText xml:space="preserve">" </w:instrText>
      </w:r>
      <w:r w:rsidR="00693493">
        <w:fldChar w:fldCharType="end"/>
      </w:r>
      <w:r>
        <w:t xml:space="preserve"> notes in the Product </w:t>
      </w:r>
      <w:r w:rsidR="00B710C4">
        <w:t xml:space="preserve">Entry </w:t>
      </w:r>
      <w:r w:rsidR="00256F64">
        <w:t>section</w:t>
      </w:r>
      <w:r w:rsidR="00241D62">
        <w:t xml:space="preserve"> of</w:t>
      </w:r>
      <w:r>
        <w:t xml:space="preserve"> this document.</w:t>
      </w:r>
    </w:p>
    <w:p w14:paraId="4FDCC59A" w14:textId="77777777" w:rsidR="00132A99" w:rsidRDefault="00132A99" w:rsidP="00132A99">
      <w:pPr>
        <w:pStyle w:val="ProductList-Body"/>
      </w:pPr>
    </w:p>
    <w:p w14:paraId="4FDCC59B" w14:textId="665ACA9D" w:rsidR="00132A99" w:rsidRPr="00132A99" w:rsidRDefault="00132A99" w:rsidP="00EA116D">
      <w:pPr>
        <w:pStyle w:val="ProductList-SubSubSectionHeading"/>
        <w:outlineLvl w:val="2"/>
        <w:rPr>
          <w:b/>
        </w:rPr>
      </w:pPr>
      <w:bookmarkStart w:id="1607" w:name="_Toc379797444"/>
      <w:bookmarkStart w:id="1608" w:name="_Toc380513480"/>
      <w:bookmarkStart w:id="1609" w:name="_Toc380655530"/>
      <w:bookmarkStart w:id="1610" w:name="SA_WindowsCompanionSubscription"/>
      <w:bookmarkStart w:id="1611" w:name="_Toc389117206"/>
      <w:r w:rsidRPr="004925A1">
        <w:rPr>
          <w:b/>
          <w:color w:val="00188F"/>
        </w:rPr>
        <w:t>Windows Companion Subscription</w:t>
      </w:r>
      <w:bookmarkEnd w:id="1607"/>
      <w:bookmarkEnd w:id="1608"/>
      <w:bookmarkEnd w:id="1609"/>
      <w:bookmarkEnd w:id="1610"/>
      <w:bookmarkEnd w:id="1611"/>
      <w:r w:rsidR="00693493" w:rsidRPr="00B96E63">
        <w:fldChar w:fldCharType="begin"/>
      </w:r>
      <w:r w:rsidR="00693493" w:rsidRPr="00B96E63">
        <w:instrText xml:space="preserve"> XE "Windows Companion Subscription" </w:instrText>
      </w:r>
      <w:r w:rsidR="00693493" w:rsidRPr="00B96E63">
        <w:fldChar w:fldCharType="end"/>
      </w:r>
    </w:p>
    <w:p w14:paraId="4FDCC59C" w14:textId="02521FF5" w:rsidR="00132A99" w:rsidRDefault="00132A99" w:rsidP="00132A99">
      <w:pPr>
        <w:pStyle w:val="ProductList-Body"/>
      </w:pPr>
      <w:r>
        <w:t xml:space="preserve">Please </w:t>
      </w:r>
      <w:r w:rsidR="00867D3C">
        <w:t>refer</w:t>
      </w:r>
      <w:r w:rsidR="00B608EC">
        <w:t xml:space="preserve"> to</w:t>
      </w:r>
      <w:r>
        <w:t xml:space="preserve"> </w:t>
      </w:r>
      <w:hyperlink w:anchor="WindowsCompanionSubscription" w:history="1">
        <w:r w:rsidRPr="00867D3C">
          <w:rPr>
            <w:rStyle w:val="Hyperlink"/>
          </w:rPr>
          <w:t>Windows Companion Subscription</w:t>
        </w:r>
        <w:r w:rsidR="00693493" w:rsidRPr="00867D3C">
          <w:rPr>
            <w:rStyle w:val="Hyperlink"/>
          </w:rPr>
          <w:fldChar w:fldCharType="begin"/>
        </w:r>
        <w:r w:rsidR="00693493" w:rsidRPr="00867D3C">
          <w:rPr>
            <w:rStyle w:val="Hyperlink"/>
          </w:rPr>
          <w:instrText xml:space="preserve"> XE "Windows Companion Subscription" </w:instrText>
        </w:r>
        <w:r w:rsidR="00693493" w:rsidRPr="00867D3C">
          <w:rPr>
            <w:rStyle w:val="Hyperlink"/>
          </w:rPr>
          <w:fldChar w:fldCharType="end"/>
        </w:r>
      </w:hyperlink>
      <w:r>
        <w:t xml:space="preserve"> note in the </w:t>
      </w:r>
      <w:r w:rsidR="000953A4">
        <w:t>Online Services</w:t>
      </w:r>
      <w:r>
        <w:t xml:space="preserve"> section of this document.</w:t>
      </w:r>
    </w:p>
    <w:p w14:paraId="4FDCC59D" w14:textId="77777777" w:rsidR="00132A99" w:rsidRDefault="00132A99" w:rsidP="00132A99">
      <w:pPr>
        <w:pStyle w:val="ProductList-Body"/>
      </w:pPr>
    </w:p>
    <w:p w14:paraId="4FDCC59E" w14:textId="77777777" w:rsidR="00132A99" w:rsidRPr="00132A99" w:rsidRDefault="00132A99" w:rsidP="00EA116D">
      <w:pPr>
        <w:pStyle w:val="ProductList-SubSubSectionHeading"/>
        <w:outlineLvl w:val="2"/>
        <w:rPr>
          <w:b/>
        </w:rPr>
      </w:pPr>
      <w:bookmarkStart w:id="1612" w:name="_Toc379797445"/>
      <w:bookmarkStart w:id="1613" w:name="_Toc380513481"/>
      <w:bookmarkStart w:id="1614" w:name="_Toc380655531"/>
      <w:bookmarkStart w:id="1615" w:name="SA_TrainingVouchers"/>
      <w:bookmarkStart w:id="1616" w:name="_Toc389117207"/>
      <w:r w:rsidRPr="004925A1">
        <w:rPr>
          <w:b/>
          <w:color w:val="00188F"/>
        </w:rPr>
        <w:t>Training Vouchers</w:t>
      </w:r>
      <w:bookmarkEnd w:id="1612"/>
      <w:bookmarkEnd w:id="1613"/>
      <w:bookmarkEnd w:id="1614"/>
      <w:bookmarkEnd w:id="1615"/>
      <w:bookmarkEnd w:id="1616"/>
    </w:p>
    <w:p w14:paraId="4FDCC59F" w14:textId="565C4CA9" w:rsidR="00132A99" w:rsidRDefault="00132A99" w:rsidP="00132A99">
      <w:pPr>
        <w:pStyle w:val="ProductList-Body"/>
      </w:pPr>
      <w:r>
        <w:t xml:space="preserve">Customers (other than Academic Select License, Select Plus for Academic, Open Value Subscription – Education Solutions) Campus and School Agreement customers) with SAM in the application or systems </w:t>
      </w:r>
      <w:r w:rsidR="00BA49EA">
        <w:t>P</w:t>
      </w:r>
      <w:r>
        <w:t xml:space="preserve">roduct pools are eligible for Microsoft </w:t>
      </w:r>
      <w:r w:rsidR="00C64C21">
        <w:t>T</w:t>
      </w:r>
      <w:r>
        <w:t xml:space="preserve">raining </w:t>
      </w:r>
      <w:r w:rsidR="00C64C21">
        <w:t>V</w:t>
      </w:r>
      <w:r>
        <w:t xml:space="preserve">ouchers.  These vouchers entitle customers to receive courses from a Microsoft Partner with a Learning Competency (Microsoft Learning Partner) for a specific number of training days.  The number of days awarded varies both by program and the number of qualifying licenses for which SA is acquired.  </w:t>
      </w:r>
    </w:p>
    <w:p w14:paraId="4FDCC5A0" w14:textId="77777777" w:rsidR="00132A99" w:rsidRDefault="00132A99" w:rsidP="00132A99">
      <w:pPr>
        <w:pStyle w:val="ProductList-Body"/>
      </w:pPr>
    </w:p>
    <w:p w14:paraId="4FDCC5A1" w14:textId="77777777" w:rsidR="00132A99" w:rsidRDefault="00132A99" w:rsidP="00132A99">
      <w:pPr>
        <w:pStyle w:val="ProductList-Body"/>
      </w:pPr>
      <w:r>
        <w:t>Minimum number of licenses for which SA is acquired, needed for Training Voucher eligibility varies by program.</w:t>
      </w:r>
    </w:p>
    <w:p w14:paraId="4FDCC5A2" w14:textId="77777777" w:rsidR="00132A99" w:rsidRDefault="00132A99" w:rsidP="004F3C6D">
      <w:pPr>
        <w:pStyle w:val="ProductList-Body"/>
      </w:pPr>
    </w:p>
    <w:tbl>
      <w:tblPr>
        <w:tblStyle w:val="TableGrid"/>
        <w:tblW w:w="0" w:type="auto"/>
        <w:tblInd w:w="-5" w:type="dxa"/>
        <w:tblLook w:val="04A0" w:firstRow="1" w:lastRow="0" w:firstColumn="1" w:lastColumn="0" w:noHBand="0" w:noVBand="1"/>
      </w:tblPr>
      <w:tblGrid>
        <w:gridCol w:w="3660"/>
        <w:gridCol w:w="3480"/>
        <w:gridCol w:w="3480"/>
      </w:tblGrid>
      <w:tr w:rsidR="00132A99" w14:paraId="4FDCC5A6" w14:textId="77777777" w:rsidTr="004C523B">
        <w:trPr>
          <w:tblHeader/>
        </w:trPr>
        <w:tc>
          <w:tcPr>
            <w:tcW w:w="3660" w:type="dxa"/>
            <w:shd w:val="clear" w:color="auto" w:fill="2E74B5" w:themeFill="accent1" w:themeFillShade="BF"/>
            <w:vAlign w:val="center"/>
          </w:tcPr>
          <w:p w14:paraId="4FDCC5A3" w14:textId="77777777" w:rsidR="00132A99" w:rsidRPr="000F032B" w:rsidRDefault="00132A99" w:rsidP="000F032B">
            <w:pPr>
              <w:pStyle w:val="ProductList-Body"/>
              <w:spacing w:before="20" w:after="20"/>
              <w:rPr>
                <w:color w:val="FFFFFF" w:themeColor="background1"/>
              </w:rPr>
            </w:pPr>
            <w:r w:rsidRPr="000F032B">
              <w:rPr>
                <w:color w:val="FFFFFF" w:themeColor="background1"/>
              </w:rPr>
              <w:t>Program</w:t>
            </w:r>
          </w:p>
        </w:tc>
        <w:tc>
          <w:tcPr>
            <w:tcW w:w="3480" w:type="dxa"/>
            <w:shd w:val="clear" w:color="auto" w:fill="2E74B5" w:themeFill="accent1" w:themeFillShade="BF"/>
            <w:vAlign w:val="center"/>
          </w:tcPr>
          <w:p w14:paraId="4FDCC5A4" w14:textId="77777777" w:rsidR="00132A99" w:rsidRPr="000F032B" w:rsidRDefault="00132A99" w:rsidP="000F032B">
            <w:pPr>
              <w:pStyle w:val="ProductList-Body"/>
              <w:spacing w:before="20" w:after="20"/>
              <w:rPr>
                <w:color w:val="FFFFFF" w:themeColor="background1"/>
              </w:rPr>
            </w:pPr>
            <w:r w:rsidRPr="000F032B">
              <w:rPr>
                <w:color w:val="FFFFFF" w:themeColor="background1"/>
              </w:rPr>
              <w:t>Office System Application Pool products</w:t>
            </w:r>
            <w:r w:rsidRPr="000F032B">
              <w:rPr>
                <w:i/>
                <w:color w:val="FFFFFF" w:themeColor="background1"/>
              </w:rPr>
              <w:t xml:space="preserve"> </w:t>
            </w:r>
          </w:p>
        </w:tc>
        <w:tc>
          <w:tcPr>
            <w:tcW w:w="3480" w:type="dxa"/>
            <w:shd w:val="clear" w:color="auto" w:fill="2E74B5" w:themeFill="accent1" w:themeFillShade="BF"/>
            <w:vAlign w:val="center"/>
          </w:tcPr>
          <w:p w14:paraId="4FDCC5A5" w14:textId="77777777" w:rsidR="00132A99" w:rsidRPr="000F032B" w:rsidRDefault="00132A99" w:rsidP="000F032B">
            <w:pPr>
              <w:pStyle w:val="ProductList-Body"/>
              <w:spacing w:before="20" w:after="20"/>
              <w:rPr>
                <w:color w:val="FFFFFF" w:themeColor="background1"/>
              </w:rPr>
            </w:pPr>
            <w:r w:rsidRPr="000F032B">
              <w:rPr>
                <w:color w:val="FFFFFF" w:themeColor="background1"/>
              </w:rPr>
              <w:t>Systems Pool</w:t>
            </w:r>
          </w:p>
        </w:tc>
      </w:tr>
      <w:tr w:rsidR="00132A99" w14:paraId="4FDCC5AA" w14:textId="77777777" w:rsidTr="00F97607">
        <w:tc>
          <w:tcPr>
            <w:tcW w:w="3660" w:type="dxa"/>
            <w:vAlign w:val="center"/>
          </w:tcPr>
          <w:p w14:paraId="4FDCC5A7" w14:textId="77777777" w:rsidR="00132A99" w:rsidRPr="00717EC0" w:rsidRDefault="00132A99" w:rsidP="000F032B">
            <w:pPr>
              <w:pStyle w:val="ProductList-Body"/>
            </w:pPr>
            <w:r w:rsidRPr="00717EC0">
              <w:t>Open Value</w:t>
            </w:r>
          </w:p>
        </w:tc>
        <w:tc>
          <w:tcPr>
            <w:tcW w:w="3480" w:type="dxa"/>
            <w:vAlign w:val="center"/>
          </w:tcPr>
          <w:p w14:paraId="4FDCC5A8" w14:textId="77777777" w:rsidR="00132A99" w:rsidRPr="00717EC0" w:rsidRDefault="00132A99" w:rsidP="000F032B">
            <w:pPr>
              <w:pStyle w:val="ProductList-Body"/>
            </w:pPr>
            <w:r w:rsidRPr="00717EC0">
              <w:t>2 days per 50 licenses (maximum 20 days)</w:t>
            </w:r>
          </w:p>
        </w:tc>
        <w:tc>
          <w:tcPr>
            <w:tcW w:w="3480" w:type="dxa"/>
            <w:vAlign w:val="center"/>
          </w:tcPr>
          <w:p w14:paraId="4FDCC5A9" w14:textId="77777777" w:rsidR="00132A99" w:rsidRPr="00717EC0" w:rsidRDefault="00132A99" w:rsidP="000F032B">
            <w:pPr>
              <w:pStyle w:val="ProductList-Body"/>
            </w:pPr>
            <w:r w:rsidRPr="00717EC0">
              <w:t>1 day per 50 licenses</w:t>
            </w:r>
            <w:r w:rsidR="000F032B">
              <w:t xml:space="preserve"> </w:t>
            </w:r>
            <w:r w:rsidRPr="00717EC0">
              <w:t>(maximum 10 days)</w:t>
            </w:r>
          </w:p>
        </w:tc>
      </w:tr>
      <w:tr w:rsidR="00132A99" w14:paraId="4FDCC5AE" w14:textId="77777777" w:rsidTr="00F97607">
        <w:tc>
          <w:tcPr>
            <w:tcW w:w="3660" w:type="dxa"/>
            <w:vAlign w:val="center"/>
          </w:tcPr>
          <w:p w14:paraId="4FDCC5AB" w14:textId="77777777" w:rsidR="00132A99" w:rsidRPr="00717EC0" w:rsidRDefault="00132A99" w:rsidP="000F032B">
            <w:pPr>
              <w:pStyle w:val="ProductList-Body"/>
              <w:rPr>
                <w:b/>
              </w:rPr>
            </w:pPr>
            <w:r w:rsidRPr="00717EC0">
              <w:t>SAM</w:t>
            </w:r>
            <w:r w:rsidR="000F032B">
              <w:t xml:space="preserve">  </w:t>
            </w:r>
            <w:r w:rsidRPr="00717EC0">
              <w:t>1-249</w:t>
            </w:r>
          </w:p>
        </w:tc>
        <w:tc>
          <w:tcPr>
            <w:tcW w:w="3480" w:type="dxa"/>
            <w:vAlign w:val="center"/>
          </w:tcPr>
          <w:p w14:paraId="4FDCC5AC" w14:textId="77777777" w:rsidR="00132A99" w:rsidRPr="00717EC0" w:rsidRDefault="00132A99" w:rsidP="000F032B">
            <w:pPr>
              <w:pStyle w:val="ProductList-Body"/>
            </w:pPr>
            <w:r w:rsidRPr="00717EC0">
              <w:t>2 days per 50 licenses</w:t>
            </w:r>
          </w:p>
        </w:tc>
        <w:tc>
          <w:tcPr>
            <w:tcW w:w="3480" w:type="dxa"/>
            <w:vAlign w:val="center"/>
          </w:tcPr>
          <w:p w14:paraId="4FDCC5AD" w14:textId="77777777" w:rsidR="00132A99" w:rsidRPr="00717EC0" w:rsidRDefault="00132A99" w:rsidP="000F032B">
            <w:pPr>
              <w:pStyle w:val="ProductList-Body"/>
            </w:pPr>
            <w:r w:rsidRPr="00717EC0">
              <w:t>1 day per 50 licenses</w:t>
            </w:r>
          </w:p>
        </w:tc>
      </w:tr>
      <w:tr w:rsidR="00132A99" w14:paraId="4FDCC5B2" w14:textId="77777777" w:rsidTr="00F97607">
        <w:tc>
          <w:tcPr>
            <w:tcW w:w="3660" w:type="dxa"/>
            <w:vAlign w:val="center"/>
          </w:tcPr>
          <w:p w14:paraId="4FDCC5AF" w14:textId="77777777" w:rsidR="00132A99" w:rsidRPr="00717EC0" w:rsidRDefault="00132A99" w:rsidP="000F032B">
            <w:pPr>
              <w:pStyle w:val="ProductList-Body"/>
            </w:pPr>
            <w:r w:rsidRPr="00717EC0">
              <w:t>SAM</w:t>
            </w:r>
            <w:r w:rsidR="000F032B">
              <w:t xml:space="preserve">  </w:t>
            </w:r>
            <w:r w:rsidRPr="00717EC0">
              <w:t xml:space="preserve">250-2,399 </w:t>
            </w:r>
          </w:p>
        </w:tc>
        <w:tc>
          <w:tcPr>
            <w:tcW w:w="3480" w:type="dxa"/>
            <w:vAlign w:val="center"/>
          </w:tcPr>
          <w:p w14:paraId="4FDCC5B0" w14:textId="77777777" w:rsidR="00132A99" w:rsidRPr="00717EC0" w:rsidRDefault="00132A99" w:rsidP="000F032B">
            <w:pPr>
              <w:pStyle w:val="ProductList-Body"/>
            </w:pPr>
            <w:r w:rsidRPr="00717EC0">
              <w:t>20 days per</w:t>
            </w:r>
            <w:r w:rsidR="000F032B">
              <w:t xml:space="preserve"> </w:t>
            </w:r>
            <w:r w:rsidRPr="00717EC0">
              <w:t>eligible enrollment</w:t>
            </w:r>
          </w:p>
        </w:tc>
        <w:tc>
          <w:tcPr>
            <w:tcW w:w="3480" w:type="dxa"/>
            <w:vAlign w:val="center"/>
          </w:tcPr>
          <w:p w14:paraId="4FDCC5B1" w14:textId="77777777" w:rsidR="00132A99" w:rsidRPr="00717EC0" w:rsidRDefault="00132A99" w:rsidP="000F032B">
            <w:pPr>
              <w:pStyle w:val="ProductList-Body"/>
            </w:pPr>
            <w:r w:rsidRPr="00717EC0">
              <w:t>10 days per</w:t>
            </w:r>
            <w:r w:rsidR="000F032B">
              <w:t xml:space="preserve"> </w:t>
            </w:r>
            <w:r w:rsidRPr="00717EC0">
              <w:t>eligible enrollment</w:t>
            </w:r>
          </w:p>
        </w:tc>
      </w:tr>
      <w:tr w:rsidR="00132A99" w14:paraId="4FDCC5B6" w14:textId="77777777" w:rsidTr="00F97607">
        <w:tc>
          <w:tcPr>
            <w:tcW w:w="3660" w:type="dxa"/>
            <w:vAlign w:val="center"/>
          </w:tcPr>
          <w:p w14:paraId="4FDCC5B3" w14:textId="77777777" w:rsidR="00132A99" w:rsidRPr="00717EC0" w:rsidRDefault="00132A99" w:rsidP="000F032B">
            <w:pPr>
              <w:pStyle w:val="ProductList-Body"/>
              <w:rPr>
                <w:i/>
              </w:rPr>
            </w:pPr>
            <w:r w:rsidRPr="00717EC0">
              <w:t>SAM</w:t>
            </w:r>
            <w:r w:rsidR="000F032B">
              <w:t xml:space="preserve">  </w:t>
            </w:r>
            <w:r w:rsidRPr="00717EC0">
              <w:t>2,400-5,999</w:t>
            </w:r>
          </w:p>
        </w:tc>
        <w:tc>
          <w:tcPr>
            <w:tcW w:w="3480" w:type="dxa"/>
            <w:vAlign w:val="center"/>
          </w:tcPr>
          <w:p w14:paraId="4FDCC5B4" w14:textId="77777777" w:rsidR="00132A99" w:rsidRPr="00717EC0" w:rsidRDefault="00132A99" w:rsidP="000F032B">
            <w:pPr>
              <w:pStyle w:val="ProductList-Body"/>
            </w:pPr>
            <w:r w:rsidRPr="00717EC0">
              <w:t xml:space="preserve">30 days* </w:t>
            </w:r>
          </w:p>
        </w:tc>
        <w:tc>
          <w:tcPr>
            <w:tcW w:w="3480" w:type="dxa"/>
            <w:vAlign w:val="center"/>
          </w:tcPr>
          <w:p w14:paraId="4FDCC5B5" w14:textId="77777777" w:rsidR="00132A99" w:rsidRPr="00717EC0" w:rsidRDefault="00132A99" w:rsidP="000F032B">
            <w:pPr>
              <w:pStyle w:val="ProductList-Body"/>
            </w:pPr>
            <w:r w:rsidRPr="00717EC0">
              <w:t>15 days*</w:t>
            </w:r>
          </w:p>
        </w:tc>
      </w:tr>
      <w:tr w:rsidR="00132A99" w14:paraId="4FDCC5BA" w14:textId="77777777" w:rsidTr="00F97607">
        <w:tc>
          <w:tcPr>
            <w:tcW w:w="3660" w:type="dxa"/>
            <w:vAlign w:val="center"/>
          </w:tcPr>
          <w:p w14:paraId="4FDCC5B7" w14:textId="77777777" w:rsidR="00132A99" w:rsidRPr="00717EC0" w:rsidRDefault="00132A99" w:rsidP="000F032B">
            <w:pPr>
              <w:pStyle w:val="ProductList-Body"/>
              <w:rPr>
                <w:i/>
              </w:rPr>
            </w:pPr>
            <w:r w:rsidRPr="00717EC0">
              <w:t>SAM</w:t>
            </w:r>
            <w:r w:rsidR="000F032B">
              <w:t xml:space="preserve">  </w:t>
            </w:r>
            <w:r w:rsidRPr="00717EC0">
              <w:t>6,000-14,999</w:t>
            </w:r>
          </w:p>
        </w:tc>
        <w:tc>
          <w:tcPr>
            <w:tcW w:w="3480" w:type="dxa"/>
            <w:vAlign w:val="center"/>
          </w:tcPr>
          <w:p w14:paraId="4FDCC5B8" w14:textId="77777777" w:rsidR="00132A99" w:rsidRPr="00717EC0" w:rsidRDefault="00132A99" w:rsidP="000F032B">
            <w:pPr>
              <w:pStyle w:val="ProductList-Body"/>
            </w:pPr>
            <w:r w:rsidRPr="00717EC0">
              <w:t xml:space="preserve">50 days* </w:t>
            </w:r>
          </w:p>
        </w:tc>
        <w:tc>
          <w:tcPr>
            <w:tcW w:w="3480" w:type="dxa"/>
            <w:vAlign w:val="center"/>
          </w:tcPr>
          <w:p w14:paraId="4FDCC5B9" w14:textId="77777777" w:rsidR="00132A99" w:rsidRPr="00717EC0" w:rsidRDefault="00132A99" w:rsidP="000F032B">
            <w:pPr>
              <w:pStyle w:val="ProductList-Body"/>
            </w:pPr>
            <w:r w:rsidRPr="00717EC0">
              <w:t>25 days*</w:t>
            </w:r>
          </w:p>
        </w:tc>
      </w:tr>
      <w:tr w:rsidR="00132A99" w14:paraId="4FDCC5BE" w14:textId="77777777" w:rsidTr="00F97607">
        <w:tc>
          <w:tcPr>
            <w:tcW w:w="3660" w:type="dxa"/>
            <w:vAlign w:val="center"/>
          </w:tcPr>
          <w:p w14:paraId="4FDCC5BB" w14:textId="77777777" w:rsidR="00132A99" w:rsidRPr="00717EC0" w:rsidRDefault="00132A99" w:rsidP="000F032B">
            <w:pPr>
              <w:pStyle w:val="ProductList-Body"/>
              <w:rPr>
                <w:i/>
              </w:rPr>
            </w:pPr>
            <w:r w:rsidRPr="00717EC0">
              <w:t>SAM</w:t>
            </w:r>
            <w:r w:rsidR="000F032B">
              <w:t xml:space="preserve">  </w:t>
            </w:r>
            <w:r w:rsidRPr="00717EC0">
              <w:t>15,000 – 29,999</w:t>
            </w:r>
          </w:p>
        </w:tc>
        <w:tc>
          <w:tcPr>
            <w:tcW w:w="3480" w:type="dxa"/>
            <w:vAlign w:val="center"/>
          </w:tcPr>
          <w:p w14:paraId="4FDCC5BC" w14:textId="77777777" w:rsidR="00132A99" w:rsidRPr="00717EC0" w:rsidRDefault="00132A99" w:rsidP="000F032B">
            <w:pPr>
              <w:pStyle w:val="ProductList-Body"/>
            </w:pPr>
            <w:r w:rsidRPr="00717EC0">
              <w:t>110 days*</w:t>
            </w:r>
          </w:p>
        </w:tc>
        <w:tc>
          <w:tcPr>
            <w:tcW w:w="3480" w:type="dxa"/>
            <w:vAlign w:val="center"/>
          </w:tcPr>
          <w:p w14:paraId="4FDCC5BD" w14:textId="77777777" w:rsidR="00132A99" w:rsidRPr="00717EC0" w:rsidRDefault="00132A99" w:rsidP="000F032B">
            <w:pPr>
              <w:pStyle w:val="ProductList-Body"/>
            </w:pPr>
            <w:r w:rsidRPr="00717EC0">
              <w:t>55 days*</w:t>
            </w:r>
          </w:p>
        </w:tc>
      </w:tr>
      <w:tr w:rsidR="00132A99" w14:paraId="4FDCC5C2" w14:textId="77777777" w:rsidTr="00F97607">
        <w:tc>
          <w:tcPr>
            <w:tcW w:w="3660" w:type="dxa"/>
            <w:vAlign w:val="center"/>
          </w:tcPr>
          <w:p w14:paraId="4FDCC5BF" w14:textId="77777777" w:rsidR="00132A99" w:rsidRPr="00717EC0" w:rsidRDefault="00132A99" w:rsidP="000F032B">
            <w:pPr>
              <w:pStyle w:val="ProductList-Body"/>
              <w:rPr>
                <w:i/>
              </w:rPr>
            </w:pPr>
            <w:r w:rsidRPr="00717EC0">
              <w:t>SAM</w:t>
            </w:r>
            <w:r w:rsidR="000F032B">
              <w:t xml:space="preserve">  </w:t>
            </w:r>
            <w:r w:rsidRPr="00717EC0">
              <w:t>30,000 – 49,999</w:t>
            </w:r>
          </w:p>
        </w:tc>
        <w:tc>
          <w:tcPr>
            <w:tcW w:w="3480" w:type="dxa"/>
            <w:vAlign w:val="center"/>
          </w:tcPr>
          <w:p w14:paraId="4FDCC5C0" w14:textId="77777777" w:rsidR="00132A99" w:rsidRPr="00717EC0" w:rsidRDefault="00132A99" w:rsidP="000F032B">
            <w:pPr>
              <w:pStyle w:val="ProductList-Body"/>
            </w:pPr>
            <w:r w:rsidRPr="00717EC0">
              <w:t>160 days*</w:t>
            </w:r>
          </w:p>
        </w:tc>
        <w:tc>
          <w:tcPr>
            <w:tcW w:w="3480" w:type="dxa"/>
            <w:vAlign w:val="center"/>
          </w:tcPr>
          <w:p w14:paraId="4FDCC5C1" w14:textId="77777777" w:rsidR="00132A99" w:rsidRPr="00717EC0" w:rsidRDefault="00132A99" w:rsidP="000F032B">
            <w:pPr>
              <w:pStyle w:val="ProductList-Body"/>
            </w:pPr>
            <w:r w:rsidRPr="00717EC0">
              <w:t>80 days*</w:t>
            </w:r>
          </w:p>
        </w:tc>
      </w:tr>
      <w:tr w:rsidR="00132A99" w14:paraId="4FDCC5C6" w14:textId="77777777" w:rsidTr="00F97607">
        <w:tc>
          <w:tcPr>
            <w:tcW w:w="3660" w:type="dxa"/>
            <w:vAlign w:val="center"/>
          </w:tcPr>
          <w:p w14:paraId="4FDCC5C3" w14:textId="77777777" w:rsidR="00132A99" w:rsidRPr="00717EC0" w:rsidRDefault="00132A99" w:rsidP="000F032B">
            <w:pPr>
              <w:pStyle w:val="ProductList-Body"/>
              <w:rPr>
                <w:i/>
              </w:rPr>
            </w:pPr>
            <w:r w:rsidRPr="00717EC0">
              <w:t>SAM</w:t>
            </w:r>
            <w:r w:rsidR="000F032B">
              <w:t xml:space="preserve">  </w:t>
            </w:r>
            <w:r w:rsidRPr="00717EC0">
              <w:t>50,000 – 99,999</w:t>
            </w:r>
          </w:p>
        </w:tc>
        <w:tc>
          <w:tcPr>
            <w:tcW w:w="3480" w:type="dxa"/>
            <w:vAlign w:val="center"/>
          </w:tcPr>
          <w:p w14:paraId="4FDCC5C4" w14:textId="77777777" w:rsidR="00132A99" w:rsidRPr="00717EC0" w:rsidRDefault="00132A99" w:rsidP="000F032B">
            <w:pPr>
              <w:pStyle w:val="ProductList-Body"/>
            </w:pPr>
            <w:r w:rsidRPr="00717EC0">
              <w:t>250 days*</w:t>
            </w:r>
          </w:p>
        </w:tc>
        <w:tc>
          <w:tcPr>
            <w:tcW w:w="3480" w:type="dxa"/>
            <w:vAlign w:val="center"/>
          </w:tcPr>
          <w:p w14:paraId="4FDCC5C5" w14:textId="77777777" w:rsidR="00132A99" w:rsidRPr="00717EC0" w:rsidRDefault="00132A99" w:rsidP="000F032B">
            <w:pPr>
              <w:pStyle w:val="ProductList-Body"/>
            </w:pPr>
            <w:r w:rsidRPr="00717EC0">
              <w:t>125 days*</w:t>
            </w:r>
          </w:p>
        </w:tc>
      </w:tr>
      <w:tr w:rsidR="00132A99" w14:paraId="4FDCC5CA" w14:textId="77777777" w:rsidTr="00F97607">
        <w:tc>
          <w:tcPr>
            <w:tcW w:w="3660" w:type="dxa"/>
            <w:vAlign w:val="center"/>
          </w:tcPr>
          <w:p w14:paraId="4FDCC5C7" w14:textId="77777777" w:rsidR="00132A99" w:rsidRPr="00717EC0" w:rsidRDefault="00132A99" w:rsidP="000F032B">
            <w:pPr>
              <w:pStyle w:val="ProductList-Body"/>
              <w:rPr>
                <w:b/>
              </w:rPr>
            </w:pPr>
            <w:r w:rsidRPr="00717EC0">
              <w:t>SAM</w:t>
            </w:r>
            <w:r w:rsidR="000F032B">
              <w:t xml:space="preserve">  </w:t>
            </w:r>
            <w:r w:rsidRPr="00717EC0">
              <w:t>100,000 – 199,999</w:t>
            </w:r>
          </w:p>
        </w:tc>
        <w:tc>
          <w:tcPr>
            <w:tcW w:w="3480" w:type="dxa"/>
            <w:vAlign w:val="center"/>
          </w:tcPr>
          <w:p w14:paraId="4FDCC5C8" w14:textId="77777777" w:rsidR="00132A99" w:rsidRPr="00717EC0" w:rsidRDefault="00132A99" w:rsidP="000F032B">
            <w:pPr>
              <w:pStyle w:val="ProductList-Body"/>
            </w:pPr>
            <w:r w:rsidRPr="00717EC0">
              <w:t>400 days*</w:t>
            </w:r>
          </w:p>
        </w:tc>
        <w:tc>
          <w:tcPr>
            <w:tcW w:w="3480" w:type="dxa"/>
            <w:vAlign w:val="center"/>
          </w:tcPr>
          <w:p w14:paraId="4FDCC5C9" w14:textId="77777777" w:rsidR="00132A99" w:rsidRPr="00717EC0" w:rsidRDefault="00132A99" w:rsidP="000F032B">
            <w:pPr>
              <w:pStyle w:val="ProductList-Body"/>
            </w:pPr>
            <w:r w:rsidRPr="00717EC0">
              <w:t>200 days*</w:t>
            </w:r>
          </w:p>
        </w:tc>
      </w:tr>
      <w:tr w:rsidR="00132A99" w14:paraId="4FDCC5CE" w14:textId="77777777" w:rsidTr="00F97607">
        <w:tc>
          <w:tcPr>
            <w:tcW w:w="3660" w:type="dxa"/>
            <w:vAlign w:val="center"/>
          </w:tcPr>
          <w:p w14:paraId="4FDCC5CB" w14:textId="77777777" w:rsidR="00132A99" w:rsidRPr="00717EC0" w:rsidRDefault="00132A99" w:rsidP="000F032B">
            <w:pPr>
              <w:pStyle w:val="ProductList-Body"/>
              <w:rPr>
                <w:b/>
              </w:rPr>
            </w:pPr>
            <w:r w:rsidRPr="00717EC0">
              <w:t>SAM</w:t>
            </w:r>
            <w:r w:rsidR="000F032B">
              <w:t xml:space="preserve">  </w:t>
            </w:r>
            <w:r w:rsidRPr="00717EC0">
              <w:t>200,000 – 399,999</w:t>
            </w:r>
          </w:p>
        </w:tc>
        <w:tc>
          <w:tcPr>
            <w:tcW w:w="3480" w:type="dxa"/>
            <w:vAlign w:val="center"/>
          </w:tcPr>
          <w:p w14:paraId="4FDCC5CC" w14:textId="77777777" w:rsidR="00132A99" w:rsidRPr="00717EC0" w:rsidRDefault="00132A99" w:rsidP="000F032B">
            <w:pPr>
              <w:pStyle w:val="ProductList-Body"/>
            </w:pPr>
            <w:r w:rsidRPr="00717EC0">
              <w:t>600 days*</w:t>
            </w:r>
          </w:p>
        </w:tc>
        <w:tc>
          <w:tcPr>
            <w:tcW w:w="3480" w:type="dxa"/>
            <w:vAlign w:val="center"/>
          </w:tcPr>
          <w:p w14:paraId="4FDCC5CD" w14:textId="77777777" w:rsidR="00132A99" w:rsidRPr="00717EC0" w:rsidRDefault="00132A99" w:rsidP="000F032B">
            <w:pPr>
              <w:pStyle w:val="ProductList-Body"/>
            </w:pPr>
            <w:r w:rsidRPr="00717EC0">
              <w:t>300 days*</w:t>
            </w:r>
          </w:p>
        </w:tc>
      </w:tr>
      <w:tr w:rsidR="00132A99" w14:paraId="4FDCC5D2" w14:textId="77777777" w:rsidTr="00F97607">
        <w:tc>
          <w:tcPr>
            <w:tcW w:w="3660" w:type="dxa"/>
            <w:vAlign w:val="center"/>
          </w:tcPr>
          <w:p w14:paraId="4FDCC5CF" w14:textId="77777777" w:rsidR="00132A99" w:rsidRPr="00717EC0" w:rsidRDefault="00132A99" w:rsidP="00F97607">
            <w:pPr>
              <w:pStyle w:val="ProductList-Body"/>
              <w:tabs>
                <w:tab w:val="clear" w:pos="158"/>
                <w:tab w:val="left" w:pos="162"/>
              </w:tabs>
              <w:rPr>
                <w:b/>
              </w:rPr>
            </w:pPr>
            <w:r w:rsidRPr="00717EC0">
              <w:t>SAM</w:t>
            </w:r>
            <w:r w:rsidR="000F032B">
              <w:t xml:space="preserve">  </w:t>
            </w:r>
            <w:r w:rsidRPr="00717EC0">
              <w:t>400,000 – 599,999</w:t>
            </w:r>
          </w:p>
        </w:tc>
        <w:tc>
          <w:tcPr>
            <w:tcW w:w="3480" w:type="dxa"/>
            <w:vAlign w:val="center"/>
          </w:tcPr>
          <w:p w14:paraId="4FDCC5D0" w14:textId="77777777" w:rsidR="00132A99" w:rsidRPr="00717EC0" w:rsidRDefault="00132A99" w:rsidP="000F032B">
            <w:pPr>
              <w:pStyle w:val="ProductList-Body"/>
            </w:pPr>
            <w:r w:rsidRPr="00717EC0">
              <w:t>800 days*</w:t>
            </w:r>
          </w:p>
        </w:tc>
        <w:tc>
          <w:tcPr>
            <w:tcW w:w="3480" w:type="dxa"/>
            <w:vAlign w:val="center"/>
          </w:tcPr>
          <w:p w14:paraId="4FDCC5D1" w14:textId="77777777" w:rsidR="00132A99" w:rsidRPr="00717EC0" w:rsidRDefault="00132A99" w:rsidP="000F032B">
            <w:pPr>
              <w:pStyle w:val="ProductList-Body"/>
            </w:pPr>
            <w:r w:rsidRPr="00717EC0">
              <w:t>400 days*</w:t>
            </w:r>
          </w:p>
        </w:tc>
      </w:tr>
      <w:tr w:rsidR="00132A99" w14:paraId="4FDCC5D6" w14:textId="77777777" w:rsidTr="00F97607">
        <w:tc>
          <w:tcPr>
            <w:tcW w:w="3660" w:type="dxa"/>
            <w:vAlign w:val="center"/>
          </w:tcPr>
          <w:p w14:paraId="4FDCC5D3" w14:textId="77777777" w:rsidR="00132A99" w:rsidRPr="00717EC0" w:rsidRDefault="00132A99" w:rsidP="000F032B">
            <w:pPr>
              <w:pStyle w:val="ProductList-Body"/>
              <w:rPr>
                <w:b/>
              </w:rPr>
            </w:pPr>
            <w:r w:rsidRPr="00717EC0">
              <w:t>SAM</w:t>
            </w:r>
            <w:r w:rsidR="000F032B">
              <w:t xml:space="preserve">  </w:t>
            </w:r>
            <w:r w:rsidRPr="00717EC0">
              <w:t>600,000 +</w:t>
            </w:r>
          </w:p>
        </w:tc>
        <w:tc>
          <w:tcPr>
            <w:tcW w:w="3480" w:type="dxa"/>
            <w:vAlign w:val="center"/>
          </w:tcPr>
          <w:p w14:paraId="4FDCC5D4" w14:textId="77777777" w:rsidR="00132A99" w:rsidRPr="00717EC0" w:rsidRDefault="00132A99" w:rsidP="000F032B">
            <w:pPr>
              <w:pStyle w:val="ProductList-Body"/>
            </w:pPr>
            <w:r w:rsidRPr="00717EC0">
              <w:t>1400 days*</w:t>
            </w:r>
          </w:p>
        </w:tc>
        <w:tc>
          <w:tcPr>
            <w:tcW w:w="3480" w:type="dxa"/>
            <w:vAlign w:val="center"/>
          </w:tcPr>
          <w:p w14:paraId="4FDCC5D5" w14:textId="77777777" w:rsidR="00132A99" w:rsidRPr="00717EC0" w:rsidRDefault="00132A99" w:rsidP="000F032B">
            <w:pPr>
              <w:pStyle w:val="ProductList-Body"/>
            </w:pPr>
            <w:r w:rsidRPr="00717EC0">
              <w:t>700 days*</w:t>
            </w:r>
          </w:p>
        </w:tc>
      </w:tr>
    </w:tbl>
    <w:p w14:paraId="4FDCC5D7" w14:textId="77777777" w:rsidR="000F032B" w:rsidRDefault="000F032B" w:rsidP="00F97607">
      <w:pPr>
        <w:pStyle w:val="ProductList-Body"/>
        <w:tabs>
          <w:tab w:val="clear" w:pos="158"/>
          <w:tab w:val="left" w:pos="270"/>
        </w:tabs>
      </w:pPr>
      <w:r>
        <w:t xml:space="preserve">Note: </w:t>
      </w:r>
      <w:r w:rsidRPr="000F032B">
        <w:rPr>
          <w:i/>
        </w:rPr>
        <w:t>Training credits available based on a full 3 year enrollment or agreement (see below for details).</w:t>
      </w:r>
      <w:r>
        <w:t xml:space="preserve">  </w:t>
      </w:r>
    </w:p>
    <w:p w14:paraId="4FDCC5D8" w14:textId="23A0BE1E" w:rsidR="000F032B" w:rsidRPr="000F032B" w:rsidRDefault="000F032B" w:rsidP="00F97607">
      <w:pPr>
        <w:pStyle w:val="ProductList-Body"/>
        <w:tabs>
          <w:tab w:val="clear" w:pos="158"/>
          <w:tab w:val="left" w:pos="270"/>
        </w:tabs>
        <w:rPr>
          <w:i/>
        </w:rPr>
      </w:pPr>
      <w:r w:rsidRPr="000F032B">
        <w:rPr>
          <w:i/>
        </w:rPr>
        <w:t xml:space="preserve">Please </w:t>
      </w:r>
      <w:r w:rsidR="00867D3C">
        <w:rPr>
          <w:i/>
        </w:rPr>
        <w:t>refer</w:t>
      </w:r>
      <w:r w:rsidR="00B608EC">
        <w:rPr>
          <w:i/>
        </w:rPr>
        <w:t xml:space="preserve"> to</w:t>
      </w:r>
      <w:r w:rsidRPr="000F032B">
        <w:rPr>
          <w:i/>
        </w:rPr>
        <w:t xml:space="preserve"> table with Office System Application</w:t>
      </w:r>
    </w:p>
    <w:p w14:paraId="4FDCC5D9" w14:textId="77777777" w:rsidR="000F032B" w:rsidRDefault="000F032B" w:rsidP="00F97607">
      <w:pPr>
        <w:pStyle w:val="ProductList-Body"/>
        <w:tabs>
          <w:tab w:val="clear" w:pos="158"/>
          <w:tab w:val="left" w:pos="270"/>
        </w:tabs>
      </w:pPr>
      <w:r>
        <w:t>*</w:t>
      </w:r>
      <w:r w:rsidRPr="000F032B">
        <w:rPr>
          <w:i/>
        </w:rPr>
        <w:t>Number of days per eligible enrollment or agreement.</w:t>
      </w:r>
    </w:p>
    <w:p w14:paraId="4FDCC5DA" w14:textId="77777777" w:rsidR="000F032B" w:rsidRDefault="000F032B" w:rsidP="000F032B">
      <w:pPr>
        <w:pStyle w:val="ProductList-Body"/>
      </w:pPr>
    </w:p>
    <w:p w14:paraId="2BAB4ED8" w14:textId="77777777" w:rsidR="00C0319E" w:rsidRDefault="00C0319E" w:rsidP="00026DDE">
      <w:pPr>
        <w:pStyle w:val="ProductList-Body"/>
        <w:numPr>
          <w:ilvl w:val="0"/>
          <w:numId w:val="24"/>
        </w:numPr>
        <w:ind w:left="450" w:hanging="270"/>
      </w:pPr>
      <w:r w:rsidRPr="00C0319E">
        <w:t>Not all courses are available in all languages.</w:t>
      </w:r>
    </w:p>
    <w:p w14:paraId="4FDCC5DB" w14:textId="318E0453" w:rsidR="000F032B" w:rsidRDefault="000F032B" w:rsidP="00026DDE">
      <w:pPr>
        <w:pStyle w:val="ProductList-Body"/>
        <w:numPr>
          <w:ilvl w:val="0"/>
          <w:numId w:val="24"/>
        </w:numPr>
        <w:ind w:left="450" w:hanging="270"/>
      </w:pPr>
      <w:r>
        <w:t xml:space="preserve">Local policies </w:t>
      </w:r>
      <w:r w:rsidR="00577174">
        <w:t xml:space="preserve">and Terms of Usage </w:t>
      </w:r>
      <w:r>
        <w:t>established by the Microsoft Learning Partner apply.</w:t>
      </w:r>
    </w:p>
    <w:p w14:paraId="4FDCC5DC" w14:textId="77777777" w:rsidR="000F032B" w:rsidRDefault="000F032B" w:rsidP="00026DDE">
      <w:pPr>
        <w:pStyle w:val="ProductList-Body"/>
        <w:numPr>
          <w:ilvl w:val="0"/>
          <w:numId w:val="24"/>
        </w:numPr>
        <w:ind w:left="450" w:hanging="270"/>
      </w:pPr>
      <w:r>
        <w:t>Benefit Managers have the ability to revoke a voucher in assigned status up to the class cancellation date established by the Microsoft Learning Partner.</w:t>
      </w:r>
    </w:p>
    <w:p w14:paraId="4FDCC5DD" w14:textId="77777777" w:rsidR="000F032B" w:rsidRDefault="000F032B" w:rsidP="00026DDE">
      <w:pPr>
        <w:pStyle w:val="ProductList-Body"/>
        <w:numPr>
          <w:ilvl w:val="0"/>
          <w:numId w:val="24"/>
        </w:numPr>
        <w:ind w:left="450" w:hanging="270"/>
      </w:pPr>
      <w:r>
        <w:t>Any course days not covered by the voucher will need to be paid by the person who receives the training.</w:t>
      </w:r>
    </w:p>
    <w:p w14:paraId="4FDCC5DE" w14:textId="77777777" w:rsidR="000F032B" w:rsidRDefault="000F032B" w:rsidP="00026DDE">
      <w:pPr>
        <w:pStyle w:val="ProductList-Body"/>
        <w:numPr>
          <w:ilvl w:val="0"/>
          <w:numId w:val="24"/>
        </w:numPr>
        <w:ind w:left="450" w:hanging="270"/>
      </w:pPr>
      <w:r>
        <w:t>Any voucher days in excess of the amount of days applied to a particular class will be returned to the pool of days available to be re-assigned by the Benefit Managers.</w:t>
      </w:r>
    </w:p>
    <w:p w14:paraId="4FDCC5DF" w14:textId="77777777" w:rsidR="000F032B" w:rsidRDefault="000F032B" w:rsidP="00026DDE">
      <w:pPr>
        <w:pStyle w:val="ProductList-Body"/>
        <w:numPr>
          <w:ilvl w:val="0"/>
          <w:numId w:val="24"/>
        </w:numPr>
        <w:ind w:left="450" w:hanging="270"/>
      </w:pPr>
      <w:r>
        <w:t>Courses delivered in an accelerated format require voucher days equivalent to the number of course days for the normal course delivery.</w:t>
      </w:r>
    </w:p>
    <w:p w14:paraId="4FDCC5E0" w14:textId="69DCD748" w:rsidR="000F032B" w:rsidRDefault="000F032B" w:rsidP="00026DDE">
      <w:pPr>
        <w:pStyle w:val="ProductList-Body"/>
        <w:numPr>
          <w:ilvl w:val="0"/>
          <w:numId w:val="24"/>
        </w:numPr>
        <w:ind w:left="450" w:hanging="270"/>
      </w:pPr>
      <w:r>
        <w:t>The voucher is only redeemable for days of instructor-led training with qualified Microsoft Learning Partners on approved courses.  Custom courses (other than accelerated delivery of approved courses</w:t>
      </w:r>
      <w:r w:rsidR="00C0319E">
        <w:t xml:space="preserve"> or custom courses compiled solely from approved courses</w:t>
      </w:r>
      <w:r>
        <w:t xml:space="preserve">) are not eligible for coverage by these vouchers.  For information regarding approved courses, please visit </w:t>
      </w:r>
      <w:hyperlink r:id="rId61" w:history="1">
        <w:r w:rsidR="00B8103D" w:rsidRPr="009A22C1">
          <w:rPr>
            <w:rStyle w:val="Hyperlink"/>
          </w:rPr>
          <w:t>http://www.microsoft.com/learning/sa/training.mspx</w:t>
        </w:r>
      </w:hyperlink>
      <w:r>
        <w:t>.</w:t>
      </w:r>
    </w:p>
    <w:p w14:paraId="4FDCC5E1" w14:textId="77777777" w:rsidR="000F032B" w:rsidRDefault="000F032B" w:rsidP="00026DDE">
      <w:pPr>
        <w:pStyle w:val="ProductList-Body"/>
        <w:numPr>
          <w:ilvl w:val="0"/>
          <w:numId w:val="24"/>
        </w:numPr>
        <w:ind w:left="450" w:hanging="270"/>
      </w:pPr>
      <w:r>
        <w:t xml:space="preserve">Vouchers cannot be used to cover any fees related to a customer not showing up for a reserved course.  All fees related to “No Shows” are the responsibility of the customer. </w:t>
      </w:r>
    </w:p>
    <w:p w14:paraId="4FDCC5E2" w14:textId="77777777" w:rsidR="000F032B" w:rsidRDefault="000F032B" w:rsidP="00026DDE">
      <w:pPr>
        <w:pStyle w:val="ProductList-Body"/>
        <w:numPr>
          <w:ilvl w:val="0"/>
          <w:numId w:val="24"/>
        </w:numPr>
        <w:ind w:left="450" w:hanging="270"/>
      </w:pPr>
      <w:r>
        <w:t xml:space="preserve">Vouchers may only be redeemed by the individual approved by the customer to use the voucher. </w:t>
      </w:r>
    </w:p>
    <w:p w14:paraId="4FDCC5E3" w14:textId="77777777" w:rsidR="000F032B" w:rsidRDefault="000F032B" w:rsidP="00026DDE">
      <w:pPr>
        <w:pStyle w:val="ProductList-Body"/>
        <w:numPr>
          <w:ilvl w:val="0"/>
          <w:numId w:val="24"/>
        </w:numPr>
        <w:ind w:left="450" w:hanging="270"/>
      </w:pPr>
      <w:r>
        <w:t>Vouchers may not be exchanged for cash, monies or other valuable considerations.</w:t>
      </w:r>
    </w:p>
    <w:p w14:paraId="4FDCC5E4" w14:textId="77777777" w:rsidR="000F032B" w:rsidRDefault="000F032B" w:rsidP="00026DDE">
      <w:pPr>
        <w:pStyle w:val="ProductList-Body"/>
        <w:numPr>
          <w:ilvl w:val="0"/>
          <w:numId w:val="24"/>
        </w:numPr>
        <w:ind w:left="450" w:hanging="270"/>
      </w:pPr>
      <w:r>
        <w:t>Vouchers must be assigned during the SA coverage period.</w:t>
      </w:r>
    </w:p>
    <w:p w14:paraId="4FDCC5E5" w14:textId="77777777" w:rsidR="000F032B" w:rsidRDefault="000F032B" w:rsidP="00026DDE">
      <w:pPr>
        <w:pStyle w:val="ProductList-Body"/>
        <w:numPr>
          <w:ilvl w:val="0"/>
          <w:numId w:val="24"/>
        </w:numPr>
        <w:ind w:left="450" w:hanging="270"/>
      </w:pPr>
      <w:r>
        <w:t>Vouchers will expire 180 days from the date of voucher assignment, independent of SA coverage expiration. All services must be delivered (training delivered and voucher redeemed) prior to voucher expiration. Vouchers that expire prior to SA coverage expiration will return to the available Training Voucher pool of days.</w:t>
      </w:r>
    </w:p>
    <w:p w14:paraId="4FDCC5E6" w14:textId="77777777" w:rsidR="000F032B" w:rsidRDefault="000F032B" w:rsidP="00026DDE">
      <w:pPr>
        <w:pStyle w:val="ProductList-Body"/>
        <w:numPr>
          <w:ilvl w:val="0"/>
          <w:numId w:val="24"/>
        </w:numPr>
        <w:ind w:left="450" w:hanging="270"/>
      </w:pPr>
      <w:r>
        <w:t>With the exception of Demonstration Sessions, one Training Voucher day is equal to the equivalent of one training session day.  For Demonstration Sessions, one Training Voucher day is equal to one Demonstration Session.</w:t>
      </w:r>
    </w:p>
    <w:p w14:paraId="4FDCC5E7" w14:textId="77777777" w:rsidR="000F032B" w:rsidRDefault="000F032B" w:rsidP="00026DDE">
      <w:pPr>
        <w:pStyle w:val="ProductList-Body"/>
        <w:numPr>
          <w:ilvl w:val="0"/>
          <w:numId w:val="24"/>
        </w:numPr>
        <w:ind w:left="450" w:hanging="270"/>
      </w:pPr>
      <w:r>
        <w:t>Customers must redeem Training Vouchers for Demonstration Sessions sets of four or more</w:t>
      </w:r>
    </w:p>
    <w:p w14:paraId="4FDCC5E8" w14:textId="77777777" w:rsidR="000F032B" w:rsidRDefault="000F032B" w:rsidP="00026DDE">
      <w:pPr>
        <w:pStyle w:val="ProductList-Body"/>
        <w:numPr>
          <w:ilvl w:val="0"/>
          <w:numId w:val="24"/>
        </w:numPr>
        <w:ind w:left="450" w:hanging="270"/>
      </w:pPr>
      <w:r>
        <w:t>Training Vouchers redeemed for Demonstration Sessions, unlike Training Vouchers redeemed for other training sessions, are not limited to a single individual.</w:t>
      </w:r>
    </w:p>
    <w:p w14:paraId="4FDCC5E9" w14:textId="77777777" w:rsidR="000F032B" w:rsidRDefault="000F032B" w:rsidP="00026DDE">
      <w:pPr>
        <w:pStyle w:val="ProductList-Body"/>
        <w:numPr>
          <w:ilvl w:val="0"/>
          <w:numId w:val="24"/>
        </w:numPr>
        <w:ind w:left="450" w:hanging="270"/>
      </w:pPr>
      <w:r>
        <w:t xml:space="preserve">Vouchers may be used to reserve training with only one qualified Microsoft Learning Partner at a time. </w:t>
      </w:r>
    </w:p>
    <w:p w14:paraId="4FDCC5EA" w14:textId="77777777" w:rsidR="000F032B" w:rsidRDefault="000F032B" w:rsidP="00026DDE">
      <w:pPr>
        <w:pStyle w:val="ProductList-Body"/>
        <w:numPr>
          <w:ilvl w:val="0"/>
          <w:numId w:val="24"/>
        </w:numPr>
        <w:ind w:left="450" w:hanging="270"/>
      </w:pPr>
      <w:r>
        <w:t>The Microsoft Learning Partner reserves the right to cancel a class according to local cancellation policy.</w:t>
      </w:r>
    </w:p>
    <w:p w14:paraId="4FDCC5EB" w14:textId="77777777" w:rsidR="000F032B" w:rsidRDefault="000F032B" w:rsidP="00026DDE">
      <w:pPr>
        <w:pStyle w:val="ProductList-Body"/>
        <w:numPr>
          <w:ilvl w:val="0"/>
          <w:numId w:val="24"/>
        </w:numPr>
        <w:ind w:left="450" w:hanging="270"/>
      </w:pPr>
      <w:r>
        <w:t xml:space="preserve">Vouchers are valid only with participating Microsoft Learning Partners. They can be used with any qualified Microsoft Learning Partner worldwide.  </w:t>
      </w:r>
    </w:p>
    <w:p w14:paraId="4FDCC5EC" w14:textId="536FFBEB" w:rsidR="000F032B" w:rsidRDefault="000F032B" w:rsidP="00026DDE">
      <w:pPr>
        <w:pStyle w:val="ProductList-Body"/>
        <w:numPr>
          <w:ilvl w:val="0"/>
          <w:numId w:val="24"/>
        </w:numPr>
        <w:ind w:left="450" w:hanging="270"/>
      </w:pPr>
      <w:r>
        <w:t xml:space="preserve">Customers must provide the Microsoft Learning Partner with the voucher information they would like to apply towards the course prior to the end of the course in order to use the voucher as payment for the course.  </w:t>
      </w:r>
    </w:p>
    <w:p w14:paraId="4FDCC5ED" w14:textId="77777777" w:rsidR="000F032B" w:rsidRDefault="000F032B" w:rsidP="00026DDE">
      <w:pPr>
        <w:pStyle w:val="ProductList-Body"/>
        <w:numPr>
          <w:ilvl w:val="0"/>
          <w:numId w:val="24"/>
        </w:numPr>
        <w:ind w:left="450" w:hanging="270"/>
      </w:pPr>
      <w:r>
        <w:t>Microsoft is not responsible for lost, stolen, misplaced or misused vouchers.</w:t>
      </w:r>
    </w:p>
    <w:p w14:paraId="4FDCC5EE" w14:textId="77777777" w:rsidR="000F032B" w:rsidRDefault="000F032B" w:rsidP="00026DDE">
      <w:pPr>
        <w:pStyle w:val="ProductList-Body"/>
        <w:numPr>
          <w:ilvl w:val="0"/>
          <w:numId w:val="24"/>
        </w:numPr>
        <w:ind w:left="450" w:hanging="270"/>
      </w:pPr>
      <w:r>
        <w:t>Reduction of the number of qualifying licenses for which SA is acquired as a result of returns and other billing adjustments, where allowed, may lower the customer’s Training Vouchers service level eligibility.</w:t>
      </w:r>
    </w:p>
    <w:p w14:paraId="4FDCC5EF" w14:textId="77777777" w:rsidR="000F032B" w:rsidRDefault="000F032B" w:rsidP="00026DDE">
      <w:pPr>
        <w:pStyle w:val="ProductList-Body"/>
        <w:numPr>
          <w:ilvl w:val="0"/>
          <w:numId w:val="24"/>
        </w:numPr>
        <w:ind w:left="450" w:hanging="270"/>
      </w:pPr>
      <w:r>
        <w:t>Vouchers can be redeemed by only the customer who qualifies for the benefit.</w:t>
      </w:r>
    </w:p>
    <w:p w14:paraId="4FDCC5F0" w14:textId="77777777" w:rsidR="000F032B" w:rsidRDefault="000F032B" w:rsidP="00026DDE">
      <w:pPr>
        <w:pStyle w:val="ProductList-Body"/>
        <w:numPr>
          <w:ilvl w:val="0"/>
          <w:numId w:val="24"/>
        </w:numPr>
        <w:ind w:left="450" w:hanging="270"/>
      </w:pPr>
      <w:r>
        <w:t>Services provided under vouchers are provided under an agreement between Customer and the Qualified Provider; Microsoft is not responsible for any work or failure on the part of the Qualified Provider related to the services</w:t>
      </w:r>
    </w:p>
    <w:p w14:paraId="4FDCC5F1" w14:textId="77777777" w:rsidR="000F032B" w:rsidRDefault="000F032B" w:rsidP="00026DDE">
      <w:pPr>
        <w:pStyle w:val="ProductList-Body"/>
        <w:numPr>
          <w:ilvl w:val="0"/>
          <w:numId w:val="24"/>
        </w:numPr>
        <w:ind w:left="450" w:hanging="270"/>
      </w:pPr>
      <w:r>
        <w:t>The table above shows training credits available based on a full 3-year enrollment or agreement.  Customers who purchase SA coverage for one-year will receive one third of the stated number of training credits.  Customers who purchase SA coverage for two-years will receive two thirds of the stated number of training credits.</w:t>
      </w:r>
    </w:p>
    <w:p w14:paraId="4FDCC5F2" w14:textId="77777777" w:rsidR="000F032B" w:rsidRDefault="000F032B" w:rsidP="000F032B">
      <w:pPr>
        <w:pStyle w:val="ProductList-Body"/>
      </w:pPr>
    </w:p>
    <w:p w14:paraId="4FDCC5F3" w14:textId="77777777" w:rsidR="000F032B" w:rsidRPr="000F032B" w:rsidRDefault="000F032B" w:rsidP="00432379">
      <w:pPr>
        <w:pStyle w:val="ProductList-SubSubSectionHeading"/>
        <w:outlineLvl w:val="2"/>
        <w:rPr>
          <w:b/>
        </w:rPr>
      </w:pPr>
      <w:bookmarkStart w:id="1617" w:name="_Toc379797446"/>
      <w:bookmarkStart w:id="1618" w:name="_Toc380513482"/>
      <w:bookmarkStart w:id="1619" w:name="_Toc380655532"/>
      <w:bookmarkStart w:id="1620" w:name="_Toc389117208"/>
      <w:r w:rsidRPr="004925A1">
        <w:rPr>
          <w:b/>
          <w:color w:val="00188F"/>
        </w:rPr>
        <w:t>E-Learning</w:t>
      </w:r>
      <w:bookmarkEnd w:id="1617"/>
      <w:bookmarkEnd w:id="1618"/>
      <w:bookmarkEnd w:id="1619"/>
      <w:bookmarkEnd w:id="1620"/>
    </w:p>
    <w:p w14:paraId="4FDCC5F4" w14:textId="6ACA1784" w:rsidR="000F032B" w:rsidRDefault="000F032B" w:rsidP="000F032B">
      <w:pPr>
        <w:pStyle w:val="ProductList-Body"/>
      </w:pPr>
      <w:r>
        <w:t xml:space="preserve">This benefit varies by Applications, Systems, and Servers. Eligible customers will receive one access code (for Applications, Systems, </w:t>
      </w:r>
      <w:r w:rsidR="00241D62">
        <w:t>and Servers</w:t>
      </w:r>
      <w:r>
        <w:t xml:space="preserve">) per qualifying enrollment/agreement.  Customers may also download SCORM-compliant, content-only E-learning files (for </w:t>
      </w:r>
      <w:r w:rsidR="00C0319E">
        <w:t xml:space="preserve">select </w:t>
      </w:r>
      <w:r>
        <w:t xml:space="preserve">Applications and Systems) from VLSC for import into their Learning Management System (LMS).  There is no access code necessary to download files from VLSC. Enterprise Agreement and Select customers may obtain SCORM-compliant content (for Applications and Systems) via download or DVD, whereas Open and Open Value customer may obtain SCORM-compliant content (for Applications and Systems) via DVD only. </w:t>
      </w:r>
    </w:p>
    <w:p w14:paraId="4FDCC5F5" w14:textId="77777777" w:rsidR="000F032B" w:rsidRDefault="000F032B" w:rsidP="000F032B">
      <w:pPr>
        <w:pStyle w:val="ProductList-Body"/>
      </w:pPr>
    </w:p>
    <w:p w14:paraId="4FDCC5F6" w14:textId="4231949E" w:rsidR="000F032B" w:rsidRDefault="000F032B" w:rsidP="000F032B">
      <w:pPr>
        <w:pStyle w:val="ProductList-Body"/>
      </w:pPr>
      <w:r>
        <w:t xml:space="preserve">The maximum number of users for which a customer may use the E-Learning training is equal to the number of licensed copies of qualifying products that the customer has enrolled in SA. Customers must designate one user for each qualifying license.  Access cannot be transferred from one user to another.  </w:t>
      </w:r>
    </w:p>
    <w:p w14:paraId="4FDCC5F7" w14:textId="77777777" w:rsidR="000F032B" w:rsidRDefault="000F032B" w:rsidP="000F032B">
      <w:pPr>
        <w:pStyle w:val="ProductList-Body"/>
      </w:pPr>
    </w:p>
    <w:p w14:paraId="4FDCC5F8" w14:textId="77777777" w:rsidR="000F032B" w:rsidRDefault="000F032B" w:rsidP="000F032B">
      <w:pPr>
        <w:pStyle w:val="ProductList-Body"/>
      </w:pPr>
      <w:r>
        <w:t xml:space="preserve">Eligible customers may purchase E-learning kits at a regional fulfillment center if the online option is not sufficient. </w:t>
      </w:r>
    </w:p>
    <w:p w14:paraId="4FDCC5F9" w14:textId="77777777" w:rsidR="000F032B" w:rsidRDefault="000F032B" w:rsidP="000F032B">
      <w:pPr>
        <w:pStyle w:val="ProductList-Body"/>
      </w:pPr>
      <w:r>
        <w:t xml:space="preserve">Customers’ deployment and use of the E-Learning courses are subject to the terms and conditions of their license agreement.  </w:t>
      </w:r>
    </w:p>
    <w:p w14:paraId="4FDCC5FA" w14:textId="77777777" w:rsidR="000F032B" w:rsidRDefault="000F032B" w:rsidP="000F032B">
      <w:pPr>
        <w:pStyle w:val="ProductList-Body"/>
      </w:pPr>
    </w:p>
    <w:p w14:paraId="4FDCC5FB" w14:textId="2DF5E4A9" w:rsidR="000F032B" w:rsidRPr="000F032B" w:rsidRDefault="000F032B" w:rsidP="000F032B">
      <w:pPr>
        <w:pStyle w:val="ProductList-Body"/>
        <w:rPr>
          <w:b/>
        </w:rPr>
      </w:pPr>
      <w:bookmarkStart w:id="1621" w:name="SA_ELearning"/>
      <w:r w:rsidRPr="004925A1">
        <w:rPr>
          <w:b/>
          <w:color w:val="00188F"/>
        </w:rPr>
        <w:t>E-Learning</w:t>
      </w:r>
      <w:bookmarkEnd w:id="1621"/>
    </w:p>
    <w:p w14:paraId="4FDCC5FC" w14:textId="031F5907" w:rsidR="000F032B" w:rsidRDefault="000F032B" w:rsidP="000F032B">
      <w:pPr>
        <w:pStyle w:val="ProductList-Body"/>
      </w:pPr>
      <w:r>
        <w:t xml:space="preserve">Customers with SA for qualifying Application or System </w:t>
      </w:r>
      <w:r w:rsidR="00852623">
        <w:t>P</w:t>
      </w:r>
      <w:r>
        <w:t>roducts are eligible to use hosted E-Learning courses, and SCORM-compliant content. Customers with qualifying Server Products are eligible to use hosted E-Learning Server courses but not SCORM-compliant content.</w:t>
      </w:r>
    </w:p>
    <w:p w14:paraId="4FDCC5FD" w14:textId="77777777" w:rsidR="000F032B" w:rsidRDefault="000F032B" w:rsidP="000F032B">
      <w:pPr>
        <w:pStyle w:val="ProductList-Body"/>
      </w:pPr>
    </w:p>
    <w:p w14:paraId="4FDCC5FE" w14:textId="77777777" w:rsidR="000F032B" w:rsidRPr="000F032B" w:rsidRDefault="000F032B" w:rsidP="00432379">
      <w:pPr>
        <w:pStyle w:val="ProductList-SubSubSectionHeading"/>
        <w:outlineLvl w:val="2"/>
        <w:rPr>
          <w:b/>
        </w:rPr>
      </w:pPr>
      <w:bookmarkStart w:id="1622" w:name="_Toc379797447"/>
      <w:bookmarkStart w:id="1623" w:name="_Toc380513483"/>
      <w:bookmarkStart w:id="1624" w:name="_Toc380655533"/>
      <w:bookmarkStart w:id="1625" w:name="SA_HomeUseProgram"/>
      <w:bookmarkStart w:id="1626" w:name="_Toc389117209"/>
      <w:r w:rsidRPr="004925A1">
        <w:rPr>
          <w:b/>
          <w:color w:val="00188F"/>
        </w:rPr>
        <w:t>Home Use Program</w:t>
      </w:r>
      <w:bookmarkEnd w:id="1622"/>
      <w:bookmarkEnd w:id="1623"/>
      <w:bookmarkEnd w:id="1624"/>
      <w:bookmarkEnd w:id="1625"/>
      <w:bookmarkEnd w:id="1626"/>
    </w:p>
    <w:p w14:paraId="4FDCC5FF" w14:textId="49538AC4" w:rsidR="000F032B" w:rsidRDefault="000F032B" w:rsidP="000F032B">
      <w:pPr>
        <w:pStyle w:val="ProductList-Body"/>
      </w:pPr>
      <w:r>
        <w:t xml:space="preserve">Customers with active SA coverage for qualifying desktop applications </w:t>
      </w:r>
      <w:r w:rsidR="00852623">
        <w:t>P</w:t>
      </w:r>
      <w:r>
        <w:t xml:space="preserve">roducts are eligible to participate in the Home Use Program**, which permits Customers’ employees, who are users of the licensed qualifying applications to acquire a single license for the corresponding Home Use Program software, to be installed on a) one home computer and b) one portable device, for each license of the applicable desktop application acquired by the Customer.  Provided their employees first obtain the appropriate Home Use Program product keys from Microsoft, </w:t>
      </w:r>
      <w:r w:rsidR="00C0319E">
        <w:t>C</w:t>
      </w:r>
      <w:r>
        <w:t xml:space="preserve">ustomer may allow their employees to install the corresponding Home Use Program software, acquired by </w:t>
      </w:r>
      <w:r w:rsidR="00C0319E">
        <w:t>C</w:t>
      </w:r>
      <w:r>
        <w:t xml:space="preserve">ustomers under their Volume Licensing agreements, on employees’ home computers and portable devices at Customers’ premises.  </w:t>
      </w:r>
      <w:r w:rsidR="00C0319E" w:rsidRPr="00C0319E">
        <w:t xml:space="preserve">If a new version is released during the qualified period of use, the primary users can acquire the latest version, to replace their current installed version.  </w:t>
      </w:r>
      <w:r>
        <w:t>The desktop applications that qualify customers for participation in the Home Use Program and those that are available in the Home Use Program are identified in the table below*.</w:t>
      </w:r>
    </w:p>
    <w:p w14:paraId="4FDCC600" w14:textId="77777777" w:rsidR="000F032B" w:rsidRDefault="000F032B" w:rsidP="000F032B">
      <w:pPr>
        <w:pStyle w:val="ProductList-Body"/>
      </w:pPr>
    </w:p>
    <w:p w14:paraId="4FDCC601" w14:textId="77777777" w:rsidR="000F032B" w:rsidRDefault="000F032B" w:rsidP="000F032B">
      <w:pPr>
        <w:pStyle w:val="ProductList-Body"/>
      </w:pPr>
      <w:r>
        <w:t xml:space="preserve">Microsoft may terminate a customer’s participation in the Home Use Program, immediately and without notice, in connection with unauthorized access to or licensing through the Home Use Program website in connection with that customer’s program code. </w:t>
      </w:r>
    </w:p>
    <w:p w14:paraId="4FDCC602" w14:textId="77777777" w:rsidR="000F032B" w:rsidRDefault="000F032B" w:rsidP="000F032B">
      <w:pPr>
        <w:pStyle w:val="ProductList-Body"/>
      </w:pPr>
    </w:p>
    <w:p w14:paraId="4FDCC603" w14:textId="77777777" w:rsidR="000F032B" w:rsidRDefault="000F032B" w:rsidP="000F032B">
      <w:pPr>
        <w:pStyle w:val="ProductList-Body"/>
      </w:pPr>
      <w:r>
        <w:t>Home Use Licenses expire with termination of employment, termination or expiration of SA coverage for the copy of the corresponding desktop application that employee uses at work, if the employee is no longer a user of the licensed copy of the software, or upon the employee’s installation and use of any prior or later version of that desktop application pursuant to a Home Use Program license.</w:t>
      </w:r>
    </w:p>
    <w:p w14:paraId="4FDCC604" w14:textId="77777777" w:rsidR="000F032B" w:rsidRDefault="000F032B" w:rsidP="000F032B">
      <w:pPr>
        <w:pStyle w:val="ProductList-Body"/>
      </w:pPr>
    </w:p>
    <w:p w14:paraId="4FDCC605" w14:textId="24FF5B92" w:rsidR="000F032B" w:rsidRDefault="00C0319E" w:rsidP="000F032B">
      <w:pPr>
        <w:pStyle w:val="ProductList-Body"/>
      </w:pPr>
      <w:r w:rsidRPr="00C0319E">
        <w:t>Those terms are between Microsoft and Customer’s employee and do vary from the rights provided under the customers Volume Licenses (e.g. the employee may install only one copy of the HUP software). Customers must limit the Home Use Program access to employees and</w:t>
      </w:r>
      <w:r w:rsidR="000F032B">
        <w:t xml:space="preserve"> inform employees of when they should discontinue use of the Home Use Program software in conjunction with a lapse in SA coverage or employment termination.</w:t>
      </w:r>
    </w:p>
    <w:p w14:paraId="4FDCC606" w14:textId="77777777" w:rsidR="000F032B" w:rsidRDefault="000F032B" w:rsidP="000F032B">
      <w:pPr>
        <w:pStyle w:val="ProductList-Body"/>
      </w:pPr>
    </w:p>
    <w:p w14:paraId="4FDCC607" w14:textId="7368A5C3" w:rsidR="000F032B" w:rsidRDefault="000F032B" w:rsidP="000F032B">
      <w:pPr>
        <w:pStyle w:val="ProductList-Body"/>
      </w:pPr>
      <w:r>
        <w:t xml:space="preserve">Participation in this program may have tax implications for the customer and its employees.  Microsoft assumes no responsibility for compliance with any employment-benefit, tax or reporting obligation that either </w:t>
      </w:r>
      <w:r w:rsidR="00C0319E">
        <w:t xml:space="preserve">Customer </w:t>
      </w:r>
      <w:r>
        <w:t>or its employees may have. Additional terms that apply for employees in New Zealand are set out below:</w:t>
      </w:r>
    </w:p>
    <w:p w14:paraId="4FDCC608" w14:textId="77777777" w:rsidR="000F032B" w:rsidRDefault="000F032B" w:rsidP="00026DDE">
      <w:pPr>
        <w:pStyle w:val="ProductList-Body"/>
        <w:numPr>
          <w:ilvl w:val="0"/>
          <w:numId w:val="25"/>
        </w:numPr>
        <w:ind w:left="450" w:hanging="270"/>
      </w:pPr>
      <w:r>
        <w:t xml:space="preserve">Customers must not require any payment or consideration from employees in connection with HUP, or do or omit to do, anything that would result in an increase of the total cost of any HUP benefit to any employee in New Zealand beyond any amount charged by Microsoft. </w:t>
      </w:r>
    </w:p>
    <w:p w14:paraId="4FDCC609" w14:textId="77777777" w:rsidR="000F032B" w:rsidRDefault="000F032B" w:rsidP="00026DDE">
      <w:pPr>
        <w:pStyle w:val="ProductList-Body"/>
        <w:numPr>
          <w:ilvl w:val="0"/>
          <w:numId w:val="25"/>
        </w:numPr>
        <w:ind w:left="450" w:hanging="270"/>
      </w:pPr>
      <w:r>
        <w:t xml:space="preserve">Customers must indemnify and keep Microsoft and its affiliates indemnified and hold Microsoft and its affiliates free and harmless from any costs, expenses, losses or damages incurred by Microsoft or its affiliates as a result of customer’s failure to comply with the obligations contained in this section. </w:t>
      </w:r>
    </w:p>
    <w:p w14:paraId="4FDCC60A" w14:textId="77777777" w:rsidR="000F032B" w:rsidRDefault="000F032B" w:rsidP="000F032B">
      <w:pPr>
        <w:pStyle w:val="ProductList-Body"/>
      </w:pPr>
    </w:p>
    <w:p w14:paraId="6B176913" w14:textId="77777777" w:rsidR="00C0319E" w:rsidRPr="004925A1" w:rsidRDefault="00C0319E" w:rsidP="004925A1">
      <w:pPr>
        <w:pStyle w:val="ProductList-Body"/>
      </w:pPr>
      <w:r w:rsidRPr="004925A1">
        <w:t xml:space="preserve">The desktop applications that qualify customers for participation in the Home Use Program and those that are available in the Home Use Program are identified here: </w:t>
      </w:r>
    </w:p>
    <w:p w14:paraId="4FDCC619" w14:textId="77777777" w:rsidR="000F032B" w:rsidRPr="00717EC0" w:rsidRDefault="000F032B" w:rsidP="004925A1">
      <w:pPr>
        <w:pStyle w:val="ProductList-Body"/>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55"/>
        <w:gridCol w:w="5355"/>
      </w:tblGrid>
      <w:tr w:rsidR="000F032B" w:rsidRPr="00717EC0" w14:paraId="4FDCC61C" w14:textId="77777777" w:rsidTr="009D7029">
        <w:trPr>
          <w:trHeight w:val="60"/>
          <w:tblHeader/>
        </w:trPr>
        <w:tc>
          <w:tcPr>
            <w:tcW w:w="5355" w:type="dxa"/>
            <w:shd w:val="clear" w:color="auto" w:fill="0072C6"/>
            <w:tcMar>
              <w:top w:w="0" w:type="dxa"/>
              <w:left w:w="108" w:type="dxa"/>
              <w:bottom w:w="0" w:type="dxa"/>
              <w:right w:w="108" w:type="dxa"/>
            </w:tcMar>
            <w:vAlign w:val="center"/>
          </w:tcPr>
          <w:p w14:paraId="4FDCC61A" w14:textId="77777777" w:rsidR="000F032B" w:rsidRPr="000F032B" w:rsidRDefault="000F032B" w:rsidP="000F032B">
            <w:pPr>
              <w:pStyle w:val="ProductList-Body"/>
              <w:spacing w:before="20" w:after="20"/>
              <w:rPr>
                <w:color w:val="FFFFFF" w:themeColor="background1"/>
              </w:rPr>
            </w:pPr>
            <w:r w:rsidRPr="000F032B">
              <w:rPr>
                <w:color w:val="FFFFFF" w:themeColor="background1"/>
              </w:rPr>
              <w:t>Qualifying Desktop Application</w:t>
            </w:r>
          </w:p>
        </w:tc>
        <w:tc>
          <w:tcPr>
            <w:tcW w:w="5355" w:type="dxa"/>
            <w:shd w:val="clear" w:color="auto" w:fill="0072C6"/>
            <w:tcMar>
              <w:top w:w="0" w:type="dxa"/>
              <w:left w:w="108" w:type="dxa"/>
              <w:bottom w:w="0" w:type="dxa"/>
              <w:right w:w="108" w:type="dxa"/>
            </w:tcMar>
            <w:vAlign w:val="center"/>
          </w:tcPr>
          <w:p w14:paraId="4FDCC61B" w14:textId="77777777" w:rsidR="000F032B" w:rsidRPr="000F032B" w:rsidRDefault="000F032B" w:rsidP="000F032B">
            <w:pPr>
              <w:pStyle w:val="ProductList-Body"/>
              <w:spacing w:before="20" w:after="20"/>
              <w:rPr>
                <w:color w:val="FFFFFF" w:themeColor="background1"/>
              </w:rPr>
            </w:pPr>
            <w:r w:rsidRPr="000F032B">
              <w:rPr>
                <w:color w:val="FFFFFF" w:themeColor="background1"/>
              </w:rPr>
              <w:t>Corresponding Home Use Program License</w:t>
            </w:r>
          </w:p>
        </w:tc>
      </w:tr>
      <w:tr w:rsidR="000F032B" w:rsidRPr="00717EC0" w14:paraId="4FDCC623" w14:textId="77777777" w:rsidTr="009D7029">
        <w:trPr>
          <w:trHeight w:val="438"/>
        </w:trPr>
        <w:tc>
          <w:tcPr>
            <w:tcW w:w="5355" w:type="dxa"/>
            <w:tcMar>
              <w:top w:w="0" w:type="dxa"/>
              <w:left w:w="108" w:type="dxa"/>
              <w:bottom w:w="0" w:type="dxa"/>
              <w:right w:w="108" w:type="dxa"/>
            </w:tcMar>
            <w:vAlign w:val="center"/>
          </w:tcPr>
          <w:p w14:paraId="4FDCC61D" w14:textId="77777777" w:rsidR="000F032B" w:rsidRPr="00717EC0" w:rsidRDefault="000F032B" w:rsidP="000F032B">
            <w:pPr>
              <w:pStyle w:val="ProductList-Body"/>
              <w:rPr>
                <w:color w:val="000000"/>
              </w:rPr>
            </w:pPr>
            <w:r w:rsidRPr="00717EC0">
              <w:rPr>
                <w:color w:val="000000"/>
              </w:rPr>
              <w:t>Office Standard 2010/2013</w:t>
            </w:r>
          </w:p>
          <w:p w14:paraId="4FDCC61E" w14:textId="70289D26" w:rsidR="000F032B" w:rsidRPr="00717EC0" w:rsidRDefault="000F032B" w:rsidP="000F032B">
            <w:pPr>
              <w:pStyle w:val="ProductList-Body"/>
              <w:rPr>
                <w:color w:val="000000"/>
              </w:rPr>
            </w:pPr>
            <w:r w:rsidRPr="00717EC0">
              <w:rPr>
                <w:color w:val="000000"/>
              </w:rPr>
              <w:t>Office Professional Plus 2010</w:t>
            </w:r>
            <w:r w:rsidR="00864C0F">
              <w:rPr>
                <w:color w:val="000000"/>
              </w:rPr>
              <w:fldChar w:fldCharType="begin"/>
            </w:r>
            <w:r w:rsidR="00864C0F">
              <w:instrText xml:space="preserve"> XE "</w:instrText>
            </w:r>
            <w:r w:rsidR="00864C0F" w:rsidRPr="0092089C">
              <w:instrText>Office Professional Plus 2010</w:instrText>
            </w:r>
            <w:r w:rsidR="00864C0F">
              <w:instrText xml:space="preserve">" </w:instrText>
            </w:r>
            <w:r w:rsidR="00864C0F">
              <w:rPr>
                <w:color w:val="000000"/>
              </w:rPr>
              <w:fldChar w:fldCharType="end"/>
            </w:r>
            <w:r w:rsidRPr="00717EC0">
              <w:rPr>
                <w:color w:val="000000"/>
              </w:rPr>
              <w:t>/2013</w:t>
            </w:r>
          </w:p>
          <w:p w14:paraId="4FDCC61F" w14:textId="187EEBD2" w:rsidR="000F032B" w:rsidRPr="00717EC0" w:rsidRDefault="000F032B" w:rsidP="000F032B">
            <w:pPr>
              <w:pStyle w:val="ProductList-Body"/>
              <w:rPr>
                <w:color w:val="000000"/>
              </w:rPr>
            </w:pPr>
            <w:r w:rsidRPr="00717EC0">
              <w:rPr>
                <w:color w:val="000000"/>
              </w:rPr>
              <w:t>Office for Mac 2008 / Office for Mac Standard 2011</w:t>
            </w:r>
            <w:r w:rsidR="00AE709D">
              <w:rPr>
                <w:color w:val="000000"/>
              </w:rPr>
              <w:fldChar w:fldCharType="begin"/>
            </w:r>
            <w:r w:rsidR="00AE709D">
              <w:instrText xml:space="preserve"> XE "</w:instrText>
            </w:r>
            <w:r w:rsidR="00AE709D" w:rsidRPr="000E4B83">
              <w:instrText>Office for Mac Standard 2011</w:instrText>
            </w:r>
            <w:r w:rsidR="00AE709D">
              <w:instrText xml:space="preserve">" </w:instrText>
            </w:r>
            <w:r w:rsidR="00AE709D">
              <w:rPr>
                <w:color w:val="000000"/>
              </w:rPr>
              <w:fldChar w:fldCharType="end"/>
            </w:r>
            <w:r w:rsidRPr="00717EC0">
              <w:rPr>
                <w:color w:val="000000"/>
              </w:rPr>
              <w:t xml:space="preserve"> </w:t>
            </w:r>
          </w:p>
        </w:tc>
        <w:tc>
          <w:tcPr>
            <w:tcW w:w="5355" w:type="dxa"/>
            <w:tcMar>
              <w:top w:w="0" w:type="dxa"/>
              <w:left w:w="108" w:type="dxa"/>
              <w:bottom w:w="0" w:type="dxa"/>
              <w:right w:w="108" w:type="dxa"/>
            </w:tcMar>
            <w:vAlign w:val="center"/>
          </w:tcPr>
          <w:p w14:paraId="4FDCC621" w14:textId="74ADE686" w:rsidR="000F032B" w:rsidRPr="00717EC0" w:rsidRDefault="000F032B" w:rsidP="000F032B">
            <w:pPr>
              <w:pStyle w:val="ProductList-Body"/>
              <w:rPr>
                <w:color w:val="000000"/>
              </w:rPr>
            </w:pPr>
            <w:r w:rsidRPr="00717EC0">
              <w:rPr>
                <w:color w:val="000000"/>
              </w:rPr>
              <w:t>Office Professional Plus 2013</w:t>
            </w:r>
            <w:r w:rsidR="00A723F7">
              <w:rPr>
                <w:color w:val="000000"/>
              </w:rPr>
              <w:fldChar w:fldCharType="begin"/>
            </w:r>
            <w:r w:rsidR="00A723F7">
              <w:instrText xml:space="preserve"> XE "</w:instrText>
            </w:r>
            <w:r w:rsidR="00A723F7" w:rsidRPr="002510C6">
              <w:instrText>Office Professional Plus 2013</w:instrText>
            </w:r>
            <w:r w:rsidR="00A723F7">
              <w:instrText xml:space="preserve">" </w:instrText>
            </w:r>
            <w:r w:rsidR="00A723F7">
              <w:rPr>
                <w:color w:val="000000"/>
              </w:rPr>
              <w:fldChar w:fldCharType="end"/>
            </w:r>
            <w:r w:rsidRPr="00717EC0">
              <w:rPr>
                <w:color w:val="000000"/>
              </w:rPr>
              <w:t xml:space="preserve"> HUP</w:t>
            </w:r>
            <w:r w:rsidR="00E11DA2">
              <w:rPr>
                <w:color w:val="000000"/>
              </w:rPr>
              <w:t xml:space="preserve">, </w:t>
            </w:r>
            <w:r w:rsidRPr="00717EC0">
              <w:rPr>
                <w:color w:val="000000"/>
              </w:rPr>
              <w:t>or</w:t>
            </w:r>
          </w:p>
          <w:p w14:paraId="4FDCC622" w14:textId="77777777" w:rsidR="000F032B" w:rsidRPr="00717EC0" w:rsidRDefault="000F032B" w:rsidP="000F032B">
            <w:pPr>
              <w:pStyle w:val="ProductList-Body"/>
              <w:rPr>
                <w:color w:val="000000"/>
              </w:rPr>
            </w:pPr>
            <w:r w:rsidRPr="00717EC0">
              <w:rPr>
                <w:color w:val="000000"/>
              </w:rPr>
              <w:t>Office for Mac Home &amp; Business 2011 HUP</w:t>
            </w:r>
          </w:p>
        </w:tc>
      </w:tr>
      <w:tr w:rsidR="000F032B" w:rsidRPr="00717EC0" w14:paraId="4FDCC62F" w14:textId="77777777" w:rsidTr="009D7029">
        <w:trPr>
          <w:trHeight w:val="438"/>
        </w:trPr>
        <w:tc>
          <w:tcPr>
            <w:tcW w:w="5355" w:type="dxa"/>
            <w:tcMar>
              <w:top w:w="0" w:type="dxa"/>
              <w:left w:w="108" w:type="dxa"/>
              <w:bottom w:w="0" w:type="dxa"/>
              <w:right w:w="108" w:type="dxa"/>
            </w:tcMar>
            <w:vAlign w:val="center"/>
          </w:tcPr>
          <w:p w14:paraId="4FDCC624" w14:textId="77777777" w:rsidR="000F032B" w:rsidRPr="00717EC0" w:rsidRDefault="000F032B" w:rsidP="000F032B">
            <w:pPr>
              <w:pStyle w:val="ProductList-Body"/>
              <w:rPr>
                <w:color w:val="000000"/>
              </w:rPr>
            </w:pPr>
            <w:r w:rsidRPr="00717EC0">
              <w:rPr>
                <w:color w:val="000000"/>
              </w:rPr>
              <w:t>Access 2010/2013</w:t>
            </w:r>
          </w:p>
          <w:p w14:paraId="4FDCC625" w14:textId="77777777" w:rsidR="000F032B" w:rsidRPr="00717EC0" w:rsidRDefault="000F032B" w:rsidP="000F032B">
            <w:pPr>
              <w:pStyle w:val="ProductList-Body"/>
              <w:rPr>
                <w:color w:val="000000"/>
              </w:rPr>
            </w:pPr>
            <w:r w:rsidRPr="00717EC0">
              <w:rPr>
                <w:color w:val="000000"/>
              </w:rPr>
              <w:t>Excel 2010/2013</w:t>
            </w:r>
          </w:p>
          <w:p w14:paraId="4FDCC626" w14:textId="77777777" w:rsidR="000F032B" w:rsidRPr="00717EC0" w:rsidRDefault="000F032B" w:rsidP="000F032B">
            <w:pPr>
              <w:pStyle w:val="ProductList-Body"/>
              <w:rPr>
                <w:color w:val="000000"/>
              </w:rPr>
            </w:pPr>
            <w:r w:rsidRPr="00717EC0">
              <w:rPr>
                <w:color w:val="000000"/>
              </w:rPr>
              <w:t>PowerPoint 2010/2013</w:t>
            </w:r>
          </w:p>
          <w:p w14:paraId="4FDCC627" w14:textId="77777777" w:rsidR="000F032B" w:rsidRPr="00717EC0" w:rsidRDefault="000F032B" w:rsidP="000F032B">
            <w:pPr>
              <w:pStyle w:val="ProductList-Body"/>
              <w:rPr>
                <w:color w:val="000000"/>
              </w:rPr>
            </w:pPr>
            <w:r w:rsidRPr="00717EC0">
              <w:rPr>
                <w:color w:val="000000"/>
              </w:rPr>
              <w:t>InfoPath 2010/2013</w:t>
            </w:r>
          </w:p>
          <w:p w14:paraId="4FDCC628" w14:textId="77777777" w:rsidR="000F032B" w:rsidRPr="00717EC0" w:rsidRDefault="000F032B" w:rsidP="000F032B">
            <w:pPr>
              <w:pStyle w:val="ProductList-Body"/>
              <w:rPr>
                <w:color w:val="000000"/>
              </w:rPr>
            </w:pPr>
            <w:r w:rsidRPr="00717EC0">
              <w:rPr>
                <w:color w:val="000000"/>
              </w:rPr>
              <w:t>OneNote 2010/2013</w:t>
            </w:r>
          </w:p>
          <w:p w14:paraId="4FDCC629" w14:textId="77777777" w:rsidR="000F032B" w:rsidRPr="00717EC0" w:rsidRDefault="000F032B" w:rsidP="000F032B">
            <w:pPr>
              <w:pStyle w:val="ProductList-Body"/>
              <w:rPr>
                <w:color w:val="000000"/>
              </w:rPr>
            </w:pPr>
            <w:r w:rsidRPr="00717EC0">
              <w:rPr>
                <w:color w:val="000000"/>
              </w:rPr>
              <w:t>Outlook 2010/2013</w:t>
            </w:r>
          </w:p>
          <w:p w14:paraId="4FDCC62A" w14:textId="77777777" w:rsidR="000F032B" w:rsidRPr="00717EC0" w:rsidRDefault="000F032B" w:rsidP="000F032B">
            <w:pPr>
              <w:pStyle w:val="ProductList-Body"/>
              <w:rPr>
                <w:color w:val="000000"/>
              </w:rPr>
            </w:pPr>
            <w:r w:rsidRPr="00717EC0">
              <w:rPr>
                <w:color w:val="000000"/>
              </w:rPr>
              <w:t>Publisher 2010/2013</w:t>
            </w:r>
          </w:p>
          <w:p w14:paraId="4FDCC62B" w14:textId="77777777" w:rsidR="000F032B" w:rsidRPr="00717EC0" w:rsidRDefault="000F032B" w:rsidP="000F032B">
            <w:pPr>
              <w:pStyle w:val="ProductList-Body"/>
              <w:rPr>
                <w:color w:val="000000"/>
              </w:rPr>
            </w:pPr>
            <w:r w:rsidRPr="00717EC0">
              <w:rPr>
                <w:color w:val="000000"/>
              </w:rPr>
              <w:t>Word 2010/2013</w:t>
            </w:r>
          </w:p>
        </w:tc>
        <w:tc>
          <w:tcPr>
            <w:tcW w:w="5355" w:type="dxa"/>
            <w:tcMar>
              <w:top w:w="0" w:type="dxa"/>
              <w:left w:w="108" w:type="dxa"/>
              <w:bottom w:w="0" w:type="dxa"/>
              <w:right w:w="108" w:type="dxa"/>
            </w:tcMar>
            <w:vAlign w:val="center"/>
          </w:tcPr>
          <w:p w14:paraId="4FDCC62D" w14:textId="355F58D6" w:rsidR="000F032B" w:rsidRPr="00717EC0" w:rsidRDefault="000F032B" w:rsidP="000F032B">
            <w:pPr>
              <w:pStyle w:val="ProductList-Body"/>
              <w:rPr>
                <w:color w:val="000000"/>
              </w:rPr>
            </w:pPr>
            <w:r w:rsidRPr="00717EC0">
              <w:rPr>
                <w:color w:val="000000"/>
              </w:rPr>
              <w:t>Office Professional Plus 2013</w:t>
            </w:r>
            <w:r w:rsidR="00A723F7">
              <w:rPr>
                <w:color w:val="000000"/>
              </w:rPr>
              <w:fldChar w:fldCharType="begin"/>
            </w:r>
            <w:r w:rsidR="00A723F7">
              <w:instrText xml:space="preserve"> XE "</w:instrText>
            </w:r>
            <w:r w:rsidR="00A723F7" w:rsidRPr="002510C6">
              <w:instrText>Office Professional Plus 2013</w:instrText>
            </w:r>
            <w:r w:rsidR="00A723F7">
              <w:instrText xml:space="preserve">" </w:instrText>
            </w:r>
            <w:r w:rsidR="00A723F7">
              <w:rPr>
                <w:color w:val="000000"/>
              </w:rPr>
              <w:fldChar w:fldCharType="end"/>
            </w:r>
            <w:r w:rsidRPr="00717EC0">
              <w:rPr>
                <w:color w:val="000000"/>
              </w:rPr>
              <w:t xml:space="preserve"> HUP</w:t>
            </w:r>
            <w:r w:rsidR="00E11DA2">
              <w:rPr>
                <w:color w:val="000000"/>
              </w:rPr>
              <w:t xml:space="preserve">, </w:t>
            </w:r>
            <w:r w:rsidRPr="00717EC0">
              <w:rPr>
                <w:color w:val="000000"/>
              </w:rPr>
              <w:t>or</w:t>
            </w:r>
          </w:p>
          <w:p w14:paraId="4FDCC62E" w14:textId="77777777" w:rsidR="000F032B" w:rsidRPr="00717EC0" w:rsidRDefault="000F032B" w:rsidP="000F032B">
            <w:pPr>
              <w:pStyle w:val="ProductList-Body"/>
              <w:rPr>
                <w:color w:val="000000"/>
              </w:rPr>
            </w:pPr>
            <w:r w:rsidRPr="00717EC0">
              <w:rPr>
                <w:color w:val="000000"/>
              </w:rPr>
              <w:t>Office for Mac Home &amp; Business 2011 HUP</w:t>
            </w:r>
          </w:p>
        </w:tc>
      </w:tr>
      <w:tr w:rsidR="000F032B" w:rsidRPr="00717EC0" w14:paraId="4FDCC633" w14:textId="77777777" w:rsidTr="009D7029">
        <w:trPr>
          <w:trHeight w:val="438"/>
        </w:trPr>
        <w:tc>
          <w:tcPr>
            <w:tcW w:w="5355" w:type="dxa"/>
            <w:tcMar>
              <w:top w:w="0" w:type="dxa"/>
              <w:left w:w="108" w:type="dxa"/>
              <w:bottom w:w="0" w:type="dxa"/>
              <w:right w:w="108" w:type="dxa"/>
            </w:tcMar>
            <w:vAlign w:val="center"/>
          </w:tcPr>
          <w:p w14:paraId="4FDCC630" w14:textId="77777777" w:rsidR="000F032B" w:rsidRPr="00717EC0" w:rsidRDefault="000F032B" w:rsidP="000F032B">
            <w:pPr>
              <w:pStyle w:val="ProductList-Body"/>
              <w:rPr>
                <w:color w:val="000000"/>
              </w:rPr>
            </w:pPr>
            <w:r w:rsidRPr="00717EC0">
              <w:rPr>
                <w:color w:val="000000"/>
              </w:rPr>
              <w:t xml:space="preserve">Visio Standard 2010/2013 </w:t>
            </w:r>
          </w:p>
          <w:p w14:paraId="4FDCC631" w14:textId="77777777" w:rsidR="000F032B" w:rsidRPr="00717EC0" w:rsidRDefault="000F032B" w:rsidP="000F032B">
            <w:pPr>
              <w:pStyle w:val="ProductList-Body"/>
              <w:rPr>
                <w:color w:val="000000"/>
              </w:rPr>
            </w:pPr>
            <w:r w:rsidRPr="00717EC0">
              <w:rPr>
                <w:color w:val="000000"/>
              </w:rPr>
              <w:t>Visio Professional 2010/2013</w:t>
            </w:r>
          </w:p>
        </w:tc>
        <w:tc>
          <w:tcPr>
            <w:tcW w:w="5355" w:type="dxa"/>
            <w:tcMar>
              <w:top w:w="0" w:type="dxa"/>
              <w:left w:w="108" w:type="dxa"/>
              <w:bottom w:w="0" w:type="dxa"/>
              <w:right w:w="108" w:type="dxa"/>
            </w:tcMar>
            <w:vAlign w:val="center"/>
          </w:tcPr>
          <w:p w14:paraId="4FDCC632" w14:textId="6666856F" w:rsidR="000F032B" w:rsidRPr="00717EC0" w:rsidRDefault="000F032B" w:rsidP="000F032B">
            <w:pPr>
              <w:pStyle w:val="ProductList-Body"/>
              <w:rPr>
                <w:color w:val="000000"/>
              </w:rPr>
            </w:pPr>
            <w:r w:rsidRPr="00717EC0">
              <w:rPr>
                <w:color w:val="000000"/>
              </w:rPr>
              <w:t>Visio Professional 2013</w:t>
            </w:r>
            <w:r w:rsidR="00864C0F">
              <w:rPr>
                <w:color w:val="000000"/>
              </w:rPr>
              <w:fldChar w:fldCharType="begin"/>
            </w:r>
            <w:r w:rsidR="00864C0F">
              <w:instrText xml:space="preserve"> XE "</w:instrText>
            </w:r>
            <w:r w:rsidR="00864C0F" w:rsidRPr="002C0EC8">
              <w:instrText>Visio Professional 2013</w:instrText>
            </w:r>
            <w:r w:rsidR="00864C0F">
              <w:instrText xml:space="preserve">" </w:instrText>
            </w:r>
            <w:r w:rsidR="00864C0F">
              <w:rPr>
                <w:color w:val="000000"/>
              </w:rPr>
              <w:fldChar w:fldCharType="end"/>
            </w:r>
            <w:r w:rsidRPr="00717EC0">
              <w:rPr>
                <w:color w:val="000000"/>
              </w:rPr>
              <w:t xml:space="preserve"> HUP</w:t>
            </w:r>
          </w:p>
        </w:tc>
      </w:tr>
      <w:tr w:rsidR="000F032B" w:rsidRPr="00717EC0" w14:paraId="4FDCC637" w14:textId="77777777" w:rsidTr="009D7029">
        <w:trPr>
          <w:trHeight w:val="438"/>
        </w:trPr>
        <w:tc>
          <w:tcPr>
            <w:tcW w:w="5355" w:type="dxa"/>
            <w:tcMar>
              <w:top w:w="0" w:type="dxa"/>
              <w:left w:w="108" w:type="dxa"/>
              <w:bottom w:w="0" w:type="dxa"/>
              <w:right w:w="108" w:type="dxa"/>
            </w:tcMar>
            <w:vAlign w:val="center"/>
          </w:tcPr>
          <w:p w14:paraId="4FDCC634" w14:textId="77777777" w:rsidR="000F032B" w:rsidRPr="00717EC0" w:rsidRDefault="000F032B" w:rsidP="000F032B">
            <w:pPr>
              <w:pStyle w:val="ProductList-Body"/>
              <w:rPr>
                <w:color w:val="000000"/>
              </w:rPr>
            </w:pPr>
            <w:r w:rsidRPr="00717EC0">
              <w:rPr>
                <w:color w:val="000000"/>
              </w:rPr>
              <w:t>Project Standard 2010/2013</w:t>
            </w:r>
          </w:p>
          <w:p w14:paraId="4FDCC635" w14:textId="77777777" w:rsidR="000F032B" w:rsidRPr="00717EC0" w:rsidRDefault="000F032B" w:rsidP="000F032B">
            <w:pPr>
              <w:pStyle w:val="ProductList-Body"/>
              <w:rPr>
                <w:color w:val="000000"/>
              </w:rPr>
            </w:pPr>
            <w:r w:rsidRPr="00717EC0">
              <w:rPr>
                <w:color w:val="000000"/>
              </w:rPr>
              <w:t>Project Professional 2010/2013</w:t>
            </w:r>
          </w:p>
        </w:tc>
        <w:tc>
          <w:tcPr>
            <w:tcW w:w="5355" w:type="dxa"/>
            <w:tcMar>
              <w:top w:w="0" w:type="dxa"/>
              <w:left w:w="108" w:type="dxa"/>
              <w:bottom w:w="0" w:type="dxa"/>
              <w:right w:w="108" w:type="dxa"/>
            </w:tcMar>
            <w:vAlign w:val="center"/>
          </w:tcPr>
          <w:p w14:paraId="4FDCC636" w14:textId="4D51E523" w:rsidR="000F032B" w:rsidRPr="00717EC0" w:rsidRDefault="000F032B" w:rsidP="007F4EE2">
            <w:pPr>
              <w:pStyle w:val="ProductList-Body"/>
              <w:rPr>
                <w:color w:val="000000"/>
              </w:rPr>
            </w:pPr>
            <w:r w:rsidRPr="00717EC0">
              <w:rPr>
                <w:color w:val="000000"/>
              </w:rPr>
              <w:t xml:space="preserve">Project </w:t>
            </w:r>
            <w:r w:rsidR="007F4EE2">
              <w:rPr>
                <w:color w:val="000000"/>
              </w:rPr>
              <w:t xml:space="preserve">Professional </w:t>
            </w:r>
            <w:r w:rsidRPr="00717EC0">
              <w:rPr>
                <w:color w:val="000000"/>
              </w:rPr>
              <w:t xml:space="preserve"> 2013</w:t>
            </w:r>
            <w:r w:rsidR="00A723F7">
              <w:rPr>
                <w:color w:val="000000"/>
              </w:rPr>
              <w:fldChar w:fldCharType="begin"/>
            </w:r>
            <w:r w:rsidR="00A723F7">
              <w:instrText xml:space="preserve"> XE "</w:instrText>
            </w:r>
            <w:r w:rsidR="00A723F7" w:rsidRPr="003600E0">
              <w:instrText>Project Standard 2013</w:instrText>
            </w:r>
            <w:r w:rsidR="00A723F7">
              <w:instrText xml:space="preserve">" </w:instrText>
            </w:r>
            <w:r w:rsidR="00A723F7">
              <w:rPr>
                <w:color w:val="000000"/>
              </w:rPr>
              <w:fldChar w:fldCharType="end"/>
            </w:r>
            <w:r w:rsidRPr="00717EC0">
              <w:rPr>
                <w:color w:val="000000"/>
              </w:rPr>
              <w:t xml:space="preserve"> HUP</w:t>
            </w:r>
          </w:p>
        </w:tc>
      </w:tr>
    </w:tbl>
    <w:p w14:paraId="4FDCC638" w14:textId="77777777" w:rsidR="000F032B" w:rsidRPr="00332DA2" w:rsidRDefault="000F032B" w:rsidP="00F97607">
      <w:pPr>
        <w:pStyle w:val="ProductList-Body"/>
        <w:tabs>
          <w:tab w:val="clear" w:pos="158"/>
          <w:tab w:val="left" w:pos="180"/>
        </w:tabs>
        <w:rPr>
          <w:i/>
        </w:rPr>
      </w:pPr>
      <w:r w:rsidRPr="00332DA2">
        <w:rPr>
          <w:i/>
        </w:rPr>
        <w:t xml:space="preserve">For more information, including information on the future availability of additional Home Use Program software, please refer to </w:t>
      </w:r>
      <w:hyperlink r:id="rId62" w:history="1">
        <w:r w:rsidRPr="00332DA2">
          <w:rPr>
            <w:rStyle w:val="Hyperlink"/>
            <w:i/>
          </w:rPr>
          <w:t>http://www.microsoft.com/licensing</w:t>
        </w:r>
      </w:hyperlink>
      <w:r w:rsidRPr="00332DA2">
        <w:rPr>
          <w:i/>
        </w:rPr>
        <w:t>.</w:t>
      </w:r>
    </w:p>
    <w:p w14:paraId="4FDCC639" w14:textId="1294DCB2" w:rsidR="000F032B" w:rsidRPr="00332DA2" w:rsidRDefault="000F032B" w:rsidP="00F97607">
      <w:pPr>
        <w:pStyle w:val="ProductList-Body"/>
        <w:tabs>
          <w:tab w:val="clear" w:pos="158"/>
          <w:tab w:val="left" w:pos="180"/>
        </w:tabs>
        <w:rPr>
          <w:i/>
        </w:rPr>
      </w:pPr>
      <w:r w:rsidRPr="00332DA2">
        <w:rPr>
          <w:i/>
        </w:rPr>
        <w:t xml:space="preserve">Note to Campus and School Agreement and Open Value Subscription-Education Solutions customers: Please refer to </w:t>
      </w:r>
      <w:r w:rsidR="006B5B83">
        <w:rPr>
          <w:i/>
        </w:rPr>
        <w:t>the</w:t>
      </w:r>
      <w:r w:rsidRPr="00332DA2">
        <w:rPr>
          <w:i/>
        </w:rPr>
        <w:t xml:space="preserve"> CASA agreement (3.5 or greater) or OVS-ES agreement for additional program specific rules. Academic Select (without SAM), Academic Select Plus (without SAM), and Academic Open programs are not eligible for this benefit.</w:t>
      </w:r>
    </w:p>
    <w:p w14:paraId="4FDCC63A" w14:textId="77777777" w:rsidR="000F032B" w:rsidRDefault="000F032B" w:rsidP="000F032B">
      <w:pPr>
        <w:pStyle w:val="ProductList-Body"/>
      </w:pPr>
    </w:p>
    <w:p w14:paraId="4FDCC63B" w14:textId="77777777" w:rsidR="000F032B" w:rsidRPr="00332DA2" w:rsidRDefault="000F032B" w:rsidP="00432379">
      <w:pPr>
        <w:pStyle w:val="ProductList-SubSubSectionHeading"/>
        <w:outlineLvl w:val="2"/>
        <w:rPr>
          <w:b/>
        </w:rPr>
      </w:pPr>
      <w:bookmarkStart w:id="1627" w:name="_Toc379797448"/>
      <w:bookmarkStart w:id="1628" w:name="_Toc380513484"/>
      <w:bookmarkStart w:id="1629" w:name="_Toc380655534"/>
      <w:bookmarkStart w:id="1630" w:name="SA_EnterpriseSourceLicensingProgram"/>
      <w:bookmarkStart w:id="1631" w:name="_Toc389117210"/>
      <w:r w:rsidRPr="004925A1">
        <w:rPr>
          <w:b/>
          <w:color w:val="00188F"/>
        </w:rPr>
        <w:t>Enterprise Source Licensing Program</w:t>
      </w:r>
      <w:bookmarkEnd w:id="1627"/>
      <w:bookmarkEnd w:id="1628"/>
      <w:bookmarkEnd w:id="1629"/>
      <w:bookmarkEnd w:id="1630"/>
      <w:bookmarkEnd w:id="1631"/>
      <w:r w:rsidRPr="00332DA2">
        <w:rPr>
          <w:b/>
        </w:rPr>
        <w:t xml:space="preserve"> </w:t>
      </w:r>
    </w:p>
    <w:p w14:paraId="4FDCC63C" w14:textId="59D03CF7" w:rsidR="000F032B" w:rsidRDefault="000F032B" w:rsidP="000F032B">
      <w:pPr>
        <w:pStyle w:val="ProductList-Body"/>
      </w:pPr>
      <w:r>
        <w:t>Customers with 10,000 or more licensed desktops</w:t>
      </w:r>
      <w:r w:rsidR="007F4EE2">
        <w:t xml:space="preserve"> with SA coverage</w:t>
      </w:r>
      <w:r>
        <w:t xml:space="preserve"> in the systems pool may be eligible to participate in the Enterprise Source Licensing Program (ESLP), which provides access to Microsoft Windows source code for internal development and support and is granted per agreement/enrollment. The application form can be downloaded from Volume Licensing Service Center (VLSC</w:t>
      </w:r>
      <w:r w:rsidR="00241D62">
        <w:t>) (</w:t>
      </w:r>
      <w:r w:rsidR="00B12C95">
        <w:t xml:space="preserve">For additional details on eligibility and country availability see </w:t>
      </w:r>
      <w:hyperlink r:id="rId63" w:history="1">
        <w:r w:rsidR="00B12C95" w:rsidRPr="00A21DE5">
          <w:rPr>
            <w:rStyle w:val="Hyperlink"/>
          </w:rPr>
          <w:t>http://www.microsoft.com/en-us/sharedsource/enterprise-source-licensing-program.aspx</w:t>
        </w:r>
      </w:hyperlink>
      <w:r w:rsidR="000953A4">
        <w:t xml:space="preserve">. </w:t>
      </w:r>
      <w:r>
        <w:t>Academic programs are eligible for the Microsoft Research Source Licensing Program.</w:t>
      </w:r>
    </w:p>
    <w:p w14:paraId="4FDCC63D" w14:textId="77777777" w:rsidR="000F032B" w:rsidRDefault="000F032B" w:rsidP="000F032B">
      <w:pPr>
        <w:pStyle w:val="ProductList-Body"/>
      </w:pPr>
    </w:p>
    <w:p w14:paraId="4FDCC63E" w14:textId="77777777" w:rsidR="000F032B" w:rsidRPr="00332DA2" w:rsidRDefault="000F032B" w:rsidP="00432379">
      <w:pPr>
        <w:pStyle w:val="ProductList-SubSubSectionHeading"/>
        <w:outlineLvl w:val="2"/>
        <w:rPr>
          <w:b/>
        </w:rPr>
      </w:pPr>
      <w:bookmarkStart w:id="1632" w:name="_Toc379797449"/>
      <w:bookmarkStart w:id="1633" w:name="_Toc380513485"/>
      <w:bookmarkStart w:id="1634" w:name="_Toc380655535"/>
      <w:bookmarkStart w:id="1635" w:name="SA_24x7"/>
      <w:bookmarkStart w:id="1636" w:name="_Toc389117211"/>
      <w:r w:rsidRPr="004925A1">
        <w:rPr>
          <w:b/>
          <w:color w:val="00188F"/>
        </w:rPr>
        <w:t>24x7 Problem Resolution Support</w:t>
      </w:r>
      <w:bookmarkEnd w:id="1632"/>
      <w:bookmarkEnd w:id="1633"/>
      <w:bookmarkEnd w:id="1634"/>
      <w:bookmarkEnd w:id="1635"/>
      <w:bookmarkEnd w:id="1636"/>
    </w:p>
    <w:p w14:paraId="4FDCC63F" w14:textId="77777777" w:rsidR="000F032B" w:rsidRDefault="000F032B" w:rsidP="00840F96">
      <w:pPr>
        <w:pStyle w:val="ProductList-Body"/>
        <w:ind w:left="180"/>
      </w:pPr>
      <w:r>
        <w:t xml:space="preserve">Customers (other than Academic Select License, Select Plus for Academic, Academic Open License, Campus and School Agreements and Open Value Subscription – Education Solutions customers) with SA coverage are eligible for 24x7 Problem Resolution Support.  </w:t>
      </w:r>
    </w:p>
    <w:p w14:paraId="4FDCC640" w14:textId="77777777" w:rsidR="000F032B" w:rsidRDefault="000F032B" w:rsidP="00840F96">
      <w:pPr>
        <w:pStyle w:val="ProductList-Body"/>
        <w:ind w:left="180"/>
      </w:pPr>
    </w:p>
    <w:p w14:paraId="4FDCC641" w14:textId="52F15DD3" w:rsidR="000F032B" w:rsidRDefault="000F032B" w:rsidP="00840F96">
      <w:pPr>
        <w:pStyle w:val="ProductList-Body"/>
        <w:ind w:left="180"/>
      </w:pPr>
      <w:r>
        <w:t xml:space="preserve">24x7 Problem Resolution Support provides assistance for problems with specific symptoms encountered while using Microsoft products, where there is a reasonable expectation that the problems are caused by Microsoft products.  Microsoft will make reasonable efforts to assist customers with support requests in a manner consistent with Microsoft Product Support policies.  Microsoft reserves the right to refuse unreasonable requests for support services, and at times may refer customers to an additional service level agreement which may require an additional charge. </w:t>
      </w:r>
    </w:p>
    <w:p w14:paraId="4FDCC642" w14:textId="77777777" w:rsidR="000F032B" w:rsidRDefault="000F032B" w:rsidP="00840F96">
      <w:pPr>
        <w:pStyle w:val="ProductList-Body"/>
        <w:ind w:left="180"/>
      </w:pPr>
    </w:p>
    <w:p w14:paraId="4FDCC643" w14:textId="4BE52688" w:rsidR="000F032B" w:rsidRDefault="000F032B" w:rsidP="00840F96">
      <w:pPr>
        <w:pStyle w:val="ProductList-Body"/>
        <w:ind w:left="180"/>
      </w:pPr>
      <w:r>
        <w:t xml:space="preserve">Microsoft can add support for new </w:t>
      </w:r>
      <w:r w:rsidR="00852623">
        <w:t>P</w:t>
      </w:r>
      <w:r>
        <w:t xml:space="preserve">roducts or discontinue support for existing </w:t>
      </w:r>
      <w:r w:rsidR="00852623">
        <w:t>P</w:t>
      </w:r>
      <w:r>
        <w:t xml:space="preserve">roducts. There may be cases where a customer’s implementation of Microsoft products cannot be effectively supported. As part of providing the support services, Microsoft will notify the customer if Microsoft reaches that conclusion. If the customer does not modify the implementation to make it effectively supportable within 30 days after the notice, Microsoft will not be obligated to provide additional support services for that implementation, however Microsoft will continue to provide support for the customers other supportable implementations covered by these term and conditions. </w:t>
      </w:r>
    </w:p>
    <w:p w14:paraId="4FDCC644" w14:textId="77777777" w:rsidR="000F032B" w:rsidRDefault="000F032B" w:rsidP="00840F96">
      <w:pPr>
        <w:pStyle w:val="ProductList-Body"/>
        <w:ind w:left="180"/>
      </w:pPr>
    </w:p>
    <w:p w14:paraId="4FDCC645" w14:textId="77777777" w:rsidR="000F032B" w:rsidRDefault="000F032B" w:rsidP="00840F96">
      <w:pPr>
        <w:pStyle w:val="ProductList-Body"/>
        <w:ind w:left="180"/>
      </w:pPr>
      <w:r>
        <w:t>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we may provide customers with a modification to the commercially available Microsoft product software code to address specific critical problems (“Hotfix(es)”) in response to an assisted break-fix support request.  Hotfixes are designed to address customers’ specific problems and are not regression tested.  Except as otherwise provided herein, Hotfixes may not be distributed to unaffiliated third parties without Microsoft’s written consent.</w:t>
      </w:r>
    </w:p>
    <w:p w14:paraId="4FDCC646" w14:textId="77777777" w:rsidR="000F032B" w:rsidRDefault="000F032B" w:rsidP="00840F96">
      <w:pPr>
        <w:pStyle w:val="ProductList-Body"/>
        <w:ind w:left="180"/>
      </w:pPr>
    </w:p>
    <w:p w14:paraId="4FDCC647" w14:textId="6968A5BB" w:rsidR="000F032B" w:rsidRDefault="000F032B" w:rsidP="00840F96">
      <w:pPr>
        <w:pStyle w:val="ProductList-Body"/>
        <w:ind w:left="180"/>
      </w:pPr>
      <w:r>
        <w:t xml:space="preserve">Products available through Volume Licensing and that are currently in Mainstream Support as set forth in Microsoft's Support Lifecycle Policy are eligible for 24x7 Problem Resolution Support.  Product eligibility for phone support is tied to availability of SA offering for that </w:t>
      </w:r>
      <w:r w:rsidR="002E7154">
        <w:t>P</w:t>
      </w:r>
      <w:r>
        <w:t xml:space="preserve">roduct. Where no SA option is available for the server but for the CALs, SA spend for their CALs count for incidents to be used for other eligible </w:t>
      </w:r>
      <w:r w:rsidR="002E7154">
        <w:t>P</w:t>
      </w:r>
      <w:r>
        <w:t xml:space="preserve">roducts as stated below in section Phone Support Incidents Awards.  Refer to the specific section for that </w:t>
      </w:r>
      <w:r w:rsidR="002E7154">
        <w:t>P</w:t>
      </w:r>
      <w:r>
        <w:t xml:space="preserve">roduct in this document to consult the service and support policy.  Prior versions of </w:t>
      </w:r>
      <w:r w:rsidR="002E7154">
        <w:t>P</w:t>
      </w:r>
      <w:r>
        <w:t>roducts that are currently in Mainstream Support that customers choose to use in lieu of the current licensed version are also eligible.  Developer Edition of all servers, HED products, and MSDN Subscriptions are excluded.</w:t>
      </w:r>
    </w:p>
    <w:p w14:paraId="4FDCC648" w14:textId="77777777" w:rsidR="000F032B" w:rsidRDefault="000F032B" w:rsidP="00840F96">
      <w:pPr>
        <w:pStyle w:val="ProductList-Body"/>
        <w:ind w:left="180"/>
      </w:pPr>
    </w:p>
    <w:p w14:paraId="4FDCC649" w14:textId="77777777" w:rsidR="000F032B" w:rsidRDefault="000F032B" w:rsidP="00840F96">
      <w:pPr>
        <w:pStyle w:val="ProductList-Body"/>
        <w:ind w:left="180"/>
      </w:pPr>
      <w:r>
        <w:t>Microsoft may use any technical information it derives from providing services related to its products for problem resolution, troubleshooting, product functionality enhancements and fixes, for Microsoft’s knowledge base. Microsoft agrees not to identify the customer or disclose any of customer’s confidential information in any item in the knowledge base. Microsoft is not obligated to restrict the future work assignments of people who have had access to the customer’s confidential information. In addition, the customer, Microsoft and these people are free to use the information that these people remember related to information technology, including ideas, concepts, know-how, or techniques, so long as confidential information of the other party is not disclosed in the course of such use.</w:t>
      </w:r>
    </w:p>
    <w:p w14:paraId="4FDCC64A" w14:textId="77777777" w:rsidR="000F032B" w:rsidRDefault="000F032B" w:rsidP="00840F96">
      <w:pPr>
        <w:pStyle w:val="ProductList-Body"/>
        <w:ind w:left="180"/>
      </w:pPr>
    </w:p>
    <w:p w14:paraId="4FDCC64B" w14:textId="1029162A" w:rsidR="000F032B" w:rsidRDefault="000F032B" w:rsidP="00840F96">
      <w:pPr>
        <w:pStyle w:val="ProductList-Body"/>
        <w:ind w:left="180"/>
      </w:pPr>
      <w:r>
        <w:t xml:space="preserve">The customer’s right to use any fixes Microsoft may provide in the course of performing services is governed by the license agreement for the affected </w:t>
      </w:r>
      <w:r w:rsidR="002E7154">
        <w:t>P</w:t>
      </w:r>
      <w:r>
        <w:t xml:space="preserve">roduct or, if the fix is not provided for a specific </w:t>
      </w:r>
      <w:r w:rsidR="002E7154">
        <w:t>P</w:t>
      </w:r>
      <w:r>
        <w:t>roduct, any other use terms Microsoft provides. All fixes provided are licensed to the customer.</w:t>
      </w:r>
    </w:p>
    <w:p w14:paraId="4FDCC64C" w14:textId="77777777" w:rsidR="000F032B" w:rsidRDefault="000F032B" w:rsidP="00840F96">
      <w:pPr>
        <w:pStyle w:val="ProductList-Body"/>
        <w:ind w:left="180"/>
      </w:pPr>
    </w:p>
    <w:p w14:paraId="4FDCC64D" w14:textId="46B1CFC8" w:rsidR="000F032B" w:rsidRDefault="000F032B" w:rsidP="00840F96">
      <w:pPr>
        <w:pStyle w:val="ProductList-Body"/>
        <w:ind w:left="180"/>
      </w:pPr>
      <w:r>
        <w:t>24x7 Problem Resolution Support awards customers with a number of incidents and contacts to initiate such incidents as described below.</w:t>
      </w:r>
      <w:r w:rsidR="00C0319E" w:rsidRPr="00C0319E">
        <w:t xml:space="preserve"> </w:t>
      </w:r>
      <w:r w:rsidR="00C0319E">
        <w:t xml:space="preserve">Support can be initiated through submitting incidents either electronically via the Web or by Phone. Different provisions apply to each type of medium.  </w:t>
      </w:r>
    </w:p>
    <w:p w14:paraId="4FDCC64E" w14:textId="77777777" w:rsidR="000F032B" w:rsidRDefault="000F032B" w:rsidP="00840F96">
      <w:pPr>
        <w:pStyle w:val="ProductList-Body"/>
        <w:ind w:left="180"/>
      </w:pPr>
    </w:p>
    <w:p w14:paraId="4FDCC64F" w14:textId="77777777" w:rsidR="000F032B" w:rsidRPr="00332DA2" w:rsidRDefault="000F032B" w:rsidP="00840F96">
      <w:pPr>
        <w:pStyle w:val="ProductList-Body"/>
        <w:ind w:left="180"/>
        <w:rPr>
          <w:b/>
        </w:rPr>
      </w:pPr>
      <w:r w:rsidRPr="004925A1">
        <w:rPr>
          <w:b/>
          <w:color w:val="00188F"/>
        </w:rPr>
        <w:t>Phone Support Incident Awards</w:t>
      </w:r>
    </w:p>
    <w:p w14:paraId="4FDCC650" w14:textId="73E351E8" w:rsidR="00132A99" w:rsidRDefault="000F032B" w:rsidP="00840F96">
      <w:pPr>
        <w:pStyle w:val="ProductList-Body"/>
        <w:ind w:left="180"/>
      </w:pPr>
      <w:r>
        <w:t xml:space="preserve">The number of permitted phone support incidents varies by customer based upon their SA spend and payment option.   The complimentary incident is awarded under Enterprise and Select enrollment, Select Plus registration, and Open Value agreement with SA coverage on at least one qualifying Server software </w:t>
      </w:r>
      <w:r w:rsidR="002E7154">
        <w:t>P</w:t>
      </w:r>
      <w:r>
        <w:t>roduct.</w:t>
      </w:r>
      <w:r w:rsidR="00C0319E" w:rsidRPr="00C0319E">
        <w:rPr>
          <w:rFonts w:cs="Tahoma"/>
          <w:szCs w:val="18"/>
        </w:rPr>
        <w:t xml:space="preserve"> </w:t>
      </w:r>
      <w:r w:rsidR="00C0319E" w:rsidRPr="00542495">
        <w:rPr>
          <w:rFonts w:cs="Tahoma"/>
          <w:szCs w:val="18"/>
        </w:rPr>
        <w:t xml:space="preserve">SA-spend-based incidents are earned based on server and desktop SA spend under a qualifying Select or Enterprise enrollment, Select Plus registration, Open Value Agreement or Open License Authorization number.  We will award one incident for each Server SA or CAL SA spend of at least $20,000. We will award one incident for each Systems Pool or Applications Pool SA spend of at least $200,000.  </w:t>
      </w:r>
      <w:r w:rsidR="00C0319E" w:rsidRPr="00C0319E">
        <w:rPr>
          <w:rFonts w:cs="Tahoma"/>
          <w:szCs w:val="18"/>
        </w:rPr>
        <w:t>The table below shows the approximate currency equivalents for SA-spend-based awards for agreements based in currencies other than USD.  Due to the fluctuation of exchange rates, this table is subject to change</w:t>
      </w:r>
      <w:r w:rsidR="0054282A">
        <w:rPr>
          <w:rFonts w:cs="Tahoma"/>
          <w:szCs w:val="18"/>
        </w:rPr>
        <w:t>.</w:t>
      </w:r>
    </w:p>
    <w:p w14:paraId="4FDCC651" w14:textId="77777777" w:rsidR="00332DA2" w:rsidRDefault="00332DA2" w:rsidP="00840F96">
      <w:pPr>
        <w:pStyle w:val="ProductList-Body"/>
        <w:spacing w:before="20" w:after="20"/>
        <w:ind w:left="180"/>
      </w:pPr>
    </w:p>
    <w:tbl>
      <w:tblPr>
        <w:tblW w:w="1033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698"/>
        <w:gridCol w:w="1350"/>
        <w:gridCol w:w="3643"/>
        <w:gridCol w:w="3644"/>
      </w:tblGrid>
      <w:tr w:rsidR="00332DA2" w:rsidRPr="00717EC0" w14:paraId="4FDCC656" w14:textId="77777777" w:rsidTr="00840F96">
        <w:trPr>
          <w:trHeight w:val="178"/>
          <w:tblHeader/>
        </w:trPr>
        <w:tc>
          <w:tcPr>
            <w:tcW w:w="1698" w:type="dxa"/>
            <w:tcBorders>
              <w:top w:val="single" w:sz="8" w:space="0" w:color="auto"/>
              <w:left w:val="single" w:sz="8" w:space="0" w:color="auto"/>
              <w:bottom w:val="single" w:sz="8" w:space="0" w:color="auto"/>
              <w:right w:val="single" w:sz="8" w:space="0" w:color="auto"/>
            </w:tcBorders>
            <w:shd w:val="clear" w:color="auto" w:fill="0072C6"/>
            <w:vAlign w:val="bottom"/>
          </w:tcPr>
          <w:p w14:paraId="4FDCC652"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Currency Name</w:t>
            </w:r>
          </w:p>
        </w:tc>
        <w:tc>
          <w:tcPr>
            <w:tcW w:w="1350" w:type="dxa"/>
            <w:tcBorders>
              <w:top w:val="single" w:sz="8" w:space="0" w:color="auto"/>
              <w:left w:val="single" w:sz="8" w:space="0" w:color="auto"/>
              <w:bottom w:val="single" w:sz="8" w:space="0" w:color="auto"/>
              <w:right w:val="single" w:sz="8" w:space="0" w:color="auto"/>
            </w:tcBorders>
            <w:shd w:val="clear" w:color="auto" w:fill="0072C6"/>
            <w:vAlign w:val="bottom"/>
          </w:tcPr>
          <w:p w14:paraId="4FDCC653"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Currency Code</w:t>
            </w:r>
          </w:p>
        </w:tc>
        <w:tc>
          <w:tcPr>
            <w:tcW w:w="3643" w:type="dxa"/>
            <w:tcBorders>
              <w:top w:val="single" w:sz="8" w:space="0" w:color="auto"/>
              <w:left w:val="single" w:sz="8" w:space="0" w:color="auto"/>
              <w:bottom w:val="single" w:sz="8" w:space="0" w:color="auto"/>
              <w:right w:val="single" w:sz="8" w:space="0" w:color="auto"/>
            </w:tcBorders>
            <w:shd w:val="clear" w:color="auto" w:fill="0072C6"/>
            <w:vAlign w:val="bottom"/>
          </w:tcPr>
          <w:p w14:paraId="4FDCC654"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Server / CAL</w:t>
            </w:r>
            <w:r>
              <w:rPr>
                <w:rFonts w:cs="Tahoma"/>
                <w:bCs/>
                <w:color w:val="FFFFFF" w:themeColor="background1"/>
                <w:szCs w:val="18"/>
              </w:rPr>
              <w:t xml:space="preserve"> - </w:t>
            </w:r>
            <w:r w:rsidRPr="009D07B0">
              <w:rPr>
                <w:rFonts w:cs="Tahoma"/>
                <w:bCs/>
                <w:color w:val="FFFFFF" w:themeColor="background1"/>
                <w:szCs w:val="18"/>
              </w:rPr>
              <w:t>Incident Award Increments</w:t>
            </w:r>
          </w:p>
        </w:tc>
        <w:tc>
          <w:tcPr>
            <w:tcW w:w="3644" w:type="dxa"/>
            <w:tcBorders>
              <w:top w:val="single" w:sz="8" w:space="0" w:color="auto"/>
              <w:left w:val="single" w:sz="8" w:space="0" w:color="auto"/>
              <w:bottom w:val="single" w:sz="8" w:space="0" w:color="auto"/>
              <w:right w:val="single" w:sz="8" w:space="0" w:color="auto"/>
            </w:tcBorders>
            <w:shd w:val="clear" w:color="auto" w:fill="0072C6"/>
            <w:vAlign w:val="bottom"/>
          </w:tcPr>
          <w:p w14:paraId="4FDCC655"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IW / Client</w:t>
            </w:r>
            <w:r>
              <w:rPr>
                <w:rFonts w:cs="Tahoma"/>
                <w:bCs/>
                <w:color w:val="FFFFFF" w:themeColor="background1"/>
                <w:szCs w:val="18"/>
              </w:rPr>
              <w:t xml:space="preserve"> - </w:t>
            </w:r>
            <w:r w:rsidRPr="009D07B0">
              <w:rPr>
                <w:rFonts w:cs="Tahoma"/>
                <w:bCs/>
                <w:color w:val="FFFFFF" w:themeColor="background1"/>
                <w:szCs w:val="18"/>
              </w:rPr>
              <w:t>Incident Award Increments</w:t>
            </w:r>
          </w:p>
        </w:tc>
      </w:tr>
      <w:tr w:rsidR="00332DA2" w:rsidRPr="00717EC0" w14:paraId="4FDCC65B" w14:textId="77777777" w:rsidTr="00840F96">
        <w:trPr>
          <w:trHeight w:val="236"/>
        </w:trPr>
        <w:tc>
          <w:tcPr>
            <w:tcW w:w="1698" w:type="dxa"/>
            <w:vAlign w:val="bottom"/>
          </w:tcPr>
          <w:p w14:paraId="4FDCC657" w14:textId="77777777" w:rsidR="00332DA2" w:rsidRPr="00717EC0" w:rsidRDefault="00332DA2" w:rsidP="00332DA2">
            <w:pPr>
              <w:pStyle w:val="ProductList-Body"/>
              <w:rPr>
                <w:rFonts w:cs="Tahoma"/>
                <w:szCs w:val="18"/>
              </w:rPr>
            </w:pPr>
            <w:r w:rsidRPr="00717EC0">
              <w:rPr>
                <w:rFonts w:cs="Tahoma"/>
                <w:szCs w:val="18"/>
              </w:rPr>
              <w:t>US Dollar</w:t>
            </w:r>
          </w:p>
        </w:tc>
        <w:tc>
          <w:tcPr>
            <w:tcW w:w="1350" w:type="dxa"/>
            <w:vAlign w:val="bottom"/>
          </w:tcPr>
          <w:p w14:paraId="4FDCC658" w14:textId="77777777" w:rsidR="00332DA2" w:rsidRPr="00717EC0" w:rsidRDefault="00332DA2" w:rsidP="00332DA2">
            <w:pPr>
              <w:pStyle w:val="ProductList-Body"/>
              <w:rPr>
                <w:rFonts w:cs="Tahoma"/>
                <w:szCs w:val="18"/>
              </w:rPr>
            </w:pPr>
            <w:r w:rsidRPr="00717EC0">
              <w:rPr>
                <w:rFonts w:cs="Tahoma"/>
                <w:szCs w:val="18"/>
              </w:rPr>
              <w:t>USD</w:t>
            </w:r>
          </w:p>
        </w:tc>
        <w:tc>
          <w:tcPr>
            <w:tcW w:w="3643" w:type="dxa"/>
            <w:vAlign w:val="bottom"/>
          </w:tcPr>
          <w:p w14:paraId="4FDCC659" w14:textId="77777777" w:rsidR="00332DA2" w:rsidRPr="00717EC0" w:rsidRDefault="00332DA2" w:rsidP="00332DA2">
            <w:pPr>
              <w:pStyle w:val="ProductList-Body"/>
              <w:rPr>
                <w:rFonts w:cs="Tahoma"/>
                <w:szCs w:val="18"/>
              </w:rPr>
            </w:pPr>
            <w:r w:rsidRPr="00717EC0">
              <w:rPr>
                <w:rFonts w:cs="Tahoma"/>
                <w:szCs w:val="18"/>
              </w:rPr>
              <w:t>$20,000</w:t>
            </w:r>
          </w:p>
        </w:tc>
        <w:tc>
          <w:tcPr>
            <w:tcW w:w="3644" w:type="dxa"/>
            <w:vAlign w:val="bottom"/>
          </w:tcPr>
          <w:p w14:paraId="4FDCC65A" w14:textId="77777777" w:rsidR="00332DA2" w:rsidRPr="00717EC0" w:rsidRDefault="00332DA2" w:rsidP="00332DA2">
            <w:pPr>
              <w:pStyle w:val="ProductList-Body"/>
              <w:rPr>
                <w:rFonts w:cs="Tahoma"/>
                <w:szCs w:val="18"/>
              </w:rPr>
            </w:pPr>
            <w:r w:rsidRPr="00717EC0">
              <w:rPr>
                <w:rFonts w:cs="Tahoma"/>
                <w:szCs w:val="18"/>
              </w:rPr>
              <w:t>$200,000</w:t>
            </w:r>
          </w:p>
        </w:tc>
      </w:tr>
      <w:tr w:rsidR="00332DA2" w:rsidRPr="00717EC0" w14:paraId="4FDCC660" w14:textId="77777777" w:rsidTr="00840F96">
        <w:trPr>
          <w:trHeight w:val="236"/>
        </w:trPr>
        <w:tc>
          <w:tcPr>
            <w:tcW w:w="1698" w:type="dxa"/>
            <w:vAlign w:val="bottom"/>
          </w:tcPr>
          <w:p w14:paraId="4FDCC65C" w14:textId="77777777" w:rsidR="00332DA2" w:rsidRPr="00717EC0" w:rsidRDefault="00332DA2" w:rsidP="00332DA2">
            <w:pPr>
              <w:pStyle w:val="ProductList-Body"/>
              <w:rPr>
                <w:rFonts w:cs="Tahoma"/>
                <w:szCs w:val="18"/>
              </w:rPr>
            </w:pPr>
            <w:r w:rsidRPr="00717EC0">
              <w:rPr>
                <w:rFonts w:cs="Tahoma"/>
                <w:szCs w:val="18"/>
              </w:rPr>
              <w:t>Australian Dollar</w:t>
            </w:r>
          </w:p>
        </w:tc>
        <w:tc>
          <w:tcPr>
            <w:tcW w:w="1350" w:type="dxa"/>
            <w:vAlign w:val="bottom"/>
          </w:tcPr>
          <w:p w14:paraId="4FDCC65D" w14:textId="77777777" w:rsidR="00332DA2" w:rsidRPr="00717EC0" w:rsidRDefault="00332DA2" w:rsidP="00332DA2">
            <w:pPr>
              <w:pStyle w:val="ProductList-Body"/>
              <w:rPr>
                <w:rFonts w:cs="Tahoma"/>
                <w:szCs w:val="18"/>
              </w:rPr>
            </w:pPr>
            <w:r w:rsidRPr="00717EC0">
              <w:rPr>
                <w:rFonts w:cs="Tahoma"/>
                <w:szCs w:val="18"/>
              </w:rPr>
              <w:t>AUD</w:t>
            </w:r>
          </w:p>
        </w:tc>
        <w:tc>
          <w:tcPr>
            <w:tcW w:w="3643" w:type="dxa"/>
            <w:vAlign w:val="bottom"/>
          </w:tcPr>
          <w:p w14:paraId="4FDCC65E" w14:textId="77777777" w:rsidR="00332DA2" w:rsidRPr="00717EC0" w:rsidRDefault="00332DA2" w:rsidP="00332DA2">
            <w:pPr>
              <w:pStyle w:val="ProductList-Body"/>
              <w:rPr>
                <w:rFonts w:cs="Tahoma"/>
                <w:szCs w:val="18"/>
              </w:rPr>
            </w:pPr>
            <w:r w:rsidRPr="00717EC0">
              <w:rPr>
                <w:rFonts w:cs="Tahoma"/>
                <w:szCs w:val="18"/>
              </w:rPr>
              <w:t>30,000</w:t>
            </w:r>
          </w:p>
        </w:tc>
        <w:tc>
          <w:tcPr>
            <w:tcW w:w="3644" w:type="dxa"/>
            <w:vAlign w:val="bottom"/>
          </w:tcPr>
          <w:p w14:paraId="4FDCC65F" w14:textId="77777777" w:rsidR="00332DA2" w:rsidRPr="00717EC0" w:rsidRDefault="00332DA2" w:rsidP="00332DA2">
            <w:pPr>
              <w:pStyle w:val="ProductList-Body"/>
              <w:rPr>
                <w:rFonts w:cs="Tahoma"/>
                <w:szCs w:val="18"/>
              </w:rPr>
            </w:pPr>
            <w:r w:rsidRPr="00717EC0">
              <w:rPr>
                <w:rFonts w:cs="Tahoma"/>
                <w:szCs w:val="18"/>
              </w:rPr>
              <w:t>300,000</w:t>
            </w:r>
          </w:p>
        </w:tc>
      </w:tr>
      <w:tr w:rsidR="00332DA2" w:rsidRPr="00717EC0" w14:paraId="4FDCC665" w14:textId="77777777" w:rsidTr="00840F96">
        <w:trPr>
          <w:trHeight w:val="236"/>
        </w:trPr>
        <w:tc>
          <w:tcPr>
            <w:tcW w:w="1698" w:type="dxa"/>
            <w:vAlign w:val="bottom"/>
          </w:tcPr>
          <w:p w14:paraId="4FDCC661" w14:textId="77777777" w:rsidR="00332DA2" w:rsidRPr="00717EC0" w:rsidRDefault="00332DA2" w:rsidP="00332DA2">
            <w:pPr>
              <w:pStyle w:val="ProductList-Body"/>
              <w:rPr>
                <w:rFonts w:cs="Tahoma"/>
                <w:szCs w:val="18"/>
              </w:rPr>
            </w:pPr>
            <w:r w:rsidRPr="00717EC0">
              <w:rPr>
                <w:rFonts w:cs="Tahoma"/>
                <w:szCs w:val="18"/>
              </w:rPr>
              <w:t>Canadian Dollar</w:t>
            </w:r>
          </w:p>
        </w:tc>
        <w:tc>
          <w:tcPr>
            <w:tcW w:w="1350" w:type="dxa"/>
            <w:vAlign w:val="bottom"/>
          </w:tcPr>
          <w:p w14:paraId="4FDCC662" w14:textId="77777777" w:rsidR="00332DA2" w:rsidRPr="00717EC0" w:rsidRDefault="00332DA2" w:rsidP="00332DA2">
            <w:pPr>
              <w:pStyle w:val="ProductList-Body"/>
              <w:rPr>
                <w:rFonts w:cs="Tahoma"/>
                <w:szCs w:val="18"/>
              </w:rPr>
            </w:pPr>
            <w:r w:rsidRPr="00717EC0">
              <w:rPr>
                <w:rFonts w:cs="Tahoma"/>
                <w:szCs w:val="18"/>
              </w:rPr>
              <w:t>CAD</w:t>
            </w:r>
          </w:p>
        </w:tc>
        <w:tc>
          <w:tcPr>
            <w:tcW w:w="3643" w:type="dxa"/>
            <w:vAlign w:val="bottom"/>
          </w:tcPr>
          <w:p w14:paraId="4FDCC663" w14:textId="77777777" w:rsidR="00332DA2" w:rsidRPr="00717EC0" w:rsidRDefault="00332DA2" w:rsidP="00332DA2">
            <w:pPr>
              <w:pStyle w:val="ProductList-Body"/>
              <w:rPr>
                <w:rFonts w:cs="Tahoma"/>
                <w:szCs w:val="18"/>
              </w:rPr>
            </w:pPr>
            <w:r w:rsidRPr="00717EC0">
              <w:rPr>
                <w:rFonts w:cs="Tahoma"/>
                <w:szCs w:val="18"/>
              </w:rPr>
              <w:t>27,000</w:t>
            </w:r>
          </w:p>
        </w:tc>
        <w:tc>
          <w:tcPr>
            <w:tcW w:w="3644" w:type="dxa"/>
            <w:vAlign w:val="bottom"/>
          </w:tcPr>
          <w:p w14:paraId="4FDCC664" w14:textId="77777777" w:rsidR="00332DA2" w:rsidRPr="00717EC0" w:rsidRDefault="00332DA2" w:rsidP="00332DA2">
            <w:pPr>
              <w:pStyle w:val="ProductList-Body"/>
              <w:rPr>
                <w:rFonts w:cs="Tahoma"/>
                <w:szCs w:val="18"/>
              </w:rPr>
            </w:pPr>
            <w:r w:rsidRPr="00717EC0">
              <w:rPr>
                <w:rFonts w:cs="Tahoma"/>
                <w:szCs w:val="18"/>
              </w:rPr>
              <w:t>270,000</w:t>
            </w:r>
          </w:p>
        </w:tc>
      </w:tr>
      <w:tr w:rsidR="00332DA2" w:rsidRPr="00717EC0" w14:paraId="4FDCC66A" w14:textId="77777777" w:rsidTr="00840F96">
        <w:trPr>
          <w:trHeight w:val="236"/>
        </w:trPr>
        <w:tc>
          <w:tcPr>
            <w:tcW w:w="1698" w:type="dxa"/>
            <w:vAlign w:val="bottom"/>
          </w:tcPr>
          <w:p w14:paraId="4FDCC666" w14:textId="77777777" w:rsidR="00332DA2" w:rsidRPr="00717EC0" w:rsidRDefault="00332DA2" w:rsidP="00332DA2">
            <w:pPr>
              <w:pStyle w:val="ProductList-Body"/>
              <w:rPr>
                <w:rFonts w:cs="Tahoma"/>
                <w:szCs w:val="18"/>
              </w:rPr>
            </w:pPr>
            <w:r w:rsidRPr="00717EC0">
              <w:rPr>
                <w:rFonts w:cs="Tahoma"/>
                <w:szCs w:val="18"/>
              </w:rPr>
              <w:t>Swiss Franc</w:t>
            </w:r>
          </w:p>
        </w:tc>
        <w:tc>
          <w:tcPr>
            <w:tcW w:w="1350" w:type="dxa"/>
            <w:vAlign w:val="bottom"/>
          </w:tcPr>
          <w:p w14:paraId="4FDCC667" w14:textId="77777777" w:rsidR="00332DA2" w:rsidRPr="00717EC0" w:rsidRDefault="00332DA2" w:rsidP="00332DA2">
            <w:pPr>
              <w:pStyle w:val="ProductList-Body"/>
              <w:rPr>
                <w:rFonts w:cs="Tahoma"/>
                <w:szCs w:val="18"/>
              </w:rPr>
            </w:pPr>
            <w:r w:rsidRPr="00717EC0">
              <w:rPr>
                <w:rFonts w:cs="Tahoma"/>
                <w:szCs w:val="18"/>
              </w:rPr>
              <w:t>CHF</w:t>
            </w:r>
          </w:p>
        </w:tc>
        <w:tc>
          <w:tcPr>
            <w:tcW w:w="3643" w:type="dxa"/>
            <w:vAlign w:val="bottom"/>
          </w:tcPr>
          <w:p w14:paraId="4FDCC668" w14:textId="77777777" w:rsidR="00332DA2" w:rsidRPr="00717EC0" w:rsidRDefault="00332DA2" w:rsidP="00332DA2">
            <w:pPr>
              <w:pStyle w:val="ProductList-Body"/>
              <w:rPr>
                <w:rFonts w:cs="Tahoma"/>
                <w:szCs w:val="18"/>
              </w:rPr>
            </w:pPr>
            <w:r w:rsidRPr="00717EC0">
              <w:rPr>
                <w:rFonts w:cs="Tahoma"/>
                <w:szCs w:val="18"/>
              </w:rPr>
              <w:t>S Fr. 33,000</w:t>
            </w:r>
          </w:p>
        </w:tc>
        <w:tc>
          <w:tcPr>
            <w:tcW w:w="3644" w:type="dxa"/>
            <w:vAlign w:val="bottom"/>
          </w:tcPr>
          <w:p w14:paraId="4FDCC669" w14:textId="77777777" w:rsidR="00332DA2" w:rsidRPr="00717EC0" w:rsidRDefault="00332DA2" w:rsidP="00332DA2">
            <w:pPr>
              <w:pStyle w:val="ProductList-Body"/>
              <w:rPr>
                <w:rFonts w:cs="Tahoma"/>
                <w:szCs w:val="18"/>
              </w:rPr>
            </w:pPr>
            <w:r w:rsidRPr="00717EC0">
              <w:rPr>
                <w:rFonts w:cs="Tahoma"/>
                <w:szCs w:val="18"/>
              </w:rPr>
              <w:t>S Fr. 330,000</w:t>
            </w:r>
          </w:p>
        </w:tc>
      </w:tr>
      <w:tr w:rsidR="00332DA2" w:rsidRPr="00717EC0" w14:paraId="4FDCC66F" w14:textId="77777777" w:rsidTr="00840F96">
        <w:trPr>
          <w:trHeight w:val="236"/>
        </w:trPr>
        <w:tc>
          <w:tcPr>
            <w:tcW w:w="1698" w:type="dxa"/>
            <w:vAlign w:val="bottom"/>
          </w:tcPr>
          <w:p w14:paraId="4FDCC66B" w14:textId="77777777" w:rsidR="00332DA2" w:rsidRPr="00717EC0" w:rsidRDefault="00332DA2" w:rsidP="00332DA2">
            <w:pPr>
              <w:pStyle w:val="ProductList-Body"/>
              <w:rPr>
                <w:rFonts w:cs="Tahoma"/>
                <w:szCs w:val="18"/>
              </w:rPr>
            </w:pPr>
            <w:r w:rsidRPr="00717EC0">
              <w:rPr>
                <w:rFonts w:cs="Tahoma"/>
                <w:szCs w:val="18"/>
              </w:rPr>
              <w:t>China Renminbi</w:t>
            </w:r>
          </w:p>
        </w:tc>
        <w:tc>
          <w:tcPr>
            <w:tcW w:w="1350" w:type="dxa"/>
            <w:vAlign w:val="bottom"/>
          </w:tcPr>
          <w:p w14:paraId="4FDCC66C" w14:textId="77777777" w:rsidR="00332DA2" w:rsidRPr="00717EC0" w:rsidRDefault="00332DA2" w:rsidP="00332DA2">
            <w:pPr>
              <w:pStyle w:val="ProductList-Body"/>
              <w:rPr>
                <w:rFonts w:cs="Tahoma"/>
                <w:szCs w:val="18"/>
              </w:rPr>
            </w:pPr>
            <w:r w:rsidRPr="00717EC0">
              <w:rPr>
                <w:rFonts w:cs="Tahoma"/>
                <w:szCs w:val="18"/>
              </w:rPr>
              <w:t>CNY</w:t>
            </w:r>
          </w:p>
        </w:tc>
        <w:tc>
          <w:tcPr>
            <w:tcW w:w="3643" w:type="dxa"/>
            <w:vAlign w:val="bottom"/>
          </w:tcPr>
          <w:p w14:paraId="4FDCC66D" w14:textId="77777777" w:rsidR="00332DA2" w:rsidRPr="00717EC0" w:rsidRDefault="00332DA2" w:rsidP="00332DA2">
            <w:pPr>
              <w:pStyle w:val="ProductList-Body"/>
              <w:rPr>
                <w:rFonts w:cs="Tahoma"/>
                <w:szCs w:val="18"/>
              </w:rPr>
            </w:pPr>
            <w:r w:rsidRPr="00717EC0">
              <w:rPr>
                <w:rFonts w:cs="Tahoma"/>
                <w:szCs w:val="18"/>
              </w:rPr>
              <w:t>CRC 165,000</w:t>
            </w:r>
          </w:p>
        </w:tc>
        <w:tc>
          <w:tcPr>
            <w:tcW w:w="3644" w:type="dxa"/>
            <w:vAlign w:val="bottom"/>
          </w:tcPr>
          <w:p w14:paraId="4FDCC66E" w14:textId="77777777" w:rsidR="00332DA2" w:rsidRPr="00717EC0" w:rsidRDefault="00332DA2" w:rsidP="00332DA2">
            <w:pPr>
              <w:pStyle w:val="ProductList-Body"/>
              <w:rPr>
                <w:rFonts w:cs="Tahoma"/>
                <w:szCs w:val="18"/>
              </w:rPr>
            </w:pPr>
            <w:r w:rsidRPr="00717EC0">
              <w:rPr>
                <w:rFonts w:cs="Tahoma"/>
                <w:szCs w:val="18"/>
              </w:rPr>
              <w:t>CRC 1,650,000</w:t>
            </w:r>
          </w:p>
        </w:tc>
      </w:tr>
      <w:tr w:rsidR="00332DA2" w:rsidRPr="00717EC0" w14:paraId="4FDCC674" w14:textId="77777777" w:rsidTr="00840F96">
        <w:trPr>
          <w:trHeight w:val="236"/>
        </w:trPr>
        <w:tc>
          <w:tcPr>
            <w:tcW w:w="1698" w:type="dxa"/>
            <w:vAlign w:val="bottom"/>
          </w:tcPr>
          <w:p w14:paraId="4FDCC670" w14:textId="77777777" w:rsidR="00332DA2" w:rsidRPr="00717EC0" w:rsidRDefault="00332DA2" w:rsidP="00332DA2">
            <w:pPr>
              <w:pStyle w:val="ProductList-Body"/>
              <w:rPr>
                <w:rFonts w:cs="Tahoma"/>
                <w:szCs w:val="18"/>
              </w:rPr>
            </w:pPr>
            <w:r w:rsidRPr="00717EC0">
              <w:rPr>
                <w:rFonts w:cs="Tahoma"/>
                <w:szCs w:val="18"/>
              </w:rPr>
              <w:t>Danish Krone</w:t>
            </w:r>
          </w:p>
        </w:tc>
        <w:tc>
          <w:tcPr>
            <w:tcW w:w="1350" w:type="dxa"/>
            <w:vAlign w:val="bottom"/>
          </w:tcPr>
          <w:p w14:paraId="4FDCC671" w14:textId="77777777" w:rsidR="00332DA2" w:rsidRPr="00717EC0" w:rsidRDefault="00332DA2" w:rsidP="00332DA2">
            <w:pPr>
              <w:pStyle w:val="ProductList-Body"/>
              <w:rPr>
                <w:rFonts w:cs="Tahoma"/>
                <w:szCs w:val="18"/>
              </w:rPr>
            </w:pPr>
            <w:r w:rsidRPr="00717EC0">
              <w:rPr>
                <w:rFonts w:cs="Tahoma"/>
                <w:szCs w:val="18"/>
              </w:rPr>
              <w:t>DKK</w:t>
            </w:r>
          </w:p>
        </w:tc>
        <w:tc>
          <w:tcPr>
            <w:tcW w:w="3643" w:type="dxa"/>
            <w:vAlign w:val="bottom"/>
          </w:tcPr>
          <w:p w14:paraId="4FDCC672" w14:textId="77777777" w:rsidR="00332DA2" w:rsidRPr="00717EC0" w:rsidRDefault="00332DA2" w:rsidP="00332DA2">
            <w:pPr>
              <w:pStyle w:val="ProductList-Body"/>
              <w:rPr>
                <w:rFonts w:cs="Tahoma"/>
                <w:szCs w:val="18"/>
              </w:rPr>
            </w:pPr>
            <w:r w:rsidRPr="00717EC0">
              <w:rPr>
                <w:rFonts w:cs="Tahoma"/>
                <w:szCs w:val="18"/>
              </w:rPr>
              <w:t>kr 160,000</w:t>
            </w:r>
          </w:p>
        </w:tc>
        <w:tc>
          <w:tcPr>
            <w:tcW w:w="3644" w:type="dxa"/>
            <w:vAlign w:val="bottom"/>
          </w:tcPr>
          <w:p w14:paraId="4FDCC673" w14:textId="77777777" w:rsidR="00332DA2" w:rsidRPr="00717EC0" w:rsidRDefault="00332DA2" w:rsidP="00332DA2">
            <w:pPr>
              <w:pStyle w:val="ProductList-Body"/>
              <w:rPr>
                <w:rFonts w:cs="Tahoma"/>
                <w:szCs w:val="18"/>
              </w:rPr>
            </w:pPr>
            <w:r w:rsidRPr="00717EC0">
              <w:rPr>
                <w:rFonts w:cs="Tahoma"/>
                <w:szCs w:val="18"/>
              </w:rPr>
              <w:t>kr 1,600,000</w:t>
            </w:r>
          </w:p>
        </w:tc>
      </w:tr>
      <w:tr w:rsidR="00332DA2" w:rsidRPr="00717EC0" w14:paraId="4FDCC679" w14:textId="77777777" w:rsidTr="00840F96">
        <w:trPr>
          <w:trHeight w:val="236"/>
        </w:trPr>
        <w:tc>
          <w:tcPr>
            <w:tcW w:w="1698" w:type="dxa"/>
            <w:vAlign w:val="bottom"/>
          </w:tcPr>
          <w:p w14:paraId="4FDCC675" w14:textId="77777777" w:rsidR="00332DA2" w:rsidRPr="00717EC0" w:rsidRDefault="00332DA2" w:rsidP="00332DA2">
            <w:pPr>
              <w:pStyle w:val="ProductList-Body"/>
              <w:rPr>
                <w:rFonts w:cs="Tahoma"/>
                <w:szCs w:val="18"/>
              </w:rPr>
            </w:pPr>
            <w:r w:rsidRPr="00717EC0">
              <w:rPr>
                <w:rFonts w:cs="Tahoma"/>
                <w:szCs w:val="18"/>
              </w:rPr>
              <w:t>EURO</w:t>
            </w:r>
          </w:p>
        </w:tc>
        <w:tc>
          <w:tcPr>
            <w:tcW w:w="1350" w:type="dxa"/>
            <w:vAlign w:val="bottom"/>
          </w:tcPr>
          <w:p w14:paraId="4FDCC676" w14:textId="77777777" w:rsidR="00332DA2" w:rsidRPr="00717EC0" w:rsidRDefault="00332DA2" w:rsidP="00332DA2">
            <w:pPr>
              <w:pStyle w:val="ProductList-Body"/>
              <w:rPr>
                <w:rFonts w:cs="Tahoma"/>
                <w:szCs w:val="18"/>
              </w:rPr>
            </w:pPr>
            <w:r w:rsidRPr="00717EC0">
              <w:rPr>
                <w:rFonts w:cs="Tahoma"/>
                <w:szCs w:val="18"/>
              </w:rPr>
              <w:t>EUR</w:t>
            </w:r>
          </w:p>
        </w:tc>
        <w:tc>
          <w:tcPr>
            <w:tcW w:w="3643" w:type="dxa"/>
            <w:vAlign w:val="bottom"/>
          </w:tcPr>
          <w:p w14:paraId="4FDCC677" w14:textId="77777777" w:rsidR="00332DA2" w:rsidRPr="00717EC0" w:rsidRDefault="00332DA2" w:rsidP="00332DA2">
            <w:pPr>
              <w:pStyle w:val="ProductList-Body"/>
              <w:rPr>
                <w:rFonts w:cs="Tahoma"/>
                <w:szCs w:val="18"/>
              </w:rPr>
            </w:pPr>
            <w:r w:rsidRPr="00717EC0">
              <w:rPr>
                <w:rFonts w:cs="Tahoma"/>
                <w:szCs w:val="18"/>
              </w:rPr>
              <w:t>21,500</w:t>
            </w:r>
          </w:p>
        </w:tc>
        <w:tc>
          <w:tcPr>
            <w:tcW w:w="3644" w:type="dxa"/>
            <w:vAlign w:val="bottom"/>
          </w:tcPr>
          <w:p w14:paraId="4FDCC678" w14:textId="77777777" w:rsidR="00332DA2" w:rsidRPr="00717EC0" w:rsidRDefault="00332DA2" w:rsidP="00332DA2">
            <w:pPr>
              <w:pStyle w:val="ProductList-Body"/>
              <w:rPr>
                <w:rFonts w:cs="Tahoma"/>
                <w:szCs w:val="18"/>
              </w:rPr>
            </w:pPr>
            <w:r w:rsidRPr="00717EC0">
              <w:rPr>
                <w:rFonts w:cs="Tahoma"/>
                <w:szCs w:val="18"/>
              </w:rPr>
              <w:t>215,000</w:t>
            </w:r>
          </w:p>
        </w:tc>
      </w:tr>
      <w:tr w:rsidR="00332DA2" w:rsidRPr="00717EC0" w14:paraId="4FDCC67E" w14:textId="77777777" w:rsidTr="00840F96">
        <w:trPr>
          <w:trHeight w:val="236"/>
        </w:trPr>
        <w:tc>
          <w:tcPr>
            <w:tcW w:w="1698" w:type="dxa"/>
            <w:vAlign w:val="bottom"/>
          </w:tcPr>
          <w:p w14:paraId="4FDCC67A" w14:textId="77777777" w:rsidR="00332DA2" w:rsidRPr="00717EC0" w:rsidRDefault="00332DA2" w:rsidP="00332DA2">
            <w:pPr>
              <w:pStyle w:val="ProductList-Body"/>
              <w:rPr>
                <w:rFonts w:cs="Tahoma"/>
                <w:szCs w:val="18"/>
              </w:rPr>
            </w:pPr>
            <w:r w:rsidRPr="00717EC0">
              <w:rPr>
                <w:rFonts w:cs="Tahoma"/>
                <w:szCs w:val="18"/>
              </w:rPr>
              <w:t>UK Pound</w:t>
            </w:r>
          </w:p>
        </w:tc>
        <w:tc>
          <w:tcPr>
            <w:tcW w:w="1350" w:type="dxa"/>
            <w:vAlign w:val="bottom"/>
          </w:tcPr>
          <w:p w14:paraId="4FDCC67B" w14:textId="77777777" w:rsidR="00332DA2" w:rsidRPr="00717EC0" w:rsidRDefault="00332DA2" w:rsidP="00332DA2">
            <w:pPr>
              <w:pStyle w:val="ProductList-Body"/>
              <w:rPr>
                <w:rFonts w:cs="Tahoma"/>
                <w:szCs w:val="18"/>
              </w:rPr>
            </w:pPr>
            <w:r w:rsidRPr="00717EC0">
              <w:rPr>
                <w:rFonts w:cs="Tahoma"/>
                <w:szCs w:val="18"/>
              </w:rPr>
              <w:t>GBP</w:t>
            </w:r>
          </w:p>
        </w:tc>
        <w:tc>
          <w:tcPr>
            <w:tcW w:w="3643" w:type="dxa"/>
            <w:vAlign w:val="bottom"/>
          </w:tcPr>
          <w:p w14:paraId="4FDCC67C" w14:textId="77777777" w:rsidR="00332DA2" w:rsidRPr="00717EC0" w:rsidRDefault="00332DA2" w:rsidP="00332DA2">
            <w:pPr>
              <w:pStyle w:val="ProductList-Body"/>
              <w:rPr>
                <w:rFonts w:cs="Tahoma"/>
                <w:szCs w:val="18"/>
              </w:rPr>
            </w:pPr>
            <w:r w:rsidRPr="00717EC0">
              <w:rPr>
                <w:rFonts w:cs="Tahoma"/>
                <w:szCs w:val="18"/>
              </w:rPr>
              <w:t>£13,500</w:t>
            </w:r>
          </w:p>
        </w:tc>
        <w:tc>
          <w:tcPr>
            <w:tcW w:w="3644" w:type="dxa"/>
            <w:vAlign w:val="bottom"/>
          </w:tcPr>
          <w:p w14:paraId="4FDCC67D" w14:textId="77777777" w:rsidR="00332DA2" w:rsidRPr="00717EC0" w:rsidRDefault="00332DA2" w:rsidP="00332DA2">
            <w:pPr>
              <w:pStyle w:val="ProductList-Body"/>
              <w:rPr>
                <w:rFonts w:cs="Tahoma"/>
                <w:szCs w:val="18"/>
              </w:rPr>
            </w:pPr>
            <w:r w:rsidRPr="00717EC0">
              <w:rPr>
                <w:rFonts w:cs="Tahoma"/>
                <w:szCs w:val="18"/>
              </w:rPr>
              <w:t>£135,000</w:t>
            </w:r>
          </w:p>
        </w:tc>
      </w:tr>
      <w:tr w:rsidR="00332DA2" w:rsidRPr="00717EC0" w14:paraId="4FDCC683" w14:textId="77777777" w:rsidTr="00840F96">
        <w:trPr>
          <w:trHeight w:val="236"/>
        </w:trPr>
        <w:tc>
          <w:tcPr>
            <w:tcW w:w="1698" w:type="dxa"/>
            <w:vAlign w:val="bottom"/>
          </w:tcPr>
          <w:p w14:paraId="4FDCC67F" w14:textId="77777777" w:rsidR="00332DA2" w:rsidRPr="00717EC0" w:rsidRDefault="00332DA2" w:rsidP="00332DA2">
            <w:pPr>
              <w:pStyle w:val="ProductList-Body"/>
              <w:rPr>
                <w:rFonts w:cs="Tahoma"/>
                <w:szCs w:val="18"/>
              </w:rPr>
            </w:pPr>
            <w:r w:rsidRPr="00717EC0">
              <w:rPr>
                <w:rFonts w:cs="Tahoma"/>
                <w:szCs w:val="18"/>
              </w:rPr>
              <w:t>Japanese Yen</w:t>
            </w:r>
          </w:p>
        </w:tc>
        <w:tc>
          <w:tcPr>
            <w:tcW w:w="1350" w:type="dxa"/>
            <w:vAlign w:val="bottom"/>
          </w:tcPr>
          <w:p w14:paraId="4FDCC680" w14:textId="77777777" w:rsidR="00332DA2" w:rsidRPr="00717EC0" w:rsidRDefault="00332DA2" w:rsidP="00332DA2">
            <w:pPr>
              <w:pStyle w:val="ProductList-Body"/>
              <w:rPr>
                <w:rFonts w:cs="Tahoma"/>
                <w:szCs w:val="18"/>
              </w:rPr>
            </w:pPr>
            <w:r w:rsidRPr="00717EC0">
              <w:rPr>
                <w:rFonts w:cs="Tahoma"/>
                <w:szCs w:val="18"/>
              </w:rPr>
              <w:t>JPY</w:t>
            </w:r>
          </w:p>
        </w:tc>
        <w:tc>
          <w:tcPr>
            <w:tcW w:w="3643" w:type="dxa"/>
            <w:vAlign w:val="bottom"/>
          </w:tcPr>
          <w:p w14:paraId="4FDCC681" w14:textId="77777777" w:rsidR="00332DA2" w:rsidRPr="00717EC0" w:rsidRDefault="00332DA2" w:rsidP="00332DA2">
            <w:pPr>
              <w:pStyle w:val="ProductList-Body"/>
              <w:rPr>
                <w:rFonts w:cs="Tahoma"/>
                <w:szCs w:val="18"/>
              </w:rPr>
            </w:pPr>
            <w:r w:rsidRPr="00717EC0">
              <w:rPr>
                <w:rFonts w:cs="Tahoma"/>
                <w:szCs w:val="18"/>
              </w:rPr>
              <w:t>JPY 2,400,000</w:t>
            </w:r>
          </w:p>
        </w:tc>
        <w:tc>
          <w:tcPr>
            <w:tcW w:w="3644" w:type="dxa"/>
            <w:vAlign w:val="bottom"/>
          </w:tcPr>
          <w:p w14:paraId="4FDCC682" w14:textId="77777777" w:rsidR="00332DA2" w:rsidRPr="00717EC0" w:rsidRDefault="00332DA2" w:rsidP="00332DA2">
            <w:pPr>
              <w:pStyle w:val="ProductList-Body"/>
              <w:rPr>
                <w:rFonts w:cs="Tahoma"/>
                <w:szCs w:val="18"/>
              </w:rPr>
            </w:pPr>
            <w:r w:rsidRPr="00717EC0">
              <w:rPr>
                <w:rFonts w:cs="Tahoma"/>
                <w:szCs w:val="18"/>
              </w:rPr>
              <w:t>JPY 24,000,000</w:t>
            </w:r>
          </w:p>
        </w:tc>
      </w:tr>
      <w:tr w:rsidR="00332DA2" w:rsidRPr="00717EC0" w14:paraId="4FDCC688" w14:textId="77777777" w:rsidTr="00840F96">
        <w:trPr>
          <w:trHeight w:val="236"/>
        </w:trPr>
        <w:tc>
          <w:tcPr>
            <w:tcW w:w="1698" w:type="dxa"/>
            <w:vAlign w:val="bottom"/>
          </w:tcPr>
          <w:p w14:paraId="4FDCC684" w14:textId="77777777" w:rsidR="00332DA2" w:rsidRPr="00717EC0" w:rsidRDefault="00332DA2" w:rsidP="00332DA2">
            <w:pPr>
              <w:pStyle w:val="ProductList-Body"/>
              <w:rPr>
                <w:rFonts w:cs="Tahoma"/>
                <w:szCs w:val="18"/>
              </w:rPr>
            </w:pPr>
            <w:r w:rsidRPr="00717EC0">
              <w:rPr>
                <w:rFonts w:cs="Tahoma"/>
                <w:szCs w:val="18"/>
              </w:rPr>
              <w:t>Korean Won</w:t>
            </w:r>
          </w:p>
        </w:tc>
        <w:tc>
          <w:tcPr>
            <w:tcW w:w="1350" w:type="dxa"/>
            <w:vAlign w:val="bottom"/>
          </w:tcPr>
          <w:p w14:paraId="4FDCC685" w14:textId="77777777" w:rsidR="00332DA2" w:rsidRPr="00717EC0" w:rsidRDefault="00332DA2" w:rsidP="00332DA2">
            <w:pPr>
              <w:pStyle w:val="ProductList-Body"/>
              <w:rPr>
                <w:rFonts w:cs="Tahoma"/>
                <w:szCs w:val="18"/>
              </w:rPr>
            </w:pPr>
            <w:r w:rsidRPr="00717EC0">
              <w:rPr>
                <w:rFonts w:cs="Tahoma"/>
                <w:szCs w:val="18"/>
              </w:rPr>
              <w:t>KRW</w:t>
            </w:r>
          </w:p>
        </w:tc>
        <w:tc>
          <w:tcPr>
            <w:tcW w:w="3643" w:type="dxa"/>
            <w:vAlign w:val="bottom"/>
          </w:tcPr>
          <w:p w14:paraId="4FDCC686" w14:textId="77777777" w:rsidR="00332DA2" w:rsidRPr="00717EC0" w:rsidRDefault="00332DA2" w:rsidP="00332DA2">
            <w:pPr>
              <w:pStyle w:val="ProductList-Body"/>
              <w:rPr>
                <w:rFonts w:cs="Tahoma"/>
                <w:szCs w:val="18"/>
              </w:rPr>
            </w:pPr>
            <w:r w:rsidRPr="00717EC0">
              <w:rPr>
                <w:rFonts w:cs="Tahoma"/>
                <w:szCs w:val="18"/>
              </w:rPr>
              <w:t>KWD 24,000,000</w:t>
            </w:r>
          </w:p>
        </w:tc>
        <w:tc>
          <w:tcPr>
            <w:tcW w:w="3644" w:type="dxa"/>
            <w:vAlign w:val="bottom"/>
          </w:tcPr>
          <w:p w14:paraId="4FDCC687" w14:textId="77777777" w:rsidR="00332DA2" w:rsidRPr="00717EC0" w:rsidRDefault="00332DA2" w:rsidP="00332DA2">
            <w:pPr>
              <w:pStyle w:val="ProductList-Body"/>
              <w:rPr>
                <w:rFonts w:cs="Tahoma"/>
                <w:szCs w:val="18"/>
              </w:rPr>
            </w:pPr>
            <w:r w:rsidRPr="00717EC0">
              <w:rPr>
                <w:rFonts w:cs="Tahoma"/>
                <w:szCs w:val="18"/>
              </w:rPr>
              <w:t>KWD 240,000,000</w:t>
            </w:r>
          </w:p>
        </w:tc>
      </w:tr>
      <w:tr w:rsidR="00332DA2" w:rsidRPr="00717EC0" w14:paraId="4FDCC68D" w14:textId="77777777" w:rsidTr="00840F96">
        <w:trPr>
          <w:trHeight w:val="236"/>
        </w:trPr>
        <w:tc>
          <w:tcPr>
            <w:tcW w:w="1698" w:type="dxa"/>
            <w:vAlign w:val="bottom"/>
          </w:tcPr>
          <w:p w14:paraId="4FDCC689" w14:textId="77777777" w:rsidR="00332DA2" w:rsidRPr="00717EC0" w:rsidRDefault="00332DA2" w:rsidP="00332DA2">
            <w:pPr>
              <w:pStyle w:val="ProductList-Body"/>
              <w:rPr>
                <w:rFonts w:cs="Tahoma"/>
                <w:szCs w:val="18"/>
              </w:rPr>
            </w:pPr>
            <w:r w:rsidRPr="00717EC0">
              <w:rPr>
                <w:rFonts w:cs="Tahoma"/>
                <w:szCs w:val="18"/>
              </w:rPr>
              <w:t>Norwegian Krone</w:t>
            </w:r>
          </w:p>
        </w:tc>
        <w:tc>
          <w:tcPr>
            <w:tcW w:w="1350" w:type="dxa"/>
            <w:vAlign w:val="bottom"/>
          </w:tcPr>
          <w:p w14:paraId="4FDCC68A" w14:textId="77777777" w:rsidR="00332DA2" w:rsidRPr="00717EC0" w:rsidRDefault="00332DA2" w:rsidP="00332DA2">
            <w:pPr>
              <w:pStyle w:val="ProductList-Body"/>
              <w:rPr>
                <w:rFonts w:cs="Tahoma"/>
                <w:szCs w:val="18"/>
              </w:rPr>
            </w:pPr>
            <w:r w:rsidRPr="00717EC0">
              <w:rPr>
                <w:rFonts w:cs="Tahoma"/>
                <w:szCs w:val="18"/>
              </w:rPr>
              <w:t>NOK</w:t>
            </w:r>
          </w:p>
        </w:tc>
        <w:tc>
          <w:tcPr>
            <w:tcW w:w="3643" w:type="dxa"/>
            <w:vAlign w:val="bottom"/>
          </w:tcPr>
          <w:p w14:paraId="4FDCC68B" w14:textId="77777777" w:rsidR="00332DA2" w:rsidRPr="00717EC0" w:rsidRDefault="00332DA2" w:rsidP="00332DA2">
            <w:pPr>
              <w:pStyle w:val="ProductList-Body"/>
              <w:rPr>
                <w:rFonts w:cs="Tahoma"/>
                <w:szCs w:val="18"/>
              </w:rPr>
            </w:pPr>
            <w:r w:rsidRPr="00717EC0">
              <w:rPr>
                <w:rFonts w:cs="Tahoma"/>
                <w:szCs w:val="18"/>
              </w:rPr>
              <w:t>kr 165,000</w:t>
            </w:r>
          </w:p>
        </w:tc>
        <w:tc>
          <w:tcPr>
            <w:tcW w:w="3644" w:type="dxa"/>
            <w:vAlign w:val="bottom"/>
          </w:tcPr>
          <w:p w14:paraId="4FDCC68C" w14:textId="77777777" w:rsidR="00332DA2" w:rsidRPr="00717EC0" w:rsidRDefault="00332DA2" w:rsidP="00332DA2">
            <w:pPr>
              <w:pStyle w:val="ProductList-Body"/>
              <w:rPr>
                <w:rFonts w:cs="Tahoma"/>
                <w:szCs w:val="18"/>
              </w:rPr>
            </w:pPr>
            <w:r w:rsidRPr="00717EC0">
              <w:rPr>
                <w:rFonts w:cs="Tahoma"/>
                <w:szCs w:val="18"/>
              </w:rPr>
              <w:t>kr 1,650,000</w:t>
            </w:r>
          </w:p>
        </w:tc>
      </w:tr>
      <w:tr w:rsidR="00332DA2" w:rsidRPr="00717EC0" w14:paraId="4FDCC692" w14:textId="77777777" w:rsidTr="00840F96">
        <w:trPr>
          <w:trHeight w:val="236"/>
        </w:trPr>
        <w:tc>
          <w:tcPr>
            <w:tcW w:w="1698" w:type="dxa"/>
            <w:vAlign w:val="bottom"/>
          </w:tcPr>
          <w:p w14:paraId="4FDCC68E" w14:textId="77777777" w:rsidR="00332DA2" w:rsidRPr="00717EC0" w:rsidRDefault="00332DA2" w:rsidP="00332DA2">
            <w:pPr>
              <w:pStyle w:val="ProductList-Body"/>
              <w:rPr>
                <w:rFonts w:cs="Tahoma"/>
                <w:szCs w:val="18"/>
              </w:rPr>
            </w:pPr>
            <w:r w:rsidRPr="00717EC0">
              <w:rPr>
                <w:rFonts w:cs="Tahoma"/>
                <w:szCs w:val="18"/>
              </w:rPr>
              <w:t>New Zealand Dollar</w:t>
            </w:r>
          </w:p>
        </w:tc>
        <w:tc>
          <w:tcPr>
            <w:tcW w:w="1350" w:type="dxa"/>
            <w:vAlign w:val="bottom"/>
          </w:tcPr>
          <w:p w14:paraId="4FDCC68F" w14:textId="77777777" w:rsidR="00332DA2" w:rsidRPr="00717EC0" w:rsidRDefault="00332DA2" w:rsidP="00332DA2">
            <w:pPr>
              <w:pStyle w:val="ProductList-Body"/>
              <w:rPr>
                <w:rFonts w:cs="Tahoma"/>
                <w:szCs w:val="18"/>
              </w:rPr>
            </w:pPr>
            <w:r w:rsidRPr="00717EC0">
              <w:rPr>
                <w:rFonts w:cs="Tahoma"/>
                <w:szCs w:val="18"/>
              </w:rPr>
              <w:t>NZD</w:t>
            </w:r>
          </w:p>
        </w:tc>
        <w:tc>
          <w:tcPr>
            <w:tcW w:w="3643" w:type="dxa"/>
            <w:vAlign w:val="bottom"/>
          </w:tcPr>
          <w:p w14:paraId="4FDCC690" w14:textId="77777777" w:rsidR="00332DA2" w:rsidRPr="00717EC0" w:rsidRDefault="00332DA2" w:rsidP="00332DA2">
            <w:pPr>
              <w:pStyle w:val="ProductList-Body"/>
              <w:rPr>
                <w:rFonts w:cs="Tahoma"/>
                <w:szCs w:val="18"/>
              </w:rPr>
            </w:pPr>
            <w:r w:rsidRPr="00717EC0">
              <w:rPr>
                <w:rFonts w:cs="Tahoma"/>
                <w:szCs w:val="18"/>
              </w:rPr>
              <w:t>35,000</w:t>
            </w:r>
          </w:p>
        </w:tc>
        <w:tc>
          <w:tcPr>
            <w:tcW w:w="3644" w:type="dxa"/>
            <w:vAlign w:val="bottom"/>
          </w:tcPr>
          <w:p w14:paraId="4FDCC691" w14:textId="77777777" w:rsidR="00332DA2" w:rsidRPr="00717EC0" w:rsidRDefault="00332DA2" w:rsidP="00332DA2">
            <w:pPr>
              <w:pStyle w:val="ProductList-Body"/>
              <w:rPr>
                <w:rFonts w:cs="Tahoma"/>
                <w:szCs w:val="18"/>
              </w:rPr>
            </w:pPr>
            <w:r w:rsidRPr="00717EC0">
              <w:rPr>
                <w:rFonts w:cs="Tahoma"/>
                <w:szCs w:val="18"/>
              </w:rPr>
              <w:t>350,000</w:t>
            </w:r>
          </w:p>
        </w:tc>
      </w:tr>
      <w:tr w:rsidR="00332DA2" w:rsidRPr="00717EC0" w14:paraId="4FDCC697" w14:textId="77777777" w:rsidTr="00840F96">
        <w:trPr>
          <w:trHeight w:val="236"/>
        </w:trPr>
        <w:tc>
          <w:tcPr>
            <w:tcW w:w="1698" w:type="dxa"/>
            <w:vAlign w:val="bottom"/>
          </w:tcPr>
          <w:p w14:paraId="4FDCC693" w14:textId="77777777" w:rsidR="00332DA2" w:rsidRPr="00717EC0" w:rsidRDefault="00332DA2" w:rsidP="00332DA2">
            <w:pPr>
              <w:pStyle w:val="ProductList-Body"/>
              <w:rPr>
                <w:rFonts w:cs="Tahoma"/>
                <w:szCs w:val="18"/>
              </w:rPr>
            </w:pPr>
            <w:r w:rsidRPr="00717EC0">
              <w:rPr>
                <w:rFonts w:cs="Tahoma"/>
                <w:szCs w:val="18"/>
              </w:rPr>
              <w:t>Swedish Krona</w:t>
            </w:r>
          </w:p>
        </w:tc>
        <w:tc>
          <w:tcPr>
            <w:tcW w:w="1350" w:type="dxa"/>
            <w:vAlign w:val="bottom"/>
          </w:tcPr>
          <w:p w14:paraId="4FDCC694" w14:textId="77777777" w:rsidR="00332DA2" w:rsidRPr="00717EC0" w:rsidRDefault="00332DA2" w:rsidP="00332DA2">
            <w:pPr>
              <w:pStyle w:val="ProductList-Body"/>
              <w:rPr>
                <w:rFonts w:cs="Tahoma"/>
                <w:szCs w:val="18"/>
              </w:rPr>
            </w:pPr>
            <w:r w:rsidRPr="00717EC0">
              <w:rPr>
                <w:rFonts w:cs="Tahoma"/>
                <w:szCs w:val="18"/>
              </w:rPr>
              <w:t>SEK</w:t>
            </w:r>
          </w:p>
        </w:tc>
        <w:tc>
          <w:tcPr>
            <w:tcW w:w="3643" w:type="dxa"/>
            <w:vAlign w:val="bottom"/>
          </w:tcPr>
          <w:p w14:paraId="4FDCC695" w14:textId="77777777" w:rsidR="00332DA2" w:rsidRPr="00717EC0" w:rsidRDefault="00332DA2" w:rsidP="00332DA2">
            <w:pPr>
              <w:pStyle w:val="ProductList-Body"/>
              <w:rPr>
                <w:rFonts w:cs="Tahoma"/>
                <w:szCs w:val="18"/>
              </w:rPr>
            </w:pPr>
            <w:r w:rsidRPr="00717EC0">
              <w:rPr>
                <w:rFonts w:cs="Tahoma"/>
                <w:szCs w:val="18"/>
              </w:rPr>
              <w:t>kr 200,000</w:t>
            </w:r>
          </w:p>
        </w:tc>
        <w:tc>
          <w:tcPr>
            <w:tcW w:w="3644" w:type="dxa"/>
            <w:vAlign w:val="bottom"/>
          </w:tcPr>
          <w:p w14:paraId="4FDCC696" w14:textId="77777777" w:rsidR="00332DA2" w:rsidRPr="00717EC0" w:rsidRDefault="00332DA2" w:rsidP="00332DA2">
            <w:pPr>
              <w:pStyle w:val="ProductList-Body"/>
              <w:rPr>
                <w:rFonts w:cs="Tahoma"/>
                <w:szCs w:val="18"/>
              </w:rPr>
            </w:pPr>
            <w:r w:rsidRPr="00717EC0">
              <w:rPr>
                <w:rFonts w:cs="Tahoma"/>
                <w:szCs w:val="18"/>
              </w:rPr>
              <w:t>kr 2,000,000</w:t>
            </w:r>
          </w:p>
        </w:tc>
      </w:tr>
      <w:tr w:rsidR="00332DA2" w:rsidRPr="00717EC0" w14:paraId="4FDCC69C" w14:textId="77777777" w:rsidTr="00840F96">
        <w:trPr>
          <w:trHeight w:val="236"/>
        </w:trPr>
        <w:tc>
          <w:tcPr>
            <w:tcW w:w="1698" w:type="dxa"/>
            <w:vAlign w:val="bottom"/>
          </w:tcPr>
          <w:p w14:paraId="4FDCC698" w14:textId="77777777" w:rsidR="00332DA2" w:rsidRPr="00717EC0" w:rsidRDefault="00332DA2" w:rsidP="00332DA2">
            <w:pPr>
              <w:pStyle w:val="ProductList-Body"/>
              <w:rPr>
                <w:rFonts w:cs="Tahoma"/>
                <w:szCs w:val="18"/>
              </w:rPr>
            </w:pPr>
            <w:r w:rsidRPr="00717EC0">
              <w:rPr>
                <w:rFonts w:cs="Tahoma"/>
                <w:szCs w:val="18"/>
              </w:rPr>
              <w:t>New Taiwan Dollar</w:t>
            </w:r>
          </w:p>
        </w:tc>
        <w:tc>
          <w:tcPr>
            <w:tcW w:w="1350" w:type="dxa"/>
            <w:vAlign w:val="bottom"/>
          </w:tcPr>
          <w:p w14:paraId="4FDCC699" w14:textId="77777777" w:rsidR="00332DA2" w:rsidRPr="00717EC0" w:rsidRDefault="00332DA2" w:rsidP="00332DA2">
            <w:pPr>
              <w:pStyle w:val="ProductList-Body"/>
              <w:rPr>
                <w:rFonts w:cs="Tahoma"/>
                <w:szCs w:val="18"/>
              </w:rPr>
            </w:pPr>
            <w:r w:rsidRPr="00717EC0">
              <w:rPr>
                <w:rFonts w:cs="Tahoma"/>
                <w:szCs w:val="18"/>
              </w:rPr>
              <w:t>TWD</w:t>
            </w:r>
          </w:p>
        </w:tc>
        <w:tc>
          <w:tcPr>
            <w:tcW w:w="3643" w:type="dxa"/>
            <w:vAlign w:val="bottom"/>
          </w:tcPr>
          <w:p w14:paraId="4FDCC69A" w14:textId="77777777" w:rsidR="00332DA2" w:rsidRPr="00717EC0" w:rsidRDefault="00332DA2" w:rsidP="00332DA2">
            <w:pPr>
              <w:pStyle w:val="ProductList-Body"/>
              <w:rPr>
                <w:rFonts w:cs="Tahoma"/>
                <w:szCs w:val="18"/>
              </w:rPr>
            </w:pPr>
            <w:r w:rsidRPr="00717EC0">
              <w:rPr>
                <w:rFonts w:cs="Tahoma"/>
                <w:szCs w:val="18"/>
              </w:rPr>
              <w:t>NTD 700,000</w:t>
            </w:r>
          </w:p>
        </w:tc>
        <w:tc>
          <w:tcPr>
            <w:tcW w:w="3644" w:type="dxa"/>
            <w:vAlign w:val="bottom"/>
          </w:tcPr>
          <w:p w14:paraId="4FDCC69B" w14:textId="77777777" w:rsidR="00332DA2" w:rsidRPr="00717EC0" w:rsidRDefault="00332DA2" w:rsidP="00332DA2">
            <w:pPr>
              <w:pStyle w:val="ProductList-Body"/>
              <w:rPr>
                <w:rFonts w:cs="Tahoma"/>
                <w:szCs w:val="18"/>
              </w:rPr>
            </w:pPr>
            <w:r w:rsidRPr="00717EC0">
              <w:rPr>
                <w:rFonts w:cs="Tahoma"/>
                <w:szCs w:val="18"/>
              </w:rPr>
              <w:t>NTD 7,000,000</w:t>
            </w:r>
          </w:p>
        </w:tc>
      </w:tr>
      <w:tr w:rsidR="00332DA2" w:rsidRPr="00717EC0" w14:paraId="4FDCC6A1" w14:textId="77777777" w:rsidTr="00840F96">
        <w:trPr>
          <w:trHeight w:val="236"/>
        </w:trPr>
        <w:tc>
          <w:tcPr>
            <w:tcW w:w="1698" w:type="dxa"/>
          </w:tcPr>
          <w:p w14:paraId="4FDCC69D" w14:textId="77777777" w:rsidR="00332DA2" w:rsidRPr="00717EC0" w:rsidRDefault="00332DA2" w:rsidP="00332DA2">
            <w:pPr>
              <w:pStyle w:val="ProductList-Body"/>
              <w:rPr>
                <w:rFonts w:cs="Tahoma"/>
                <w:szCs w:val="18"/>
              </w:rPr>
            </w:pPr>
            <w:r w:rsidRPr="00717EC0">
              <w:rPr>
                <w:rFonts w:cs="Tahoma"/>
                <w:szCs w:val="18"/>
              </w:rPr>
              <w:t>India Rupee</w:t>
            </w:r>
          </w:p>
        </w:tc>
        <w:tc>
          <w:tcPr>
            <w:tcW w:w="1350" w:type="dxa"/>
          </w:tcPr>
          <w:p w14:paraId="4FDCC69E" w14:textId="77777777" w:rsidR="00332DA2" w:rsidRPr="00717EC0" w:rsidRDefault="00332DA2" w:rsidP="00332DA2">
            <w:pPr>
              <w:pStyle w:val="ProductList-Body"/>
              <w:rPr>
                <w:rFonts w:cs="Tahoma"/>
                <w:szCs w:val="18"/>
              </w:rPr>
            </w:pPr>
            <w:r w:rsidRPr="00717EC0">
              <w:rPr>
                <w:rFonts w:cs="Tahoma"/>
                <w:szCs w:val="18"/>
              </w:rPr>
              <w:t>INR</w:t>
            </w:r>
          </w:p>
        </w:tc>
        <w:tc>
          <w:tcPr>
            <w:tcW w:w="3643" w:type="dxa"/>
          </w:tcPr>
          <w:p w14:paraId="4FDCC69F" w14:textId="77777777" w:rsidR="00332DA2" w:rsidRPr="00717EC0" w:rsidRDefault="00332DA2" w:rsidP="00332DA2">
            <w:pPr>
              <w:pStyle w:val="ProductList-Body"/>
              <w:rPr>
                <w:rFonts w:cs="Tahoma"/>
                <w:szCs w:val="18"/>
              </w:rPr>
            </w:pPr>
            <w:r w:rsidRPr="00717EC0">
              <w:rPr>
                <w:rFonts w:cs="Tahoma"/>
                <w:szCs w:val="18"/>
              </w:rPr>
              <w:t>INR 1,000,000</w:t>
            </w:r>
          </w:p>
        </w:tc>
        <w:tc>
          <w:tcPr>
            <w:tcW w:w="3644" w:type="dxa"/>
          </w:tcPr>
          <w:p w14:paraId="4FDCC6A0" w14:textId="77777777" w:rsidR="00332DA2" w:rsidRPr="00717EC0" w:rsidRDefault="00332DA2" w:rsidP="00332DA2">
            <w:pPr>
              <w:pStyle w:val="ProductList-Body"/>
              <w:rPr>
                <w:rFonts w:cs="Tahoma"/>
                <w:szCs w:val="18"/>
              </w:rPr>
            </w:pPr>
            <w:r w:rsidRPr="00717EC0">
              <w:rPr>
                <w:rFonts w:cs="Tahoma"/>
                <w:szCs w:val="18"/>
              </w:rPr>
              <w:t>INR 10,000,000</w:t>
            </w:r>
          </w:p>
        </w:tc>
      </w:tr>
      <w:tr w:rsidR="00332DA2" w:rsidRPr="00717EC0" w14:paraId="4FDCC6A6" w14:textId="77777777" w:rsidTr="00840F96">
        <w:trPr>
          <w:trHeight w:val="236"/>
        </w:trPr>
        <w:tc>
          <w:tcPr>
            <w:tcW w:w="1698" w:type="dxa"/>
          </w:tcPr>
          <w:p w14:paraId="4FDCC6A2" w14:textId="77777777" w:rsidR="00332DA2" w:rsidRPr="00717EC0" w:rsidRDefault="00332DA2" w:rsidP="00332DA2">
            <w:pPr>
              <w:pStyle w:val="ProductList-Body"/>
              <w:rPr>
                <w:rFonts w:cs="Tahoma"/>
                <w:szCs w:val="18"/>
              </w:rPr>
            </w:pPr>
            <w:r w:rsidRPr="00717EC0">
              <w:rPr>
                <w:rFonts w:cs="Tahoma"/>
                <w:szCs w:val="18"/>
              </w:rPr>
              <w:t>Russian Ruble</w:t>
            </w:r>
          </w:p>
        </w:tc>
        <w:tc>
          <w:tcPr>
            <w:tcW w:w="1350" w:type="dxa"/>
          </w:tcPr>
          <w:p w14:paraId="4FDCC6A3" w14:textId="77777777" w:rsidR="00332DA2" w:rsidRPr="00717EC0" w:rsidRDefault="00332DA2" w:rsidP="00332DA2">
            <w:pPr>
              <w:pStyle w:val="ProductList-Body"/>
              <w:rPr>
                <w:rFonts w:cs="Tahoma"/>
                <w:szCs w:val="18"/>
              </w:rPr>
            </w:pPr>
            <w:r w:rsidRPr="00717EC0">
              <w:rPr>
                <w:rFonts w:cs="Tahoma"/>
                <w:szCs w:val="18"/>
              </w:rPr>
              <w:t>RUB</w:t>
            </w:r>
          </w:p>
        </w:tc>
        <w:tc>
          <w:tcPr>
            <w:tcW w:w="3643" w:type="dxa"/>
          </w:tcPr>
          <w:p w14:paraId="4FDCC6A4" w14:textId="77777777" w:rsidR="00332DA2" w:rsidRPr="00717EC0" w:rsidRDefault="00332DA2" w:rsidP="00332DA2">
            <w:pPr>
              <w:pStyle w:val="ProductList-Body"/>
              <w:rPr>
                <w:rFonts w:cs="Tahoma"/>
                <w:szCs w:val="18"/>
              </w:rPr>
            </w:pPr>
            <w:r w:rsidRPr="00717EC0">
              <w:rPr>
                <w:rFonts w:cs="Tahoma"/>
                <w:szCs w:val="18"/>
              </w:rPr>
              <w:t>RUB 660,000</w:t>
            </w:r>
          </w:p>
        </w:tc>
        <w:tc>
          <w:tcPr>
            <w:tcW w:w="3644" w:type="dxa"/>
          </w:tcPr>
          <w:p w14:paraId="4FDCC6A5" w14:textId="77777777" w:rsidR="00332DA2" w:rsidRPr="00717EC0" w:rsidRDefault="00332DA2" w:rsidP="00332DA2">
            <w:pPr>
              <w:pStyle w:val="ProductList-Body"/>
              <w:rPr>
                <w:rFonts w:cs="Tahoma"/>
                <w:szCs w:val="18"/>
              </w:rPr>
            </w:pPr>
            <w:r w:rsidRPr="00717EC0">
              <w:rPr>
                <w:rFonts w:cs="Tahoma"/>
                <w:szCs w:val="18"/>
              </w:rPr>
              <w:t>RUB 6,600,000</w:t>
            </w:r>
          </w:p>
        </w:tc>
      </w:tr>
    </w:tbl>
    <w:p w14:paraId="4FDCC6A9" w14:textId="77777777" w:rsidR="00332DA2" w:rsidRPr="00542495" w:rsidRDefault="00332DA2" w:rsidP="00332DA2">
      <w:pPr>
        <w:pStyle w:val="ProductList-Body"/>
        <w:rPr>
          <w:rFonts w:cs="Tahoma"/>
          <w:szCs w:val="18"/>
        </w:rPr>
      </w:pPr>
    </w:p>
    <w:p w14:paraId="4FDCC6AA" w14:textId="302B27A3" w:rsidR="00332DA2" w:rsidRPr="00542495" w:rsidRDefault="00332DA2" w:rsidP="00840F96">
      <w:pPr>
        <w:pStyle w:val="ProductList-Body"/>
        <w:ind w:left="180"/>
        <w:rPr>
          <w:rFonts w:cs="Tahoma"/>
          <w:szCs w:val="18"/>
        </w:rPr>
      </w:pPr>
      <w:r w:rsidRPr="00542495">
        <w:rPr>
          <w:rFonts w:cs="Tahoma"/>
          <w:szCs w:val="18"/>
        </w:rPr>
        <w:t>Incidents are allotted over the term of the SA coverage based on the payment option.  Agreements that reflect spread payments will lead to incidents awarded over the term; agreements that reflect lump sum payments will be awarded upfront.  Purchases made after the initial order will trigger recalculation of the incidents awarded and the annual allotment.  Phone Support Incidents that have not been used will expire at the expiration of SA coverage.  Phone Support Incidents may not be transferred between enrollments or agreements.</w:t>
      </w:r>
    </w:p>
    <w:p w14:paraId="4FDCC6AB" w14:textId="77777777" w:rsidR="00332DA2" w:rsidRPr="00542495" w:rsidRDefault="00332DA2" w:rsidP="00840F96">
      <w:pPr>
        <w:pStyle w:val="ProductList-Body"/>
        <w:ind w:left="180"/>
        <w:rPr>
          <w:rFonts w:cs="Tahoma"/>
          <w:szCs w:val="18"/>
        </w:rPr>
      </w:pPr>
    </w:p>
    <w:p w14:paraId="4FDCC6AC" w14:textId="46185D09" w:rsidR="00332DA2" w:rsidRDefault="00332DA2" w:rsidP="00840F96">
      <w:pPr>
        <w:pStyle w:val="ProductList-Body"/>
        <w:ind w:left="180"/>
        <w:rPr>
          <w:rFonts w:cs="Tahoma"/>
          <w:szCs w:val="18"/>
        </w:rPr>
      </w:pPr>
      <w:r w:rsidRPr="00542495">
        <w:rPr>
          <w:rFonts w:cs="Tahoma"/>
          <w:szCs w:val="18"/>
        </w:rPr>
        <w:t>Access to local phone support is available during business hours</w:t>
      </w:r>
      <w:r w:rsidR="00545638">
        <w:rPr>
          <w:rFonts w:cs="Tahoma"/>
          <w:szCs w:val="18"/>
        </w:rPr>
        <w:t xml:space="preserve"> found on the website </w:t>
      </w:r>
      <w:hyperlink r:id="rId64" w:history="1">
        <w:r w:rsidR="00545638" w:rsidRPr="001C60B9">
          <w:rPr>
            <w:rStyle w:val="Hyperlink"/>
            <w:rFonts w:cs="Tahoma"/>
            <w:szCs w:val="18"/>
          </w:rPr>
          <w:t>http://support.microsoft.com/gp/saphone</w:t>
        </w:r>
      </w:hyperlink>
      <w:r w:rsidRPr="00542495">
        <w:rPr>
          <w:rFonts w:cs="Tahoma"/>
          <w:szCs w:val="18"/>
        </w:rPr>
        <w:t>.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14:paraId="4FDCC6BF" w14:textId="77777777" w:rsidR="00332DA2" w:rsidRPr="00717EC0" w:rsidRDefault="00332DA2" w:rsidP="00332DA2">
      <w:pPr>
        <w:pStyle w:val="ProductList-Body"/>
        <w:rPr>
          <w:rFonts w:cs="Tahoma"/>
          <w:szCs w:val="18"/>
        </w:rPr>
      </w:pPr>
      <w:bookmarkStart w:id="1637" w:name="_Toc240899164"/>
    </w:p>
    <w:p w14:paraId="4FDCC6C0" w14:textId="77777777" w:rsidR="00332DA2" w:rsidRPr="00717EC0" w:rsidRDefault="00332DA2" w:rsidP="00840F96">
      <w:pPr>
        <w:pStyle w:val="ProductList-Body"/>
        <w:ind w:left="180"/>
        <w:rPr>
          <w:rFonts w:cs="Tahoma"/>
          <w:b/>
          <w:szCs w:val="18"/>
        </w:rPr>
      </w:pPr>
      <w:r w:rsidRPr="004925A1">
        <w:rPr>
          <w:rFonts w:cs="Tahoma"/>
          <w:b/>
          <w:color w:val="00188F"/>
          <w:szCs w:val="18"/>
        </w:rPr>
        <w:t>Web-based Incidents</w:t>
      </w:r>
      <w:bookmarkEnd w:id="1637"/>
      <w:r w:rsidRPr="00717EC0">
        <w:rPr>
          <w:rFonts w:cs="Tahoma"/>
          <w:b/>
          <w:szCs w:val="18"/>
        </w:rPr>
        <w:t xml:space="preserve"> </w:t>
      </w:r>
    </w:p>
    <w:p w14:paraId="4FDCC6C1" w14:textId="0610A74B" w:rsidR="00332DA2" w:rsidRPr="00542495" w:rsidRDefault="00332DA2" w:rsidP="00840F96">
      <w:pPr>
        <w:pStyle w:val="ProductList-Body"/>
        <w:ind w:left="180"/>
        <w:rPr>
          <w:rFonts w:cs="Tahoma"/>
          <w:szCs w:val="18"/>
        </w:rPr>
      </w:pPr>
      <w:r w:rsidRPr="00542495">
        <w:rPr>
          <w:rFonts w:cs="Tahoma"/>
          <w:szCs w:val="18"/>
        </w:rPr>
        <w:t>Customers (other than Academic Select License, Select Plus for Academic, Academic Open License, Campus and School Agreement, Open Value Subscription – Education Solutions, and Open License) with Standard</w:t>
      </w:r>
      <w:r w:rsidR="008D7AE7">
        <w:rPr>
          <w:rFonts w:cs="Tahoma"/>
          <w:szCs w:val="18"/>
        </w:rPr>
        <w:t xml:space="preserve">, </w:t>
      </w:r>
      <w:r w:rsidRPr="00542495">
        <w:rPr>
          <w:rFonts w:cs="Tahoma"/>
          <w:szCs w:val="18"/>
        </w:rPr>
        <w:t>Enterprise</w:t>
      </w:r>
      <w:r w:rsidR="008D7AE7">
        <w:rPr>
          <w:rFonts w:cs="Tahoma"/>
          <w:szCs w:val="18"/>
        </w:rPr>
        <w:t xml:space="preserve"> and Datacenter</w:t>
      </w:r>
      <w:r w:rsidRPr="00542495">
        <w:rPr>
          <w:rFonts w:cs="Tahoma"/>
          <w:szCs w:val="18"/>
        </w:rPr>
        <w:t xml:space="preserve"> Editions of server software covered with SA have access to electronic web-based Problem Resolution Support services on an as needed basis.  Access to the electronic support sites is available 24 hours per day, 7 days a week, though responses will occur during Business Hours.   Refer to Business Hour Variations by Region in above section “Phone Support Incident Awards”.</w:t>
      </w:r>
    </w:p>
    <w:p w14:paraId="4FDCC6C2" w14:textId="77777777" w:rsidR="00332DA2" w:rsidRPr="00542495" w:rsidRDefault="00332DA2" w:rsidP="00840F96">
      <w:pPr>
        <w:pStyle w:val="ProductList-Body"/>
        <w:ind w:left="180"/>
        <w:rPr>
          <w:rFonts w:cs="Tahoma"/>
          <w:szCs w:val="18"/>
        </w:rPr>
      </w:pPr>
    </w:p>
    <w:p w14:paraId="4FDCC6C3" w14:textId="77777777" w:rsidR="00332DA2" w:rsidRPr="00542495" w:rsidRDefault="00332DA2" w:rsidP="00840F96">
      <w:pPr>
        <w:pStyle w:val="ProductList-Body"/>
        <w:ind w:left="180"/>
        <w:rPr>
          <w:rFonts w:cs="Tahoma"/>
          <w:szCs w:val="18"/>
        </w:rPr>
      </w:pPr>
      <w:r w:rsidRPr="00542495">
        <w:rPr>
          <w:rFonts w:cs="Tahoma"/>
          <w:szCs w:val="18"/>
        </w:rPr>
        <w:t xml:space="preserve">Incidents initiated via Phone will count against the available phone incident balance upon resolution.  Incidents initiated via the Web are on an as-needed basis and will be conducted via the Web, email, and other electronic means.  Incidents initiated via the Web then converted to phone resolution by the customer will count against the available phone incident balance upon resolution.  Incidents initiated via the Web then followed up via phone by Microsoft will not count against the available phone incident balance if resolution continues on Web, email and other electronic means.  </w:t>
      </w:r>
    </w:p>
    <w:p w14:paraId="4FDCC6C4" w14:textId="77777777" w:rsidR="00332DA2" w:rsidRPr="00542495" w:rsidRDefault="00332DA2" w:rsidP="00840F96">
      <w:pPr>
        <w:pStyle w:val="ProductList-Body"/>
        <w:ind w:left="180"/>
        <w:rPr>
          <w:rFonts w:cs="Tahoma"/>
          <w:szCs w:val="18"/>
        </w:rPr>
      </w:pPr>
    </w:p>
    <w:p w14:paraId="4FDCC6C5" w14:textId="77777777" w:rsidR="00332DA2" w:rsidRPr="00542495" w:rsidRDefault="00332DA2" w:rsidP="00840F96">
      <w:pPr>
        <w:pStyle w:val="ProductList-Body"/>
        <w:ind w:left="180"/>
        <w:rPr>
          <w:rFonts w:cs="Tahoma"/>
          <w:szCs w:val="18"/>
        </w:rPr>
      </w:pPr>
      <w:r w:rsidRPr="00542495">
        <w:rPr>
          <w:rFonts w:cs="Tahoma"/>
          <w:szCs w:val="18"/>
        </w:rPr>
        <w:t>SA is required for both server software and related CALs for Web Support incidents. Customers may only submit web-based Problem Resolution Support requests on those licensed copies of server software covered with SA.</w:t>
      </w:r>
    </w:p>
    <w:p w14:paraId="4FDCC6C6" w14:textId="77777777" w:rsidR="00332DA2" w:rsidRPr="00542495" w:rsidRDefault="00332DA2" w:rsidP="00840F96">
      <w:pPr>
        <w:pStyle w:val="ProductList-Body"/>
        <w:ind w:left="180"/>
        <w:rPr>
          <w:rFonts w:cs="Tahoma"/>
          <w:szCs w:val="18"/>
        </w:rPr>
      </w:pPr>
    </w:p>
    <w:p w14:paraId="4FDCC6C7" w14:textId="4A866146" w:rsidR="00332DA2" w:rsidRDefault="00332DA2" w:rsidP="00840F96">
      <w:pPr>
        <w:pStyle w:val="ProductList-Body"/>
        <w:ind w:left="180"/>
        <w:rPr>
          <w:rFonts w:cs="Tahoma"/>
          <w:szCs w:val="18"/>
        </w:rPr>
      </w:pPr>
      <w:r w:rsidRPr="00542495">
        <w:rPr>
          <w:rFonts w:cs="Tahoma"/>
          <w:szCs w:val="18"/>
        </w:rPr>
        <w:t xml:space="preserve">Web Support incidents are not transferable across licenses.  Please consult the </w:t>
      </w:r>
      <w:r>
        <w:rPr>
          <w:rFonts w:cs="Tahoma"/>
          <w:szCs w:val="18"/>
        </w:rPr>
        <w:t>P</w:t>
      </w:r>
      <w:r w:rsidR="00C0319E">
        <w:rPr>
          <w:rFonts w:cs="Tahoma"/>
          <w:szCs w:val="18"/>
        </w:rPr>
        <w:t xml:space="preserve">roduct </w:t>
      </w:r>
      <w:r>
        <w:rPr>
          <w:rFonts w:cs="Tahoma"/>
          <w:szCs w:val="18"/>
        </w:rPr>
        <w:t>U</w:t>
      </w:r>
      <w:r w:rsidR="00C0319E">
        <w:rPr>
          <w:rFonts w:cs="Tahoma"/>
          <w:szCs w:val="18"/>
        </w:rPr>
        <w:t xml:space="preserve">se </w:t>
      </w:r>
      <w:r>
        <w:rPr>
          <w:rFonts w:cs="Tahoma"/>
          <w:szCs w:val="18"/>
        </w:rPr>
        <w:t>R</w:t>
      </w:r>
      <w:r w:rsidR="00C0319E">
        <w:rPr>
          <w:rFonts w:cs="Tahoma"/>
          <w:szCs w:val="18"/>
        </w:rPr>
        <w:t>ights</w:t>
      </w:r>
      <w:r w:rsidRPr="00542495">
        <w:rPr>
          <w:rFonts w:cs="Tahoma"/>
          <w:szCs w:val="18"/>
        </w:rPr>
        <w:t xml:space="preserve"> for further details on assigning or reassigning licenses to physical servers.</w:t>
      </w:r>
    </w:p>
    <w:p w14:paraId="4FDCC6C8" w14:textId="77777777" w:rsidR="00332DA2" w:rsidRPr="00717EC0" w:rsidRDefault="00332DA2" w:rsidP="00840F96">
      <w:pPr>
        <w:pStyle w:val="ProductList-Body"/>
        <w:ind w:left="180"/>
        <w:rPr>
          <w:rFonts w:cs="Tahoma"/>
          <w:szCs w:val="18"/>
        </w:rPr>
      </w:pPr>
      <w:bookmarkStart w:id="1638" w:name="_Toc240899165"/>
    </w:p>
    <w:p w14:paraId="4FDCC6C9" w14:textId="77777777" w:rsidR="00332DA2" w:rsidRPr="00717EC0" w:rsidRDefault="00332DA2" w:rsidP="00840F96">
      <w:pPr>
        <w:pStyle w:val="ProductList-Body"/>
        <w:ind w:left="180"/>
        <w:rPr>
          <w:rFonts w:cs="Tahoma"/>
          <w:b/>
          <w:szCs w:val="18"/>
        </w:rPr>
      </w:pPr>
      <w:r w:rsidRPr="004925A1">
        <w:rPr>
          <w:rFonts w:cs="Tahoma"/>
          <w:b/>
          <w:color w:val="00188F"/>
          <w:szCs w:val="18"/>
        </w:rPr>
        <w:t>Support Contacts</w:t>
      </w:r>
      <w:bookmarkEnd w:id="1638"/>
    </w:p>
    <w:p w14:paraId="4FDCC6CA" w14:textId="1BE4709D" w:rsidR="00332DA2" w:rsidRPr="00717EC0" w:rsidRDefault="00332DA2" w:rsidP="00840F96">
      <w:pPr>
        <w:pStyle w:val="ProductList-Body"/>
        <w:ind w:left="180"/>
        <w:rPr>
          <w:rFonts w:cs="Tahoma"/>
          <w:szCs w:val="18"/>
        </w:rPr>
      </w:pPr>
      <w:r w:rsidRPr="00717EC0">
        <w:rPr>
          <w:rFonts w:cs="Tahoma"/>
          <w:szCs w:val="18"/>
        </w:rPr>
        <w:t xml:space="preserve">The number of permitted support contacts varies by Volume Licensing </w:t>
      </w:r>
      <w:r w:rsidR="00830CA5">
        <w:rPr>
          <w:rFonts w:cs="Tahoma"/>
          <w:szCs w:val="18"/>
        </w:rPr>
        <w:t>p</w:t>
      </w:r>
      <w:r w:rsidRPr="00717EC0">
        <w:rPr>
          <w:rFonts w:cs="Tahoma"/>
          <w:szCs w:val="18"/>
        </w:rPr>
        <w:t>rogram and number of licenses covered under S</w:t>
      </w:r>
      <w:r w:rsidR="00C0319E">
        <w:rPr>
          <w:rFonts w:cs="Tahoma"/>
          <w:szCs w:val="18"/>
        </w:rPr>
        <w:t>A</w:t>
      </w:r>
      <w:r w:rsidRPr="00717EC0">
        <w:rPr>
          <w:rFonts w:cs="Tahoma"/>
          <w:szCs w:val="18"/>
        </w:rPr>
        <w:t>, as shown below.  Contacts must be named individuals and can include individuals from outside the customer’s organization.  However, an organization, department or group name may not be listed as a contact.</w:t>
      </w:r>
    </w:p>
    <w:p w14:paraId="4FDCC6CB" w14:textId="77777777" w:rsidR="00332DA2" w:rsidRPr="00717EC0" w:rsidRDefault="00332DA2" w:rsidP="00332DA2">
      <w:pPr>
        <w:pStyle w:val="ProductList-Body"/>
        <w:rPr>
          <w:rFonts w:cs="Tahoma"/>
          <w:szCs w:val="18"/>
        </w:rPr>
      </w:pPr>
    </w:p>
    <w:tbl>
      <w:tblPr>
        <w:tblW w:w="1058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55"/>
        <w:gridCol w:w="1175"/>
        <w:gridCol w:w="1265"/>
        <w:gridCol w:w="1346"/>
        <w:gridCol w:w="1346"/>
        <w:gridCol w:w="1346"/>
        <w:gridCol w:w="1347"/>
      </w:tblGrid>
      <w:tr w:rsidR="00332DA2" w:rsidRPr="00717EC0" w14:paraId="4FDCC6D7" w14:textId="77777777" w:rsidTr="00840F96">
        <w:trPr>
          <w:trHeight w:val="178"/>
          <w:tblHeader/>
        </w:trPr>
        <w:tc>
          <w:tcPr>
            <w:tcW w:w="2755" w:type="dxa"/>
            <w:shd w:val="clear" w:color="auto" w:fill="0072C6"/>
            <w:vAlign w:val="center"/>
          </w:tcPr>
          <w:p w14:paraId="4FDCC6CC"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Benefits</w:t>
            </w:r>
          </w:p>
        </w:tc>
        <w:tc>
          <w:tcPr>
            <w:tcW w:w="1175" w:type="dxa"/>
            <w:shd w:val="clear" w:color="auto" w:fill="0072C6"/>
            <w:vAlign w:val="center"/>
          </w:tcPr>
          <w:p w14:paraId="4FDCC6CD"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Open License</w:t>
            </w:r>
          </w:p>
        </w:tc>
        <w:tc>
          <w:tcPr>
            <w:tcW w:w="1265" w:type="dxa"/>
            <w:shd w:val="clear" w:color="auto" w:fill="0072C6"/>
            <w:vAlign w:val="center"/>
          </w:tcPr>
          <w:p w14:paraId="4FDCC6CE" w14:textId="77777777" w:rsidR="00332DA2" w:rsidRPr="009D07B0" w:rsidRDefault="00332DA2" w:rsidP="00332DA2">
            <w:pPr>
              <w:pStyle w:val="ProductList-Body"/>
              <w:spacing w:before="20" w:after="20"/>
              <w:rPr>
                <w:rFonts w:cs="Tahoma"/>
                <w:color w:val="FFFFFF" w:themeColor="background1"/>
                <w:szCs w:val="18"/>
              </w:rPr>
            </w:pPr>
            <w:r w:rsidRPr="009D07B0">
              <w:rPr>
                <w:rFonts w:cs="Tahoma"/>
                <w:bCs/>
                <w:color w:val="FFFFFF" w:themeColor="background1"/>
                <w:szCs w:val="18"/>
              </w:rPr>
              <w:t>Open Value(1)</w:t>
            </w:r>
          </w:p>
        </w:tc>
        <w:tc>
          <w:tcPr>
            <w:tcW w:w="1346" w:type="dxa"/>
            <w:shd w:val="clear" w:color="auto" w:fill="0072C6"/>
            <w:vAlign w:val="center"/>
          </w:tcPr>
          <w:p w14:paraId="4FDCC6CF"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Select License/Select Plus/EA</w:t>
            </w:r>
          </w:p>
          <w:p w14:paraId="4FDCC6D0"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Level A</w:t>
            </w:r>
          </w:p>
        </w:tc>
        <w:tc>
          <w:tcPr>
            <w:tcW w:w="1346" w:type="dxa"/>
            <w:shd w:val="clear" w:color="auto" w:fill="0072C6"/>
            <w:vAlign w:val="center"/>
          </w:tcPr>
          <w:p w14:paraId="4FDCC6D1"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Select License/Select Plus /EA</w:t>
            </w:r>
          </w:p>
          <w:p w14:paraId="4FDCC6D2"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Level B</w:t>
            </w:r>
          </w:p>
        </w:tc>
        <w:tc>
          <w:tcPr>
            <w:tcW w:w="1346" w:type="dxa"/>
            <w:shd w:val="clear" w:color="auto" w:fill="0072C6"/>
            <w:vAlign w:val="center"/>
          </w:tcPr>
          <w:p w14:paraId="4FDCC6D3"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Select License/Select Plus /EA</w:t>
            </w:r>
          </w:p>
          <w:p w14:paraId="4FDCC6D4"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Level C</w:t>
            </w:r>
          </w:p>
        </w:tc>
        <w:tc>
          <w:tcPr>
            <w:tcW w:w="1347" w:type="dxa"/>
            <w:shd w:val="clear" w:color="auto" w:fill="0072C6"/>
            <w:vAlign w:val="center"/>
          </w:tcPr>
          <w:p w14:paraId="4FDCC6D5"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Select License/Select Plus /EA</w:t>
            </w:r>
          </w:p>
          <w:p w14:paraId="4FDCC6D6"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Level D</w:t>
            </w:r>
          </w:p>
        </w:tc>
      </w:tr>
      <w:tr w:rsidR="00332DA2" w:rsidRPr="00717EC0" w14:paraId="4FDCC6DF" w14:textId="77777777" w:rsidTr="00840F96">
        <w:trPr>
          <w:trHeight w:val="236"/>
        </w:trPr>
        <w:tc>
          <w:tcPr>
            <w:tcW w:w="2755" w:type="dxa"/>
            <w:vAlign w:val="center"/>
          </w:tcPr>
          <w:p w14:paraId="4FDCC6D8" w14:textId="77777777" w:rsidR="00332DA2" w:rsidRPr="00717EC0" w:rsidRDefault="00332DA2" w:rsidP="00332DA2">
            <w:pPr>
              <w:pStyle w:val="ProductList-Body"/>
              <w:rPr>
                <w:rFonts w:cs="Tahoma"/>
                <w:szCs w:val="18"/>
              </w:rPr>
            </w:pPr>
            <w:r w:rsidRPr="00717EC0">
              <w:rPr>
                <w:rFonts w:cs="Tahoma"/>
                <w:szCs w:val="18"/>
              </w:rPr>
              <w:t># of Problem Resolution Phone Support Contacts</w:t>
            </w:r>
          </w:p>
        </w:tc>
        <w:tc>
          <w:tcPr>
            <w:tcW w:w="1175" w:type="dxa"/>
            <w:vAlign w:val="center"/>
          </w:tcPr>
          <w:p w14:paraId="4FDCC6D9" w14:textId="77777777" w:rsidR="00332DA2" w:rsidRPr="00717EC0" w:rsidRDefault="00332DA2" w:rsidP="00332DA2">
            <w:pPr>
              <w:pStyle w:val="ProductList-Body"/>
              <w:rPr>
                <w:rFonts w:cs="Tahoma"/>
                <w:szCs w:val="18"/>
              </w:rPr>
            </w:pPr>
            <w:r w:rsidRPr="00717EC0">
              <w:rPr>
                <w:rFonts w:cs="Tahoma"/>
                <w:szCs w:val="18"/>
              </w:rPr>
              <w:t>As Needed</w:t>
            </w:r>
          </w:p>
        </w:tc>
        <w:tc>
          <w:tcPr>
            <w:tcW w:w="1265" w:type="dxa"/>
            <w:vAlign w:val="center"/>
          </w:tcPr>
          <w:p w14:paraId="4FDCC6DA" w14:textId="77777777" w:rsidR="00332DA2" w:rsidRPr="00717EC0" w:rsidRDefault="00332DA2" w:rsidP="00332DA2">
            <w:pPr>
              <w:pStyle w:val="ProductList-Body"/>
              <w:rPr>
                <w:rFonts w:cs="Tahoma"/>
                <w:szCs w:val="18"/>
              </w:rPr>
            </w:pPr>
            <w:r w:rsidRPr="00717EC0">
              <w:rPr>
                <w:rFonts w:cs="Tahoma"/>
                <w:szCs w:val="18"/>
              </w:rPr>
              <w:t>As Needed</w:t>
            </w:r>
          </w:p>
        </w:tc>
        <w:tc>
          <w:tcPr>
            <w:tcW w:w="1346" w:type="dxa"/>
            <w:vAlign w:val="center"/>
          </w:tcPr>
          <w:p w14:paraId="4FDCC6DB" w14:textId="77777777" w:rsidR="00332DA2" w:rsidRPr="00717EC0" w:rsidRDefault="00332DA2" w:rsidP="00332DA2">
            <w:pPr>
              <w:pStyle w:val="ProductList-Body"/>
              <w:rPr>
                <w:rFonts w:cs="Tahoma"/>
                <w:szCs w:val="18"/>
              </w:rPr>
            </w:pPr>
            <w:r w:rsidRPr="00717EC0">
              <w:rPr>
                <w:rFonts w:cs="Tahoma"/>
                <w:szCs w:val="18"/>
              </w:rPr>
              <w:t>As Needed</w:t>
            </w:r>
          </w:p>
        </w:tc>
        <w:tc>
          <w:tcPr>
            <w:tcW w:w="1346" w:type="dxa"/>
            <w:vAlign w:val="center"/>
          </w:tcPr>
          <w:p w14:paraId="4FDCC6DC" w14:textId="77777777" w:rsidR="00332DA2" w:rsidRPr="00717EC0" w:rsidRDefault="00332DA2" w:rsidP="00332DA2">
            <w:pPr>
              <w:pStyle w:val="ProductList-Body"/>
              <w:rPr>
                <w:rFonts w:cs="Tahoma"/>
                <w:szCs w:val="18"/>
              </w:rPr>
            </w:pPr>
            <w:r w:rsidRPr="00717EC0">
              <w:rPr>
                <w:rFonts w:cs="Tahoma"/>
                <w:szCs w:val="18"/>
              </w:rPr>
              <w:t>As Needed</w:t>
            </w:r>
          </w:p>
        </w:tc>
        <w:tc>
          <w:tcPr>
            <w:tcW w:w="1346" w:type="dxa"/>
            <w:vAlign w:val="center"/>
          </w:tcPr>
          <w:p w14:paraId="4FDCC6DD" w14:textId="77777777" w:rsidR="00332DA2" w:rsidRPr="00717EC0" w:rsidRDefault="00332DA2" w:rsidP="00332DA2">
            <w:pPr>
              <w:pStyle w:val="ProductList-Body"/>
              <w:rPr>
                <w:rFonts w:cs="Tahoma"/>
                <w:szCs w:val="18"/>
              </w:rPr>
            </w:pPr>
            <w:r w:rsidRPr="00717EC0">
              <w:rPr>
                <w:rFonts w:cs="Tahoma"/>
                <w:szCs w:val="18"/>
              </w:rPr>
              <w:t>As Needed</w:t>
            </w:r>
          </w:p>
        </w:tc>
        <w:tc>
          <w:tcPr>
            <w:tcW w:w="1347" w:type="dxa"/>
            <w:vAlign w:val="center"/>
          </w:tcPr>
          <w:p w14:paraId="4FDCC6DE" w14:textId="77777777" w:rsidR="00332DA2" w:rsidRPr="00717EC0" w:rsidRDefault="00332DA2" w:rsidP="00332DA2">
            <w:pPr>
              <w:pStyle w:val="ProductList-Body"/>
              <w:rPr>
                <w:rFonts w:cs="Tahoma"/>
                <w:szCs w:val="18"/>
              </w:rPr>
            </w:pPr>
            <w:r w:rsidRPr="00717EC0">
              <w:rPr>
                <w:rFonts w:cs="Tahoma"/>
                <w:szCs w:val="18"/>
              </w:rPr>
              <w:t>As Needed</w:t>
            </w:r>
          </w:p>
        </w:tc>
      </w:tr>
      <w:tr w:rsidR="00332DA2" w:rsidRPr="00717EC0" w14:paraId="4FDCC6E7" w14:textId="77777777" w:rsidTr="00840F96">
        <w:trPr>
          <w:trHeight w:val="236"/>
        </w:trPr>
        <w:tc>
          <w:tcPr>
            <w:tcW w:w="2755" w:type="dxa"/>
            <w:vAlign w:val="center"/>
          </w:tcPr>
          <w:p w14:paraId="4FDCC6E0" w14:textId="77777777" w:rsidR="00332DA2" w:rsidRPr="00717EC0" w:rsidRDefault="00332DA2" w:rsidP="00332DA2">
            <w:pPr>
              <w:pStyle w:val="ProductList-Body"/>
              <w:rPr>
                <w:rFonts w:cs="Tahoma"/>
                <w:szCs w:val="18"/>
              </w:rPr>
            </w:pPr>
            <w:r w:rsidRPr="00717EC0">
              <w:rPr>
                <w:rFonts w:cs="Tahoma"/>
                <w:szCs w:val="18"/>
              </w:rPr>
              <w:t># of Authorized Web Support Contacts</w:t>
            </w:r>
          </w:p>
        </w:tc>
        <w:tc>
          <w:tcPr>
            <w:tcW w:w="1175" w:type="dxa"/>
            <w:vAlign w:val="center"/>
          </w:tcPr>
          <w:p w14:paraId="4FDCC6E1" w14:textId="77777777" w:rsidR="00332DA2" w:rsidRPr="00717EC0" w:rsidRDefault="00332DA2" w:rsidP="00332DA2">
            <w:pPr>
              <w:pStyle w:val="ProductList-Body"/>
              <w:rPr>
                <w:rFonts w:cs="Tahoma"/>
                <w:szCs w:val="18"/>
              </w:rPr>
            </w:pPr>
            <w:r w:rsidRPr="00717EC0">
              <w:rPr>
                <w:rFonts w:cs="Tahoma"/>
                <w:szCs w:val="18"/>
              </w:rPr>
              <w:t>NA</w:t>
            </w:r>
          </w:p>
        </w:tc>
        <w:tc>
          <w:tcPr>
            <w:tcW w:w="1265" w:type="dxa"/>
            <w:vAlign w:val="center"/>
          </w:tcPr>
          <w:p w14:paraId="4FDCC6E2" w14:textId="77777777" w:rsidR="00332DA2" w:rsidRPr="00717EC0" w:rsidRDefault="00332DA2" w:rsidP="00332DA2">
            <w:pPr>
              <w:pStyle w:val="ProductList-Body"/>
              <w:rPr>
                <w:rFonts w:cs="Tahoma"/>
                <w:szCs w:val="18"/>
              </w:rPr>
            </w:pPr>
            <w:r w:rsidRPr="00717EC0">
              <w:rPr>
                <w:rFonts w:cs="Tahoma"/>
                <w:szCs w:val="18"/>
              </w:rPr>
              <w:t>1</w:t>
            </w:r>
          </w:p>
        </w:tc>
        <w:tc>
          <w:tcPr>
            <w:tcW w:w="1346" w:type="dxa"/>
            <w:vAlign w:val="center"/>
          </w:tcPr>
          <w:p w14:paraId="4FDCC6E3" w14:textId="77777777" w:rsidR="00332DA2" w:rsidRPr="00717EC0" w:rsidRDefault="00332DA2" w:rsidP="00332DA2">
            <w:pPr>
              <w:pStyle w:val="ProductList-Body"/>
              <w:rPr>
                <w:rFonts w:cs="Tahoma"/>
                <w:szCs w:val="18"/>
              </w:rPr>
            </w:pPr>
            <w:r w:rsidRPr="00717EC0">
              <w:rPr>
                <w:rFonts w:cs="Tahoma"/>
                <w:szCs w:val="18"/>
              </w:rPr>
              <w:t>2</w:t>
            </w:r>
          </w:p>
        </w:tc>
        <w:tc>
          <w:tcPr>
            <w:tcW w:w="1346" w:type="dxa"/>
            <w:vAlign w:val="center"/>
          </w:tcPr>
          <w:p w14:paraId="4FDCC6E4" w14:textId="77777777" w:rsidR="00332DA2" w:rsidRPr="00717EC0" w:rsidRDefault="00332DA2" w:rsidP="00332DA2">
            <w:pPr>
              <w:pStyle w:val="ProductList-Body"/>
              <w:rPr>
                <w:rFonts w:cs="Tahoma"/>
                <w:szCs w:val="18"/>
              </w:rPr>
            </w:pPr>
            <w:r w:rsidRPr="00717EC0">
              <w:rPr>
                <w:rFonts w:cs="Tahoma"/>
                <w:szCs w:val="18"/>
              </w:rPr>
              <w:t>4</w:t>
            </w:r>
          </w:p>
        </w:tc>
        <w:tc>
          <w:tcPr>
            <w:tcW w:w="1346" w:type="dxa"/>
            <w:vAlign w:val="center"/>
          </w:tcPr>
          <w:p w14:paraId="4FDCC6E5" w14:textId="77777777" w:rsidR="00332DA2" w:rsidRPr="00717EC0" w:rsidRDefault="00332DA2" w:rsidP="00332DA2">
            <w:pPr>
              <w:pStyle w:val="ProductList-Body"/>
              <w:rPr>
                <w:rFonts w:cs="Tahoma"/>
                <w:szCs w:val="18"/>
              </w:rPr>
            </w:pPr>
            <w:r w:rsidRPr="00717EC0">
              <w:rPr>
                <w:rFonts w:cs="Tahoma"/>
                <w:szCs w:val="18"/>
              </w:rPr>
              <w:t>8</w:t>
            </w:r>
          </w:p>
        </w:tc>
        <w:tc>
          <w:tcPr>
            <w:tcW w:w="1347" w:type="dxa"/>
            <w:vAlign w:val="center"/>
          </w:tcPr>
          <w:p w14:paraId="4FDCC6E6" w14:textId="77777777" w:rsidR="00332DA2" w:rsidRPr="00717EC0" w:rsidRDefault="00332DA2" w:rsidP="00332DA2">
            <w:pPr>
              <w:pStyle w:val="ProductList-Body"/>
              <w:rPr>
                <w:rFonts w:cs="Tahoma"/>
                <w:szCs w:val="18"/>
              </w:rPr>
            </w:pPr>
            <w:r w:rsidRPr="00717EC0">
              <w:rPr>
                <w:rFonts w:cs="Tahoma"/>
                <w:szCs w:val="18"/>
              </w:rPr>
              <w:t>16</w:t>
            </w:r>
          </w:p>
        </w:tc>
      </w:tr>
    </w:tbl>
    <w:p w14:paraId="4FDCC6E8" w14:textId="77777777" w:rsidR="00332DA2" w:rsidRPr="00717EC0" w:rsidRDefault="00332DA2" w:rsidP="00840F96">
      <w:pPr>
        <w:pStyle w:val="ProductList-Body"/>
        <w:ind w:left="180"/>
        <w:rPr>
          <w:rFonts w:cs="Tahoma"/>
          <w:bCs/>
          <w:szCs w:val="18"/>
        </w:rPr>
      </w:pPr>
    </w:p>
    <w:p w14:paraId="4FDCC6E9" w14:textId="77777777" w:rsidR="00332DA2" w:rsidRPr="004925A1" w:rsidRDefault="00332DA2" w:rsidP="00840F96">
      <w:pPr>
        <w:pStyle w:val="ProductList-Body"/>
        <w:ind w:left="180"/>
        <w:rPr>
          <w:rFonts w:cs="Tahoma"/>
          <w:b/>
          <w:color w:val="00188F"/>
          <w:szCs w:val="18"/>
        </w:rPr>
      </w:pPr>
      <w:bookmarkStart w:id="1639" w:name="_Toc240899166"/>
      <w:r w:rsidRPr="004925A1">
        <w:rPr>
          <w:rFonts w:cs="Tahoma"/>
          <w:b/>
          <w:color w:val="00188F"/>
          <w:szCs w:val="18"/>
        </w:rPr>
        <w:t>Service Level for Software Assurance Customers</w:t>
      </w:r>
      <w:bookmarkEnd w:id="1639"/>
    </w:p>
    <w:p w14:paraId="4FDCC6EA" w14:textId="77777777" w:rsidR="00332DA2" w:rsidRPr="00717EC0" w:rsidRDefault="00332DA2" w:rsidP="00840F96">
      <w:pPr>
        <w:pStyle w:val="ProductList-Body"/>
        <w:ind w:left="180"/>
        <w:rPr>
          <w:rFonts w:cs="Tahoma"/>
          <w:szCs w:val="18"/>
        </w:rPr>
      </w:pPr>
      <w:r w:rsidRPr="00717EC0">
        <w:rPr>
          <w:rFonts w:cs="Tahoma"/>
          <w:szCs w:val="18"/>
        </w:rPr>
        <w:t xml:space="preserve">Requests for support may be submitted via telephone or electronically by a customer’s designated contacts, except for Severity A and B which must be submitted via telephone as set forth below. </w:t>
      </w:r>
    </w:p>
    <w:p w14:paraId="4FDCC6EB" w14:textId="77777777" w:rsidR="00332DA2" w:rsidRPr="00717EC0" w:rsidRDefault="00332DA2" w:rsidP="00840F96">
      <w:pPr>
        <w:pStyle w:val="ProductList-Body"/>
        <w:ind w:left="180"/>
        <w:rPr>
          <w:rFonts w:cs="Tahoma"/>
          <w:szCs w:val="18"/>
        </w:rPr>
      </w:pPr>
    </w:p>
    <w:p w14:paraId="4FDCC6EC" w14:textId="76A6619A" w:rsidR="00332DA2" w:rsidRPr="00717EC0" w:rsidRDefault="00332DA2" w:rsidP="00840F96">
      <w:pPr>
        <w:pStyle w:val="ProductList-Body"/>
        <w:ind w:left="180"/>
        <w:rPr>
          <w:rFonts w:cs="Tahoma"/>
          <w:szCs w:val="18"/>
        </w:rPr>
      </w:pPr>
      <w:r w:rsidRPr="00717EC0">
        <w:rPr>
          <w:rFonts w:cs="Tahoma"/>
          <w:szCs w:val="18"/>
        </w:rPr>
        <w:t xml:space="preserve">Customers are responsible for setting the initial severity level in consultation with us and can request a change in severity level at any time.  </w:t>
      </w:r>
      <w:r w:rsidR="00C0319E">
        <w:rPr>
          <w:rFonts w:cs="Tahoma"/>
          <w:szCs w:val="18"/>
        </w:rPr>
        <w:t>E</w:t>
      </w:r>
      <w:r w:rsidRPr="00717EC0">
        <w:rPr>
          <w:rFonts w:cs="Tahoma"/>
          <w:szCs w:val="18"/>
        </w:rPr>
        <w:t xml:space="preserve">stimated response times </w:t>
      </w:r>
      <w:r w:rsidR="00C0319E">
        <w:rPr>
          <w:rFonts w:cs="Tahoma"/>
          <w:szCs w:val="18"/>
        </w:rPr>
        <w:t xml:space="preserve">by severity level </w:t>
      </w:r>
      <w:r w:rsidRPr="00717EC0">
        <w:rPr>
          <w:rFonts w:cs="Tahoma"/>
          <w:szCs w:val="18"/>
        </w:rPr>
        <w:t>and customers’ responsibilities are defined in the following table:</w:t>
      </w:r>
    </w:p>
    <w:p w14:paraId="4FDCC6ED" w14:textId="77777777" w:rsidR="00332DA2" w:rsidRPr="00717EC0" w:rsidRDefault="00332DA2" w:rsidP="00840F96">
      <w:pPr>
        <w:pStyle w:val="ProductList-Body"/>
        <w:ind w:left="180"/>
        <w:rPr>
          <w:rFonts w:cs="Tahoma"/>
          <w:szCs w:val="18"/>
        </w:rPr>
      </w:pPr>
    </w:p>
    <w:tbl>
      <w:tblPr>
        <w:tblW w:w="1053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3186"/>
        <w:gridCol w:w="3177"/>
        <w:gridCol w:w="2907"/>
      </w:tblGrid>
      <w:tr w:rsidR="00332DA2" w:rsidRPr="00717EC0" w14:paraId="4FDCC6F2" w14:textId="77777777" w:rsidTr="00840F96">
        <w:trPr>
          <w:trHeight w:val="160"/>
          <w:tblHeader/>
        </w:trPr>
        <w:tc>
          <w:tcPr>
            <w:tcW w:w="1260" w:type="dxa"/>
            <w:shd w:val="clear" w:color="auto" w:fill="0072C6"/>
            <w:tcMar>
              <w:top w:w="0" w:type="dxa"/>
              <w:left w:w="108" w:type="dxa"/>
              <w:bottom w:w="0" w:type="dxa"/>
              <w:right w:w="108" w:type="dxa"/>
            </w:tcMar>
            <w:vAlign w:val="center"/>
          </w:tcPr>
          <w:p w14:paraId="4FDCC6EE" w14:textId="77777777" w:rsidR="00332DA2" w:rsidRPr="009D07B0" w:rsidRDefault="00332DA2" w:rsidP="00395D5F">
            <w:pPr>
              <w:pStyle w:val="ProductList-Body"/>
              <w:spacing w:before="20" w:after="20"/>
              <w:rPr>
                <w:rFonts w:cs="Tahoma"/>
                <w:bCs/>
                <w:color w:val="FFFFFF" w:themeColor="background1"/>
                <w:szCs w:val="18"/>
              </w:rPr>
            </w:pPr>
            <w:r w:rsidRPr="009D07B0">
              <w:rPr>
                <w:rFonts w:cs="Tahoma"/>
                <w:bCs/>
                <w:color w:val="FFFFFF" w:themeColor="background1"/>
                <w:szCs w:val="18"/>
              </w:rPr>
              <w:t>Severity</w:t>
            </w:r>
          </w:p>
        </w:tc>
        <w:tc>
          <w:tcPr>
            <w:tcW w:w="3186" w:type="dxa"/>
            <w:shd w:val="clear" w:color="auto" w:fill="0072C6"/>
            <w:tcMar>
              <w:top w:w="0" w:type="dxa"/>
              <w:left w:w="108" w:type="dxa"/>
              <w:bottom w:w="0" w:type="dxa"/>
              <w:right w:w="108" w:type="dxa"/>
            </w:tcMar>
            <w:vAlign w:val="center"/>
          </w:tcPr>
          <w:p w14:paraId="4FDCC6EF" w14:textId="77777777" w:rsidR="00332DA2" w:rsidRPr="009D07B0" w:rsidRDefault="00332DA2" w:rsidP="00395D5F">
            <w:pPr>
              <w:pStyle w:val="ProductList-Body"/>
              <w:spacing w:before="20" w:after="20"/>
              <w:rPr>
                <w:rFonts w:cs="Tahoma"/>
                <w:bCs/>
                <w:color w:val="FFFFFF" w:themeColor="background1"/>
                <w:szCs w:val="18"/>
              </w:rPr>
            </w:pPr>
            <w:r w:rsidRPr="009D07B0">
              <w:rPr>
                <w:rFonts w:cs="Tahoma"/>
                <w:bCs/>
                <w:color w:val="FFFFFF" w:themeColor="background1"/>
                <w:szCs w:val="18"/>
              </w:rPr>
              <w:t>Situation</w:t>
            </w:r>
          </w:p>
        </w:tc>
        <w:tc>
          <w:tcPr>
            <w:tcW w:w="3177" w:type="dxa"/>
            <w:shd w:val="clear" w:color="auto" w:fill="0072C6"/>
            <w:tcMar>
              <w:top w:w="0" w:type="dxa"/>
              <w:left w:w="108" w:type="dxa"/>
              <w:bottom w:w="0" w:type="dxa"/>
              <w:right w:w="108" w:type="dxa"/>
            </w:tcMar>
            <w:vAlign w:val="center"/>
          </w:tcPr>
          <w:p w14:paraId="4FDCC6F0" w14:textId="77777777" w:rsidR="00332DA2" w:rsidRPr="009D07B0" w:rsidRDefault="00332DA2" w:rsidP="00395D5F">
            <w:pPr>
              <w:pStyle w:val="ProductList-Body"/>
              <w:spacing w:before="20" w:after="20"/>
              <w:rPr>
                <w:rFonts w:cs="Tahoma"/>
                <w:bCs/>
                <w:color w:val="FFFFFF" w:themeColor="background1"/>
                <w:szCs w:val="18"/>
              </w:rPr>
            </w:pPr>
            <w:r w:rsidRPr="009D07B0">
              <w:rPr>
                <w:rFonts w:cs="Tahoma"/>
                <w:bCs/>
                <w:color w:val="FFFFFF" w:themeColor="background1"/>
                <w:szCs w:val="18"/>
              </w:rPr>
              <w:t>Our Expected Response</w:t>
            </w:r>
          </w:p>
        </w:tc>
        <w:tc>
          <w:tcPr>
            <w:tcW w:w="2907" w:type="dxa"/>
            <w:shd w:val="clear" w:color="auto" w:fill="0072C6"/>
            <w:tcMar>
              <w:top w:w="0" w:type="dxa"/>
              <w:left w:w="108" w:type="dxa"/>
              <w:bottom w:w="0" w:type="dxa"/>
              <w:right w:w="108" w:type="dxa"/>
            </w:tcMar>
            <w:vAlign w:val="center"/>
          </w:tcPr>
          <w:p w14:paraId="4FDCC6F1" w14:textId="77777777" w:rsidR="00332DA2" w:rsidRPr="009D07B0" w:rsidRDefault="00332DA2" w:rsidP="00395D5F">
            <w:pPr>
              <w:pStyle w:val="ProductList-Body"/>
              <w:spacing w:before="20" w:after="20"/>
              <w:rPr>
                <w:rFonts w:cs="Tahoma"/>
                <w:bCs/>
                <w:color w:val="FFFFFF" w:themeColor="background1"/>
                <w:szCs w:val="18"/>
              </w:rPr>
            </w:pPr>
            <w:r w:rsidRPr="009D07B0">
              <w:rPr>
                <w:rFonts w:cs="Tahoma"/>
                <w:bCs/>
                <w:color w:val="FFFFFF" w:themeColor="background1"/>
                <w:szCs w:val="18"/>
              </w:rPr>
              <w:t>Customer’s Expected Response</w:t>
            </w:r>
          </w:p>
        </w:tc>
      </w:tr>
      <w:tr w:rsidR="00332DA2" w:rsidRPr="00717EC0" w14:paraId="4FDCC6FD" w14:textId="77777777" w:rsidTr="00840F96">
        <w:tc>
          <w:tcPr>
            <w:tcW w:w="1260" w:type="dxa"/>
            <w:tcMar>
              <w:top w:w="0" w:type="dxa"/>
              <w:left w:w="108" w:type="dxa"/>
              <w:bottom w:w="0" w:type="dxa"/>
              <w:right w:w="108" w:type="dxa"/>
            </w:tcMar>
          </w:tcPr>
          <w:p w14:paraId="4FDCC6F3" w14:textId="1CBCD7DD" w:rsidR="00332DA2" w:rsidRPr="00717EC0" w:rsidRDefault="00332DA2" w:rsidP="00332DA2">
            <w:pPr>
              <w:pStyle w:val="ProductList-Body"/>
              <w:rPr>
                <w:rFonts w:cs="Tahoma"/>
                <w:szCs w:val="18"/>
              </w:rPr>
            </w:pPr>
            <w:r w:rsidRPr="00717EC0">
              <w:rPr>
                <w:rFonts w:cs="Tahoma"/>
                <w:szCs w:val="18"/>
              </w:rPr>
              <w:t>A</w:t>
            </w:r>
            <w:r w:rsidR="0054282A">
              <w:rPr>
                <w:rFonts w:cs="Tahoma"/>
                <w:szCs w:val="18"/>
              </w:rPr>
              <w:t>.</w:t>
            </w:r>
            <w:r w:rsidRPr="00717EC0">
              <w:rPr>
                <w:rFonts w:cs="Tahoma"/>
                <w:szCs w:val="18"/>
              </w:rPr>
              <w:t xml:space="preserve"> Submission via phone </w:t>
            </w:r>
          </w:p>
        </w:tc>
        <w:tc>
          <w:tcPr>
            <w:tcW w:w="3186" w:type="dxa"/>
            <w:tcMar>
              <w:top w:w="0" w:type="dxa"/>
              <w:left w:w="108" w:type="dxa"/>
              <w:bottom w:w="0" w:type="dxa"/>
              <w:right w:w="108" w:type="dxa"/>
            </w:tcMar>
          </w:tcPr>
          <w:p w14:paraId="4FDCC6F4" w14:textId="77777777" w:rsidR="00332DA2" w:rsidRPr="00717EC0" w:rsidRDefault="00332DA2" w:rsidP="00332DA2">
            <w:pPr>
              <w:pStyle w:val="ProductList-Body"/>
              <w:rPr>
                <w:rFonts w:cs="Tahoma"/>
                <w:szCs w:val="18"/>
              </w:rPr>
            </w:pPr>
            <w:r w:rsidRPr="00717EC0">
              <w:rPr>
                <w:rFonts w:cs="Tahoma"/>
                <w:szCs w:val="18"/>
              </w:rPr>
              <w:t xml:space="preserve">Critical business impact: </w:t>
            </w:r>
          </w:p>
          <w:p w14:paraId="4FDCC6F5" w14:textId="77777777" w:rsidR="00332DA2" w:rsidRPr="00717EC0" w:rsidRDefault="00332DA2" w:rsidP="00332DA2">
            <w:pPr>
              <w:pStyle w:val="ProductList-Body"/>
              <w:rPr>
                <w:rFonts w:cs="Tahoma"/>
                <w:szCs w:val="18"/>
              </w:rPr>
            </w:pPr>
            <w:r w:rsidRPr="00717EC0">
              <w:rPr>
                <w:rFonts w:cs="Tahoma"/>
                <w:szCs w:val="18"/>
              </w:rPr>
              <w:t>Customer’s business has significant loss or degradation of services</w:t>
            </w:r>
          </w:p>
        </w:tc>
        <w:tc>
          <w:tcPr>
            <w:tcW w:w="3177" w:type="dxa"/>
            <w:tcMar>
              <w:top w:w="0" w:type="dxa"/>
              <w:left w:w="108" w:type="dxa"/>
              <w:bottom w:w="0" w:type="dxa"/>
              <w:right w:w="108" w:type="dxa"/>
            </w:tcMar>
          </w:tcPr>
          <w:p w14:paraId="4FDCC6F6" w14:textId="77777777" w:rsidR="00332DA2" w:rsidRPr="00717EC0" w:rsidRDefault="00332DA2" w:rsidP="00332DA2">
            <w:pPr>
              <w:pStyle w:val="ProductList-Body"/>
              <w:rPr>
                <w:rFonts w:cs="Tahoma"/>
                <w:szCs w:val="18"/>
              </w:rPr>
            </w:pPr>
            <w:r w:rsidRPr="00717EC0">
              <w:rPr>
                <w:rFonts w:cs="Tahoma"/>
                <w:szCs w:val="18"/>
              </w:rPr>
              <w:t>1</w:t>
            </w:r>
            <w:r w:rsidRPr="00717EC0">
              <w:rPr>
                <w:rFonts w:cs="Tahoma"/>
                <w:szCs w:val="18"/>
                <w:vertAlign w:val="superscript"/>
              </w:rPr>
              <w:t>st</w:t>
            </w:r>
            <w:r w:rsidRPr="00717EC0">
              <w:rPr>
                <w:rFonts w:cs="Tahoma"/>
                <w:szCs w:val="18"/>
              </w:rPr>
              <w:t xml:space="preserve"> call response in 2 hours or less based on support offering</w:t>
            </w:r>
          </w:p>
          <w:p w14:paraId="4FDCC6F7" w14:textId="77777777" w:rsidR="00332DA2" w:rsidRPr="00717EC0" w:rsidRDefault="00332DA2" w:rsidP="00332DA2">
            <w:pPr>
              <w:pStyle w:val="ProductList-Body"/>
              <w:rPr>
                <w:rFonts w:cs="Tahoma"/>
                <w:szCs w:val="18"/>
              </w:rPr>
            </w:pPr>
            <w:r w:rsidRPr="00717EC0">
              <w:rPr>
                <w:rFonts w:cs="Tahoma"/>
                <w:szCs w:val="18"/>
              </w:rPr>
              <w:t>Microsoft Resources at customer site as required.</w:t>
            </w:r>
          </w:p>
          <w:p w14:paraId="4FDCC6F8" w14:textId="77777777" w:rsidR="00332DA2" w:rsidRPr="00717EC0" w:rsidRDefault="00332DA2" w:rsidP="00332DA2">
            <w:pPr>
              <w:pStyle w:val="ProductList-Body"/>
              <w:rPr>
                <w:rFonts w:cs="Tahoma"/>
                <w:szCs w:val="18"/>
              </w:rPr>
            </w:pPr>
            <w:r w:rsidRPr="00717EC0">
              <w:rPr>
                <w:rFonts w:cs="Tahoma"/>
                <w:szCs w:val="18"/>
              </w:rPr>
              <w:t>Continuous effort on a 24x7 basis</w:t>
            </w:r>
          </w:p>
          <w:p w14:paraId="4FDCC6F9" w14:textId="77777777" w:rsidR="00332DA2" w:rsidRPr="00717EC0" w:rsidRDefault="00332DA2" w:rsidP="00332DA2">
            <w:pPr>
              <w:pStyle w:val="ProductList-Body"/>
              <w:rPr>
                <w:rFonts w:cs="Tahoma"/>
                <w:szCs w:val="18"/>
              </w:rPr>
            </w:pPr>
            <w:r w:rsidRPr="00717EC0">
              <w:rPr>
                <w:rFonts w:cs="Tahoma"/>
                <w:szCs w:val="18"/>
              </w:rPr>
              <w:t>Notification of Senior Managers at Microsoft based on support offering</w:t>
            </w:r>
          </w:p>
        </w:tc>
        <w:tc>
          <w:tcPr>
            <w:tcW w:w="2907" w:type="dxa"/>
            <w:tcMar>
              <w:top w:w="0" w:type="dxa"/>
              <w:left w:w="108" w:type="dxa"/>
              <w:bottom w:w="0" w:type="dxa"/>
              <w:right w:w="108" w:type="dxa"/>
            </w:tcMar>
          </w:tcPr>
          <w:p w14:paraId="4FDCC6FA" w14:textId="77777777" w:rsidR="00332DA2" w:rsidRPr="00717EC0" w:rsidRDefault="00332DA2" w:rsidP="00332DA2">
            <w:pPr>
              <w:pStyle w:val="ProductList-Body"/>
              <w:rPr>
                <w:rFonts w:cs="Tahoma"/>
                <w:szCs w:val="18"/>
              </w:rPr>
            </w:pPr>
            <w:r w:rsidRPr="00717EC0">
              <w:rPr>
                <w:rFonts w:cs="Tahoma"/>
                <w:szCs w:val="18"/>
              </w:rPr>
              <w:t>Allocation of appropriate resources to sustain continuous effort on a 24x7 basis</w:t>
            </w:r>
            <w:r w:rsidRPr="00717EC0">
              <w:rPr>
                <w:rFonts w:cs="Tahoma"/>
                <w:szCs w:val="18"/>
                <w:vertAlign w:val="superscript"/>
              </w:rPr>
              <w:t>2</w:t>
            </w:r>
          </w:p>
          <w:p w14:paraId="4FDCC6FB" w14:textId="77777777" w:rsidR="00332DA2" w:rsidRPr="00717EC0" w:rsidRDefault="00332DA2" w:rsidP="00332DA2">
            <w:pPr>
              <w:pStyle w:val="ProductList-Body"/>
              <w:rPr>
                <w:rFonts w:cs="Tahoma"/>
                <w:szCs w:val="18"/>
              </w:rPr>
            </w:pPr>
            <w:r w:rsidRPr="00717EC0">
              <w:rPr>
                <w:rFonts w:cs="Tahoma"/>
                <w:szCs w:val="18"/>
              </w:rPr>
              <w:t>Rapid access and response from change control authority</w:t>
            </w:r>
          </w:p>
          <w:p w14:paraId="4FDCC6FC" w14:textId="77777777" w:rsidR="00332DA2" w:rsidRPr="00717EC0" w:rsidRDefault="00332DA2" w:rsidP="00332DA2">
            <w:pPr>
              <w:pStyle w:val="ProductList-Body"/>
              <w:rPr>
                <w:rFonts w:cs="Tahoma"/>
                <w:szCs w:val="18"/>
              </w:rPr>
            </w:pPr>
            <w:r w:rsidRPr="00717EC0">
              <w:rPr>
                <w:rFonts w:cs="Tahoma"/>
                <w:szCs w:val="18"/>
              </w:rPr>
              <w:t>Management notification</w:t>
            </w:r>
          </w:p>
        </w:tc>
      </w:tr>
      <w:tr w:rsidR="00332DA2" w:rsidRPr="00717EC0" w14:paraId="4FDCC706" w14:textId="77777777" w:rsidTr="00840F96">
        <w:tc>
          <w:tcPr>
            <w:tcW w:w="1260" w:type="dxa"/>
            <w:tcMar>
              <w:top w:w="0" w:type="dxa"/>
              <w:left w:w="108" w:type="dxa"/>
              <w:bottom w:w="0" w:type="dxa"/>
              <w:right w:w="108" w:type="dxa"/>
            </w:tcMar>
          </w:tcPr>
          <w:p w14:paraId="4FDCC6FE" w14:textId="78C1AB39" w:rsidR="00332DA2" w:rsidRPr="00717EC0" w:rsidRDefault="00332DA2" w:rsidP="00332DA2">
            <w:pPr>
              <w:pStyle w:val="ProductList-Body"/>
              <w:rPr>
                <w:rFonts w:cs="Tahoma"/>
                <w:szCs w:val="18"/>
              </w:rPr>
            </w:pPr>
            <w:r w:rsidRPr="00717EC0">
              <w:rPr>
                <w:rFonts w:cs="Tahoma"/>
                <w:szCs w:val="18"/>
              </w:rPr>
              <w:t>B</w:t>
            </w:r>
            <w:r w:rsidR="0054282A">
              <w:rPr>
                <w:rFonts w:cs="Tahoma"/>
                <w:szCs w:val="18"/>
              </w:rPr>
              <w:t>.</w:t>
            </w:r>
            <w:r w:rsidRPr="00717EC0">
              <w:rPr>
                <w:rFonts w:cs="Tahoma"/>
                <w:szCs w:val="18"/>
              </w:rPr>
              <w:t xml:space="preserve"> Submission via phone </w:t>
            </w:r>
          </w:p>
        </w:tc>
        <w:tc>
          <w:tcPr>
            <w:tcW w:w="3186" w:type="dxa"/>
            <w:tcMar>
              <w:top w:w="0" w:type="dxa"/>
              <w:left w:w="108" w:type="dxa"/>
              <w:bottom w:w="0" w:type="dxa"/>
              <w:right w:w="108" w:type="dxa"/>
            </w:tcMar>
          </w:tcPr>
          <w:p w14:paraId="4FDCC6FF" w14:textId="77777777" w:rsidR="00332DA2" w:rsidRPr="00717EC0" w:rsidRDefault="00332DA2" w:rsidP="00332DA2">
            <w:pPr>
              <w:pStyle w:val="ProductList-Body"/>
              <w:rPr>
                <w:rFonts w:cs="Tahoma"/>
                <w:szCs w:val="18"/>
              </w:rPr>
            </w:pPr>
            <w:r w:rsidRPr="00717EC0">
              <w:rPr>
                <w:rFonts w:cs="Tahoma"/>
                <w:szCs w:val="18"/>
              </w:rPr>
              <w:t xml:space="preserve">Moderate business impact: </w:t>
            </w:r>
          </w:p>
          <w:p w14:paraId="4FDCC700" w14:textId="77777777" w:rsidR="00332DA2" w:rsidRPr="00717EC0" w:rsidRDefault="00332DA2" w:rsidP="00332DA2">
            <w:pPr>
              <w:pStyle w:val="ProductList-Body"/>
              <w:rPr>
                <w:rFonts w:cs="Tahoma"/>
                <w:szCs w:val="18"/>
              </w:rPr>
            </w:pPr>
            <w:r w:rsidRPr="00717EC0">
              <w:rPr>
                <w:rFonts w:cs="Tahoma"/>
                <w:szCs w:val="18"/>
              </w:rPr>
              <w:t>Customer’s business has moderate loss or degradation of services but work can reasonably continue in an impaired manner.</w:t>
            </w:r>
          </w:p>
        </w:tc>
        <w:tc>
          <w:tcPr>
            <w:tcW w:w="3177" w:type="dxa"/>
            <w:tcMar>
              <w:top w:w="0" w:type="dxa"/>
              <w:left w:w="108" w:type="dxa"/>
              <w:bottom w:w="0" w:type="dxa"/>
              <w:right w:w="108" w:type="dxa"/>
            </w:tcMar>
          </w:tcPr>
          <w:p w14:paraId="4FDCC701" w14:textId="77777777" w:rsidR="00332DA2" w:rsidRPr="00717EC0" w:rsidRDefault="00332DA2" w:rsidP="00332DA2">
            <w:pPr>
              <w:pStyle w:val="ProductList-Body"/>
              <w:rPr>
                <w:rFonts w:cs="Tahoma"/>
                <w:szCs w:val="18"/>
              </w:rPr>
            </w:pPr>
            <w:r w:rsidRPr="00717EC0">
              <w:rPr>
                <w:rFonts w:cs="Tahoma"/>
                <w:szCs w:val="18"/>
              </w:rPr>
              <w:t>1</w:t>
            </w:r>
            <w:r w:rsidRPr="00717EC0">
              <w:rPr>
                <w:rFonts w:cs="Tahoma"/>
                <w:szCs w:val="18"/>
                <w:vertAlign w:val="superscript"/>
              </w:rPr>
              <w:t>st</w:t>
            </w:r>
            <w:r w:rsidRPr="00717EC0">
              <w:rPr>
                <w:rFonts w:cs="Tahoma"/>
                <w:szCs w:val="18"/>
              </w:rPr>
              <w:t xml:space="preserve"> call response in 4 hours or less based on support offering</w:t>
            </w:r>
          </w:p>
          <w:p w14:paraId="4FDCC702" w14:textId="02CA9253" w:rsidR="00332DA2" w:rsidRPr="00717EC0" w:rsidRDefault="00332DA2" w:rsidP="00332DA2">
            <w:pPr>
              <w:pStyle w:val="ProductList-Body"/>
              <w:rPr>
                <w:rFonts w:cs="Tahoma"/>
                <w:b/>
                <w:bCs/>
                <w:szCs w:val="18"/>
              </w:rPr>
            </w:pPr>
            <w:r w:rsidRPr="00717EC0">
              <w:rPr>
                <w:rFonts w:cs="Tahoma"/>
                <w:szCs w:val="18"/>
              </w:rPr>
              <w:t xml:space="preserve">Effort during </w:t>
            </w:r>
            <w:r w:rsidRPr="00717EC0">
              <w:rPr>
                <w:rFonts w:cs="Tahoma"/>
                <w:bCs/>
                <w:szCs w:val="18"/>
              </w:rPr>
              <w:t>Business Hours only</w:t>
            </w:r>
          </w:p>
          <w:p w14:paraId="4FDCC703" w14:textId="77777777" w:rsidR="00332DA2" w:rsidRPr="00717EC0" w:rsidRDefault="00332DA2" w:rsidP="00332DA2">
            <w:pPr>
              <w:pStyle w:val="ProductList-Body"/>
              <w:rPr>
                <w:rFonts w:cs="Tahoma"/>
                <w:szCs w:val="18"/>
              </w:rPr>
            </w:pPr>
          </w:p>
        </w:tc>
        <w:tc>
          <w:tcPr>
            <w:tcW w:w="2907" w:type="dxa"/>
            <w:tcMar>
              <w:top w:w="0" w:type="dxa"/>
              <w:left w:w="108" w:type="dxa"/>
              <w:bottom w:w="0" w:type="dxa"/>
              <w:right w:w="108" w:type="dxa"/>
            </w:tcMar>
          </w:tcPr>
          <w:p w14:paraId="4FDCC704" w14:textId="77777777" w:rsidR="00332DA2" w:rsidRPr="00717EC0" w:rsidRDefault="00332DA2" w:rsidP="00332DA2">
            <w:pPr>
              <w:pStyle w:val="ProductList-Body"/>
              <w:rPr>
                <w:rFonts w:cs="Tahoma"/>
                <w:szCs w:val="18"/>
              </w:rPr>
            </w:pPr>
            <w:r w:rsidRPr="00717EC0">
              <w:rPr>
                <w:rFonts w:cs="Tahoma"/>
                <w:szCs w:val="18"/>
              </w:rPr>
              <w:t>Allocation of appropriate resources to sustain Business Hours</w:t>
            </w:r>
            <w:r w:rsidRPr="00717EC0">
              <w:rPr>
                <w:rFonts w:cs="Tahoma"/>
                <w:szCs w:val="18"/>
                <w:vertAlign w:val="superscript"/>
              </w:rPr>
              <w:t xml:space="preserve"> </w:t>
            </w:r>
            <w:r w:rsidRPr="00717EC0">
              <w:rPr>
                <w:rFonts w:cs="Tahoma"/>
                <w:szCs w:val="18"/>
              </w:rPr>
              <w:t>continuous effort</w:t>
            </w:r>
          </w:p>
          <w:p w14:paraId="4FDCC705" w14:textId="77777777" w:rsidR="00332DA2" w:rsidRPr="00717EC0" w:rsidRDefault="00332DA2" w:rsidP="00332DA2">
            <w:pPr>
              <w:pStyle w:val="ProductList-Body"/>
              <w:rPr>
                <w:rFonts w:cs="Tahoma"/>
                <w:szCs w:val="18"/>
              </w:rPr>
            </w:pPr>
            <w:r w:rsidRPr="00717EC0">
              <w:rPr>
                <w:rFonts w:cs="Tahoma"/>
                <w:szCs w:val="18"/>
              </w:rPr>
              <w:t>Access and response from change control authority within 4 Business Hours</w:t>
            </w:r>
          </w:p>
        </w:tc>
      </w:tr>
      <w:tr w:rsidR="00332DA2" w:rsidRPr="00717EC0" w14:paraId="4FDCC70F" w14:textId="77777777" w:rsidTr="00840F96">
        <w:tc>
          <w:tcPr>
            <w:tcW w:w="1260" w:type="dxa"/>
            <w:tcMar>
              <w:top w:w="0" w:type="dxa"/>
              <w:left w:w="108" w:type="dxa"/>
              <w:bottom w:w="0" w:type="dxa"/>
              <w:right w:w="108" w:type="dxa"/>
            </w:tcMar>
          </w:tcPr>
          <w:p w14:paraId="4FDCC707" w14:textId="2D1FAFCF" w:rsidR="00332DA2" w:rsidRPr="00717EC0" w:rsidRDefault="00332DA2" w:rsidP="00332DA2">
            <w:pPr>
              <w:pStyle w:val="ProductList-Body"/>
              <w:rPr>
                <w:rFonts w:cs="Tahoma"/>
                <w:szCs w:val="18"/>
              </w:rPr>
            </w:pPr>
            <w:r w:rsidRPr="00717EC0">
              <w:rPr>
                <w:rFonts w:cs="Tahoma"/>
                <w:szCs w:val="18"/>
              </w:rPr>
              <w:t>C</w:t>
            </w:r>
            <w:r w:rsidR="0054282A">
              <w:rPr>
                <w:rFonts w:cs="Tahoma"/>
                <w:szCs w:val="18"/>
              </w:rPr>
              <w:t>.</w:t>
            </w:r>
            <w:r w:rsidRPr="00717EC0">
              <w:rPr>
                <w:rFonts w:cs="Tahoma"/>
                <w:szCs w:val="18"/>
              </w:rPr>
              <w:t xml:space="preserve"> Submission via phone or web</w:t>
            </w:r>
          </w:p>
        </w:tc>
        <w:tc>
          <w:tcPr>
            <w:tcW w:w="3186" w:type="dxa"/>
            <w:tcMar>
              <w:top w:w="0" w:type="dxa"/>
              <w:left w:w="108" w:type="dxa"/>
              <w:bottom w:w="0" w:type="dxa"/>
              <w:right w:w="108" w:type="dxa"/>
            </w:tcMar>
          </w:tcPr>
          <w:p w14:paraId="4FDCC708" w14:textId="77777777" w:rsidR="00332DA2" w:rsidRPr="00717EC0" w:rsidRDefault="00332DA2" w:rsidP="00332DA2">
            <w:pPr>
              <w:pStyle w:val="ProductList-Body"/>
              <w:rPr>
                <w:rFonts w:cs="Tahoma"/>
                <w:szCs w:val="18"/>
              </w:rPr>
            </w:pPr>
            <w:r w:rsidRPr="00717EC0">
              <w:rPr>
                <w:rFonts w:cs="Tahoma"/>
                <w:szCs w:val="18"/>
              </w:rPr>
              <w:t xml:space="preserve">Minimum business impact: </w:t>
            </w:r>
          </w:p>
          <w:p w14:paraId="4FDCC709" w14:textId="77777777" w:rsidR="00332DA2" w:rsidRPr="00717EC0" w:rsidRDefault="00332DA2" w:rsidP="00332DA2">
            <w:pPr>
              <w:pStyle w:val="ProductList-Body"/>
              <w:rPr>
                <w:rFonts w:cs="Tahoma"/>
                <w:szCs w:val="18"/>
              </w:rPr>
            </w:pPr>
            <w:r w:rsidRPr="00717EC0">
              <w:rPr>
                <w:rFonts w:cs="Tahoma"/>
                <w:szCs w:val="18"/>
              </w:rPr>
              <w:t>Customer’s business is substantially functioning with minor or no impediments of services.</w:t>
            </w:r>
          </w:p>
        </w:tc>
        <w:tc>
          <w:tcPr>
            <w:tcW w:w="3177" w:type="dxa"/>
            <w:tcMar>
              <w:top w:w="0" w:type="dxa"/>
              <w:left w:w="108" w:type="dxa"/>
              <w:bottom w:w="0" w:type="dxa"/>
              <w:right w:w="108" w:type="dxa"/>
            </w:tcMar>
          </w:tcPr>
          <w:p w14:paraId="4FDCC70A" w14:textId="77777777" w:rsidR="00332DA2" w:rsidRPr="00717EC0" w:rsidRDefault="00332DA2" w:rsidP="00332DA2">
            <w:pPr>
              <w:pStyle w:val="ProductList-Body"/>
              <w:rPr>
                <w:rFonts w:cs="Tahoma"/>
                <w:szCs w:val="18"/>
              </w:rPr>
            </w:pPr>
            <w:r w:rsidRPr="00717EC0">
              <w:rPr>
                <w:rFonts w:cs="Tahoma"/>
                <w:szCs w:val="18"/>
              </w:rPr>
              <w:t>1</w:t>
            </w:r>
            <w:r w:rsidRPr="00717EC0">
              <w:rPr>
                <w:rFonts w:cs="Tahoma"/>
                <w:szCs w:val="18"/>
                <w:vertAlign w:val="superscript"/>
              </w:rPr>
              <w:t>st</w:t>
            </w:r>
            <w:r w:rsidRPr="00717EC0">
              <w:rPr>
                <w:rFonts w:cs="Tahoma"/>
                <w:szCs w:val="18"/>
              </w:rPr>
              <w:t xml:space="preserve"> response in one business day or less based on support offering</w:t>
            </w:r>
          </w:p>
          <w:p w14:paraId="4FDCC70B" w14:textId="77777777" w:rsidR="00332DA2" w:rsidRPr="00717EC0" w:rsidRDefault="00332DA2" w:rsidP="00332DA2">
            <w:pPr>
              <w:pStyle w:val="ProductList-Body"/>
              <w:rPr>
                <w:rFonts w:cs="Tahoma"/>
                <w:bCs/>
                <w:szCs w:val="18"/>
              </w:rPr>
            </w:pPr>
            <w:r w:rsidRPr="00717EC0">
              <w:rPr>
                <w:rFonts w:cs="Tahoma"/>
                <w:szCs w:val="18"/>
              </w:rPr>
              <w:t xml:space="preserve">Effort during </w:t>
            </w:r>
            <w:r w:rsidRPr="00717EC0">
              <w:rPr>
                <w:rFonts w:cs="Tahoma"/>
                <w:bCs/>
                <w:szCs w:val="18"/>
              </w:rPr>
              <w:t>Business Hours only</w:t>
            </w:r>
          </w:p>
          <w:p w14:paraId="4FDCC70C" w14:textId="77777777" w:rsidR="00332DA2" w:rsidRPr="00717EC0" w:rsidRDefault="00332DA2" w:rsidP="00332DA2">
            <w:pPr>
              <w:pStyle w:val="ProductList-Body"/>
              <w:rPr>
                <w:rFonts w:cs="Tahoma"/>
                <w:szCs w:val="18"/>
              </w:rPr>
            </w:pPr>
          </w:p>
        </w:tc>
        <w:tc>
          <w:tcPr>
            <w:tcW w:w="2907" w:type="dxa"/>
            <w:tcMar>
              <w:top w:w="0" w:type="dxa"/>
              <w:left w:w="108" w:type="dxa"/>
              <w:bottom w:w="0" w:type="dxa"/>
              <w:right w:w="108" w:type="dxa"/>
            </w:tcMar>
          </w:tcPr>
          <w:p w14:paraId="4FDCC70D" w14:textId="77777777" w:rsidR="00332DA2" w:rsidRPr="00717EC0" w:rsidRDefault="00332DA2" w:rsidP="00332DA2">
            <w:pPr>
              <w:pStyle w:val="ProductList-Body"/>
              <w:rPr>
                <w:rFonts w:cs="Tahoma"/>
                <w:szCs w:val="18"/>
              </w:rPr>
            </w:pPr>
            <w:r w:rsidRPr="00717EC0">
              <w:rPr>
                <w:rFonts w:cs="Tahoma"/>
                <w:szCs w:val="18"/>
              </w:rPr>
              <w:t>Accurate contact information on case owner</w:t>
            </w:r>
          </w:p>
          <w:p w14:paraId="4FDCC70E" w14:textId="77777777" w:rsidR="00332DA2" w:rsidRPr="00717EC0" w:rsidRDefault="00332DA2" w:rsidP="00332DA2">
            <w:pPr>
              <w:pStyle w:val="ProductList-Body"/>
              <w:rPr>
                <w:rFonts w:cs="Tahoma"/>
                <w:szCs w:val="18"/>
              </w:rPr>
            </w:pPr>
            <w:r w:rsidRPr="00717EC0">
              <w:rPr>
                <w:rFonts w:cs="Tahoma"/>
                <w:szCs w:val="18"/>
              </w:rPr>
              <w:t>Responsive within one business day.</w:t>
            </w:r>
          </w:p>
        </w:tc>
      </w:tr>
    </w:tbl>
    <w:p w14:paraId="4FDCC710" w14:textId="77777777" w:rsidR="00332DA2" w:rsidRPr="00717EC0" w:rsidRDefault="00332DA2" w:rsidP="00840F96">
      <w:pPr>
        <w:pStyle w:val="ProductList-Body"/>
        <w:tabs>
          <w:tab w:val="clear" w:pos="158"/>
          <w:tab w:val="left" w:pos="180"/>
        </w:tabs>
        <w:ind w:left="180"/>
        <w:rPr>
          <w:rFonts w:cs="Tahoma"/>
          <w:i/>
          <w:szCs w:val="18"/>
        </w:rPr>
      </w:pPr>
      <w:r w:rsidRPr="00717EC0">
        <w:rPr>
          <w:rFonts w:cs="Tahoma"/>
          <w:i/>
          <w:szCs w:val="18"/>
        </w:rPr>
        <w:t>1 Contact Microsoft representative for local business hours.</w:t>
      </w:r>
    </w:p>
    <w:p w14:paraId="4FDCC711" w14:textId="77777777" w:rsidR="00332DA2" w:rsidRPr="00717EC0" w:rsidRDefault="00332DA2" w:rsidP="00840F96">
      <w:pPr>
        <w:pStyle w:val="ProductList-Body"/>
        <w:tabs>
          <w:tab w:val="clear" w:pos="158"/>
          <w:tab w:val="left" w:pos="180"/>
        </w:tabs>
        <w:ind w:left="180"/>
        <w:rPr>
          <w:rFonts w:cs="Tahoma"/>
          <w:i/>
          <w:szCs w:val="18"/>
        </w:rPr>
      </w:pPr>
      <w:r w:rsidRPr="00717EC0">
        <w:rPr>
          <w:rFonts w:cs="Tahoma"/>
          <w:i/>
          <w:szCs w:val="18"/>
        </w:rPr>
        <w:t>2 We may need to downgrade the severity level if customer is not able to provide adequate resources or responses to enable us to continue with problem resolution efforts.</w:t>
      </w:r>
    </w:p>
    <w:p w14:paraId="4FDCC712" w14:textId="77777777" w:rsidR="00332DA2" w:rsidRPr="00717EC0" w:rsidRDefault="00332DA2" w:rsidP="00840F96">
      <w:pPr>
        <w:pStyle w:val="ProductList-Body"/>
        <w:ind w:left="180"/>
        <w:rPr>
          <w:rFonts w:cs="Tahoma"/>
          <w:szCs w:val="18"/>
        </w:rPr>
      </w:pPr>
    </w:p>
    <w:p w14:paraId="4FDCC713" w14:textId="77777777" w:rsidR="00332DA2" w:rsidRPr="00717EC0" w:rsidRDefault="00332DA2" w:rsidP="00840F96">
      <w:pPr>
        <w:pStyle w:val="ProductList-Body"/>
        <w:ind w:left="180"/>
        <w:rPr>
          <w:rFonts w:cs="Tahoma"/>
          <w:bCs/>
          <w:szCs w:val="18"/>
        </w:rPr>
      </w:pPr>
      <w:r w:rsidRPr="00717EC0">
        <w:rPr>
          <w:rFonts w:cs="Tahoma"/>
          <w:bCs/>
          <w:szCs w:val="18"/>
        </w:rPr>
        <w:t>Customers may be required to perform problem determination and resolution activities as requested by us</w:t>
      </w:r>
      <w:r>
        <w:rPr>
          <w:rFonts w:cs="Tahoma"/>
          <w:bCs/>
          <w:szCs w:val="18"/>
        </w:rPr>
        <w:t>, such as</w:t>
      </w:r>
      <w:r w:rsidRPr="00717EC0">
        <w:rPr>
          <w:rFonts w:cs="Tahoma"/>
          <w:bCs/>
          <w:szCs w:val="18"/>
        </w:rPr>
        <w:t xml:space="preserve"> performing network traces, capturing error messages, collecting configuration information, changing product configurations, installing new versions of software or new components, or modifying processes. </w:t>
      </w:r>
    </w:p>
    <w:p w14:paraId="4FDCC714" w14:textId="77777777" w:rsidR="00332DA2" w:rsidRPr="00717EC0" w:rsidRDefault="00332DA2" w:rsidP="00840F96">
      <w:pPr>
        <w:pStyle w:val="ProductList-Body"/>
        <w:ind w:left="180"/>
        <w:rPr>
          <w:rFonts w:cs="Tahoma"/>
          <w:szCs w:val="18"/>
        </w:rPr>
      </w:pPr>
    </w:p>
    <w:p w14:paraId="4FDCC715" w14:textId="77777777" w:rsidR="00332DA2" w:rsidRPr="00717EC0" w:rsidRDefault="00332DA2" w:rsidP="00840F96">
      <w:pPr>
        <w:pStyle w:val="ProductList-Body"/>
        <w:ind w:left="180"/>
        <w:rPr>
          <w:rFonts w:cs="Tahoma"/>
          <w:bCs/>
          <w:szCs w:val="18"/>
        </w:rPr>
      </w:pPr>
      <w:r w:rsidRPr="00717EC0">
        <w:rPr>
          <w:rFonts w:cs="Tahoma"/>
          <w:bCs/>
          <w:szCs w:val="18"/>
        </w:rPr>
        <w:t>Customers are responsible for implementing the procedures necessary to safeguard the integrity and security of their software and data from unauthorized access and to reconstruct lost or altered files resulting from catastrophic failures.</w:t>
      </w:r>
    </w:p>
    <w:p w14:paraId="4FDCC716" w14:textId="77777777" w:rsidR="00332DA2" w:rsidRPr="00717EC0" w:rsidRDefault="00332DA2" w:rsidP="00840F96">
      <w:pPr>
        <w:pStyle w:val="ProductList-Body"/>
        <w:ind w:left="180"/>
        <w:rPr>
          <w:rFonts w:cs="Tahoma"/>
          <w:bCs/>
          <w:szCs w:val="18"/>
        </w:rPr>
      </w:pPr>
    </w:p>
    <w:p w14:paraId="4FDCC717" w14:textId="77777777" w:rsidR="00332DA2" w:rsidRPr="00717EC0" w:rsidRDefault="00332DA2" w:rsidP="00840F96">
      <w:pPr>
        <w:pStyle w:val="ProductList-Body"/>
        <w:ind w:left="180"/>
        <w:rPr>
          <w:rFonts w:cs="Tahoma"/>
          <w:bCs/>
          <w:szCs w:val="18"/>
        </w:rPr>
      </w:pPr>
      <w:r w:rsidRPr="00717EC0">
        <w:rPr>
          <w:rFonts w:cs="Tahoma"/>
          <w:bCs/>
          <w:szCs w:val="18"/>
        </w:rPr>
        <w:t xml:space="preserve">This support benefit is tied to SA investment, not to version. </w:t>
      </w:r>
    </w:p>
    <w:p w14:paraId="4FDCC718" w14:textId="77777777" w:rsidR="00332DA2" w:rsidRPr="00717EC0" w:rsidRDefault="00332DA2" w:rsidP="00840F96">
      <w:pPr>
        <w:pStyle w:val="ProductList-Body"/>
        <w:ind w:left="180"/>
        <w:rPr>
          <w:rFonts w:cs="Tahoma"/>
          <w:color w:val="000000"/>
          <w:szCs w:val="18"/>
        </w:rPr>
      </w:pPr>
    </w:p>
    <w:p w14:paraId="4FDCC719" w14:textId="77777777" w:rsidR="00332DA2" w:rsidRPr="00717EC0" w:rsidRDefault="00332DA2" w:rsidP="00840F96">
      <w:pPr>
        <w:pStyle w:val="ProductList-Body"/>
        <w:ind w:left="180"/>
        <w:rPr>
          <w:rFonts w:cs="Tahoma"/>
          <w:b/>
          <w:bCs/>
          <w:color w:val="000000"/>
          <w:szCs w:val="18"/>
          <w:lang w:eastAsia="ja-JP"/>
        </w:rPr>
      </w:pPr>
      <w:r w:rsidRPr="004925A1">
        <w:rPr>
          <w:rFonts w:cs="Tahoma"/>
          <w:b/>
          <w:bCs/>
          <w:color w:val="00188F"/>
          <w:szCs w:val="18"/>
          <w:lang w:eastAsia="ja-JP"/>
        </w:rPr>
        <w:t>Conversion of Software Assurance 24x7 Problem Resolution Support Incidents to Premier Support Services</w:t>
      </w:r>
    </w:p>
    <w:p w14:paraId="4FDCC71A" w14:textId="77777777" w:rsidR="00332DA2" w:rsidRPr="00717EC0" w:rsidRDefault="00332DA2" w:rsidP="00840F96">
      <w:pPr>
        <w:pStyle w:val="ProductList-Body"/>
        <w:ind w:left="180"/>
        <w:rPr>
          <w:rFonts w:cs="Tahoma"/>
          <w:color w:val="000000"/>
          <w:szCs w:val="18"/>
          <w:lang w:eastAsia="ja-JP"/>
        </w:rPr>
      </w:pPr>
      <w:r w:rsidRPr="00717EC0">
        <w:rPr>
          <w:rFonts w:cs="Tahoma"/>
          <w:color w:val="000000"/>
          <w:szCs w:val="18"/>
          <w:lang w:eastAsia="ja-JP"/>
        </w:rPr>
        <w:t>Customers may convert SA 24x7 Problem Resolution Support Incidents (SA PRS Incidents, or “SAB”) to:</w:t>
      </w:r>
    </w:p>
    <w:p w14:paraId="4FDCC71C" w14:textId="77777777" w:rsidR="00332DA2" w:rsidRPr="00717EC0" w:rsidRDefault="00332DA2" w:rsidP="00840F96">
      <w:pPr>
        <w:pStyle w:val="ProductList-Body"/>
        <w:numPr>
          <w:ilvl w:val="0"/>
          <w:numId w:val="42"/>
        </w:numPr>
        <w:ind w:hanging="270"/>
        <w:rPr>
          <w:rFonts w:cs="Tahoma"/>
          <w:color w:val="000000"/>
          <w:szCs w:val="18"/>
          <w:lang w:eastAsia="ja-JP"/>
        </w:rPr>
      </w:pPr>
      <w:r w:rsidRPr="00717EC0">
        <w:rPr>
          <w:rFonts w:cs="Tahoma"/>
          <w:color w:val="000000"/>
          <w:szCs w:val="18"/>
          <w:lang w:eastAsia="ja-JP"/>
        </w:rPr>
        <w:t>Premier Problem Resolution Support (PRS) hours</w:t>
      </w:r>
    </w:p>
    <w:p w14:paraId="4FDCC71D" w14:textId="77777777" w:rsidR="00332DA2" w:rsidRPr="00717EC0" w:rsidRDefault="00332DA2" w:rsidP="00840F96">
      <w:pPr>
        <w:pStyle w:val="ProductList-Body"/>
        <w:numPr>
          <w:ilvl w:val="0"/>
          <w:numId w:val="42"/>
        </w:numPr>
        <w:ind w:hanging="270"/>
        <w:rPr>
          <w:rFonts w:cs="Tahoma"/>
          <w:color w:val="000000"/>
          <w:szCs w:val="18"/>
          <w:lang w:eastAsia="ja-JP"/>
        </w:rPr>
      </w:pPr>
      <w:r w:rsidRPr="00717EC0">
        <w:rPr>
          <w:rFonts w:cs="Tahoma"/>
          <w:color w:val="000000"/>
          <w:szCs w:val="18"/>
          <w:lang w:eastAsia="ja-JP"/>
        </w:rPr>
        <w:t>Dedicated Support Engineer (DSE) hours – applicable for reactive support activities only</w:t>
      </w:r>
    </w:p>
    <w:p w14:paraId="4FDCC71E" w14:textId="77777777" w:rsidR="00332DA2" w:rsidRPr="00717EC0" w:rsidRDefault="00332DA2" w:rsidP="00332DA2">
      <w:pPr>
        <w:pStyle w:val="ProductList-Body"/>
        <w:rPr>
          <w:rFonts w:cs="Tahoma"/>
          <w:color w:val="000000"/>
          <w:szCs w:val="18"/>
          <w:lang w:eastAsia="ja-JP"/>
        </w:rPr>
      </w:pPr>
    </w:p>
    <w:p w14:paraId="4FDCC71F" w14:textId="1D20EC03" w:rsidR="00332DA2" w:rsidRPr="00717EC0" w:rsidRDefault="00332DA2" w:rsidP="00840F96">
      <w:pPr>
        <w:pStyle w:val="ProductList-Body"/>
        <w:ind w:left="180"/>
        <w:rPr>
          <w:rFonts w:cs="Tahoma"/>
          <w:color w:val="000000"/>
          <w:szCs w:val="18"/>
          <w:lang w:eastAsia="ja-JP"/>
        </w:rPr>
      </w:pPr>
      <w:r w:rsidRPr="00717EC0">
        <w:rPr>
          <w:rFonts w:cs="Tahoma"/>
          <w:color w:val="000000"/>
          <w:szCs w:val="18"/>
          <w:lang w:eastAsia="ja-JP"/>
        </w:rPr>
        <w:t xml:space="preserve">These services are for use consistent with their Premier </w:t>
      </w:r>
      <w:r w:rsidR="00241D62" w:rsidRPr="00717EC0">
        <w:rPr>
          <w:rFonts w:cs="Tahoma"/>
          <w:color w:val="000000"/>
          <w:szCs w:val="18"/>
          <w:lang w:eastAsia="ja-JP"/>
        </w:rPr>
        <w:t>Service</w:t>
      </w:r>
      <w:r w:rsidRPr="00717EC0">
        <w:rPr>
          <w:rFonts w:cs="Tahoma"/>
          <w:color w:val="000000"/>
          <w:szCs w:val="18"/>
          <w:lang w:eastAsia="ja-JP"/>
        </w:rPr>
        <w:t xml:space="preserve">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a customer’s SA allowance.</w:t>
      </w:r>
    </w:p>
    <w:p w14:paraId="4FDCC720" w14:textId="77777777" w:rsidR="00332DA2" w:rsidRPr="00717EC0" w:rsidRDefault="00332DA2" w:rsidP="00840F96">
      <w:pPr>
        <w:pStyle w:val="ProductList-Body"/>
        <w:ind w:left="180"/>
        <w:rPr>
          <w:rFonts w:cs="Tahoma"/>
          <w:color w:val="000000"/>
          <w:szCs w:val="18"/>
        </w:rPr>
      </w:pPr>
    </w:p>
    <w:p w14:paraId="4FDCC721" w14:textId="77777777" w:rsidR="00332DA2" w:rsidRPr="00717EC0" w:rsidRDefault="00332DA2" w:rsidP="00840F96">
      <w:pPr>
        <w:pStyle w:val="ProductList-Body"/>
        <w:ind w:left="180"/>
        <w:rPr>
          <w:rFonts w:cs="Tahoma"/>
          <w:b/>
          <w:color w:val="000000"/>
          <w:szCs w:val="18"/>
        </w:rPr>
      </w:pPr>
      <w:r w:rsidRPr="004925A1">
        <w:rPr>
          <w:rFonts w:cs="Tahoma"/>
          <w:b/>
          <w:color w:val="00188F"/>
          <w:szCs w:val="18"/>
        </w:rPr>
        <w:t>Additional business provisions</w:t>
      </w:r>
    </w:p>
    <w:p w14:paraId="4FDCC722" w14:textId="77777777" w:rsidR="00332DA2" w:rsidRPr="00717EC0" w:rsidRDefault="00332DA2" w:rsidP="00840F96">
      <w:pPr>
        <w:pStyle w:val="ProductList-Body"/>
        <w:ind w:left="180"/>
        <w:rPr>
          <w:rFonts w:cs="Tahoma"/>
          <w:szCs w:val="18"/>
        </w:rPr>
      </w:pPr>
      <w:r w:rsidRPr="00717EC0">
        <w:rPr>
          <w:rFonts w:cs="Tahoma"/>
          <w:szCs w:val="18"/>
        </w:rPr>
        <w:t>SA spend may not be combined across Select or Enterprise enrollments, Select Plus registrations, or Open Value Agreements to qualify for additional awards.  Spending within each enrollment or agreement will be used to determine the award for that enrollment or agreement.</w:t>
      </w:r>
    </w:p>
    <w:p w14:paraId="4FDCC723" w14:textId="77777777" w:rsidR="00332DA2" w:rsidRPr="00717EC0" w:rsidRDefault="00332DA2" w:rsidP="00840F96">
      <w:pPr>
        <w:pStyle w:val="ProductList-Body"/>
        <w:ind w:left="180"/>
        <w:rPr>
          <w:rFonts w:cs="Tahoma"/>
          <w:szCs w:val="18"/>
        </w:rPr>
      </w:pPr>
    </w:p>
    <w:p w14:paraId="4FDCC724" w14:textId="77777777" w:rsidR="00332DA2" w:rsidRPr="00717EC0" w:rsidRDefault="00332DA2" w:rsidP="00840F96">
      <w:pPr>
        <w:pStyle w:val="ProductList-Body"/>
        <w:ind w:left="180"/>
        <w:rPr>
          <w:rFonts w:cs="Tahoma"/>
          <w:szCs w:val="18"/>
        </w:rPr>
      </w:pPr>
      <w:r w:rsidRPr="00717EC0">
        <w:rPr>
          <w:rFonts w:cs="Tahoma"/>
          <w:szCs w:val="18"/>
        </w:rPr>
        <w:t>Reduction o</w:t>
      </w:r>
      <w:r w:rsidRPr="00717EC0">
        <w:rPr>
          <w:rFonts w:cs="Tahoma"/>
          <w:bCs/>
          <w:szCs w:val="18"/>
        </w:rPr>
        <w:t>f</w:t>
      </w:r>
      <w:r w:rsidRPr="00717EC0">
        <w:rPr>
          <w:rFonts w:cs="Tahoma"/>
          <w:szCs w:val="18"/>
        </w:rPr>
        <w:t xml:space="preserve"> SA Spend as a result of returns and other billing adjustments</w:t>
      </w:r>
      <w:r w:rsidRPr="00717EC0">
        <w:rPr>
          <w:rFonts w:cs="Tahoma"/>
          <w:bCs/>
          <w:szCs w:val="18"/>
        </w:rPr>
        <w:t>,</w:t>
      </w:r>
      <w:r w:rsidRPr="00717EC0">
        <w:rPr>
          <w:rFonts w:cs="Tahoma"/>
          <w:szCs w:val="18"/>
        </w:rPr>
        <w:t xml:space="preserve"> where allowed, </w:t>
      </w:r>
      <w:r w:rsidRPr="00717EC0">
        <w:rPr>
          <w:rFonts w:cs="Tahoma"/>
          <w:bCs/>
          <w:szCs w:val="18"/>
        </w:rPr>
        <w:t>may</w:t>
      </w:r>
      <w:r w:rsidRPr="00717EC0">
        <w:rPr>
          <w:rFonts w:cs="Tahoma"/>
          <w:szCs w:val="18"/>
        </w:rPr>
        <w:t xml:space="preserve"> result in the loss of Support eligibility or Phone incident awards during the present or future award periods. </w:t>
      </w:r>
    </w:p>
    <w:p w14:paraId="4FDCC725" w14:textId="77777777" w:rsidR="00332DA2" w:rsidRPr="00717EC0" w:rsidRDefault="00332DA2" w:rsidP="00840F96">
      <w:pPr>
        <w:pStyle w:val="ProductList-Body"/>
        <w:ind w:left="180"/>
        <w:rPr>
          <w:rFonts w:cs="Tahoma"/>
          <w:b/>
          <w:szCs w:val="18"/>
        </w:rPr>
      </w:pPr>
    </w:p>
    <w:p w14:paraId="4FDCC726" w14:textId="77777777" w:rsidR="00332DA2" w:rsidRPr="002C67EA" w:rsidRDefault="00332DA2" w:rsidP="00840F96">
      <w:pPr>
        <w:pStyle w:val="ProductList-Body"/>
        <w:ind w:left="180"/>
        <w:rPr>
          <w:rFonts w:cs="Tahoma"/>
          <w:b/>
          <w:szCs w:val="18"/>
        </w:rPr>
      </w:pPr>
      <w:bookmarkStart w:id="1640" w:name="_Toc336338237"/>
      <w:bookmarkStart w:id="1641" w:name="_Toc372892144"/>
      <w:r w:rsidRPr="004925A1">
        <w:rPr>
          <w:rFonts w:cs="Tahoma"/>
          <w:b/>
          <w:color w:val="00188F"/>
          <w:szCs w:val="18"/>
        </w:rPr>
        <w:t>Unlimited 24x7 Problem Resolution Support</w:t>
      </w:r>
      <w:bookmarkEnd w:id="1640"/>
      <w:bookmarkEnd w:id="1641"/>
    </w:p>
    <w:p w14:paraId="4FDCC727" w14:textId="77777777" w:rsidR="00332DA2" w:rsidRPr="00717EC0" w:rsidRDefault="00332DA2" w:rsidP="00840F96">
      <w:pPr>
        <w:pStyle w:val="ProductList-Body"/>
        <w:ind w:left="180"/>
        <w:rPr>
          <w:rFonts w:cs="Tahoma"/>
          <w:szCs w:val="18"/>
        </w:rPr>
      </w:pPr>
      <w:r w:rsidRPr="00717EC0">
        <w:rPr>
          <w:rFonts w:cs="Tahoma"/>
          <w:szCs w:val="18"/>
        </w:rPr>
        <w:t>This benefit is only available through (1) the Enrollment for Application Platform (EAP) to an Enterprise Agreement and/or (2) the Server and Cloud Enrollment (SCE) to an Enterprise Agreement and/or (3) with the purchase of licenses for Parallel Data Warehouse (PDW) through EA, EAP, Select Plus or Select.</w:t>
      </w:r>
    </w:p>
    <w:p w14:paraId="4FDCC728" w14:textId="77777777" w:rsidR="00332DA2" w:rsidRPr="00717EC0" w:rsidRDefault="00332DA2" w:rsidP="00840F96">
      <w:pPr>
        <w:pStyle w:val="ProductList-Body"/>
        <w:ind w:left="180"/>
        <w:rPr>
          <w:rFonts w:cs="Tahoma"/>
          <w:szCs w:val="18"/>
        </w:rPr>
      </w:pPr>
    </w:p>
    <w:p w14:paraId="4FDCC729" w14:textId="27401279" w:rsidR="00332DA2" w:rsidRPr="002C67EA" w:rsidRDefault="00332DA2" w:rsidP="00840F96">
      <w:pPr>
        <w:pStyle w:val="ProductList-Body"/>
        <w:ind w:left="180"/>
        <w:rPr>
          <w:b/>
          <w:szCs w:val="18"/>
        </w:rPr>
      </w:pPr>
      <w:r w:rsidRPr="004925A1">
        <w:rPr>
          <w:b/>
          <w:color w:val="00188F"/>
          <w:szCs w:val="18"/>
        </w:rPr>
        <w:t>SCE Eligibility</w:t>
      </w:r>
    </w:p>
    <w:p w14:paraId="4FDCC72A" w14:textId="77777777" w:rsidR="00332DA2" w:rsidRPr="00717EC0" w:rsidRDefault="00332DA2" w:rsidP="00840F96">
      <w:pPr>
        <w:pStyle w:val="ProductList-Body"/>
        <w:ind w:left="180"/>
        <w:rPr>
          <w:color w:val="000000"/>
          <w:szCs w:val="18"/>
        </w:rPr>
      </w:pPr>
      <w:r w:rsidRPr="00717EC0">
        <w:rPr>
          <w:szCs w:val="18"/>
        </w:rPr>
        <w:t xml:space="preserve">Customers who have an SCE with a minimum annual average SA spend of $250,000 on total of qualifying products in either the Application Platform or the Core Infrastructure Suite and who have an active Premier Services Agreement are eligible for Unlimited 24x7 Problem Resolution Support (PRS) incidents. The two eligible SCE components qualify separately for Unlimited 24x7 Problem Resolution Support.  Products listed below, that are currently in Mainstream or Extended Support as set forth in </w:t>
      </w:r>
      <w:hyperlink r:id="rId65" w:history="1">
        <w:r w:rsidRPr="00717EC0">
          <w:rPr>
            <w:rStyle w:val="Hyperlink"/>
            <w:rFonts w:cs="Tahoma"/>
            <w:szCs w:val="18"/>
          </w:rPr>
          <w:t>Microsoft's Support Lifecycle Policy</w:t>
        </w:r>
      </w:hyperlink>
      <w:r w:rsidR="00395D5F">
        <w:rPr>
          <w:color w:val="000000"/>
          <w:szCs w:val="18"/>
        </w:rPr>
        <w:t xml:space="preserve"> i</w:t>
      </w:r>
      <w:r w:rsidRPr="00717EC0">
        <w:rPr>
          <w:color w:val="000000"/>
          <w:szCs w:val="18"/>
        </w:rPr>
        <w:t>n line with a customer’s Premier contract, are included in this benefit.</w:t>
      </w:r>
    </w:p>
    <w:p w14:paraId="4FDCC72B" w14:textId="77777777" w:rsidR="00332DA2" w:rsidRPr="00717EC0" w:rsidRDefault="00332DA2" w:rsidP="00840F96">
      <w:pPr>
        <w:pStyle w:val="ProductList-Body"/>
        <w:ind w:left="180"/>
        <w:rPr>
          <w:rFonts w:cs="Tahoma"/>
          <w:color w:val="000000"/>
          <w:szCs w:val="18"/>
        </w:rPr>
      </w:pPr>
    </w:p>
    <w:p w14:paraId="4FDCC72C" w14:textId="67FB441C" w:rsidR="00332DA2" w:rsidRPr="00717EC0" w:rsidRDefault="00332DA2" w:rsidP="00840F96">
      <w:pPr>
        <w:pStyle w:val="ProductList-Body"/>
        <w:ind w:left="180"/>
        <w:rPr>
          <w:rFonts w:eastAsia="Calibri" w:cs="Tahoma"/>
          <w:szCs w:val="18"/>
        </w:rPr>
      </w:pPr>
      <w:r w:rsidRPr="00717EC0">
        <w:rPr>
          <w:rFonts w:eastAsia="Calibri" w:cs="Tahoma"/>
          <w:szCs w:val="18"/>
        </w:rPr>
        <w:t xml:space="preserve">The qualifying Application Platform </w:t>
      </w:r>
      <w:r w:rsidR="002E7154">
        <w:rPr>
          <w:rFonts w:eastAsia="Calibri" w:cs="Tahoma"/>
          <w:szCs w:val="18"/>
        </w:rPr>
        <w:t>P</w:t>
      </w:r>
      <w:r w:rsidRPr="00717EC0">
        <w:rPr>
          <w:rFonts w:eastAsia="Calibri" w:cs="Tahoma"/>
          <w:szCs w:val="18"/>
        </w:rPr>
        <w:t>roducts are:</w:t>
      </w:r>
    </w:p>
    <w:p w14:paraId="4FDCC72D" w14:textId="77777777" w:rsidR="00332DA2" w:rsidRPr="00717EC0" w:rsidRDefault="00332DA2" w:rsidP="00840F96">
      <w:pPr>
        <w:pStyle w:val="ProductList-Body"/>
        <w:numPr>
          <w:ilvl w:val="0"/>
          <w:numId w:val="26"/>
        </w:numPr>
        <w:ind w:hanging="270"/>
        <w:rPr>
          <w:rFonts w:cs="Tahoma"/>
          <w:szCs w:val="18"/>
        </w:rPr>
      </w:pPr>
      <w:r w:rsidRPr="00717EC0">
        <w:rPr>
          <w:rFonts w:cs="Tahoma"/>
          <w:szCs w:val="18"/>
        </w:rPr>
        <w:t>SQL CAL</w:t>
      </w:r>
    </w:p>
    <w:p w14:paraId="4FDCC72E" w14:textId="77777777" w:rsidR="00332DA2" w:rsidRPr="00717EC0" w:rsidRDefault="00332DA2" w:rsidP="00840F96">
      <w:pPr>
        <w:pStyle w:val="ProductList-Body"/>
        <w:numPr>
          <w:ilvl w:val="0"/>
          <w:numId w:val="26"/>
        </w:numPr>
        <w:ind w:hanging="270"/>
        <w:rPr>
          <w:rFonts w:cs="Tahoma"/>
          <w:szCs w:val="18"/>
        </w:rPr>
      </w:pPr>
      <w:r w:rsidRPr="00717EC0">
        <w:rPr>
          <w:rFonts w:cs="Tahoma"/>
          <w:szCs w:val="18"/>
        </w:rPr>
        <w:t>SQL Server Standard</w:t>
      </w:r>
    </w:p>
    <w:p w14:paraId="4FDCC72F" w14:textId="77777777" w:rsidR="00332DA2" w:rsidRPr="00717EC0" w:rsidRDefault="00332DA2" w:rsidP="00840F96">
      <w:pPr>
        <w:pStyle w:val="ProductList-Body"/>
        <w:numPr>
          <w:ilvl w:val="0"/>
          <w:numId w:val="26"/>
        </w:numPr>
        <w:ind w:hanging="270"/>
        <w:rPr>
          <w:rFonts w:cs="Tahoma"/>
          <w:szCs w:val="18"/>
        </w:rPr>
      </w:pPr>
      <w:r w:rsidRPr="00717EC0">
        <w:rPr>
          <w:rFonts w:cs="Tahoma"/>
          <w:szCs w:val="18"/>
        </w:rPr>
        <w:t xml:space="preserve">SQL Server Standard Per Core </w:t>
      </w:r>
    </w:p>
    <w:p w14:paraId="4FDCC730" w14:textId="77777777" w:rsidR="00332DA2" w:rsidRPr="00717EC0" w:rsidRDefault="00332DA2" w:rsidP="00840F96">
      <w:pPr>
        <w:pStyle w:val="ProductList-Body"/>
        <w:numPr>
          <w:ilvl w:val="0"/>
          <w:numId w:val="26"/>
        </w:numPr>
        <w:ind w:hanging="270"/>
        <w:rPr>
          <w:rFonts w:cs="Tahoma"/>
          <w:szCs w:val="18"/>
        </w:rPr>
      </w:pPr>
      <w:r w:rsidRPr="00717EC0">
        <w:rPr>
          <w:rFonts w:cs="Tahoma"/>
          <w:szCs w:val="18"/>
        </w:rPr>
        <w:t xml:space="preserve">SQL Server Enterprise Per Core </w:t>
      </w:r>
    </w:p>
    <w:p w14:paraId="4FDCC731" w14:textId="77777777" w:rsidR="00332DA2" w:rsidRPr="00717EC0" w:rsidRDefault="00332DA2" w:rsidP="00840F96">
      <w:pPr>
        <w:pStyle w:val="ProductList-Body"/>
        <w:numPr>
          <w:ilvl w:val="0"/>
          <w:numId w:val="26"/>
        </w:numPr>
        <w:ind w:hanging="270"/>
        <w:rPr>
          <w:rFonts w:cs="Tahoma"/>
          <w:szCs w:val="18"/>
        </w:rPr>
      </w:pPr>
      <w:r w:rsidRPr="00717EC0">
        <w:rPr>
          <w:rFonts w:cs="Tahoma"/>
          <w:szCs w:val="18"/>
        </w:rPr>
        <w:t>SQL Server Business Intelligence</w:t>
      </w:r>
    </w:p>
    <w:p w14:paraId="4FDCC732" w14:textId="77777777" w:rsidR="00332DA2" w:rsidRPr="00717EC0" w:rsidRDefault="00332DA2" w:rsidP="00840F96">
      <w:pPr>
        <w:pStyle w:val="ProductList-Body"/>
        <w:numPr>
          <w:ilvl w:val="0"/>
          <w:numId w:val="26"/>
        </w:numPr>
        <w:ind w:hanging="270"/>
        <w:rPr>
          <w:rFonts w:cs="Tahoma"/>
          <w:szCs w:val="18"/>
        </w:rPr>
      </w:pPr>
      <w:r w:rsidRPr="00717EC0">
        <w:rPr>
          <w:rFonts w:cs="Tahoma"/>
          <w:szCs w:val="18"/>
        </w:rPr>
        <w:t>SQL Server Parallel Data Warehouse</w:t>
      </w:r>
    </w:p>
    <w:p w14:paraId="4FDCC733" w14:textId="77777777" w:rsidR="00332DA2" w:rsidRPr="00717EC0" w:rsidRDefault="00332DA2" w:rsidP="00840F96">
      <w:pPr>
        <w:pStyle w:val="ProductList-Body"/>
        <w:numPr>
          <w:ilvl w:val="0"/>
          <w:numId w:val="26"/>
        </w:numPr>
        <w:ind w:hanging="270"/>
        <w:rPr>
          <w:rFonts w:cs="Tahoma"/>
          <w:szCs w:val="18"/>
        </w:rPr>
      </w:pPr>
      <w:r w:rsidRPr="00717EC0">
        <w:rPr>
          <w:rFonts w:cs="Tahoma"/>
          <w:szCs w:val="18"/>
        </w:rPr>
        <w:t>BizTalk Server Standard Per Core</w:t>
      </w:r>
    </w:p>
    <w:p w14:paraId="4FDCC734" w14:textId="77777777" w:rsidR="00332DA2" w:rsidRPr="00717EC0" w:rsidRDefault="00332DA2" w:rsidP="00840F96">
      <w:pPr>
        <w:pStyle w:val="ProductList-Body"/>
        <w:numPr>
          <w:ilvl w:val="0"/>
          <w:numId w:val="26"/>
        </w:numPr>
        <w:ind w:hanging="270"/>
        <w:rPr>
          <w:rFonts w:cs="Tahoma"/>
          <w:szCs w:val="18"/>
        </w:rPr>
      </w:pPr>
      <w:r w:rsidRPr="00717EC0">
        <w:rPr>
          <w:rFonts w:cs="Tahoma"/>
          <w:szCs w:val="18"/>
        </w:rPr>
        <w:t>BizTalk Server Enterprise Per Core</w:t>
      </w:r>
    </w:p>
    <w:p w14:paraId="4FDCC735" w14:textId="77777777" w:rsidR="00332DA2" w:rsidRPr="00717EC0" w:rsidRDefault="00332DA2" w:rsidP="00840F96">
      <w:pPr>
        <w:pStyle w:val="ProductList-Body"/>
        <w:numPr>
          <w:ilvl w:val="0"/>
          <w:numId w:val="26"/>
        </w:numPr>
        <w:ind w:hanging="270"/>
        <w:rPr>
          <w:rFonts w:cs="Tahoma"/>
          <w:szCs w:val="18"/>
        </w:rPr>
      </w:pPr>
      <w:r w:rsidRPr="00717EC0">
        <w:rPr>
          <w:rFonts w:cs="Tahoma"/>
          <w:szCs w:val="18"/>
        </w:rPr>
        <w:t>BizTalk Server Branch Per Core</w:t>
      </w:r>
    </w:p>
    <w:p w14:paraId="4FDCC736" w14:textId="77777777" w:rsidR="00332DA2" w:rsidRPr="00717EC0" w:rsidRDefault="00332DA2" w:rsidP="00840F96">
      <w:pPr>
        <w:pStyle w:val="ProductList-Body"/>
        <w:numPr>
          <w:ilvl w:val="0"/>
          <w:numId w:val="26"/>
        </w:numPr>
        <w:ind w:hanging="270"/>
        <w:rPr>
          <w:rFonts w:cs="Tahoma"/>
          <w:szCs w:val="18"/>
        </w:rPr>
      </w:pPr>
      <w:r w:rsidRPr="00717EC0">
        <w:rPr>
          <w:rFonts w:cs="Tahoma"/>
          <w:szCs w:val="18"/>
        </w:rPr>
        <w:t>Office SharePoint Server</w:t>
      </w:r>
    </w:p>
    <w:p w14:paraId="4FDCC737" w14:textId="77777777" w:rsidR="00332DA2" w:rsidRDefault="00332DA2" w:rsidP="00840F96">
      <w:pPr>
        <w:pStyle w:val="ProductList-Body"/>
        <w:ind w:left="180"/>
        <w:rPr>
          <w:szCs w:val="18"/>
        </w:rPr>
      </w:pPr>
    </w:p>
    <w:p w14:paraId="4FDCC738" w14:textId="77777777" w:rsidR="00332DA2" w:rsidRPr="00717EC0" w:rsidRDefault="00332DA2" w:rsidP="00840F96">
      <w:pPr>
        <w:pStyle w:val="ProductList-Body"/>
        <w:ind w:left="180"/>
        <w:rPr>
          <w:szCs w:val="18"/>
        </w:rPr>
      </w:pPr>
      <w:r w:rsidRPr="00717EC0">
        <w:rPr>
          <w:szCs w:val="18"/>
        </w:rPr>
        <w:t>The qualifying products from the Core Infrastructure Component are:</w:t>
      </w:r>
    </w:p>
    <w:p w14:paraId="4FDCC739" w14:textId="54BF9D83" w:rsidR="00332DA2" w:rsidRPr="00717EC0" w:rsidRDefault="006F1126" w:rsidP="00840F96">
      <w:pPr>
        <w:pStyle w:val="ProductList-Body"/>
        <w:numPr>
          <w:ilvl w:val="0"/>
          <w:numId w:val="27"/>
        </w:numPr>
        <w:ind w:hanging="270"/>
        <w:rPr>
          <w:szCs w:val="18"/>
        </w:rPr>
      </w:pPr>
      <w:r>
        <w:rPr>
          <w:szCs w:val="18"/>
        </w:rPr>
        <w:t>CIS Datac</w:t>
      </w:r>
      <w:r w:rsidR="00332DA2" w:rsidRPr="00717EC0">
        <w:rPr>
          <w:szCs w:val="18"/>
        </w:rPr>
        <w:t>enter (Windows Server Datacenter and System Center Datacenter)</w:t>
      </w:r>
    </w:p>
    <w:p w14:paraId="4FDCC73A" w14:textId="77777777" w:rsidR="00332DA2" w:rsidRPr="00717EC0" w:rsidRDefault="00332DA2" w:rsidP="00840F96">
      <w:pPr>
        <w:pStyle w:val="ProductList-Body"/>
        <w:numPr>
          <w:ilvl w:val="0"/>
          <w:numId w:val="27"/>
        </w:numPr>
        <w:ind w:hanging="270"/>
        <w:rPr>
          <w:szCs w:val="18"/>
        </w:rPr>
      </w:pPr>
      <w:r w:rsidRPr="00717EC0">
        <w:rPr>
          <w:szCs w:val="18"/>
        </w:rPr>
        <w:t>CIS Standard (Windows Server Standard and System Center Standard)</w:t>
      </w:r>
    </w:p>
    <w:p w14:paraId="4FDCC73B" w14:textId="77777777" w:rsidR="00332DA2" w:rsidRPr="00717EC0" w:rsidRDefault="00332DA2" w:rsidP="00840F96">
      <w:pPr>
        <w:pStyle w:val="ProductList-Body"/>
        <w:ind w:left="180"/>
        <w:rPr>
          <w:rFonts w:cs="Tahoma"/>
          <w:szCs w:val="18"/>
        </w:rPr>
      </w:pPr>
    </w:p>
    <w:p w14:paraId="4FDCC73C" w14:textId="168303B0" w:rsidR="00332DA2" w:rsidRPr="00717EC0" w:rsidRDefault="00332DA2" w:rsidP="00840F96">
      <w:pPr>
        <w:pStyle w:val="ProductList-Body"/>
        <w:ind w:left="180"/>
        <w:rPr>
          <w:rFonts w:cs="Tahoma"/>
          <w:szCs w:val="18"/>
        </w:rPr>
      </w:pPr>
      <w:r w:rsidRPr="00717EC0">
        <w:rPr>
          <w:rFonts w:cs="Tahoma"/>
          <w:szCs w:val="18"/>
        </w:rPr>
        <w:t xml:space="preserve">The table below lists the SA spend threshold conversions for agreements based in currencies other than USD.  </w:t>
      </w:r>
      <w:r w:rsidR="00C0319E" w:rsidRPr="00C0319E">
        <w:rPr>
          <w:rFonts w:cs="Tahoma"/>
          <w:szCs w:val="18"/>
        </w:rPr>
        <w:t>Due to the fluctuation of exchange rates, this table is subject to change without notice.</w:t>
      </w:r>
    </w:p>
    <w:p w14:paraId="4FDCC73D" w14:textId="77777777" w:rsidR="00332DA2" w:rsidRPr="00717EC0" w:rsidRDefault="00332DA2" w:rsidP="00840F96">
      <w:pPr>
        <w:pStyle w:val="ProductList-Body"/>
        <w:ind w:left="180"/>
        <w:rPr>
          <w:rFonts w:cs="Tahoma"/>
          <w:szCs w:val="18"/>
        </w:rPr>
      </w:pP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3465"/>
        <w:gridCol w:w="3450"/>
        <w:gridCol w:w="3451"/>
      </w:tblGrid>
      <w:tr w:rsidR="00332DA2" w:rsidRPr="00717EC0" w14:paraId="4FDCC741" w14:textId="77777777" w:rsidTr="00840F96">
        <w:trPr>
          <w:trHeight w:val="178"/>
          <w:tblHeader/>
          <w:jc w:val="center"/>
        </w:trPr>
        <w:tc>
          <w:tcPr>
            <w:tcW w:w="3465" w:type="dxa"/>
            <w:tcBorders>
              <w:top w:val="single" w:sz="8" w:space="0" w:color="auto"/>
              <w:left w:val="single" w:sz="8" w:space="0" w:color="auto"/>
              <w:bottom w:val="single" w:sz="8" w:space="0" w:color="auto"/>
              <w:right w:val="single" w:sz="8" w:space="0" w:color="auto"/>
            </w:tcBorders>
            <w:shd w:val="clear" w:color="auto" w:fill="0072C6"/>
            <w:vAlign w:val="center"/>
          </w:tcPr>
          <w:p w14:paraId="4FDCC73E" w14:textId="77777777" w:rsidR="00332DA2" w:rsidRPr="002C67EA" w:rsidRDefault="00332DA2" w:rsidP="00395D5F">
            <w:pPr>
              <w:pStyle w:val="ProductList-Body"/>
              <w:spacing w:before="20" w:after="20"/>
              <w:rPr>
                <w:rFonts w:cs="Tahoma"/>
                <w:bCs/>
                <w:color w:val="FFFFFF" w:themeColor="background1"/>
                <w:szCs w:val="18"/>
              </w:rPr>
            </w:pPr>
            <w:r w:rsidRPr="002C67EA">
              <w:rPr>
                <w:rFonts w:cs="Tahoma"/>
                <w:bCs/>
                <w:color w:val="FFFFFF" w:themeColor="background1"/>
                <w:szCs w:val="18"/>
              </w:rPr>
              <w:t>Currency</w:t>
            </w:r>
          </w:p>
        </w:tc>
        <w:tc>
          <w:tcPr>
            <w:tcW w:w="3450" w:type="dxa"/>
            <w:tcBorders>
              <w:top w:val="single" w:sz="8" w:space="0" w:color="auto"/>
              <w:left w:val="single" w:sz="8" w:space="0" w:color="auto"/>
              <w:bottom w:val="single" w:sz="8" w:space="0" w:color="auto"/>
              <w:right w:val="single" w:sz="8" w:space="0" w:color="auto"/>
            </w:tcBorders>
            <w:shd w:val="clear" w:color="auto" w:fill="0072C6"/>
            <w:vAlign w:val="center"/>
          </w:tcPr>
          <w:p w14:paraId="4FDCC73F" w14:textId="77777777" w:rsidR="00332DA2" w:rsidRPr="002C67EA" w:rsidRDefault="00332DA2" w:rsidP="00395D5F">
            <w:pPr>
              <w:pStyle w:val="ProductList-Body"/>
              <w:spacing w:before="20" w:after="20"/>
              <w:rPr>
                <w:rFonts w:cs="Tahoma"/>
                <w:bCs/>
                <w:color w:val="FFFFFF" w:themeColor="background1"/>
                <w:szCs w:val="18"/>
              </w:rPr>
            </w:pPr>
            <w:r w:rsidRPr="002C67EA">
              <w:rPr>
                <w:rFonts w:cs="Tahoma"/>
                <w:bCs/>
                <w:color w:val="FFFFFF" w:themeColor="background1"/>
                <w:szCs w:val="18"/>
              </w:rPr>
              <w:t>Currency Code</w:t>
            </w:r>
          </w:p>
        </w:tc>
        <w:tc>
          <w:tcPr>
            <w:tcW w:w="3451" w:type="dxa"/>
            <w:tcBorders>
              <w:top w:val="single" w:sz="8" w:space="0" w:color="auto"/>
              <w:left w:val="single" w:sz="8" w:space="0" w:color="auto"/>
              <w:bottom w:val="single" w:sz="8" w:space="0" w:color="auto"/>
              <w:right w:val="single" w:sz="8" w:space="0" w:color="auto"/>
            </w:tcBorders>
            <w:shd w:val="clear" w:color="auto" w:fill="0072C6"/>
            <w:vAlign w:val="center"/>
          </w:tcPr>
          <w:p w14:paraId="4FDCC740" w14:textId="77777777" w:rsidR="00332DA2" w:rsidRPr="002C67EA" w:rsidRDefault="00332DA2" w:rsidP="00395D5F">
            <w:pPr>
              <w:pStyle w:val="ProductList-Body"/>
              <w:spacing w:before="20" w:after="20"/>
              <w:rPr>
                <w:rFonts w:cs="Tahoma"/>
                <w:bCs/>
                <w:color w:val="FFFFFF" w:themeColor="background1"/>
                <w:szCs w:val="18"/>
              </w:rPr>
            </w:pPr>
            <w:r w:rsidRPr="002C67EA">
              <w:rPr>
                <w:rFonts w:cs="Tahoma"/>
                <w:bCs/>
                <w:color w:val="FFFFFF" w:themeColor="background1"/>
                <w:szCs w:val="18"/>
              </w:rPr>
              <w:t>Minimum Annual Average SA spend to qualify for Unlimited 24x7 PRS</w:t>
            </w:r>
          </w:p>
        </w:tc>
      </w:tr>
      <w:tr w:rsidR="00332DA2" w:rsidRPr="00717EC0" w14:paraId="4FDCC745" w14:textId="77777777" w:rsidTr="00840F96">
        <w:trPr>
          <w:trHeight w:val="236"/>
          <w:jc w:val="center"/>
        </w:trPr>
        <w:tc>
          <w:tcPr>
            <w:tcW w:w="3465" w:type="dxa"/>
            <w:vAlign w:val="bottom"/>
          </w:tcPr>
          <w:p w14:paraId="4FDCC742" w14:textId="77777777" w:rsidR="00332DA2" w:rsidRPr="00717EC0" w:rsidRDefault="00332DA2" w:rsidP="00332DA2">
            <w:pPr>
              <w:pStyle w:val="ProductList-Body"/>
              <w:rPr>
                <w:rFonts w:cs="Tahoma"/>
                <w:szCs w:val="18"/>
              </w:rPr>
            </w:pPr>
            <w:r w:rsidRPr="00717EC0">
              <w:rPr>
                <w:rFonts w:cs="Tahoma"/>
                <w:szCs w:val="18"/>
              </w:rPr>
              <w:t>US Dollar</w:t>
            </w:r>
          </w:p>
        </w:tc>
        <w:tc>
          <w:tcPr>
            <w:tcW w:w="3450" w:type="dxa"/>
            <w:vAlign w:val="bottom"/>
          </w:tcPr>
          <w:p w14:paraId="4FDCC743" w14:textId="77777777" w:rsidR="00332DA2" w:rsidRPr="00717EC0" w:rsidRDefault="00332DA2" w:rsidP="00332DA2">
            <w:pPr>
              <w:pStyle w:val="ProductList-Body"/>
              <w:rPr>
                <w:rFonts w:cs="Tahoma"/>
                <w:szCs w:val="18"/>
              </w:rPr>
            </w:pPr>
            <w:r w:rsidRPr="00717EC0">
              <w:rPr>
                <w:rFonts w:cs="Tahoma"/>
                <w:szCs w:val="18"/>
              </w:rPr>
              <w:t>USD</w:t>
            </w:r>
          </w:p>
        </w:tc>
        <w:tc>
          <w:tcPr>
            <w:tcW w:w="3451" w:type="dxa"/>
            <w:vAlign w:val="bottom"/>
          </w:tcPr>
          <w:p w14:paraId="4FDCC744" w14:textId="77777777" w:rsidR="00332DA2" w:rsidRPr="00717EC0" w:rsidRDefault="00332DA2" w:rsidP="00332DA2">
            <w:pPr>
              <w:pStyle w:val="ProductList-Body"/>
              <w:rPr>
                <w:rFonts w:cs="Tahoma"/>
                <w:szCs w:val="18"/>
              </w:rPr>
            </w:pPr>
            <w:r w:rsidRPr="00717EC0">
              <w:rPr>
                <w:rFonts w:cs="Tahoma"/>
                <w:color w:val="000000"/>
                <w:szCs w:val="18"/>
              </w:rPr>
              <w:t xml:space="preserve"> 250,000 </w:t>
            </w:r>
          </w:p>
        </w:tc>
      </w:tr>
      <w:tr w:rsidR="00332DA2" w:rsidRPr="00717EC0" w14:paraId="4FDCC749" w14:textId="77777777" w:rsidTr="00840F96">
        <w:trPr>
          <w:trHeight w:val="236"/>
          <w:jc w:val="center"/>
        </w:trPr>
        <w:tc>
          <w:tcPr>
            <w:tcW w:w="3465" w:type="dxa"/>
            <w:vAlign w:val="bottom"/>
          </w:tcPr>
          <w:p w14:paraId="4FDCC746" w14:textId="77777777" w:rsidR="00332DA2" w:rsidRPr="00717EC0" w:rsidRDefault="00332DA2" w:rsidP="00332DA2">
            <w:pPr>
              <w:pStyle w:val="ProductList-Body"/>
              <w:rPr>
                <w:rFonts w:cs="Tahoma"/>
                <w:szCs w:val="18"/>
              </w:rPr>
            </w:pPr>
            <w:r w:rsidRPr="00717EC0">
              <w:rPr>
                <w:rFonts w:cs="Tahoma"/>
                <w:szCs w:val="18"/>
              </w:rPr>
              <w:t>Australian Dollar</w:t>
            </w:r>
          </w:p>
        </w:tc>
        <w:tc>
          <w:tcPr>
            <w:tcW w:w="3450" w:type="dxa"/>
            <w:vAlign w:val="bottom"/>
          </w:tcPr>
          <w:p w14:paraId="4FDCC747" w14:textId="77777777" w:rsidR="00332DA2" w:rsidRPr="00717EC0" w:rsidRDefault="00332DA2" w:rsidP="00332DA2">
            <w:pPr>
              <w:pStyle w:val="ProductList-Body"/>
              <w:rPr>
                <w:rFonts w:cs="Tahoma"/>
                <w:szCs w:val="18"/>
              </w:rPr>
            </w:pPr>
            <w:r w:rsidRPr="00717EC0">
              <w:rPr>
                <w:rFonts w:cs="Tahoma"/>
                <w:szCs w:val="18"/>
              </w:rPr>
              <w:t>AUD</w:t>
            </w:r>
          </w:p>
        </w:tc>
        <w:tc>
          <w:tcPr>
            <w:tcW w:w="3451" w:type="dxa"/>
            <w:vAlign w:val="bottom"/>
          </w:tcPr>
          <w:p w14:paraId="4FDCC748" w14:textId="77777777" w:rsidR="00332DA2" w:rsidRPr="00717EC0" w:rsidRDefault="00332DA2" w:rsidP="00332DA2">
            <w:pPr>
              <w:pStyle w:val="ProductList-Body"/>
              <w:rPr>
                <w:rFonts w:cs="Tahoma"/>
                <w:szCs w:val="18"/>
              </w:rPr>
            </w:pPr>
            <w:r w:rsidRPr="00717EC0">
              <w:rPr>
                <w:rFonts w:cs="Tahoma"/>
                <w:color w:val="000000"/>
                <w:szCs w:val="18"/>
              </w:rPr>
              <w:t xml:space="preserve"> 375,000 </w:t>
            </w:r>
          </w:p>
        </w:tc>
      </w:tr>
      <w:tr w:rsidR="00332DA2" w:rsidRPr="00717EC0" w14:paraId="4FDCC74D" w14:textId="77777777" w:rsidTr="00840F96">
        <w:trPr>
          <w:trHeight w:val="236"/>
          <w:jc w:val="center"/>
        </w:trPr>
        <w:tc>
          <w:tcPr>
            <w:tcW w:w="3465" w:type="dxa"/>
            <w:vAlign w:val="bottom"/>
          </w:tcPr>
          <w:p w14:paraId="4FDCC74A" w14:textId="77777777" w:rsidR="00332DA2" w:rsidRPr="00717EC0" w:rsidRDefault="00332DA2" w:rsidP="00332DA2">
            <w:pPr>
              <w:pStyle w:val="ProductList-Body"/>
              <w:rPr>
                <w:rFonts w:cs="Tahoma"/>
                <w:szCs w:val="18"/>
              </w:rPr>
            </w:pPr>
            <w:r w:rsidRPr="00717EC0">
              <w:rPr>
                <w:rFonts w:cs="Tahoma"/>
                <w:szCs w:val="18"/>
              </w:rPr>
              <w:t>Canadian Dollar</w:t>
            </w:r>
          </w:p>
        </w:tc>
        <w:tc>
          <w:tcPr>
            <w:tcW w:w="3450" w:type="dxa"/>
            <w:vAlign w:val="bottom"/>
          </w:tcPr>
          <w:p w14:paraId="4FDCC74B" w14:textId="77777777" w:rsidR="00332DA2" w:rsidRPr="00717EC0" w:rsidRDefault="00332DA2" w:rsidP="00332DA2">
            <w:pPr>
              <w:pStyle w:val="ProductList-Body"/>
              <w:rPr>
                <w:rFonts w:cs="Tahoma"/>
                <w:szCs w:val="18"/>
              </w:rPr>
            </w:pPr>
            <w:r w:rsidRPr="00717EC0">
              <w:rPr>
                <w:rFonts w:cs="Tahoma"/>
                <w:szCs w:val="18"/>
              </w:rPr>
              <w:t>CAD</w:t>
            </w:r>
          </w:p>
        </w:tc>
        <w:tc>
          <w:tcPr>
            <w:tcW w:w="3451" w:type="dxa"/>
            <w:vAlign w:val="bottom"/>
          </w:tcPr>
          <w:p w14:paraId="4FDCC74C" w14:textId="77777777" w:rsidR="00332DA2" w:rsidRPr="00717EC0" w:rsidRDefault="00332DA2" w:rsidP="00332DA2">
            <w:pPr>
              <w:pStyle w:val="ProductList-Body"/>
              <w:rPr>
                <w:rFonts w:cs="Tahoma"/>
                <w:szCs w:val="18"/>
              </w:rPr>
            </w:pPr>
            <w:r w:rsidRPr="00717EC0">
              <w:rPr>
                <w:rFonts w:cs="Tahoma"/>
                <w:color w:val="000000"/>
                <w:szCs w:val="18"/>
              </w:rPr>
              <w:t xml:space="preserve"> 337,500 </w:t>
            </w:r>
          </w:p>
        </w:tc>
      </w:tr>
      <w:tr w:rsidR="00332DA2" w:rsidRPr="00717EC0" w14:paraId="4FDCC751" w14:textId="77777777" w:rsidTr="00840F96">
        <w:trPr>
          <w:trHeight w:val="236"/>
          <w:jc w:val="center"/>
        </w:trPr>
        <w:tc>
          <w:tcPr>
            <w:tcW w:w="3465" w:type="dxa"/>
            <w:vAlign w:val="bottom"/>
          </w:tcPr>
          <w:p w14:paraId="4FDCC74E" w14:textId="77777777" w:rsidR="00332DA2" w:rsidRPr="00717EC0" w:rsidRDefault="00332DA2" w:rsidP="00332DA2">
            <w:pPr>
              <w:pStyle w:val="ProductList-Body"/>
              <w:rPr>
                <w:rFonts w:cs="Tahoma"/>
                <w:szCs w:val="18"/>
              </w:rPr>
            </w:pPr>
            <w:r w:rsidRPr="00717EC0">
              <w:rPr>
                <w:rFonts w:cs="Tahoma"/>
                <w:szCs w:val="18"/>
              </w:rPr>
              <w:t>Swiss Franc</w:t>
            </w:r>
          </w:p>
        </w:tc>
        <w:tc>
          <w:tcPr>
            <w:tcW w:w="3450" w:type="dxa"/>
            <w:vAlign w:val="bottom"/>
          </w:tcPr>
          <w:p w14:paraId="4FDCC74F" w14:textId="77777777" w:rsidR="00332DA2" w:rsidRPr="00717EC0" w:rsidRDefault="00332DA2" w:rsidP="00332DA2">
            <w:pPr>
              <w:pStyle w:val="ProductList-Body"/>
              <w:rPr>
                <w:rFonts w:cs="Tahoma"/>
                <w:szCs w:val="18"/>
              </w:rPr>
            </w:pPr>
            <w:r w:rsidRPr="00717EC0">
              <w:rPr>
                <w:rFonts w:cs="Tahoma"/>
                <w:szCs w:val="18"/>
              </w:rPr>
              <w:t>CHF</w:t>
            </w:r>
          </w:p>
        </w:tc>
        <w:tc>
          <w:tcPr>
            <w:tcW w:w="3451" w:type="dxa"/>
            <w:vAlign w:val="bottom"/>
          </w:tcPr>
          <w:p w14:paraId="4FDCC750" w14:textId="77777777" w:rsidR="00332DA2" w:rsidRPr="00717EC0" w:rsidRDefault="00332DA2" w:rsidP="00332DA2">
            <w:pPr>
              <w:pStyle w:val="ProductList-Body"/>
              <w:rPr>
                <w:rFonts w:cs="Tahoma"/>
                <w:szCs w:val="18"/>
              </w:rPr>
            </w:pPr>
            <w:r w:rsidRPr="00717EC0">
              <w:rPr>
                <w:rFonts w:cs="Tahoma"/>
                <w:color w:val="000000"/>
                <w:szCs w:val="18"/>
              </w:rPr>
              <w:t xml:space="preserve"> 412,500 </w:t>
            </w:r>
          </w:p>
        </w:tc>
      </w:tr>
      <w:tr w:rsidR="00332DA2" w:rsidRPr="00717EC0" w14:paraId="4FDCC755" w14:textId="77777777" w:rsidTr="00840F96">
        <w:trPr>
          <w:trHeight w:val="236"/>
          <w:jc w:val="center"/>
        </w:trPr>
        <w:tc>
          <w:tcPr>
            <w:tcW w:w="3465" w:type="dxa"/>
            <w:vAlign w:val="bottom"/>
          </w:tcPr>
          <w:p w14:paraId="4FDCC752" w14:textId="77777777" w:rsidR="00332DA2" w:rsidRPr="00717EC0" w:rsidRDefault="00332DA2" w:rsidP="00332DA2">
            <w:pPr>
              <w:pStyle w:val="ProductList-Body"/>
              <w:rPr>
                <w:rFonts w:cs="Tahoma"/>
                <w:szCs w:val="18"/>
              </w:rPr>
            </w:pPr>
            <w:r w:rsidRPr="00717EC0">
              <w:rPr>
                <w:rFonts w:cs="Tahoma"/>
                <w:szCs w:val="18"/>
              </w:rPr>
              <w:t>China Renminbi</w:t>
            </w:r>
          </w:p>
        </w:tc>
        <w:tc>
          <w:tcPr>
            <w:tcW w:w="3450" w:type="dxa"/>
            <w:vAlign w:val="bottom"/>
          </w:tcPr>
          <w:p w14:paraId="4FDCC753" w14:textId="77777777" w:rsidR="00332DA2" w:rsidRPr="00717EC0" w:rsidRDefault="00332DA2" w:rsidP="00332DA2">
            <w:pPr>
              <w:pStyle w:val="ProductList-Body"/>
              <w:rPr>
                <w:rFonts w:cs="Tahoma"/>
                <w:szCs w:val="18"/>
              </w:rPr>
            </w:pPr>
            <w:r w:rsidRPr="00717EC0">
              <w:rPr>
                <w:rFonts w:cs="Tahoma"/>
                <w:szCs w:val="18"/>
              </w:rPr>
              <w:t>CNY</w:t>
            </w:r>
          </w:p>
        </w:tc>
        <w:tc>
          <w:tcPr>
            <w:tcW w:w="3451" w:type="dxa"/>
            <w:vAlign w:val="bottom"/>
          </w:tcPr>
          <w:p w14:paraId="4FDCC754" w14:textId="77777777" w:rsidR="00332DA2" w:rsidRPr="00717EC0" w:rsidRDefault="00332DA2" w:rsidP="00332DA2">
            <w:pPr>
              <w:pStyle w:val="ProductList-Body"/>
              <w:rPr>
                <w:rFonts w:cs="Tahoma"/>
                <w:szCs w:val="18"/>
              </w:rPr>
            </w:pPr>
            <w:r w:rsidRPr="00717EC0">
              <w:rPr>
                <w:rFonts w:cs="Tahoma"/>
                <w:color w:val="000000"/>
                <w:szCs w:val="18"/>
              </w:rPr>
              <w:t xml:space="preserve"> 2,062,500 </w:t>
            </w:r>
          </w:p>
        </w:tc>
      </w:tr>
      <w:tr w:rsidR="00332DA2" w:rsidRPr="00717EC0" w14:paraId="4FDCC759" w14:textId="77777777" w:rsidTr="00840F96">
        <w:trPr>
          <w:trHeight w:val="236"/>
          <w:jc w:val="center"/>
        </w:trPr>
        <w:tc>
          <w:tcPr>
            <w:tcW w:w="3465" w:type="dxa"/>
            <w:vAlign w:val="bottom"/>
          </w:tcPr>
          <w:p w14:paraId="4FDCC756" w14:textId="77777777" w:rsidR="00332DA2" w:rsidRPr="00717EC0" w:rsidRDefault="00332DA2" w:rsidP="00332DA2">
            <w:pPr>
              <w:pStyle w:val="ProductList-Body"/>
              <w:rPr>
                <w:rFonts w:cs="Tahoma"/>
                <w:szCs w:val="18"/>
              </w:rPr>
            </w:pPr>
            <w:r w:rsidRPr="00717EC0">
              <w:rPr>
                <w:rFonts w:cs="Tahoma"/>
                <w:szCs w:val="18"/>
              </w:rPr>
              <w:t>Danish Krone</w:t>
            </w:r>
          </w:p>
        </w:tc>
        <w:tc>
          <w:tcPr>
            <w:tcW w:w="3450" w:type="dxa"/>
            <w:vAlign w:val="bottom"/>
          </w:tcPr>
          <w:p w14:paraId="4FDCC757" w14:textId="77777777" w:rsidR="00332DA2" w:rsidRPr="00717EC0" w:rsidRDefault="00332DA2" w:rsidP="00332DA2">
            <w:pPr>
              <w:pStyle w:val="ProductList-Body"/>
              <w:rPr>
                <w:rFonts w:cs="Tahoma"/>
                <w:szCs w:val="18"/>
              </w:rPr>
            </w:pPr>
            <w:r w:rsidRPr="00717EC0">
              <w:rPr>
                <w:rFonts w:cs="Tahoma"/>
                <w:szCs w:val="18"/>
              </w:rPr>
              <w:t>DKK</w:t>
            </w:r>
          </w:p>
        </w:tc>
        <w:tc>
          <w:tcPr>
            <w:tcW w:w="3451" w:type="dxa"/>
            <w:vAlign w:val="bottom"/>
          </w:tcPr>
          <w:p w14:paraId="4FDCC758" w14:textId="77777777" w:rsidR="00332DA2" w:rsidRPr="00717EC0" w:rsidRDefault="00332DA2" w:rsidP="00332DA2">
            <w:pPr>
              <w:pStyle w:val="ProductList-Body"/>
              <w:rPr>
                <w:rFonts w:cs="Tahoma"/>
                <w:szCs w:val="18"/>
              </w:rPr>
            </w:pPr>
            <w:r w:rsidRPr="00717EC0">
              <w:rPr>
                <w:rFonts w:cs="Tahoma"/>
                <w:color w:val="000000"/>
                <w:szCs w:val="18"/>
              </w:rPr>
              <w:t xml:space="preserve"> 2,000,000 </w:t>
            </w:r>
          </w:p>
        </w:tc>
      </w:tr>
      <w:tr w:rsidR="00332DA2" w:rsidRPr="00717EC0" w14:paraId="4FDCC75D" w14:textId="77777777" w:rsidTr="00840F96">
        <w:trPr>
          <w:trHeight w:val="236"/>
          <w:jc w:val="center"/>
        </w:trPr>
        <w:tc>
          <w:tcPr>
            <w:tcW w:w="3465" w:type="dxa"/>
            <w:vAlign w:val="bottom"/>
          </w:tcPr>
          <w:p w14:paraId="4FDCC75A" w14:textId="77777777" w:rsidR="00332DA2" w:rsidRPr="00717EC0" w:rsidRDefault="00332DA2" w:rsidP="00332DA2">
            <w:pPr>
              <w:pStyle w:val="ProductList-Body"/>
              <w:rPr>
                <w:rFonts w:cs="Tahoma"/>
                <w:szCs w:val="18"/>
              </w:rPr>
            </w:pPr>
            <w:r w:rsidRPr="00717EC0">
              <w:rPr>
                <w:rFonts w:cs="Tahoma"/>
                <w:szCs w:val="18"/>
              </w:rPr>
              <w:t>EURO</w:t>
            </w:r>
          </w:p>
        </w:tc>
        <w:tc>
          <w:tcPr>
            <w:tcW w:w="3450" w:type="dxa"/>
            <w:vAlign w:val="bottom"/>
          </w:tcPr>
          <w:p w14:paraId="4FDCC75B" w14:textId="77777777" w:rsidR="00332DA2" w:rsidRPr="00717EC0" w:rsidRDefault="00332DA2" w:rsidP="00332DA2">
            <w:pPr>
              <w:pStyle w:val="ProductList-Body"/>
              <w:rPr>
                <w:rFonts w:cs="Tahoma"/>
                <w:szCs w:val="18"/>
              </w:rPr>
            </w:pPr>
            <w:r w:rsidRPr="00717EC0">
              <w:rPr>
                <w:rFonts w:cs="Tahoma"/>
                <w:szCs w:val="18"/>
              </w:rPr>
              <w:t>EUR</w:t>
            </w:r>
          </w:p>
        </w:tc>
        <w:tc>
          <w:tcPr>
            <w:tcW w:w="3451" w:type="dxa"/>
            <w:vAlign w:val="bottom"/>
          </w:tcPr>
          <w:p w14:paraId="4FDCC75C" w14:textId="77777777" w:rsidR="00332DA2" w:rsidRPr="00717EC0" w:rsidRDefault="00332DA2" w:rsidP="00332DA2">
            <w:pPr>
              <w:pStyle w:val="ProductList-Body"/>
              <w:rPr>
                <w:rFonts w:cs="Tahoma"/>
                <w:szCs w:val="18"/>
              </w:rPr>
            </w:pPr>
            <w:r w:rsidRPr="00717EC0">
              <w:rPr>
                <w:rFonts w:cs="Tahoma"/>
                <w:color w:val="000000"/>
                <w:szCs w:val="18"/>
              </w:rPr>
              <w:t xml:space="preserve"> 268,750 </w:t>
            </w:r>
          </w:p>
        </w:tc>
      </w:tr>
      <w:tr w:rsidR="00332DA2" w:rsidRPr="00717EC0" w14:paraId="4FDCC761" w14:textId="77777777" w:rsidTr="00840F96">
        <w:trPr>
          <w:trHeight w:val="236"/>
          <w:jc w:val="center"/>
        </w:trPr>
        <w:tc>
          <w:tcPr>
            <w:tcW w:w="3465" w:type="dxa"/>
            <w:vAlign w:val="bottom"/>
          </w:tcPr>
          <w:p w14:paraId="4FDCC75E" w14:textId="77777777" w:rsidR="00332DA2" w:rsidRPr="00717EC0" w:rsidRDefault="00332DA2" w:rsidP="00332DA2">
            <w:pPr>
              <w:pStyle w:val="ProductList-Body"/>
              <w:rPr>
                <w:rFonts w:cs="Tahoma"/>
                <w:szCs w:val="18"/>
              </w:rPr>
            </w:pPr>
            <w:r w:rsidRPr="00717EC0">
              <w:rPr>
                <w:rFonts w:cs="Tahoma"/>
                <w:szCs w:val="18"/>
              </w:rPr>
              <w:t>UK Pound</w:t>
            </w:r>
          </w:p>
        </w:tc>
        <w:tc>
          <w:tcPr>
            <w:tcW w:w="3450" w:type="dxa"/>
            <w:vAlign w:val="bottom"/>
          </w:tcPr>
          <w:p w14:paraId="4FDCC75F" w14:textId="77777777" w:rsidR="00332DA2" w:rsidRPr="00717EC0" w:rsidRDefault="00332DA2" w:rsidP="00332DA2">
            <w:pPr>
              <w:pStyle w:val="ProductList-Body"/>
              <w:rPr>
                <w:rFonts w:cs="Tahoma"/>
                <w:szCs w:val="18"/>
              </w:rPr>
            </w:pPr>
            <w:r w:rsidRPr="00717EC0">
              <w:rPr>
                <w:rFonts w:cs="Tahoma"/>
                <w:szCs w:val="18"/>
              </w:rPr>
              <w:t>GBP</w:t>
            </w:r>
          </w:p>
        </w:tc>
        <w:tc>
          <w:tcPr>
            <w:tcW w:w="3451" w:type="dxa"/>
            <w:vAlign w:val="bottom"/>
          </w:tcPr>
          <w:p w14:paraId="4FDCC760" w14:textId="77777777" w:rsidR="00332DA2" w:rsidRPr="00717EC0" w:rsidRDefault="00332DA2" w:rsidP="00332DA2">
            <w:pPr>
              <w:pStyle w:val="ProductList-Body"/>
              <w:rPr>
                <w:rFonts w:cs="Tahoma"/>
                <w:szCs w:val="18"/>
              </w:rPr>
            </w:pPr>
            <w:r w:rsidRPr="00717EC0">
              <w:rPr>
                <w:rFonts w:cs="Tahoma"/>
                <w:szCs w:val="18"/>
              </w:rPr>
              <w:t xml:space="preserve"> </w:t>
            </w:r>
            <w:r w:rsidRPr="00717EC0">
              <w:rPr>
                <w:rFonts w:cs="Tahoma"/>
                <w:color w:val="000000"/>
                <w:szCs w:val="18"/>
              </w:rPr>
              <w:t xml:space="preserve">168,750 </w:t>
            </w:r>
          </w:p>
        </w:tc>
      </w:tr>
      <w:tr w:rsidR="00332DA2" w:rsidRPr="00717EC0" w14:paraId="4FDCC765" w14:textId="77777777" w:rsidTr="00840F96">
        <w:trPr>
          <w:trHeight w:val="236"/>
          <w:jc w:val="center"/>
        </w:trPr>
        <w:tc>
          <w:tcPr>
            <w:tcW w:w="3465" w:type="dxa"/>
            <w:vAlign w:val="bottom"/>
          </w:tcPr>
          <w:p w14:paraId="4FDCC762" w14:textId="77777777" w:rsidR="00332DA2" w:rsidRPr="00717EC0" w:rsidRDefault="00332DA2" w:rsidP="00332DA2">
            <w:pPr>
              <w:pStyle w:val="ProductList-Body"/>
              <w:rPr>
                <w:rFonts w:cs="Tahoma"/>
                <w:szCs w:val="18"/>
              </w:rPr>
            </w:pPr>
            <w:r w:rsidRPr="00717EC0">
              <w:rPr>
                <w:rFonts w:cs="Tahoma"/>
                <w:szCs w:val="18"/>
              </w:rPr>
              <w:t>Japanese Yen</w:t>
            </w:r>
          </w:p>
        </w:tc>
        <w:tc>
          <w:tcPr>
            <w:tcW w:w="3450" w:type="dxa"/>
            <w:vAlign w:val="bottom"/>
          </w:tcPr>
          <w:p w14:paraId="4FDCC763" w14:textId="77777777" w:rsidR="00332DA2" w:rsidRPr="00717EC0" w:rsidRDefault="00332DA2" w:rsidP="00332DA2">
            <w:pPr>
              <w:pStyle w:val="ProductList-Body"/>
              <w:rPr>
                <w:rFonts w:cs="Tahoma"/>
                <w:szCs w:val="18"/>
              </w:rPr>
            </w:pPr>
            <w:r w:rsidRPr="00717EC0">
              <w:rPr>
                <w:rFonts w:cs="Tahoma"/>
                <w:szCs w:val="18"/>
              </w:rPr>
              <w:t>JPY</w:t>
            </w:r>
          </w:p>
        </w:tc>
        <w:tc>
          <w:tcPr>
            <w:tcW w:w="3451" w:type="dxa"/>
            <w:vAlign w:val="bottom"/>
          </w:tcPr>
          <w:p w14:paraId="4FDCC764" w14:textId="77777777" w:rsidR="00332DA2" w:rsidRPr="00717EC0" w:rsidRDefault="00332DA2" w:rsidP="00332DA2">
            <w:pPr>
              <w:pStyle w:val="ProductList-Body"/>
              <w:rPr>
                <w:rFonts w:cs="Tahoma"/>
                <w:szCs w:val="18"/>
              </w:rPr>
            </w:pPr>
            <w:r w:rsidRPr="00717EC0">
              <w:rPr>
                <w:rFonts w:cs="Tahoma"/>
                <w:color w:val="000000"/>
                <w:szCs w:val="18"/>
              </w:rPr>
              <w:t xml:space="preserve"> 30,000,000 </w:t>
            </w:r>
          </w:p>
        </w:tc>
      </w:tr>
      <w:tr w:rsidR="00332DA2" w:rsidRPr="00717EC0" w14:paraId="4FDCC769" w14:textId="77777777" w:rsidTr="00840F96">
        <w:trPr>
          <w:trHeight w:val="236"/>
          <w:jc w:val="center"/>
        </w:trPr>
        <w:tc>
          <w:tcPr>
            <w:tcW w:w="3465" w:type="dxa"/>
            <w:vAlign w:val="bottom"/>
          </w:tcPr>
          <w:p w14:paraId="4FDCC766" w14:textId="77777777" w:rsidR="00332DA2" w:rsidRPr="00717EC0" w:rsidRDefault="00332DA2" w:rsidP="00332DA2">
            <w:pPr>
              <w:pStyle w:val="ProductList-Body"/>
              <w:rPr>
                <w:rFonts w:cs="Tahoma"/>
                <w:szCs w:val="18"/>
              </w:rPr>
            </w:pPr>
            <w:r w:rsidRPr="00717EC0">
              <w:rPr>
                <w:rFonts w:cs="Tahoma"/>
                <w:szCs w:val="18"/>
              </w:rPr>
              <w:t>Korean Won</w:t>
            </w:r>
          </w:p>
        </w:tc>
        <w:tc>
          <w:tcPr>
            <w:tcW w:w="3450" w:type="dxa"/>
            <w:vAlign w:val="bottom"/>
          </w:tcPr>
          <w:p w14:paraId="4FDCC767" w14:textId="77777777" w:rsidR="00332DA2" w:rsidRPr="00717EC0" w:rsidRDefault="00332DA2" w:rsidP="00332DA2">
            <w:pPr>
              <w:pStyle w:val="ProductList-Body"/>
              <w:rPr>
                <w:rFonts w:cs="Tahoma"/>
                <w:szCs w:val="18"/>
              </w:rPr>
            </w:pPr>
            <w:r w:rsidRPr="00717EC0">
              <w:rPr>
                <w:rFonts w:cs="Tahoma"/>
                <w:szCs w:val="18"/>
              </w:rPr>
              <w:t>KRW</w:t>
            </w:r>
          </w:p>
        </w:tc>
        <w:tc>
          <w:tcPr>
            <w:tcW w:w="3451" w:type="dxa"/>
            <w:vAlign w:val="bottom"/>
          </w:tcPr>
          <w:p w14:paraId="4FDCC768" w14:textId="77777777" w:rsidR="00332DA2" w:rsidRPr="00717EC0" w:rsidRDefault="00332DA2" w:rsidP="00332DA2">
            <w:pPr>
              <w:pStyle w:val="ProductList-Body"/>
              <w:rPr>
                <w:rFonts w:cs="Tahoma"/>
                <w:szCs w:val="18"/>
              </w:rPr>
            </w:pPr>
            <w:r w:rsidRPr="00717EC0">
              <w:rPr>
                <w:rFonts w:cs="Tahoma"/>
                <w:color w:val="000000"/>
                <w:szCs w:val="18"/>
              </w:rPr>
              <w:t xml:space="preserve"> 300,000,000 </w:t>
            </w:r>
          </w:p>
        </w:tc>
      </w:tr>
      <w:tr w:rsidR="00332DA2" w:rsidRPr="00717EC0" w14:paraId="4FDCC76D" w14:textId="77777777" w:rsidTr="00840F96">
        <w:trPr>
          <w:trHeight w:val="236"/>
          <w:jc w:val="center"/>
        </w:trPr>
        <w:tc>
          <w:tcPr>
            <w:tcW w:w="3465" w:type="dxa"/>
            <w:vAlign w:val="bottom"/>
          </w:tcPr>
          <w:p w14:paraId="4FDCC76A" w14:textId="77777777" w:rsidR="00332DA2" w:rsidRPr="00717EC0" w:rsidRDefault="00332DA2" w:rsidP="00332DA2">
            <w:pPr>
              <w:pStyle w:val="ProductList-Body"/>
              <w:rPr>
                <w:rFonts w:cs="Tahoma"/>
                <w:szCs w:val="18"/>
              </w:rPr>
            </w:pPr>
            <w:r w:rsidRPr="00717EC0">
              <w:rPr>
                <w:rFonts w:cs="Tahoma"/>
                <w:szCs w:val="18"/>
              </w:rPr>
              <w:t>Norwegian Krone</w:t>
            </w:r>
          </w:p>
        </w:tc>
        <w:tc>
          <w:tcPr>
            <w:tcW w:w="3450" w:type="dxa"/>
            <w:vAlign w:val="bottom"/>
          </w:tcPr>
          <w:p w14:paraId="4FDCC76B" w14:textId="77777777" w:rsidR="00332DA2" w:rsidRPr="00717EC0" w:rsidRDefault="00332DA2" w:rsidP="00332DA2">
            <w:pPr>
              <w:pStyle w:val="ProductList-Body"/>
              <w:rPr>
                <w:rFonts w:cs="Tahoma"/>
                <w:szCs w:val="18"/>
              </w:rPr>
            </w:pPr>
            <w:r w:rsidRPr="00717EC0">
              <w:rPr>
                <w:rFonts w:cs="Tahoma"/>
                <w:szCs w:val="18"/>
              </w:rPr>
              <w:t>NOK</w:t>
            </w:r>
          </w:p>
        </w:tc>
        <w:tc>
          <w:tcPr>
            <w:tcW w:w="3451" w:type="dxa"/>
            <w:vAlign w:val="bottom"/>
          </w:tcPr>
          <w:p w14:paraId="4FDCC76C" w14:textId="77777777" w:rsidR="00332DA2" w:rsidRPr="00717EC0" w:rsidRDefault="00332DA2" w:rsidP="00332DA2">
            <w:pPr>
              <w:pStyle w:val="ProductList-Body"/>
              <w:rPr>
                <w:rFonts w:cs="Tahoma"/>
                <w:szCs w:val="18"/>
              </w:rPr>
            </w:pPr>
            <w:r w:rsidRPr="00717EC0">
              <w:rPr>
                <w:rFonts w:cs="Tahoma"/>
                <w:color w:val="000000"/>
                <w:szCs w:val="18"/>
              </w:rPr>
              <w:t xml:space="preserve"> 2,062,500 </w:t>
            </w:r>
          </w:p>
        </w:tc>
      </w:tr>
      <w:tr w:rsidR="00332DA2" w:rsidRPr="00717EC0" w14:paraId="4FDCC771" w14:textId="77777777" w:rsidTr="00840F96">
        <w:trPr>
          <w:trHeight w:val="236"/>
          <w:jc w:val="center"/>
        </w:trPr>
        <w:tc>
          <w:tcPr>
            <w:tcW w:w="3465" w:type="dxa"/>
            <w:vAlign w:val="bottom"/>
          </w:tcPr>
          <w:p w14:paraId="4FDCC76E" w14:textId="77777777" w:rsidR="00332DA2" w:rsidRPr="00717EC0" w:rsidRDefault="00332DA2" w:rsidP="00332DA2">
            <w:pPr>
              <w:pStyle w:val="ProductList-Body"/>
              <w:rPr>
                <w:rFonts w:cs="Tahoma"/>
                <w:szCs w:val="18"/>
              </w:rPr>
            </w:pPr>
            <w:r w:rsidRPr="00717EC0">
              <w:rPr>
                <w:rFonts w:cs="Tahoma"/>
                <w:szCs w:val="18"/>
              </w:rPr>
              <w:t>New Zealand Dollar</w:t>
            </w:r>
          </w:p>
        </w:tc>
        <w:tc>
          <w:tcPr>
            <w:tcW w:w="3450" w:type="dxa"/>
            <w:vAlign w:val="bottom"/>
          </w:tcPr>
          <w:p w14:paraId="4FDCC76F" w14:textId="77777777" w:rsidR="00332DA2" w:rsidRPr="00717EC0" w:rsidRDefault="00332DA2" w:rsidP="00332DA2">
            <w:pPr>
              <w:pStyle w:val="ProductList-Body"/>
              <w:rPr>
                <w:rFonts w:cs="Tahoma"/>
                <w:szCs w:val="18"/>
              </w:rPr>
            </w:pPr>
            <w:r w:rsidRPr="00717EC0">
              <w:rPr>
                <w:rFonts w:cs="Tahoma"/>
                <w:szCs w:val="18"/>
              </w:rPr>
              <w:t>NZD</w:t>
            </w:r>
          </w:p>
        </w:tc>
        <w:tc>
          <w:tcPr>
            <w:tcW w:w="3451" w:type="dxa"/>
            <w:vAlign w:val="bottom"/>
          </w:tcPr>
          <w:p w14:paraId="4FDCC770" w14:textId="77777777" w:rsidR="00332DA2" w:rsidRPr="00717EC0" w:rsidRDefault="00332DA2" w:rsidP="00332DA2">
            <w:pPr>
              <w:pStyle w:val="ProductList-Body"/>
              <w:rPr>
                <w:rFonts w:cs="Tahoma"/>
                <w:szCs w:val="18"/>
              </w:rPr>
            </w:pPr>
            <w:r w:rsidRPr="00717EC0">
              <w:rPr>
                <w:rFonts w:cs="Tahoma"/>
                <w:color w:val="000000"/>
                <w:szCs w:val="18"/>
              </w:rPr>
              <w:t xml:space="preserve"> 437,500 </w:t>
            </w:r>
          </w:p>
        </w:tc>
      </w:tr>
      <w:tr w:rsidR="00332DA2" w:rsidRPr="00717EC0" w14:paraId="4FDCC775" w14:textId="77777777" w:rsidTr="00840F96">
        <w:trPr>
          <w:trHeight w:val="236"/>
          <w:jc w:val="center"/>
        </w:trPr>
        <w:tc>
          <w:tcPr>
            <w:tcW w:w="3465" w:type="dxa"/>
            <w:vAlign w:val="bottom"/>
          </w:tcPr>
          <w:p w14:paraId="4FDCC772" w14:textId="77777777" w:rsidR="00332DA2" w:rsidRPr="00717EC0" w:rsidRDefault="00332DA2" w:rsidP="00332DA2">
            <w:pPr>
              <w:pStyle w:val="ProductList-Body"/>
              <w:rPr>
                <w:rFonts w:cs="Tahoma"/>
                <w:szCs w:val="18"/>
              </w:rPr>
            </w:pPr>
            <w:r w:rsidRPr="00717EC0">
              <w:rPr>
                <w:rFonts w:cs="Tahoma"/>
                <w:szCs w:val="18"/>
              </w:rPr>
              <w:t>Swedish Krona</w:t>
            </w:r>
          </w:p>
        </w:tc>
        <w:tc>
          <w:tcPr>
            <w:tcW w:w="3450" w:type="dxa"/>
            <w:vAlign w:val="bottom"/>
          </w:tcPr>
          <w:p w14:paraId="4FDCC773" w14:textId="77777777" w:rsidR="00332DA2" w:rsidRPr="00717EC0" w:rsidRDefault="00332DA2" w:rsidP="00332DA2">
            <w:pPr>
              <w:pStyle w:val="ProductList-Body"/>
              <w:rPr>
                <w:rFonts w:cs="Tahoma"/>
                <w:szCs w:val="18"/>
              </w:rPr>
            </w:pPr>
            <w:r w:rsidRPr="00717EC0">
              <w:rPr>
                <w:rFonts w:cs="Tahoma"/>
                <w:szCs w:val="18"/>
              </w:rPr>
              <w:t>SEK</w:t>
            </w:r>
          </w:p>
        </w:tc>
        <w:tc>
          <w:tcPr>
            <w:tcW w:w="3451" w:type="dxa"/>
            <w:vAlign w:val="bottom"/>
          </w:tcPr>
          <w:p w14:paraId="4FDCC774" w14:textId="77777777" w:rsidR="00332DA2" w:rsidRPr="00717EC0" w:rsidRDefault="00332DA2" w:rsidP="00332DA2">
            <w:pPr>
              <w:pStyle w:val="ProductList-Body"/>
              <w:rPr>
                <w:rFonts w:cs="Tahoma"/>
                <w:szCs w:val="18"/>
              </w:rPr>
            </w:pPr>
            <w:r w:rsidRPr="00717EC0">
              <w:rPr>
                <w:rFonts w:cs="Tahoma"/>
                <w:color w:val="000000"/>
                <w:szCs w:val="18"/>
              </w:rPr>
              <w:t xml:space="preserve"> 2,500,000 </w:t>
            </w:r>
          </w:p>
        </w:tc>
      </w:tr>
      <w:tr w:rsidR="00332DA2" w:rsidRPr="00717EC0" w14:paraId="4FDCC779" w14:textId="77777777" w:rsidTr="00840F96">
        <w:trPr>
          <w:trHeight w:val="236"/>
          <w:jc w:val="center"/>
        </w:trPr>
        <w:tc>
          <w:tcPr>
            <w:tcW w:w="3465" w:type="dxa"/>
            <w:vAlign w:val="bottom"/>
          </w:tcPr>
          <w:p w14:paraId="4FDCC776" w14:textId="77777777" w:rsidR="00332DA2" w:rsidRPr="00717EC0" w:rsidRDefault="00332DA2" w:rsidP="00332DA2">
            <w:pPr>
              <w:pStyle w:val="ProductList-Body"/>
              <w:rPr>
                <w:rFonts w:cs="Tahoma"/>
                <w:szCs w:val="18"/>
              </w:rPr>
            </w:pPr>
            <w:r w:rsidRPr="00717EC0">
              <w:rPr>
                <w:rFonts w:cs="Tahoma"/>
                <w:szCs w:val="18"/>
              </w:rPr>
              <w:t>New Taiwan Dollar</w:t>
            </w:r>
          </w:p>
        </w:tc>
        <w:tc>
          <w:tcPr>
            <w:tcW w:w="3450" w:type="dxa"/>
            <w:vAlign w:val="bottom"/>
          </w:tcPr>
          <w:p w14:paraId="4FDCC777" w14:textId="77777777" w:rsidR="00332DA2" w:rsidRPr="00717EC0" w:rsidRDefault="00332DA2" w:rsidP="00332DA2">
            <w:pPr>
              <w:pStyle w:val="ProductList-Body"/>
              <w:rPr>
                <w:rFonts w:cs="Tahoma"/>
                <w:szCs w:val="18"/>
              </w:rPr>
            </w:pPr>
            <w:r w:rsidRPr="00717EC0">
              <w:rPr>
                <w:rFonts w:cs="Tahoma"/>
                <w:szCs w:val="18"/>
              </w:rPr>
              <w:t>TWD</w:t>
            </w:r>
          </w:p>
        </w:tc>
        <w:tc>
          <w:tcPr>
            <w:tcW w:w="3451" w:type="dxa"/>
            <w:vAlign w:val="bottom"/>
          </w:tcPr>
          <w:p w14:paraId="4FDCC778" w14:textId="77777777" w:rsidR="00332DA2" w:rsidRPr="00717EC0" w:rsidRDefault="00332DA2" w:rsidP="00332DA2">
            <w:pPr>
              <w:pStyle w:val="ProductList-Body"/>
              <w:rPr>
                <w:rFonts w:cs="Tahoma"/>
                <w:szCs w:val="18"/>
              </w:rPr>
            </w:pPr>
            <w:r w:rsidRPr="00717EC0">
              <w:rPr>
                <w:rFonts w:cs="Tahoma"/>
                <w:color w:val="000000"/>
                <w:szCs w:val="18"/>
              </w:rPr>
              <w:t xml:space="preserve"> 8,750,000 </w:t>
            </w:r>
          </w:p>
        </w:tc>
      </w:tr>
      <w:tr w:rsidR="00332DA2" w:rsidRPr="00717EC0" w14:paraId="4FDCC77D" w14:textId="77777777" w:rsidTr="00840F96">
        <w:trPr>
          <w:trHeight w:val="236"/>
          <w:jc w:val="center"/>
        </w:trPr>
        <w:tc>
          <w:tcPr>
            <w:tcW w:w="3465" w:type="dxa"/>
            <w:vAlign w:val="bottom"/>
          </w:tcPr>
          <w:p w14:paraId="4FDCC77A" w14:textId="77777777" w:rsidR="00332DA2" w:rsidRPr="00717EC0" w:rsidRDefault="00332DA2" w:rsidP="00332DA2">
            <w:pPr>
              <w:pStyle w:val="ProductList-Body"/>
              <w:rPr>
                <w:rFonts w:cs="Tahoma"/>
                <w:szCs w:val="18"/>
              </w:rPr>
            </w:pPr>
            <w:r w:rsidRPr="00717EC0">
              <w:rPr>
                <w:rFonts w:cs="Tahoma"/>
                <w:szCs w:val="18"/>
                <w:lang w:eastAsia="ja-JP"/>
              </w:rPr>
              <w:t>India Rupee</w:t>
            </w:r>
          </w:p>
        </w:tc>
        <w:tc>
          <w:tcPr>
            <w:tcW w:w="3450" w:type="dxa"/>
            <w:vAlign w:val="bottom"/>
          </w:tcPr>
          <w:p w14:paraId="4FDCC77B" w14:textId="77777777" w:rsidR="00332DA2" w:rsidRPr="00717EC0" w:rsidRDefault="00332DA2" w:rsidP="00332DA2">
            <w:pPr>
              <w:pStyle w:val="ProductList-Body"/>
              <w:rPr>
                <w:rFonts w:cs="Tahoma"/>
                <w:szCs w:val="18"/>
              </w:rPr>
            </w:pPr>
            <w:r w:rsidRPr="00717EC0">
              <w:rPr>
                <w:rFonts w:cs="Tahoma"/>
                <w:szCs w:val="18"/>
                <w:lang w:eastAsia="ja-JP"/>
              </w:rPr>
              <w:t>INR</w:t>
            </w:r>
          </w:p>
        </w:tc>
        <w:tc>
          <w:tcPr>
            <w:tcW w:w="3451" w:type="dxa"/>
            <w:vAlign w:val="bottom"/>
          </w:tcPr>
          <w:p w14:paraId="4FDCC77C" w14:textId="77777777" w:rsidR="00332DA2" w:rsidRPr="00717EC0" w:rsidRDefault="00332DA2" w:rsidP="00332DA2">
            <w:pPr>
              <w:pStyle w:val="ProductList-Body"/>
              <w:rPr>
                <w:rFonts w:cs="Tahoma"/>
                <w:color w:val="000000"/>
                <w:szCs w:val="18"/>
              </w:rPr>
            </w:pPr>
            <w:r w:rsidRPr="00717EC0">
              <w:rPr>
                <w:rFonts w:cs="Tahoma"/>
                <w:szCs w:val="18"/>
                <w:lang w:eastAsia="ja-JP"/>
              </w:rPr>
              <w:t>12,500,000</w:t>
            </w:r>
          </w:p>
        </w:tc>
      </w:tr>
      <w:tr w:rsidR="00332DA2" w:rsidRPr="00717EC0" w14:paraId="4FDCC781" w14:textId="77777777" w:rsidTr="00840F96">
        <w:trPr>
          <w:trHeight w:val="236"/>
          <w:jc w:val="center"/>
        </w:trPr>
        <w:tc>
          <w:tcPr>
            <w:tcW w:w="3465" w:type="dxa"/>
            <w:vAlign w:val="bottom"/>
          </w:tcPr>
          <w:p w14:paraId="4FDCC77E" w14:textId="77777777" w:rsidR="00332DA2" w:rsidRPr="00717EC0" w:rsidRDefault="00332DA2" w:rsidP="00332DA2">
            <w:pPr>
              <w:pStyle w:val="ProductList-Body"/>
              <w:rPr>
                <w:rFonts w:cs="Tahoma"/>
                <w:szCs w:val="18"/>
              </w:rPr>
            </w:pPr>
            <w:r w:rsidRPr="00717EC0">
              <w:rPr>
                <w:rFonts w:cs="Tahoma"/>
                <w:szCs w:val="18"/>
                <w:lang w:eastAsia="ja-JP"/>
              </w:rPr>
              <w:t>Russian Ruble</w:t>
            </w:r>
          </w:p>
        </w:tc>
        <w:tc>
          <w:tcPr>
            <w:tcW w:w="3450" w:type="dxa"/>
            <w:vAlign w:val="bottom"/>
          </w:tcPr>
          <w:p w14:paraId="4FDCC77F" w14:textId="77777777" w:rsidR="00332DA2" w:rsidRPr="00717EC0" w:rsidRDefault="00332DA2" w:rsidP="00332DA2">
            <w:pPr>
              <w:pStyle w:val="ProductList-Body"/>
              <w:rPr>
                <w:rFonts w:cs="Tahoma"/>
                <w:szCs w:val="18"/>
              </w:rPr>
            </w:pPr>
            <w:r w:rsidRPr="00717EC0">
              <w:rPr>
                <w:rFonts w:cs="Tahoma"/>
                <w:szCs w:val="18"/>
                <w:lang w:eastAsia="ja-JP"/>
              </w:rPr>
              <w:t>RUB</w:t>
            </w:r>
          </w:p>
        </w:tc>
        <w:tc>
          <w:tcPr>
            <w:tcW w:w="3451" w:type="dxa"/>
            <w:vAlign w:val="bottom"/>
          </w:tcPr>
          <w:p w14:paraId="4FDCC780" w14:textId="77777777" w:rsidR="00332DA2" w:rsidRPr="00717EC0" w:rsidRDefault="00332DA2" w:rsidP="00332DA2">
            <w:pPr>
              <w:pStyle w:val="ProductList-Body"/>
              <w:rPr>
                <w:rFonts w:cs="Tahoma"/>
                <w:color w:val="000000"/>
                <w:szCs w:val="18"/>
              </w:rPr>
            </w:pPr>
            <w:r w:rsidRPr="00717EC0">
              <w:rPr>
                <w:rFonts w:cs="Tahoma"/>
                <w:szCs w:val="18"/>
                <w:lang w:eastAsia="ja-JP"/>
              </w:rPr>
              <w:t>8,250,000</w:t>
            </w:r>
          </w:p>
        </w:tc>
      </w:tr>
    </w:tbl>
    <w:p w14:paraId="4FDCC782" w14:textId="77777777" w:rsidR="00332DA2" w:rsidRPr="00717EC0" w:rsidRDefault="00332DA2" w:rsidP="00332DA2">
      <w:pPr>
        <w:pStyle w:val="ProductList-Body"/>
        <w:rPr>
          <w:szCs w:val="18"/>
        </w:rPr>
      </w:pPr>
    </w:p>
    <w:p w14:paraId="4FDCC783" w14:textId="77777777" w:rsidR="00332DA2" w:rsidRPr="00717EC0" w:rsidRDefault="00332DA2" w:rsidP="00840F96">
      <w:pPr>
        <w:pStyle w:val="ProductList-Body"/>
        <w:ind w:left="180"/>
        <w:rPr>
          <w:szCs w:val="18"/>
        </w:rPr>
      </w:pPr>
      <w:r w:rsidRPr="00717EC0">
        <w:rPr>
          <w:szCs w:val="18"/>
        </w:rPr>
        <w:t xml:space="preserve">When committed annual average SA spend on qualifying Application Platform and/or Core Infrastructure products eligible for Unlimited 24x7 PRS is higher than $250,000, Microsoft will not award incidents based on actual SA spend on these products. If a customer becomes eligible for Unlimited 24x7 PRS midstream, any incident previously awarded based on SA spend and not consumed will be subtracted from customer’s balance.  Unlimited 24x7 PRS incidents cannot be converted to Premier Problem Resolution Support hours or incidents. </w:t>
      </w:r>
    </w:p>
    <w:p w14:paraId="4FDCC784" w14:textId="77777777" w:rsidR="00332DA2" w:rsidRPr="00717EC0" w:rsidRDefault="00332DA2" w:rsidP="00840F96">
      <w:pPr>
        <w:pStyle w:val="ProductList-Body"/>
        <w:ind w:left="180"/>
        <w:rPr>
          <w:rFonts w:cs="Tahoma"/>
          <w:szCs w:val="18"/>
        </w:rPr>
      </w:pPr>
    </w:p>
    <w:p w14:paraId="4FDCC785" w14:textId="601173BD" w:rsidR="00332DA2" w:rsidRPr="002C67EA" w:rsidRDefault="00B12C95" w:rsidP="00840F96">
      <w:pPr>
        <w:pStyle w:val="ProductList-Body"/>
        <w:ind w:left="180"/>
        <w:rPr>
          <w:b/>
          <w:szCs w:val="18"/>
          <w:lang w:eastAsia="ja-JP"/>
        </w:rPr>
      </w:pPr>
      <w:r w:rsidRPr="00B12C95">
        <w:rPr>
          <w:b/>
          <w:color w:val="00188F"/>
          <w:szCs w:val="18"/>
          <w:lang w:eastAsia="ja-JP"/>
        </w:rPr>
        <w:t xml:space="preserve">Parallel Data Warehouse </w:t>
      </w:r>
      <w:r w:rsidR="00332DA2" w:rsidRPr="004925A1">
        <w:rPr>
          <w:b/>
          <w:color w:val="00188F"/>
          <w:szCs w:val="18"/>
          <w:lang w:eastAsia="ja-JP"/>
        </w:rPr>
        <w:t>Eligibility</w:t>
      </w:r>
    </w:p>
    <w:p w14:paraId="4FDCC786" w14:textId="4128E821" w:rsidR="00332DA2" w:rsidRPr="00717EC0" w:rsidRDefault="00332DA2" w:rsidP="00840F96">
      <w:pPr>
        <w:pStyle w:val="ProductList-Body"/>
        <w:ind w:left="180"/>
        <w:rPr>
          <w:szCs w:val="18"/>
        </w:rPr>
      </w:pPr>
      <w:r>
        <w:rPr>
          <w:szCs w:val="18"/>
          <w:lang w:eastAsia="ja-JP"/>
        </w:rPr>
        <w:t>C</w:t>
      </w:r>
      <w:r w:rsidRPr="00717EC0">
        <w:rPr>
          <w:szCs w:val="18"/>
          <w:lang w:eastAsia="ja-JP"/>
        </w:rPr>
        <w:t xml:space="preserve">ustomers who acquire licenses for </w:t>
      </w:r>
      <w:r w:rsidR="00B12C95" w:rsidRPr="00B12C95">
        <w:rPr>
          <w:szCs w:val="18"/>
          <w:lang w:eastAsia="ja-JP"/>
        </w:rPr>
        <w:t>Parallel Data Warehouse</w:t>
      </w:r>
      <w:r w:rsidR="00B12C95">
        <w:rPr>
          <w:szCs w:val="18"/>
          <w:lang w:eastAsia="ja-JP"/>
        </w:rPr>
        <w:t xml:space="preserve"> (“</w:t>
      </w:r>
      <w:r w:rsidRPr="00717EC0">
        <w:rPr>
          <w:szCs w:val="18"/>
          <w:lang w:eastAsia="ja-JP"/>
        </w:rPr>
        <w:t>PDW</w:t>
      </w:r>
      <w:r w:rsidR="00B12C95">
        <w:rPr>
          <w:szCs w:val="18"/>
          <w:lang w:eastAsia="ja-JP"/>
        </w:rPr>
        <w:t>”)</w:t>
      </w:r>
      <w:r w:rsidRPr="00717EC0">
        <w:rPr>
          <w:szCs w:val="18"/>
          <w:lang w:eastAsia="ja-JP"/>
        </w:rPr>
        <w:t xml:space="preserve"> and have an active Premier Services Agreement are eligible for Unlimited 24x7 PRS incidents, regardless of being enrolled in an SCE or their SCE spend.  </w:t>
      </w:r>
      <w:r w:rsidRPr="00717EC0">
        <w:rPr>
          <w:szCs w:val="18"/>
        </w:rPr>
        <w:t xml:space="preserve">When </w:t>
      </w:r>
      <w:r w:rsidRPr="00717EC0">
        <w:rPr>
          <w:szCs w:val="18"/>
          <w:lang w:eastAsia="ja-JP"/>
        </w:rPr>
        <w:t>customers purchase licenses for PDW</w:t>
      </w:r>
      <w:r w:rsidRPr="00717EC0">
        <w:rPr>
          <w:szCs w:val="18"/>
        </w:rPr>
        <w:t xml:space="preserve">, Microsoft will not award incidents based on actual SA spend on </w:t>
      </w:r>
      <w:r w:rsidRPr="00717EC0">
        <w:rPr>
          <w:szCs w:val="18"/>
          <w:lang w:eastAsia="ja-JP"/>
        </w:rPr>
        <w:t>this</w:t>
      </w:r>
      <w:r w:rsidRPr="00717EC0">
        <w:rPr>
          <w:szCs w:val="18"/>
        </w:rPr>
        <w:t xml:space="preserve"> product. </w:t>
      </w:r>
    </w:p>
    <w:p w14:paraId="4FDCC787" w14:textId="77777777" w:rsidR="00332DA2" w:rsidRPr="00717EC0" w:rsidRDefault="00332DA2" w:rsidP="00840F96">
      <w:pPr>
        <w:pStyle w:val="ProductList-Body"/>
        <w:ind w:left="180"/>
        <w:rPr>
          <w:color w:val="000000"/>
          <w:szCs w:val="18"/>
        </w:rPr>
      </w:pPr>
    </w:p>
    <w:p w14:paraId="4FDCC788" w14:textId="77777777" w:rsidR="00332DA2" w:rsidRPr="00717EC0" w:rsidRDefault="00332DA2" w:rsidP="00840F96">
      <w:pPr>
        <w:pStyle w:val="ProductList-Body"/>
        <w:ind w:left="180"/>
        <w:rPr>
          <w:color w:val="000000"/>
          <w:szCs w:val="18"/>
        </w:rPr>
      </w:pPr>
      <w:r w:rsidRPr="00717EC0">
        <w:rPr>
          <w:color w:val="000000"/>
          <w:szCs w:val="18"/>
        </w:rPr>
        <w:t>While all qualifying customers will receive an unlimited number of 24x7 PRS incidents, the number of permitted support contacts to manage Unlimited 24x7 PRS does vary by size of the SA spend. All eligible customers are entitled to at least four authorized contacts plus one additional contact per every additional $125,000 of SA spend under their SCE or VL program (s) under which they purchased licenses for PDW. For agreements in foreign currencies, eligible customers are entitled to at least four authorized contacts plus one additional contact for each incremental SA spend amount equivalent to $125,000 of annual average SA spend in the applicable foreign currency.  See table below:</w:t>
      </w:r>
    </w:p>
    <w:p w14:paraId="4FDCC789" w14:textId="77777777" w:rsidR="00332DA2" w:rsidRPr="00717EC0" w:rsidRDefault="00332DA2" w:rsidP="00840F96">
      <w:pPr>
        <w:pStyle w:val="ProductList-Body"/>
        <w:ind w:left="180"/>
        <w:rPr>
          <w:color w:val="000000"/>
          <w:szCs w:val="18"/>
        </w:rPr>
      </w:pPr>
    </w:p>
    <w:p w14:paraId="4FDCC78A" w14:textId="77777777" w:rsidR="00332DA2" w:rsidRPr="00717EC0" w:rsidRDefault="00332DA2" w:rsidP="00840F96">
      <w:pPr>
        <w:pStyle w:val="ProductList-Body"/>
        <w:ind w:left="180"/>
        <w:rPr>
          <w:color w:val="000000"/>
          <w:szCs w:val="18"/>
        </w:rPr>
      </w:pPr>
      <w:r w:rsidRPr="00717EC0">
        <w:rPr>
          <w:color w:val="000000"/>
          <w:szCs w:val="18"/>
        </w:rPr>
        <w:t>The following table applies to customers who have an SCE or have licenses for PDW:</w:t>
      </w:r>
    </w:p>
    <w:p w14:paraId="4FDCC78B" w14:textId="77777777" w:rsidR="00332DA2" w:rsidRPr="00717EC0" w:rsidRDefault="00332DA2" w:rsidP="00332DA2">
      <w:pPr>
        <w:pStyle w:val="ProductList-Body"/>
        <w:rPr>
          <w:color w:val="000000"/>
          <w:szCs w:val="18"/>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45"/>
        <w:gridCol w:w="2745"/>
      </w:tblGrid>
      <w:tr w:rsidR="00332DA2" w:rsidRPr="00717EC0" w14:paraId="4FDCC78E" w14:textId="77777777" w:rsidTr="00840F96">
        <w:trPr>
          <w:tblHeader/>
        </w:trPr>
        <w:tc>
          <w:tcPr>
            <w:tcW w:w="2745" w:type="dxa"/>
            <w:shd w:val="clear" w:color="auto" w:fill="0072C6"/>
            <w:tcMar>
              <w:top w:w="0" w:type="dxa"/>
              <w:left w:w="108" w:type="dxa"/>
              <w:bottom w:w="0" w:type="dxa"/>
              <w:right w:w="108" w:type="dxa"/>
            </w:tcMar>
            <w:hideMark/>
          </w:tcPr>
          <w:p w14:paraId="4FDCC78C" w14:textId="77777777" w:rsidR="00332DA2" w:rsidRPr="002C67EA" w:rsidRDefault="00332DA2" w:rsidP="00395D5F">
            <w:pPr>
              <w:pStyle w:val="ProductList-Body"/>
              <w:spacing w:before="20" w:after="20"/>
              <w:rPr>
                <w:color w:val="FFFFFF" w:themeColor="background1"/>
                <w:szCs w:val="18"/>
              </w:rPr>
            </w:pPr>
            <w:r w:rsidRPr="002C67EA">
              <w:rPr>
                <w:bCs/>
                <w:color w:val="FFFFFF" w:themeColor="background1"/>
                <w:szCs w:val="18"/>
              </w:rPr>
              <w:t>Annual Average SA spend</w:t>
            </w:r>
          </w:p>
        </w:tc>
        <w:tc>
          <w:tcPr>
            <w:tcW w:w="2745" w:type="dxa"/>
            <w:shd w:val="clear" w:color="auto" w:fill="0072C6"/>
            <w:tcMar>
              <w:top w:w="0" w:type="dxa"/>
              <w:left w:w="108" w:type="dxa"/>
              <w:bottom w:w="0" w:type="dxa"/>
              <w:right w:w="108" w:type="dxa"/>
            </w:tcMar>
            <w:hideMark/>
          </w:tcPr>
          <w:p w14:paraId="4FDCC78D" w14:textId="77777777" w:rsidR="00332DA2" w:rsidRPr="002C67EA" w:rsidRDefault="00332DA2" w:rsidP="00395D5F">
            <w:pPr>
              <w:pStyle w:val="ProductList-Body"/>
              <w:spacing w:before="20" w:after="20"/>
              <w:rPr>
                <w:color w:val="FFFFFF" w:themeColor="background1"/>
                <w:szCs w:val="18"/>
              </w:rPr>
            </w:pPr>
            <w:r w:rsidRPr="002C67EA">
              <w:rPr>
                <w:bCs/>
                <w:color w:val="FFFFFF" w:themeColor="background1"/>
                <w:szCs w:val="18"/>
              </w:rPr>
              <w:t>Permitted support contacts</w:t>
            </w:r>
          </w:p>
        </w:tc>
      </w:tr>
      <w:tr w:rsidR="00332DA2" w:rsidRPr="00717EC0" w14:paraId="4FDCC791" w14:textId="77777777" w:rsidTr="00840F96">
        <w:tc>
          <w:tcPr>
            <w:tcW w:w="2745" w:type="dxa"/>
            <w:tcMar>
              <w:top w:w="0" w:type="dxa"/>
              <w:left w:w="108" w:type="dxa"/>
              <w:bottom w:w="0" w:type="dxa"/>
              <w:right w:w="108" w:type="dxa"/>
            </w:tcMar>
            <w:hideMark/>
          </w:tcPr>
          <w:p w14:paraId="4FDCC78F" w14:textId="77777777" w:rsidR="00332DA2" w:rsidRPr="00717EC0" w:rsidRDefault="00332DA2" w:rsidP="00332DA2">
            <w:pPr>
              <w:pStyle w:val="ProductList-Body"/>
              <w:rPr>
                <w:color w:val="000000"/>
                <w:szCs w:val="18"/>
              </w:rPr>
            </w:pPr>
            <w:r w:rsidRPr="00717EC0">
              <w:rPr>
                <w:color w:val="000000"/>
                <w:szCs w:val="18"/>
              </w:rPr>
              <w:t>$250,000 - $374,999</w:t>
            </w:r>
          </w:p>
        </w:tc>
        <w:tc>
          <w:tcPr>
            <w:tcW w:w="2745" w:type="dxa"/>
            <w:tcMar>
              <w:top w:w="0" w:type="dxa"/>
              <w:left w:w="108" w:type="dxa"/>
              <w:bottom w:w="0" w:type="dxa"/>
              <w:right w:w="108" w:type="dxa"/>
            </w:tcMar>
            <w:hideMark/>
          </w:tcPr>
          <w:p w14:paraId="4FDCC790" w14:textId="77777777" w:rsidR="00332DA2" w:rsidRPr="00717EC0" w:rsidRDefault="00332DA2" w:rsidP="00332DA2">
            <w:pPr>
              <w:pStyle w:val="ProductList-Body"/>
              <w:rPr>
                <w:color w:val="000000"/>
                <w:szCs w:val="18"/>
              </w:rPr>
            </w:pPr>
            <w:r w:rsidRPr="00717EC0">
              <w:rPr>
                <w:color w:val="000000"/>
                <w:szCs w:val="18"/>
              </w:rPr>
              <w:t>4</w:t>
            </w:r>
          </w:p>
        </w:tc>
      </w:tr>
      <w:tr w:rsidR="00332DA2" w:rsidRPr="00717EC0" w14:paraId="4FDCC794" w14:textId="77777777" w:rsidTr="00840F96">
        <w:tc>
          <w:tcPr>
            <w:tcW w:w="2745" w:type="dxa"/>
            <w:tcMar>
              <w:top w:w="0" w:type="dxa"/>
              <w:left w:w="108" w:type="dxa"/>
              <w:bottom w:w="0" w:type="dxa"/>
              <w:right w:w="108" w:type="dxa"/>
            </w:tcMar>
            <w:hideMark/>
          </w:tcPr>
          <w:p w14:paraId="4FDCC792" w14:textId="77777777" w:rsidR="00332DA2" w:rsidRPr="00717EC0" w:rsidRDefault="00332DA2" w:rsidP="00332DA2">
            <w:pPr>
              <w:pStyle w:val="ProductList-Body"/>
              <w:rPr>
                <w:szCs w:val="18"/>
              </w:rPr>
            </w:pPr>
            <w:r w:rsidRPr="00717EC0">
              <w:rPr>
                <w:szCs w:val="18"/>
              </w:rPr>
              <w:t>$375,000 - $499,999</w:t>
            </w:r>
          </w:p>
        </w:tc>
        <w:tc>
          <w:tcPr>
            <w:tcW w:w="2745" w:type="dxa"/>
            <w:tcMar>
              <w:top w:w="0" w:type="dxa"/>
              <w:left w:w="108" w:type="dxa"/>
              <w:bottom w:w="0" w:type="dxa"/>
              <w:right w:w="108" w:type="dxa"/>
            </w:tcMar>
            <w:hideMark/>
          </w:tcPr>
          <w:p w14:paraId="4FDCC793" w14:textId="77777777" w:rsidR="00332DA2" w:rsidRPr="00717EC0" w:rsidRDefault="00332DA2" w:rsidP="00332DA2">
            <w:pPr>
              <w:pStyle w:val="ProductList-Body"/>
              <w:rPr>
                <w:szCs w:val="18"/>
              </w:rPr>
            </w:pPr>
            <w:r w:rsidRPr="00717EC0">
              <w:rPr>
                <w:szCs w:val="18"/>
              </w:rPr>
              <w:t>5</w:t>
            </w:r>
          </w:p>
        </w:tc>
      </w:tr>
      <w:tr w:rsidR="00332DA2" w:rsidRPr="00717EC0" w14:paraId="4FDCC797" w14:textId="77777777" w:rsidTr="00840F96">
        <w:tc>
          <w:tcPr>
            <w:tcW w:w="2745" w:type="dxa"/>
            <w:tcMar>
              <w:top w:w="0" w:type="dxa"/>
              <w:left w:w="108" w:type="dxa"/>
              <w:bottom w:w="0" w:type="dxa"/>
              <w:right w:w="108" w:type="dxa"/>
            </w:tcMar>
            <w:hideMark/>
          </w:tcPr>
          <w:p w14:paraId="4FDCC795" w14:textId="77777777" w:rsidR="00332DA2" w:rsidRPr="00717EC0" w:rsidRDefault="00332DA2" w:rsidP="00332DA2">
            <w:pPr>
              <w:pStyle w:val="ProductList-Body"/>
              <w:rPr>
                <w:szCs w:val="18"/>
              </w:rPr>
            </w:pPr>
            <w:r w:rsidRPr="00717EC0">
              <w:rPr>
                <w:szCs w:val="18"/>
              </w:rPr>
              <w:t>$500,000 - $624,999</w:t>
            </w:r>
          </w:p>
        </w:tc>
        <w:tc>
          <w:tcPr>
            <w:tcW w:w="2745" w:type="dxa"/>
            <w:tcMar>
              <w:top w:w="0" w:type="dxa"/>
              <w:left w:w="108" w:type="dxa"/>
              <w:bottom w:w="0" w:type="dxa"/>
              <w:right w:w="108" w:type="dxa"/>
            </w:tcMar>
            <w:hideMark/>
          </w:tcPr>
          <w:p w14:paraId="4FDCC796" w14:textId="77777777" w:rsidR="00332DA2" w:rsidRPr="00717EC0" w:rsidRDefault="00332DA2" w:rsidP="00332DA2">
            <w:pPr>
              <w:pStyle w:val="ProductList-Body"/>
              <w:rPr>
                <w:szCs w:val="18"/>
              </w:rPr>
            </w:pPr>
            <w:r w:rsidRPr="00717EC0">
              <w:rPr>
                <w:szCs w:val="18"/>
              </w:rPr>
              <w:t>6</w:t>
            </w:r>
          </w:p>
        </w:tc>
      </w:tr>
      <w:tr w:rsidR="00332DA2" w:rsidRPr="00717EC0" w14:paraId="4FDCC79A" w14:textId="77777777" w:rsidTr="00840F96">
        <w:tc>
          <w:tcPr>
            <w:tcW w:w="2745" w:type="dxa"/>
            <w:tcMar>
              <w:top w:w="0" w:type="dxa"/>
              <w:left w:w="108" w:type="dxa"/>
              <w:bottom w:w="0" w:type="dxa"/>
              <w:right w:w="108" w:type="dxa"/>
            </w:tcMar>
            <w:hideMark/>
          </w:tcPr>
          <w:p w14:paraId="4FDCC798" w14:textId="77777777" w:rsidR="00332DA2" w:rsidRPr="00717EC0" w:rsidRDefault="00332DA2" w:rsidP="00332DA2">
            <w:pPr>
              <w:pStyle w:val="ProductList-Body"/>
              <w:rPr>
                <w:szCs w:val="18"/>
              </w:rPr>
            </w:pPr>
            <w:r w:rsidRPr="00717EC0">
              <w:rPr>
                <w:szCs w:val="18"/>
              </w:rPr>
              <w:t>$625,000 - $749,999</w:t>
            </w:r>
          </w:p>
        </w:tc>
        <w:tc>
          <w:tcPr>
            <w:tcW w:w="2745" w:type="dxa"/>
            <w:tcMar>
              <w:top w:w="0" w:type="dxa"/>
              <w:left w:w="108" w:type="dxa"/>
              <w:bottom w:w="0" w:type="dxa"/>
              <w:right w:w="108" w:type="dxa"/>
            </w:tcMar>
            <w:hideMark/>
          </w:tcPr>
          <w:p w14:paraId="4FDCC799" w14:textId="77777777" w:rsidR="00332DA2" w:rsidRPr="00717EC0" w:rsidRDefault="00332DA2" w:rsidP="00332DA2">
            <w:pPr>
              <w:pStyle w:val="ProductList-Body"/>
              <w:rPr>
                <w:szCs w:val="18"/>
              </w:rPr>
            </w:pPr>
            <w:r w:rsidRPr="00717EC0">
              <w:rPr>
                <w:szCs w:val="18"/>
              </w:rPr>
              <w:t>7</w:t>
            </w:r>
          </w:p>
        </w:tc>
      </w:tr>
      <w:tr w:rsidR="00332DA2" w:rsidRPr="00717EC0" w14:paraId="4FDCC79D" w14:textId="77777777" w:rsidTr="00840F96">
        <w:tc>
          <w:tcPr>
            <w:tcW w:w="2745" w:type="dxa"/>
            <w:tcMar>
              <w:top w:w="0" w:type="dxa"/>
              <w:left w:w="108" w:type="dxa"/>
              <w:bottom w:w="0" w:type="dxa"/>
              <w:right w:w="108" w:type="dxa"/>
            </w:tcMar>
            <w:hideMark/>
          </w:tcPr>
          <w:p w14:paraId="4FDCC79B" w14:textId="77777777" w:rsidR="00332DA2" w:rsidRPr="00717EC0" w:rsidRDefault="00332DA2" w:rsidP="00332DA2">
            <w:pPr>
              <w:pStyle w:val="ProductList-Body"/>
              <w:rPr>
                <w:szCs w:val="18"/>
              </w:rPr>
            </w:pPr>
            <w:r w:rsidRPr="00717EC0">
              <w:rPr>
                <w:szCs w:val="18"/>
              </w:rPr>
              <w:t>$750,000 - $874,999</w:t>
            </w:r>
          </w:p>
        </w:tc>
        <w:tc>
          <w:tcPr>
            <w:tcW w:w="2745" w:type="dxa"/>
            <w:tcMar>
              <w:top w:w="0" w:type="dxa"/>
              <w:left w:w="108" w:type="dxa"/>
              <w:bottom w:w="0" w:type="dxa"/>
              <w:right w:w="108" w:type="dxa"/>
            </w:tcMar>
            <w:hideMark/>
          </w:tcPr>
          <w:p w14:paraId="4FDCC79C" w14:textId="77777777" w:rsidR="00332DA2" w:rsidRPr="00717EC0" w:rsidRDefault="00332DA2" w:rsidP="00332DA2">
            <w:pPr>
              <w:pStyle w:val="ProductList-Body"/>
              <w:rPr>
                <w:szCs w:val="18"/>
              </w:rPr>
            </w:pPr>
            <w:r w:rsidRPr="00717EC0">
              <w:rPr>
                <w:szCs w:val="18"/>
              </w:rPr>
              <w:t>8</w:t>
            </w:r>
          </w:p>
        </w:tc>
      </w:tr>
    </w:tbl>
    <w:p w14:paraId="4FDCC79E" w14:textId="77777777" w:rsidR="00332DA2" w:rsidRPr="00717EC0" w:rsidRDefault="00332DA2" w:rsidP="00332DA2">
      <w:pPr>
        <w:pStyle w:val="ProductList-Body"/>
        <w:rPr>
          <w:rFonts w:cs="Tahoma"/>
          <w:szCs w:val="18"/>
        </w:rPr>
      </w:pPr>
    </w:p>
    <w:p w14:paraId="4FDCC79F" w14:textId="2D70C70E" w:rsidR="00332DA2" w:rsidRPr="00717EC0" w:rsidRDefault="00332DA2" w:rsidP="00840F96">
      <w:pPr>
        <w:pStyle w:val="ProductList-Body"/>
        <w:ind w:left="180"/>
        <w:rPr>
          <w:szCs w:val="18"/>
        </w:rPr>
      </w:pPr>
      <w:r w:rsidRPr="00717EC0">
        <w:rPr>
          <w:szCs w:val="18"/>
        </w:rPr>
        <w:t xml:space="preserve">The Unlimited 24x7 PRS benefit only includes Problem Resolution Services. Any time spent by the Technical Account Manager (TAM) or the Designated Support Engineer (DSE) on the resolution of the incident will be accounted for under the customer’s Premier Services Agreement. </w:t>
      </w:r>
    </w:p>
    <w:p w14:paraId="4FDCC7A0" w14:textId="77777777" w:rsidR="00332DA2" w:rsidRPr="00717EC0" w:rsidRDefault="00332DA2" w:rsidP="00332DA2">
      <w:pPr>
        <w:pStyle w:val="ProductList-Body"/>
        <w:rPr>
          <w:rFonts w:cs="Tahoma"/>
          <w:b/>
          <w:szCs w:val="18"/>
        </w:rPr>
      </w:pPr>
    </w:p>
    <w:p w14:paraId="4FDCC7FE" w14:textId="77777777" w:rsidR="00332DA2" w:rsidRPr="008E7D7C" w:rsidRDefault="00332DA2" w:rsidP="00432379">
      <w:pPr>
        <w:pStyle w:val="ProductList-SubSubSectionHeading"/>
        <w:outlineLvl w:val="2"/>
        <w:rPr>
          <w:b/>
        </w:rPr>
      </w:pPr>
      <w:bookmarkStart w:id="1642" w:name="SA_SystemCenterGlobalServiceMonitor"/>
      <w:bookmarkStart w:id="1643" w:name="_Toc336338239"/>
      <w:r w:rsidRPr="004925A1">
        <w:rPr>
          <w:b/>
          <w:vanish/>
          <w:color w:val="00188F"/>
        </w:rPr>
        <w:cr/>
      </w:r>
      <w:bookmarkStart w:id="1644" w:name="_Toc379797450"/>
      <w:bookmarkStart w:id="1645" w:name="_Toc380513486"/>
      <w:bookmarkStart w:id="1646" w:name="_Toc380655536"/>
      <w:bookmarkStart w:id="1647" w:name="_Toc389117212"/>
      <w:r w:rsidRPr="004925A1">
        <w:rPr>
          <w:b/>
          <w:color w:val="00188F"/>
        </w:rPr>
        <w:t>System Center Global Service Monitor</w:t>
      </w:r>
      <w:bookmarkEnd w:id="1642"/>
      <w:bookmarkEnd w:id="1644"/>
      <w:bookmarkEnd w:id="1645"/>
      <w:bookmarkEnd w:id="1646"/>
      <w:bookmarkEnd w:id="1647"/>
    </w:p>
    <w:p w14:paraId="4FDCC7FF" w14:textId="77777777" w:rsidR="00332DA2" w:rsidRPr="00717EC0" w:rsidRDefault="00332DA2" w:rsidP="00332DA2">
      <w:pPr>
        <w:pStyle w:val="ProductList-Body"/>
        <w:rPr>
          <w:rFonts w:cs="Tahoma"/>
          <w:szCs w:val="18"/>
        </w:rPr>
      </w:pPr>
      <w:r w:rsidRPr="00717EC0">
        <w:rPr>
          <w:rFonts w:cs="Tahoma"/>
          <w:szCs w:val="18"/>
        </w:rPr>
        <w:t xml:space="preserve">Customers with active SA coverage for the Management Licenses identified in the table below are eligible to use System Center Global Service Monitor as set forth in the </w:t>
      </w:r>
      <w:r>
        <w:rPr>
          <w:rFonts w:cs="Tahoma"/>
          <w:szCs w:val="18"/>
        </w:rPr>
        <w:t>PUR</w:t>
      </w:r>
      <w:r w:rsidRPr="00717EC0">
        <w:rPr>
          <w:rFonts w:cs="Tahoma"/>
          <w:szCs w:val="18"/>
        </w:rPr>
        <w:t>.</w:t>
      </w:r>
    </w:p>
    <w:p w14:paraId="4FDCC800" w14:textId="77777777" w:rsidR="00332DA2" w:rsidRPr="00717EC0" w:rsidRDefault="00332DA2" w:rsidP="00332DA2">
      <w:pPr>
        <w:pStyle w:val="ProductList-Body"/>
        <w:rPr>
          <w:rFonts w:cs="Tahoma"/>
          <w:szCs w:val="1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0"/>
      </w:tblGrid>
      <w:tr w:rsidR="00332DA2" w:rsidRPr="00717EC0" w14:paraId="4FDCC802" w14:textId="77777777" w:rsidTr="004C523B">
        <w:trPr>
          <w:tblHeader/>
        </w:trPr>
        <w:tc>
          <w:tcPr>
            <w:tcW w:w="4680" w:type="dxa"/>
            <w:tcBorders>
              <w:top w:val="single" w:sz="4" w:space="0" w:color="000000"/>
              <w:left w:val="single" w:sz="4" w:space="0" w:color="000000"/>
              <w:bottom w:val="single" w:sz="4" w:space="0" w:color="000000"/>
              <w:right w:val="single" w:sz="4" w:space="0" w:color="000000"/>
            </w:tcBorders>
            <w:shd w:val="clear" w:color="auto" w:fill="0072C6"/>
            <w:vAlign w:val="center"/>
            <w:hideMark/>
          </w:tcPr>
          <w:p w14:paraId="4FDCC801" w14:textId="77777777" w:rsidR="00332DA2" w:rsidRPr="002C67EA" w:rsidRDefault="00332DA2" w:rsidP="00395D5F">
            <w:pPr>
              <w:pStyle w:val="ProductList-Body"/>
              <w:spacing w:before="20" w:after="20"/>
              <w:rPr>
                <w:rFonts w:cs="Tahoma"/>
                <w:color w:val="FFFFFF" w:themeColor="background1"/>
                <w:szCs w:val="18"/>
              </w:rPr>
            </w:pPr>
            <w:r w:rsidRPr="002C67EA">
              <w:rPr>
                <w:rFonts w:cs="Tahoma"/>
                <w:color w:val="FFFFFF" w:themeColor="background1"/>
                <w:szCs w:val="18"/>
              </w:rPr>
              <w:t>Qualifying Management Licenses</w:t>
            </w:r>
          </w:p>
        </w:tc>
      </w:tr>
      <w:tr w:rsidR="00332DA2" w:rsidRPr="00717EC0" w14:paraId="4FDCC804" w14:textId="77777777" w:rsidTr="00F97607">
        <w:tc>
          <w:tcPr>
            <w:tcW w:w="4680" w:type="dxa"/>
            <w:tcBorders>
              <w:top w:val="single" w:sz="4" w:space="0" w:color="000000"/>
              <w:left w:val="single" w:sz="4" w:space="0" w:color="000000"/>
              <w:bottom w:val="single" w:sz="4" w:space="0" w:color="000000"/>
              <w:right w:val="single" w:sz="4" w:space="0" w:color="000000"/>
            </w:tcBorders>
            <w:vAlign w:val="center"/>
            <w:hideMark/>
          </w:tcPr>
          <w:p w14:paraId="4FDCC803" w14:textId="77777777" w:rsidR="00332DA2" w:rsidRPr="00717EC0" w:rsidRDefault="00332DA2" w:rsidP="00332DA2">
            <w:pPr>
              <w:pStyle w:val="ProductList-Body"/>
              <w:rPr>
                <w:rFonts w:cs="Tahoma"/>
                <w:szCs w:val="18"/>
              </w:rPr>
            </w:pPr>
            <w:r w:rsidRPr="00717EC0">
              <w:rPr>
                <w:rFonts w:cs="Tahoma"/>
                <w:szCs w:val="18"/>
              </w:rPr>
              <w:t>System Center Datacenter Server Management License</w:t>
            </w:r>
          </w:p>
        </w:tc>
      </w:tr>
      <w:tr w:rsidR="00332DA2" w:rsidRPr="00717EC0" w14:paraId="4FDCC806" w14:textId="77777777" w:rsidTr="00F97607">
        <w:tc>
          <w:tcPr>
            <w:tcW w:w="4680" w:type="dxa"/>
            <w:tcBorders>
              <w:top w:val="single" w:sz="4" w:space="0" w:color="000000"/>
              <w:left w:val="single" w:sz="4" w:space="0" w:color="000000"/>
              <w:bottom w:val="single" w:sz="4" w:space="0" w:color="000000"/>
              <w:right w:val="single" w:sz="4" w:space="0" w:color="000000"/>
            </w:tcBorders>
            <w:vAlign w:val="center"/>
            <w:hideMark/>
          </w:tcPr>
          <w:p w14:paraId="4FDCC805" w14:textId="77777777" w:rsidR="00332DA2" w:rsidRPr="00717EC0" w:rsidRDefault="00332DA2" w:rsidP="00332DA2">
            <w:pPr>
              <w:pStyle w:val="ProductList-Body"/>
              <w:rPr>
                <w:rFonts w:cs="Tahoma"/>
                <w:szCs w:val="18"/>
              </w:rPr>
            </w:pPr>
            <w:r w:rsidRPr="00717EC0">
              <w:rPr>
                <w:rFonts w:cs="Tahoma"/>
                <w:szCs w:val="18"/>
              </w:rPr>
              <w:t>System Center Standard Server Management License</w:t>
            </w:r>
          </w:p>
        </w:tc>
      </w:tr>
    </w:tbl>
    <w:p w14:paraId="4FDCC807" w14:textId="77777777" w:rsidR="00332DA2" w:rsidRPr="00717EC0" w:rsidRDefault="00332DA2" w:rsidP="00332DA2">
      <w:pPr>
        <w:pStyle w:val="ProductList-Body"/>
        <w:rPr>
          <w:rFonts w:cs="Tahoma"/>
          <w:szCs w:val="18"/>
          <w:lang w:val="x-none" w:eastAsia="x-none"/>
        </w:rPr>
      </w:pPr>
    </w:p>
    <w:p w14:paraId="4FDCC808" w14:textId="77777777" w:rsidR="00332DA2" w:rsidRPr="008E7D7C" w:rsidRDefault="00332DA2" w:rsidP="00432379">
      <w:pPr>
        <w:pStyle w:val="ProductList-SubSubSectionHeading"/>
        <w:outlineLvl w:val="2"/>
        <w:rPr>
          <w:b/>
        </w:rPr>
      </w:pPr>
      <w:bookmarkStart w:id="1648" w:name="_Toc372892146"/>
      <w:bookmarkStart w:id="1649" w:name="_Toc379797451"/>
      <w:bookmarkStart w:id="1650" w:name="_Toc380513487"/>
      <w:bookmarkStart w:id="1651" w:name="_Toc380655537"/>
      <w:bookmarkStart w:id="1652" w:name="_Toc389117213"/>
      <w:bookmarkStart w:id="1653" w:name="SA_BackUpDisasterRecovery"/>
      <w:r w:rsidRPr="004925A1">
        <w:rPr>
          <w:b/>
          <w:color w:val="00188F"/>
        </w:rPr>
        <w:t>Back-up for Disaster Recovery</w:t>
      </w:r>
      <w:bookmarkEnd w:id="1643"/>
      <w:bookmarkEnd w:id="1648"/>
      <w:bookmarkEnd w:id="1649"/>
      <w:bookmarkEnd w:id="1650"/>
      <w:bookmarkEnd w:id="1651"/>
      <w:bookmarkEnd w:id="1652"/>
      <w:r w:rsidRPr="008E7D7C">
        <w:rPr>
          <w:b/>
        </w:rPr>
        <w:t xml:space="preserve"> </w:t>
      </w:r>
      <w:bookmarkEnd w:id="1653"/>
    </w:p>
    <w:p w14:paraId="4FDCC809" w14:textId="2358B7B8" w:rsidR="00332DA2" w:rsidRPr="00717EC0" w:rsidRDefault="006F6997" w:rsidP="00332DA2">
      <w:pPr>
        <w:pStyle w:val="ProductList-Body"/>
        <w:rPr>
          <w:rFonts w:cs="Tahoma"/>
          <w:szCs w:val="18"/>
        </w:rPr>
      </w:pPr>
      <w:r w:rsidRPr="006F6997">
        <w:rPr>
          <w:rFonts w:cs="Tahoma"/>
          <w:szCs w:val="18"/>
        </w:rPr>
        <w:t>Customers with S</w:t>
      </w:r>
      <w:r>
        <w:rPr>
          <w:rFonts w:cs="Tahoma"/>
          <w:szCs w:val="18"/>
        </w:rPr>
        <w:t xml:space="preserve">A for qualifying </w:t>
      </w:r>
      <w:r w:rsidRPr="006F6997">
        <w:rPr>
          <w:rFonts w:cs="Tahoma"/>
          <w:szCs w:val="18"/>
        </w:rPr>
        <w:t>Server products and related CALs are eligible for complimentary Server licenses for those products for disaster recovery purposes.</w:t>
      </w:r>
      <w:r w:rsidR="00332DA2" w:rsidRPr="00AB689B">
        <w:rPr>
          <w:rFonts w:cs="Tahoma"/>
          <w:szCs w:val="18"/>
        </w:rPr>
        <w:t xml:space="preserve">  </w:t>
      </w:r>
    </w:p>
    <w:p w14:paraId="4FDCC80A" w14:textId="77777777" w:rsidR="00332DA2" w:rsidRPr="00717EC0" w:rsidRDefault="00332DA2" w:rsidP="00332DA2">
      <w:pPr>
        <w:pStyle w:val="ProductList-Body"/>
        <w:rPr>
          <w:rFonts w:cs="Tahoma"/>
          <w:szCs w:val="18"/>
        </w:rPr>
      </w:pPr>
    </w:p>
    <w:p w14:paraId="4FDCC80B" w14:textId="77777777" w:rsidR="00332DA2" w:rsidRPr="008E7D7C" w:rsidRDefault="00332DA2" w:rsidP="00432379">
      <w:pPr>
        <w:pStyle w:val="ProductList-SubSubSectionHeading"/>
        <w:outlineLvl w:val="2"/>
        <w:rPr>
          <w:b/>
        </w:rPr>
      </w:pPr>
      <w:bookmarkStart w:id="1654" w:name="_Toc336338240"/>
      <w:bookmarkStart w:id="1655" w:name="_Toc372892147"/>
      <w:bookmarkStart w:id="1656" w:name="_Toc379797452"/>
      <w:bookmarkStart w:id="1657" w:name="_Toc380513488"/>
      <w:bookmarkStart w:id="1658" w:name="_Toc380655538"/>
      <w:bookmarkStart w:id="1659" w:name="SA_TechNetSASubscriptionServices"/>
      <w:bookmarkStart w:id="1660" w:name="_Toc389117214"/>
      <w:r w:rsidRPr="004925A1">
        <w:rPr>
          <w:b/>
          <w:color w:val="00188F"/>
        </w:rPr>
        <w:t>TechNet SA Subscription Services</w:t>
      </w:r>
      <w:bookmarkEnd w:id="1654"/>
      <w:bookmarkEnd w:id="1655"/>
      <w:bookmarkEnd w:id="1656"/>
      <w:bookmarkEnd w:id="1657"/>
      <w:bookmarkEnd w:id="1658"/>
      <w:bookmarkEnd w:id="1659"/>
      <w:bookmarkEnd w:id="1660"/>
    </w:p>
    <w:p w14:paraId="2D4C2BEC" w14:textId="02F133F9" w:rsidR="00671B8F" w:rsidRPr="00671B8F" w:rsidRDefault="004F774C" w:rsidP="00332DA2">
      <w:pPr>
        <w:pStyle w:val="ProductList-Body"/>
        <w:rPr>
          <w:rFonts w:eastAsia="Calibri" w:cs="Tahoma"/>
          <w:i/>
          <w:szCs w:val="18"/>
        </w:rPr>
      </w:pPr>
      <w:r>
        <w:rPr>
          <w:rFonts w:eastAsia="Calibri" w:cs="Tahoma"/>
          <w:i/>
          <w:szCs w:val="18"/>
        </w:rPr>
        <w:t>Starting in</w:t>
      </w:r>
      <w:r w:rsidR="00671B8F" w:rsidRPr="00671B8F">
        <w:rPr>
          <w:rFonts w:eastAsia="Calibri" w:cs="Tahoma"/>
          <w:i/>
          <w:szCs w:val="18"/>
        </w:rPr>
        <w:t xml:space="preserve"> May 2014, new and renewing Volume Licensing agreements with S</w:t>
      </w:r>
      <w:r w:rsidR="00F32AEC">
        <w:rPr>
          <w:rFonts w:eastAsia="Calibri" w:cs="Tahoma"/>
          <w:i/>
          <w:szCs w:val="18"/>
        </w:rPr>
        <w:t>A</w:t>
      </w:r>
      <w:r w:rsidR="00671B8F" w:rsidRPr="00671B8F">
        <w:rPr>
          <w:rFonts w:eastAsia="Calibri" w:cs="Tahoma"/>
          <w:i/>
          <w:szCs w:val="18"/>
        </w:rPr>
        <w:t xml:space="preserve"> will no longer include TechNet Subscription benefits. </w:t>
      </w:r>
      <w:r>
        <w:rPr>
          <w:rFonts w:eastAsia="Calibri" w:cs="Tahoma"/>
          <w:i/>
          <w:szCs w:val="18"/>
        </w:rPr>
        <w:t>Previously entit</w:t>
      </w:r>
      <w:r w:rsidR="00E85897">
        <w:rPr>
          <w:rFonts w:eastAsia="Calibri" w:cs="Tahoma"/>
          <w:i/>
          <w:szCs w:val="18"/>
        </w:rPr>
        <w:t>l</w:t>
      </w:r>
      <w:r>
        <w:rPr>
          <w:rFonts w:eastAsia="Calibri" w:cs="Tahoma"/>
          <w:i/>
          <w:szCs w:val="18"/>
        </w:rPr>
        <w:t>ed</w:t>
      </w:r>
      <w:r w:rsidR="00671B8F" w:rsidRPr="00671B8F">
        <w:rPr>
          <w:rFonts w:eastAsia="Calibri" w:cs="Tahoma"/>
          <w:i/>
          <w:szCs w:val="18"/>
        </w:rPr>
        <w:t xml:space="preserve"> customers will be able to access their TechNet Subscription benefits until the expiration of their current term of SA coverage, or May 31, 2017, whichever is earlier.</w:t>
      </w:r>
    </w:p>
    <w:p w14:paraId="4FDCC863" w14:textId="77777777" w:rsidR="00332DA2" w:rsidRPr="00717EC0" w:rsidRDefault="00332DA2" w:rsidP="00332DA2">
      <w:pPr>
        <w:pStyle w:val="ProductList-Body"/>
        <w:rPr>
          <w:rFonts w:cs="Tahoma"/>
          <w:b/>
          <w:szCs w:val="18"/>
        </w:rPr>
      </w:pPr>
    </w:p>
    <w:p w14:paraId="4FDCC864" w14:textId="77777777" w:rsidR="00332DA2" w:rsidRPr="004925A1" w:rsidRDefault="00332DA2" w:rsidP="00332DA2">
      <w:pPr>
        <w:pStyle w:val="ProductList-Body"/>
        <w:rPr>
          <w:rFonts w:cs="Tahoma"/>
          <w:b/>
          <w:color w:val="00188F"/>
          <w:szCs w:val="18"/>
        </w:rPr>
      </w:pPr>
      <w:bookmarkStart w:id="1661" w:name="_Toc336338242"/>
      <w:bookmarkStart w:id="1662" w:name="_Toc372892149"/>
      <w:bookmarkStart w:id="1663" w:name="SA_LicenseMobilitythroughSA"/>
      <w:r w:rsidRPr="004925A1">
        <w:rPr>
          <w:rFonts w:cs="Tahoma"/>
          <w:b/>
          <w:color w:val="00188F"/>
          <w:szCs w:val="18"/>
        </w:rPr>
        <w:t>License Mobility through Software Assurance</w:t>
      </w:r>
      <w:bookmarkEnd w:id="1661"/>
      <w:bookmarkEnd w:id="1662"/>
      <w:bookmarkEnd w:id="1663"/>
    </w:p>
    <w:p w14:paraId="4FDCC866" w14:textId="14147A97" w:rsidR="00332DA2" w:rsidRPr="00AB689B" w:rsidRDefault="00332DA2" w:rsidP="00273364">
      <w:pPr>
        <w:pStyle w:val="ProductList-Body"/>
        <w:rPr>
          <w:szCs w:val="18"/>
        </w:rPr>
      </w:pPr>
      <w:r w:rsidRPr="00273364">
        <w:t xml:space="preserve">License Mobility through SA lets </w:t>
      </w:r>
      <w:r w:rsidR="006B5B83" w:rsidRPr="00273364">
        <w:t>a customer</w:t>
      </w:r>
      <w:r w:rsidRPr="00273364">
        <w:t xml:space="preserve"> move certain on-premise</w:t>
      </w:r>
      <w:r w:rsidR="00395D5F" w:rsidRPr="00273364">
        <w:t>s</w:t>
      </w:r>
      <w:r w:rsidRPr="00273364">
        <w:t xml:space="preserve"> licenses covered by S</w:t>
      </w:r>
      <w:r w:rsidR="004925A1" w:rsidRPr="00273364">
        <w:t>A to third party shared servers</w:t>
      </w:r>
      <w:r w:rsidR="00273364">
        <w:t xml:space="preserve">. </w:t>
      </w:r>
      <w:r w:rsidRPr="00AB689B">
        <w:rPr>
          <w:szCs w:val="18"/>
        </w:rPr>
        <w:t>All Products that are currently eligible for “License Mobility within Server Farms” as defined in the PUR and covered by SA are eligible for License Mobility through SA. In addition, the following Products are also eligible for License Mobility through SA:</w:t>
      </w:r>
    </w:p>
    <w:p w14:paraId="4FDCC868" w14:textId="1AC7CC4D" w:rsidR="00332DA2" w:rsidRPr="00AB689B" w:rsidRDefault="00332DA2" w:rsidP="00273364">
      <w:pPr>
        <w:pStyle w:val="ProductList-Body"/>
        <w:numPr>
          <w:ilvl w:val="0"/>
          <w:numId w:val="29"/>
        </w:numPr>
        <w:ind w:left="450" w:hanging="270"/>
        <w:rPr>
          <w:szCs w:val="18"/>
        </w:rPr>
      </w:pPr>
      <w:r w:rsidRPr="00AB689B">
        <w:rPr>
          <w:szCs w:val="18"/>
        </w:rPr>
        <w:t>System Center – all Server Management Licenses (MLs), including SMSE and SMSD w</w:t>
      </w:r>
      <w:r w:rsidR="0054282A">
        <w:rPr>
          <w:szCs w:val="18"/>
        </w:rPr>
        <w:t>ith SA,</w:t>
      </w:r>
      <w:r w:rsidRPr="00AB689B">
        <w:rPr>
          <w:szCs w:val="18"/>
        </w:rPr>
        <w:t xml:space="preserve"> and System Center 2012 Standard</w:t>
      </w:r>
      <w:r w:rsidR="00EF0970">
        <w:rPr>
          <w:szCs w:val="18"/>
        </w:rPr>
        <w:fldChar w:fldCharType="begin"/>
      </w:r>
      <w:r w:rsidR="00EF0970">
        <w:instrText xml:space="preserve"> XE "</w:instrText>
      </w:r>
      <w:r w:rsidR="00EF0970" w:rsidRPr="00E92910">
        <w:instrText>System Center 2012 Standard</w:instrText>
      </w:r>
      <w:r w:rsidR="00EF0970">
        <w:instrText xml:space="preserve">" </w:instrText>
      </w:r>
      <w:r w:rsidR="00EF0970">
        <w:rPr>
          <w:szCs w:val="18"/>
        </w:rPr>
        <w:fldChar w:fldCharType="end"/>
      </w:r>
      <w:r w:rsidRPr="00AB689B">
        <w:rPr>
          <w:szCs w:val="18"/>
        </w:rPr>
        <w:t xml:space="preserve"> and Datacenter with SA</w:t>
      </w:r>
      <w:r w:rsidR="0054282A">
        <w:rPr>
          <w:szCs w:val="18"/>
        </w:rPr>
        <w:t>.</w:t>
      </w:r>
    </w:p>
    <w:p w14:paraId="4FDCC869" w14:textId="77777777" w:rsidR="00332DA2" w:rsidRDefault="00332DA2" w:rsidP="00332DA2">
      <w:pPr>
        <w:pStyle w:val="ProductList-Body"/>
        <w:rPr>
          <w:szCs w:val="18"/>
        </w:rPr>
      </w:pPr>
    </w:p>
    <w:p w14:paraId="4FDCC86A" w14:textId="1FA6645E" w:rsidR="00332DA2" w:rsidRPr="00AB689B" w:rsidRDefault="00332DA2" w:rsidP="00273364">
      <w:pPr>
        <w:pStyle w:val="ProductList-Body"/>
      </w:pPr>
      <w:r w:rsidRPr="00AB689B">
        <w:t xml:space="preserve">To use </w:t>
      </w:r>
      <w:r w:rsidRPr="00273364">
        <w:t>License</w:t>
      </w:r>
      <w:r w:rsidRPr="00AB689B">
        <w:t xml:space="preserve"> Mobility through SA, customers must:</w:t>
      </w:r>
    </w:p>
    <w:p w14:paraId="4FDCC86B" w14:textId="77777777" w:rsidR="00332DA2" w:rsidRPr="00AB689B" w:rsidRDefault="00332DA2" w:rsidP="00273364">
      <w:pPr>
        <w:pStyle w:val="ProductList-Body"/>
        <w:numPr>
          <w:ilvl w:val="0"/>
          <w:numId w:val="30"/>
        </w:numPr>
        <w:ind w:left="450" w:hanging="270"/>
        <w:rPr>
          <w:szCs w:val="18"/>
        </w:rPr>
      </w:pPr>
      <w:r w:rsidRPr="00AB689B">
        <w:rPr>
          <w:szCs w:val="18"/>
        </w:rPr>
        <w:t>Maintain SA coverage for the licenses under which they run software or manage operating system environments on shared third party servers as well as all of the corresponding CALs, External Connector licenses and management licenses;</w:t>
      </w:r>
    </w:p>
    <w:p w14:paraId="4FDCC86C" w14:textId="51153119" w:rsidR="00332DA2" w:rsidRPr="00AB689B" w:rsidRDefault="00332DA2" w:rsidP="00273364">
      <w:pPr>
        <w:pStyle w:val="ProductList-Body"/>
        <w:numPr>
          <w:ilvl w:val="0"/>
          <w:numId w:val="30"/>
        </w:numPr>
        <w:ind w:left="450" w:hanging="270"/>
        <w:rPr>
          <w:szCs w:val="18"/>
        </w:rPr>
      </w:pPr>
      <w:r w:rsidRPr="00AB689B">
        <w:rPr>
          <w:szCs w:val="18"/>
        </w:rPr>
        <w:t xml:space="preserve">Deploy their licenses only with qualified License Mobility through Software Assurance Partners (see </w:t>
      </w:r>
      <w:hyperlink r:id="rId66" w:history="1">
        <w:r w:rsidR="00395D5F" w:rsidRPr="00190243">
          <w:rPr>
            <w:rStyle w:val="Hyperlink"/>
            <w:szCs w:val="18"/>
          </w:rPr>
          <w:t>http://www.microsoft.com/licensing/software-assurance/license-mobility</w:t>
        </w:r>
      </w:hyperlink>
      <w:r w:rsidRPr="00AB689B">
        <w:rPr>
          <w:szCs w:val="18"/>
        </w:rPr>
        <w:t>)</w:t>
      </w:r>
    </w:p>
    <w:p w14:paraId="4FDCC86D" w14:textId="1F829D55" w:rsidR="00332DA2" w:rsidRPr="00717EC0" w:rsidRDefault="00332DA2" w:rsidP="00273364">
      <w:pPr>
        <w:pStyle w:val="ProductList-Body"/>
        <w:numPr>
          <w:ilvl w:val="0"/>
          <w:numId w:val="30"/>
        </w:numPr>
        <w:ind w:left="450" w:hanging="270"/>
        <w:rPr>
          <w:rFonts w:cs="Tahoma"/>
          <w:b/>
          <w:szCs w:val="18"/>
        </w:rPr>
      </w:pPr>
      <w:r w:rsidRPr="00AB689B">
        <w:rPr>
          <w:szCs w:val="18"/>
        </w:rPr>
        <w:t>Complete and submit the License Mobility Validation form with each License Mobility through Software Assurance Partner who will run customers’ licensed software on partners’ shared servers.  The License Mobility Validation form will be made available to customers by the qualified License Mobility through Software Assurance Partner.</w:t>
      </w:r>
    </w:p>
    <w:p w14:paraId="4FDCC86E" w14:textId="77777777" w:rsidR="00332DA2" w:rsidRPr="00717EC0" w:rsidRDefault="00332DA2" w:rsidP="00332DA2">
      <w:pPr>
        <w:pStyle w:val="ProductList-Body"/>
        <w:rPr>
          <w:szCs w:val="18"/>
        </w:rPr>
      </w:pPr>
    </w:p>
    <w:p w14:paraId="4FDCC86F" w14:textId="77777777" w:rsidR="00332DA2" w:rsidRPr="008E7D7C" w:rsidRDefault="00332DA2" w:rsidP="00432379">
      <w:pPr>
        <w:pStyle w:val="ProductList-SubSubSectionHeading"/>
        <w:outlineLvl w:val="2"/>
        <w:rPr>
          <w:b/>
        </w:rPr>
      </w:pPr>
      <w:bookmarkStart w:id="1664" w:name="_Toc336338243"/>
      <w:bookmarkStart w:id="1665" w:name="_Toc372892150"/>
      <w:bookmarkStart w:id="1666" w:name="_Toc379797454"/>
      <w:bookmarkStart w:id="1667" w:name="_Toc380513490"/>
      <w:bookmarkStart w:id="1668" w:name="_Toc380655539"/>
      <w:bookmarkStart w:id="1669" w:name="SA_WindowsThinPC"/>
      <w:bookmarkStart w:id="1670" w:name="_Toc389117215"/>
      <w:r w:rsidRPr="004925A1">
        <w:rPr>
          <w:b/>
          <w:color w:val="00188F"/>
        </w:rPr>
        <w:t>Windows Thin PC</w:t>
      </w:r>
      <w:bookmarkEnd w:id="1664"/>
      <w:bookmarkEnd w:id="1665"/>
      <w:bookmarkEnd w:id="1666"/>
      <w:bookmarkEnd w:id="1667"/>
      <w:bookmarkEnd w:id="1668"/>
      <w:bookmarkEnd w:id="1669"/>
      <w:bookmarkEnd w:id="1670"/>
    </w:p>
    <w:p w14:paraId="4FDCC870" w14:textId="77777777" w:rsidR="00332DA2" w:rsidRPr="00AB689B" w:rsidRDefault="00332DA2" w:rsidP="00332DA2">
      <w:pPr>
        <w:pStyle w:val="ProductList-Body"/>
        <w:rPr>
          <w:rFonts w:eastAsia="Calibri" w:cs="Tahoma"/>
          <w:szCs w:val="18"/>
        </w:rPr>
      </w:pPr>
      <w:r w:rsidRPr="00AB689B">
        <w:rPr>
          <w:rFonts w:eastAsia="Calibri" w:cs="Tahoma"/>
          <w:szCs w:val="18"/>
        </w:rPr>
        <w:t xml:space="preserve">Volume Licensing customers with active SA coverage for the Windows desktop operating system or active licenses for VDA are eligible for this benefit.  Customers accessing this benefit under VDA must have a qualifying OS installed on their licensed device per the Qualifying Operating Systems table under the Product Notes, Systems Pool section of this document.  </w:t>
      </w:r>
    </w:p>
    <w:p w14:paraId="4FDCC871" w14:textId="77777777" w:rsidR="00332DA2" w:rsidRPr="00AB689B" w:rsidRDefault="00332DA2" w:rsidP="00332DA2">
      <w:pPr>
        <w:pStyle w:val="ProductList-Body"/>
        <w:rPr>
          <w:rFonts w:eastAsia="Calibri" w:cs="Tahoma"/>
          <w:szCs w:val="18"/>
        </w:rPr>
      </w:pPr>
    </w:p>
    <w:p w14:paraId="4FDCC872" w14:textId="37E7BC9D" w:rsidR="00332DA2" w:rsidRDefault="00332DA2" w:rsidP="00332DA2">
      <w:pPr>
        <w:pStyle w:val="ProductList-Body"/>
        <w:rPr>
          <w:rFonts w:eastAsia="Calibri" w:cs="Tahoma"/>
          <w:szCs w:val="18"/>
        </w:rPr>
      </w:pPr>
      <w:r w:rsidRPr="00AB689B">
        <w:rPr>
          <w:rFonts w:eastAsia="Calibri" w:cs="Tahoma"/>
          <w:szCs w:val="18"/>
        </w:rPr>
        <w:t xml:space="preserve">Eligible customers may use Windows Thin PC in place of instances of Windows desktop operating system that they are permitted to use under their Windows SA coverage or Windows VDA licenses.  </w:t>
      </w:r>
    </w:p>
    <w:p w14:paraId="4FDCC873" w14:textId="77777777" w:rsidR="00332DA2" w:rsidRPr="00717EC0" w:rsidRDefault="00332DA2" w:rsidP="00332DA2">
      <w:pPr>
        <w:pStyle w:val="ProductList-Body"/>
        <w:rPr>
          <w:rFonts w:cs="Tahoma"/>
          <w:b/>
          <w:szCs w:val="18"/>
        </w:rPr>
      </w:pPr>
    </w:p>
    <w:p w14:paraId="4FDCC874" w14:textId="77777777" w:rsidR="00332DA2" w:rsidRPr="008E7D7C" w:rsidRDefault="00332DA2" w:rsidP="00432379">
      <w:pPr>
        <w:pStyle w:val="ProductList-SubSubSectionHeading"/>
        <w:outlineLvl w:val="2"/>
        <w:rPr>
          <w:b/>
        </w:rPr>
      </w:pPr>
      <w:bookmarkStart w:id="1671" w:name="_Toc291204568"/>
      <w:bookmarkStart w:id="1672" w:name="_Toc374472969"/>
      <w:bookmarkStart w:id="1673" w:name="_Toc375840471"/>
      <w:bookmarkStart w:id="1674" w:name="_Toc379797455"/>
      <w:bookmarkStart w:id="1675" w:name="_Toc380513491"/>
      <w:bookmarkStart w:id="1676" w:name="_Toc380655540"/>
      <w:bookmarkStart w:id="1677" w:name="SA_ExtendedHotfixSupport"/>
      <w:bookmarkStart w:id="1678" w:name="_Toc389117216"/>
      <w:r w:rsidRPr="004925A1">
        <w:rPr>
          <w:b/>
          <w:color w:val="00188F"/>
        </w:rPr>
        <w:t>Extended Hotfix Support</w:t>
      </w:r>
      <w:bookmarkEnd w:id="1671"/>
      <w:bookmarkEnd w:id="1672"/>
      <w:bookmarkEnd w:id="1673"/>
      <w:bookmarkEnd w:id="1674"/>
      <w:bookmarkEnd w:id="1675"/>
      <w:bookmarkEnd w:id="1676"/>
      <w:bookmarkEnd w:id="1677"/>
      <w:bookmarkEnd w:id="1678"/>
    </w:p>
    <w:p w14:paraId="4FDCC875" w14:textId="77777777" w:rsidR="00332DA2" w:rsidRPr="008B2A3F" w:rsidRDefault="00332DA2" w:rsidP="00332DA2">
      <w:pPr>
        <w:pStyle w:val="ProductList-Body"/>
        <w:rPr>
          <w:rFonts w:eastAsia="Calibri" w:cs="Tahoma"/>
          <w:szCs w:val="18"/>
        </w:rPr>
      </w:pPr>
      <w:r w:rsidRPr="008B2A3F">
        <w:rPr>
          <w:rFonts w:eastAsia="Calibri" w:cs="Tahoma"/>
          <w:szCs w:val="18"/>
        </w:rPr>
        <w:t>Extended Hotfix Support is available to customers who have signed a Premier or Essential Support agreement and have purchased SA under the following programs:</w:t>
      </w:r>
    </w:p>
    <w:p w14:paraId="4FDCC876" w14:textId="77777777" w:rsidR="00332DA2" w:rsidRPr="00AB689B" w:rsidRDefault="00332DA2" w:rsidP="00026DDE">
      <w:pPr>
        <w:pStyle w:val="ProductList-Body"/>
        <w:numPr>
          <w:ilvl w:val="0"/>
          <w:numId w:val="31"/>
        </w:numPr>
        <w:ind w:left="450" w:hanging="270"/>
        <w:rPr>
          <w:rFonts w:cs="Tahoma"/>
          <w:szCs w:val="18"/>
        </w:rPr>
      </w:pPr>
      <w:r w:rsidRPr="00AB689B">
        <w:rPr>
          <w:rFonts w:cs="Tahoma"/>
          <w:szCs w:val="18"/>
        </w:rPr>
        <w:t xml:space="preserve">Customers (other than Academic Select, Select Plus for Academic, and Campus and School Agreement, and Open Value Subscription – Education Solutions customers) with Software Assurance Membership coverage for Applications Pool qualify for Extended Hotfix Support for Application pool products. </w:t>
      </w:r>
    </w:p>
    <w:p w14:paraId="4FDCC877" w14:textId="77777777" w:rsidR="00332DA2" w:rsidRPr="00AB689B" w:rsidRDefault="00332DA2" w:rsidP="00026DDE">
      <w:pPr>
        <w:pStyle w:val="ProductList-Body"/>
        <w:numPr>
          <w:ilvl w:val="0"/>
          <w:numId w:val="31"/>
        </w:numPr>
        <w:ind w:left="450" w:hanging="270"/>
        <w:rPr>
          <w:rFonts w:cs="Tahoma"/>
          <w:szCs w:val="18"/>
        </w:rPr>
      </w:pPr>
      <w:r w:rsidRPr="00AB689B">
        <w:rPr>
          <w:rFonts w:cs="Tahoma"/>
          <w:szCs w:val="18"/>
        </w:rPr>
        <w:t>Customers (other than Academic Select, Select Plus for Academic, and Campus and School Agreement, and Open Value Subscription – Education Solutions customers) with Software Assurance Membership coverage for Systems pool qualify for Extended Hotfix Support for Windows desktop operating system and/or Windows Embedded operating system (with Software Assurance Membership coverage on a Windows Embedded product).</w:t>
      </w:r>
    </w:p>
    <w:p w14:paraId="4FDCC878" w14:textId="77777777" w:rsidR="00332DA2" w:rsidRPr="00AB689B" w:rsidRDefault="00332DA2" w:rsidP="00026DDE">
      <w:pPr>
        <w:pStyle w:val="ProductList-Body"/>
        <w:numPr>
          <w:ilvl w:val="0"/>
          <w:numId w:val="31"/>
        </w:numPr>
        <w:ind w:left="450" w:hanging="270"/>
        <w:rPr>
          <w:rFonts w:cs="Tahoma"/>
          <w:szCs w:val="18"/>
        </w:rPr>
      </w:pPr>
      <w:r w:rsidRPr="00AB689B">
        <w:rPr>
          <w:rFonts w:cs="Tahoma"/>
          <w:szCs w:val="18"/>
        </w:rPr>
        <w:t>Customers (other than Academic) with SA on at least one server product qualify for Extended Hotfix Support for Server products.  The following server products are covered:</w:t>
      </w:r>
    </w:p>
    <w:p w14:paraId="4FDCC879" w14:textId="77777777" w:rsidR="00332DA2" w:rsidRPr="00AB689B" w:rsidRDefault="00332DA2" w:rsidP="00026DDE">
      <w:pPr>
        <w:pStyle w:val="ProductList-Body"/>
        <w:numPr>
          <w:ilvl w:val="0"/>
          <w:numId w:val="31"/>
        </w:numPr>
        <w:ind w:left="450" w:hanging="270"/>
        <w:rPr>
          <w:rFonts w:cs="Tahoma"/>
          <w:szCs w:val="18"/>
        </w:rPr>
      </w:pPr>
      <w:r w:rsidRPr="00AB689B">
        <w:rPr>
          <w:rFonts w:cs="Tahoma"/>
          <w:szCs w:val="18"/>
        </w:rPr>
        <w:t>Microsoft Exchange Server, Microsoft SQL Server, System Center 2012, and Windows Server.</w:t>
      </w:r>
    </w:p>
    <w:p w14:paraId="4FDCC87A" w14:textId="77777777" w:rsidR="00332DA2" w:rsidRPr="00AB689B" w:rsidRDefault="00332DA2" w:rsidP="00332DA2">
      <w:pPr>
        <w:pStyle w:val="ProductList-Body"/>
        <w:rPr>
          <w:rFonts w:cs="Tahoma"/>
          <w:szCs w:val="18"/>
        </w:rPr>
      </w:pPr>
    </w:p>
    <w:p w14:paraId="4FDCC87B" w14:textId="77777777" w:rsidR="00332DA2" w:rsidRPr="008B2A3F" w:rsidRDefault="00332DA2" w:rsidP="00332DA2">
      <w:pPr>
        <w:pStyle w:val="ProductList-Body"/>
        <w:rPr>
          <w:rFonts w:eastAsia="Calibri" w:cs="Tahoma"/>
          <w:szCs w:val="18"/>
        </w:rPr>
      </w:pPr>
      <w:r w:rsidRPr="008B2A3F">
        <w:rPr>
          <w:rFonts w:eastAsia="Calibri" w:cs="Tahoma"/>
          <w:szCs w:val="18"/>
        </w:rPr>
        <w:t>Extended Hotfix Support is a benefit for older software versions that have transitioned from Mainstream to Extended Support.  The annual fees normally charged as part of an Extended Support contract are now waived for customers eligible for this SA benefit. Customers are still responsible for the fees for individual Hotfixes.  Customers eligible for this benefit do not need to sign-up within a 90 day period of a product’s transition to Extended Support.</w:t>
      </w:r>
    </w:p>
    <w:p w14:paraId="4FDCC87C" w14:textId="77777777" w:rsidR="00332DA2" w:rsidRPr="00717EC0" w:rsidRDefault="00332DA2" w:rsidP="00332DA2">
      <w:pPr>
        <w:pStyle w:val="ProductList-Body"/>
        <w:rPr>
          <w:rFonts w:cs="Tahoma"/>
          <w:szCs w:val="18"/>
        </w:rPr>
      </w:pPr>
    </w:p>
    <w:p w14:paraId="4FDCC87D" w14:textId="3EC62873" w:rsidR="00332DA2" w:rsidRPr="008507CF" w:rsidRDefault="00332DA2" w:rsidP="00432379">
      <w:pPr>
        <w:pStyle w:val="ProductList-SubSubSectionHeading"/>
        <w:outlineLvl w:val="2"/>
        <w:rPr>
          <w:b/>
        </w:rPr>
      </w:pPr>
      <w:bookmarkStart w:id="1679" w:name="_Toc336338244"/>
      <w:bookmarkStart w:id="1680" w:name="_Toc372892151"/>
      <w:bookmarkStart w:id="1681" w:name="_Toc379797456"/>
      <w:bookmarkStart w:id="1682" w:name="_Toc380513492"/>
      <w:bookmarkStart w:id="1683" w:name="_Toc380655541"/>
      <w:bookmarkStart w:id="1684" w:name="SA_MDOPforSA"/>
      <w:bookmarkStart w:id="1685" w:name="_Toc389117217"/>
      <w:r w:rsidRPr="008507CF">
        <w:rPr>
          <w:b/>
          <w:color w:val="00188F"/>
        </w:rPr>
        <w:t>Microsoft Desktop Optimization Pack for Software Assurance</w:t>
      </w:r>
      <w:bookmarkEnd w:id="1679"/>
      <w:bookmarkEnd w:id="1680"/>
      <w:bookmarkEnd w:id="1681"/>
      <w:bookmarkEnd w:id="1682"/>
      <w:bookmarkEnd w:id="1683"/>
      <w:bookmarkEnd w:id="1684"/>
      <w:bookmarkEnd w:id="1685"/>
      <w:r w:rsidR="00A723F7" w:rsidRPr="00B96E63">
        <w:fldChar w:fldCharType="begin"/>
      </w:r>
      <w:r w:rsidR="00A723F7" w:rsidRPr="00B96E63">
        <w:instrText xml:space="preserve"> XE "Microsoft Desktop Optimization Pack for SA" </w:instrText>
      </w:r>
      <w:r w:rsidR="00A723F7" w:rsidRPr="00B96E63">
        <w:fldChar w:fldCharType="end"/>
      </w:r>
    </w:p>
    <w:p w14:paraId="4FDCC87E" w14:textId="6C3E9C15" w:rsidR="00332DA2" w:rsidRPr="00717EC0" w:rsidRDefault="00332DA2" w:rsidP="00332DA2">
      <w:pPr>
        <w:pStyle w:val="ProductList-Body"/>
        <w:rPr>
          <w:rFonts w:eastAsia="MS PGothic" w:cs="Tahoma"/>
          <w:szCs w:val="18"/>
        </w:rPr>
      </w:pPr>
      <w:r w:rsidRPr="00717EC0">
        <w:rPr>
          <w:rFonts w:eastAsia="MS PGothic" w:cs="Tahoma"/>
          <w:szCs w:val="18"/>
        </w:rPr>
        <w:t>Microsoft Desktop Optimization Pack for SA (MDOP</w:t>
      </w:r>
      <w:r w:rsidR="00A723F7">
        <w:rPr>
          <w:rFonts w:eastAsia="MS PGothic" w:cs="Tahoma"/>
          <w:szCs w:val="18"/>
        </w:rPr>
        <w:fldChar w:fldCharType="begin"/>
      </w:r>
      <w:r w:rsidR="00A723F7">
        <w:instrText xml:space="preserve"> XE "</w:instrText>
      </w:r>
      <w:r w:rsidR="00A723F7" w:rsidRPr="006873BE">
        <w:instrText>MDOP</w:instrText>
      </w:r>
      <w:r w:rsidR="00A723F7">
        <w:instrText xml:space="preserve">" </w:instrText>
      </w:r>
      <w:r w:rsidR="00A723F7">
        <w:rPr>
          <w:rFonts w:eastAsia="MS PGothic" w:cs="Tahoma"/>
          <w:szCs w:val="18"/>
        </w:rPr>
        <w:fldChar w:fldCharType="end"/>
      </w:r>
      <w:r w:rsidRPr="00717EC0">
        <w:rPr>
          <w:rFonts w:eastAsia="MS PGothic" w:cs="Tahoma"/>
          <w:szCs w:val="18"/>
        </w:rPr>
        <w:t>) is an optional purchase available only to those customers who have the following:</w:t>
      </w:r>
    </w:p>
    <w:p w14:paraId="4FDCC87F" w14:textId="4D65403E" w:rsidR="00332DA2" w:rsidRPr="00AB689B" w:rsidRDefault="00332DA2" w:rsidP="00026DDE">
      <w:pPr>
        <w:pStyle w:val="ProductList-Body"/>
        <w:numPr>
          <w:ilvl w:val="0"/>
          <w:numId w:val="32"/>
        </w:numPr>
        <w:ind w:left="450" w:hanging="270"/>
        <w:rPr>
          <w:rFonts w:cs="Tahoma"/>
          <w:szCs w:val="18"/>
        </w:rPr>
      </w:pPr>
      <w:r w:rsidRPr="00AB689B">
        <w:rPr>
          <w:rFonts w:cs="Tahoma"/>
          <w:szCs w:val="18"/>
        </w:rPr>
        <w:t>Active SA for their Windows desktop operating system licenses</w:t>
      </w:r>
    </w:p>
    <w:p w14:paraId="4FDCC880" w14:textId="5AC9C5EA" w:rsidR="00332DA2" w:rsidRPr="00AB689B" w:rsidRDefault="00332DA2" w:rsidP="00026DDE">
      <w:pPr>
        <w:pStyle w:val="ProductList-Body"/>
        <w:numPr>
          <w:ilvl w:val="0"/>
          <w:numId w:val="32"/>
        </w:numPr>
        <w:ind w:left="450" w:hanging="270"/>
        <w:rPr>
          <w:rFonts w:cs="Tahoma"/>
          <w:szCs w:val="18"/>
        </w:rPr>
      </w:pPr>
      <w:r w:rsidRPr="00AB689B">
        <w:rPr>
          <w:rFonts w:cs="Tahoma"/>
          <w:szCs w:val="18"/>
        </w:rPr>
        <w:t>Active subscriptions for Windows Virtual Desktop Access</w:t>
      </w:r>
      <w:r w:rsidR="00693493">
        <w:rPr>
          <w:rFonts w:cs="Tahoma"/>
          <w:szCs w:val="18"/>
        </w:rPr>
        <w:fldChar w:fldCharType="begin"/>
      </w:r>
      <w:r w:rsidR="00693493">
        <w:instrText xml:space="preserve"> XE "</w:instrText>
      </w:r>
      <w:r w:rsidR="00693493" w:rsidRPr="008D3A9E">
        <w:instrText>Windows Virtual Desktop Access</w:instrText>
      </w:r>
      <w:r w:rsidR="00693493">
        <w:instrText xml:space="preserve">" </w:instrText>
      </w:r>
      <w:r w:rsidR="00693493">
        <w:rPr>
          <w:rFonts w:cs="Tahoma"/>
          <w:szCs w:val="18"/>
        </w:rPr>
        <w:fldChar w:fldCharType="end"/>
      </w:r>
      <w:r w:rsidRPr="00AB689B">
        <w:rPr>
          <w:rFonts w:cs="Tahoma"/>
          <w:szCs w:val="18"/>
        </w:rPr>
        <w:t>, or</w:t>
      </w:r>
    </w:p>
    <w:p w14:paraId="4FDCC881" w14:textId="5CB54109" w:rsidR="00332DA2" w:rsidRDefault="00332DA2" w:rsidP="00026DDE">
      <w:pPr>
        <w:pStyle w:val="ProductList-Body"/>
        <w:numPr>
          <w:ilvl w:val="0"/>
          <w:numId w:val="32"/>
        </w:numPr>
        <w:ind w:left="450" w:hanging="270"/>
        <w:rPr>
          <w:rFonts w:cs="Tahoma"/>
          <w:szCs w:val="18"/>
        </w:rPr>
      </w:pPr>
      <w:r w:rsidRPr="00AB689B">
        <w:rPr>
          <w:rFonts w:cs="Tahoma"/>
          <w:szCs w:val="18"/>
        </w:rPr>
        <w:t>Active subscriptions for Windows Companion Subscription</w:t>
      </w:r>
      <w:r w:rsidR="00693493">
        <w:rPr>
          <w:rFonts w:cs="Tahoma"/>
          <w:szCs w:val="18"/>
        </w:rPr>
        <w:fldChar w:fldCharType="begin"/>
      </w:r>
      <w:r w:rsidR="00693493">
        <w:instrText xml:space="preserve"> XE "</w:instrText>
      </w:r>
      <w:r w:rsidR="00693493" w:rsidRPr="008D3A9E">
        <w:instrText>Windows Companion Subscription</w:instrText>
      </w:r>
      <w:r w:rsidR="00693493">
        <w:instrText xml:space="preserve">" </w:instrText>
      </w:r>
      <w:r w:rsidR="00693493">
        <w:rPr>
          <w:rFonts w:cs="Tahoma"/>
          <w:szCs w:val="18"/>
        </w:rPr>
        <w:fldChar w:fldCharType="end"/>
      </w:r>
    </w:p>
    <w:p w14:paraId="4FDCC882" w14:textId="77777777" w:rsidR="00332DA2" w:rsidRPr="00717EC0" w:rsidRDefault="00332DA2" w:rsidP="00332DA2">
      <w:pPr>
        <w:pStyle w:val="ProductList-Body"/>
        <w:rPr>
          <w:rFonts w:eastAsia="MS PGothic" w:cs="Tahoma"/>
          <w:color w:val="000000"/>
          <w:szCs w:val="18"/>
        </w:rPr>
      </w:pPr>
    </w:p>
    <w:p w14:paraId="4FDCC883" w14:textId="449325ED" w:rsidR="00332DA2" w:rsidRPr="008E7D7C" w:rsidRDefault="00332DA2" w:rsidP="00432379">
      <w:pPr>
        <w:pStyle w:val="ProductList-SubSubSectionHeading"/>
        <w:outlineLvl w:val="2"/>
        <w:rPr>
          <w:b/>
        </w:rPr>
      </w:pPr>
      <w:bookmarkStart w:id="1686" w:name="_Toc379797457"/>
      <w:bookmarkStart w:id="1687" w:name="_Toc380513493"/>
      <w:bookmarkStart w:id="1688" w:name="_Toc380655542"/>
      <w:bookmarkStart w:id="1689" w:name="SA_VirtualizationRightsforWinDesktop"/>
      <w:bookmarkStart w:id="1690" w:name="_Toc389117218"/>
      <w:r w:rsidRPr="008507CF">
        <w:rPr>
          <w:b/>
          <w:color w:val="00188F"/>
        </w:rPr>
        <w:t>Virtualization Rights for Windows</w:t>
      </w:r>
      <w:r w:rsidR="002967C1">
        <w:rPr>
          <w:b/>
          <w:color w:val="00188F"/>
        </w:rPr>
        <w:t xml:space="preserve"> and Windows </w:t>
      </w:r>
      <w:r w:rsidR="0007491F">
        <w:rPr>
          <w:b/>
          <w:color w:val="00188F"/>
        </w:rPr>
        <w:t>Embedded</w:t>
      </w:r>
      <w:r w:rsidRPr="008507CF">
        <w:rPr>
          <w:b/>
          <w:color w:val="00188F"/>
        </w:rPr>
        <w:t xml:space="preserve"> Licensed Desktops</w:t>
      </w:r>
      <w:bookmarkEnd w:id="1686"/>
      <w:bookmarkEnd w:id="1687"/>
      <w:bookmarkEnd w:id="1688"/>
      <w:bookmarkEnd w:id="1689"/>
      <w:bookmarkEnd w:id="1690"/>
    </w:p>
    <w:p w14:paraId="4FDCC887" w14:textId="073FD1D5" w:rsidR="00332DA2" w:rsidRPr="00717EC0" w:rsidRDefault="00332DA2" w:rsidP="00332DA2">
      <w:pPr>
        <w:pStyle w:val="ProductList-Body"/>
        <w:rPr>
          <w:rFonts w:cs="Tahoma"/>
          <w:color w:val="000000"/>
          <w:szCs w:val="18"/>
        </w:rPr>
      </w:pPr>
      <w:r w:rsidRPr="00AB689B">
        <w:rPr>
          <w:rFonts w:cs="Tahoma"/>
          <w:color w:val="000000"/>
          <w:szCs w:val="18"/>
        </w:rPr>
        <w:t xml:space="preserve">This use right allows running the software in up to four local virtual machines.   For further use right details, please refer to the </w:t>
      </w:r>
      <w:r w:rsidR="00867D3C">
        <w:rPr>
          <w:rFonts w:eastAsia="Calibri" w:cs="Tahoma"/>
          <w:color w:val="000000" w:themeColor="text1"/>
          <w:szCs w:val="18"/>
        </w:rPr>
        <w:t xml:space="preserve">PUR </w:t>
      </w:r>
      <w:hyperlink r:id="rId67" w:history="1">
        <w:r w:rsidR="00867D3C" w:rsidRPr="00190243">
          <w:rPr>
            <w:rStyle w:val="Hyperlink"/>
          </w:rPr>
          <w:t>http://go.microsoft.com/?linkid=9839207</w:t>
        </w:r>
      </w:hyperlink>
      <w:r w:rsidRPr="00AB689B">
        <w:rPr>
          <w:rFonts w:cs="Tahoma"/>
          <w:color w:val="000000"/>
          <w:szCs w:val="18"/>
        </w:rPr>
        <w:t>.</w:t>
      </w:r>
    </w:p>
    <w:p w14:paraId="4FDCC888" w14:textId="77777777" w:rsidR="00332DA2" w:rsidRPr="00717EC0" w:rsidRDefault="00332DA2" w:rsidP="00332DA2">
      <w:pPr>
        <w:pStyle w:val="ProductList-Body"/>
        <w:rPr>
          <w:color w:val="000000" w:themeColor="text1"/>
          <w:szCs w:val="18"/>
        </w:rPr>
      </w:pPr>
      <w:bookmarkStart w:id="1691" w:name="_Toc257907651"/>
      <w:bookmarkStart w:id="1692" w:name="_Toc233026785"/>
    </w:p>
    <w:p w14:paraId="4FDCC889" w14:textId="470FDF22" w:rsidR="00332DA2" w:rsidRPr="008E7D7C" w:rsidRDefault="00332DA2" w:rsidP="00432379">
      <w:pPr>
        <w:pStyle w:val="ProductList-SubSubSectionHeading"/>
        <w:outlineLvl w:val="2"/>
        <w:rPr>
          <w:b/>
        </w:rPr>
      </w:pPr>
      <w:bookmarkStart w:id="1693" w:name="_Toc336338245"/>
      <w:bookmarkStart w:id="1694" w:name="_Toc372892152"/>
      <w:bookmarkStart w:id="1695" w:name="_Toc379797458"/>
      <w:bookmarkStart w:id="1696" w:name="_Toc380513494"/>
      <w:bookmarkStart w:id="1697" w:name="_Toc380655543"/>
      <w:bookmarkStart w:id="1698" w:name="SA_WindowsVDARights"/>
      <w:bookmarkStart w:id="1699" w:name="_Toc389117219"/>
      <w:r w:rsidRPr="008507CF">
        <w:rPr>
          <w:b/>
          <w:color w:val="00188F"/>
        </w:rPr>
        <w:t>Windows Virtual Desktop Access</w:t>
      </w:r>
      <w:r w:rsidR="00693493" w:rsidRPr="008507CF">
        <w:rPr>
          <w:b/>
          <w:color w:val="00188F"/>
        </w:rPr>
        <w:fldChar w:fldCharType="begin"/>
      </w:r>
      <w:r w:rsidR="00693493" w:rsidRPr="008507CF">
        <w:rPr>
          <w:b/>
          <w:color w:val="00188F"/>
        </w:rPr>
        <w:instrText xml:space="preserve"> XE "Windows Virtual Desktop Access" </w:instrText>
      </w:r>
      <w:r w:rsidR="00693493" w:rsidRPr="008507CF">
        <w:rPr>
          <w:b/>
          <w:color w:val="00188F"/>
        </w:rPr>
        <w:fldChar w:fldCharType="end"/>
      </w:r>
      <w:bookmarkEnd w:id="1691"/>
      <w:r w:rsidRPr="008507CF">
        <w:rPr>
          <w:b/>
          <w:color w:val="00188F"/>
        </w:rPr>
        <w:t xml:space="preserve"> Rights</w:t>
      </w:r>
      <w:bookmarkEnd w:id="1693"/>
      <w:bookmarkEnd w:id="1694"/>
      <w:bookmarkEnd w:id="1695"/>
      <w:bookmarkEnd w:id="1696"/>
      <w:bookmarkEnd w:id="1697"/>
      <w:bookmarkEnd w:id="1698"/>
      <w:bookmarkEnd w:id="1699"/>
    </w:p>
    <w:p w14:paraId="4FDCC88A" w14:textId="300DD5C1" w:rsidR="00332DA2" w:rsidRPr="00AB689B" w:rsidRDefault="00332DA2" w:rsidP="00332DA2">
      <w:pPr>
        <w:pStyle w:val="ProductList-Body"/>
        <w:rPr>
          <w:rFonts w:eastAsia="Calibri" w:cs="Tahoma"/>
          <w:color w:val="000000" w:themeColor="text1"/>
          <w:szCs w:val="18"/>
        </w:rPr>
      </w:pPr>
      <w:r w:rsidRPr="00AB689B">
        <w:rPr>
          <w:rFonts w:eastAsia="Calibri" w:cs="Tahoma"/>
          <w:color w:val="000000" w:themeColor="text1"/>
          <w:szCs w:val="18"/>
        </w:rPr>
        <w:t>Windows VDA rights provides customers the right to run the latest version of the Windows desktop operating system</w:t>
      </w:r>
      <w:r w:rsidR="002967C1">
        <w:rPr>
          <w:rFonts w:eastAsia="Calibri" w:cs="Tahoma"/>
          <w:color w:val="000000" w:themeColor="text1"/>
          <w:szCs w:val="18"/>
        </w:rPr>
        <w:t xml:space="preserve"> or Windows </w:t>
      </w:r>
      <w:r w:rsidR="00673D8E">
        <w:rPr>
          <w:rFonts w:eastAsia="Calibri" w:cs="Tahoma"/>
          <w:color w:val="000000" w:themeColor="text1"/>
          <w:szCs w:val="18"/>
        </w:rPr>
        <w:t>Embedded</w:t>
      </w:r>
      <w:r w:rsidR="002967C1">
        <w:rPr>
          <w:rFonts w:eastAsia="Calibri" w:cs="Tahoma"/>
          <w:color w:val="000000" w:themeColor="text1"/>
          <w:szCs w:val="18"/>
        </w:rPr>
        <w:t xml:space="preserve"> operating system.</w:t>
      </w:r>
      <w:r w:rsidRPr="00AB689B">
        <w:rPr>
          <w:rFonts w:eastAsia="Calibri" w:cs="Tahoma"/>
          <w:color w:val="000000" w:themeColor="text1"/>
          <w:szCs w:val="18"/>
        </w:rPr>
        <w:t xml:space="preserve"> </w:t>
      </w:r>
    </w:p>
    <w:p w14:paraId="4FDCC88B" w14:textId="77777777" w:rsidR="00332DA2" w:rsidRPr="00AB689B" w:rsidRDefault="00332DA2" w:rsidP="00332DA2">
      <w:pPr>
        <w:pStyle w:val="ProductList-Body"/>
        <w:rPr>
          <w:rFonts w:eastAsia="Calibri" w:cs="Tahoma"/>
          <w:color w:val="000000" w:themeColor="text1"/>
          <w:szCs w:val="18"/>
        </w:rPr>
      </w:pPr>
    </w:p>
    <w:p w14:paraId="4FDCC88C" w14:textId="2E860A00" w:rsidR="00332DA2" w:rsidRDefault="00332DA2" w:rsidP="00332DA2">
      <w:pPr>
        <w:pStyle w:val="ProductList-Body"/>
        <w:rPr>
          <w:rFonts w:eastAsia="Calibri" w:cs="Tahoma"/>
          <w:color w:val="000000" w:themeColor="text1"/>
          <w:szCs w:val="18"/>
        </w:rPr>
      </w:pPr>
      <w:r w:rsidRPr="00AB689B">
        <w:rPr>
          <w:rFonts w:eastAsia="Calibri" w:cs="Tahoma"/>
          <w:color w:val="000000" w:themeColor="text1"/>
          <w:szCs w:val="18"/>
        </w:rPr>
        <w:t xml:space="preserve">For more information about VDA please refer to the </w:t>
      </w:r>
      <w:r>
        <w:rPr>
          <w:rFonts w:eastAsia="Calibri" w:cs="Tahoma"/>
          <w:color w:val="000000" w:themeColor="text1"/>
          <w:szCs w:val="18"/>
        </w:rPr>
        <w:t>PUR</w:t>
      </w:r>
      <w:r w:rsidR="007A5D4D">
        <w:rPr>
          <w:rFonts w:eastAsia="Calibri" w:cs="Tahoma"/>
          <w:color w:val="000000" w:themeColor="text1"/>
          <w:szCs w:val="18"/>
        </w:rPr>
        <w:t xml:space="preserve"> </w:t>
      </w:r>
      <w:hyperlink r:id="rId68" w:history="1">
        <w:r w:rsidR="007A5D4D" w:rsidRPr="00190243">
          <w:rPr>
            <w:rStyle w:val="Hyperlink"/>
          </w:rPr>
          <w:t>http://go.microsoft.com/?linkid=9839207</w:t>
        </w:r>
      </w:hyperlink>
      <w:r w:rsidRPr="00AB689B">
        <w:rPr>
          <w:rFonts w:eastAsia="Calibri" w:cs="Tahoma"/>
          <w:color w:val="000000" w:themeColor="text1"/>
          <w:szCs w:val="18"/>
        </w:rPr>
        <w:t>. VDA is also available as a separate subscription license for devices not covered by SA for Wind</w:t>
      </w:r>
      <w:r>
        <w:rPr>
          <w:rFonts w:eastAsia="Calibri" w:cs="Tahoma"/>
          <w:color w:val="000000" w:themeColor="text1"/>
          <w:szCs w:val="18"/>
        </w:rPr>
        <w:t>ows</w:t>
      </w:r>
      <w:r w:rsidRPr="00AB689B">
        <w:rPr>
          <w:rFonts w:eastAsia="Calibri" w:cs="Tahoma"/>
          <w:color w:val="000000" w:themeColor="text1"/>
          <w:szCs w:val="18"/>
        </w:rPr>
        <w:t>.</w:t>
      </w:r>
    </w:p>
    <w:p w14:paraId="4FDCC88D" w14:textId="77777777" w:rsidR="001E32A0" w:rsidRPr="00717EC0" w:rsidRDefault="001E32A0" w:rsidP="00332DA2">
      <w:pPr>
        <w:pStyle w:val="ProductList-Body"/>
        <w:rPr>
          <w:rFonts w:cs="Tahoma"/>
          <w:b/>
          <w:bCs/>
          <w:color w:val="000000" w:themeColor="text1"/>
          <w:szCs w:val="18"/>
        </w:rPr>
      </w:pPr>
    </w:p>
    <w:p w14:paraId="4FDCC88E" w14:textId="15C62BB8" w:rsidR="00332DA2" w:rsidRPr="008E7D7C" w:rsidRDefault="00332DA2" w:rsidP="00432379">
      <w:pPr>
        <w:pStyle w:val="ProductList-SubSubSectionHeading"/>
        <w:outlineLvl w:val="2"/>
        <w:rPr>
          <w:b/>
        </w:rPr>
      </w:pPr>
      <w:bookmarkStart w:id="1700" w:name="_Toc379797459"/>
      <w:bookmarkStart w:id="1701" w:name="_Toc380513495"/>
      <w:bookmarkStart w:id="1702" w:name="_Toc380655544"/>
      <w:bookmarkStart w:id="1703" w:name="SA_StepUpLicenseAvailability"/>
      <w:bookmarkStart w:id="1704" w:name="_Toc389117220"/>
      <w:bookmarkEnd w:id="1692"/>
      <w:r w:rsidRPr="008507CF">
        <w:rPr>
          <w:b/>
          <w:color w:val="00188F"/>
        </w:rPr>
        <w:t>Step-up License Availability</w:t>
      </w:r>
      <w:bookmarkEnd w:id="1700"/>
      <w:bookmarkEnd w:id="1701"/>
      <w:bookmarkEnd w:id="1702"/>
      <w:bookmarkEnd w:id="1703"/>
      <w:bookmarkEnd w:id="1704"/>
    </w:p>
    <w:p w14:paraId="4FDCC88F" w14:textId="41673132" w:rsidR="00332DA2" w:rsidRDefault="00332DA2" w:rsidP="00332DA2">
      <w:pPr>
        <w:pStyle w:val="ProductList-Body"/>
        <w:rPr>
          <w:rFonts w:cs="Tahoma"/>
          <w:color w:val="000000" w:themeColor="text1"/>
          <w:szCs w:val="18"/>
        </w:rPr>
      </w:pPr>
      <w:r w:rsidRPr="00AB689B">
        <w:rPr>
          <w:rFonts w:cs="Tahoma"/>
          <w:color w:val="000000" w:themeColor="text1"/>
          <w:szCs w:val="18"/>
        </w:rPr>
        <w:t xml:space="preserve">Customers with active SA </w:t>
      </w:r>
      <w:r w:rsidR="00C0319E">
        <w:rPr>
          <w:rFonts w:cs="Tahoma"/>
          <w:color w:val="000000" w:themeColor="text1"/>
          <w:szCs w:val="18"/>
        </w:rPr>
        <w:t>on a</w:t>
      </w:r>
      <w:r w:rsidRPr="00AB689B">
        <w:rPr>
          <w:rFonts w:cs="Tahoma"/>
          <w:color w:val="000000" w:themeColor="text1"/>
          <w:szCs w:val="18"/>
        </w:rPr>
        <w:t xml:space="preserve"> lower level edition of certain products may migrate to a higher level edition of the products with a Step-Up License, as described in the table below.  The Step-Up License must be acquired, and is valid only when acquired, under the same Volume Licensing agreement and enrollment (if any), under which SA coverage for the qualifying product was originally acquired.  The customer’s right to the use of software under a Step-Up license is conditioned on their having and retaining a License for the qualifying product.  Customers cannot transfer the License for the qualifying product separately from the Step-Up license.  Customers’ perpetual rights under the Step-Up License supersede and replace the underlying license for the qualifying product.  For more details, please </w:t>
      </w:r>
      <w:r w:rsidR="00867D3C">
        <w:rPr>
          <w:rFonts w:cs="Tahoma"/>
          <w:color w:val="000000" w:themeColor="text1"/>
          <w:szCs w:val="18"/>
        </w:rPr>
        <w:t>refer</w:t>
      </w:r>
      <w:r w:rsidR="00B608EC">
        <w:rPr>
          <w:rFonts w:cs="Tahoma"/>
          <w:color w:val="000000" w:themeColor="text1"/>
          <w:szCs w:val="18"/>
        </w:rPr>
        <w:t xml:space="preserve"> to</w:t>
      </w:r>
      <w:r w:rsidRPr="00AB689B">
        <w:rPr>
          <w:rFonts w:cs="Tahoma"/>
          <w:color w:val="000000" w:themeColor="text1"/>
          <w:szCs w:val="18"/>
        </w:rPr>
        <w:t xml:space="preserve"> the Enterprise Edition Step-up License Volume Licensing Brief: </w:t>
      </w:r>
      <w:hyperlink r:id="rId69" w:history="1">
        <w:r w:rsidR="001E32A0" w:rsidRPr="00190243">
          <w:rPr>
            <w:rStyle w:val="Hyperlink"/>
            <w:rFonts w:cs="Tahoma"/>
            <w:szCs w:val="18"/>
          </w:rPr>
          <w:t>http://www.microsoft.com/licensing</w:t>
        </w:r>
      </w:hyperlink>
    </w:p>
    <w:p w14:paraId="4FDCC890" w14:textId="77777777" w:rsidR="00332DA2" w:rsidRPr="00717EC0" w:rsidRDefault="00332DA2" w:rsidP="00332DA2">
      <w:pPr>
        <w:pStyle w:val="ProductList-Body"/>
        <w:rPr>
          <w:rFonts w:cs="Tahoma"/>
          <w:color w:val="000000" w:themeColor="text1"/>
          <w:szCs w:val="18"/>
        </w:rPr>
      </w:pPr>
    </w:p>
    <w:tbl>
      <w:tblPr>
        <w:tblW w:w="1071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355"/>
        <w:gridCol w:w="5355"/>
      </w:tblGrid>
      <w:tr w:rsidR="00332DA2" w:rsidRPr="00717EC0" w14:paraId="4FDCC893" w14:textId="77777777" w:rsidTr="00F97607">
        <w:trPr>
          <w:tblHeader/>
        </w:trPr>
        <w:tc>
          <w:tcPr>
            <w:tcW w:w="5355" w:type="dxa"/>
            <w:shd w:val="clear" w:color="auto" w:fill="0072C6"/>
            <w:tcMar>
              <w:top w:w="0" w:type="dxa"/>
              <w:left w:w="108" w:type="dxa"/>
              <w:bottom w:w="0" w:type="dxa"/>
              <w:right w:w="108" w:type="dxa"/>
            </w:tcMar>
            <w:hideMark/>
          </w:tcPr>
          <w:p w14:paraId="4FDCC891" w14:textId="77777777" w:rsidR="00332DA2" w:rsidRPr="009561B6" w:rsidRDefault="00332DA2" w:rsidP="001E32A0">
            <w:pPr>
              <w:pStyle w:val="ProductList-Body"/>
              <w:spacing w:before="20" w:after="20"/>
              <w:rPr>
                <w:rFonts w:eastAsia="Calibri" w:cs="Tahoma"/>
                <w:color w:val="FFFFFF" w:themeColor="background1"/>
                <w:szCs w:val="18"/>
              </w:rPr>
            </w:pPr>
            <w:r w:rsidRPr="009561B6">
              <w:rPr>
                <w:rFonts w:cs="Tahoma"/>
                <w:color w:val="FFFFFF" w:themeColor="background1"/>
                <w:szCs w:val="18"/>
              </w:rPr>
              <w:t>Step Up From</w:t>
            </w:r>
          </w:p>
        </w:tc>
        <w:tc>
          <w:tcPr>
            <w:tcW w:w="5355" w:type="dxa"/>
            <w:shd w:val="clear" w:color="auto" w:fill="0072C6"/>
            <w:tcMar>
              <w:top w:w="0" w:type="dxa"/>
              <w:left w:w="108" w:type="dxa"/>
              <w:bottom w:w="0" w:type="dxa"/>
              <w:right w:w="108" w:type="dxa"/>
            </w:tcMar>
            <w:hideMark/>
          </w:tcPr>
          <w:p w14:paraId="4FDCC892" w14:textId="77777777" w:rsidR="00332DA2" w:rsidRPr="009561B6" w:rsidRDefault="00332DA2" w:rsidP="001E32A0">
            <w:pPr>
              <w:pStyle w:val="ProductList-Body"/>
              <w:spacing w:before="20" w:after="20"/>
              <w:rPr>
                <w:rFonts w:eastAsia="Calibri" w:cs="Tahoma"/>
                <w:color w:val="FFFFFF" w:themeColor="background1"/>
                <w:szCs w:val="18"/>
              </w:rPr>
            </w:pPr>
            <w:r w:rsidRPr="009561B6">
              <w:rPr>
                <w:rFonts w:cs="Tahoma"/>
                <w:color w:val="FFFFFF" w:themeColor="background1"/>
                <w:szCs w:val="18"/>
              </w:rPr>
              <w:t>Step Up To</w:t>
            </w:r>
          </w:p>
        </w:tc>
      </w:tr>
      <w:tr w:rsidR="00332DA2" w:rsidRPr="00717EC0" w14:paraId="4FDCC896" w14:textId="77777777" w:rsidTr="00F97607">
        <w:tc>
          <w:tcPr>
            <w:tcW w:w="5355" w:type="dxa"/>
            <w:tcMar>
              <w:top w:w="0" w:type="dxa"/>
              <w:left w:w="108" w:type="dxa"/>
              <w:bottom w:w="0" w:type="dxa"/>
              <w:right w:w="108" w:type="dxa"/>
            </w:tcMar>
            <w:hideMark/>
          </w:tcPr>
          <w:p w14:paraId="4FDCC894" w14:textId="2ED72681"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BizTalk Server Branch</w:t>
            </w:r>
          </w:p>
        </w:tc>
        <w:tc>
          <w:tcPr>
            <w:tcW w:w="5355" w:type="dxa"/>
            <w:tcMar>
              <w:top w:w="0" w:type="dxa"/>
              <w:left w:w="108" w:type="dxa"/>
              <w:bottom w:w="0" w:type="dxa"/>
              <w:right w:w="108" w:type="dxa"/>
            </w:tcMar>
            <w:hideMark/>
          </w:tcPr>
          <w:p w14:paraId="4FDCC895" w14:textId="0EECE674"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BizTalk Server Standard</w:t>
            </w:r>
          </w:p>
        </w:tc>
      </w:tr>
      <w:tr w:rsidR="00332DA2" w:rsidRPr="00717EC0" w14:paraId="4FDCC899" w14:textId="77777777" w:rsidTr="00F97607">
        <w:tc>
          <w:tcPr>
            <w:tcW w:w="5355" w:type="dxa"/>
            <w:tcMar>
              <w:top w:w="0" w:type="dxa"/>
              <w:left w:w="108" w:type="dxa"/>
              <w:bottom w:w="0" w:type="dxa"/>
              <w:right w:w="108" w:type="dxa"/>
            </w:tcMar>
            <w:hideMark/>
          </w:tcPr>
          <w:p w14:paraId="4FDCC897" w14:textId="31519D79"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BizTalk Server Branch</w:t>
            </w:r>
          </w:p>
        </w:tc>
        <w:tc>
          <w:tcPr>
            <w:tcW w:w="5355" w:type="dxa"/>
            <w:tcMar>
              <w:top w:w="0" w:type="dxa"/>
              <w:left w:w="108" w:type="dxa"/>
              <w:bottom w:w="0" w:type="dxa"/>
              <w:right w:w="108" w:type="dxa"/>
            </w:tcMar>
            <w:hideMark/>
          </w:tcPr>
          <w:p w14:paraId="4FDCC898" w14:textId="231300AD"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BizTalk Server Enterprise</w:t>
            </w:r>
          </w:p>
        </w:tc>
      </w:tr>
      <w:tr w:rsidR="00332DA2" w:rsidRPr="00717EC0" w14:paraId="4FDCC89C" w14:textId="77777777" w:rsidTr="00F97607">
        <w:tc>
          <w:tcPr>
            <w:tcW w:w="5355" w:type="dxa"/>
            <w:tcMar>
              <w:top w:w="0" w:type="dxa"/>
              <w:left w:w="108" w:type="dxa"/>
              <w:bottom w:w="0" w:type="dxa"/>
              <w:right w:w="108" w:type="dxa"/>
            </w:tcMar>
            <w:hideMark/>
          </w:tcPr>
          <w:p w14:paraId="4FDCC89A" w14:textId="2B0DBEE5"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BizTalk Server Standard</w:t>
            </w:r>
          </w:p>
        </w:tc>
        <w:tc>
          <w:tcPr>
            <w:tcW w:w="5355" w:type="dxa"/>
            <w:tcMar>
              <w:top w:w="0" w:type="dxa"/>
              <w:left w:w="108" w:type="dxa"/>
              <w:bottom w:w="0" w:type="dxa"/>
              <w:right w:w="108" w:type="dxa"/>
            </w:tcMar>
            <w:hideMark/>
          </w:tcPr>
          <w:p w14:paraId="4FDCC89B" w14:textId="49612D0F"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BizTalk Server Enterprise</w:t>
            </w:r>
          </w:p>
        </w:tc>
      </w:tr>
      <w:tr w:rsidR="00332DA2" w:rsidRPr="00717EC0" w14:paraId="4FDCC89F" w14:textId="77777777" w:rsidTr="00F97607">
        <w:tc>
          <w:tcPr>
            <w:tcW w:w="5355" w:type="dxa"/>
            <w:tcMar>
              <w:top w:w="0" w:type="dxa"/>
              <w:left w:w="108" w:type="dxa"/>
              <w:bottom w:w="0" w:type="dxa"/>
              <w:right w:w="108" w:type="dxa"/>
            </w:tcMar>
            <w:hideMark/>
          </w:tcPr>
          <w:p w14:paraId="4FDCC89D"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Commerce Server Standard</w:t>
            </w:r>
          </w:p>
        </w:tc>
        <w:tc>
          <w:tcPr>
            <w:tcW w:w="5355" w:type="dxa"/>
            <w:tcMar>
              <w:top w:w="0" w:type="dxa"/>
              <w:left w:w="108" w:type="dxa"/>
              <w:bottom w:w="0" w:type="dxa"/>
              <w:right w:w="108" w:type="dxa"/>
            </w:tcMar>
            <w:hideMark/>
          </w:tcPr>
          <w:p w14:paraId="4FDCC89E"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Commerce Server Enterprise</w:t>
            </w:r>
          </w:p>
        </w:tc>
      </w:tr>
      <w:tr w:rsidR="00332DA2" w:rsidRPr="00717EC0" w14:paraId="4FDCC8A2" w14:textId="77777777" w:rsidTr="00F97607">
        <w:trPr>
          <w:trHeight w:val="238"/>
        </w:trPr>
        <w:tc>
          <w:tcPr>
            <w:tcW w:w="5355" w:type="dxa"/>
            <w:tcMar>
              <w:top w:w="0" w:type="dxa"/>
              <w:left w:w="108" w:type="dxa"/>
              <w:bottom w:w="0" w:type="dxa"/>
              <w:right w:w="108" w:type="dxa"/>
            </w:tcMar>
            <w:hideMark/>
          </w:tcPr>
          <w:p w14:paraId="4FDCC8A0" w14:textId="42BD31E1"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Core CAL Suite</w:t>
            </w:r>
            <w:r w:rsidR="00767845">
              <w:rPr>
                <w:rFonts w:cs="Tahoma"/>
                <w:color w:val="000000" w:themeColor="text1"/>
                <w:szCs w:val="18"/>
              </w:rPr>
              <w:fldChar w:fldCharType="begin"/>
            </w:r>
            <w:r w:rsidR="00767845">
              <w:instrText xml:space="preserve"> XE "</w:instrText>
            </w:r>
            <w:r w:rsidR="00767845" w:rsidRPr="00B302CE">
              <w:instrText>Core CAL Suite</w:instrText>
            </w:r>
            <w:r w:rsidR="00767845">
              <w:instrText xml:space="preserve">" </w:instrText>
            </w:r>
            <w:r w:rsidR="00767845">
              <w:rPr>
                <w:rFonts w:cs="Tahoma"/>
                <w:color w:val="000000" w:themeColor="text1"/>
                <w:szCs w:val="18"/>
              </w:rPr>
              <w:fldChar w:fldCharType="end"/>
            </w:r>
          </w:p>
        </w:tc>
        <w:tc>
          <w:tcPr>
            <w:tcW w:w="5355" w:type="dxa"/>
            <w:tcMar>
              <w:top w:w="0" w:type="dxa"/>
              <w:left w:w="108" w:type="dxa"/>
              <w:bottom w:w="0" w:type="dxa"/>
              <w:right w:w="108" w:type="dxa"/>
            </w:tcMar>
            <w:hideMark/>
          </w:tcPr>
          <w:p w14:paraId="4FDCC8A1" w14:textId="3FCF19F6"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p>
        </w:tc>
      </w:tr>
      <w:tr w:rsidR="00332DA2" w:rsidRPr="00717EC0" w14:paraId="4FDCC8A5" w14:textId="77777777" w:rsidTr="00F97607">
        <w:trPr>
          <w:trHeight w:val="247"/>
        </w:trPr>
        <w:tc>
          <w:tcPr>
            <w:tcW w:w="5355" w:type="dxa"/>
            <w:tcMar>
              <w:top w:w="0" w:type="dxa"/>
              <w:left w:w="108" w:type="dxa"/>
              <w:bottom w:w="0" w:type="dxa"/>
              <w:right w:w="108" w:type="dxa"/>
            </w:tcMar>
          </w:tcPr>
          <w:p w14:paraId="4FDCC8A3" w14:textId="07AE507A"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Core CAL Suite</w:t>
            </w:r>
            <w:r w:rsidR="00767845">
              <w:rPr>
                <w:rFonts w:cs="Tahoma"/>
                <w:color w:val="000000" w:themeColor="text1"/>
                <w:szCs w:val="18"/>
              </w:rPr>
              <w:fldChar w:fldCharType="begin"/>
            </w:r>
            <w:r w:rsidR="00767845">
              <w:instrText xml:space="preserve"> XE "</w:instrText>
            </w:r>
            <w:r w:rsidR="00767845" w:rsidRPr="00B302CE">
              <w:instrText>Core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Office 365</w:t>
            </w:r>
            <w:r w:rsidR="00767845">
              <w:rPr>
                <w:rFonts w:cs="Tahoma"/>
                <w:color w:val="000000" w:themeColor="text1"/>
                <w:szCs w:val="18"/>
              </w:rPr>
              <w:fldChar w:fldCharType="begin"/>
            </w:r>
            <w:r w:rsidR="00767845">
              <w:instrText xml:space="preserve"> XE "</w:instrText>
            </w:r>
            <w:r w:rsidR="00767845" w:rsidRPr="00DE3FD4">
              <w:instrText>Core CAL Suite Bridge for Office 365</w:instrText>
            </w:r>
            <w:r w:rsidR="00767845">
              <w:instrText xml:space="preserve">" </w:instrText>
            </w:r>
            <w:r w:rsidR="00767845">
              <w:rPr>
                <w:rFonts w:cs="Tahoma"/>
                <w:color w:val="000000" w:themeColor="text1"/>
                <w:szCs w:val="18"/>
              </w:rPr>
              <w:fldChar w:fldCharType="end"/>
            </w:r>
          </w:p>
        </w:tc>
        <w:tc>
          <w:tcPr>
            <w:tcW w:w="5355" w:type="dxa"/>
            <w:tcMar>
              <w:top w:w="0" w:type="dxa"/>
              <w:left w:w="108" w:type="dxa"/>
              <w:bottom w:w="0" w:type="dxa"/>
              <w:right w:w="108" w:type="dxa"/>
            </w:tcMar>
          </w:tcPr>
          <w:p w14:paraId="4FDCC8A4" w14:textId="76BCF984"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Office 365</w:t>
            </w:r>
            <w:r w:rsidR="00767845">
              <w:rPr>
                <w:rFonts w:cs="Tahoma"/>
                <w:color w:val="000000" w:themeColor="text1"/>
                <w:szCs w:val="18"/>
              </w:rPr>
              <w:fldChar w:fldCharType="begin"/>
            </w:r>
            <w:r w:rsidR="00767845">
              <w:instrText xml:space="preserve"> XE "</w:instrText>
            </w:r>
            <w:r w:rsidR="00767845" w:rsidRPr="006E44AC">
              <w:instrText>Enterprise CAL Suite Bridge for Office 365</w:instrText>
            </w:r>
            <w:r w:rsidR="00767845">
              <w:instrText xml:space="preserve">" </w:instrText>
            </w:r>
            <w:r w:rsidR="00767845">
              <w:rPr>
                <w:rFonts w:cs="Tahoma"/>
                <w:color w:val="000000" w:themeColor="text1"/>
                <w:szCs w:val="18"/>
              </w:rPr>
              <w:fldChar w:fldCharType="end"/>
            </w:r>
          </w:p>
        </w:tc>
      </w:tr>
      <w:tr w:rsidR="00332DA2" w:rsidRPr="00717EC0" w14:paraId="4FDCC8A8" w14:textId="77777777" w:rsidTr="00F97607">
        <w:trPr>
          <w:trHeight w:val="247"/>
        </w:trPr>
        <w:tc>
          <w:tcPr>
            <w:tcW w:w="5355" w:type="dxa"/>
            <w:tcMar>
              <w:top w:w="0" w:type="dxa"/>
              <w:left w:w="108" w:type="dxa"/>
              <w:bottom w:w="0" w:type="dxa"/>
              <w:right w:w="108" w:type="dxa"/>
            </w:tcMar>
          </w:tcPr>
          <w:p w14:paraId="4FDCC8A6" w14:textId="300A786F" w:rsidR="00332DA2" w:rsidRPr="00717EC0" w:rsidRDefault="00332DA2" w:rsidP="00067B4B">
            <w:pPr>
              <w:pStyle w:val="ProductList-Body"/>
              <w:rPr>
                <w:rFonts w:cs="Tahoma"/>
                <w:color w:val="000000" w:themeColor="text1"/>
                <w:szCs w:val="18"/>
              </w:rPr>
            </w:pPr>
            <w:r w:rsidRPr="00717EC0">
              <w:rPr>
                <w:rFonts w:cs="Tahoma"/>
                <w:color w:val="000000" w:themeColor="text1"/>
                <w:szCs w:val="18"/>
              </w:rPr>
              <w:t>Core CAL Suite</w:t>
            </w:r>
            <w:r w:rsidR="00767845">
              <w:rPr>
                <w:rFonts w:cs="Tahoma"/>
                <w:color w:val="000000" w:themeColor="text1"/>
                <w:szCs w:val="18"/>
              </w:rPr>
              <w:fldChar w:fldCharType="begin"/>
            </w:r>
            <w:r w:rsidR="00767845">
              <w:instrText xml:space="preserve"> XE "</w:instrText>
            </w:r>
            <w:r w:rsidR="00767845" w:rsidRPr="00B302CE">
              <w:instrText>Core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Windows Intune</w:t>
            </w:r>
          </w:p>
        </w:tc>
        <w:tc>
          <w:tcPr>
            <w:tcW w:w="5355" w:type="dxa"/>
            <w:tcMar>
              <w:top w:w="0" w:type="dxa"/>
              <w:left w:w="108" w:type="dxa"/>
              <w:bottom w:w="0" w:type="dxa"/>
              <w:right w:w="108" w:type="dxa"/>
            </w:tcMar>
          </w:tcPr>
          <w:p w14:paraId="4FDCC8A7" w14:textId="1CBB07F4" w:rsidR="00332DA2" w:rsidRPr="00717EC0" w:rsidRDefault="00332DA2" w:rsidP="00B608EC">
            <w:pPr>
              <w:pStyle w:val="ProductList-Body"/>
              <w:rPr>
                <w:rFonts w:cs="Tahoma"/>
                <w:color w:val="000000" w:themeColor="text1"/>
                <w:szCs w:val="18"/>
              </w:rPr>
            </w:pPr>
            <w:r w:rsidRPr="00717EC0">
              <w:rPr>
                <w:rFonts w:cs="Tahoma"/>
                <w:color w:val="000000" w:themeColor="text1"/>
                <w:szCs w:val="18"/>
              </w:rPr>
              <w:t>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Windows Intune</w:t>
            </w:r>
          </w:p>
        </w:tc>
      </w:tr>
      <w:tr w:rsidR="00332DA2" w:rsidRPr="00717EC0" w14:paraId="4FDCC8AB" w14:textId="77777777" w:rsidTr="00F97607">
        <w:trPr>
          <w:trHeight w:val="247"/>
        </w:trPr>
        <w:tc>
          <w:tcPr>
            <w:tcW w:w="5355" w:type="dxa"/>
            <w:tcMar>
              <w:top w:w="0" w:type="dxa"/>
              <w:left w:w="108" w:type="dxa"/>
              <w:bottom w:w="0" w:type="dxa"/>
              <w:right w:w="108" w:type="dxa"/>
            </w:tcMar>
          </w:tcPr>
          <w:p w14:paraId="4FDCC8A9" w14:textId="4E2CD602" w:rsidR="00332DA2" w:rsidRPr="00717EC0" w:rsidRDefault="00332DA2" w:rsidP="00067B4B">
            <w:pPr>
              <w:pStyle w:val="ProductList-Body"/>
              <w:rPr>
                <w:rFonts w:cs="Tahoma"/>
                <w:color w:val="000000" w:themeColor="text1"/>
                <w:szCs w:val="18"/>
              </w:rPr>
            </w:pPr>
            <w:r w:rsidRPr="00717EC0">
              <w:rPr>
                <w:rFonts w:cs="Tahoma"/>
                <w:color w:val="000000" w:themeColor="text1"/>
                <w:szCs w:val="18"/>
              </w:rPr>
              <w:t>Core CAL Suite</w:t>
            </w:r>
            <w:r w:rsidR="00767845">
              <w:rPr>
                <w:rFonts w:cs="Tahoma"/>
                <w:color w:val="000000" w:themeColor="text1"/>
                <w:szCs w:val="18"/>
              </w:rPr>
              <w:fldChar w:fldCharType="begin"/>
            </w:r>
            <w:r w:rsidR="00767845">
              <w:instrText xml:space="preserve"> XE "</w:instrText>
            </w:r>
            <w:r w:rsidR="00767845" w:rsidRPr="00B302CE">
              <w:instrText>Core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Office 365</w:t>
            </w:r>
            <w:r w:rsidR="00767845">
              <w:rPr>
                <w:rFonts w:cs="Tahoma"/>
                <w:color w:val="000000" w:themeColor="text1"/>
                <w:szCs w:val="18"/>
              </w:rPr>
              <w:fldChar w:fldCharType="begin"/>
            </w:r>
            <w:r w:rsidR="00767845">
              <w:instrText xml:space="preserve"> XE "</w:instrText>
            </w:r>
            <w:r w:rsidR="00767845" w:rsidRPr="00DE3FD4">
              <w:instrText>Core CAL Suite Bridge for Office 365</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and Windows Intune</w:t>
            </w:r>
          </w:p>
        </w:tc>
        <w:tc>
          <w:tcPr>
            <w:tcW w:w="5355" w:type="dxa"/>
            <w:tcMar>
              <w:top w:w="0" w:type="dxa"/>
              <w:left w:w="108" w:type="dxa"/>
              <w:bottom w:w="0" w:type="dxa"/>
              <w:right w:w="108" w:type="dxa"/>
            </w:tcMar>
          </w:tcPr>
          <w:p w14:paraId="4FDCC8AA" w14:textId="291AF7AD" w:rsidR="00332DA2" w:rsidRPr="00717EC0" w:rsidRDefault="00332DA2" w:rsidP="00B608EC">
            <w:pPr>
              <w:pStyle w:val="ProductList-Body"/>
              <w:rPr>
                <w:rFonts w:cs="Tahoma"/>
                <w:color w:val="000000" w:themeColor="text1"/>
                <w:szCs w:val="18"/>
              </w:rPr>
            </w:pPr>
            <w:r w:rsidRPr="00717EC0">
              <w:rPr>
                <w:rFonts w:eastAsia="Calibri" w:cs="Tahoma"/>
                <w:color w:val="000000" w:themeColor="text1"/>
                <w:szCs w:val="18"/>
              </w:rPr>
              <w:t>Enterprise CAL Suite</w:t>
            </w:r>
            <w:r w:rsidR="00767845">
              <w:rPr>
                <w:rFonts w:eastAsia="Calibri"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eastAsia="Calibri" w:cs="Tahoma"/>
                <w:color w:val="000000" w:themeColor="text1"/>
                <w:szCs w:val="18"/>
              </w:rPr>
              <w:fldChar w:fldCharType="end"/>
            </w:r>
            <w:r w:rsidRPr="00717EC0">
              <w:rPr>
                <w:rFonts w:eastAsia="Calibri" w:cs="Tahoma"/>
                <w:color w:val="000000" w:themeColor="text1"/>
                <w:szCs w:val="18"/>
              </w:rPr>
              <w:t xml:space="preserve"> Bridge for Office 365</w:t>
            </w:r>
            <w:r w:rsidR="00767845">
              <w:rPr>
                <w:rFonts w:eastAsia="Calibri" w:cs="Tahoma"/>
                <w:color w:val="000000" w:themeColor="text1"/>
                <w:szCs w:val="18"/>
              </w:rPr>
              <w:fldChar w:fldCharType="begin"/>
            </w:r>
            <w:r w:rsidR="00767845">
              <w:instrText xml:space="preserve"> XE "</w:instrText>
            </w:r>
            <w:r w:rsidR="00767845" w:rsidRPr="006E44AC">
              <w:instrText>Enterprise CAL Suite Bridge for Office 365</w:instrText>
            </w:r>
            <w:r w:rsidR="00767845">
              <w:instrText xml:space="preserve">" </w:instrText>
            </w:r>
            <w:r w:rsidR="00767845">
              <w:rPr>
                <w:rFonts w:eastAsia="Calibri" w:cs="Tahoma"/>
                <w:color w:val="000000" w:themeColor="text1"/>
                <w:szCs w:val="18"/>
              </w:rPr>
              <w:fldChar w:fldCharType="end"/>
            </w:r>
            <w:r w:rsidRPr="00717EC0">
              <w:rPr>
                <w:rFonts w:eastAsia="Calibri" w:cs="Tahoma"/>
                <w:color w:val="000000" w:themeColor="text1"/>
                <w:szCs w:val="18"/>
              </w:rPr>
              <w:t xml:space="preserve"> and Windows</w:t>
            </w:r>
            <w:r w:rsidRPr="00717EC0">
              <w:rPr>
                <w:rFonts w:cs="Tahoma"/>
                <w:color w:val="000000" w:themeColor="text1"/>
                <w:szCs w:val="18"/>
                <w:vertAlign w:val="superscript"/>
              </w:rPr>
              <w:t xml:space="preserve"> </w:t>
            </w:r>
            <w:r w:rsidRPr="00717EC0">
              <w:rPr>
                <w:rFonts w:eastAsia="Calibri" w:cs="Tahoma"/>
                <w:color w:val="000000" w:themeColor="text1"/>
                <w:szCs w:val="18"/>
              </w:rPr>
              <w:t>Intune</w:t>
            </w:r>
          </w:p>
        </w:tc>
      </w:tr>
      <w:tr w:rsidR="00332DA2" w:rsidRPr="00717EC0" w14:paraId="4FDCC8AE" w14:textId="77777777" w:rsidTr="00F97607">
        <w:trPr>
          <w:trHeight w:val="247"/>
        </w:trPr>
        <w:tc>
          <w:tcPr>
            <w:tcW w:w="5355" w:type="dxa"/>
            <w:tcMar>
              <w:top w:w="0" w:type="dxa"/>
              <w:left w:w="108" w:type="dxa"/>
              <w:bottom w:w="0" w:type="dxa"/>
              <w:right w:w="108" w:type="dxa"/>
            </w:tcMar>
            <w:hideMark/>
          </w:tcPr>
          <w:p w14:paraId="4FDCC8AC" w14:textId="3DE88F7A"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Core Infrastructure Server Suite Standard</w:t>
            </w:r>
            <w:r w:rsidR="00D67904">
              <w:rPr>
                <w:rFonts w:cs="Tahoma"/>
                <w:color w:val="000000" w:themeColor="text1"/>
                <w:szCs w:val="18"/>
              </w:rPr>
              <w:fldChar w:fldCharType="begin"/>
            </w:r>
            <w:r w:rsidR="00D67904">
              <w:instrText xml:space="preserve"> XE "</w:instrText>
            </w:r>
            <w:r w:rsidR="00D67904" w:rsidRPr="00683B92">
              <w:instrText>Core Infrastructure Server Suite Standard</w:instrText>
            </w:r>
            <w:r w:rsidR="00D67904">
              <w:instrText xml:space="preserve">" </w:instrText>
            </w:r>
            <w:r w:rsidR="00D67904">
              <w:rPr>
                <w:rFonts w:cs="Tahoma"/>
                <w:color w:val="000000" w:themeColor="text1"/>
                <w:szCs w:val="18"/>
              </w:rPr>
              <w:fldChar w:fldCharType="end"/>
            </w:r>
          </w:p>
        </w:tc>
        <w:tc>
          <w:tcPr>
            <w:tcW w:w="5355" w:type="dxa"/>
            <w:tcMar>
              <w:top w:w="0" w:type="dxa"/>
              <w:left w:w="108" w:type="dxa"/>
              <w:bottom w:w="0" w:type="dxa"/>
              <w:right w:w="108" w:type="dxa"/>
            </w:tcMar>
            <w:hideMark/>
          </w:tcPr>
          <w:p w14:paraId="4FDCC8AD" w14:textId="099F8148"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Core Infrastructure Server Suite Datacenter</w:t>
            </w:r>
            <w:r w:rsidR="00D67904">
              <w:rPr>
                <w:rFonts w:cs="Tahoma"/>
                <w:color w:val="000000" w:themeColor="text1"/>
                <w:szCs w:val="18"/>
              </w:rPr>
              <w:fldChar w:fldCharType="begin"/>
            </w:r>
            <w:r w:rsidR="00D67904">
              <w:instrText xml:space="preserve"> XE "</w:instrText>
            </w:r>
            <w:r w:rsidR="00D67904" w:rsidRPr="00F0459A">
              <w:instrText>Core Infrastructure Server Suite Datacenter</w:instrText>
            </w:r>
            <w:r w:rsidR="00D67904">
              <w:instrText xml:space="preserve">" </w:instrText>
            </w:r>
            <w:r w:rsidR="00D67904">
              <w:rPr>
                <w:rFonts w:cs="Tahoma"/>
                <w:color w:val="000000" w:themeColor="text1"/>
                <w:szCs w:val="18"/>
              </w:rPr>
              <w:fldChar w:fldCharType="end"/>
            </w:r>
          </w:p>
        </w:tc>
      </w:tr>
      <w:tr w:rsidR="00332DA2" w:rsidRPr="00717EC0" w14:paraId="4FDCC8B1" w14:textId="77777777" w:rsidTr="00F97607">
        <w:tc>
          <w:tcPr>
            <w:tcW w:w="5355" w:type="dxa"/>
            <w:tcMar>
              <w:top w:w="0" w:type="dxa"/>
              <w:left w:w="108" w:type="dxa"/>
              <w:bottom w:w="0" w:type="dxa"/>
              <w:right w:w="108" w:type="dxa"/>
            </w:tcMar>
            <w:hideMark/>
          </w:tcPr>
          <w:p w14:paraId="4FDCC8AF"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Desktop Education w/ Core CAL</w:t>
            </w:r>
          </w:p>
        </w:tc>
        <w:tc>
          <w:tcPr>
            <w:tcW w:w="5355" w:type="dxa"/>
            <w:tcMar>
              <w:top w:w="0" w:type="dxa"/>
              <w:left w:w="108" w:type="dxa"/>
              <w:bottom w:w="0" w:type="dxa"/>
              <w:right w:w="108" w:type="dxa"/>
            </w:tcMar>
            <w:hideMark/>
          </w:tcPr>
          <w:p w14:paraId="4FDCC8B0" w14:textId="76FC7F28"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Desktop Education w/ 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p>
        </w:tc>
      </w:tr>
      <w:tr w:rsidR="00332DA2" w:rsidRPr="00717EC0" w14:paraId="4FDCC8B4" w14:textId="77777777" w:rsidTr="00F97607">
        <w:tc>
          <w:tcPr>
            <w:tcW w:w="5355" w:type="dxa"/>
            <w:tcMar>
              <w:top w:w="0" w:type="dxa"/>
              <w:left w:w="108" w:type="dxa"/>
              <w:bottom w:w="0" w:type="dxa"/>
              <w:right w:w="108" w:type="dxa"/>
            </w:tcMar>
            <w:hideMark/>
          </w:tcPr>
          <w:p w14:paraId="4FDCC8B2"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Desktop School w/ Core CAL</w:t>
            </w:r>
          </w:p>
        </w:tc>
        <w:tc>
          <w:tcPr>
            <w:tcW w:w="5355" w:type="dxa"/>
            <w:tcMar>
              <w:top w:w="0" w:type="dxa"/>
              <w:left w:w="108" w:type="dxa"/>
              <w:bottom w:w="0" w:type="dxa"/>
              <w:right w:w="108" w:type="dxa"/>
            </w:tcMar>
            <w:hideMark/>
          </w:tcPr>
          <w:p w14:paraId="4FDCC8B3" w14:textId="0515D94C"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Desktop School w/ 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p>
        </w:tc>
      </w:tr>
      <w:tr w:rsidR="00332DA2" w:rsidRPr="00717EC0" w14:paraId="4FDCC8B7" w14:textId="77777777" w:rsidTr="00F97607">
        <w:tc>
          <w:tcPr>
            <w:tcW w:w="5355" w:type="dxa"/>
            <w:tcMar>
              <w:top w:w="0" w:type="dxa"/>
              <w:left w:w="108" w:type="dxa"/>
              <w:bottom w:w="0" w:type="dxa"/>
              <w:right w:w="108" w:type="dxa"/>
            </w:tcMar>
            <w:hideMark/>
          </w:tcPr>
          <w:p w14:paraId="4FDCC8B5" w14:textId="77777777" w:rsidR="00332DA2" w:rsidRPr="00717EC0" w:rsidRDefault="00332DA2" w:rsidP="00332DA2">
            <w:pPr>
              <w:pStyle w:val="ProductList-Body"/>
              <w:rPr>
                <w:rFonts w:eastAsia="Calibri" w:cs="Tahoma"/>
                <w:color w:val="000000" w:themeColor="text1"/>
                <w:szCs w:val="18"/>
                <w:lang w:val="fr-FR"/>
              </w:rPr>
            </w:pPr>
            <w:r w:rsidRPr="00717EC0">
              <w:rPr>
                <w:rFonts w:cs="Tahoma"/>
                <w:color w:val="000000" w:themeColor="text1"/>
                <w:szCs w:val="18"/>
              </w:rPr>
              <w:t>Exchange Server Standard</w:t>
            </w:r>
          </w:p>
        </w:tc>
        <w:tc>
          <w:tcPr>
            <w:tcW w:w="5355" w:type="dxa"/>
            <w:tcMar>
              <w:top w:w="0" w:type="dxa"/>
              <w:left w:w="108" w:type="dxa"/>
              <w:bottom w:w="0" w:type="dxa"/>
              <w:right w:w="108" w:type="dxa"/>
            </w:tcMar>
            <w:hideMark/>
          </w:tcPr>
          <w:p w14:paraId="4FDCC8B6"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Exchange Server Enterprise</w:t>
            </w:r>
          </w:p>
        </w:tc>
      </w:tr>
      <w:tr w:rsidR="00332DA2" w:rsidRPr="00717EC0" w14:paraId="4FDCC8BA" w14:textId="77777777" w:rsidTr="00F97607">
        <w:tc>
          <w:tcPr>
            <w:tcW w:w="5355" w:type="dxa"/>
            <w:tcMar>
              <w:top w:w="0" w:type="dxa"/>
              <w:left w:w="108" w:type="dxa"/>
              <w:bottom w:w="0" w:type="dxa"/>
              <w:right w:w="108" w:type="dxa"/>
            </w:tcMar>
          </w:tcPr>
          <w:p w14:paraId="4FDCC8B8" w14:textId="77777777"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Forefront TMG Standard</w:t>
            </w:r>
          </w:p>
        </w:tc>
        <w:tc>
          <w:tcPr>
            <w:tcW w:w="5355" w:type="dxa"/>
            <w:tcMar>
              <w:top w:w="0" w:type="dxa"/>
              <w:left w:w="108" w:type="dxa"/>
              <w:bottom w:w="0" w:type="dxa"/>
              <w:right w:w="108" w:type="dxa"/>
            </w:tcMar>
          </w:tcPr>
          <w:p w14:paraId="4FDCC8B9" w14:textId="77777777"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Forefront TMG Enterprise</w:t>
            </w:r>
          </w:p>
        </w:tc>
      </w:tr>
      <w:tr w:rsidR="00332DA2" w:rsidRPr="00717EC0" w14:paraId="4FDCC8BD" w14:textId="77777777" w:rsidTr="00F97607">
        <w:tc>
          <w:tcPr>
            <w:tcW w:w="5355" w:type="dxa"/>
            <w:tcMar>
              <w:top w:w="0" w:type="dxa"/>
              <w:left w:w="108" w:type="dxa"/>
              <w:bottom w:w="0" w:type="dxa"/>
              <w:right w:w="108" w:type="dxa"/>
            </w:tcMar>
            <w:hideMark/>
          </w:tcPr>
          <w:p w14:paraId="4FDCC8BB"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Internet Security &amp; Acceleration (ISA) Standard Server</w:t>
            </w:r>
          </w:p>
        </w:tc>
        <w:tc>
          <w:tcPr>
            <w:tcW w:w="5355" w:type="dxa"/>
            <w:tcMar>
              <w:top w:w="0" w:type="dxa"/>
              <w:left w:w="108" w:type="dxa"/>
              <w:bottom w:w="0" w:type="dxa"/>
              <w:right w:w="108" w:type="dxa"/>
            </w:tcMar>
            <w:hideMark/>
          </w:tcPr>
          <w:p w14:paraId="4FDCC8BC"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Internet Security &amp; Acceleration (ISA) Enterprise Server</w:t>
            </w:r>
          </w:p>
        </w:tc>
      </w:tr>
      <w:tr w:rsidR="00332DA2" w:rsidRPr="00717EC0" w14:paraId="4FDCC8C0" w14:textId="77777777" w:rsidTr="00F97607">
        <w:tc>
          <w:tcPr>
            <w:tcW w:w="5355" w:type="dxa"/>
            <w:tcMar>
              <w:top w:w="0" w:type="dxa"/>
              <w:left w:w="108" w:type="dxa"/>
              <w:bottom w:w="0" w:type="dxa"/>
              <w:right w:w="108" w:type="dxa"/>
            </w:tcMar>
          </w:tcPr>
          <w:p w14:paraId="4FDCC8BE" w14:textId="77777777" w:rsidR="00332DA2" w:rsidRPr="00717EC0" w:rsidRDefault="00332DA2" w:rsidP="00B8103D">
            <w:pPr>
              <w:pStyle w:val="ProductList-Body"/>
              <w:rPr>
                <w:rFonts w:cs="Tahoma"/>
                <w:color w:val="000000" w:themeColor="text1"/>
                <w:szCs w:val="18"/>
              </w:rPr>
            </w:pPr>
            <w:r w:rsidRPr="00717EC0">
              <w:rPr>
                <w:rFonts w:cs="Tahoma"/>
                <w:color w:val="000000" w:themeColor="text1"/>
                <w:szCs w:val="18"/>
              </w:rPr>
              <w:t>Microsoft Dynamics CRM Workgroup Server</w:t>
            </w:r>
          </w:p>
        </w:tc>
        <w:tc>
          <w:tcPr>
            <w:tcW w:w="5355" w:type="dxa"/>
            <w:tcMar>
              <w:top w:w="0" w:type="dxa"/>
              <w:left w:w="108" w:type="dxa"/>
              <w:bottom w:w="0" w:type="dxa"/>
              <w:right w:w="108" w:type="dxa"/>
            </w:tcMar>
          </w:tcPr>
          <w:p w14:paraId="4FDCC8BF" w14:textId="77777777" w:rsidR="00332DA2" w:rsidRPr="00717EC0" w:rsidRDefault="00332DA2" w:rsidP="00B8103D">
            <w:pPr>
              <w:pStyle w:val="ProductList-Body"/>
              <w:rPr>
                <w:rFonts w:cs="Tahoma"/>
                <w:color w:val="000000" w:themeColor="text1"/>
                <w:szCs w:val="18"/>
              </w:rPr>
            </w:pPr>
            <w:r w:rsidRPr="00717EC0">
              <w:rPr>
                <w:rFonts w:cs="Tahoma"/>
                <w:color w:val="000000" w:themeColor="text1"/>
                <w:szCs w:val="18"/>
              </w:rPr>
              <w:t>Microsoft Dynamics CRM Server</w:t>
            </w:r>
          </w:p>
        </w:tc>
      </w:tr>
      <w:tr w:rsidR="00332DA2" w:rsidRPr="00717EC0" w14:paraId="4FDCC8C3" w14:textId="77777777" w:rsidTr="00F97607">
        <w:tc>
          <w:tcPr>
            <w:tcW w:w="5355" w:type="dxa"/>
            <w:tcMar>
              <w:top w:w="0" w:type="dxa"/>
              <w:left w:w="108" w:type="dxa"/>
              <w:bottom w:w="0" w:type="dxa"/>
              <w:right w:w="108" w:type="dxa"/>
            </w:tcMar>
            <w:hideMark/>
          </w:tcPr>
          <w:p w14:paraId="4FDCC8C1"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 xml:space="preserve">Office Standard </w:t>
            </w:r>
          </w:p>
        </w:tc>
        <w:tc>
          <w:tcPr>
            <w:tcW w:w="5355" w:type="dxa"/>
            <w:tcMar>
              <w:top w:w="0" w:type="dxa"/>
              <w:left w:w="108" w:type="dxa"/>
              <w:bottom w:w="0" w:type="dxa"/>
              <w:right w:w="108" w:type="dxa"/>
            </w:tcMar>
            <w:hideMark/>
          </w:tcPr>
          <w:p w14:paraId="4FDCC8C2" w14:textId="77777777" w:rsidR="00332DA2" w:rsidRPr="00717EC0" w:rsidRDefault="00332DA2" w:rsidP="00332DA2">
            <w:pPr>
              <w:pStyle w:val="ProductList-Body"/>
              <w:rPr>
                <w:rFonts w:eastAsia="Calibri" w:cs="Tahoma"/>
                <w:color w:val="000000" w:themeColor="text1"/>
                <w:szCs w:val="18"/>
                <w:lang w:val="fr-FR"/>
              </w:rPr>
            </w:pPr>
            <w:r w:rsidRPr="00717EC0">
              <w:rPr>
                <w:rFonts w:cs="Tahoma"/>
                <w:color w:val="000000" w:themeColor="text1"/>
                <w:szCs w:val="18"/>
              </w:rPr>
              <w:t xml:space="preserve">Office Professional Plus </w:t>
            </w:r>
          </w:p>
        </w:tc>
      </w:tr>
      <w:tr w:rsidR="00332DA2" w:rsidRPr="00717EC0" w14:paraId="4FDCC8C6" w14:textId="77777777" w:rsidTr="00F97607">
        <w:tc>
          <w:tcPr>
            <w:tcW w:w="5355" w:type="dxa"/>
            <w:tcMar>
              <w:top w:w="0" w:type="dxa"/>
              <w:left w:w="108" w:type="dxa"/>
              <w:bottom w:w="0" w:type="dxa"/>
              <w:right w:w="108" w:type="dxa"/>
            </w:tcMar>
            <w:hideMark/>
          </w:tcPr>
          <w:p w14:paraId="4FDCC8C4"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Professional Desktop</w:t>
            </w:r>
          </w:p>
        </w:tc>
        <w:tc>
          <w:tcPr>
            <w:tcW w:w="5355" w:type="dxa"/>
            <w:tcMar>
              <w:top w:w="0" w:type="dxa"/>
              <w:left w:w="108" w:type="dxa"/>
              <w:bottom w:w="0" w:type="dxa"/>
              <w:right w:w="108" w:type="dxa"/>
            </w:tcMar>
            <w:hideMark/>
          </w:tcPr>
          <w:p w14:paraId="4FDCC8C5"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Enterprise Desktop</w:t>
            </w:r>
          </w:p>
        </w:tc>
      </w:tr>
      <w:tr w:rsidR="00332DA2" w:rsidRPr="00717EC0" w14:paraId="4FDCC8C9" w14:textId="77777777" w:rsidTr="00F97607">
        <w:tc>
          <w:tcPr>
            <w:tcW w:w="5355" w:type="dxa"/>
            <w:tcMar>
              <w:top w:w="0" w:type="dxa"/>
              <w:left w:w="108" w:type="dxa"/>
              <w:bottom w:w="0" w:type="dxa"/>
              <w:right w:w="108" w:type="dxa"/>
            </w:tcMar>
            <w:hideMark/>
          </w:tcPr>
          <w:p w14:paraId="4FDCC8C7" w14:textId="77777777"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Professional Desktop with Microsoft</w:t>
            </w:r>
            <w:bookmarkStart w:id="1705" w:name="_Toc236810936"/>
            <w:r w:rsidRPr="00717EC0">
              <w:rPr>
                <w:rFonts w:cs="Tahoma"/>
                <w:color w:val="000000" w:themeColor="text1"/>
                <w:szCs w:val="18"/>
              </w:rPr>
              <w:t xml:space="preserve"> Desktop Optimization Pack </w:t>
            </w:r>
            <w:bookmarkEnd w:id="1705"/>
          </w:p>
        </w:tc>
        <w:tc>
          <w:tcPr>
            <w:tcW w:w="5355" w:type="dxa"/>
            <w:tcMar>
              <w:top w:w="0" w:type="dxa"/>
              <w:left w:w="108" w:type="dxa"/>
              <w:bottom w:w="0" w:type="dxa"/>
              <w:right w:w="108" w:type="dxa"/>
            </w:tcMar>
            <w:hideMark/>
          </w:tcPr>
          <w:p w14:paraId="4FDCC8C8" w14:textId="77777777"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Enterprise Desktop with Microsoft Desktop Optimization Pack</w:t>
            </w:r>
          </w:p>
        </w:tc>
      </w:tr>
      <w:tr w:rsidR="00332DA2" w:rsidRPr="00717EC0" w14:paraId="4FDCC8CC" w14:textId="77777777" w:rsidTr="00F97607">
        <w:tc>
          <w:tcPr>
            <w:tcW w:w="5355" w:type="dxa"/>
            <w:tcMar>
              <w:top w:w="0" w:type="dxa"/>
              <w:left w:w="108" w:type="dxa"/>
              <w:bottom w:w="0" w:type="dxa"/>
              <w:right w:w="108" w:type="dxa"/>
            </w:tcMar>
            <w:hideMark/>
          </w:tcPr>
          <w:p w14:paraId="4FDCC8CA"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 xml:space="preserve">Project Standard </w:t>
            </w:r>
          </w:p>
        </w:tc>
        <w:tc>
          <w:tcPr>
            <w:tcW w:w="5355" w:type="dxa"/>
            <w:tcMar>
              <w:top w:w="0" w:type="dxa"/>
              <w:left w:w="108" w:type="dxa"/>
              <w:bottom w:w="0" w:type="dxa"/>
              <w:right w:w="108" w:type="dxa"/>
            </w:tcMar>
            <w:hideMark/>
          </w:tcPr>
          <w:p w14:paraId="4FDCC8CB"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 xml:space="preserve">Project Professional </w:t>
            </w:r>
          </w:p>
        </w:tc>
      </w:tr>
      <w:tr w:rsidR="0083582D" w:rsidRPr="00717EC0" w14:paraId="27E88432" w14:textId="77777777" w:rsidTr="00F97607">
        <w:tc>
          <w:tcPr>
            <w:tcW w:w="5355" w:type="dxa"/>
            <w:tcMar>
              <w:top w:w="0" w:type="dxa"/>
              <w:left w:w="108" w:type="dxa"/>
              <w:bottom w:w="0" w:type="dxa"/>
              <w:right w:w="108" w:type="dxa"/>
            </w:tcMar>
          </w:tcPr>
          <w:p w14:paraId="7327999C" w14:textId="1E2444BD" w:rsidR="0083582D" w:rsidRPr="00717EC0" w:rsidRDefault="0083582D" w:rsidP="00B608EC">
            <w:pPr>
              <w:pStyle w:val="ProductList-Body"/>
              <w:rPr>
                <w:rFonts w:cs="Tahoma"/>
                <w:color w:val="000000" w:themeColor="text1"/>
                <w:szCs w:val="18"/>
              </w:rPr>
            </w:pPr>
            <w:r>
              <w:rPr>
                <w:rFonts w:cs="Tahoma"/>
                <w:color w:val="000000" w:themeColor="text1"/>
                <w:szCs w:val="18"/>
              </w:rPr>
              <w:t>SQL Parallel Data Warehouse Core</w:t>
            </w:r>
          </w:p>
        </w:tc>
        <w:tc>
          <w:tcPr>
            <w:tcW w:w="5355" w:type="dxa"/>
            <w:tcMar>
              <w:top w:w="0" w:type="dxa"/>
              <w:left w:w="108" w:type="dxa"/>
              <w:bottom w:w="0" w:type="dxa"/>
              <w:right w:w="108" w:type="dxa"/>
            </w:tcMar>
          </w:tcPr>
          <w:p w14:paraId="513CE34B" w14:textId="3D81D744" w:rsidR="0083582D" w:rsidRPr="00717EC0" w:rsidRDefault="0083582D" w:rsidP="00B608EC">
            <w:pPr>
              <w:pStyle w:val="ProductList-Body"/>
              <w:rPr>
                <w:rFonts w:cs="Tahoma"/>
                <w:color w:val="000000" w:themeColor="text1"/>
                <w:szCs w:val="18"/>
              </w:rPr>
            </w:pPr>
            <w:r>
              <w:rPr>
                <w:rFonts w:cs="Tahoma"/>
                <w:color w:val="000000" w:themeColor="text1"/>
                <w:szCs w:val="18"/>
              </w:rPr>
              <w:t>SQL Server Enterprise Core</w:t>
            </w:r>
          </w:p>
        </w:tc>
      </w:tr>
      <w:tr w:rsidR="00332DA2" w:rsidRPr="00717EC0" w14:paraId="4FDCC8CF" w14:textId="77777777" w:rsidTr="00F97607">
        <w:tc>
          <w:tcPr>
            <w:tcW w:w="5355" w:type="dxa"/>
            <w:tcMar>
              <w:top w:w="0" w:type="dxa"/>
              <w:left w:w="108" w:type="dxa"/>
              <w:bottom w:w="0" w:type="dxa"/>
              <w:right w:w="108" w:type="dxa"/>
            </w:tcMar>
            <w:hideMark/>
          </w:tcPr>
          <w:p w14:paraId="4FDCC8CD" w14:textId="0A9C5F60"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SQL Server Standard Core</w:t>
            </w:r>
          </w:p>
        </w:tc>
        <w:tc>
          <w:tcPr>
            <w:tcW w:w="5355" w:type="dxa"/>
            <w:tcMar>
              <w:top w:w="0" w:type="dxa"/>
              <w:left w:w="108" w:type="dxa"/>
              <w:bottom w:w="0" w:type="dxa"/>
              <w:right w:w="108" w:type="dxa"/>
            </w:tcMar>
            <w:hideMark/>
          </w:tcPr>
          <w:p w14:paraId="4FDCC8CE" w14:textId="2C0389D8"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SQL Server Enterprise Core</w:t>
            </w:r>
          </w:p>
        </w:tc>
      </w:tr>
      <w:tr w:rsidR="00332DA2" w:rsidRPr="00717EC0" w14:paraId="4FDCC8D2" w14:textId="77777777" w:rsidTr="00F97607">
        <w:tc>
          <w:tcPr>
            <w:tcW w:w="5355" w:type="dxa"/>
            <w:tcMar>
              <w:top w:w="0" w:type="dxa"/>
              <w:left w:w="108" w:type="dxa"/>
              <w:bottom w:w="0" w:type="dxa"/>
              <w:right w:w="108" w:type="dxa"/>
            </w:tcMar>
            <w:hideMark/>
          </w:tcPr>
          <w:p w14:paraId="4FDCC8D0" w14:textId="1ECBDE24"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SQL Server Standard</w:t>
            </w:r>
          </w:p>
        </w:tc>
        <w:tc>
          <w:tcPr>
            <w:tcW w:w="5355" w:type="dxa"/>
            <w:tcMar>
              <w:top w:w="0" w:type="dxa"/>
              <w:left w:w="108" w:type="dxa"/>
              <w:bottom w:w="0" w:type="dxa"/>
              <w:right w:w="108" w:type="dxa"/>
            </w:tcMar>
            <w:hideMark/>
          </w:tcPr>
          <w:p w14:paraId="4FDCC8D1" w14:textId="0E15C72D"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SQL Server Business Intelligence</w:t>
            </w:r>
          </w:p>
        </w:tc>
      </w:tr>
      <w:tr w:rsidR="00332DA2" w:rsidRPr="00717EC0" w14:paraId="4FDCC8D5" w14:textId="77777777" w:rsidTr="00F97607">
        <w:tc>
          <w:tcPr>
            <w:tcW w:w="5355" w:type="dxa"/>
            <w:tcMar>
              <w:top w:w="0" w:type="dxa"/>
              <w:left w:w="108" w:type="dxa"/>
              <w:bottom w:w="0" w:type="dxa"/>
              <w:right w:w="108" w:type="dxa"/>
            </w:tcMar>
            <w:hideMark/>
          </w:tcPr>
          <w:p w14:paraId="4FDCC8D3" w14:textId="77777777" w:rsidR="00332DA2" w:rsidRPr="00717EC0" w:rsidRDefault="00B8103D" w:rsidP="00332DA2">
            <w:pPr>
              <w:pStyle w:val="ProductList-Body"/>
              <w:rPr>
                <w:rFonts w:eastAsia="Calibri" w:cs="Tahoma"/>
                <w:color w:val="000000" w:themeColor="text1"/>
                <w:szCs w:val="18"/>
              </w:rPr>
            </w:pPr>
            <w:r>
              <w:rPr>
                <w:rFonts w:cs="Tahoma"/>
                <w:color w:val="000000" w:themeColor="text1"/>
                <w:szCs w:val="18"/>
              </w:rPr>
              <w:t xml:space="preserve">System Center </w:t>
            </w:r>
            <w:r w:rsidR="00332DA2" w:rsidRPr="00717EC0">
              <w:rPr>
                <w:rFonts w:cs="Tahoma"/>
                <w:color w:val="000000" w:themeColor="text1"/>
                <w:szCs w:val="18"/>
              </w:rPr>
              <w:t>Standard</w:t>
            </w:r>
          </w:p>
        </w:tc>
        <w:tc>
          <w:tcPr>
            <w:tcW w:w="5355" w:type="dxa"/>
            <w:tcMar>
              <w:top w:w="0" w:type="dxa"/>
              <w:left w:w="108" w:type="dxa"/>
              <w:bottom w:w="0" w:type="dxa"/>
              <w:right w:w="108" w:type="dxa"/>
            </w:tcMar>
            <w:hideMark/>
          </w:tcPr>
          <w:p w14:paraId="4FDCC8D4" w14:textId="77777777" w:rsidR="00332DA2" w:rsidRPr="00717EC0" w:rsidRDefault="00332DA2" w:rsidP="00B8103D">
            <w:pPr>
              <w:pStyle w:val="ProductList-Body"/>
              <w:rPr>
                <w:rFonts w:eastAsia="Calibri" w:cs="Tahoma"/>
                <w:color w:val="000000" w:themeColor="text1"/>
                <w:szCs w:val="18"/>
              </w:rPr>
            </w:pPr>
            <w:r w:rsidRPr="00717EC0">
              <w:rPr>
                <w:rFonts w:cs="Tahoma"/>
                <w:color w:val="000000" w:themeColor="text1"/>
                <w:szCs w:val="18"/>
              </w:rPr>
              <w:t>System Center Datacenter</w:t>
            </w:r>
          </w:p>
        </w:tc>
      </w:tr>
      <w:tr w:rsidR="00332DA2" w:rsidRPr="00717EC0" w14:paraId="4FDCC8D8" w14:textId="77777777" w:rsidTr="00F97607">
        <w:tc>
          <w:tcPr>
            <w:tcW w:w="5355" w:type="dxa"/>
            <w:tcMar>
              <w:top w:w="0" w:type="dxa"/>
              <w:left w:w="108" w:type="dxa"/>
              <w:bottom w:w="0" w:type="dxa"/>
              <w:right w:w="108" w:type="dxa"/>
            </w:tcMar>
            <w:hideMark/>
          </w:tcPr>
          <w:p w14:paraId="4FDCC8D6" w14:textId="7486B062"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Visio Standard</w:t>
            </w:r>
          </w:p>
        </w:tc>
        <w:tc>
          <w:tcPr>
            <w:tcW w:w="5355" w:type="dxa"/>
            <w:tcMar>
              <w:top w:w="0" w:type="dxa"/>
              <w:left w:w="108" w:type="dxa"/>
              <w:bottom w:w="0" w:type="dxa"/>
              <w:right w:w="108" w:type="dxa"/>
            </w:tcMar>
            <w:hideMark/>
          </w:tcPr>
          <w:p w14:paraId="4FDCC8D7" w14:textId="6E2991CA"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Visio Professional</w:t>
            </w:r>
          </w:p>
        </w:tc>
      </w:tr>
      <w:tr w:rsidR="00332DA2" w:rsidRPr="00717EC0" w14:paraId="4FDCC8DB" w14:textId="77777777" w:rsidTr="00F97607">
        <w:tc>
          <w:tcPr>
            <w:tcW w:w="5355" w:type="dxa"/>
            <w:tcMar>
              <w:top w:w="0" w:type="dxa"/>
              <w:left w:w="108" w:type="dxa"/>
              <w:bottom w:w="0" w:type="dxa"/>
              <w:right w:w="108" w:type="dxa"/>
            </w:tcMar>
            <w:hideMark/>
          </w:tcPr>
          <w:p w14:paraId="4FDCC8D9"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Professional with MSDN</w:t>
            </w:r>
          </w:p>
        </w:tc>
        <w:tc>
          <w:tcPr>
            <w:tcW w:w="5355" w:type="dxa"/>
            <w:tcMar>
              <w:top w:w="0" w:type="dxa"/>
              <w:left w:w="108" w:type="dxa"/>
              <w:bottom w:w="0" w:type="dxa"/>
              <w:right w:w="108" w:type="dxa"/>
            </w:tcMar>
            <w:hideMark/>
          </w:tcPr>
          <w:p w14:paraId="4FDCC8DA"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Premium with MSDN</w:t>
            </w:r>
          </w:p>
        </w:tc>
      </w:tr>
      <w:tr w:rsidR="00332DA2" w:rsidRPr="00717EC0" w14:paraId="4FDCC8DE" w14:textId="77777777" w:rsidTr="00F97607">
        <w:tc>
          <w:tcPr>
            <w:tcW w:w="5355" w:type="dxa"/>
            <w:tcMar>
              <w:top w:w="0" w:type="dxa"/>
              <w:left w:w="108" w:type="dxa"/>
              <w:bottom w:w="0" w:type="dxa"/>
              <w:right w:w="108" w:type="dxa"/>
            </w:tcMar>
            <w:hideMark/>
          </w:tcPr>
          <w:p w14:paraId="4FDCC8DC"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Premium with MSDN</w:t>
            </w:r>
          </w:p>
        </w:tc>
        <w:tc>
          <w:tcPr>
            <w:tcW w:w="5355" w:type="dxa"/>
            <w:tcMar>
              <w:top w:w="0" w:type="dxa"/>
              <w:left w:w="108" w:type="dxa"/>
              <w:bottom w:w="0" w:type="dxa"/>
              <w:right w:w="108" w:type="dxa"/>
            </w:tcMar>
            <w:hideMark/>
          </w:tcPr>
          <w:p w14:paraId="4FDCC8DD"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Ultimate with MSDN</w:t>
            </w:r>
          </w:p>
        </w:tc>
      </w:tr>
      <w:tr w:rsidR="00332DA2" w:rsidRPr="00717EC0" w14:paraId="4FDCC8E1" w14:textId="77777777" w:rsidTr="00F97607">
        <w:tc>
          <w:tcPr>
            <w:tcW w:w="5355" w:type="dxa"/>
            <w:tcMar>
              <w:top w:w="0" w:type="dxa"/>
              <w:left w:w="108" w:type="dxa"/>
              <w:bottom w:w="0" w:type="dxa"/>
              <w:right w:w="108" w:type="dxa"/>
            </w:tcMar>
            <w:hideMark/>
          </w:tcPr>
          <w:p w14:paraId="4FDCC8DF"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Test Professional with MSDN</w:t>
            </w:r>
          </w:p>
        </w:tc>
        <w:tc>
          <w:tcPr>
            <w:tcW w:w="5355" w:type="dxa"/>
            <w:tcMar>
              <w:top w:w="0" w:type="dxa"/>
              <w:left w:w="108" w:type="dxa"/>
              <w:bottom w:w="0" w:type="dxa"/>
              <w:right w:w="108" w:type="dxa"/>
            </w:tcMar>
            <w:hideMark/>
          </w:tcPr>
          <w:p w14:paraId="4FDCC8E0"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Premium with MSDN</w:t>
            </w:r>
          </w:p>
        </w:tc>
      </w:tr>
      <w:tr w:rsidR="00332DA2" w:rsidRPr="00717EC0" w14:paraId="4FDCC8E4" w14:textId="77777777" w:rsidTr="00F97607">
        <w:tc>
          <w:tcPr>
            <w:tcW w:w="5355" w:type="dxa"/>
            <w:tcMar>
              <w:top w:w="0" w:type="dxa"/>
              <w:left w:w="108" w:type="dxa"/>
              <w:bottom w:w="0" w:type="dxa"/>
              <w:right w:w="108" w:type="dxa"/>
            </w:tcMar>
            <w:hideMark/>
          </w:tcPr>
          <w:p w14:paraId="4FDCC8E2" w14:textId="42C0C223"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Windows Server Standard</w:t>
            </w:r>
          </w:p>
        </w:tc>
        <w:tc>
          <w:tcPr>
            <w:tcW w:w="5355" w:type="dxa"/>
            <w:tcMar>
              <w:top w:w="0" w:type="dxa"/>
              <w:left w:w="108" w:type="dxa"/>
              <w:bottom w:w="0" w:type="dxa"/>
              <w:right w:w="108" w:type="dxa"/>
            </w:tcMar>
            <w:hideMark/>
          </w:tcPr>
          <w:p w14:paraId="4FDCC8E3" w14:textId="1724BFC5"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Windows Server Datacenter</w:t>
            </w:r>
          </w:p>
        </w:tc>
      </w:tr>
    </w:tbl>
    <w:p w14:paraId="4FDCC8E5" w14:textId="77777777" w:rsidR="009A0C93" w:rsidRDefault="009A0C93" w:rsidP="004F3C6D">
      <w:pPr>
        <w:pStyle w:val="ProductList-Body"/>
      </w:pPr>
    </w:p>
    <w:p w14:paraId="4FDCC8E6" w14:textId="77777777" w:rsidR="001E32A0" w:rsidRDefault="001E32A0" w:rsidP="004F3C6D">
      <w:pPr>
        <w:pStyle w:val="ProductList-Body"/>
      </w:pPr>
    </w:p>
    <w:p w14:paraId="4FDCC8E7" w14:textId="77777777" w:rsidR="006B2591" w:rsidRDefault="006B2591" w:rsidP="004F3C6D">
      <w:pPr>
        <w:pStyle w:val="ProductList-Body"/>
        <w:sectPr w:rsidR="006B2591" w:rsidSect="00F20AFE">
          <w:footerReference w:type="default" r:id="rId70"/>
          <w:pgSz w:w="12240" w:h="15840"/>
          <w:pgMar w:top="1440" w:right="720" w:bottom="1440" w:left="720" w:header="720" w:footer="720" w:gutter="0"/>
          <w:cols w:space="720"/>
          <w:docGrid w:linePitch="360"/>
        </w:sectPr>
      </w:pPr>
    </w:p>
    <w:p w14:paraId="4FDCC8E8" w14:textId="77777777" w:rsidR="009A0C93" w:rsidRDefault="006B2591" w:rsidP="00661180">
      <w:pPr>
        <w:pStyle w:val="ProductList-SectionHeading"/>
        <w:outlineLvl w:val="0"/>
      </w:pPr>
      <w:bookmarkStart w:id="1706" w:name="Services"/>
      <w:bookmarkStart w:id="1707" w:name="_Toc378147684"/>
      <w:bookmarkStart w:id="1708" w:name="_Toc378151581"/>
      <w:bookmarkStart w:id="1709" w:name="_Toc379797460"/>
      <w:bookmarkStart w:id="1710" w:name="_Toc380513496"/>
      <w:bookmarkStart w:id="1711" w:name="_Toc380655545"/>
      <w:bookmarkStart w:id="1712" w:name="_Toc389117221"/>
      <w:r>
        <w:t>Services</w:t>
      </w:r>
      <w:bookmarkEnd w:id="1706"/>
      <w:bookmarkEnd w:id="1707"/>
      <w:bookmarkEnd w:id="1708"/>
      <w:bookmarkEnd w:id="1709"/>
      <w:bookmarkEnd w:id="1710"/>
      <w:bookmarkEnd w:id="1711"/>
      <w:bookmarkEnd w:id="1712"/>
    </w:p>
    <w:p w14:paraId="4FDCC8E9" w14:textId="77777777" w:rsidR="00DB5001" w:rsidRDefault="00DB5001" w:rsidP="00DB5001">
      <w:pPr>
        <w:pStyle w:val="ProductList-Body"/>
      </w:pPr>
      <w:bookmarkStart w:id="1713" w:name="_Toc378147685"/>
      <w:bookmarkStart w:id="1714" w:name="_Toc378151582"/>
      <w:r>
        <w:t xml:space="preserve">A detailed description of any Services customers may purchase the right to are provided in the sections below. </w:t>
      </w:r>
    </w:p>
    <w:p w14:paraId="4FDCC8EA" w14:textId="77777777" w:rsidR="00DB5001" w:rsidRDefault="00DB5001" w:rsidP="00DB5001">
      <w:pPr>
        <w:pStyle w:val="ProductList-Body"/>
      </w:pPr>
      <w:r>
        <w:t>Availability of the following offerings varies by region and Volume Licensing Program. Some offerings may be unavailable to Government customers with certain limited exceptions on a pilot basis. Customers should contact their reseller or Microsoft Account Manager for information pertaining to the availability of a particular offering.</w:t>
      </w:r>
    </w:p>
    <w:p w14:paraId="4FDCC8EB" w14:textId="77777777" w:rsidR="00DB5001" w:rsidRDefault="00DB5001" w:rsidP="00DB5001">
      <w:pPr>
        <w:pStyle w:val="ProductList-Body"/>
      </w:pPr>
    </w:p>
    <w:p w14:paraId="4FDCC8EC" w14:textId="77777777" w:rsidR="009A0C93" w:rsidRDefault="00FA00BF" w:rsidP="002E202B">
      <w:pPr>
        <w:pStyle w:val="ProductList-Offering1Heading"/>
        <w:outlineLvl w:val="1"/>
      </w:pPr>
      <w:bookmarkStart w:id="1715" w:name="_Toc379797461"/>
      <w:bookmarkStart w:id="1716" w:name="_Toc380513497"/>
      <w:bookmarkStart w:id="1717" w:name="_Toc380655546"/>
      <w:bookmarkStart w:id="1718" w:name="_Toc389117222"/>
      <w:r>
        <w:t>Microsoft Premier Support Offerings</w:t>
      </w:r>
      <w:bookmarkEnd w:id="1713"/>
      <w:bookmarkEnd w:id="1714"/>
      <w:bookmarkEnd w:id="1715"/>
      <w:bookmarkEnd w:id="1716"/>
      <w:bookmarkEnd w:id="1717"/>
      <w:bookmarkEnd w:id="1718"/>
    </w:p>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1710"/>
        <w:gridCol w:w="1710"/>
        <w:gridCol w:w="1710"/>
        <w:gridCol w:w="1710"/>
      </w:tblGrid>
      <w:tr w:rsidR="00A41808" w:rsidRPr="00B40E4C" w14:paraId="4FDCC8F2" w14:textId="77777777" w:rsidTr="004C523B">
        <w:trPr>
          <w:tblHeader/>
        </w:trPr>
        <w:tc>
          <w:tcPr>
            <w:tcW w:w="3690" w:type="dxa"/>
            <w:shd w:val="clear" w:color="auto" w:fill="0072C6"/>
            <w:vAlign w:val="center"/>
          </w:tcPr>
          <w:p w14:paraId="4FDCC8ED" w14:textId="77777777" w:rsidR="00A41808" w:rsidRPr="00A41808" w:rsidRDefault="00A41808" w:rsidP="00A41808">
            <w:pPr>
              <w:pStyle w:val="ProductList-Body"/>
              <w:rPr>
                <w:color w:val="FFFFFF" w:themeColor="background1"/>
              </w:rPr>
            </w:pPr>
            <w:r w:rsidRPr="00A41808">
              <w:rPr>
                <w:color w:val="FFFFFF" w:themeColor="background1"/>
              </w:rPr>
              <w:t xml:space="preserve">Area </w:t>
            </w:r>
            <w:r w:rsidRPr="00A41808">
              <w:rPr>
                <w:color w:val="FFFFFF" w:themeColor="background1"/>
                <w:vertAlign w:val="superscript"/>
              </w:rPr>
              <w:t>1</w:t>
            </w:r>
          </w:p>
        </w:tc>
        <w:tc>
          <w:tcPr>
            <w:tcW w:w="1710" w:type="dxa"/>
            <w:shd w:val="clear" w:color="auto" w:fill="0072C6"/>
            <w:vAlign w:val="center"/>
          </w:tcPr>
          <w:p w14:paraId="4FDCC8EE" w14:textId="77777777" w:rsidR="00A41808" w:rsidRPr="00A41808" w:rsidRDefault="00A41808" w:rsidP="00A41808">
            <w:pPr>
              <w:pStyle w:val="ProductList-Body"/>
              <w:rPr>
                <w:color w:val="FFFFFF" w:themeColor="background1"/>
              </w:rPr>
            </w:pPr>
            <w:r w:rsidRPr="00A41808">
              <w:rPr>
                <w:color w:val="FFFFFF" w:themeColor="background1"/>
              </w:rPr>
              <w:t>Premier Core</w:t>
            </w:r>
          </w:p>
        </w:tc>
        <w:tc>
          <w:tcPr>
            <w:tcW w:w="1710" w:type="dxa"/>
            <w:shd w:val="clear" w:color="auto" w:fill="0072C6"/>
          </w:tcPr>
          <w:p w14:paraId="4FDCC8EF" w14:textId="77777777" w:rsidR="00A41808" w:rsidRPr="00A41808" w:rsidRDefault="00A41808" w:rsidP="00A41808">
            <w:pPr>
              <w:pStyle w:val="ProductList-Body"/>
              <w:rPr>
                <w:color w:val="FFFFFF" w:themeColor="background1"/>
              </w:rPr>
            </w:pPr>
            <w:r w:rsidRPr="00A41808">
              <w:rPr>
                <w:color w:val="FFFFFF" w:themeColor="background1"/>
              </w:rPr>
              <w:t>Premier Foundation</w:t>
            </w:r>
          </w:p>
        </w:tc>
        <w:tc>
          <w:tcPr>
            <w:tcW w:w="1710" w:type="dxa"/>
            <w:shd w:val="clear" w:color="auto" w:fill="0072C6"/>
            <w:vAlign w:val="center"/>
          </w:tcPr>
          <w:p w14:paraId="4FDCC8F0" w14:textId="77777777" w:rsidR="00A41808" w:rsidRPr="00A41808" w:rsidRDefault="00A41808" w:rsidP="00A41808">
            <w:pPr>
              <w:pStyle w:val="ProductList-Body"/>
              <w:rPr>
                <w:color w:val="FFFFFF" w:themeColor="background1"/>
              </w:rPr>
            </w:pPr>
            <w:r w:rsidRPr="00A41808">
              <w:rPr>
                <w:color w:val="FFFFFF" w:themeColor="background1"/>
              </w:rPr>
              <w:t>Premier Standard</w:t>
            </w:r>
          </w:p>
        </w:tc>
        <w:tc>
          <w:tcPr>
            <w:tcW w:w="1710" w:type="dxa"/>
            <w:shd w:val="clear" w:color="auto" w:fill="0072C6"/>
            <w:vAlign w:val="center"/>
          </w:tcPr>
          <w:p w14:paraId="4FDCC8F1" w14:textId="77777777" w:rsidR="00A41808" w:rsidRPr="00A41808" w:rsidRDefault="00A41808" w:rsidP="00A41808">
            <w:pPr>
              <w:pStyle w:val="ProductList-Body"/>
              <w:rPr>
                <w:color w:val="FFFFFF" w:themeColor="background1"/>
              </w:rPr>
            </w:pPr>
            <w:r w:rsidRPr="00A41808">
              <w:rPr>
                <w:color w:val="FFFFFF" w:themeColor="background1"/>
              </w:rPr>
              <w:t>Premier Plus</w:t>
            </w:r>
          </w:p>
        </w:tc>
      </w:tr>
      <w:tr w:rsidR="004A3FA6" w:rsidRPr="00B40E4C" w14:paraId="4FDCC8F8" w14:textId="77777777" w:rsidTr="004A3FA6">
        <w:tc>
          <w:tcPr>
            <w:tcW w:w="3690" w:type="dxa"/>
            <w:vAlign w:val="center"/>
          </w:tcPr>
          <w:p w14:paraId="4FDCC8F3" w14:textId="77777777" w:rsidR="004A3FA6" w:rsidRPr="00B40E4C" w:rsidRDefault="004A3FA6" w:rsidP="004A3FA6">
            <w:pPr>
              <w:pStyle w:val="ProductList-Body"/>
              <w:rPr>
                <w:color w:val="000000"/>
              </w:rPr>
            </w:pPr>
            <w:r w:rsidRPr="00B40E4C">
              <w:rPr>
                <w:color w:val="000000"/>
              </w:rPr>
              <w:t xml:space="preserve">Support Account Management </w:t>
            </w:r>
          </w:p>
        </w:tc>
        <w:tc>
          <w:tcPr>
            <w:tcW w:w="1710" w:type="dxa"/>
          </w:tcPr>
          <w:p w14:paraId="4FDCC8F4" w14:textId="2F487DE2" w:rsidR="004A3FA6" w:rsidRPr="00B40E4C" w:rsidRDefault="004A3FA6" w:rsidP="004A3FA6">
            <w:pPr>
              <w:pStyle w:val="ProductList-Body"/>
              <w:rPr>
                <w:color w:val="000000"/>
              </w:rPr>
            </w:pPr>
            <w:r w:rsidRPr="00C84CBE">
              <w:rPr>
                <w:rFonts w:ascii="Wingdings" w:hAnsi="Wingdings" w:cs="Wingdings"/>
                <w:sz w:val="20"/>
                <w:szCs w:val="20"/>
              </w:rPr>
              <w:t></w:t>
            </w:r>
          </w:p>
        </w:tc>
        <w:tc>
          <w:tcPr>
            <w:tcW w:w="1710" w:type="dxa"/>
          </w:tcPr>
          <w:p w14:paraId="4FDCC8F5" w14:textId="0B120F7C" w:rsidR="004A3FA6" w:rsidRPr="00B40E4C" w:rsidRDefault="004A3FA6" w:rsidP="004A3FA6">
            <w:pPr>
              <w:pStyle w:val="ProductList-Body"/>
              <w:rPr>
                <w:color w:val="000000"/>
              </w:rPr>
            </w:pPr>
            <w:r w:rsidRPr="00C84CBE">
              <w:rPr>
                <w:rFonts w:ascii="Wingdings" w:hAnsi="Wingdings" w:cs="Wingdings"/>
                <w:sz w:val="20"/>
                <w:szCs w:val="20"/>
              </w:rPr>
              <w:t></w:t>
            </w:r>
          </w:p>
        </w:tc>
        <w:tc>
          <w:tcPr>
            <w:tcW w:w="1710" w:type="dxa"/>
          </w:tcPr>
          <w:p w14:paraId="4FDCC8F6" w14:textId="4EE8CD5B" w:rsidR="004A3FA6" w:rsidRPr="00B40E4C" w:rsidRDefault="004A3FA6" w:rsidP="004A3FA6">
            <w:pPr>
              <w:pStyle w:val="ProductList-Body"/>
              <w:rPr>
                <w:color w:val="000000"/>
              </w:rPr>
            </w:pPr>
            <w:r w:rsidRPr="00C84CBE">
              <w:rPr>
                <w:rFonts w:ascii="Wingdings" w:hAnsi="Wingdings" w:cs="Wingdings"/>
                <w:sz w:val="20"/>
                <w:szCs w:val="20"/>
              </w:rPr>
              <w:t></w:t>
            </w:r>
          </w:p>
        </w:tc>
        <w:tc>
          <w:tcPr>
            <w:tcW w:w="1710" w:type="dxa"/>
          </w:tcPr>
          <w:p w14:paraId="4FDCC8F7" w14:textId="541AF692" w:rsidR="004A3FA6" w:rsidRPr="00B40E4C" w:rsidRDefault="004A3FA6" w:rsidP="004A3FA6">
            <w:pPr>
              <w:pStyle w:val="ProductList-Body"/>
              <w:rPr>
                <w:color w:val="000000"/>
              </w:rPr>
            </w:pPr>
            <w:r w:rsidRPr="00C84CBE">
              <w:rPr>
                <w:rFonts w:ascii="Wingdings" w:hAnsi="Wingdings" w:cs="Wingdings"/>
                <w:sz w:val="20"/>
                <w:szCs w:val="20"/>
              </w:rPr>
              <w:t></w:t>
            </w:r>
          </w:p>
        </w:tc>
      </w:tr>
      <w:tr w:rsidR="00A41808" w:rsidRPr="00B40E4C" w14:paraId="4FDCC8FE" w14:textId="77777777" w:rsidTr="00F97607">
        <w:tc>
          <w:tcPr>
            <w:tcW w:w="3690" w:type="dxa"/>
            <w:vAlign w:val="center"/>
          </w:tcPr>
          <w:p w14:paraId="4FDCC8F9" w14:textId="77777777" w:rsidR="00A41808" w:rsidRPr="00B40E4C" w:rsidRDefault="00A41808" w:rsidP="00A41808">
            <w:pPr>
              <w:pStyle w:val="ProductList-Body"/>
              <w:rPr>
                <w:color w:val="000000"/>
              </w:rPr>
            </w:pPr>
            <w:r w:rsidRPr="00B40E4C">
              <w:rPr>
                <w:color w:val="000000"/>
              </w:rPr>
              <w:t>Account Profiling &amp; Reporting</w:t>
            </w:r>
          </w:p>
        </w:tc>
        <w:tc>
          <w:tcPr>
            <w:tcW w:w="1710" w:type="dxa"/>
            <w:vAlign w:val="center"/>
          </w:tcPr>
          <w:p w14:paraId="4FDCC8FA" w14:textId="77777777" w:rsidR="00A41808" w:rsidRPr="00B40E4C" w:rsidRDefault="00A41808" w:rsidP="00A41808">
            <w:pPr>
              <w:pStyle w:val="ProductList-Body"/>
              <w:rPr>
                <w:color w:val="000000"/>
              </w:rPr>
            </w:pPr>
            <w:r w:rsidRPr="00B40E4C">
              <w:rPr>
                <w:color w:val="000000"/>
              </w:rPr>
              <w:t>Monthly</w:t>
            </w:r>
          </w:p>
        </w:tc>
        <w:tc>
          <w:tcPr>
            <w:tcW w:w="1710" w:type="dxa"/>
            <w:vAlign w:val="center"/>
          </w:tcPr>
          <w:p w14:paraId="4FDCC8FB" w14:textId="77777777" w:rsidR="00A41808" w:rsidRPr="00B40E4C" w:rsidRDefault="00A41808" w:rsidP="00A41808">
            <w:pPr>
              <w:pStyle w:val="ProductList-Body"/>
              <w:rPr>
                <w:color w:val="000000"/>
              </w:rPr>
            </w:pPr>
            <w:r w:rsidRPr="00B40E4C">
              <w:rPr>
                <w:color w:val="000000"/>
              </w:rPr>
              <w:t>Monthly</w:t>
            </w:r>
          </w:p>
        </w:tc>
        <w:tc>
          <w:tcPr>
            <w:tcW w:w="1710" w:type="dxa"/>
            <w:vAlign w:val="center"/>
          </w:tcPr>
          <w:p w14:paraId="4FDCC8FC" w14:textId="77777777" w:rsidR="00A41808" w:rsidRPr="00B40E4C" w:rsidRDefault="00A41808" w:rsidP="00A41808">
            <w:pPr>
              <w:pStyle w:val="ProductList-Body"/>
              <w:rPr>
                <w:color w:val="000000"/>
              </w:rPr>
            </w:pPr>
            <w:r w:rsidRPr="00B40E4C">
              <w:rPr>
                <w:color w:val="000000"/>
              </w:rPr>
              <w:t>Monthly</w:t>
            </w:r>
          </w:p>
        </w:tc>
        <w:tc>
          <w:tcPr>
            <w:tcW w:w="1710" w:type="dxa"/>
            <w:vAlign w:val="center"/>
          </w:tcPr>
          <w:p w14:paraId="4FDCC8FD" w14:textId="77777777" w:rsidR="00A41808" w:rsidRPr="00B40E4C" w:rsidRDefault="00A41808" w:rsidP="00A41808">
            <w:pPr>
              <w:pStyle w:val="ProductList-Body"/>
              <w:rPr>
                <w:color w:val="000000"/>
              </w:rPr>
            </w:pPr>
            <w:r w:rsidRPr="00B40E4C">
              <w:rPr>
                <w:color w:val="000000"/>
              </w:rPr>
              <w:t>Monthly</w:t>
            </w:r>
          </w:p>
        </w:tc>
      </w:tr>
      <w:tr w:rsidR="00A41808" w:rsidRPr="00B40E4C" w14:paraId="4FDCC904" w14:textId="77777777" w:rsidTr="00F97607">
        <w:tc>
          <w:tcPr>
            <w:tcW w:w="3690" w:type="dxa"/>
            <w:vAlign w:val="center"/>
          </w:tcPr>
          <w:p w14:paraId="4FDCC8FF" w14:textId="77777777" w:rsidR="00A41808" w:rsidRPr="00B40E4C" w:rsidRDefault="00A41808" w:rsidP="00A41808">
            <w:pPr>
              <w:pStyle w:val="ProductList-Body"/>
              <w:rPr>
                <w:color w:val="000000"/>
              </w:rPr>
            </w:pPr>
            <w:r w:rsidRPr="00B40E4C">
              <w:rPr>
                <w:color w:val="000000"/>
              </w:rPr>
              <w:t>Support Assistance (Hours annually allocated)</w:t>
            </w:r>
          </w:p>
        </w:tc>
        <w:tc>
          <w:tcPr>
            <w:tcW w:w="1710" w:type="dxa"/>
            <w:vAlign w:val="center"/>
          </w:tcPr>
          <w:p w14:paraId="4FDCC900" w14:textId="77777777" w:rsidR="00A41808" w:rsidRPr="00B40E4C" w:rsidRDefault="00A41808" w:rsidP="00A41808">
            <w:pPr>
              <w:pStyle w:val="ProductList-Body"/>
              <w:rPr>
                <w:color w:val="000000"/>
              </w:rPr>
            </w:pPr>
            <w:r w:rsidRPr="00B40E4C">
              <w:rPr>
                <w:color w:val="000000"/>
              </w:rPr>
              <w:t>Up to 10 hours</w:t>
            </w:r>
          </w:p>
        </w:tc>
        <w:tc>
          <w:tcPr>
            <w:tcW w:w="1710" w:type="dxa"/>
          </w:tcPr>
          <w:p w14:paraId="4FDCC901" w14:textId="77777777" w:rsidR="00A41808" w:rsidRPr="00B40E4C" w:rsidRDefault="00A41808" w:rsidP="00A41808">
            <w:pPr>
              <w:pStyle w:val="ProductList-Body"/>
              <w:rPr>
                <w:color w:val="000000"/>
              </w:rPr>
            </w:pPr>
            <w:r w:rsidRPr="00B40E4C">
              <w:rPr>
                <w:color w:val="000000"/>
              </w:rPr>
              <w:t>Up to 10 hours</w:t>
            </w:r>
            <w:r w:rsidRPr="00B40E4C">
              <w:rPr>
                <w:color w:val="000000"/>
              </w:rPr>
              <w:br/>
              <w:t>+ 1 Health Check</w:t>
            </w:r>
            <w:r w:rsidRPr="00B40E4C">
              <w:rPr>
                <w:color w:val="000000"/>
              </w:rPr>
              <w:br/>
              <w:t>+ 1 Workshop</w:t>
            </w:r>
          </w:p>
        </w:tc>
        <w:tc>
          <w:tcPr>
            <w:tcW w:w="1710" w:type="dxa"/>
            <w:vAlign w:val="center"/>
          </w:tcPr>
          <w:p w14:paraId="4FDCC902" w14:textId="77777777" w:rsidR="00A41808" w:rsidRPr="00B40E4C" w:rsidRDefault="00A41808" w:rsidP="00A41808">
            <w:pPr>
              <w:pStyle w:val="ProductList-Body"/>
              <w:rPr>
                <w:color w:val="000000"/>
              </w:rPr>
            </w:pPr>
            <w:r w:rsidRPr="00B40E4C">
              <w:rPr>
                <w:color w:val="000000"/>
              </w:rPr>
              <w:t>Up to 120 hours</w:t>
            </w:r>
          </w:p>
        </w:tc>
        <w:tc>
          <w:tcPr>
            <w:tcW w:w="1710" w:type="dxa"/>
            <w:vAlign w:val="center"/>
          </w:tcPr>
          <w:p w14:paraId="4FDCC903" w14:textId="77777777" w:rsidR="00A41808" w:rsidRPr="00B40E4C" w:rsidRDefault="00A41808" w:rsidP="00A41808">
            <w:pPr>
              <w:pStyle w:val="ProductList-Body"/>
              <w:rPr>
                <w:color w:val="000000"/>
              </w:rPr>
            </w:pPr>
            <w:r w:rsidRPr="00B40E4C">
              <w:rPr>
                <w:color w:val="000000"/>
              </w:rPr>
              <w:t>Up to 160 Hours</w:t>
            </w:r>
          </w:p>
        </w:tc>
      </w:tr>
      <w:tr w:rsidR="00A41808" w:rsidRPr="00B40E4C" w14:paraId="4FDCC90A" w14:textId="77777777" w:rsidTr="00F97607">
        <w:tc>
          <w:tcPr>
            <w:tcW w:w="3690" w:type="dxa"/>
            <w:vAlign w:val="center"/>
          </w:tcPr>
          <w:p w14:paraId="4FDCC905" w14:textId="77777777" w:rsidR="00A41808" w:rsidRPr="00B40E4C" w:rsidRDefault="00A41808" w:rsidP="00A41808">
            <w:pPr>
              <w:pStyle w:val="ProductList-Body"/>
              <w:rPr>
                <w:color w:val="000000"/>
              </w:rPr>
            </w:pPr>
            <w:r w:rsidRPr="00B40E4C">
              <w:rPr>
                <w:color w:val="000000"/>
              </w:rPr>
              <w:t>Problem Resolution Support (PRS) (annually allocated)</w:t>
            </w:r>
          </w:p>
        </w:tc>
        <w:tc>
          <w:tcPr>
            <w:tcW w:w="1710" w:type="dxa"/>
            <w:vAlign w:val="center"/>
          </w:tcPr>
          <w:p w14:paraId="4FDCC906" w14:textId="77777777" w:rsidR="00A41808" w:rsidRPr="00B40E4C" w:rsidRDefault="00A41808" w:rsidP="00A41808">
            <w:pPr>
              <w:pStyle w:val="ProductList-Body"/>
              <w:rPr>
                <w:color w:val="000000"/>
              </w:rPr>
            </w:pPr>
            <w:r w:rsidRPr="00B40E4C">
              <w:rPr>
                <w:color w:val="000000"/>
              </w:rPr>
              <w:t>Up to 40 hours</w:t>
            </w:r>
          </w:p>
        </w:tc>
        <w:tc>
          <w:tcPr>
            <w:tcW w:w="1710" w:type="dxa"/>
          </w:tcPr>
          <w:p w14:paraId="4FDCC907" w14:textId="77777777" w:rsidR="00A41808" w:rsidRPr="00B40E4C" w:rsidRDefault="00A41808" w:rsidP="00A41808">
            <w:pPr>
              <w:pStyle w:val="ProductList-Body"/>
              <w:rPr>
                <w:color w:val="000000"/>
              </w:rPr>
            </w:pPr>
            <w:r w:rsidRPr="00B40E4C">
              <w:rPr>
                <w:color w:val="000000"/>
              </w:rPr>
              <w:t>Up to 30 hours</w:t>
            </w:r>
          </w:p>
        </w:tc>
        <w:tc>
          <w:tcPr>
            <w:tcW w:w="1710" w:type="dxa"/>
            <w:vAlign w:val="center"/>
          </w:tcPr>
          <w:p w14:paraId="4FDCC908" w14:textId="77777777" w:rsidR="00A41808" w:rsidRPr="00B40E4C" w:rsidRDefault="00A41808" w:rsidP="00A41808">
            <w:pPr>
              <w:pStyle w:val="ProductList-Body"/>
              <w:rPr>
                <w:color w:val="000000"/>
              </w:rPr>
            </w:pPr>
            <w:r w:rsidRPr="00B40E4C">
              <w:rPr>
                <w:color w:val="000000"/>
              </w:rPr>
              <w:t>Up to 80 hours</w:t>
            </w:r>
          </w:p>
        </w:tc>
        <w:tc>
          <w:tcPr>
            <w:tcW w:w="1710" w:type="dxa"/>
            <w:vAlign w:val="center"/>
          </w:tcPr>
          <w:p w14:paraId="4FDCC909" w14:textId="77777777" w:rsidR="00A41808" w:rsidRPr="00B40E4C" w:rsidRDefault="00A41808" w:rsidP="00A41808">
            <w:pPr>
              <w:pStyle w:val="ProductList-Body"/>
              <w:rPr>
                <w:color w:val="000000"/>
              </w:rPr>
            </w:pPr>
            <w:r w:rsidRPr="00B40E4C">
              <w:rPr>
                <w:color w:val="000000"/>
              </w:rPr>
              <w:t>Up to 140 Hours</w:t>
            </w:r>
          </w:p>
        </w:tc>
      </w:tr>
      <w:tr w:rsidR="004A3FA6" w:rsidRPr="00B40E4C" w14:paraId="4FDCC910" w14:textId="77777777" w:rsidTr="004A3FA6">
        <w:tc>
          <w:tcPr>
            <w:tcW w:w="3690" w:type="dxa"/>
            <w:vAlign w:val="center"/>
          </w:tcPr>
          <w:p w14:paraId="4FDCC90B" w14:textId="77777777" w:rsidR="004A3FA6" w:rsidRPr="00B40E4C" w:rsidRDefault="004A3FA6" w:rsidP="004A3FA6">
            <w:pPr>
              <w:pStyle w:val="ProductList-Body"/>
              <w:rPr>
                <w:color w:val="000000"/>
              </w:rPr>
            </w:pPr>
            <w:r w:rsidRPr="00B40E4C">
              <w:rPr>
                <w:color w:val="000000"/>
              </w:rPr>
              <w:t>24x7 Critical Situation Escalation Management (Severity Level 1)</w:t>
            </w:r>
          </w:p>
        </w:tc>
        <w:tc>
          <w:tcPr>
            <w:tcW w:w="1710" w:type="dxa"/>
          </w:tcPr>
          <w:p w14:paraId="4FDCC90C" w14:textId="29722910"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0D" w14:textId="1B9E257A"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0E" w14:textId="1D108AEB"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0F" w14:textId="1EAE2BCB" w:rsidR="004A3FA6" w:rsidRPr="00B40E4C" w:rsidRDefault="004A3FA6" w:rsidP="004A3FA6">
            <w:pPr>
              <w:pStyle w:val="ProductList-Body"/>
              <w:rPr>
                <w:color w:val="000000"/>
              </w:rPr>
            </w:pPr>
            <w:r w:rsidRPr="004E7F11">
              <w:rPr>
                <w:rFonts w:ascii="Wingdings" w:hAnsi="Wingdings" w:cs="Wingdings"/>
                <w:sz w:val="20"/>
                <w:szCs w:val="20"/>
              </w:rPr>
              <w:t></w:t>
            </w:r>
          </w:p>
        </w:tc>
      </w:tr>
      <w:tr w:rsidR="004A3FA6" w:rsidRPr="00B40E4C" w14:paraId="4FDCC916" w14:textId="77777777" w:rsidTr="004A3FA6">
        <w:tc>
          <w:tcPr>
            <w:tcW w:w="3690" w:type="dxa"/>
            <w:vAlign w:val="center"/>
          </w:tcPr>
          <w:p w14:paraId="4FDCC911" w14:textId="77777777" w:rsidR="004A3FA6" w:rsidRPr="00B40E4C" w:rsidRDefault="004A3FA6" w:rsidP="004A3FA6">
            <w:pPr>
              <w:pStyle w:val="ProductList-Body"/>
              <w:rPr>
                <w:color w:val="000000"/>
              </w:rPr>
            </w:pPr>
            <w:r w:rsidRPr="00B40E4C">
              <w:rPr>
                <w:color w:val="000000"/>
              </w:rPr>
              <w:t>Rapid Onsite Support</w:t>
            </w:r>
          </w:p>
        </w:tc>
        <w:tc>
          <w:tcPr>
            <w:tcW w:w="1710" w:type="dxa"/>
          </w:tcPr>
          <w:p w14:paraId="4FDCC912" w14:textId="1AD2DD18"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3" w14:textId="2678AD19"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4" w14:textId="7E956794"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5" w14:textId="44B38E41" w:rsidR="004A3FA6" w:rsidRPr="00B40E4C" w:rsidRDefault="004A3FA6" w:rsidP="004A3FA6">
            <w:pPr>
              <w:pStyle w:val="ProductList-Body"/>
              <w:rPr>
                <w:color w:val="000000"/>
              </w:rPr>
            </w:pPr>
            <w:r w:rsidRPr="004E7F11">
              <w:rPr>
                <w:rFonts w:ascii="Wingdings" w:hAnsi="Wingdings" w:cs="Wingdings"/>
                <w:sz w:val="20"/>
                <w:szCs w:val="20"/>
              </w:rPr>
              <w:t></w:t>
            </w:r>
          </w:p>
        </w:tc>
      </w:tr>
      <w:tr w:rsidR="004A3FA6" w:rsidRPr="00B40E4C" w14:paraId="4FDCC91C" w14:textId="77777777" w:rsidTr="004A3FA6">
        <w:tc>
          <w:tcPr>
            <w:tcW w:w="3690" w:type="dxa"/>
            <w:vAlign w:val="center"/>
          </w:tcPr>
          <w:p w14:paraId="4FDCC917" w14:textId="77777777" w:rsidR="004A3FA6" w:rsidRPr="00B40E4C" w:rsidRDefault="004A3FA6" w:rsidP="004A3FA6">
            <w:pPr>
              <w:pStyle w:val="ProductList-Body"/>
              <w:rPr>
                <w:color w:val="000000"/>
              </w:rPr>
            </w:pPr>
            <w:r w:rsidRPr="00B40E4C">
              <w:rPr>
                <w:color w:val="000000"/>
              </w:rPr>
              <w:t>Proactive Information Services</w:t>
            </w:r>
          </w:p>
        </w:tc>
        <w:tc>
          <w:tcPr>
            <w:tcW w:w="1710" w:type="dxa"/>
          </w:tcPr>
          <w:p w14:paraId="4FDCC918" w14:textId="37652643"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9" w14:textId="3E79993A"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A" w14:textId="59F82B72"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B" w14:textId="20A7AB67" w:rsidR="004A3FA6" w:rsidRPr="00B40E4C" w:rsidRDefault="004A3FA6" w:rsidP="004A3FA6">
            <w:pPr>
              <w:pStyle w:val="ProductList-Body"/>
              <w:rPr>
                <w:color w:val="000000"/>
              </w:rPr>
            </w:pPr>
            <w:r w:rsidRPr="004E7F11">
              <w:rPr>
                <w:rFonts w:ascii="Wingdings" w:hAnsi="Wingdings" w:cs="Wingdings"/>
                <w:sz w:val="20"/>
                <w:szCs w:val="20"/>
              </w:rPr>
              <w:t></w:t>
            </w:r>
          </w:p>
        </w:tc>
      </w:tr>
      <w:tr w:rsidR="004A3FA6" w:rsidRPr="00B40E4C" w14:paraId="4FDCC922" w14:textId="77777777" w:rsidTr="004A3FA6">
        <w:tc>
          <w:tcPr>
            <w:tcW w:w="3690" w:type="dxa"/>
            <w:vAlign w:val="center"/>
          </w:tcPr>
          <w:p w14:paraId="4FDCC91D" w14:textId="77777777" w:rsidR="004A3FA6" w:rsidRPr="00B40E4C" w:rsidRDefault="004A3FA6" w:rsidP="004A3FA6">
            <w:pPr>
              <w:pStyle w:val="ProductList-Body"/>
              <w:rPr>
                <w:color w:val="000000"/>
              </w:rPr>
            </w:pPr>
            <w:r w:rsidRPr="00B40E4C">
              <w:rPr>
                <w:color w:val="000000"/>
              </w:rPr>
              <w:t>Microsoft Premier Online</w:t>
            </w:r>
          </w:p>
        </w:tc>
        <w:tc>
          <w:tcPr>
            <w:tcW w:w="1710" w:type="dxa"/>
          </w:tcPr>
          <w:p w14:paraId="4FDCC91E" w14:textId="5B6752FA"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F" w14:textId="25E72261"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20" w14:textId="2F1EA9BF"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21" w14:textId="4662DB4E" w:rsidR="004A3FA6" w:rsidRPr="00B40E4C" w:rsidRDefault="004A3FA6" w:rsidP="004A3FA6">
            <w:pPr>
              <w:pStyle w:val="ProductList-Body"/>
              <w:rPr>
                <w:color w:val="000000"/>
              </w:rPr>
            </w:pPr>
            <w:r w:rsidRPr="004E7F11">
              <w:rPr>
                <w:rFonts w:ascii="Wingdings" w:hAnsi="Wingdings" w:cs="Wingdings"/>
                <w:sz w:val="20"/>
                <w:szCs w:val="20"/>
              </w:rPr>
              <w:t></w:t>
            </w:r>
          </w:p>
        </w:tc>
      </w:tr>
      <w:tr w:rsidR="00A41808" w:rsidRPr="00B40E4C" w14:paraId="4FDCC928" w14:textId="77777777" w:rsidTr="00F97607">
        <w:tc>
          <w:tcPr>
            <w:tcW w:w="3690" w:type="dxa"/>
            <w:vAlign w:val="center"/>
          </w:tcPr>
          <w:p w14:paraId="4FDCC923" w14:textId="77777777" w:rsidR="00A41808" w:rsidRPr="00B40E4C" w:rsidRDefault="00A41808" w:rsidP="00A41808">
            <w:pPr>
              <w:pStyle w:val="ProductList-Body"/>
              <w:rPr>
                <w:color w:val="000000"/>
              </w:rPr>
            </w:pPr>
            <w:r w:rsidRPr="00B40E4C">
              <w:rPr>
                <w:color w:val="000000"/>
              </w:rPr>
              <w:t xml:space="preserve">Add-On Hours </w:t>
            </w:r>
          </w:p>
        </w:tc>
        <w:tc>
          <w:tcPr>
            <w:tcW w:w="1710" w:type="dxa"/>
            <w:vAlign w:val="center"/>
          </w:tcPr>
          <w:p w14:paraId="4FDCC924" w14:textId="77777777" w:rsidR="00A41808" w:rsidRPr="00B40E4C" w:rsidRDefault="00A41808" w:rsidP="00A41808">
            <w:pPr>
              <w:pStyle w:val="ProductList-Body"/>
              <w:rPr>
                <w:color w:val="000000"/>
              </w:rPr>
            </w:pPr>
            <w:r w:rsidRPr="00B40E4C">
              <w:rPr>
                <w:color w:val="000000"/>
              </w:rPr>
              <w:t>Packs of 20</w:t>
            </w:r>
          </w:p>
        </w:tc>
        <w:tc>
          <w:tcPr>
            <w:tcW w:w="1710" w:type="dxa"/>
            <w:vAlign w:val="center"/>
          </w:tcPr>
          <w:p w14:paraId="4FDCC925" w14:textId="77777777" w:rsidR="00A41808" w:rsidRPr="00B40E4C" w:rsidRDefault="00A41808" w:rsidP="00A41808">
            <w:pPr>
              <w:pStyle w:val="ProductList-Body"/>
              <w:rPr>
                <w:color w:val="000000"/>
              </w:rPr>
            </w:pPr>
            <w:r w:rsidRPr="00B40E4C">
              <w:rPr>
                <w:color w:val="000000"/>
              </w:rPr>
              <w:t>Packs of 20</w:t>
            </w:r>
          </w:p>
        </w:tc>
        <w:tc>
          <w:tcPr>
            <w:tcW w:w="1710" w:type="dxa"/>
            <w:vAlign w:val="center"/>
          </w:tcPr>
          <w:p w14:paraId="4FDCC926" w14:textId="77777777" w:rsidR="00A41808" w:rsidRPr="00B40E4C" w:rsidRDefault="00A41808" w:rsidP="00A41808">
            <w:pPr>
              <w:pStyle w:val="ProductList-Body"/>
              <w:rPr>
                <w:color w:val="000000"/>
              </w:rPr>
            </w:pPr>
            <w:r w:rsidRPr="00B40E4C">
              <w:rPr>
                <w:color w:val="000000"/>
              </w:rPr>
              <w:t>Packs of 20</w:t>
            </w:r>
          </w:p>
        </w:tc>
        <w:tc>
          <w:tcPr>
            <w:tcW w:w="1710" w:type="dxa"/>
            <w:vAlign w:val="center"/>
          </w:tcPr>
          <w:p w14:paraId="4FDCC927" w14:textId="77777777" w:rsidR="00A41808" w:rsidRPr="00B40E4C" w:rsidRDefault="00A41808" w:rsidP="00A41808">
            <w:pPr>
              <w:pStyle w:val="ProductList-Body"/>
              <w:rPr>
                <w:color w:val="000000"/>
              </w:rPr>
            </w:pPr>
            <w:r w:rsidRPr="00B40E4C">
              <w:rPr>
                <w:color w:val="000000"/>
              </w:rPr>
              <w:t>Packs of 20</w:t>
            </w:r>
          </w:p>
        </w:tc>
      </w:tr>
    </w:tbl>
    <w:p w14:paraId="4FDCC929" w14:textId="77777777" w:rsidR="00A41808" w:rsidRDefault="00A41808" w:rsidP="00A41808">
      <w:pPr>
        <w:pStyle w:val="ProductList-Body"/>
        <w:ind w:left="180"/>
      </w:pPr>
      <w:r w:rsidRPr="00A41808">
        <w:rPr>
          <w:vertAlign w:val="superscript"/>
        </w:rPr>
        <w:t xml:space="preserve">1 </w:t>
      </w:r>
      <w:r w:rsidRPr="00A41808">
        <w:rPr>
          <w:i/>
        </w:rPr>
        <w:t>Business Hours are defined locally.</w:t>
      </w:r>
    </w:p>
    <w:p w14:paraId="4FDCC92A" w14:textId="77777777" w:rsidR="00A41808" w:rsidRDefault="00A41808" w:rsidP="00A41808">
      <w:pPr>
        <w:pStyle w:val="ProductList-Body"/>
      </w:pPr>
    </w:p>
    <w:p w14:paraId="4FDCC92B" w14:textId="77777777" w:rsidR="00A41808" w:rsidRDefault="00A41808" w:rsidP="00A41808">
      <w:pPr>
        <w:pStyle w:val="ProductList-Body"/>
      </w:pPr>
      <w:r>
        <w:t xml:space="preserve">Support Account Management helps to build and maintain relationships with customer’s management and service delivery staff and helps customers arrange each element of the customer’s service plan to meet business requirements. </w:t>
      </w:r>
    </w:p>
    <w:p w14:paraId="4FDCC92C" w14:textId="77777777" w:rsidR="00A41808" w:rsidRDefault="00A41808" w:rsidP="00A41808">
      <w:pPr>
        <w:pStyle w:val="ProductList-Body"/>
      </w:pPr>
    </w:p>
    <w:p w14:paraId="4FDCC92D" w14:textId="77777777" w:rsidR="00A41808" w:rsidRDefault="00A41808" w:rsidP="00A41808">
      <w:pPr>
        <w:pStyle w:val="ProductList-Body"/>
      </w:pPr>
      <w:r>
        <w:t>Support Assistance provides short-term advice and guidance (based on available Microsoft resources) for problems not covered with Problem Resolution Support, including assistance with design, development and deployment issues.</w:t>
      </w:r>
    </w:p>
    <w:p w14:paraId="4FDCC92E" w14:textId="77777777" w:rsidR="00A41808" w:rsidRDefault="00A41808" w:rsidP="00A41808">
      <w:pPr>
        <w:pStyle w:val="ProductList-Body"/>
      </w:pPr>
    </w:p>
    <w:p w14:paraId="4FDCC92F" w14:textId="44A2F4DF" w:rsidR="009A0C93" w:rsidRDefault="00A41808" w:rsidP="00A41808">
      <w:pPr>
        <w:pStyle w:val="ProductList-Body"/>
      </w:pPr>
      <w:r>
        <w:t xml:space="preserve">Problem Resolution Support provides assistance for problems with specific symptoms encountered while using Microsoft </w:t>
      </w:r>
      <w:r w:rsidR="004F36CE">
        <w:t>P</w:t>
      </w:r>
      <w:r>
        <w:t xml:space="preserve">roducts, where there is a reasonable expectation that the problem is caused by Microsoft </w:t>
      </w:r>
      <w:r w:rsidR="004F36CE">
        <w:t>P</w:t>
      </w:r>
      <w:r>
        <w:t>roducts.</w:t>
      </w:r>
    </w:p>
    <w:p w14:paraId="4FDCC930" w14:textId="77777777" w:rsidR="00A41808" w:rsidRDefault="00A41808" w:rsidP="004F3C6D">
      <w:pPr>
        <w:pStyle w:val="ProductList-Body"/>
      </w:pPr>
    </w:p>
    <w:tbl>
      <w:tblPr>
        <w:tblW w:w="105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2"/>
        <w:gridCol w:w="2859"/>
        <w:gridCol w:w="2859"/>
        <w:gridCol w:w="2860"/>
      </w:tblGrid>
      <w:tr w:rsidR="00A41808" w:rsidRPr="00B40E4C" w14:paraId="4FDCC935" w14:textId="77777777" w:rsidTr="006A07C3">
        <w:trPr>
          <w:tblHeader/>
        </w:trPr>
        <w:tc>
          <w:tcPr>
            <w:tcW w:w="1952" w:type="dxa"/>
            <w:shd w:val="clear" w:color="auto" w:fill="0072C6"/>
            <w:tcMar>
              <w:top w:w="0" w:type="dxa"/>
              <w:left w:w="108" w:type="dxa"/>
              <w:bottom w:w="0" w:type="dxa"/>
              <w:right w:w="108" w:type="dxa"/>
            </w:tcMar>
          </w:tcPr>
          <w:p w14:paraId="4FDCC931" w14:textId="77777777" w:rsidR="00A41808" w:rsidRPr="00A41808" w:rsidRDefault="00A41808" w:rsidP="00A41808">
            <w:pPr>
              <w:pStyle w:val="ProductList-Body"/>
              <w:rPr>
                <w:color w:val="FFFFFF" w:themeColor="background1"/>
              </w:rPr>
            </w:pPr>
            <w:r w:rsidRPr="00A41808">
              <w:rPr>
                <w:color w:val="FFFFFF" w:themeColor="background1"/>
              </w:rPr>
              <w:br w:type="page"/>
              <w:t>Severity</w:t>
            </w:r>
          </w:p>
        </w:tc>
        <w:tc>
          <w:tcPr>
            <w:tcW w:w="2859" w:type="dxa"/>
            <w:shd w:val="clear" w:color="auto" w:fill="0072C6"/>
            <w:tcMar>
              <w:top w:w="0" w:type="dxa"/>
              <w:left w:w="108" w:type="dxa"/>
              <w:bottom w:w="0" w:type="dxa"/>
              <w:right w:w="108" w:type="dxa"/>
            </w:tcMar>
          </w:tcPr>
          <w:p w14:paraId="4FDCC932" w14:textId="77777777" w:rsidR="00A41808" w:rsidRPr="00A41808" w:rsidRDefault="00A41808" w:rsidP="00A41808">
            <w:pPr>
              <w:pStyle w:val="ProductList-Body"/>
              <w:rPr>
                <w:color w:val="FFFFFF" w:themeColor="background1"/>
              </w:rPr>
            </w:pPr>
            <w:r w:rsidRPr="00A41808">
              <w:rPr>
                <w:color w:val="FFFFFF" w:themeColor="background1"/>
              </w:rPr>
              <w:t>Situation</w:t>
            </w:r>
          </w:p>
        </w:tc>
        <w:tc>
          <w:tcPr>
            <w:tcW w:w="2859" w:type="dxa"/>
            <w:shd w:val="clear" w:color="auto" w:fill="0072C6"/>
            <w:tcMar>
              <w:top w:w="0" w:type="dxa"/>
              <w:left w:w="108" w:type="dxa"/>
              <w:bottom w:w="0" w:type="dxa"/>
              <w:right w:w="108" w:type="dxa"/>
            </w:tcMar>
          </w:tcPr>
          <w:p w14:paraId="4FDCC933" w14:textId="77777777" w:rsidR="00A41808" w:rsidRPr="00A41808" w:rsidRDefault="00A41808" w:rsidP="00A41808">
            <w:pPr>
              <w:pStyle w:val="ProductList-Body"/>
              <w:rPr>
                <w:color w:val="FFFFFF" w:themeColor="background1"/>
              </w:rPr>
            </w:pPr>
            <w:r w:rsidRPr="00A41808">
              <w:rPr>
                <w:color w:val="FFFFFF" w:themeColor="background1"/>
              </w:rPr>
              <w:t>Our Expected Response</w:t>
            </w:r>
          </w:p>
        </w:tc>
        <w:tc>
          <w:tcPr>
            <w:tcW w:w="2860" w:type="dxa"/>
            <w:shd w:val="clear" w:color="auto" w:fill="0072C6"/>
            <w:tcMar>
              <w:top w:w="0" w:type="dxa"/>
              <w:left w:w="108" w:type="dxa"/>
              <w:bottom w:w="0" w:type="dxa"/>
              <w:right w:w="108" w:type="dxa"/>
            </w:tcMar>
          </w:tcPr>
          <w:p w14:paraId="4FDCC934" w14:textId="77777777" w:rsidR="00A41808" w:rsidRPr="00A41808" w:rsidRDefault="00A41808" w:rsidP="00A41808">
            <w:pPr>
              <w:pStyle w:val="ProductList-Body"/>
              <w:rPr>
                <w:color w:val="FFFFFF" w:themeColor="background1"/>
              </w:rPr>
            </w:pPr>
            <w:r w:rsidRPr="00A41808">
              <w:rPr>
                <w:color w:val="FFFFFF" w:themeColor="background1"/>
              </w:rPr>
              <w:t>Customer’s Expected Response</w:t>
            </w:r>
          </w:p>
        </w:tc>
      </w:tr>
      <w:tr w:rsidR="00A41808" w:rsidRPr="00B40E4C" w14:paraId="4FDCC942" w14:textId="77777777" w:rsidTr="006A07C3">
        <w:tc>
          <w:tcPr>
            <w:tcW w:w="1952" w:type="dxa"/>
            <w:tcMar>
              <w:top w:w="0" w:type="dxa"/>
              <w:left w:w="108" w:type="dxa"/>
              <w:bottom w:w="0" w:type="dxa"/>
              <w:right w:w="108" w:type="dxa"/>
            </w:tcMar>
          </w:tcPr>
          <w:p w14:paraId="4FDCC936" w14:textId="77777777" w:rsidR="00A41808" w:rsidRPr="00B40E4C" w:rsidRDefault="00A41808" w:rsidP="00A41808">
            <w:pPr>
              <w:pStyle w:val="ProductList-Body"/>
              <w:rPr>
                <w:color w:val="000000"/>
              </w:rPr>
            </w:pPr>
            <w:r w:rsidRPr="00B40E4C">
              <w:rPr>
                <w:color w:val="000000"/>
              </w:rPr>
              <w:t>1. Submission via phone only</w:t>
            </w:r>
          </w:p>
        </w:tc>
        <w:tc>
          <w:tcPr>
            <w:tcW w:w="2859" w:type="dxa"/>
            <w:tcMar>
              <w:top w:w="0" w:type="dxa"/>
              <w:left w:w="108" w:type="dxa"/>
              <w:bottom w:w="0" w:type="dxa"/>
              <w:right w:w="108" w:type="dxa"/>
            </w:tcMar>
          </w:tcPr>
          <w:p w14:paraId="4FDCC937" w14:textId="77777777" w:rsidR="00A41808" w:rsidRPr="00B40E4C" w:rsidRDefault="00A41808" w:rsidP="00A41808">
            <w:pPr>
              <w:pStyle w:val="ProductList-Body"/>
              <w:rPr>
                <w:color w:val="000000"/>
              </w:rPr>
            </w:pPr>
            <w:r w:rsidRPr="00B40E4C">
              <w:rPr>
                <w:color w:val="000000"/>
              </w:rPr>
              <w:t xml:space="preserve">Catastrophic business impact: </w:t>
            </w:r>
          </w:p>
          <w:p w14:paraId="4FDCC938" w14:textId="77777777" w:rsidR="00A41808" w:rsidRPr="00B40E4C" w:rsidRDefault="00A41808" w:rsidP="00A41808">
            <w:pPr>
              <w:pStyle w:val="ProductList-Body"/>
              <w:rPr>
                <w:color w:val="000000"/>
              </w:rPr>
            </w:pPr>
            <w:r w:rsidRPr="00B40E4C">
              <w:rPr>
                <w:color w:val="000000"/>
              </w:rPr>
              <w:t>Complete loss of a core (mission critical) business process and work cannot reasonably continue</w:t>
            </w:r>
          </w:p>
          <w:p w14:paraId="4FDCC939" w14:textId="77777777" w:rsidR="00A41808" w:rsidRPr="00B40E4C" w:rsidRDefault="00A41808" w:rsidP="00A41808">
            <w:pPr>
              <w:pStyle w:val="ProductList-Body"/>
              <w:rPr>
                <w:color w:val="000000"/>
              </w:rPr>
            </w:pPr>
            <w:r w:rsidRPr="00B40E4C">
              <w:rPr>
                <w:color w:val="000000"/>
              </w:rPr>
              <w:t>Needs immediate attention</w:t>
            </w:r>
          </w:p>
        </w:tc>
        <w:tc>
          <w:tcPr>
            <w:tcW w:w="2859" w:type="dxa"/>
            <w:tcMar>
              <w:top w:w="0" w:type="dxa"/>
              <w:left w:w="108" w:type="dxa"/>
              <w:bottom w:w="0" w:type="dxa"/>
              <w:right w:w="108" w:type="dxa"/>
            </w:tcMar>
          </w:tcPr>
          <w:p w14:paraId="4FDCC93A" w14:textId="77777777" w:rsidR="00A41808" w:rsidRPr="00B40E4C" w:rsidRDefault="00A41808" w:rsidP="00A41808">
            <w:pPr>
              <w:pStyle w:val="ProductList-Body"/>
              <w:rPr>
                <w:color w:val="000000"/>
              </w:rPr>
            </w:pPr>
            <w:r w:rsidRPr="00B40E4C">
              <w:rPr>
                <w:color w:val="000000"/>
              </w:rPr>
              <w:t>1</w:t>
            </w:r>
            <w:r w:rsidRPr="00B40E4C">
              <w:rPr>
                <w:color w:val="000000"/>
                <w:vertAlign w:val="superscript"/>
              </w:rPr>
              <w:t>st</w:t>
            </w:r>
            <w:r w:rsidRPr="00B40E4C">
              <w:rPr>
                <w:color w:val="000000"/>
              </w:rPr>
              <w:t xml:space="preserve"> call response in 1 hour or less</w:t>
            </w:r>
          </w:p>
          <w:p w14:paraId="4FDCC93B" w14:textId="77777777" w:rsidR="00A41808" w:rsidRPr="00B40E4C" w:rsidRDefault="00A41808" w:rsidP="00A41808">
            <w:pPr>
              <w:pStyle w:val="ProductList-Body"/>
              <w:rPr>
                <w:color w:val="000000"/>
              </w:rPr>
            </w:pPr>
            <w:r w:rsidRPr="00B40E4C">
              <w:rPr>
                <w:color w:val="000000"/>
              </w:rPr>
              <w:t>Our Resources at customer site as soon as possible.</w:t>
            </w:r>
          </w:p>
          <w:p w14:paraId="4FDCC93C" w14:textId="77777777" w:rsidR="00A41808" w:rsidRPr="00B40E4C" w:rsidRDefault="00A41808" w:rsidP="00A41808">
            <w:pPr>
              <w:pStyle w:val="ProductList-Body"/>
              <w:rPr>
                <w:color w:val="000000"/>
              </w:rPr>
            </w:pPr>
            <w:r w:rsidRPr="00B40E4C">
              <w:rPr>
                <w:color w:val="000000"/>
              </w:rPr>
              <w:t>Continuous effort on a 24x7 basis</w:t>
            </w:r>
          </w:p>
          <w:p w14:paraId="4FDCC93D" w14:textId="77777777" w:rsidR="00A41808" w:rsidRPr="00B40E4C" w:rsidRDefault="00A41808" w:rsidP="00A41808">
            <w:pPr>
              <w:pStyle w:val="ProductList-Body"/>
              <w:rPr>
                <w:color w:val="000000"/>
              </w:rPr>
            </w:pPr>
            <w:r w:rsidRPr="00B40E4C">
              <w:rPr>
                <w:color w:val="000000"/>
              </w:rPr>
              <w:t>Rapid Escalation within Microsoft to Product teams</w:t>
            </w:r>
          </w:p>
          <w:p w14:paraId="4FDCC93E" w14:textId="77777777" w:rsidR="00A41808" w:rsidRPr="00B40E4C" w:rsidRDefault="00A41808" w:rsidP="00A41808">
            <w:pPr>
              <w:pStyle w:val="ProductList-Body"/>
              <w:rPr>
                <w:color w:val="000000"/>
              </w:rPr>
            </w:pPr>
            <w:r w:rsidRPr="00B40E4C">
              <w:rPr>
                <w:color w:val="000000"/>
              </w:rPr>
              <w:t xml:space="preserve">Notification of Microsoft’s Senior Executives </w:t>
            </w:r>
          </w:p>
        </w:tc>
        <w:tc>
          <w:tcPr>
            <w:tcW w:w="2860" w:type="dxa"/>
            <w:tcMar>
              <w:top w:w="0" w:type="dxa"/>
              <w:left w:w="108" w:type="dxa"/>
              <w:bottom w:w="0" w:type="dxa"/>
              <w:right w:w="108" w:type="dxa"/>
            </w:tcMar>
          </w:tcPr>
          <w:p w14:paraId="4FDCC93F" w14:textId="77777777" w:rsidR="00A41808" w:rsidRPr="00B40E4C" w:rsidRDefault="00A41808" w:rsidP="00A41808">
            <w:pPr>
              <w:pStyle w:val="ProductList-Body"/>
              <w:rPr>
                <w:color w:val="000000"/>
              </w:rPr>
            </w:pPr>
            <w:r w:rsidRPr="00B40E4C">
              <w:rPr>
                <w:color w:val="000000"/>
              </w:rPr>
              <w:t xml:space="preserve">Notification of customer Senior executives </w:t>
            </w:r>
          </w:p>
          <w:p w14:paraId="4FDCC940" w14:textId="77777777" w:rsidR="00A41808" w:rsidRPr="00B40E4C" w:rsidRDefault="00A41808" w:rsidP="00A41808">
            <w:pPr>
              <w:pStyle w:val="ProductList-Body"/>
              <w:rPr>
                <w:color w:val="000000"/>
              </w:rPr>
            </w:pPr>
            <w:r w:rsidRPr="00B40E4C">
              <w:rPr>
                <w:color w:val="000000"/>
              </w:rPr>
              <w:t>Allocation of appropriate resources to sustain continuous effort on a 24x7 basis</w:t>
            </w:r>
            <w:r w:rsidRPr="00B40E4C">
              <w:rPr>
                <w:color w:val="000000"/>
                <w:vertAlign w:val="superscript"/>
              </w:rPr>
              <w:t>2</w:t>
            </w:r>
          </w:p>
          <w:p w14:paraId="4FDCC941" w14:textId="77777777" w:rsidR="00A41808" w:rsidRPr="00B40E4C" w:rsidRDefault="00A41808" w:rsidP="00A41808">
            <w:pPr>
              <w:pStyle w:val="ProductList-Body"/>
              <w:rPr>
                <w:color w:val="000000"/>
              </w:rPr>
            </w:pPr>
            <w:r w:rsidRPr="00B40E4C">
              <w:rPr>
                <w:color w:val="000000"/>
              </w:rPr>
              <w:t>Rapid access and response from change control authority</w:t>
            </w:r>
          </w:p>
        </w:tc>
      </w:tr>
      <w:tr w:rsidR="00A41808" w:rsidRPr="00B40E4C" w14:paraId="4FDCC94E" w14:textId="77777777" w:rsidTr="006A07C3">
        <w:tc>
          <w:tcPr>
            <w:tcW w:w="1952" w:type="dxa"/>
            <w:tcMar>
              <w:top w:w="0" w:type="dxa"/>
              <w:left w:w="108" w:type="dxa"/>
              <w:bottom w:w="0" w:type="dxa"/>
              <w:right w:w="108" w:type="dxa"/>
            </w:tcMar>
          </w:tcPr>
          <w:p w14:paraId="4FDCC943" w14:textId="77777777" w:rsidR="00A41808" w:rsidRPr="00B40E4C" w:rsidRDefault="00A41808" w:rsidP="00A41808">
            <w:pPr>
              <w:pStyle w:val="ProductList-Body"/>
              <w:rPr>
                <w:color w:val="000000"/>
              </w:rPr>
            </w:pPr>
            <w:r w:rsidRPr="00B40E4C">
              <w:rPr>
                <w:color w:val="000000"/>
              </w:rPr>
              <w:t>A Submission via phone only</w:t>
            </w:r>
          </w:p>
        </w:tc>
        <w:tc>
          <w:tcPr>
            <w:tcW w:w="2859" w:type="dxa"/>
            <w:tcMar>
              <w:top w:w="0" w:type="dxa"/>
              <w:left w:w="108" w:type="dxa"/>
              <w:bottom w:w="0" w:type="dxa"/>
              <w:right w:w="108" w:type="dxa"/>
            </w:tcMar>
          </w:tcPr>
          <w:p w14:paraId="4FDCC944" w14:textId="77777777" w:rsidR="00A41808" w:rsidRPr="00B40E4C" w:rsidRDefault="00A41808" w:rsidP="00A41808">
            <w:pPr>
              <w:pStyle w:val="ProductList-Body"/>
              <w:rPr>
                <w:color w:val="000000"/>
              </w:rPr>
            </w:pPr>
            <w:r w:rsidRPr="00B40E4C">
              <w:rPr>
                <w:color w:val="000000"/>
              </w:rPr>
              <w:t xml:space="preserve">Critical business impact: </w:t>
            </w:r>
          </w:p>
          <w:p w14:paraId="4FDCC945" w14:textId="77777777" w:rsidR="00A41808" w:rsidRPr="00B40E4C" w:rsidRDefault="00A41808" w:rsidP="00A41808">
            <w:pPr>
              <w:pStyle w:val="ProductList-Body"/>
              <w:rPr>
                <w:color w:val="000000"/>
              </w:rPr>
            </w:pPr>
            <w:r w:rsidRPr="00B40E4C">
              <w:rPr>
                <w:color w:val="000000"/>
              </w:rPr>
              <w:t>Significant loss or degradation of services</w:t>
            </w:r>
          </w:p>
          <w:p w14:paraId="4FDCC946" w14:textId="77777777" w:rsidR="00A41808" w:rsidRPr="00B40E4C" w:rsidRDefault="00A41808" w:rsidP="00A41808">
            <w:pPr>
              <w:pStyle w:val="ProductList-Body"/>
              <w:rPr>
                <w:color w:val="000000"/>
              </w:rPr>
            </w:pPr>
            <w:r w:rsidRPr="00B40E4C">
              <w:rPr>
                <w:color w:val="000000"/>
              </w:rPr>
              <w:t>Needs attention within 1hour</w:t>
            </w:r>
          </w:p>
        </w:tc>
        <w:tc>
          <w:tcPr>
            <w:tcW w:w="2859" w:type="dxa"/>
            <w:tcMar>
              <w:top w:w="0" w:type="dxa"/>
              <w:left w:w="108" w:type="dxa"/>
              <w:bottom w:w="0" w:type="dxa"/>
              <w:right w:w="108" w:type="dxa"/>
            </w:tcMar>
          </w:tcPr>
          <w:p w14:paraId="4FDCC947" w14:textId="77777777" w:rsidR="00A41808" w:rsidRPr="00B40E4C" w:rsidRDefault="00A41808" w:rsidP="00A41808">
            <w:pPr>
              <w:pStyle w:val="ProductList-Body"/>
              <w:rPr>
                <w:color w:val="000000"/>
              </w:rPr>
            </w:pPr>
            <w:r w:rsidRPr="00B40E4C">
              <w:rPr>
                <w:color w:val="000000"/>
              </w:rPr>
              <w:t>1</w:t>
            </w:r>
            <w:r w:rsidRPr="00B40E4C">
              <w:rPr>
                <w:color w:val="000000"/>
                <w:vertAlign w:val="superscript"/>
              </w:rPr>
              <w:t>st</w:t>
            </w:r>
            <w:r w:rsidRPr="00B40E4C">
              <w:rPr>
                <w:color w:val="000000"/>
              </w:rPr>
              <w:t xml:space="preserve"> call response in 1 hour or less</w:t>
            </w:r>
          </w:p>
          <w:p w14:paraId="4FDCC948" w14:textId="77777777" w:rsidR="00A41808" w:rsidRPr="00B40E4C" w:rsidRDefault="00A41808" w:rsidP="00A41808">
            <w:pPr>
              <w:pStyle w:val="ProductList-Body"/>
              <w:rPr>
                <w:color w:val="000000"/>
              </w:rPr>
            </w:pPr>
            <w:r w:rsidRPr="00B40E4C">
              <w:rPr>
                <w:color w:val="000000"/>
              </w:rPr>
              <w:t>Our Resources at customer site as required.</w:t>
            </w:r>
          </w:p>
          <w:p w14:paraId="4FDCC949" w14:textId="77777777" w:rsidR="00A41808" w:rsidRPr="00B40E4C" w:rsidRDefault="00A41808" w:rsidP="00A41808">
            <w:pPr>
              <w:pStyle w:val="ProductList-Body"/>
              <w:rPr>
                <w:color w:val="000000"/>
              </w:rPr>
            </w:pPr>
            <w:r w:rsidRPr="00B40E4C">
              <w:rPr>
                <w:color w:val="000000"/>
              </w:rPr>
              <w:t>Continuous effort on a 24x7 basis</w:t>
            </w:r>
          </w:p>
          <w:p w14:paraId="4FDCC94A" w14:textId="77777777" w:rsidR="00A41808" w:rsidRPr="00B40E4C" w:rsidRDefault="00A41808" w:rsidP="00A41808">
            <w:pPr>
              <w:pStyle w:val="ProductList-Body"/>
              <w:rPr>
                <w:color w:val="000000"/>
              </w:rPr>
            </w:pPr>
            <w:r w:rsidRPr="00B40E4C">
              <w:rPr>
                <w:color w:val="000000"/>
              </w:rPr>
              <w:t>Notification of Microsoft’s Senior Managers</w:t>
            </w:r>
          </w:p>
        </w:tc>
        <w:tc>
          <w:tcPr>
            <w:tcW w:w="2860" w:type="dxa"/>
            <w:tcMar>
              <w:top w:w="0" w:type="dxa"/>
              <w:left w:w="108" w:type="dxa"/>
              <w:bottom w:w="0" w:type="dxa"/>
              <w:right w:w="108" w:type="dxa"/>
            </w:tcMar>
          </w:tcPr>
          <w:p w14:paraId="4FDCC94B" w14:textId="77777777" w:rsidR="00A41808" w:rsidRPr="00B40E4C" w:rsidRDefault="00A41808" w:rsidP="00A41808">
            <w:pPr>
              <w:pStyle w:val="ProductList-Body"/>
              <w:rPr>
                <w:color w:val="000000"/>
              </w:rPr>
            </w:pPr>
            <w:r w:rsidRPr="00B40E4C">
              <w:rPr>
                <w:color w:val="000000"/>
              </w:rPr>
              <w:t>Allocation of appropriate resources to sustain continuous effort on a 24x7 basis</w:t>
            </w:r>
            <w:r w:rsidRPr="00B40E4C">
              <w:rPr>
                <w:color w:val="000000"/>
                <w:vertAlign w:val="superscript"/>
              </w:rPr>
              <w:t>2</w:t>
            </w:r>
          </w:p>
          <w:p w14:paraId="4FDCC94C" w14:textId="77777777" w:rsidR="00A41808" w:rsidRPr="00B40E4C" w:rsidRDefault="00A41808" w:rsidP="00A41808">
            <w:pPr>
              <w:pStyle w:val="ProductList-Body"/>
              <w:rPr>
                <w:color w:val="000000"/>
              </w:rPr>
            </w:pPr>
            <w:r w:rsidRPr="00B40E4C">
              <w:rPr>
                <w:color w:val="000000"/>
              </w:rPr>
              <w:t>Rapid access and response from change control authority</w:t>
            </w:r>
          </w:p>
          <w:p w14:paraId="4FDCC94D" w14:textId="77777777" w:rsidR="00A41808" w:rsidRPr="00B40E4C" w:rsidRDefault="00A41808" w:rsidP="00A41808">
            <w:pPr>
              <w:pStyle w:val="ProductList-Body"/>
              <w:rPr>
                <w:color w:val="000000"/>
              </w:rPr>
            </w:pPr>
            <w:r w:rsidRPr="00B40E4C">
              <w:rPr>
                <w:color w:val="000000"/>
              </w:rPr>
              <w:t>Management notification</w:t>
            </w:r>
          </w:p>
        </w:tc>
      </w:tr>
      <w:tr w:rsidR="00A41808" w:rsidRPr="00B40E4C" w14:paraId="4FDCC958" w14:textId="77777777" w:rsidTr="006A07C3">
        <w:tc>
          <w:tcPr>
            <w:tcW w:w="1952" w:type="dxa"/>
            <w:tcMar>
              <w:top w:w="0" w:type="dxa"/>
              <w:left w:w="108" w:type="dxa"/>
              <w:bottom w:w="0" w:type="dxa"/>
              <w:right w:w="108" w:type="dxa"/>
            </w:tcMar>
          </w:tcPr>
          <w:p w14:paraId="4FDCC94F" w14:textId="77777777" w:rsidR="00A41808" w:rsidRPr="00B40E4C" w:rsidRDefault="00A41808" w:rsidP="00A41808">
            <w:pPr>
              <w:pStyle w:val="ProductList-Body"/>
              <w:rPr>
                <w:color w:val="000000"/>
              </w:rPr>
            </w:pPr>
            <w:r w:rsidRPr="00B40E4C">
              <w:rPr>
                <w:color w:val="000000"/>
              </w:rPr>
              <w:t>B Submission via phone or web</w:t>
            </w:r>
          </w:p>
        </w:tc>
        <w:tc>
          <w:tcPr>
            <w:tcW w:w="2859" w:type="dxa"/>
            <w:tcMar>
              <w:top w:w="0" w:type="dxa"/>
              <w:left w:w="108" w:type="dxa"/>
              <w:bottom w:w="0" w:type="dxa"/>
              <w:right w:w="108" w:type="dxa"/>
            </w:tcMar>
          </w:tcPr>
          <w:p w14:paraId="4FDCC950" w14:textId="77777777" w:rsidR="00A41808" w:rsidRPr="00B40E4C" w:rsidRDefault="00A41808" w:rsidP="00A41808">
            <w:pPr>
              <w:pStyle w:val="ProductList-Body"/>
              <w:rPr>
                <w:color w:val="000000"/>
              </w:rPr>
            </w:pPr>
            <w:r w:rsidRPr="00B40E4C">
              <w:rPr>
                <w:color w:val="000000"/>
              </w:rPr>
              <w:t xml:space="preserve">Moderate business impact: </w:t>
            </w:r>
          </w:p>
          <w:p w14:paraId="4FDCC951" w14:textId="77777777" w:rsidR="00A41808" w:rsidRPr="00B40E4C" w:rsidRDefault="00A41808" w:rsidP="00A41808">
            <w:pPr>
              <w:pStyle w:val="ProductList-Body"/>
              <w:rPr>
                <w:color w:val="000000"/>
              </w:rPr>
            </w:pPr>
            <w:r w:rsidRPr="00B40E4C">
              <w:rPr>
                <w:color w:val="000000"/>
              </w:rPr>
              <w:t>Moderate loss or degradation of services but work can reasonably continue in an impaired manner.</w:t>
            </w:r>
          </w:p>
          <w:p w14:paraId="4FDCC952" w14:textId="77777777" w:rsidR="00A41808" w:rsidRPr="00B40E4C" w:rsidRDefault="00A41808" w:rsidP="00A41808">
            <w:pPr>
              <w:pStyle w:val="ProductList-Body"/>
              <w:rPr>
                <w:color w:val="000000"/>
              </w:rPr>
            </w:pPr>
            <w:r w:rsidRPr="00B40E4C">
              <w:rPr>
                <w:color w:val="000000"/>
              </w:rPr>
              <w:t>Needs attention within 2 Business Hours</w:t>
            </w:r>
            <w:r w:rsidRPr="00B40E4C">
              <w:rPr>
                <w:color w:val="000000"/>
                <w:vertAlign w:val="superscript"/>
              </w:rPr>
              <w:t>1</w:t>
            </w:r>
          </w:p>
        </w:tc>
        <w:tc>
          <w:tcPr>
            <w:tcW w:w="2859" w:type="dxa"/>
            <w:tcMar>
              <w:top w:w="0" w:type="dxa"/>
              <w:left w:w="108" w:type="dxa"/>
              <w:bottom w:w="0" w:type="dxa"/>
              <w:right w:w="108" w:type="dxa"/>
            </w:tcMar>
          </w:tcPr>
          <w:p w14:paraId="4FDCC953" w14:textId="77777777" w:rsidR="00A41808" w:rsidRPr="00B40E4C" w:rsidRDefault="00A41808" w:rsidP="00A41808">
            <w:pPr>
              <w:pStyle w:val="ProductList-Body"/>
              <w:rPr>
                <w:color w:val="000000"/>
              </w:rPr>
            </w:pPr>
            <w:r w:rsidRPr="00B40E4C">
              <w:rPr>
                <w:color w:val="000000"/>
              </w:rPr>
              <w:t>1</w:t>
            </w:r>
            <w:r w:rsidRPr="00B40E4C">
              <w:rPr>
                <w:color w:val="000000"/>
                <w:vertAlign w:val="superscript"/>
              </w:rPr>
              <w:t>st</w:t>
            </w:r>
            <w:r w:rsidRPr="00B40E4C">
              <w:rPr>
                <w:color w:val="000000"/>
              </w:rPr>
              <w:t xml:space="preserve"> call response in 2 hours or less</w:t>
            </w:r>
          </w:p>
          <w:p w14:paraId="4FDCC954" w14:textId="77777777" w:rsidR="00A41808" w:rsidRPr="00B40E4C" w:rsidRDefault="00A41808" w:rsidP="00A41808">
            <w:pPr>
              <w:pStyle w:val="ProductList-Body"/>
              <w:rPr>
                <w:color w:val="000000"/>
              </w:rPr>
            </w:pPr>
            <w:r w:rsidRPr="00B40E4C">
              <w:rPr>
                <w:color w:val="000000"/>
              </w:rPr>
              <w:t>Effort during Business Hours</w:t>
            </w:r>
            <w:r w:rsidRPr="00B40E4C">
              <w:rPr>
                <w:color w:val="000000"/>
                <w:vertAlign w:val="superscript"/>
              </w:rPr>
              <w:t>1</w:t>
            </w:r>
            <w:r w:rsidRPr="00B40E4C">
              <w:rPr>
                <w:color w:val="000000"/>
              </w:rPr>
              <w:t xml:space="preserve"> only</w:t>
            </w:r>
          </w:p>
          <w:p w14:paraId="4FDCC955" w14:textId="77777777" w:rsidR="00A41808" w:rsidRPr="00B40E4C" w:rsidRDefault="00A41808" w:rsidP="00A41808">
            <w:pPr>
              <w:pStyle w:val="ProductList-Body"/>
              <w:rPr>
                <w:color w:val="000000"/>
              </w:rPr>
            </w:pPr>
          </w:p>
        </w:tc>
        <w:tc>
          <w:tcPr>
            <w:tcW w:w="2860" w:type="dxa"/>
            <w:tcMar>
              <w:top w:w="0" w:type="dxa"/>
              <w:left w:w="108" w:type="dxa"/>
              <w:bottom w:w="0" w:type="dxa"/>
              <w:right w:w="108" w:type="dxa"/>
            </w:tcMar>
          </w:tcPr>
          <w:p w14:paraId="4FDCC956" w14:textId="77777777" w:rsidR="00A41808" w:rsidRPr="00B40E4C" w:rsidRDefault="00A41808" w:rsidP="00A41808">
            <w:pPr>
              <w:pStyle w:val="ProductList-Body"/>
              <w:rPr>
                <w:color w:val="000000"/>
              </w:rPr>
            </w:pPr>
            <w:r w:rsidRPr="00B40E4C">
              <w:rPr>
                <w:color w:val="000000"/>
              </w:rPr>
              <w:t>Allocation of appropriate resources to sustain Business Hours</w:t>
            </w:r>
            <w:r w:rsidRPr="00B40E4C">
              <w:rPr>
                <w:color w:val="000000"/>
                <w:vertAlign w:val="superscript"/>
              </w:rPr>
              <w:t>1</w:t>
            </w:r>
            <w:r w:rsidRPr="00B40E4C">
              <w:rPr>
                <w:color w:val="000000"/>
              </w:rPr>
              <w:t xml:space="preserve"> continuous effort</w:t>
            </w:r>
          </w:p>
          <w:p w14:paraId="4FDCC957" w14:textId="77777777" w:rsidR="00A41808" w:rsidRPr="00B40E4C" w:rsidRDefault="00A41808" w:rsidP="00A41808">
            <w:pPr>
              <w:pStyle w:val="ProductList-Body"/>
              <w:rPr>
                <w:color w:val="000000"/>
              </w:rPr>
            </w:pPr>
            <w:r w:rsidRPr="00B40E4C">
              <w:rPr>
                <w:color w:val="000000"/>
              </w:rPr>
              <w:t>Access and response from change control authority within 4 Business Hours</w:t>
            </w:r>
            <w:r w:rsidRPr="00B40E4C">
              <w:rPr>
                <w:color w:val="000000"/>
                <w:vertAlign w:val="superscript"/>
              </w:rPr>
              <w:t>1</w:t>
            </w:r>
          </w:p>
        </w:tc>
      </w:tr>
      <w:tr w:rsidR="00A41808" w:rsidRPr="00B40E4C" w14:paraId="4FDCC962" w14:textId="77777777" w:rsidTr="006A07C3">
        <w:tc>
          <w:tcPr>
            <w:tcW w:w="1952" w:type="dxa"/>
            <w:tcMar>
              <w:top w:w="0" w:type="dxa"/>
              <w:left w:w="108" w:type="dxa"/>
              <w:bottom w:w="0" w:type="dxa"/>
              <w:right w:w="108" w:type="dxa"/>
            </w:tcMar>
          </w:tcPr>
          <w:p w14:paraId="4FDCC959" w14:textId="77777777" w:rsidR="00A41808" w:rsidRPr="00B40E4C" w:rsidRDefault="00A41808" w:rsidP="00A41808">
            <w:pPr>
              <w:pStyle w:val="ProductList-Body"/>
              <w:rPr>
                <w:color w:val="000000"/>
              </w:rPr>
            </w:pPr>
            <w:r w:rsidRPr="00B40E4C">
              <w:rPr>
                <w:color w:val="000000"/>
              </w:rPr>
              <w:t>C Submission via phone or web</w:t>
            </w:r>
          </w:p>
        </w:tc>
        <w:tc>
          <w:tcPr>
            <w:tcW w:w="2859" w:type="dxa"/>
            <w:tcMar>
              <w:top w:w="0" w:type="dxa"/>
              <w:left w:w="108" w:type="dxa"/>
              <w:bottom w:w="0" w:type="dxa"/>
              <w:right w:w="108" w:type="dxa"/>
            </w:tcMar>
          </w:tcPr>
          <w:p w14:paraId="4FDCC95A" w14:textId="77777777" w:rsidR="00A41808" w:rsidRPr="00B40E4C" w:rsidRDefault="00A41808" w:rsidP="00A41808">
            <w:pPr>
              <w:pStyle w:val="ProductList-Body"/>
              <w:rPr>
                <w:color w:val="000000"/>
              </w:rPr>
            </w:pPr>
            <w:r w:rsidRPr="00B40E4C">
              <w:rPr>
                <w:color w:val="000000"/>
              </w:rPr>
              <w:t xml:space="preserve">Minimum business impact: </w:t>
            </w:r>
          </w:p>
          <w:p w14:paraId="4FDCC95B" w14:textId="77777777" w:rsidR="00A41808" w:rsidRPr="00B40E4C" w:rsidRDefault="00A41808" w:rsidP="00A41808">
            <w:pPr>
              <w:pStyle w:val="ProductList-Body"/>
              <w:rPr>
                <w:color w:val="000000"/>
              </w:rPr>
            </w:pPr>
            <w:r w:rsidRPr="00B40E4C">
              <w:rPr>
                <w:color w:val="000000"/>
              </w:rPr>
              <w:t>Substantially functioning with minor or no impediments of services.</w:t>
            </w:r>
          </w:p>
          <w:p w14:paraId="4FDCC95C" w14:textId="77777777" w:rsidR="00A41808" w:rsidRPr="00B40E4C" w:rsidRDefault="00A41808" w:rsidP="00A41808">
            <w:pPr>
              <w:pStyle w:val="ProductList-Body"/>
              <w:rPr>
                <w:color w:val="000000"/>
              </w:rPr>
            </w:pPr>
            <w:r w:rsidRPr="00B40E4C">
              <w:rPr>
                <w:color w:val="000000"/>
              </w:rPr>
              <w:t>Needs attention within 4 Business Hours</w:t>
            </w:r>
            <w:r w:rsidRPr="00B40E4C">
              <w:rPr>
                <w:color w:val="000000"/>
                <w:vertAlign w:val="superscript"/>
              </w:rPr>
              <w:t>1</w:t>
            </w:r>
          </w:p>
        </w:tc>
        <w:tc>
          <w:tcPr>
            <w:tcW w:w="2859" w:type="dxa"/>
            <w:tcMar>
              <w:top w:w="0" w:type="dxa"/>
              <w:left w:w="108" w:type="dxa"/>
              <w:bottom w:w="0" w:type="dxa"/>
              <w:right w:w="108" w:type="dxa"/>
            </w:tcMar>
          </w:tcPr>
          <w:p w14:paraId="4FDCC95D" w14:textId="77777777" w:rsidR="00A41808" w:rsidRPr="00B40E4C" w:rsidRDefault="00A41808" w:rsidP="00A41808">
            <w:pPr>
              <w:pStyle w:val="ProductList-Body"/>
              <w:rPr>
                <w:color w:val="000000"/>
              </w:rPr>
            </w:pPr>
            <w:r w:rsidRPr="00B40E4C">
              <w:rPr>
                <w:color w:val="000000"/>
              </w:rPr>
              <w:t>1</w:t>
            </w:r>
            <w:r w:rsidRPr="00B40E4C">
              <w:rPr>
                <w:color w:val="000000"/>
                <w:vertAlign w:val="superscript"/>
              </w:rPr>
              <w:t>st</w:t>
            </w:r>
            <w:r w:rsidRPr="00B40E4C">
              <w:rPr>
                <w:color w:val="000000"/>
              </w:rPr>
              <w:t xml:space="preserve"> call response in 4 hours or less</w:t>
            </w:r>
          </w:p>
          <w:p w14:paraId="4FDCC95E" w14:textId="77777777" w:rsidR="00A41808" w:rsidRPr="00B40E4C" w:rsidRDefault="00A41808" w:rsidP="00A41808">
            <w:pPr>
              <w:pStyle w:val="ProductList-Body"/>
              <w:rPr>
                <w:color w:val="000000"/>
              </w:rPr>
            </w:pPr>
            <w:r w:rsidRPr="00B40E4C">
              <w:rPr>
                <w:color w:val="000000"/>
              </w:rPr>
              <w:t>Effort during Business Hours</w:t>
            </w:r>
            <w:r w:rsidRPr="00B40E4C">
              <w:rPr>
                <w:color w:val="000000"/>
                <w:vertAlign w:val="superscript"/>
              </w:rPr>
              <w:t>1</w:t>
            </w:r>
            <w:r w:rsidRPr="00B40E4C">
              <w:rPr>
                <w:color w:val="000000"/>
              </w:rPr>
              <w:t xml:space="preserve"> only</w:t>
            </w:r>
          </w:p>
          <w:p w14:paraId="4FDCC95F" w14:textId="77777777" w:rsidR="00A41808" w:rsidRPr="00B40E4C" w:rsidRDefault="00A41808" w:rsidP="00A41808">
            <w:pPr>
              <w:pStyle w:val="ProductList-Body"/>
              <w:rPr>
                <w:color w:val="000000"/>
              </w:rPr>
            </w:pPr>
          </w:p>
        </w:tc>
        <w:tc>
          <w:tcPr>
            <w:tcW w:w="2860" w:type="dxa"/>
            <w:tcMar>
              <w:top w:w="0" w:type="dxa"/>
              <w:left w:w="108" w:type="dxa"/>
              <w:bottom w:w="0" w:type="dxa"/>
              <w:right w:w="108" w:type="dxa"/>
            </w:tcMar>
          </w:tcPr>
          <w:p w14:paraId="4FDCC960" w14:textId="77777777" w:rsidR="00A41808" w:rsidRPr="00B40E4C" w:rsidRDefault="00A41808" w:rsidP="00A41808">
            <w:pPr>
              <w:pStyle w:val="ProductList-Body"/>
              <w:rPr>
                <w:color w:val="000000"/>
              </w:rPr>
            </w:pPr>
            <w:r w:rsidRPr="00B40E4C">
              <w:rPr>
                <w:color w:val="000000"/>
              </w:rPr>
              <w:t>Accurate contact information on case owner</w:t>
            </w:r>
          </w:p>
          <w:p w14:paraId="4FDCC961" w14:textId="77777777" w:rsidR="00A41808" w:rsidRPr="00B40E4C" w:rsidRDefault="00A41808" w:rsidP="00A41808">
            <w:pPr>
              <w:pStyle w:val="ProductList-Body"/>
              <w:rPr>
                <w:color w:val="000000"/>
              </w:rPr>
            </w:pPr>
            <w:r w:rsidRPr="00B40E4C">
              <w:rPr>
                <w:color w:val="000000"/>
              </w:rPr>
              <w:t>Responsive within 24 hours.</w:t>
            </w:r>
          </w:p>
        </w:tc>
      </w:tr>
    </w:tbl>
    <w:p w14:paraId="4FDCC963" w14:textId="77777777" w:rsidR="00A41808" w:rsidRPr="00A41808" w:rsidRDefault="00A41808" w:rsidP="00F97607">
      <w:pPr>
        <w:pStyle w:val="ProductList-Body"/>
        <w:tabs>
          <w:tab w:val="clear" w:pos="158"/>
          <w:tab w:val="left" w:pos="180"/>
        </w:tabs>
        <w:rPr>
          <w:i/>
        </w:rPr>
      </w:pPr>
      <w:r w:rsidRPr="00A41808">
        <w:rPr>
          <w:vertAlign w:val="superscript"/>
        </w:rPr>
        <w:t>1</w:t>
      </w:r>
      <w:r>
        <w:t xml:space="preserve"> </w:t>
      </w:r>
      <w:r w:rsidRPr="00A41808">
        <w:rPr>
          <w:i/>
        </w:rPr>
        <w:t>Business Hours are defined locally.</w:t>
      </w:r>
    </w:p>
    <w:p w14:paraId="4FDCC964" w14:textId="77777777" w:rsidR="00A41808" w:rsidRPr="00A41808" w:rsidRDefault="00A41808" w:rsidP="00F97607">
      <w:pPr>
        <w:pStyle w:val="ProductList-Body"/>
        <w:tabs>
          <w:tab w:val="clear" w:pos="158"/>
          <w:tab w:val="left" w:pos="180"/>
        </w:tabs>
        <w:rPr>
          <w:i/>
        </w:rPr>
      </w:pPr>
      <w:r w:rsidRPr="00A41808">
        <w:rPr>
          <w:vertAlign w:val="superscript"/>
        </w:rPr>
        <w:t>2</w:t>
      </w:r>
      <w:r>
        <w:t xml:space="preserve"> </w:t>
      </w:r>
      <w:r w:rsidRPr="00A41808">
        <w:rPr>
          <w:i/>
        </w:rPr>
        <w:t>We may need to downgrade the severity level if customer is not able to provide adequate resources or responses to enable us to continue with problem resolution efforts.</w:t>
      </w:r>
    </w:p>
    <w:p w14:paraId="4FDCC965" w14:textId="77777777" w:rsidR="00A41808" w:rsidRDefault="00A41808" w:rsidP="00A41808">
      <w:pPr>
        <w:pStyle w:val="ProductList-Body"/>
      </w:pPr>
    </w:p>
    <w:p w14:paraId="4FDCC966" w14:textId="77777777" w:rsidR="00A41808" w:rsidRDefault="00A41808" w:rsidP="00A41808">
      <w:pPr>
        <w:pStyle w:val="ProductList-Body"/>
      </w:pPr>
      <w:r>
        <w:t>Information Services include access to the Premier online website and regularly scheduled support webcasts led by Microsoft program managers, developers and professionals providing key information regarding Microsoft technology.</w:t>
      </w:r>
    </w:p>
    <w:p w14:paraId="4FDCC967" w14:textId="77777777" w:rsidR="00A41808" w:rsidRDefault="00A41808" w:rsidP="00A41808">
      <w:pPr>
        <w:pStyle w:val="ProductList-Body"/>
      </w:pPr>
      <w:r>
        <w:t xml:space="preserve">Add-On hours can be used for Support Assistance or Problem Resolution Support. </w:t>
      </w:r>
    </w:p>
    <w:p w14:paraId="4FDCC968" w14:textId="77777777" w:rsidR="00A41808" w:rsidRDefault="00A41808" w:rsidP="00A41808">
      <w:pPr>
        <w:pStyle w:val="ProductList-Body"/>
      </w:pPr>
    </w:p>
    <w:p w14:paraId="4FDCC969" w14:textId="77777777" w:rsidR="00A41808" w:rsidRPr="00A41808" w:rsidRDefault="00A41808" w:rsidP="00A41808">
      <w:pPr>
        <w:pStyle w:val="ProductList-Body"/>
        <w:rPr>
          <w:b/>
        </w:rPr>
      </w:pPr>
      <w:r w:rsidRPr="008507CF">
        <w:rPr>
          <w:b/>
          <w:color w:val="00188F"/>
        </w:rPr>
        <w:t>Associated Business Rules</w:t>
      </w:r>
    </w:p>
    <w:p w14:paraId="4FDCC96A" w14:textId="6C3DD6F9" w:rsidR="00A41808" w:rsidRDefault="00A41808" w:rsidP="00A41808">
      <w:pPr>
        <w:pStyle w:val="ProductList-Body"/>
      </w:pPr>
      <w:r>
        <w:t>All Services provide support for commercially released, generally available Microsoft Products (unless specifically excluded on the Microsoft Premier On-Line Web site or the Microsoft Support Lifecycle Web site).  Services will generally be charged on an hourly basis, provided remotely, and in English (unless another language is available).  Services will be provided in the country in which the VL agreement is signed. On-Site visits are not pre-paid and are subject to resource availability.  All Services not consumed on an annual basis will be forfeited.  Upon customer request, we may access customer’s system via remote dial-in to analyze problems.  Customer must have access to the Internet in order to take advantage of Internet-based services.</w:t>
      </w:r>
    </w:p>
    <w:p w14:paraId="4FDCC96B" w14:textId="77777777" w:rsidR="009A0C93" w:rsidRDefault="009A0C93" w:rsidP="004F3C6D">
      <w:pPr>
        <w:pStyle w:val="ProductList-Body"/>
      </w:pPr>
    </w:p>
    <w:p w14:paraId="4FDCC96C" w14:textId="77777777" w:rsidR="009A0C93" w:rsidRDefault="00FA00BF" w:rsidP="002E202B">
      <w:pPr>
        <w:pStyle w:val="ProductList-Offering1Heading"/>
        <w:outlineLvl w:val="1"/>
      </w:pPr>
      <w:bookmarkStart w:id="1719" w:name="_Toc378147686"/>
      <w:bookmarkStart w:id="1720" w:name="_Toc378151583"/>
      <w:bookmarkStart w:id="1721" w:name="_Toc379797462"/>
      <w:bookmarkStart w:id="1722" w:name="_Toc380513498"/>
      <w:bookmarkStart w:id="1723" w:name="_Toc380655547"/>
      <w:bookmarkStart w:id="1724" w:name="_Toc389117223"/>
      <w:r>
        <w:t>Microsoft Enterprise Strategy Program Offerings</w:t>
      </w:r>
      <w:bookmarkEnd w:id="1719"/>
      <w:bookmarkEnd w:id="1720"/>
      <w:bookmarkEnd w:id="1721"/>
      <w:bookmarkEnd w:id="1722"/>
      <w:bookmarkEnd w:id="1723"/>
      <w:bookmarkEnd w:id="1724"/>
    </w:p>
    <w:p w14:paraId="4FDCC96D" w14:textId="77777777" w:rsidR="00DC7CDF" w:rsidRPr="00DC7CDF" w:rsidRDefault="00DC7CDF" w:rsidP="00DC7CDF">
      <w:pPr>
        <w:pStyle w:val="ProductList-Body"/>
        <w:rPr>
          <w:b/>
        </w:rPr>
      </w:pPr>
      <w:r w:rsidRPr="004C523B">
        <w:rPr>
          <w:b/>
          <w:color w:val="00188F"/>
        </w:rPr>
        <w:t>Enterprise Strategy Program Overview</w:t>
      </w:r>
    </w:p>
    <w:p w14:paraId="4FDCC96E" w14:textId="77777777" w:rsidR="00DC7CDF" w:rsidRDefault="00DC7CDF" w:rsidP="00DC7CDF">
      <w:pPr>
        <w:pStyle w:val="ProductList-Body"/>
      </w:pPr>
      <w:r>
        <w:t xml:space="preserve">The Enterprise Strategy Program for the Microsoft Enterprise Agreement provides customers with advice from Microsoft Enterprise Architects and the Enterprise Service Delivery Team on how to accelerate time to technology adoption and how to plan for measurable change in order to derive greater value from their investment in Microsoft technologies. </w:t>
      </w:r>
    </w:p>
    <w:p w14:paraId="4FDCC96F" w14:textId="77777777" w:rsidR="00DC7CDF" w:rsidRDefault="00DC7CDF" w:rsidP="00DC7CDF">
      <w:pPr>
        <w:pStyle w:val="ProductList-Body"/>
      </w:pPr>
    </w:p>
    <w:p w14:paraId="4FDCC970" w14:textId="77777777" w:rsidR="00FA00BF" w:rsidRDefault="00DC7CDF" w:rsidP="00DC7CDF">
      <w:pPr>
        <w:pStyle w:val="ProductList-Body"/>
      </w:pPr>
      <w:r>
        <w:t>The Enterprise Strategy Program offerings contain the following components which will be provided for each year of the Customer’s Enterprise Agreement:</w:t>
      </w:r>
    </w:p>
    <w:p w14:paraId="4FDCC971" w14:textId="77777777" w:rsidR="00FA00BF" w:rsidRDefault="00FA00BF" w:rsidP="004F3C6D">
      <w:pPr>
        <w:pStyle w:val="ProductList-Body"/>
      </w:pPr>
    </w:p>
    <w:tbl>
      <w:tblPr>
        <w:tblStyle w:val="TableGrid"/>
        <w:tblW w:w="0" w:type="auto"/>
        <w:tblInd w:w="-5" w:type="dxa"/>
        <w:tblLook w:val="04A0" w:firstRow="1" w:lastRow="0" w:firstColumn="1" w:lastColumn="0" w:noHBand="0" w:noVBand="1"/>
      </w:tblPr>
      <w:tblGrid>
        <w:gridCol w:w="2632"/>
        <w:gridCol w:w="2633"/>
        <w:gridCol w:w="2632"/>
        <w:gridCol w:w="2633"/>
      </w:tblGrid>
      <w:tr w:rsidR="00DC7CDF" w14:paraId="4FDCC976" w14:textId="77777777" w:rsidTr="004C523B">
        <w:trPr>
          <w:tblHeader/>
        </w:trPr>
        <w:tc>
          <w:tcPr>
            <w:tcW w:w="2632" w:type="dxa"/>
            <w:shd w:val="clear" w:color="auto" w:fill="0072C6"/>
          </w:tcPr>
          <w:p w14:paraId="4FDCC972" w14:textId="77777777" w:rsidR="00DC7CDF" w:rsidRPr="00DC7CDF" w:rsidRDefault="00DC7CDF" w:rsidP="00DC7CDF">
            <w:pPr>
              <w:pStyle w:val="ProductList-Body"/>
              <w:spacing w:before="20" w:after="20"/>
              <w:rPr>
                <w:color w:val="FFFFFF" w:themeColor="background1"/>
              </w:rPr>
            </w:pPr>
            <w:r>
              <w:rPr>
                <w:color w:val="FFFFFF" w:themeColor="background1"/>
              </w:rPr>
              <w:t>Area</w:t>
            </w:r>
          </w:p>
        </w:tc>
        <w:tc>
          <w:tcPr>
            <w:tcW w:w="2633" w:type="dxa"/>
            <w:shd w:val="clear" w:color="auto" w:fill="0072C6"/>
          </w:tcPr>
          <w:p w14:paraId="4FDCC973" w14:textId="77777777" w:rsidR="00DC7CDF" w:rsidRPr="00DC7CDF" w:rsidRDefault="00DC7CDF" w:rsidP="00DC7CDF">
            <w:pPr>
              <w:pStyle w:val="ProductList-Body"/>
              <w:spacing w:before="20" w:after="20"/>
              <w:rPr>
                <w:color w:val="FFFFFF" w:themeColor="background1"/>
              </w:rPr>
            </w:pPr>
            <w:r>
              <w:rPr>
                <w:color w:val="FFFFFF" w:themeColor="background1"/>
              </w:rPr>
              <w:t>Enterprise Strategy Connect</w:t>
            </w:r>
          </w:p>
        </w:tc>
        <w:tc>
          <w:tcPr>
            <w:tcW w:w="2632" w:type="dxa"/>
            <w:shd w:val="clear" w:color="auto" w:fill="0072C6"/>
          </w:tcPr>
          <w:p w14:paraId="4FDCC974" w14:textId="77777777" w:rsidR="00DC7CDF" w:rsidRPr="00DC7CDF" w:rsidRDefault="00DC7CDF" w:rsidP="00DC7CDF">
            <w:pPr>
              <w:pStyle w:val="ProductList-Body"/>
              <w:spacing w:before="20" w:after="20"/>
              <w:rPr>
                <w:color w:val="FFFFFF" w:themeColor="background1"/>
              </w:rPr>
            </w:pPr>
            <w:r>
              <w:rPr>
                <w:color w:val="FFFFFF" w:themeColor="background1"/>
              </w:rPr>
              <w:t>Enterprise Strategy Foundation</w:t>
            </w:r>
          </w:p>
        </w:tc>
        <w:tc>
          <w:tcPr>
            <w:tcW w:w="2633" w:type="dxa"/>
            <w:shd w:val="clear" w:color="auto" w:fill="0072C6"/>
          </w:tcPr>
          <w:p w14:paraId="4FDCC975" w14:textId="77777777" w:rsidR="00DC7CDF" w:rsidRPr="00DC7CDF" w:rsidRDefault="00DC7CDF" w:rsidP="00DC7CDF">
            <w:pPr>
              <w:pStyle w:val="ProductList-Body"/>
              <w:spacing w:before="20" w:after="20"/>
              <w:rPr>
                <w:color w:val="FFFFFF" w:themeColor="background1"/>
              </w:rPr>
            </w:pPr>
            <w:r>
              <w:rPr>
                <w:color w:val="FFFFFF" w:themeColor="background1"/>
              </w:rPr>
              <w:t>Enterprise Strategy Portfolio</w:t>
            </w:r>
          </w:p>
        </w:tc>
      </w:tr>
      <w:tr w:rsidR="00DC7CDF" w14:paraId="4FDCC97B" w14:textId="77777777" w:rsidTr="00F97607">
        <w:tc>
          <w:tcPr>
            <w:tcW w:w="2632" w:type="dxa"/>
          </w:tcPr>
          <w:p w14:paraId="4FDCC977" w14:textId="77777777" w:rsidR="00DC7CDF" w:rsidRPr="00D64AED" w:rsidRDefault="00DC7CDF" w:rsidP="00A41808">
            <w:pPr>
              <w:pStyle w:val="ProductList-Body"/>
            </w:pPr>
            <w:r w:rsidRPr="00D64AED">
              <w:t>Enterprise Architect and Enterprise Service Delivery Team</w:t>
            </w:r>
          </w:p>
        </w:tc>
        <w:tc>
          <w:tcPr>
            <w:tcW w:w="2633" w:type="dxa"/>
          </w:tcPr>
          <w:p w14:paraId="4FDCC978" w14:textId="77777777" w:rsidR="00DC7CDF" w:rsidRPr="0025049C" w:rsidRDefault="00DC7CDF" w:rsidP="00A41808">
            <w:pPr>
              <w:pStyle w:val="ProductList-Body"/>
            </w:pPr>
            <w:r w:rsidRPr="0025049C">
              <w:t xml:space="preserve">Up to 400 hours in aggregate of a Microsoft Enterprise Architect and the Enterprise Service Delivery Team </w:t>
            </w:r>
          </w:p>
        </w:tc>
        <w:tc>
          <w:tcPr>
            <w:tcW w:w="2632" w:type="dxa"/>
          </w:tcPr>
          <w:p w14:paraId="4FDCC979" w14:textId="77777777" w:rsidR="00DC7CDF" w:rsidRPr="00FB4825" w:rsidRDefault="00DC7CDF" w:rsidP="00A41808">
            <w:pPr>
              <w:pStyle w:val="ProductList-Body"/>
            </w:pPr>
            <w:r w:rsidRPr="00FB4825">
              <w:t xml:space="preserve">Up to 800 hours in aggregate of a Microsoft Enterprise Architect and the Enterprise Service Delivery Team </w:t>
            </w:r>
          </w:p>
        </w:tc>
        <w:tc>
          <w:tcPr>
            <w:tcW w:w="2633" w:type="dxa"/>
          </w:tcPr>
          <w:p w14:paraId="4FDCC97A" w14:textId="77777777" w:rsidR="00DC7CDF" w:rsidRPr="009B47DA" w:rsidRDefault="00DC7CDF" w:rsidP="00A41808">
            <w:pPr>
              <w:pStyle w:val="ProductList-Body"/>
            </w:pPr>
            <w:r w:rsidRPr="009B47DA">
              <w:t xml:space="preserve">Up to 1600 hours in aggregate of a Microsoft Enterprise Architect and the Enterprise Service Delivery Team </w:t>
            </w:r>
          </w:p>
        </w:tc>
      </w:tr>
      <w:tr w:rsidR="004A3FA6" w14:paraId="4FDCC980" w14:textId="77777777" w:rsidTr="00F97607">
        <w:tc>
          <w:tcPr>
            <w:tcW w:w="2632" w:type="dxa"/>
          </w:tcPr>
          <w:p w14:paraId="4FDCC97C" w14:textId="77777777" w:rsidR="004A3FA6" w:rsidRPr="00D64AED" w:rsidRDefault="004A3FA6" w:rsidP="004A3FA6">
            <w:pPr>
              <w:pStyle w:val="ProductList-Body"/>
            </w:pPr>
            <w:r w:rsidRPr="00D64AED">
              <w:t>Services Delivery Plan (SDP)</w:t>
            </w:r>
          </w:p>
        </w:tc>
        <w:tc>
          <w:tcPr>
            <w:tcW w:w="2633" w:type="dxa"/>
          </w:tcPr>
          <w:p w14:paraId="4FDCC97D" w14:textId="59840DC9" w:rsidR="004A3FA6" w:rsidRPr="0025049C" w:rsidRDefault="004A3FA6" w:rsidP="004A3FA6">
            <w:pPr>
              <w:pStyle w:val="ProductList-Body"/>
            </w:pPr>
            <w:r w:rsidRPr="00E96088">
              <w:rPr>
                <w:rFonts w:ascii="Wingdings" w:hAnsi="Wingdings" w:cs="Wingdings"/>
                <w:sz w:val="20"/>
                <w:szCs w:val="20"/>
              </w:rPr>
              <w:t></w:t>
            </w:r>
          </w:p>
        </w:tc>
        <w:tc>
          <w:tcPr>
            <w:tcW w:w="2632" w:type="dxa"/>
          </w:tcPr>
          <w:p w14:paraId="4FDCC97E" w14:textId="3A11B8AD" w:rsidR="004A3FA6" w:rsidRPr="00FB4825" w:rsidRDefault="004A3FA6" w:rsidP="004A3FA6">
            <w:pPr>
              <w:pStyle w:val="ProductList-Body"/>
            </w:pPr>
            <w:r w:rsidRPr="00E96088">
              <w:rPr>
                <w:rFonts w:ascii="Wingdings" w:hAnsi="Wingdings" w:cs="Wingdings"/>
                <w:sz w:val="20"/>
                <w:szCs w:val="20"/>
              </w:rPr>
              <w:t></w:t>
            </w:r>
          </w:p>
        </w:tc>
        <w:tc>
          <w:tcPr>
            <w:tcW w:w="2633" w:type="dxa"/>
          </w:tcPr>
          <w:p w14:paraId="4FDCC97F" w14:textId="54E6AAD3" w:rsidR="004A3FA6" w:rsidRPr="009B47DA" w:rsidRDefault="004A3FA6" w:rsidP="004A3FA6">
            <w:pPr>
              <w:pStyle w:val="ProductList-Body"/>
            </w:pPr>
            <w:r w:rsidRPr="00E96088">
              <w:rPr>
                <w:rFonts w:ascii="Wingdings" w:hAnsi="Wingdings" w:cs="Wingdings"/>
                <w:sz w:val="20"/>
                <w:szCs w:val="20"/>
              </w:rPr>
              <w:t></w:t>
            </w:r>
          </w:p>
        </w:tc>
      </w:tr>
      <w:tr w:rsidR="004A3FA6" w14:paraId="4FDCC985" w14:textId="77777777" w:rsidTr="00F97607">
        <w:tc>
          <w:tcPr>
            <w:tcW w:w="2632" w:type="dxa"/>
          </w:tcPr>
          <w:p w14:paraId="4FDCC981" w14:textId="77777777" w:rsidR="004A3FA6" w:rsidRPr="00D64AED" w:rsidRDefault="004A3FA6" w:rsidP="004A3FA6">
            <w:pPr>
              <w:pStyle w:val="ProductList-Body"/>
            </w:pPr>
            <w:r w:rsidRPr="00D64AED">
              <w:t>Enterprise Strategy Network</w:t>
            </w:r>
          </w:p>
        </w:tc>
        <w:tc>
          <w:tcPr>
            <w:tcW w:w="2633" w:type="dxa"/>
          </w:tcPr>
          <w:p w14:paraId="4FDCC982" w14:textId="303442A9" w:rsidR="004A3FA6" w:rsidRPr="0025049C" w:rsidRDefault="004A3FA6" w:rsidP="004A3FA6">
            <w:pPr>
              <w:pStyle w:val="ProductList-Body"/>
            </w:pPr>
            <w:r w:rsidRPr="00E96088">
              <w:rPr>
                <w:rFonts w:ascii="Wingdings" w:hAnsi="Wingdings" w:cs="Wingdings"/>
                <w:sz w:val="20"/>
                <w:szCs w:val="20"/>
              </w:rPr>
              <w:t></w:t>
            </w:r>
          </w:p>
        </w:tc>
        <w:tc>
          <w:tcPr>
            <w:tcW w:w="2632" w:type="dxa"/>
          </w:tcPr>
          <w:p w14:paraId="4FDCC983" w14:textId="5FEE1759" w:rsidR="004A3FA6" w:rsidRPr="00FB4825" w:rsidRDefault="004A3FA6" w:rsidP="004A3FA6">
            <w:pPr>
              <w:pStyle w:val="ProductList-Body"/>
            </w:pPr>
            <w:r w:rsidRPr="00E96088">
              <w:rPr>
                <w:rFonts w:ascii="Wingdings" w:hAnsi="Wingdings" w:cs="Wingdings"/>
                <w:sz w:val="20"/>
                <w:szCs w:val="20"/>
              </w:rPr>
              <w:t></w:t>
            </w:r>
          </w:p>
        </w:tc>
        <w:tc>
          <w:tcPr>
            <w:tcW w:w="2633" w:type="dxa"/>
          </w:tcPr>
          <w:p w14:paraId="4FDCC984" w14:textId="4C0295E3" w:rsidR="004A3FA6" w:rsidRPr="009B47DA" w:rsidRDefault="004A3FA6" w:rsidP="004A3FA6">
            <w:pPr>
              <w:pStyle w:val="ProductList-Body"/>
            </w:pPr>
            <w:r w:rsidRPr="00E96088">
              <w:rPr>
                <w:rFonts w:ascii="Wingdings" w:hAnsi="Wingdings" w:cs="Wingdings"/>
                <w:sz w:val="20"/>
                <w:szCs w:val="20"/>
              </w:rPr>
              <w:t></w:t>
            </w:r>
          </w:p>
        </w:tc>
      </w:tr>
      <w:tr w:rsidR="004A3FA6" w14:paraId="4FDCC98A" w14:textId="77777777" w:rsidTr="00F97607">
        <w:tc>
          <w:tcPr>
            <w:tcW w:w="2632" w:type="dxa"/>
          </w:tcPr>
          <w:p w14:paraId="4FDCC986" w14:textId="77777777" w:rsidR="004A3FA6" w:rsidRPr="00D64AED" w:rsidRDefault="004A3FA6" w:rsidP="004A3FA6">
            <w:pPr>
              <w:pStyle w:val="ProductList-Body"/>
            </w:pPr>
            <w:r w:rsidRPr="00D64AED">
              <w:t>Enterprise Strategy Library</w:t>
            </w:r>
          </w:p>
        </w:tc>
        <w:tc>
          <w:tcPr>
            <w:tcW w:w="2633" w:type="dxa"/>
          </w:tcPr>
          <w:p w14:paraId="4FDCC987" w14:textId="1A3CF62A" w:rsidR="004A3FA6" w:rsidRPr="0025049C" w:rsidRDefault="004A3FA6" w:rsidP="004A3FA6">
            <w:pPr>
              <w:pStyle w:val="ProductList-Body"/>
            </w:pPr>
            <w:r w:rsidRPr="00E96088">
              <w:rPr>
                <w:rFonts w:ascii="Wingdings" w:hAnsi="Wingdings" w:cs="Wingdings"/>
                <w:sz w:val="20"/>
                <w:szCs w:val="20"/>
              </w:rPr>
              <w:t></w:t>
            </w:r>
          </w:p>
        </w:tc>
        <w:tc>
          <w:tcPr>
            <w:tcW w:w="2632" w:type="dxa"/>
          </w:tcPr>
          <w:p w14:paraId="4FDCC988" w14:textId="2FBC74C9" w:rsidR="004A3FA6" w:rsidRPr="00FB4825" w:rsidRDefault="004A3FA6" w:rsidP="004A3FA6">
            <w:pPr>
              <w:pStyle w:val="ProductList-Body"/>
            </w:pPr>
            <w:r w:rsidRPr="00E96088">
              <w:rPr>
                <w:rFonts w:ascii="Wingdings" w:hAnsi="Wingdings" w:cs="Wingdings"/>
                <w:sz w:val="20"/>
                <w:szCs w:val="20"/>
              </w:rPr>
              <w:t></w:t>
            </w:r>
          </w:p>
        </w:tc>
        <w:tc>
          <w:tcPr>
            <w:tcW w:w="2633" w:type="dxa"/>
          </w:tcPr>
          <w:p w14:paraId="4FDCC989" w14:textId="6BD92074" w:rsidR="004A3FA6" w:rsidRPr="009B47DA" w:rsidRDefault="004A3FA6" w:rsidP="004A3FA6">
            <w:pPr>
              <w:pStyle w:val="ProductList-Body"/>
            </w:pPr>
            <w:r w:rsidRPr="00E96088">
              <w:rPr>
                <w:rFonts w:ascii="Wingdings" w:hAnsi="Wingdings" w:cs="Wingdings"/>
                <w:sz w:val="20"/>
                <w:szCs w:val="20"/>
              </w:rPr>
              <w:t></w:t>
            </w:r>
          </w:p>
        </w:tc>
      </w:tr>
      <w:tr w:rsidR="00DC7CDF" w14:paraId="4FDCC98F" w14:textId="77777777" w:rsidTr="00F97607">
        <w:tc>
          <w:tcPr>
            <w:tcW w:w="2632" w:type="dxa"/>
          </w:tcPr>
          <w:p w14:paraId="4FDCC98B" w14:textId="1B6CECCB" w:rsidR="00DC7CDF" w:rsidRPr="00D64AED" w:rsidRDefault="00A41808" w:rsidP="00A41808">
            <w:pPr>
              <w:pStyle w:val="ProductList-Body"/>
            </w:pPr>
            <w:r>
              <w:t xml:space="preserve">Enterprise  </w:t>
            </w:r>
            <w:r w:rsidR="004F36CE">
              <w:t>S</w:t>
            </w:r>
            <w:r w:rsidR="00DC7CDF" w:rsidRPr="00D64AED">
              <w:t xml:space="preserve">trategy </w:t>
            </w:r>
          </w:p>
        </w:tc>
        <w:tc>
          <w:tcPr>
            <w:tcW w:w="2633" w:type="dxa"/>
          </w:tcPr>
          <w:p w14:paraId="4FDCC98C" w14:textId="77777777" w:rsidR="00DC7CDF" w:rsidRDefault="00DC7CDF" w:rsidP="00A41808">
            <w:pPr>
              <w:pStyle w:val="ProductList-Body"/>
            </w:pPr>
            <w:r w:rsidRPr="0025049C">
              <w:t>200 hours</w:t>
            </w:r>
          </w:p>
        </w:tc>
        <w:tc>
          <w:tcPr>
            <w:tcW w:w="2632" w:type="dxa"/>
          </w:tcPr>
          <w:p w14:paraId="4FDCC98D" w14:textId="77777777" w:rsidR="00DC7CDF" w:rsidRDefault="00DC7CDF" w:rsidP="00A41808">
            <w:pPr>
              <w:pStyle w:val="ProductList-Body"/>
            </w:pPr>
            <w:r w:rsidRPr="00FB4825">
              <w:t>200 hours</w:t>
            </w:r>
          </w:p>
        </w:tc>
        <w:tc>
          <w:tcPr>
            <w:tcW w:w="2633" w:type="dxa"/>
          </w:tcPr>
          <w:p w14:paraId="4FDCC98E" w14:textId="77777777" w:rsidR="00DC7CDF" w:rsidRDefault="00DC7CDF" w:rsidP="00A41808">
            <w:pPr>
              <w:pStyle w:val="ProductList-Body"/>
            </w:pPr>
            <w:r w:rsidRPr="009B47DA">
              <w:t>200 hours</w:t>
            </w:r>
          </w:p>
        </w:tc>
      </w:tr>
    </w:tbl>
    <w:p w14:paraId="4FDCC990" w14:textId="77777777" w:rsidR="00DC7CDF" w:rsidRDefault="00DC7CDF" w:rsidP="004F3C6D">
      <w:pPr>
        <w:pStyle w:val="ProductList-Body"/>
      </w:pPr>
    </w:p>
    <w:p w14:paraId="4FDCC991" w14:textId="3B477897" w:rsidR="00DC7CDF" w:rsidRPr="00DC7CDF" w:rsidRDefault="008507CF" w:rsidP="00DC7CDF">
      <w:pPr>
        <w:pStyle w:val="ProductList-Body"/>
        <w:rPr>
          <w:b/>
        </w:rPr>
      </w:pPr>
      <w:r>
        <w:rPr>
          <w:b/>
          <w:color w:val="00188F"/>
        </w:rPr>
        <w:t>The Enterprise Architect</w:t>
      </w:r>
      <w:r w:rsidR="00DC7CDF" w:rsidRPr="00DC7CDF">
        <w:rPr>
          <w:b/>
        </w:rPr>
        <w:t xml:space="preserve"> </w:t>
      </w:r>
    </w:p>
    <w:p w14:paraId="4FDCC992" w14:textId="77777777" w:rsidR="00DC7CDF" w:rsidRDefault="00DC7CDF" w:rsidP="00DC7CDF">
      <w:pPr>
        <w:pStyle w:val="ProductList-Body"/>
      </w:pPr>
      <w:r>
        <w:t xml:space="preserve">Works closely with the Customer to create and provide a Service Delivery Plan that defines milestones and goals and establishes process, data, and rules to track progress against the plan; </w:t>
      </w:r>
    </w:p>
    <w:p w14:paraId="4FDCC993" w14:textId="77777777" w:rsidR="00DC7CDF" w:rsidRDefault="00DC7CDF" w:rsidP="00DC7CDF">
      <w:pPr>
        <w:pStyle w:val="ProductList-Body"/>
      </w:pPr>
      <w:r>
        <w:t>Presents monthly status updates of progress against the plan;</w:t>
      </w:r>
    </w:p>
    <w:p w14:paraId="4FDCC994" w14:textId="77777777" w:rsidR="00DC7CDF" w:rsidRDefault="00DC7CDF" w:rsidP="00DC7CDF">
      <w:pPr>
        <w:pStyle w:val="ProductList-Body"/>
      </w:pPr>
      <w:r>
        <w:t>Manages the Microsoft resources (Enterprise Strategy Network and Enterprise Service Delivery Team) complementing delivery.</w:t>
      </w:r>
    </w:p>
    <w:p w14:paraId="4FDCC995" w14:textId="77777777" w:rsidR="00DC7CDF" w:rsidRDefault="00DC7CDF" w:rsidP="00DC7CDF">
      <w:pPr>
        <w:pStyle w:val="ProductList-Body"/>
      </w:pPr>
    </w:p>
    <w:p w14:paraId="4FDCC996" w14:textId="4B75C798" w:rsidR="00DC7CDF" w:rsidRPr="00DC7CDF" w:rsidRDefault="00DC7CDF" w:rsidP="00DC7CDF">
      <w:pPr>
        <w:pStyle w:val="ProductList-Body"/>
        <w:rPr>
          <w:b/>
        </w:rPr>
      </w:pPr>
      <w:r w:rsidRPr="008507CF">
        <w:rPr>
          <w:b/>
          <w:color w:val="00188F"/>
        </w:rPr>
        <w:t>The Enterprise Service Delivery Team</w:t>
      </w:r>
      <w:r w:rsidRPr="00DC7CDF">
        <w:rPr>
          <w:b/>
        </w:rPr>
        <w:t xml:space="preserve"> </w:t>
      </w:r>
    </w:p>
    <w:p w14:paraId="4FDCC997" w14:textId="77777777" w:rsidR="00DC7CDF" w:rsidRDefault="00DC7CDF" w:rsidP="00DC7CDF">
      <w:pPr>
        <w:pStyle w:val="ProductList-Body"/>
      </w:pPr>
      <w:r>
        <w:t>Includes resources from Microsoft Services and Services Centers of Excellence (CoEs);</w:t>
      </w:r>
    </w:p>
    <w:p w14:paraId="4FDCC998" w14:textId="77777777" w:rsidR="00DC7CDF" w:rsidRDefault="00DC7CDF" w:rsidP="00DC7CDF">
      <w:pPr>
        <w:pStyle w:val="ProductList-Body"/>
      </w:pPr>
      <w:r>
        <w:t>Supports the Enterprise Architects with subject matter expertise;</w:t>
      </w:r>
    </w:p>
    <w:p w14:paraId="4FDCC999" w14:textId="77777777" w:rsidR="00DC7CDF" w:rsidRDefault="00DC7CDF" w:rsidP="00DC7CDF">
      <w:pPr>
        <w:pStyle w:val="ProductList-Body"/>
      </w:pPr>
      <w:r>
        <w:t xml:space="preserve">Provides Customer with best practice advice, specific guidance on Microsoft technologies, and reference architectures. </w:t>
      </w:r>
    </w:p>
    <w:p w14:paraId="4FDCC99A" w14:textId="77777777" w:rsidR="00DC7CDF" w:rsidRDefault="00DC7CDF" w:rsidP="00DC7CDF">
      <w:pPr>
        <w:pStyle w:val="ProductList-Body"/>
      </w:pPr>
    </w:p>
    <w:p w14:paraId="4FDCC99B" w14:textId="71E31971" w:rsidR="00DC7CDF" w:rsidRDefault="00241D62" w:rsidP="00DC7CDF">
      <w:pPr>
        <w:pStyle w:val="ProductList-Body"/>
      </w:pPr>
      <w:r w:rsidRPr="008507CF">
        <w:rPr>
          <w:b/>
          <w:color w:val="00188F"/>
        </w:rPr>
        <w:t>Services Delivery</w:t>
      </w:r>
      <w:r w:rsidR="00DC7CDF" w:rsidRPr="008507CF">
        <w:rPr>
          <w:b/>
          <w:color w:val="00188F"/>
        </w:rPr>
        <w:t xml:space="preserve"> Plan (SDP)</w:t>
      </w:r>
      <w:r w:rsidR="00DC7CDF">
        <w:t xml:space="preserve"> </w:t>
      </w:r>
    </w:p>
    <w:p w14:paraId="4FDCC99C" w14:textId="77777777" w:rsidR="00DC7CDF" w:rsidRDefault="00DC7CDF" w:rsidP="00DC7CDF">
      <w:pPr>
        <w:pStyle w:val="ProductList-Body"/>
      </w:pPr>
      <w:r>
        <w:t>A frequently updated planning document written by the Enterprise Architect in consultation with the Customer Executive Sponsor (or their delegate), which is intended to serve as a general explanation of the Services delivery process, including details about the scope of the initiative, expected delivery schedule, resource requirements, roles and responsibilities, and the implementation management process.</w:t>
      </w:r>
    </w:p>
    <w:p w14:paraId="4FDCC99D" w14:textId="77777777" w:rsidR="00DC7CDF" w:rsidRDefault="00DC7CDF" w:rsidP="00DC7CDF">
      <w:pPr>
        <w:pStyle w:val="ProductList-Body"/>
      </w:pPr>
    </w:p>
    <w:p w14:paraId="4FDCC99E" w14:textId="77777777" w:rsidR="00DC7CDF" w:rsidRDefault="00DC7CDF" w:rsidP="00DC7CDF">
      <w:pPr>
        <w:pStyle w:val="ProductList-Body"/>
      </w:pPr>
      <w:r>
        <w:t>Key recommendations from the Enterprise Strategy engagement that will require further work from the Enterprise Architect or other resources to achieve desired outcomes will also be included in the SDP.  Any timelines, dates, and delivery schedules within the SDP are estimates only and may vary based on the engagement.</w:t>
      </w:r>
    </w:p>
    <w:p w14:paraId="4FDCC99F" w14:textId="77777777" w:rsidR="00DC7CDF" w:rsidRDefault="00DC7CDF" w:rsidP="00DC7CDF">
      <w:pPr>
        <w:pStyle w:val="ProductList-Body"/>
      </w:pPr>
    </w:p>
    <w:p w14:paraId="4FDCC9A0" w14:textId="77777777" w:rsidR="00DC7CDF" w:rsidRPr="00DC7CDF" w:rsidRDefault="00DC7CDF" w:rsidP="00DC7CDF">
      <w:pPr>
        <w:pStyle w:val="ProductList-Body"/>
        <w:rPr>
          <w:b/>
        </w:rPr>
      </w:pPr>
      <w:r w:rsidRPr="008507CF">
        <w:rPr>
          <w:b/>
          <w:color w:val="00188F"/>
        </w:rPr>
        <w:t>Program Benefits</w:t>
      </w:r>
    </w:p>
    <w:p w14:paraId="4FDCC9A1" w14:textId="77777777" w:rsidR="00DC7CDF" w:rsidRDefault="00DC7CDF" w:rsidP="00DC7CDF">
      <w:pPr>
        <w:pStyle w:val="ProductList-Body"/>
      </w:pPr>
      <w:r>
        <w:t xml:space="preserve">Throughout the engagement, the following program benefits are available: </w:t>
      </w:r>
    </w:p>
    <w:p w14:paraId="4FDCC9A2" w14:textId="77777777" w:rsidR="00DC7CDF" w:rsidRDefault="00DC7CDF" w:rsidP="00026DDE">
      <w:pPr>
        <w:pStyle w:val="ProductList-Body"/>
        <w:numPr>
          <w:ilvl w:val="0"/>
          <w:numId w:val="19"/>
        </w:numPr>
        <w:ind w:left="360" w:hanging="180"/>
      </w:pPr>
      <w:r w:rsidRPr="00DC7CDF">
        <w:rPr>
          <w:b/>
        </w:rPr>
        <w:t>Enterprise Strategy Network</w:t>
      </w:r>
      <w:r>
        <w:t xml:space="preserve">: an integral connection with Microsoft research and development teams and subject matter experts across Microsoft </w:t>
      </w:r>
    </w:p>
    <w:p w14:paraId="4FDCC9A3" w14:textId="77777777" w:rsidR="00DC7CDF" w:rsidRDefault="00DC7CDF" w:rsidP="00026DDE">
      <w:pPr>
        <w:pStyle w:val="ProductList-Body"/>
        <w:numPr>
          <w:ilvl w:val="0"/>
          <w:numId w:val="19"/>
        </w:numPr>
        <w:ind w:left="360" w:hanging="180"/>
      </w:pPr>
      <w:r w:rsidRPr="00DC7CDF">
        <w:rPr>
          <w:b/>
        </w:rPr>
        <w:t>Enterprise Strategy Library</w:t>
      </w:r>
      <w:r>
        <w:t>: A rich collection of materials including industry insights and benchmarks tools, enterprise and technology architecture and reference models and methods.</w:t>
      </w:r>
    </w:p>
    <w:p w14:paraId="4FDCC9A4" w14:textId="77777777" w:rsidR="00DC7CDF" w:rsidRDefault="00DC7CDF" w:rsidP="00DC7CDF">
      <w:pPr>
        <w:pStyle w:val="ProductList-Body"/>
      </w:pPr>
    </w:p>
    <w:p w14:paraId="4FDCC9A5" w14:textId="77777777" w:rsidR="00DC7CDF" w:rsidRPr="00DC7CDF" w:rsidRDefault="00DC7CDF" w:rsidP="00DC7CDF">
      <w:pPr>
        <w:pStyle w:val="ProductList-Body"/>
        <w:rPr>
          <w:b/>
        </w:rPr>
      </w:pPr>
      <w:r w:rsidRPr="008507CF">
        <w:rPr>
          <w:b/>
          <w:color w:val="00188F"/>
        </w:rPr>
        <w:t>Enterprise Strategy Service Modules</w:t>
      </w:r>
    </w:p>
    <w:p w14:paraId="4FDCC9A6" w14:textId="77777777" w:rsidR="00DC7CDF" w:rsidRDefault="00DC7CDF" w:rsidP="00DC7CDF">
      <w:pPr>
        <w:pStyle w:val="ProductList-Body"/>
      </w:pPr>
      <w:r>
        <w:t>The Enterprise Strategy engagement includes one or more of the following Enterprise Strategy service modules, as documented in the Service Delivery Plan:</w:t>
      </w:r>
    </w:p>
    <w:p w14:paraId="4FDCC9A7" w14:textId="77777777" w:rsidR="00DC7CDF" w:rsidRDefault="00DC7CDF" w:rsidP="00026DDE">
      <w:pPr>
        <w:pStyle w:val="ProductList-Body"/>
        <w:numPr>
          <w:ilvl w:val="0"/>
          <w:numId w:val="20"/>
        </w:numPr>
        <w:ind w:left="450" w:hanging="270"/>
      </w:pPr>
      <w:r w:rsidRPr="00DC7CDF">
        <w:rPr>
          <w:b/>
        </w:rPr>
        <w:t>Value Discovery Workshop</w:t>
      </w:r>
      <w:r>
        <w:t>: A workshop designed to help business and IT stakeholders develop and produce a customer context report and opportunity summary.</w:t>
      </w:r>
    </w:p>
    <w:p w14:paraId="4FDCC9A8" w14:textId="1643CF37" w:rsidR="00DC7CDF" w:rsidRDefault="00DC7CDF" w:rsidP="00026DDE">
      <w:pPr>
        <w:pStyle w:val="ProductList-Body"/>
        <w:numPr>
          <w:ilvl w:val="0"/>
          <w:numId w:val="20"/>
        </w:numPr>
        <w:ind w:left="450" w:hanging="270"/>
      </w:pPr>
      <w:r w:rsidRPr="00DC7CDF">
        <w:rPr>
          <w:b/>
        </w:rPr>
        <w:t>Enterprise Agreement Value Roadmap</w:t>
      </w:r>
      <w:r>
        <w:t xml:space="preserve">: A roadmap and Key Performance Indicators (KPIs) for related initiatives quantifying the business value of </w:t>
      </w:r>
      <w:r w:rsidR="006B5B83">
        <w:t>a customer’s</w:t>
      </w:r>
      <w:r>
        <w:t xml:space="preserve"> investment in Microsoft services and software, including a series of recommendations to accelerate time to deployment and adoption of </w:t>
      </w:r>
      <w:r w:rsidR="006B5B83">
        <w:t>its</w:t>
      </w:r>
      <w:r>
        <w:t xml:space="preserve"> investments.</w:t>
      </w:r>
    </w:p>
    <w:p w14:paraId="4FDCC9A9" w14:textId="0CE907A4" w:rsidR="00DC7CDF" w:rsidRDefault="00DC7CDF" w:rsidP="00026DDE">
      <w:pPr>
        <w:pStyle w:val="ProductList-Body"/>
        <w:numPr>
          <w:ilvl w:val="0"/>
          <w:numId w:val="20"/>
        </w:numPr>
        <w:ind w:left="450" w:hanging="270"/>
      </w:pPr>
      <w:r w:rsidRPr="00DC7CDF">
        <w:rPr>
          <w:b/>
        </w:rPr>
        <w:t>Portfolio Optimization</w:t>
      </w:r>
      <w:r>
        <w:t xml:space="preserve">: A report that provides an assessment of </w:t>
      </w:r>
      <w:r w:rsidR="006B5B83">
        <w:t>a customer’s</w:t>
      </w:r>
      <w:r>
        <w:t xml:space="preserve"> Business and IT portfolios (including business capabilities, IT services, applications, technologies, and existing program/project portfolio) and identifies opportunities for Microsoft devices and services to rationalize specific portfolios in the context of </w:t>
      </w:r>
      <w:r w:rsidR="006B5B83">
        <w:t>the customer’s</w:t>
      </w:r>
      <w:r>
        <w:t xml:space="preserve"> current business strategy.</w:t>
      </w:r>
    </w:p>
    <w:p w14:paraId="4FDCC9AA" w14:textId="62D6D127" w:rsidR="00DC7CDF" w:rsidRDefault="00DC7CDF" w:rsidP="00026DDE">
      <w:pPr>
        <w:pStyle w:val="ProductList-Body"/>
        <w:numPr>
          <w:ilvl w:val="0"/>
          <w:numId w:val="20"/>
        </w:numPr>
        <w:ind w:left="450" w:hanging="270"/>
      </w:pPr>
      <w:r w:rsidRPr="00DC7CDF">
        <w:rPr>
          <w:b/>
        </w:rPr>
        <w:t>Architecture Options and Recommendations</w:t>
      </w:r>
      <w:r>
        <w:t xml:space="preserve">: An architecture definition and recommendation document addressing viable architecture options, evaluated against the program charter and </w:t>
      </w:r>
      <w:r w:rsidR="006B5B83">
        <w:t>a customer’s</w:t>
      </w:r>
      <w:r>
        <w:t xml:space="preserve"> architecture principles, business and IT standards, and constraints. </w:t>
      </w:r>
    </w:p>
    <w:p w14:paraId="4FDCC9AB" w14:textId="77777777" w:rsidR="00DC7CDF" w:rsidRDefault="00DC7CDF" w:rsidP="00026DDE">
      <w:pPr>
        <w:pStyle w:val="ProductList-Body"/>
        <w:numPr>
          <w:ilvl w:val="0"/>
          <w:numId w:val="20"/>
        </w:numPr>
        <w:ind w:left="450" w:hanging="270"/>
      </w:pPr>
      <w:r w:rsidRPr="00DC7CDF">
        <w:rPr>
          <w:b/>
        </w:rPr>
        <w:t>Value Planning</w:t>
      </w:r>
      <w:r>
        <w:t>: A detailed program plan, adoption and change plan, value scorecard and governance plan in support of the recommendation and roadmap described above (Architecture Options and Recommendations).</w:t>
      </w:r>
    </w:p>
    <w:p w14:paraId="4FDCC9AC" w14:textId="77777777" w:rsidR="00DC7CDF" w:rsidRDefault="00DC7CDF" w:rsidP="00026DDE">
      <w:pPr>
        <w:pStyle w:val="ProductList-Body"/>
        <w:numPr>
          <w:ilvl w:val="0"/>
          <w:numId w:val="20"/>
        </w:numPr>
        <w:ind w:left="450" w:hanging="270"/>
      </w:pPr>
      <w:r w:rsidRPr="00DC7CDF">
        <w:rPr>
          <w:b/>
        </w:rPr>
        <w:t>Business Case Development</w:t>
      </w:r>
      <w:r>
        <w:t>: A business value model based on financial analysis of projected costs and quantifiable benefits for the proposed initiative plan.</w:t>
      </w:r>
    </w:p>
    <w:p w14:paraId="4FDCC9AD" w14:textId="77777777" w:rsidR="00DC7CDF" w:rsidRDefault="00DC7CDF" w:rsidP="00026DDE">
      <w:pPr>
        <w:pStyle w:val="ProductList-Body"/>
        <w:numPr>
          <w:ilvl w:val="0"/>
          <w:numId w:val="20"/>
        </w:numPr>
        <w:ind w:left="450" w:hanging="270"/>
      </w:pPr>
      <w:r w:rsidRPr="00DC7CDF">
        <w:rPr>
          <w:b/>
        </w:rPr>
        <w:t>Adoption and Change Management</w:t>
      </w:r>
      <w:r>
        <w:t>: Execute the adoption and change plan (including communication plan, readiness/training plans, and support plans) and provide adoption oversight, reporting and risk mitigation.</w:t>
      </w:r>
    </w:p>
    <w:p w14:paraId="4FDCC9AE" w14:textId="21627338" w:rsidR="00DC7CDF" w:rsidRDefault="00DC7CDF" w:rsidP="00026DDE">
      <w:pPr>
        <w:pStyle w:val="ProductList-Body"/>
        <w:numPr>
          <w:ilvl w:val="0"/>
          <w:numId w:val="20"/>
        </w:numPr>
        <w:ind w:left="450" w:hanging="270"/>
      </w:pPr>
      <w:r w:rsidRPr="00DC7CDF">
        <w:rPr>
          <w:b/>
        </w:rPr>
        <w:t>Value Management</w:t>
      </w:r>
      <w:r>
        <w:t xml:space="preserve">: Measuring and tracking progress of the initiative against </w:t>
      </w:r>
      <w:r w:rsidR="006B5B83">
        <w:t>a customer’s</w:t>
      </w:r>
      <w:r>
        <w:t xml:space="preserve"> established KPI's and </w:t>
      </w:r>
      <w:r w:rsidR="00241D62">
        <w:t>its internal</w:t>
      </w:r>
      <w:r>
        <w:t xml:space="preserve"> measurement systems (i.e. commitments, scorecards and business reviews).</w:t>
      </w:r>
    </w:p>
    <w:p w14:paraId="4FDCC9AF" w14:textId="77777777" w:rsidR="00DC7CDF" w:rsidRDefault="00DC7CDF" w:rsidP="00026DDE">
      <w:pPr>
        <w:pStyle w:val="ProductList-Body"/>
        <w:numPr>
          <w:ilvl w:val="0"/>
          <w:numId w:val="20"/>
        </w:numPr>
        <w:ind w:left="450" w:hanging="270"/>
      </w:pPr>
      <w:r w:rsidRPr="00DC7CDF">
        <w:rPr>
          <w:b/>
        </w:rPr>
        <w:t>Program Governance, Risk &amp; Compliance Management</w:t>
      </w:r>
      <w:r>
        <w:t>: Oversee program status and provide reports to defined governance structures (e.g. steering committees, review boards) to facilitate effective decision making throughout the program lifecycle</w:t>
      </w:r>
    </w:p>
    <w:p w14:paraId="4FDCC9B0" w14:textId="77777777" w:rsidR="00DC7CDF" w:rsidRDefault="00DC7CDF" w:rsidP="00DC7CDF">
      <w:pPr>
        <w:pStyle w:val="ProductList-Body"/>
      </w:pPr>
    </w:p>
    <w:p w14:paraId="4FDCC9B1" w14:textId="77777777" w:rsidR="00DC7CDF" w:rsidRPr="00DC7CDF" w:rsidRDefault="00DC7CDF" w:rsidP="00DC7CDF">
      <w:pPr>
        <w:pStyle w:val="ProductList-Body"/>
        <w:rPr>
          <w:b/>
        </w:rPr>
      </w:pPr>
      <w:r w:rsidRPr="008507CF">
        <w:rPr>
          <w:b/>
          <w:color w:val="00188F"/>
        </w:rPr>
        <w:t>Enterprise Strategy Capacity Add-On</w:t>
      </w:r>
    </w:p>
    <w:p w14:paraId="4FDCC9B2" w14:textId="77777777" w:rsidR="00DC7CDF" w:rsidRDefault="00DC7CDF" w:rsidP="00DC7CDF">
      <w:pPr>
        <w:pStyle w:val="ProductList-Body"/>
      </w:pPr>
      <w:r>
        <w:t>Customer can purchase blocks of 200 hours of Microsoft Enterprise Service Delivery Team resources to enhance delivery capacity for Enterprise Strategy engagements. The Enterprise Strategy Capacity Add-On is available to Customers who have purchased the Enterprise Strategy Connect, Enterprise Strategy Foundation or Enterprise Strategy Portfolio offering through Microsoft volume licensing or standard Microsoft Services contracts.</w:t>
      </w:r>
    </w:p>
    <w:p w14:paraId="4FDCC9B3" w14:textId="77777777" w:rsidR="00DC7CDF" w:rsidRDefault="00DC7CDF" w:rsidP="00DC7CDF">
      <w:pPr>
        <w:pStyle w:val="ProductList-Body"/>
      </w:pPr>
    </w:p>
    <w:p w14:paraId="4FDCC9B4" w14:textId="0812C7DD" w:rsidR="00DC7CDF" w:rsidRDefault="00DC7CDF" w:rsidP="00DC7CDF">
      <w:pPr>
        <w:pStyle w:val="ProductList-Body"/>
      </w:pPr>
      <w:r w:rsidRPr="008507CF">
        <w:rPr>
          <w:b/>
          <w:color w:val="00188F"/>
        </w:rPr>
        <w:t>Services Out of Scope</w:t>
      </w:r>
      <w:r>
        <w:t xml:space="preserve">  </w:t>
      </w:r>
    </w:p>
    <w:p w14:paraId="4FDCC9B5" w14:textId="77777777" w:rsidR="00DC7CDF" w:rsidRDefault="00DC7CDF" w:rsidP="00DC7CDF">
      <w:pPr>
        <w:pStyle w:val="ProductList-Body"/>
      </w:pPr>
      <w:r>
        <w:t>The Enterprise Strategy Program is comprised solely of advice and guidance regarding Customer’s adoption of Microsoft technologies.  It is entirely up to the Customer to choose whether to follow or disregard Microsoft’s advice, guidance and recommendations.  Microsoft makes no representations, warranties or guarantees as to the results that Customer may achieve as a result of following Microsoft’s advice, guidance or recommendations.  Product licenses are not included.  The Services of the Enterprise Architect also do not include product deployment, problem resolution or break fix support, review of non-Microsoft source code, or technical or architectural consultation beyond the deliverables as described above. For any non-Microsoft source code, our Services will be limited to analysis of binary data only, such as a process dump or network monitor trace.</w:t>
      </w:r>
    </w:p>
    <w:p w14:paraId="4FDCC9B6" w14:textId="77777777" w:rsidR="00DC7CDF" w:rsidRDefault="00DC7CDF" w:rsidP="00DC7CDF">
      <w:pPr>
        <w:pStyle w:val="ProductList-Body"/>
      </w:pPr>
    </w:p>
    <w:p w14:paraId="4FDCC9B7" w14:textId="4CAF7F69" w:rsidR="00DC7CDF" w:rsidRDefault="00DC7CDF" w:rsidP="00DC7CDF">
      <w:pPr>
        <w:pStyle w:val="ProductList-Body"/>
      </w:pPr>
      <w:r w:rsidRPr="008507CF">
        <w:rPr>
          <w:b/>
          <w:color w:val="00188F"/>
        </w:rPr>
        <w:t>Customer Responsibilities</w:t>
      </w:r>
      <w:r>
        <w:t xml:space="preserve">  </w:t>
      </w:r>
    </w:p>
    <w:p w14:paraId="4FDCC9B8" w14:textId="77777777" w:rsidR="00DC7CDF" w:rsidRDefault="00DC7CDF" w:rsidP="00DC7CDF">
      <w:pPr>
        <w:pStyle w:val="ProductList-Body"/>
      </w:pPr>
      <w:r>
        <w:t>The success of the Enterprise Strategy Program and our performance of our obligations are dependent on Customer’s involvement throughout the program, including but not limited to:</w:t>
      </w:r>
    </w:p>
    <w:p w14:paraId="4FDCC9B9" w14:textId="77777777" w:rsidR="00DC7CDF" w:rsidRDefault="00DC7CDF" w:rsidP="00026DDE">
      <w:pPr>
        <w:pStyle w:val="ProductList-Body"/>
        <w:numPr>
          <w:ilvl w:val="0"/>
          <w:numId w:val="21"/>
        </w:numPr>
        <w:ind w:left="450" w:hanging="270"/>
      </w:pPr>
      <w:r>
        <w:t xml:space="preserve">The availability of Customer’s representatives, IT staff, and resources, including but not limited to hardware, software, Internet connectivity and office space; </w:t>
      </w:r>
    </w:p>
    <w:p w14:paraId="4FDCC9BA" w14:textId="77777777" w:rsidR="00DC7CDF" w:rsidRDefault="00DC7CDF" w:rsidP="00026DDE">
      <w:pPr>
        <w:pStyle w:val="ProductList-Body"/>
        <w:numPr>
          <w:ilvl w:val="0"/>
          <w:numId w:val="21"/>
        </w:numPr>
        <w:ind w:left="450" w:hanging="270"/>
      </w:pPr>
      <w:r>
        <w:t xml:space="preserve">Customer’s timely provision of accurate and complete information; </w:t>
      </w:r>
    </w:p>
    <w:p w14:paraId="4FDCC9BB" w14:textId="77777777" w:rsidR="00DC7CDF" w:rsidRDefault="00DC7CDF" w:rsidP="00026DDE">
      <w:pPr>
        <w:pStyle w:val="ProductList-Body"/>
        <w:numPr>
          <w:ilvl w:val="0"/>
          <w:numId w:val="21"/>
        </w:numPr>
        <w:ind w:left="450" w:hanging="270"/>
      </w:pPr>
      <w:r>
        <w:t>Access to information about Customer’s organization;</w:t>
      </w:r>
    </w:p>
    <w:p w14:paraId="4FDCC9BC" w14:textId="77777777" w:rsidR="00DC7CDF" w:rsidRDefault="00DC7CDF" w:rsidP="00026DDE">
      <w:pPr>
        <w:pStyle w:val="ProductList-Body"/>
        <w:numPr>
          <w:ilvl w:val="0"/>
          <w:numId w:val="21"/>
        </w:numPr>
        <w:ind w:left="450" w:hanging="270"/>
      </w:pPr>
      <w:r>
        <w:t>Timely and effective completion of Customer’s assigned responsibilities; and</w:t>
      </w:r>
    </w:p>
    <w:p w14:paraId="4FDCC9BD" w14:textId="77777777" w:rsidR="00DC7CDF" w:rsidRDefault="00DC7CDF" w:rsidP="00026DDE">
      <w:pPr>
        <w:pStyle w:val="ProductList-Body"/>
        <w:numPr>
          <w:ilvl w:val="0"/>
          <w:numId w:val="21"/>
        </w:numPr>
        <w:ind w:left="450" w:hanging="270"/>
      </w:pPr>
      <w:r>
        <w:t xml:space="preserve">Timely decisions and approvals by Customer’s management.  </w:t>
      </w:r>
    </w:p>
    <w:p w14:paraId="4FDCC9BE" w14:textId="77777777" w:rsidR="00DC7CDF" w:rsidRDefault="00DC7CDF" w:rsidP="004F3C6D">
      <w:pPr>
        <w:pStyle w:val="ProductList-Body"/>
      </w:pPr>
    </w:p>
    <w:p w14:paraId="4FDCC9BF" w14:textId="77777777" w:rsidR="009A0C93" w:rsidRDefault="009A0C93" w:rsidP="004F3C6D">
      <w:pPr>
        <w:pStyle w:val="ProductList-Body"/>
      </w:pPr>
    </w:p>
    <w:p w14:paraId="4FDCC9C0" w14:textId="77777777" w:rsidR="006B2591" w:rsidRDefault="006B2591" w:rsidP="004F3C6D">
      <w:pPr>
        <w:pStyle w:val="ProductList-Body"/>
        <w:sectPr w:rsidR="006B2591" w:rsidSect="00F20AFE">
          <w:footerReference w:type="default" r:id="rId71"/>
          <w:pgSz w:w="12240" w:h="15840"/>
          <w:pgMar w:top="1440" w:right="720" w:bottom="1440" w:left="720" w:header="720" w:footer="720" w:gutter="0"/>
          <w:cols w:space="720"/>
          <w:docGrid w:linePitch="360"/>
        </w:sectPr>
      </w:pPr>
    </w:p>
    <w:p w14:paraId="4FDCC9C1" w14:textId="77777777" w:rsidR="009A0C93" w:rsidRDefault="006B2591" w:rsidP="00661180">
      <w:pPr>
        <w:pStyle w:val="ProductList-SectionHeading"/>
        <w:outlineLvl w:val="0"/>
      </w:pPr>
      <w:bookmarkStart w:id="1725" w:name="AppendixA"/>
      <w:bookmarkStart w:id="1726" w:name="_Toc378147687"/>
      <w:bookmarkStart w:id="1727" w:name="_Toc378151584"/>
      <w:bookmarkStart w:id="1728" w:name="_Toc379797463"/>
      <w:bookmarkStart w:id="1729" w:name="_Toc380513499"/>
      <w:bookmarkStart w:id="1730" w:name="_Toc380655548"/>
      <w:bookmarkStart w:id="1731" w:name="_Toc389117224"/>
      <w:r>
        <w:t>Appendix A – Program Agreement Supplemental Terms</w:t>
      </w:r>
      <w:bookmarkEnd w:id="1725"/>
      <w:bookmarkEnd w:id="1726"/>
      <w:bookmarkEnd w:id="1727"/>
      <w:bookmarkEnd w:id="1728"/>
      <w:bookmarkEnd w:id="1729"/>
      <w:bookmarkEnd w:id="1730"/>
      <w:bookmarkEnd w:id="1731"/>
    </w:p>
    <w:p w14:paraId="4FDCC9C2" w14:textId="77777777" w:rsidR="006B2591" w:rsidRDefault="00E3770D" w:rsidP="002E202B">
      <w:pPr>
        <w:pStyle w:val="ProductList-Offering1Heading"/>
        <w:outlineLvl w:val="1"/>
      </w:pPr>
      <w:bookmarkStart w:id="1732" w:name="_Toc378147688"/>
      <w:bookmarkStart w:id="1733" w:name="_Toc378151585"/>
      <w:bookmarkStart w:id="1734" w:name="_Toc379797464"/>
      <w:bookmarkStart w:id="1735" w:name="_Toc380513500"/>
      <w:bookmarkStart w:id="1736" w:name="_Toc380655549"/>
      <w:bookmarkStart w:id="1737" w:name="_Toc389117225"/>
      <w:r>
        <w:t xml:space="preserve">Supplemental Terms for </w:t>
      </w:r>
      <w:r w:rsidR="00FA00BF">
        <w:t>Select Plus Program</w:t>
      </w:r>
      <w:bookmarkEnd w:id="1732"/>
      <w:bookmarkEnd w:id="1733"/>
      <w:bookmarkEnd w:id="1734"/>
      <w:bookmarkEnd w:id="1735"/>
      <w:bookmarkEnd w:id="1736"/>
      <w:bookmarkEnd w:id="1737"/>
    </w:p>
    <w:p w14:paraId="4FDCC9C3" w14:textId="096F55B4" w:rsidR="006715C9" w:rsidRDefault="006715C9" w:rsidP="006715C9">
      <w:pPr>
        <w:pStyle w:val="ProductList-Body"/>
      </w:pPr>
      <w:r>
        <w:t xml:space="preserve">Select Plus requires a minimum order quantity of 500 points per pool during the first year.  This order quantity requirement may be waived if a </w:t>
      </w:r>
      <w:r w:rsidR="001D494D">
        <w:t>Qualified Contract</w:t>
      </w:r>
      <w:r>
        <w:t xml:space="preserve"> is supplied.</w:t>
      </w:r>
    </w:p>
    <w:p w14:paraId="4FDCC9C4" w14:textId="77777777" w:rsidR="006715C9" w:rsidRDefault="006715C9" w:rsidP="006715C9">
      <w:pPr>
        <w:pStyle w:val="ProductList-Body"/>
      </w:pPr>
    </w:p>
    <w:p w14:paraId="4FDCC9C5" w14:textId="77777777" w:rsidR="006715C9" w:rsidRPr="006715C9" w:rsidRDefault="006715C9" w:rsidP="006715C9">
      <w:pPr>
        <w:pStyle w:val="ProductList-Body"/>
        <w:rPr>
          <w:b/>
        </w:rPr>
      </w:pPr>
      <w:r w:rsidRPr="008507CF">
        <w:rPr>
          <w:b/>
          <w:color w:val="00188F"/>
        </w:rPr>
        <w:t>Price Levels in Select Plus</w:t>
      </w:r>
    </w:p>
    <w:p w14:paraId="4FDCC9C6" w14:textId="77777777" w:rsidR="006715C9" w:rsidRDefault="006715C9" w:rsidP="006715C9">
      <w:pPr>
        <w:pStyle w:val="ProductList-Body"/>
      </w:pPr>
      <w:r>
        <w:t>Customer’s prices are based upon agreement between Customer and Customer’s reseller.  However, Microsoft provides reseller with the following price and point criteria to help guide reseller to end customer pricing:</w:t>
      </w:r>
    </w:p>
    <w:p w14:paraId="4FDCC9C7" w14:textId="77777777" w:rsidR="006B2591" w:rsidRDefault="006B2591" w:rsidP="004F3C6D">
      <w:pPr>
        <w:pStyle w:val="ProductList-Body"/>
      </w:pPr>
    </w:p>
    <w:tbl>
      <w:tblPr>
        <w:tblStyle w:val="TableGrid"/>
        <w:tblW w:w="0" w:type="auto"/>
        <w:tblInd w:w="-5" w:type="dxa"/>
        <w:tblLook w:val="04A0" w:firstRow="1" w:lastRow="0" w:firstColumn="1" w:lastColumn="0" w:noHBand="0" w:noVBand="1"/>
      </w:tblPr>
      <w:tblGrid>
        <w:gridCol w:w="5310"/>
        <w:gridCol w:w="5310"/>
      </w:tblGrid>
      <w:tr w:rsidR="002D3658" w:rsidRPr="002D3658" w14:paraId="4FDCC9CA" w14:textId="77777777" w:rsidTr="004C523B">
        <w:trPr>
          <w:tblHeader/>
        </w:trPr>
        <w:tc>
          <w:tcPr>
            <w:tcW w:w="5310" w:type="dxa"/>
            <w:shd w:val="clear" w:color="auto" w:fill="0072C6"/>
          </w:tcPr>
          <w:p w14:paraId="4FDCC9C8" w14:textId="77777777" w:rsidR="002D3658" w:rsidRPr="002D3658" w:rsidRDefault="002D3658" w:rsidP="002D3658">
            <w:pPr>
              <w:pStyle w:val="ProductList-Body"/>
              <w:spacing w:before="20" w:after="20"/>
              <w:rPr>
                <w:color w:val="FFFFFF" w:themeColor="background1"/>
              </w:rPr>
            </w:pPr>
            <w:r>
              <w:rPr>
                <w:color w:val="FFFFFF" w:themeColor="background1"/>
              </w:rPr>
              <w:t>Select Plus Price Level-Commercial</w:t>
            </w:r>
          </w:p>
        </w:tc>
        <w:tc>
          <w:tcPr>
            <w:tcW w:w="5310" w:type="dxa"/>
            <w:shd w:val="clear" w:color="auto" w:fill="0072C6"/>
          </w:tcPr>
          <w:p w14:paraId="4FDCC9C9" w14:textId="77777777" w:rsidR="002D3658" w:rsidRPr="002D3658" w:rsidRDefault="002D3658" w:rsidP="002D3658">
            <w:pPr>
              <w:pStyle w:val="ProductList-Body"/>
              <w:spacing w:before="20" w:after="20"/>
              <w:rPr>
                <w:color w:val="FFFFFF" w:themeColor="background1"/>
              </w:rPr>
            </w:pPr>
            <w:r>
              <w:rPr>
                <w:color w:val="FFFFFF" w:themeColor="background1"/>
              </w:rPr>
              <w:t>Annual Point Minimums per Pool</w:t>
            </w:r>
          </w:p>
        </w:tc>
      </w:tr>
      <w:tr w:rsidR="002D3658" w14:paraId="4FDCC9CD" w14:textId="77777777" w:rsidTr="00F97607">
        <w:tc>
          <w:tcPr>
            <w:tcW w:w="5310" w:type="dxa"/>
          </w:tcPr>
          <w:p w14:paraId="4FDCC9CB" w14:textId="77777777" w:rsidR="002D3658" w:rsidRDefault="002D3658" w:rsidP="004F3C6D">
            <w:pPr>
              <w:pStyle w:val="ProductList-Body"/>
            </w:pPr>
            <w:r>
              <w:t>A</w:t>
            </w:r>
          </w:p>
        </w:tc>
        <w:tc>
          <w:tcPr>
            <w:tcW w:w="5310" w:type="dxa"/>
          </w:tcPr>
          <w:p w14:paraId="4FDCC9CC" w14:textId="77777777" w:rsidR="002D3658" w:rsidRDefault="002D3658" w:rsidP="004F3C6D">
            <w:pPr>
              <w:pStyle w:val="ProductList-Body"/>
            </w:pPr>
            <w:r>
              <w:t>500</w:t>
            </w:r>
          </w:p>
        </w:tc>
      </w:tr>
      <w:tr w:rsidR="002D3658" w14:paraId="4FDCC9D0" w14:textId="77777777" w:rsidTr="00F97607">
        <w:tc>
          <w:tcPr>
            <w:tcW w:w="5310" w:type="dxa"/>
          </w:tcPr>
          <w:p w14:paraId="4FDCC9CE" w14:textId="77777777" w:rsidR="002D3658" w:rsidRDefault="002D3658" w:rsidP="004F3C6D">
            <w:pPr>
              <w:pStyle w:val="ProductList-Body"/>
            </w:pPr>
            <w:r>
              <w:t>B</w:t>
            </w:r>
          </w:p>
        </w:tc>
        <w:tc>
          <w:tcPr>
            <w:tcW w:w="5310" w:type="dxa"/>
          </w:tcPr>
          <w:p w14:paraId="4FDCC9CF" w14:textId="77777777" w:rsidR="002D3658" w:rsidRDefault="002D3658" w:rsidP="004F3C6D">
            <w:pPr>
              <w:pStyle w:val="ProductList-Body"/>
            </w:pPr>
            <w:r>
              <w:t>4,000</w:t>
            </w:r>
          </w:p>
        </w:tc>
      </w:tr>
      <w:tr w:rsidR="002D3658" w14:paraId="4FDCC9D3" w14:textId="77777777" w:rsidTr="00F97607">
        <w:tc>
          <w:tcPr>
            <w:tcW w:w="5310" w:type="dxa"/>
          </w:tcPr>
          <w:p w14:paraId="4FDCC9D1" w14:textId="77777777" w:rsidR="002D3658" w:rsidRDefault="002D3658" w:rsidP="004F3C6D">
            <w:pPr>
              <w:pStyle w:val="ProductList-Body"/>
            </w:pPr>
            <w:r>
              <w:t>C</w:t>
            </w:r>
          </w:p>
        </w:tc>
        <w:tc>
          <w:tcPr>
            <w:tcW w:w="5310" w:type="dxa"/>
          </w:tcPr>
          <w:p w14:paraId="4FDCC9D2" w14:textId="77777777" w:rsidR="002D3658" w:rsidRDefault="002D3658" w:rsidP="004F3C6D">
            <w:pPr>
              <w:pStyle w:val="ProductList-Body"/>
            </w:pPr>
            <w:r>
              <w:t>10,000</w:t>
            </w:r>
          </w:p>
        </w:tc>
      </w:tr>
      <w:tr w:rsidR="002D3658" w14:paraId="4FDCC9D6" w14:textId="77777777" w:rsidTr="00F97607">
        <w:tc>
          <w:tcPr>
            <w:tcW w:w="5310" w:type="dxa"/>
          </w:tcPr>
          <w:p w14:paraId="4FDCC9D4" w14:textId="77777777" w:rsidR="002D3658" w:rsidRDefault="002D3658" w:rsidP="004F3C6D">
            <w:pPr>
              <w:pStyle w:val="ProductList-Body"/>
            </w:pPr>
            <w:r>
              <w:t>C</w:t>
            </w:r>
          </w:p>
        </w:tc>
        <w:tc>
          <w:tcPr>
            <w:tcW w:w="5310" w:type="dxa"/>
          </w:tcPr>
          <w:p w14:paraId="4FDCC9D5" w14:textId="77777777" w:rsidR="002D3658" w:rsidRDefault="002D3658" w:rsidP="004F3C6D">
            <w:pPr>
              <w:pStyle w:val="ProductList-Body"/>
            </w:pPr>
            <w:r>
              <w:t>25,000</w:t>
            </w:r>
          </w:p>
        </w:tc>
      </w:tr>
    </w:tbl>
    <w:p w14:paraId="4FDCC9D7" w14:textId="77777777" w:rsidR="006715C9" w:rsidRDefault="006715C9" w:rsidP="004F3C6D">
      <w:pPr>
        <w:pStyle w:val="ProductList-Body"/>
      </w:pPr>
    </w:p>
    <w:p w14:paraId="4FDCC9D8" w14:textId="4EF27C82" w:rsidR="00FA00BF" w:rsidRDefault="00FA00BF" w:rsidP="002E202B">
      <w:pPr>
        <w:pStyle w:val="ProductList-Offering1Heading"/>
        <w:outlineLvl w:val="1"/>
      </w:pPr>
      <w:bookmarkStart w:id="1738" w:name="_Toc378147689"/>
      <w:bookmarkStart w:id="1739" w:name="_Toc378151586"/>
      <w:bookmarkStart w:id="1740" w:name="_Toc379797465"/>
      <w:bookmarkStart w:id="1741" w:name="_Toc380513501"/>
      <w:bookmarkStart w:id="1742" w:name="_Toc380655550"/>
      <w:bookmarkStart w:id="1743" w:name="_Toc389117226"/>
      <w:r>
        <w:t>Definition of Management for Qualifi</w:t>
      </w:r>
      <w:r w:rsidR="00FF455E">
        <w:t>ed</w:t>
      </w:r>
      <w:r>
        <w:t xml:space="preserve"> Devices</w:t>
      </w:r>
      <w:bookmarkEnd w:id="1738"/>
      <w:bookmarkEnd w:id="1739"/>
      <w:bookmarkEnd w:id="1740"/>
      <w:bookmarkEnd w:id="1741"/>
      <w:bookmarkEnd w:id="1742"/>
      <w:bookmarkEnd w:id="1743"/>
    </w:p>
    <w:p w14:paraId="4FDCC9D9" w14:textId="6E0DBCC3" w:rsidR="006715C9" w:rsidRDefault="006715C9" w:rsidP="006715C9">
      <w:pPr>
        <w:pStyle w:val="ProductList-Body"/>
      </w:pPr>
      <w:r>
        <w:t xml:space="preserve">If Customer’s Volume Licensing Agreement refers to this Product List for defining managed </w:t>
      </w:r>
      <w:r w:rsidR="00D5519A">
        <w:t>Q</w:t>
      </w:r>
      <w:r>
        <w:t xml:space="preserve">ualified </w:t>
      </w:r>
      <w:r w:rsidR="00D5519A">
        <w:t>D</w:t>
      </w:r>
      <w:r>
        <w:t xml:space="preserve">evices, the following terms apply. A Volume Licensing customer “manages” any device on which it directly or indirectly controls one or more operating system environments.  For example, a Volume Licensing customer manages any device: </w:t>
      </w:r>
    </w:p>
    <w:p w14:paraId="4FDCC9DA" w14:textId="77777777" w:rsidR="006715C9" w:rsidRDefault="006715C9" w:rsidP="00026DDE">
      <w:pPr>
        <w:pStyle w:val="ProductList-Body"/>
        <w:numPr>
          <w:ilvl w:val="0"/>
          <w:numId w:val="18"/>
        </w:numPr>
        <w:ind w:left="450" w:hanging="270"/>
      </w:pPr>
      <w:r>
        <w:t>it allows to join its domain, or</w:t>
      </w:r>
    </w:p>
    <w:p w14:paraId="4FDCC9DB" w14:textId="77777777" w:rsidR="006715C9" w:rsidRDefault="006715C9" w:rsidP="00026DDE">
      <w:pPr>
        <w:pStyle w:val="ProductList-Body"/>
        <w:numPr>
          <w:ilvl w:val="0"/>
          <w:numId w:val="18"/>
        </w:numPr>
        <w:ind w:left="450" w:hanging="270"/>
      </w:pPr>
      <w:r>
        <w:t>it authenticates as a requirement to use applications while on its premises, or</w:t>
      </w:r>
    </w:p>
    <w:p w14:paraId="4FDCC9DC" w14:textId="77777777" w:rsidR="006715C9" w:rsidRDefault="006715C9" w:rsidP="00026DDE">
      <w:pPr>
        <w:pStyle w:val="ProductList-Body"/>
        <w:numPr>
          <w:ilvl w:val="0"/>
          <w:numId w:val="18"/>
        </w:numPr>
        <w:ind w:left="450" w:hanging="270"/>
      </w:pPr>
      <w:r>
        <w:t>it installs agents on (e.g., anti-virus, antimalware or other agents mandated by the customer’s policy), or</w:t>
      </w:r>
    </w:p>
    <w:p w14:paraId="4FDCC9DD" w14:textId="200F7F5A" w:rsidR="006715C9" w:rsidRDefault="006715C9" w:rsidP="00026DDE">
      <w:pPr>
        <w:pStyle w:val="ProductList-Body"/>
        <w:numPr>
          <w:ilvl w:val="0"/>
          <w:numId w:val="18"/>
        </w:numPr>
        <w:ind w:left="450" w:hanging="270"/>
      </w:pPr>
      <w:r>
        <w:t>to which it directly or indirectly applies and enforces group policies, or</w:t>
      </w:r>
    </w:p>
    <w:p w14:paraId="4FDCC9DE" w14:textId="77777777" w:rsidR="006715C9" w:rsidRDefault="006715C9" w:rsidP="00026DDE">
      <w:pPr>
        <w:pStyle w:val="ProductList-Body"/>
        <w:numPr>
          <w:ilvl w:val="0"/>
          <w:numId w:val="18"/>
        </w:numPr>
        <w:ind w:left="450" w:hanging="270"/>
      </w:pPr>
      <w:r>
        <w:t>on which it solicits or receives data about, and, configures, or gives instructions to hardware or software that is directly or indirectly associated with an operating system environment, or</w:t>
      </w:r>
    </w:p>
    <w:p w14:paraId="4FDCC9DF" w14:textId="1F2BE0AA" w:rsidR="006715C9" w:rsidRDefault="006715C9" w:rsidP="00026DDE">
      <w:pPr>
        <w:pStyle w:val="ProductList-Body"/>
        <w:numPr>
          <w:ilvl w:val="0"/>
          <w:numId w:val="18"/>
        </w:numPr>
        <w:ind w:left="450" w:hanging="270"/>
      </w:pPr>
      <w:r>
        <w:t>it allows to access a virtual desktop infrastructure (VDI) outside of Windows SA, Windows Intune</w:t>
      </w:r>
      <w:r w:rsidR="000106A8">
        <w:fldChar w:fldCharType="begin"/>
      </w:r>
      <w:r w:rsidR="000106A8">
        <w:instrText xml:space="preserve"> XE "</w:instrText>
      </w:r>
      <w:r w:rsidR="000106A8" w:rsidRPr="00E63B3F">
        <w:instrText>Windows Intune</w:instrText>
      </w:r>
      <w:r w:rsidR="000106A8">
        <w:instrText xml:space="preserve">" </w:instrText>
      </w:r>
      <w:r w:rsidR="000106A8">
        <w:fldChar w:fldCharType="end"/>
      </w:r>
      <w:r>
        <w:t xml:space="preserve"> (Device) or Windows Virtual Desktop Access</w:t>
      </w:r>
      <w:r w:rsidR="00693493">
        <w:fldChar w:fldCharType="begin"/>
      </w:r>
      <w:r w:rsidR="00693493">
        <w:instrText xml:space="preserve"> XE "</w:instrText>
      </w:r>
      <w:r w:rsidR="00693493" w:rsidRPr="008D3A9E">
        <w:instrText>Windows Virtual Desktop Access</w:instrText>
      </w:r>
      <w:r w:rsidR="00693493">
        <w:instrText xml:space="preserve">" </w:instrText>
      </w:r>
      <w:r w:rsidR="00693493">
        <w:fldChar w:fldCharType="end"/>
      </w:r>
      <w:r>
        <w:t xml:space="preserve"> Roaming Rights.</w:t>
      </w:r>
    </w:p>
    <w:p w14:paraId="4FDCC9E0" w14:textId="77777777" w:rsidR="006715C9" w:rsidRDefault="006715C9" w:rsidP="006715C9">
      <w:pPr>
        <w:pStyle w:val="ProductList-Body"/>
      </w:pPr>
    </w:p>
    <w:p w14:paraId="4FDCC9E1" w14:textId="77777777" w:rsidR="00FA00BF" w:rsidRDefault="006715C9" w:rsidP="006715C9">
      <w:pPr>
        <w:pStyle w:val="ProductList-Body"/>
      </w:pPr>
      <w:r>
        <w:t>A device that accesses a VDI under Roaming Rights only or utilizes Windows To Go on a Qualifying Third Party Device off the customer’s premises only, and is not managed for other purposes as described here, is not considered “managed” for purposes of this definition.</w:t>
      </w:r>
    </w:p>
    <w:p w14:paraId="4FDCC9E2" w14:textId="77777777" w:rsidR="006715C9" w:rsidRDefault="006715C9" w:rsidP="006715C9">
      <w:pPr>
        <w:pStyle w:val="ProductList-Body"/>
      </w:pPr>
    </w:p>
    <w:p w14:paraId="4FDCC9E3" w14:textId="61C5E9C2" w:rsidR="00FA00BF" w:rsidRDefault="00FA00BF" w:rsidP="002E202B">
      <w:pPr>
        <w:pStyle w:val="ProductList-Offering1Heading"/>
        <w:outlineLvl w:val="1"/>
      </w:pPr>
      <w:bookmarkStart w:id="1744" w:name="_Toc378147690"/>
      <w:bookmarkStart w:id="1745" w:name="_Toc378151587"/>
      <w:bookmarkStart w:id="1746" w:name="_Toc379797466"/>
      <w:bookmarkStart w:id="1747" w:name="_Toc380513502"/>
      <w:bookmarkStart w:id="1748" w:name="_Toc380655551"/>
      <w:bookmarkStart w:id="1749" w:name="_Toc389117227"/>
      <w:r>
        <w:t xml:space="preserve">Supplemental Terms for Professional Services </w:t>
      </w:r>
      <w:r w:rsidR="00274A9F">
        <w:t>–</w:t>
      </w:r>
      <w:r>
        <w:t xml:space="preserve"> Legacy</w:t>
      </w:r>
      <w:bookmarkEnd w:id="1744"/>
      <w:bookmarkEnd w:id="1745"/>
      <w:r w:rsidR="00274A9F">
        <w:t xml:space="preserve"> Agreements</w:t>
      </w:r>
      <w:bookmarkEnd w:id="1746"/>
      <w:bookmarkEnd w:id="1747"/>
      <w:bookmarkEnd w:id="1748"/>
      <w:bookmarkEnd w:id="1749"/>
    </w:p>
    <w:p w14:paraId="4FDCC9E4" w14:textId="77777777" w:rsidR="00F3669D" w:rsidRDefault="00F3669D" w:rsidP="00F3669D">
      <w:pPr>
        <w:pStyle w:val="ProductList-Body"/>
      </w:pPr>
      <w:r>
        <w:t>Customer’s right to use of any Services purchased from this Product List are governed by (1) customer’s Volume Licensing agreement, and (2) any master-level Microsoft Services agreement customer may have in place at the time of purchase. In the event of a conflict, the most current Services agreement controls. If Customer’s master agreement for volume licensing is a Microsoft Business Agreement version dated prior to September, 2007, and Customer has not signed any other master-level Microsoft Services agreement, the following supplemental terms apply to any Professional Services purchased and used by Customer.</w:t>
      </w:r>
    </w:p>
    <w:p w14:paraId="4FDCC9E5" w14:textId="77777777" w:rsidR="00F3669D" w:rsidRDefault="00F3669D" w:rsidP="00F3669D">
      <w:pPr>
        <w:pStyle w:val="ProductList-Body"/>
      </w:pPr>
    </w:p>
    <w:p w14:paraId="4FDCC9E6" w14:textId="77777777" w:rsidR="00F3669D" w:rsidRPr="00F3669D" w:rsidRDefault="00F3669D" w:rsidP="00F3669D">
      <w:pPr>
        <w:pStyle w:val="ProductList-Body"/>
        <w:rPr>
          <w:b/>
        </w:rPr>
      </w:pPr>
      <w:r w:rsidRPr="008507CF">
        <w:rPr>
          <w:b/>
          <w:color w:val="00188F"/>
        </w:rPr>
        <w:t>Use, ownership, and license rights</w:t>
      </w:r>
    </w:p>
    <w:p w14:paraId="4CD8D783" w14:textId="4A6DB3C6" w:rsidR="00F66A13" w:rsidRDefault="00F3669D" w:rsidP="005B2831">
      <w:pPr>
        <w:pStyle w:val="ProductList-Body"/>
        <w:ind w:left="180"/>
      </w:pPr>
      <w:r w:rsidRPr="008507CF">
        <w:rPr>
          <w:b/>
          <w:color w:val="00188F"/>
        </w:rPr>
        <w:t>Fixes</w:t>
      </w:r>
    </w:p>
    <w:p w14:paraId="4FDCC9E7" w14:textId="6DAB3F1D" w:rsidR="00F3669D" w:rsidRDefault="00F3669D" w:rsidP="005B2831">
      <w:pPr>
        <w:pStyle w:val="ProductList-Body"/>
        <w:ind w:left="180"/>
      </w:pPr>
      <w:r>
        <w:t xml:space="preserve">If Microsoft provides Fixes to Customer in the course of performing Services, those Fixes are licensed according to the license terms applicable to the </w:t>
      </w:r>
      <w:r w:rsidR="004F36CE">
        <w:t>p</w:t>
      </w:r>
      <w:r>
        <w:t xml:space="preserve">roduct to which those Fixes relate.  If the Fixes are not provided for a specific </w:t>
      </w:r>
      <w:r w:rsidR="004F36CE">
        <w:t>p</w:t>
      </w:r>
      <w:r>
        <w:t>roduct, any other use terms Microsoft provides with the Fixes will apply, and if no use terms are provided, Customer shall have a non-exclusive, perpetual, fully paid-up license to use and reproduce the Fixes solely for its internal use.  Customer may not modify, change the file name of or combine any Fixes with any non-Microsoft computer code.</w:t>
      </w:r>
    </w:p>
    <w:p w14:paraId="4FDCC9E8" w14:textId="77777777" w:rsidR="00F3669D" w:rsidRDefault="00F3669D" w:rsidP="005B2831">
      <w:pPr>
        <w:pStyle w:val="ProductList-Body"/>
        <w:ind w:left="180"/>
      </w:pPr>
    </w:p>
    <w:p w14:paraId="02C6A44E" w14:textId="557628BA" w:rsidR="00F66A13" w:rsidRDefault="00F3669D" w:rsidP="005B2831">
      <w:pPr>
        <w:pStyle w:val="ProductList-Body"/>
        <w:ind w:left="180"/>
      </w:pPr>
      <w:r w:rsidRPr="008507CF">
        <w:rPr>
          <w:b/>
          <w:color w:val="00188F"/>
        </w:rPr>
        <w:t>Pre-Existing Work</w:t>
      </w:r>
    </w:p>
    <w:p w14:paraId="4FDCC9E9" w14:textId="1999F172" w:rsidR="00F3669D" w:rsidRDefault="00F3669D" w:rsidP="005B2831">
      <w:pPr>
        <w:pStyle w:val="ProductList-Body"/>
        <w:ind w:left="180"/>
      </w:pPr>
      <w:r>
        <w:t>All rights in any computer code or non-code based written materials developed or otherwise obtained by or for the parties or their Affiliates independent of this agreement (“Pre-existing Work”) shall remain the sole property of the party providing the Pre-existing Work.  During the performance of the Services, each party grants to the other party (and Microsoft’s contractors as necessary) a temporary, non-exclusive license to use, reproduce and modify any of its Pre-existing Work provided to the other party, solely as needed to perform its obligations in connection with the  Services.</w:t>
      </w:r>
    </w:p>
    <w:p w14:paraId="4FDCC9EA" w14:textId="77777777" w:rsidR="00F3669D" w:rsidRDefault="00F3669D" w:rsidP="005B2831">
      <w:pPr>
        <w:pStyle w:val="ProductList-Body"/>
        <w:ind w:left="180"/>
      </w:pPr>
    </w:p>
    <w:p w14:paraId="4FDCC9EB" w14:textId="77777777" w:rsidR="00F3669D" w:rsidRDefault="00F3669D" w:rsidP="005B2831">
      <w:pPr>
        <w:pStyle w:val="ProductList-Body"/>
        <w:ind w:left="180"/>
      </w:pPr>
      <w: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this agreement.</w:t>
      </w:r>
    </w:p>
    <w:p w14:paraId="4FDCC9EC" w14:textId="77777777" w:rsidR="00F3669D" w:rsidRDefault="00F3669D" w:rsidP="005B2831">
      <w:pPr>
        <w:pStyle w:val="ProductList-Body"/>
        <w:ind w:left="180"/>
      </w:pPr>
    </w:p>
    <w:p w14:paraId="7067643D" w14:textId="1BC78CA8" w:rsidR="00F66A13" w:rsidRDefault="00F3669D" w:rsidP="005B2831">
      <w:pPr>
        <w:pStyle w:val="ProductList-Body"/>
        <w:ind w:left="180"/>
      </w:pPr>
      <w:r w:rsidRPr="008507CF">
        <w:rPr>
          <w:b/>
          <w:color w:val="00188F"/>
        </w:rPr>
        <w:t>Developments</w:t>
      </w:r>
    </w:p>
    <w:p w14:paraId="4FDCC9ED" w14:textId="497D7C43" w:rsidR="00F3669D" w:rsidRDefault="00F3669D" w:rsidP="005B2831">
      <w:pPr>
        <w:pStyle w:val="ProductList-Body"/>
        <w:ind w:left="180"/>
      </w:pPr>
      <w:r>
        <w:t>Upon payment in full Microsoft grants Customer joint ownership in any computer code or non-code written materials (other than Products, Fixes or Pre-existing Work) developed by Microsoft or in collaboration with Customer and left with Customer at the conclusion of a Services engagement (“Developments”).  Each party shall be the sole owner of any modifications that it makes based upon Developments.  Customer agrees to exercise its rights in any Developments solely for Customer’s internal business operations, and not to resell or distribute any Developments to any third party.</w:t>
      </w:r>
    </w:p>
    <w:p w14:paraId="4FDCC9EE" w14:textId="77777777" w:rsidR="00F3669D" w:rsidRDefault="00F3669D" w:rsidP="005B2831">
      <w:pPr>
        <w:pStyle w:val="ProductList-Body"/>
        <w:ind w:left="180"/>
      </w:pPr>
    </w:p>
    <w:p w14:paraId="68DE3AC3" w14:textId="6041788D" w:rsidR="00F66A13" w:rsidRDefault="00F3669D" w:rsidP="005B2831">
      <w:pPr>
        <w:pStyle w:val="ProductList-Body"/>
        <w:ind w:left="180"/>
      </w:pPr>
      <w:r w:rsidRPr="008507CF">
        <w:rPr>
          <w:b/>
          <w:color w:val="00188F"/>
        </w:rPr>
        <w:t>Materials</w:t>
      </w:r>
    </w:p>
    <w:p w14:paraId="4FDCC9EF" w14:textId="5505014C" w:rsidR="00F3669D" w:rsidRDefault="00F3669D" w:rsidP="005B2831">
      <w:pPr>
        <w:pStyle w:val="ProductList-Body"/>
        <w:ind w:left="180"/>
      </w:pPr>
      <w:r>
        <w:t xml:space="preserve">All rights in any materials developed by </w:t>
      </w:r>
      <w:r w:rsidR="00241D62">
        <w:t>us</w:t>
      </w:r>
      <w:r>
        <w:t xml:space="preserve"> (other than software code) and provided to the customer in connection with the Professional Services ("Materials") shall be owned by </w:t>
      </w:r>
      <w:r w:rsidR="00241D62">
        <w:t>us</w:t>
      </w:r>
      <w:r>
        <w:t xml:space="preserve"> except to the extent such Materials constitute the customer’s Pre-existing Work.  We grant customers a non-exclusive, perpetual, fully paid-up license to use, reproduce and modify the Materials solely for their internal business operations and without any obligation of accounting or payment of royalties.  Customers may sublicense the rights granted herein to their Affiliates.  All rights not expressly granted, are reserved.</w:t>
      </w:r>
    </w:p>
    <w:p w14:paraId="4FDCC9F0" w14:textId="77777777" w:rsidR="00F3669D" w:rsidRDefault="00F3669D" w:rsidP="005B2831">
      <w:pPr>
        <w:pStyle w:val="ProductList-Body"/>
        <w:ind w:left="180"/>
      </w:pPr>
    </w:p>
    <w:p w14:paraId="3866746A" w14:textId="51130D5F" w:rsidR="00F66A13" w:rsidRDefault="00F3669D" w:rsidP="005B2831">
      <w:pPr>
        <w:pStyle w:val="ProductList-Body"/>
        <w:ind w:left="180"/>
      </w:pPr>
      <w:r w:rsidRPr="008507CF">
        <w:rPr>
          <w:b/>
          <w:color w:val="00188F"/>
        </w:rPr>
        <w:t>Sample Code</w:t>
      </w:r>
    </w:p>
    <w:p w14:paraId="4FDCC9F1" w14:textId="15511EFA" w:rsidR="00F3669D" w:rsidRDefault="00F3669D" w:rsidP="005B2831">
      <w:pPr>
        <w:pStyle w:val="ProductList-Body"/>
        <w:ind w:left="180"/>
      </w:pPr>
      <w:r>
        <w:t xml:space="preserve">Microsoft grants customers a nonexclusive, perpetual, royalty-free right to use and modify any software code provided by Us for the purposes of illustration ("Sample Code") and to reproduce and distribute the object code form of the Sample Code, provided that customers agree: (i) to not use Our name, logo, or trademarks to market </w:t>
      </w:r>
      <w:r w:rsidR="006B5B83">
        <w:t>the customer’s</w:t>
      </w:r>
      <w:r>
        <w:t xml:space="preserve"> software in which the Sample Code is embedded; (ii) to include a valid copyright notice on their software in which the Sample Code is embedded; and (iii) to indemnify, hold harmless, and defend Us and Our suppliers from and against any claims or lawsuits, including attorneys’ fees, that arise or result from the use or distribution of the Sample Code. </w:t>
      </w:r>
    </w:p>
    <w:p w14:paraId="4FDCC9F2" w14:textId="77777777" w:rsidR="00F3669D" w:rsidRDefault="00F3669D" w:rsidP="005B2831">
      <w:pPr>
        <w:pStyle w:val="ProductList-Body"/>
        <w:ind w:left="180"/>
      </w:pPr>
    </w:p>
    <w:p w14:paraId="05D59D9F" w14:textId="4740A97B" w:rsidR="00F66A13" w:rsidRDefault="008507CF" w:rsidP="005B2831">
      <w:pPr>
        <w:pStyle w:val="ProductList-Body"/>
        <w:ind w:left="180"/>
      </w:pPr>
      <w:r>
        <w:rPr>
          <w:b/>
          <w:color w:val="00188F"/>
        </w:rPr>
        <w:t>Open Source License R</w:t>
      </w:r>
      <w:r w:rsidR="00F3669D" w:rsidRPr="008507CF">
        <w:rPr>
          <w:b/>
          <w:color w:val="00188F"/>
        </w:rPr>
        <w:t>estrictions</w:t>
      </w:r>
    </w:p>
    <w:p w14:paraId="4FDCC9F3" w14:textId="6F0C7EED" w:rsidR="00F3669D" w:rsidRDefault="00F3669D" w:rsidP="005B2831">
      <w:pPr>
        <w:pStyle w:val="ProductList-Body"/>
        <w:ind w:left="180"/>
      </w:pPr>
      <w:r>
        <w:t>Because certain third party license terms require that computer code be generally (i) disclosed in source code form to third parties; (ii) licensed to third parties for the purpose of making derivative works; or (iii) redistributable to third parties at no charge (collectively, “Open Source License Terms”), the license rights that each party has granted to any computer code (or any intellectual property associated therewith) do not include any license, right, power or authority to incorporate, modify, combine and/or distribute that computer code with any other computer code in a manner which would subject the other’s computer code to Open Source License Terms.  Furthermore, each party warrants that it will not provide or give to the other party computer code that is governed by Open Source License Terms.</w:t>
      </w:r>
    </w:p>
    <w:p w14:paraId="4FDCC9F4" w14:textId="77777777" w:rsidR="00F3669D" w:rsidRDefault="00F3669D" w:rsidP="005B2831">
      <w:pPr>
        <w:pStyle w:val="ProductList-Body"/>
        <w:ind w:left="180"/>
      </w:pPr>
    </w:p>
    <w:p w14:paraId="1B663A4B" w14:textId="2F3B9CB5" w:rsidR="00F66A13" w:rsidRDefault="008507CF" w:rsidP="005B2831">
      <w:pPr>
        <w:pStyle w:val="ProductList-Body"/>
        <w:ind w:left="180"/>
      </w:pPr>
      <w:r w:rsidRPr="008507CF">
        <w:rPr>
          <w:b/>
          <w:color w:val="00188F"/>
        </w:rPr>
        <w:t>Affiliates’ R</w:t>
      </w:r>
      <w:r w:rsidR="00F3669D" w:rsidRPr="008507CF">
        <w:rPr>
          <w:b/>
          <w:color w:val="00188F"/>
        </w:rPr>
        <w:t>ights</w:t>
      </w:r>
    </w:p>
    <w:p w14:paraId="4FDCC9F5" w14:textId="3BD721E5" w:rsidR="00F3669D" w:rsidRDefault="00F3669D" w:rsidP="005B2831">
      <w:pPr>
        <w:pStyle w:val="ProductList-Body"/>
        <w:ind w:left="180"/>
      </w:pPr>
      <w:r>
        <w:t>Customer may sublicense the rights contained in this subsection relating to Services Deliverables to its Affiliates, but Customer’s Affiliates may not sub-license these rights and Customer’s Affiliates’ use must be consistent with the license terms contained in this agreement.</w:t>
      </w:r>
    </w:p>
    <w:p w14:paraId="4FDCC9F6" w14:textId="77777777" w:rsidR="00F3669D" w:rsidRDefault="00F3669D" w:rsidP="00F3669D">
      <w:pPr>
        <w:pStyle w:val="ProductList-Body"/>
      </w:pPr>
    </w:p>
    <w:p w14:paraId="22540F5B" w14:textId="1CF793EA" w:rsidR="00F66A13" w:rsidRDefault="008507CF" w:rsidP="00F3669D">
      <w:pPr>
        <w:pStyle w:val="ProductList-Body"/>
      </w:pPr>
      <w:r w:rsidRPr="008507CF">
        <w:rPr>
          <w:b/>
          <w:color w:val="00188F"/>
        </w:rPr>
        <w:t>Reservation of R</w:t>
      </w:r>
      <w:r w:rsidR="00F3669D" w:rsidRPr="008507CF">
        <w:rPr>
          <w:b/>
          <w:color w:val="00188F"/>
        </w:rPr>
        <w:t>ights</w:t>
      </w:r>
    </w:p>
    <w:p w14:paraId="4FDCC9F7" w14:textId="0DDDDC92" w:rsidR="00F3669D" w:rsidRDefault="00F3669D" w:rsidP="00F3669D">
      <w:pPr>
        <w:pStyle w:val="ProductList-Body"/>
      </w:pPr>
      <w:r>
        <w:t>All rights not expressly granted are reserved.</w:t>
      </w:r>
    </w:p>
    <w:p w14:paraId="4FDCC9F8" w14:textId="77777777" w:rsidR="00F3669D" w:rsidRDefault="00F3669D" w:rsidP="00F3669D">
      <w:pPr>
        <w:pStyle w:val="ProductList-Body"/>
      </w:pPr>
    </w:p>
    <w:p w14:paraId="4FDCC9F9" w14:textId="13637D98" w:rsidR="00F3669D" w:rsidRDefault="00F3669D" w:rsidP="00F3669D">
      <w:pPr>
        <w:pStyle w:val="ProductList-Body"/>
      </w:pPr>
      <w:r w:rsidRPr="008507CF">
        <w:rPr>
          <w:b/>
          <w:color w:val="00188F"/>
        </w:rPr>
        <w:t>Warranties</w:t>
      </w:r>
      <w:r w:rsidRPr="008507CF">
        <w:rPr>
          <w:color w:val="00188F"/>
        </w:rPr>
        <w:t xml:space="preserve">, </w:t>
      </w:r>
      <w:r w:rsidRPr="008507CF">
        <w:rPr>
          <w:b/>
          <w:color w:val="00188F"/>
        </w:rPr>
        <w:t>Disclaimers</w:t>
      </w:r>
      <w:r w:rsidR="00F66A13" w:rsidRPr="008507CF">
        <w:rPr>
          <w:b/>
          <w:color w:val="00188F"/>
        </w:rPr>
        <w:t>,</w:t>
      </w:r>
      <w:r w:rsidRPr="008507CF">
        <w:rPr>
          <w:b/>
          <w:color w:val="00188F"/>
        </w:rPr>
        <w:t xml:space="preserve"> and Limitations of Liability</w:t>
      </w:r>
    </w:p>
    <w:p w14:paraId="29A0CAF9" w14:textId="60F22869" w:rsidR="00F66A13" w:rsidRDefault="00F3669D" w:rsidP="005B2831">
      <w:pPr>
        <w:pStyle w:val="ProductList-Body"/>
        <w:tabs>
          <w:tab w:val="clear" w:pos="158"/>
          <w:tab w:val="left" w:pos="180"/>
        </w:tabs>
        <w:ind w:left="180"/>
      </w:pPr>
      <w:r w:rsidRPr="008507CF">
        <w:rPr>
          <w:b/>
          <w:color w:val="00188F"/>
        </w:rPr>
        <w:t>Warranty for Services</w:t>
      </w:r>
    </w:p>
    <w:p w14:paraId="4FDCC9FA" w14:textId="18977B24" w:rsidR="00F3669D" w:rsidRDefault="00F3669D" w:rsidP="005B2831">
      <w:pPr>
        <w:pStyle w:val="ProductList-Body"/>
        <w:tabs>
          <w:tab w:val="clear" w:pos="158"/>
          <w:tab w:val="left" w:pos="180"/>
        </w:tabs>
        <w:ind w:left="180"/>
      </w:pPr>
      <w:r>
        <w:t>Microsoft warrants that all Services will be performed with professional care and skill.</w:t>
      </w:r>
    </w:p>
    <w:p w14:paraId="4FDCC9FB" w14:textId="77777777" w:rsidR="00F3669D" w:rsidRDefault="00F3669D" w:rsidP="005B2831">
      <w:pPr>
        <w:pStyle w:val="ProductList-Body"/>
        <w:tabs>
          <w:tab w:val="clear" w:pos="158"/>
          <w:tab w:val="left" w:pos="180"/>
        </w:tabs>
        <w:ind w:left="180"/>
      </w:pPr>
    </w:p>
    <w:p w14:paraId="50DECDF0" w14:textId="0CDC1CB6" w:rsidR="00F66A13" w:rsidRDefault="00F3669D" w:rsidP="005B2831">
      <w:pPr>
        <w:pStyle w:val="ProductList-Body"/>
        <w:tabs>
          <w:tab w:val="clear" w:pos="158"/>
          <w:tab w:val="left" w:pos="180"/>
        </w:tabs>
        <w:ind w:left="180"/>
        <w:rPr>
          <w:b/>
        </w:rPr>
      </w:pPr>
      <w:r w:rsidRPr="008507CF">
        <w:rPr>
          <w:b/>
          <w:color w:val="00188F"/>
        </w:rPr>
        <w:t>NO OTHER WARRANTIES</w:t>
      </w:r>
    </w:p>
    <w:p w14:paraId="4FDCC9FC" w14:textId="0E8F580B" w:rsidR="00F3669D" w:rsidRPr="00F3669D" w:rsidRDefault="00F3669D" w:rsidP="005B2831">
      <w:pPr>
        <w:pStyle w:val="ProductList-Body"/>
        <w:tabs>
          <w:tab w:val="clear" w:pos="158"/>
          <w:tab w:val="left" w:pos="180"/>
        </w:tabs>
        <w:ind w:left="180"/>
        <w:rPr>
          <w:b/>
        </w:rPr>
      </w:pPr>
      <w:r w:rsidRPr="00F3669D">
        <w:rPr>
          <w:b/>
        </w:rPr>
        <w:t xml:space="preserve">TO THE EXTENT PERMITTED BY APPLICABLE LAW, MICROSOFT DISCLAIMS AND EXCLUDES ALL REPRESENTATIONS, WARRANTIES, AND CONDITIONS WHETHER EXPRESS, IMPLIED OR STATUTORY OTHER THAN THOSE IDENTIFIED EXPRESSLY IN THIS AGREEMENT.  THIS DISCLAIMER INCLUDES ANY AND ALL WARRANTIES OR CONDITIONS OF TITLE, NON INFRINGEMENT, SATISFACTORY QUALITY OR RESULTS, MERCHANTABILITY AND FITNESS FOR A PARTICULAR PURPOSE, WITH RESPECT TO ANY ADVICE, RECOMMENDATIONS, FIXES, SERVICE DELIVERABLES, AND RELATED MATERIALS PROVIDED BY MICROSOFT AND ITS AFFILIATES, SUPPLIERS AND CONTRACTORS IN PERFORMING THE SERVICES.  </w:t>
      </w:r>
    </w:p>
    <w:p w14:paraId="4FDCC9FD" w14:textId="77777777" w:rsidR="00F3669D" w:rsidRDefault="00F3669D" w:rsidP="005B2831">
      <w:pPr>
        <w:pStyle w:val="ProductList-Body"/>
        <w:tabs>
          <w:tab w:val="clear" w:pos="158"/>
          <w:tab w:val="left" w:pos="180"/>
        </w:tabs>
        <w:ind w:left="180"/>
      </w:pPr>
    </w:p>
    <w:p w14:paraId="0CD860DD" w14:textId="062DAB11" w:rsidR="00F66A13" w:rsidRDefault="00F3669D" w:rsidP="005B2831">
      <w:pPr>
        <w:pStyle w:val="ProductList-Body"/>
        <w:tabs>
          <w:tab w:val="clear" w:pos="158"/>
          <w:tab w:val="left" w:pos="180"/>
        </w:tabs>
        <w:ind w:left="180"/>
      </w:pPr>
      <w:r w:rsidRPr="008507CF">
        <w:rPr>
          <w:b/>
          <w:color w:val="00188F"/>
        </w:rPr>
        <w:t>Limitation of Liability</w:t>
      </w:r>
    </w:p>
    <w:p w14:paraId="4FDCC9FE" w14:textId="6408B9DA" w:rsidR="00F3669D" w:rsidRDefault="00F3669D" w:rsidP="005B2831">
      <w:pPr>
        <w:pStyle w:val="ProductList-Body"/>
        <w:tabs>
          <w:tab w:val="clear" w:pos="158"/>
          <w:tab w:val="left" w:pos="180"/>
        </w:tabs>
        <w:ind w:left="180"/>
      </w:pPr>
      <w:r>
        <w:t xml:space="preserve">Microsoft’s liability for direct damages will be limited to the maximum extent permitted by applicable law to the amounts Customer has paid for the Services giving rise to the claim in the 12 months preceding the claim.  </w:t>
      </w:r>
    </w:p>
    <w:p w14:paraId="4FDCC9FF" w14:textId="77777777" w:rsidR="00F3669D" w:rsidRDefault="00F3669D" w:rsidP="005B2831">
      <w:pPr>
        <w:pStyle w:val="ProductList-Body"/>
        <w:tabs>
          <w:tab w:val="clear" w:pos="158"/>
          <w:tab w:val="left" w:pos="180"/>
        </w:tabs>
        <w:ind w:left="180"/>
      </w:pPr>
    </w:p>
    <w:p w14:paraId="3CA1F46E" w14:textId="764E540A" w:rsidR="00F66A13" w:rsidRDefault="00F3669D" w:rsidP="005B2831">
      <w:pPr>
        <w:pStyle w:val="ProductList-Body"/>
        <w:tabs>
          <w:tab w:val="clear" w:pos="158"/>
          <w:tab w:val="left" w:pos="180"/>
        </w:tabs>
        <w:ind w:left="180"/>
        <w:rPr>
          <w:b/>
        </w:rPr>
      </w:pPr>
      <w:r w:rsidRPr="008507CF">
        <w:rPr>
          <w:b/>
          <w:color w:val="00188F"/>
        </w:rPr>
        <w:t>NO LIABILITY FOR CERTAIN DAMAGES</w:t>
      </w:r>
    </w:p>
    <w:p w14:paraId="4FDCCA00" w14:textId="2C2AE51F" w:rsidR="00F3669D" w:rsidRPr="00F3669D" w:rsidRDefault="00F3669D" w:rsidP="005B2831">
      <w:pPr>
        <w:pStyle w:val="ProductList-Body"/>
        <w:tabs>
          <w:tab w:val="clear" w:pos="158"/>
          <w:tab w:val="left" w:pos="180"/>
        </w:tabs>
        <w:ind w:left="180"/>
        <w:rPr>
          <w:b/>
        </w:rPr>
      </w:pPr>
      <w:r w:rsidRPr="00F3669D">
        <w:rPr>
          <w:b/>
        </w:rPr>
        <w:t>TO THE MAXIMUM EXTENT PERMITTED BY APPLICABLE LAW, NEITHER PARTY NOR THEIR AFFILIATES, SUPPLIERS OR CONTRACTORS WILL BE LIABLE FOR ANY INDIRECT DAMAGES (INCLUDING WITHOUT LIMITATION, CONSEQUENTIAL, SPECIAL, OR INCIDENTAL DAMAGES, DAMAGES FOR LOSS OF PROFITS OR REVENUES, BUSINESS INTERRUPTION, OR LOSS OF BUSINESS INFORMATION), ARISING IN CONNECTION WITH THIS AGREEMENT EVEN IF ADVISED OF THE POSSIBILITY OF SUCH DAMAGES OR IF SUCH POSSIBILITY WAS REASONABLY FORESEEABLE.  THIS EXCLUSION OF LIABILITY DOES NOT APPLY TO EITHER PARTY’S LIABILITY TO THE OTHER FOR VIOLATION OF ITS CONFIDENTIALITY OBLIGATIONS OR OF THE OTHER PARTY’S INTELLECTUAL PROPERTY RIGHTS.</w:t>
      </w:r>
    </w:p>
    <w:p w14:paraId="4FDCCA01" w14:textId="77777777" w:rsidR="00F3669D" w:rsidRDefault="00F3669D" w:rsidP="005B2831">
      <w:pPr>
        <w:pStyle w:val="ProductList-Body"/>
        <w:tabs>
          <w:tab w:val="clear" w:pos="158"/>
          <w:tab w:val="left" w:pos="180"/>
        </w:tabs>
        <w:ind w:left="180"/>
      </w:pPr>
    </w:p>
    <w:p w14:paraId="18ADA19D" w14:textId="76EC27F4" w:rsidR="00F66A13" w:rsidRDefault="00F3669D" w:rsidP="005B2831">
      <w:pPr>
        <w:pStyle w:val="ProductList-Body"/>
        <w:tabs>
          <w:tab w:val="clear" w:pos="158"/>
          <w:tab w:val="left" w:pos="180"/>
        </w:tabs>
        <w:ind w:left="180"/>
      </w:pPr>
      <w:r w:rsidRPr="008507CF">
        <w:rPr>
          <w:b/>
          <w:color w:val="00188F"/>
        </w:rPr>
        <w:t>Application</w:t>
      </w:r>
    </w:p>
    <w:p w14:paraId="4FDCCA02" w14:textId="581DD2A2" w:rsidR="00FA00BF" w:rsidRDefault="00F3669D" w:rsidP="005B2831">
      <w:pPr>
        <w:pStyle w:val="ProductList-Body"/>
        <w:tabs>
          <w:tab w:val="clear" w:pos="158"/>
          <w:tab w:val="left" w:pos="180"/>
        </w:tabs>
        <w:ind w:left="180"/>
      </w:pPr>
      <w:r>
        <w:t>Except as specified expressly herein, the limitations on and exclusions of liability for damages in this agreement apply regardless of whether the liability is based on breach of contract, tort (including negligence), strict liability, breach of warranties, or any other legal theory.</w:t>
      </w:r>
    </w:p>
    <w:p w14:paraId="4FDCCA03" w14:textId="77777777" w:rsidR="00FA00BF" w:rsidRDefault="00FA00BF" w:rsidP="004F3C6D">
      <w:pPr>
        <w:pStyle w:val="ProductList-Body"/>
      </w:pPr>
    </w:p>
    <w:p w14:paraId="4FDCCA04" w14:textId="4362134C" w:rsidR="00FA00BF" w:rsidRDefault="00FA00BF" w:rsidP="002E202B">
      <w:pPr>
        <w:pStyle w:val="ProductList-Offering1Heading"/>
        <w:outlineLvl w:val="1"/>
      </w:pPr>
      <w:bookmarkStart w:id="1750" w:name="_Toc378147691"/>
      <w:bookmarkStart w:id="1751" w:name="_Toc378151588"/>
      <w:bookmarkStart w:id="1752" w:name="_Toc379797467"/>
      <w:bookmarkStart w:id="1753" w:name="_Toc380513503"/>
      <w:bookmarkStart w:id="1754" w:name="_Toc380655552"/>
      <w:bookmarkStart w:id="1755" w:name="_Toc389117228"/>
      <w:r>
        <w:t xml:space="preserve">Supplemental Terms for Online Services used with Software </w:t>
      </w:r>
      <w:r w:rsidR="00AA0B21">
        <w:t>–</w:t>
      </w:r>
      <w:r>
        <w:t xml:space="preserve"> Legacy</w:t>
      </w:r>
      <w:bookmarkEnd w:id="1750"/>
      <w:bookmarkEnd w:id="1751"/>
      <w:r w:rsidR="00AA0B21">
        <w:t xml:space="preserve"> Agreements</w:t>
      </w:r>
      <w:bookmarkEnd w:id="1752"/>
      <w:bookmarkEnd w:id="1753"/>
      <w:bookmarkEnd w:id="1754"/>
      <w:bookmarkEnd w:id="1755"/>
    </w:p>
    <w:p w14:paraId="4FDCCA05" w14:textId="348D91B1" w:rsidR="00F3669D" w:rsidRDefault="009446CB" w:rsidP="00F3669D">
      <w:pPr>
        <w:pStyle w:val="ProductList-Body"/>
      </w:pPr>
      <w:r>
        <w:t xml:space="preserve">The </w:t>
      </w:r>
      <w:r w:rsidR="00F3669D">
        <w:t>offerings</w:t>
      </w:r>
      <w:r>
        <w:t xml:space="preserve"> above that reference the </w:t>
      </w:r>
      <w:r w:rsidRPr="009446CB">
        <w:t>Supplemental Terms for Online Services used with Software – Legacy Agreements</w:t>
      </w:r>
      <w:r w:rsidR="00F3669D">
        <w:t xml:space="preserve"> include both software that is deployed and used on customers’ premises and one or more Online Services under the same license. If Customer’s Microsoft Business Agreement or Microsoft Business and Services Agreement version is dated prior to October 2010</w:t>
      </w:r>
      <w:r w:rsidR="00D5519A">
        <w:t>, or Customer has executed a Campus and School Agreement version dated 2010 or ealier,</w:t>
      </w:r>
      <w:r>
        <w:t xml:space="preserve"> </w:t>
      </w:r>
      <w:r w:rsidR="00F3669D">
        <w:t>and Customer has not attached the Online Services Supplemental Terms and Conditions for Online Services to its volume licensing agreement</w:t>
      </w:r>
      <w:r w:rsidR="006519F7">
        <w:t xml:space="preserve"> via an Enrollment dated after July 2011 or otherwise</w:t>
      </w:r>
      <w:r w:rsidR="00F3669D">
        <w:t>, the following terms and conditions (“Supplemental Terms</w:t>
      </w:r>
      <w:r>
        <w:t xml:space="preserve"> and Conditions</w:t>
      </w:r>
      <w:r w:rsidR="00F3669D">
        <w:t xml:space="preserve">”) apply to customers’ purchase and use of such Online Services.  </w:t>
      </w:r>
    </w:p>
    <w:p w14:paraId="4FDCCA06" w14:textId="77777777" w:rsidR="00F3669D" w:rsidRDefault="00F3669D" w:rsidP="00F3669D">
      <w:pPr>
        <w:pStyle w:val="ProductList-Body"/>
      </w:pPr>
    </w:p>
    <w:p w14:paraId="4FDCCA07" w14:textId="5A36FB03" w:rsidR="00F3669D" w:rsidRPr="00F3669D" w:rsidRDefault="00F3669D" w:rsidP="00F3669D">
      <w:pPr>
        <w:pStyle w:val="ProductList-Body"/>
        <w:rPr>
          <w:b/>
        </w:rPr>
      </w:pPr>
      <w:r w:rsidRPr="008507CF">
        <w:rPr>
          <w:b/>
          <w:color w:val="00188F"/>
        </w:rPr>
        <w:t>Definitions</w:t>
      </w:r>
    </w:p>
    <w:p w14:paraId="4FDCCA08" w14:textId="77777777" w:rsidR="00F3669D" w:rsidRDefault="00F3669D" w:rsidP="00F3669D">
      <w:pPr>
        <w:pStyle w:val="ProductList-Body"/>
      </w:pPr>
      <w:r>
        <w:t>“Customer Data” means all data, including all text, sound, software, or image files that are provided to Microsoft by, or on behalf of, customer through customer’s use of the Online Services.</w:t>
      </w:r>
    </w:p>
    <w:p w14:paraId="4364EEC8" w14:textId="77777777" w:rsidR="006F1126" w:rsidRDefault="006C0B5E" w:rsidP="00F3669D">
      <w:pPr>
        <w:pStyle w:val="ProductList-Body"/>
      </w:pPr>
      <w:r>
        <w:t>“Online Services” means the Microsoft-hosted services identified in the Online Services section of the Product List</w:t>
      </w:r>
      <w:r w:rsidR="006F1126">
        <w:t>.</w:t>
      </w:r>
    </w:p>
    <w:p w14:paraId="4FDCCA09" w14:textId="12295683" w:rsidR="00F3669D" w:rsidRDefault="00F3669D" w:rsidP="00F3669D">
      <w:pPr>
        <w:pStyle w:val="ProductList-Body"/>
      </w:pPr>
      <w:r>
        <w:t>“Service Level Agreement” means the document specifying the standards Microsoft agrees to adhere to and by which it measures the level of service for an Online Service.</w:t>
      </w:r>
    </w:p>
    <w:p w14:paraId="4FDCCA0A" w14:textId="77777777" w:rsidR="00F3669D" w:rsidRDefault="00F3669D" w:rsidP="00F3669D">
      <w:pPr>
        <w:pStyle w:val="ProductList-Body"/>
      </w:pPr>
    </w:p>
    <w:p w14:paraId="4FDCCA0B" w14:textId="66C5D428" w:rsidR="00F3669D" w:rsidRPr="00F3669D" w:rsidRDefault="00F3669D" w:rsidP="00F3669D">
      <w:pPr>
        <w:pStyle w:val="ProductList-Body"/>
        <w:rPr>
          <w:b/>
        </w:rPr>
      </w:pPr>
      <w:r w:rsidRPr="008507CF">
        <w:rPr>
          <w:b/>
          <w:color w:val="00188F"/>
        </w:rPr>
        <w:t>Applicability of Supplemental Terms</w:t>
      </w:r>
    </w:p>
    <w:p w14:paraId="4FDCCA0C" w14:textId="77777777" w:rsidR="00F3669D" w:rsidRDefault="00F3669D" w:rsidP="00F3669D">
      <w:pPr>
        <w:pStyle w:val="ProductList-Body"/>
      </w:pPr>
      <w:r>
        <w:t>These Supplemental Terms apply only to customer’s purchase and use of Online Services and Services.  In the case of any conflict between these Supplemental Terms and the terms and conditions of the Master Agreement or Agreement that are not expressly resolved by their terms, these Supplemental Terms control.</w:t>
      </w:r>
    </w:p>
    <w:p w14:paraId="4FDCCA0D" w14:textId="77777777" w:rsidR="00F3669D" w:rsidRDefault="00F3669D" w:rsidP="00F3669D">
      <w:pPr>
        <w:pStyle w:val="ProductList-Body"/>
      </w:pPr>
    </w:p>
    <w:p w14:paraId="4FDCCA0E" w14:textId="3B16A549" w:rsidR="00F3669D" w:rsidRPr="00F3669D" w:rsidRDefault="008507CF" w:rsidP="00F3669D">
      <w:pPr>
        <w:pStyle w:val="ProductList-Body"/>
        <w:rPr>
          <w:b/>
        </w:rPr>
      </w:pPr>
      <w:r>
        <w:rPr>
          <w:b/>
          <w:color w:val="00188F"/>
        </w:rPr>
        <w:t>Limited W</w:t>
      </w:r>
      <w:r w:rsidR="00F3669D" w:rsidRPr="008507CF">
        <w:rPr>
          <w:b/>
          <w:color w:val="00188F"/>
        </w:rPr>
        <w:t>arranty for Online Services</w:t>
      </w:r>
    </w:p>
    <w:p w14:paraId="4FDCCA0F" w14:textId="77777777" w:rsidR="00F3669D" w:rsidRDefault="00F3669D" w:rsidP="00F3669D">
      <w:pPr>
        <w:pStyle w:val="ProductList-Body"/>
      </w:pPr>
      <w:r>
        <w:t>Microsoft warrants that the Online Services will perform in accordance with the applicable Service Level Agreement.  This limited warranty is for the duration of customer’s use of the Online Service, subject to the notice requirements in the applicable Service Level Agreement.</w:t>
      </w:r>
    </w:p>
    <w:p w14:paraId="4FDCCA10" w14:textId="77777777" w:rsidR="00F3669D" w:rsidRDefault="00F3669D" w:rsidP="00F3669D">
      <w:pPr>
        <w:pStyle w:val="ProductList-Body"/>
      </w:pPr>
    </w:p>
    <w:p w14:paraId="4FDCCA11" w14:textId="77777777" w:rsidR="00F3669D" w:rsidRDefault="00F3669D" w:rsidP="00F3669D">
      <w:pPr>
        <w:pStyle w:val="ProductList-Body"/>
      </w:pPr>
      <w:r>
        <w:t>If Microsoft fails to meet this limited warranty and customer notifies Microsoft within the warranty term, then Microsoft will provide the remedies identified in the Service Level Agreement for the affected Online Service.  These are customer’s only remedies for breach of the limited warranty, unless other remedies are required to be provided under applicable law.</w:t>
      </w:r>
    </w:p>
    <w:p w14:paraId="4FDCCA12" w14:textId="77777777" w:rsidR="00F3669D" w:rsidRDefault="00F3669D" w:rsidP="00F3669D">
      <w:pPr>
        <w:pStyle w:val="ProductList-Body"/>
      </w:pPr>
      <w:r>
        <w:t>This limited warranty is subject to the following limitations:</w:t>
      </w:r>
    </w:p>
    <w:p w14:paraId="4FDCCA14" w14:textId="79CFF651" w:rsidR="00F3669D" w:rsidRDefault="00F3669D" w:rsidP="00026DDE">
      <w:pPr>
        <w:pStyle w:val="ProductList-Body"/>
        <w:numPr>
          <w:ilvl w:val="0"/>
          <w:numId w:val="15"/>
        </w:numPr>
        <w:ind w:left="450" w:hanging="270"/>
      </w:pPr>
      <w:r>
        <w:t xml:space="preserve">the limited warranty does not cover problems caused by accident, abuse or use in a manner inconsistent with this customer’s Volume Licensing agreement or the </w:t>
      </w:r>
      <w:r w:rsidR="006C0B5E">
        <w:t>Online Services Use Rights</w:t>
      </w:r>
      <w:r>
        <w:t>, or resulting from events beyond Microsoft’s reasonable control;</w:t>
      </w:r>
    </w:p>
    <w:p w14:paraId="4FDCCA15" w14:textId="77777777" w:rsidR="00F3669D" w:rsidRDefault="00F3669D" w:rsidP="00026DDE">
      <w:pPr>
        <w:pStyle w:val="ProductList-Body"/>
        <w:numPr>
          <w:ilvl w:val="0"/>
          <w:numId w:val="15"/>
        </w:numPr>
        <w:ind w:left="450" w:hanging="270"/>
      </w:pPr>
      <w:r>
        <w:t>the limited warranty does not apply to free, trial, pre-release, or beta versions of the Online Services; and</w:t>
      </w:r>
    </w:p>
    <w:p w14:paraId="4FDCCA16" w14:textId="77777777" w:rsidR="00F3669D" w:rsidRDefault="00F3669D" w:rsidP="00026DDE">
      <w:pPr>
        <w:pStyle w:val="ProductList-Body"/>
        <w:numPr>
          <w:ilvl w:val="0"/>
          <w:numId w:val="15"/>
        </w:numPr>
        <w:ind w:left="450" w:hanging="270"/>
      </w:pPr>
      <w:r>
        <w:t>the limited warranty does not apply to problems caused by the failure to meet minimum system requirements.</w:t>
      </w:r>
    </w:p>
    <w:p w14:paraId="4FDCCA17" w14:textId="77777777" w:rsidR="00F3669D" w:rsidRDefault="00F3669D" w:rsidP="00F3669D">
      <w:pPr>
        <w:pStyle w:val="ProductList-Body"/>
      </w:pPr>
    </w:p>
    <w:p w14:paraId="6AE66D56" w14:textId="654D9002" w:rsidR="006C0B5E" w:rsidRDefault="00F3669D" w:rsidP="006C0B5E">
      <w:pPr>
        <w:pStyle w:val="ProductList-Body"/>
        <w:numPr>
          <w:ilvl w:val="0"/>
          <w:numId w:val="15"/>
        </w:numPr>
        <w:ind w:left="450" w:hanging="270"/>
      </w:pPr>
      <w:r w:rsidRPr="00F3669D">
        <w:rPr>
          <w:b/>
        </w:rPr>
        <w:t>OTHER THAN THIS LIMITED WARRANTY, MICROSOFT PROVIDES NO OTHER EXPRESS OR IMPLIED WARRANTIES OR CONDITIONS. MICROSOFT DISCLAIMS ANY IMPLIED REPRESENTATIONS, WARRANTIES OR CONDITIONS, INCLUDING WARRANTIES OF MERCHANTABILITY, FITNESS FOR A PARTICULAR PURPOSE, SATISFACTORY QUALITY, TITLE OR NON-INFRINGEMENT.  THESE DISCLAIMERS WILL APPLY UNLESS APPLICABLE LAW DOES NOT PERMIT THEM.</w:t>
      </w:r>
      <w:r w:rsidR="006C0B5E" w:rsidRPr="006C0B5E">
        <w:t xml:space="preserve"> </w:t>
      </w:r>
      <w:r w:rsidR="006C0B5E">
        <w:t>Any implied warranties, guarantees or conditions not able to be disclaimed as a matter of law last for one year from the start of the limited warranty.</w:t>
      </w:r>
    </w:p>
    <w:p w14:paraId="4FDCCA18" w14:textId="77777777" w:rsidR="00F3669D" w:rsidRPr="00F3669D" w:rsidRDefault="00F3669D" w:rsidP="00F3669D">
      <w:pPr>
        <w:pStyle w:val="ProductList-Body"/>
        <w:rPr>
          <w:b/>
        </w:rPr>
      </w:pPr>
    </w:p>
    <w:p w14:paraId="4FDCCA19" w14:textId="77777777" w:rsidR="00F3669D" w:rsidRDefault="00F3669D" w:rsidP="00F3669D">
      <w:pPr>
        <w:pStyle w:val="ProductList-Body"/>
      </w:pPr>
    </w:p>
    <w:p w14:paraId="4FDCCA1A" w14:textId="28ED404B" w:rsidR="00F3669D" w:rsidRPr="00F3669D" w:rsidRDefault="00F3669D" w:rsidP="00F3669D">
      <w:pPr>
        <w:pStyle w:val="ProductList-Body"/>
        <w:rPr>
          <w:b/>
        </w:rPr>
      </w:pPr>
      <w:r w:rsidRPr="008507CF">
        <w:rPr>
          <w:b/>
          <w:color w:val="00188F"/>
        </w:rPr>
        <w:t xml:space="preserve">Privacy and </w:t>
      </w:r>
      <w:r w:rsidR="008507CF">
        <w:rPr>
          <w:b/>
          <w:color w:val="00188F"/>
        </w:rPr>
        <w:t>S</w:t>
      </w:r>
      <w:r w:rsidRPr="008507CF">
        <w:rPr>
          <w:b/>
          <w:color w:val="00188F"/>
        </w:rPr>
        <w:t>ecurity</w:t>
      </w:r>
    </w:p>
    <w:p w14:paraId="4FDCCA1B" w14:textId="0070903A" w:rsidR="00F3669D" w:rsidRDefault="00F3669D" w:rsidP="00F3669D">
      <w:pPr>
        <w:pStyle w:val="ProductList-Body"/>
      </w:pPr>
      <w:r>
        <w:t>Microsoft and customer will each comply with all applicable laws and regulations (including applicable security breach notification law).  However, Microsoft is not responsible for compliance with any laws or regulations applicable to customer or customer’s industry that are not also generally applicable to information technology services providers.  Customer consents to the processing of personal information by Microsoft and its agents to facilitate the subject matter of the Agreement, including these Supplemental Terms</w:t>
      </w:r>
      <w:r w:rsidR="006C0B5E">
        <w:t xml:space="preserve"> and Conditions</w:t>
      </w:r>
      <w:r>
        <w:t>.</w:t>
      </w:r>
    </w:p>
    <w:p w14:paraId="4FDCCA1C" w14:textId="77777777" w:rsidR="00F3669D" w:rsidRDefault="00F3669D" w:rsidP="00F3669D">
      <w:pPr>
        <w:pStyle w:val="ProductList-Body"/>
      </w:pPr>
    </w:p>
    <w:p w14:paraId="4FDCCA1D" w14:textId="01A758DC" w:rsidR="00F3669D" w:rsidRDefault="00F3669D" w:rsidP="00F3669D">
      <w:pPr>
        <w:pStyle w:val="ProductList-Body"/>
      </w:pPr>
      <w:r>
        <w:t>Customer may choose to provide personal information to Microsoft of third parties (including customer’s contacts, resellers, distributors, administrators, and employees) in connection with the use of the Online Services or as part of the Agreement.  Customer will obtain all required consents from third parties under applicable privacy and data protection laws before providing personal information to Microsoft.</w:t>
      </w:r>
    </w:p>
    <w:p w14:paraId="7959BE95" w14:textId="77777777" w:rsidR="006C0B5E" w:rsidRDefault="006C0B5E" w:rsidP="00F3669D">
      <w:pPr>
        <w:pStyle w:val="ProductList-Body"/>
      </w:pPr>
    </w:p>
    <w:p w14:paraId="4FDCCA1E" w14:textId="0C08ACD8" w:rsidR="00F3669D" w:rsidRDefault="00F3669D" w:rsidP="00F3669D">
      <w:pPr>
        <w:pStyle w:val="ProductList-Body"/>
      </w:pPr>
      <w:r>
        <w:t xml:space="preserve">The personal information customer provides in connection with the Agreement or the use of the Online Services will be processed according to the privacy statement available at </w:t>
      </w:r>
      <w:hyperlink r:id="rId72" w:history="1">
        <w:r w:rsidRPr="00190243">
          <w:rPr>
            <w:rStyle w:val="Hyperlink"/>
          </w:rPr>
          <w:t>https://www.microsoft.com/licensing/servicecenter</w:t>
        </w:r>
      </w:hyperlink>
      <w:r>
        <w:t xml:space="preserve">, except that </w:t>
      </w:r>
      <w:r w:rsidR="004F36CE">
        <w:t>p</w:t>
      </w:r>
      <w:r>
        <w:t xml:space="preserve">roduct-specific privacy statements and additional privacy and security details related to specific Online Services are in the </w:t>
      </w:r>
      <w:r w:rsidR="006C0B5E">
        <w:t>Online Services Use Rights</w:t>
      </w:r>
      <w:r>
        <w:t xml:space="preserve">. Personal data collected through the Online Services or Services may be transferred, stored and processed in the United States or any other country in which Microsoft or its service providers maintain facilities.  By using the Online Services, customer consents to the foregoing.  Microsoft abides by the EU Safe Harbor and the Swiss Safe Harbor frameworks as set forth by the U.S. Department of Commerce regarding the collection, use, and retention of data from the European Union, the European Economic Area, and Switzerland.  </w:t>
      </w:r>
    </w:p>
    <w:p w14:paraId="4FDCCA1F" w14:textId="77777777" w:rsidR="00F3669D" w:rsidRDefault="00F3669D" w:rsidP="00F3669D">
      <w:pPr>
        <w:pStyle w:val="ProductList-Body"/>
      </w:pPr>
    </w:p>
    <w:p w14:paraId="4FDCCA20" w14:textId="62D63E66" w:rsidR="00F3669D" w:rsidRPr="00F3669D" w:rsidRDefault="008507CF" w:rsidP="00F3669D">
      <w:pPr>
        <w:pStyle w:val="ProductList-Body"/>
        <w:rPr>
          <w:b/>
        </w:rPr>
      </w:pPr>
      <w:r>
        <w:rPr>
          <w:b/>
          <w:color w:val="00188F"/>
        </w:rPr>
        <w:t>Customer’s A</w:t>
      </w:r>
      <w:r w:rsidR="00F3669D" w:rsidRPr="008507CF">
        <w:rPr>
          <w:b/>
          <w:color w:val="00188F"/>
        </w:rPr>
        <w:t xml:space="preserve">greement to </w:t>
      </w:r>
      <w:r>
        <w:rPr>
          <w:b/>
          <w:color w:val="00188F"/>
        </w:rPr>
        <w:t>P</w:t>
      </w:r>
      <w:r w:rsidR="00F3669D" w:rsidRPr="008507CF">
        <w:rPr>
          <w:b/>
          <w:color w:val="00188F"/>
        </w:rPr>
        <w:t>rotect</w:t>
      </w:r>
    </w:p>
    <w:p w14:paraId="4FDCCA21" w14:textId="77777777" w:rsidR="00F3669D" w:rsidRDefault="00F3669D" w:rsidP="00F3669D">
      <w:pPr>
        <w:pStyle w:val="ProductList-Body"/>
      </w:pPr>
      <w:r>
        <w:t>Customer will defend Microsoft against any claims made by an unaffiliated third party that:</w:t>
      </w:r>
    </w:p>
    <w:p w14:paraId="4FDCCA22" w14:textId="77777777" w:rsidR="00F3669D" w:rsidRDefault="00F3669D" w:rsidP="00026DDE">
      <w:pPr>
        <w:pStyle w:val="ProductList-Body"/>
        <w:numPr>
          <w:ilvl w:val="0"/>
          <w:numId w:val="16"/>
        </w:numPr>
        <w:ind w:left="450" w:hanging="270"/>
      </w:pPr>
      <w:r>
        <w:t>any Customer Data or non-Microsoft software Microsoft hosts on customer’s behalf infringes the third party’s patent, copyright, or trademark or makes unlawful use of its Trade Secret; or</w:t>
      </w:r>
    </w:p>
    <w:p w14:paraId="4FDCCA23" w14:textId="77777777" w:rsidR="00F3669D" w:rsidRDefault="00F3669D" w:rsidP="00026DDE">
      <w:pPr>
        <w:pStyle w:val="ProductList-Body"/>
        <w:numPr>
          <w:ilvl w:val="0"/>
          <w:numId w:val="16"/>
        </w:numPr>
        <w:ind w:left="450" w:hanging="270"/>
      </w:pPr>
      <w:r>
        <w:t>arise from violation of the terms of the Acceptable Use Policy, which is described in the Product Use Rights.</w:t>
      </w:r>
    </w:p>
    <w:p w14:paraId="4FDCCA24" w14:textId="77777777" w:rsidR="00F3669D" w:rsidRDefault="00F3669D" w:rsidP="00F3669D">
      <w:pPr>
        <w:pStyle w:val="ProductList-Body"/>
      </w:pPr>
    </w:p>
    <w:p w14:paraId="4FDCCA25" w14:textId="77777777" w:rsidR="00F3669D" w:rsidRDefault="00F3669D" w:rsidP="00F3669D">
      <w:pPr>
        <w:pStyle w:val="ProductList-Body"/>
      </w:pPr>
      <w:r>
        <w:t>Customer must pay the amount of any resulting adverse final judgment (or settlement to which customer consents).  This section provides Microsoft’s exclusive remedy for these claims.</w:t>
      </w:r>
    </w:p>
    <w:p w14:paraId="4FDCCA26" w14:textId="77777777" w:rsidR="00F3669D" w:rsidRDefault="00F3669D" w:rsidP="00F3669D">
      <w:pPr>
        <w:pStyle w:val="ProductList-Body"/>
      </w:pPr>
    </w:p>
    <w:p w14:paraId="4FDCCA27" w14:textId="77777777" w:rsidR="00F3669D" w:rsidRDefault="00F3669D" w:rsidP="00F3669D">
      <w:pPr>
        <w:pStyle w:val="ProductList-Body"/>
      </w:pPr>
      <w:r>
        <w:t>Microsoft must notify customer promptly in writing of a claim subject to this section.  Microsoft must (1) give customer sole control over the defense or settlement of such claim; and (2) provide reasonable assistance in defending the claim.  Customer will reimburse Microsoft for reasonable out of pocket expenses that it incurs in providing assistance.</w:t>
      </w:r>
    </w:p>
    <w:p w14:paraId="4FDCCA28" w14:textId="77777777" w:rsidR="00F3669D" w:rsidRDefault="00F3669D" w:rsidP="00F3669D">
      <w:pPr>
        <w:pStyle w:val="ProductList-Body"/>
      </w:pPr>
    </w:p>
    <w:p w14:paraId="4FDCCA29" w14:textId="5FC76464" w:rsidR="00F3669D" w:rsidRPr="008507CF" w:rsidRDefault="008507CF" w:rsidP="00F3669D">
      <w:pPr>
        <w:pStyle w:val="ProductList-Body"/>
        <w:rPr>
          <w:b/>
          <w:color w:val="00188F"/>
        </w:rPr>
      </w:pPr>
      <w:r w:rsidRPr="008507CF">
        <w:rPr>
          <w:b/>
          <w:color w:val="00188F"/>
        </w:rPr>
        <w:t>Limitation on L</w:t>
      </w:r>
      <w:r w:rsidR="00F3669D" w:rsidRPr="008507CF">
        <w:rPr>
          <w:b/>
          <w:color w:val="00188F"/>
        </w:rPr>
        <w:t>iability</w:t>
      </w:r>
    </w:p>
    <w:p w14:paraId="4FDCCA2A" w14:textId="57014FAF" w:rsidR="00F3669D" w:rsidRDefault="00F3669D" w:rsidP="00F3669D">
      <w:pPr>
        <w:pStyle w:val="ProductList-Body"/>
      </w:pPr>
      <w:r>
        <w:t xml:space="preserve">To the extent permitted by applicable law, the liability of each party, its Affiliates, and its Contractors arising in connection with the Online Service is limited to direct damages up the amount </w:t>
      </w:r>
      <w:r w:rsidR="006C0B5E">
        <w:t>C</w:t>
      </w:r>
      <w:r>
        <w:t xml:space="preserve">ustomer </w:t>
      </w:r>
      <w:r w:rsidR="006C0B5E">
        <w:t xml:space="preserve">was required to </w:t>
      </w:r>
      <w:r>
        <w:t>pa</w:t>
      </w:r>
      <w:r w:rsidR="006C0B5E">
        <w:t>y</w:t>
      </w:r>
      <w:r>
        <w:t xml:space="preserve"> for the Online Services during the prior 12 months</w:t>
      </w:r>
      <w:r w:rsidR="006C0B5E">
        <w:t xml:space="preserve"> before the cause of action arose; provided, that</w:t>
      </w:r>
      <w:r w:rsidR="006C0B5E" w:rsidRPr="006C0B5E">
        <w:t xml:space="preserve"> in no event will a party’s aggregate liability for any Online Service exceed the amount paid for that Online Service under the applicable Supplemental Agreement</w:t>
      </w:r>
      <w:r>
        <w:t>.  These limitations apply regardless of whether the liability is based on breach of contract, tort (including negligence), strict liability, breach of warranties, or any other legal theory.  However, these monetary limitations will not apply to:</w:t>
      </w:r>
    </w:p>
    <w:p w14:paraId="4FDCCA2B" w14:textId="77777777" w:rsidR="00F3669D" w:rsidRDefault="00F3669D" w:rsidP="00026DDE">
      <w:pPr>
        <w:pStyle w:val="ProductList-Body"/>
        <w:numPr>
          <w:ilvl w:val="0"/>
          <w:numId w:val="17"/>
        </w:numPr>
        <w:ind w:left="450" w:hanging="270"/>
      </w:pPr>
      <w:r>
        <w:t>Microsoft’s obligations under the section of the Master Agreement titled “Defense of infringement, misappropriation, and third party claims” or customer’s obligations under the section of these Supplemental Terms titled “Customer’s agreement to protect”;</w:t>
      </w:r>
    </w:p>
    <w:p w14:paraId="4FDCCA2C" w14:textId="77777777" w:rsidR="00F3669D" w:rsidRDefault="00F3669D" w:rsidP="00026DDE">
      <w:pPr>
        <w:pStyle w:val="ProductList-Body"/>
        <w:numPr>
          <w:ilvl w:val="0"/>
          <w:numId w:val="17"/>
        </w:numPr>
        <w:ind w:left="450" w:hanging="270"/>
      </w:pPr>
      <w:r>
        <w:t xml:space="preserve">liabilities arising out of any breach by either party of its obligations under the section of the Master Agreement entitled “Confidentiality”, except that Microsoft’s liability arising out of or in relation to Customer Data shall in all cases be limited to the amount customer paid for the Online Services giving rise to that liability during the prior 12 months; and </w:t>
      </w:r>
    </w:p>
    <w:p w14:paraId="4FDCCA2D" w14:textId="77777777" w:rsidR="00F3669D" w:rsidRDefault="00F3669D" w:rsidP="00026DDE">
      <w:pPr>
        <w:pStyle w:val="ProductList-Body"/>
        <w:numPr>
          <w:ilvl w:val="0"/>
          <w:numId w:val="17"/>
        </w:numPr>
        <w:ind w:left="450" w:hanging="270"/>
      </w:pPr>
      <w:r>
        <w:t>violation by either party of the other party’s intellectual property rights.</w:t>
      </w:r>
    </w:p>
    <w:p w14:paraId="4FDCCA2E" w14:textId="77777777" w:rsidR="00F3669D" w:rsidRDefault="00F3669D" w:rsidP="00F3669D">
      <w:pPr>
        <w:pStyle w:val="ProductList-Body"/>
      </w:pPr>
    </w:p>
    <w:p w14:paraId="4FDCCA2F" w14:textId="77777777" w:rsidR="00F3669D" w:rsidRDefault="00F3669D" w:rsidP="00F3669D">
      <w:pPr>
        <w:pStyle w:val="ProductList-Body"/>
      </w:pPr>
      <w:r>
        <w:t>TO THE EXTENT PERMITTED BY APPLICABLE LAW, WHATEVER THE LEGAL BASIS FOR THE CLAIM, NEITHER PARTY, NOR ANY OF ITS AFFILIATES OR CONTRACTORS, WILL BE LIABLE FOR ANY INDIRECT, CONSEQUENTIAL, SPECIAL, OR INCIDENTAL DAMAGES, OR DAMAGES FOR LOST PROFITS, REVENUES, BUSINESS INTERRUPTION, OR LOSS OF BUSINESS INFORMATION ARISING IN CONNECTION WITH THE AGREEMENT OR THESE SUPPLEMENTAL TERMS, EVEN IF ADVISED OF THE POSSIBILITY OF SUCH DAMAGES OR IF SUCH POSSIBILITY WAS REASONABLY FORESEEABLE.  HOWEVER, THIS EXCLUSION DOES NOT APPLY TO EITHER PARTY’S LIABILITY TO THE OTHER FOR VIOLATION OF ITS CONFIDENTIALITY OBLIGATIONS (EXCEPT TO THE EXTENT THAT SUCH VIOLATION RELATES TO CUSTOMER DATA), THE OTHER PARTY’S INTELLECTUAL PROPERTY RIGHTS, OR MICROSOFT’S OBLIGATIONS IN THE SECTION OF THE MASTER AGREEMENT TITLED “DEFENSE OF INFRINGEMENT, MISAPPROPRIATION, AND THIRD PARTY CLAIMS” OR CUSTOMER’S OBLIGATIONS IN THE SECTION OF THESE SUPPLEMENTAL TERMS TITLED “CUSTOMER’S AGREEMENT TO PROTECT.”</w:t>
      </w:r>
    </w:p>
    <w:p w14:paraId="4FDCCA30" w14:textId="77777777" w:rsidR="00F3669D" w:rsidRDefault="00F3669D" w:rsidP="00F3669D">
      <w:pPr>
        <w:pStyle w:val="ProductList-Body"/>
      </w:pPr>
    </w:p>
    <w:p w14:paraId="4FDCCA31" w14:textId="2B2A7F1C" w:rsidR="00F3669D" w:rsidRPr="00F3669D" w:rsidRDefault="00F3669D" w:rsidP="00F3669D">
      <w:pPr>
        <w:pStyle w:val="ProductList-Body"/>
        <w:rPr>
          <w:b/>
        </w:rPr>
      </w:pPr>
      <w:r w:rsidRPr="008507CF">
        <w:rPr>
          <w:b/>
          <w:color w:val="00188F"/>
        </w:rPr>
        <w:t>Subcontractors</w:t>
      </w:r>
    </w:p>
    <w:p w14:paraId="4FDCCA32" w14:textId="77777777" w:rsidR="00FA00BF" w:rsidRDefault="00F3669D" w:rsidP="00F3669D">
      <w:pPr>
        <w:pStyle w:val="ProductList-Body"/>
      </w:pPr>
      <w:r>
        <w:t>Microsoft may use Contractors to support Online Services.  Microsoft will be responsible for their performance subject to the terms of Customer’s Volume Licensing agreement.</w:t>
      </w:r>
    </w:p>
    <w:p w14:paraId="4FDCCA33" w14:textId="77777777" w:rsidR="006B2591" w:rsidRDefault="006B2591" w:rsidP="004F3C6D">
      <w:pPr>
        <w:pStyle w:val="ProductList-Body"/>
      </w:pPr>
    </w:p>
    <w:p w14:paraId="4FDCCA34" w14:textId="77777777" w:rsidR="006B2591" w:rsidRDefault="006B2591" w:rsidP="004F3C6D">
      <w:pPr>
        <w:pStyle w:val="ProductList-Body"/>
      </w:pPr>
    </w:p>
    <w:p w14:paraId="4FDCCA35" w14:textId="77777777" w:rsidR="006B2591" w:rsidRDefault="006B2591" w:rsidP="004F3C6D">
      <w:pPr>
        <w:pStyle w:val="ProductList-Body"/>
        <w:sectPr w:rsidR="006B2591" w:rsidSect="00F20AFE">
          <w:footerReference w:type="default" r:id="rId73"/>
          <w:pgSz w:w="12240" w:h="15840"/>
          <w:pgMar w:top="1440" w:right="720" w:bottom="1440" w:left="720" w:header="720" w:footer="720" w:gutter="0"/>
          <w:cols w:space="720"/>
          <w:docGrid w:linePitch="360"/>
        </w:sectPr>
      </w:pPr>
    </w:p>
    <w:p w14:paraId="4FDCCA36" w14:textId="77777777" w:rsidR="006B2591" w:rsidRDefault="006B2591" w:rsidP="00661180">
      <w:pPr>
        <w:pStyle w:val="ProductList-SectionHeading"/>
        <w:outlineLvl w:val="0"/>
      </w:pPr>
      <w:bookmarkStart w:id="1756" w:name="AppendixB"/>
      <w:bookmarkStart w:id="1757" w:name="_Toc378147692"/>
      <w:bookmarkStart w:id="1758" w:name="_Toc378151589"/>
      <w:bookmarkStart w:id="1759" w:name="_Toc379797468"/>
      <w:bookmarkStart w:id="1760" w:name="_Toc380513504"/>
      <w:bookmarkStart w:id="1761" w:name="_Toc380655553"/>
      <w:bookmarkStart w:id="1762" w:name="_Toc389117229"/>
      <w:r>
        <w:t>Appendix B – Product Promotions</w:t>
      </w:r>
      <w:bookmarkEnd w:id="1756"/>
      <w:bookmarkEnd w:id="1757"/>
      <w:bookmarkEnd w:id="1758"/>
      <w:bookmarkEnd w:id="1759"/>
      <w:bookmarkEnd w:id="1760"/>
      <w:bookmarkEnd w:id="1761"/>
      <w:bookmarkEnd w:id="1762"/>
    </w:p>
    <w:p w14:paraId="4FDCCA37" w14:textId="77777777" w:rsidR="006B2591" w:rsidRDefault="00FA00BF" w:rsidP="002E202B">
      <w:pPr>
        <w:pStyle w:val="ProductList-Offering1Heading"/>
        <w:outlineLvl w:val="1"/>
      </w:pPr>
      <w:bookmarkStart w:id="1763" w:name="_Toc378147693"/>
      <w:bookmarkStart w:id="1764" w:name="_Toc378151590"/>
      <w:bookmarkStart w:id="1765" w:name="_Toc379797469"/>
      <w:bookmarkStart w:id="1766" w:name="_Toc380513505"/>
      <w:bookmarkStart w:id="1767" w:name="_Toc380655554"/>
      <w:bookmarkStart w:id="1768" w:name="_Toc389117230"/>
      <w:r>
        <w:t>Visual Studio Test Pro with MSDN Promotion</w:t>
      </w:r>
      <w:bookmarkEnd w:id="1763"/>
      <w:bookmarkEnd w:id="1764"/>
      <w:bookmarkEnd w:id="1765"/>
      <w:bookmarkEnd w:id="1766"/>
      <w:bookmarkEnd w:id="1767"/>
      <w:bookmarkEnd w:id="1768"/>
    </w:p>
    <w:p w14:paraId="4FDCCA38" w14:textId="04393E80" w:rsidR="006B2591" w:rsidRDefault="00165F81" w:rsidP="004F3C6D">
      <w:pPr>
        <w:pStyle w:val="ProductList-Body"/>
      </w:pPr>
      <w:r w:rsidRPr="00165F81">
        <w:t>Between October 1, 2013 and Jun</w:t>
      </w:r>
      <w:r w:rsidR="00A21F1C">
        <w:t>e</w:t>
      </w:r>
      <w:r w:rsidRPr="00165F81">
        <w:t xml:space="preserve"> 30, 2014, Microsoft will offer a 35% discount on Visual Studio 2013 Test Pro with MSDN to customers purchasing these </w:t>
      </w:r>
      <w:r w:rsidR="0036780D">
        <w:t>P</w:t>
      </w:r>
      <w:r w:rsidRPr="00165F81">
        <w:t>roducts via Enterprise Volume Licensing.  This offer will only apply to new purchases and will be available to customers via the EA, EAP, Select Plus and Open Value programs. Targeted customer segments include EPG Commercial, SMS&amp;P Corporate Accounts and Government.</w:t>
      </w:r>
    </w:p>
    <w:p w14:paraId="4FDCCA39" w14:textId="77777777" w:rsidR="006B2591" w:rsidRDefault="006B2591" w:rsidP="004F3C6D">
      <w:pPr>
        <w:pStyle w:val="ProductList-Body"/>
      </w:pPr>
    </w:p>
    <w:p w14:paraId="4FDCCA3A" w14:textId="361B074C" w:rsidR="00FA00BF" w:rsidRDefault="00356011" w:rsidP="002E202B">
      <w:pPr>
        <w:pStyle w:val="ProductList-Offering1Heading"/>
        <w:outlineLvl w:val="1"/>
      </w:pPr>
      <w:bookmarkStart w:id="1769" w:name="_Toc378147694"/>
      <w:bookmarkStart w:id="1770" w:name="_Toc378151591"/>
      <w:bookmarkStart w:id="1771" w:name="_Toc379797470"/>
      <w:bookmarkStart w:id="1772" w:name="_Toc380513506"/>
      <w:bookmarkStart w:id="1773" w:name="_Toc380655555"/>
      <w:bookmarkStart w:id="1774" w:name="_Toc389117231"/>
      <w:r>
        <w:t>Microsoft</w:t>
      </w:r>
      <w:r w:rsidR="00993957">
        <w:t xml:space="preserve"> Azure Adoption Acceleration</w:t>
      </w:r>
      <w:bookmarkEnd w:id="1769"/>
      <w:bookmarkEnd w:id="1770"/>
      <w:bookmarkEnd w:id="1771"/>
      <w:bookmarkEnd w:id="1772"/>
      <w:bookmarkEnd w:id="1773"/>
      <w:bookmarkEnd w:id="1774"/>
    </w:p>
    <w:p w14:paraId="4FDCCA3B" w14:textId="77777777" w:rsidR="00DB5001" w:rsidRDefault="00DB5001" w:rsidP="00DB5001">
      <w:pPr>
        <w:pStyle w:val="ProductList-Body"/>
      </w:pPr>
      <w:r>
        <w:t xml:space="preserve">Between November 1, 2013 and June 30, 2014, Microsoft will offer 3 promotional Monetary Commitment Credits to customers that meet a certain upfront Monetary Commitment threshold:  </w:t>
      </w:r>
    </w:p>
    <w:p w14:paraId="4FDCCA3C" w14:textId="685AD253" w:rsidR="00DB5001" w:rsidRDefault="00F37CAF" w:rsidP="00026DDE">
      <w:pPr>
        <w:pStyle w:val="ProductList-Body"/>
        <w:numPr>
          <w:ilvl w:val="0"/>
          <w:numId w:val="14"/>
        </w:numPr>
        <w:ind w:left="450" w:hanging="270"/>
      </w:pPr>
      <w:r w:rsidRPr="00F37CAF">
        <w:t>Quantity 1 of the ‘25 Monetary Commitment Units Promo Credit SKU’, based on the upfront commitment purchase of the local currency equivalent value of 42 units of the Monetary Commitment SKU (3H9-00001) for a 12 month term</w:t>
      </w:r>
    </w:p>
    <w:p w14:paraId="4FDCCA3D" w14:textId="62685CB7" w:rsidR="00DB5001" w:rsidRDefault="00F37CAF" w:rsidP="00026DDE">
      <w:pPr>
        <w:pStyle w:val="ProductList-Body"/>
        <w:numPr>
          <w:ilvl w:val="0"/>
          <w:numId w:val="14"/>
        </w:numPr>
        <w:ind w:left="450" w:hanging="270"/>
      </w:pPr>
      <w:r w:rsidRPr="00F37CAF">
        <w:t>Quantity 1 of the ‘50 Monetary Commitment Units Promo Credit SKU’, based on the upfront commitment purchase of the local currency equivalent value of 84 units of the Monetary Commitment SKU (3H9-00002) for a 12 month term</w:t>
      </w:r>
    </w:p>
    <w:p w14:paraId="4FDCCA3E" w14:textId="686AB4E8" w:rsidR="00DB5001" w:rsidRDefault="00F37CAF" w:rsidP="00026DDE">
      <w:pPr>
        <w:pStyle w:val="ProductList-Body"/>
        <w:numPr>
          <w:ilvl w:val="0"/>
          <w:numId w:val="14"/>
        </w:numPr>
        <w:ind w:left="450" w:hanging="270"/>
      </w:pPr>
      <w:r w:rsidRPr="00F37CAF">
        <w:t>Quantity 1 of the ‘80 Monetary Commitment Units Promo Credit SKU’, based on the upfront commitment purchase of the local currency equivalent value of 167 units of the Monetary Commitment SKU (3H9-00003) for a 12 month term</w:t>
      </w:r>
    </w:p>
    <w:p w14:paraId="03CF5DA8" w14:textId="728604B6" w:rsidR="00F37CAF" w:rsidRDefault="00F37CAF" w:rsidP="00DB5001">
      <w:pPr>
        <w:pStyle w:val="ProductList-Body"/>
      </w:pPr>
      <w:r w:rsidRPr="00F37CAF">
        <w:t xml:space="preserve">This incremental monetary credit is being enabled by the additional SKU on the CPS which has “promo” in the SKU description.  The corresponding local currency Monetary Commitment Credit will be available via the </w:t>
      </w:r>
      <w:r w:rsidR="00356011">
        <w:t>Microsoft</w:t>
      </w:r>
      <w:r w:rsidRPr="00F37CAF">
        <w:t xml:space="preserve"> Azure Enterprise Portal.</w:t>
      </w:r>
    </w:p>
    <w:p w14:paraId="0CE9D0F1" w14:textId="77777777" w:rsidR="00F37CAF" w:rsidRDefault="00F37CAF" w:rsidP="00DB5001">
      <w:pPr>
        <w:pStyle w:val="ProductList-Body"/>
      </w:pPr>
    </w:p>
    <w:p w14:paraId="4FDCCA3F" w14:textId="1CDBE129" w:rsidR="006B2591" w:rsidRDefault="00DB5001" w:rsidP="00DB5001">
      <w:pPr>
        <w:pStyle w:val="ProductList-Body"/>
      </w:pPr>
      <w:r>
        <w:t>Customers may not stack these promotional offers to qualify for additional credits.  All promotional monetary commitment credit will be added to the customer’s EA Monetary Commitment account balance as the Customer Price Sheet is processed with the appropriate promotional credit SKU and corresponding upfront Monetary Commitment purchase.  This Offer will be available to customers via the EA, EAS, EAP, EWA and upcoming SCE programs.</w:t>
      </w:r>
    </w:p>
    <w:p w14:paraId="4FDCCA40" w14:textId="77777777" w:rsidR="00993957" w:rsidRDefault="00993957" w:rsidP="004F3C6D">
      <w:pPr>
        <w:pStyle w:val="ProductList-Body"/>
      </w:pPr>
    </w:p>
    <w:p w14:paraId="4FDCCA41" w14:textId="77777777" w:rsidR="006B2591" w:rsidRDefault="006B2591" w:rsidP="004F3C6D">
      <w:pPr>
        <w:pStyle w:val="ProductList-Body"/>
      </w:pPr>
    </w:p>
    <w:p w14:paraId="4FDCCA42" w14:textId="77777777" w:rsidR="006B2591" w:rsidRDefault="006B2591" w:rsidP="004F3C6D">
      <w:pPr>
        <w:pStyle w:val="ProductList-Body"/>
        <w:sectPr w:rsidR="006B2591" w:rsidSect="00F20AFE">
          <w:footerReference w:type="default" r:id="rId74"/>
          <w:pgSz w:w="12240" w:h="15840"/>
          <w:pgMar w:top="1440" w:right="720" w:bottom="1440" w:left="720" w:header="720" w:footer="720" w:gutter="0"/>
          <w:cols w:space="720"/>
          <w:docGrid w:linePitch="360"/>
        </w:sectPr>
      </w:pPr>
    </w:p>
    <w:p w14:paraId="4FDCCA43" w14:textId="0A1BC724" w:rsidR="006B2591" w:rsidRDefault="00EF0970" w:rsidP="00472FC6">
      <w:pPr>
        <w:pStyle w:val="ProductList-SectionHeading"/>
        <w:spacing w:after="0"/>
        <w:outlineLvl w:val="0"/>
      </w:pPr>
      <w:bookmarkStart w:id="1775" w:name="Index"/>
      <w:bookmarkStart w:id="1776" w:name="_Toc378147695"/>
      <w:bookmarkStart w:id="1777" w:name="_Toc378151592"/>
      <w:bookmarkStart w:id="1778" w:name="_Toc379797471"/>
      <w:bookmarkStart w:id="1779" w:name="_Toc380513507"/>
      <w:bookmarkStart w:id="1780" w:name="_Toc380655556"/>
      <w:bookmarkStart w:id="1781" w:name="_Toc389117232"/>
      <w:r>
        <w:t xml:space="preserve">Product </w:t>
      </w:r>
      <w:r w:rsidR="006B2591">
        <w:t>Index</w:t>
      </w:r>
      <w:bookmarkEnd w:id="1775"/>
      <w:bookmarkEnd w:id="1776"/>
      <w:bookmarkEnd w:id="1777"/>
      <w:bookmarkEnd w:id="1778"/>
      <w:bookmarkEnd w:id="1779"/>
      <w:bookmarkEnd w:id="1780"/>
      <w:bookmarkEnd w:id="1781"/>
    </w:p>
    <w:p w14:paraId="0CA05577" w14:textId="77777777" w:rsidR="00657A90" w:rsidRDefault="002967A3" w:rsidP="00956AFC">
      <w:pPr>
        <w:pStyle w:val="ProductList-Body"/>
        <w:rPr>
          <w:noProof/>
          <w:color w:val="000000" w:themeColor="text1"/>
        </w:rPr>
        <w:sectPr w:rsidR="00657A90" w:rsidSect="00657A90">
          <w:footerReference w:type="default" r:id="rId75"/>
          <w:pgSz w:w="12240" w:h="15840"/>
          <w:pgMar w:top="1440" w:right="720" w:bottom="1440" w:left="720" w:header="720" w:footer="720" w:gutter="0"/>
          <w:cols w:space="720"/>
          <w:docGrid w:linePitch="360"/>
        </w:sectPr>
      </w:pPr>
      <w:r w:rsidRPr="00472FC6">
        <w:rPr>
          <w:color w:val="000000" w:themeColor="text1"/>
        </w:rPr>
        <w:fldChar w:fldCharType="begin"/>
      </w:r>
      <w:r w:rsidRPr="00472FC6">
        <w:rPr>
          <w:color w:val="000000" w:themeColor="text1"/>
        </w:rPr>
        <w:instrText xml:space="preserve"> INDEX \c "2" \z "1033" </w:instrText>
      </w:r>
      <w:r w:rsidRPr="00472FC6">
        <w:rPr>
          <w:color w:val="000000" w:themeColor="text1"/>
        </w:rPr>
        <w:fldChar w:fldCharType="separate"/>
      </w:r>
    </w:p>
    <w:p w14:paraId="7DFB734B" w14:textId="77777777" w:rsidR="00657A90" w:rsidRDefault="00657A90">
      <w:pPr>
        <w:pStyle w:val="Index1"/>
        <w:tabs>
          <w:tab w:val="right" w:pos="5030"/>
        </w:tabs>
        <w:rPr>
          <w:noProof/>
        </w:rPr>
      </w:pPr>
      <w:r>
        <w:rPr>
          <w:noProof/>
        </w:rPr>
        <w:t>Access 2013, 19, 61</w:t>
      </w:r>
    </w:p>
    <w:p w14:paraId="328305E0" w14:textId="77777777" w:rsidR="00657A90" w:rsidRDefault="00657A90">
      <w:pPr>
        <w:pStyle w:val="Index1"/>
        <w:tabs>
          <w:tab w:val="right" w:pos="5030"/>
        </w:tabs>
        <w:rPr>
          <w:noProof/>
        </w:rPr>
      </w:pPr>
      <w:r>
        <w:rPr>
          <w:noProof/>
        </w:rPr>
        <w:t>Antigen, 13, 15</w:t>
      </w:r>
    </w:p>
    <w:p w14:paraId="67851F24" w14:textId="77777777" w:rsidR="00657A90" w:rsidRDefault="00657A90">
      <w:pPr>
        <w:pStyle w:val="Index1"/>
        <w:tabs>
          <w:tab w:val="right" w:pos="5030"/>
        </w:tabs>
        <w:rPr>
          <w:noProof/>
        </w:rPr>
      </w:pPr>
      <w:r>
        <w:rPr>
          <w:noProof/>
        </w:rPr>
        <w:t>Antigen for Instant Messaging, 13</w:t>
      </w:r>
    </w:p>
    <w:p w14:paraId="79088DD4" w14:textId="77777777" w:rsidR="00657A90" w:rsidRDefault="00657A90">
      <w:pPr>
        <w:pStyle w:val="Index1"/>
        <w:tabs>
          <w:tab w:val="right" w:pos="5030"/>
        </w:tabs>
        <w:rPr>
          <w:noProof/>
        </w:rPr>
      </w:pPr>
      <w:r>
        <w:rPr>
          <w:noProof/>
        </w:rPr>
        <w:t>AutoRoute 2013, 10</w:t>
      </w:r>
    </w:p>
    <w:p w14:paraId="5835F17B" w14:textId="77777777" w:rsidR="00657A90" w:rsidRDefault="00657A90">
      <w:pPr>
        <w:pStyle w:val="Index1"/>
        <w:tabs>
          <w:tab w:val="right" w:pos="5030"/>
        </w:tabs>
        <w:rPr>
          <w:noProof/>
        </w:rPr>
      </w:pPr>
      <w:r>
        <w:rPr>
          <w:noProof/>
        </w:rPr>
        <w:t>Azure Rights Management, 49, 54</w:t>
      </w:r>
    </w:p>
    <w:p w14:paraId="287DD214" w14:textId="77777777" w:rsidR="00657A90" w:rsidRDefault="00657A90">
      <w:pPr>
        <w:pStyle w:val="Index1"/>
        <w:tabs>
          <w:tab w:val="right" w:pos="5030"/>
        </w:tabs>
        <w:rPr>
          <w:noProof/>
        </w:rPr>
      </w:pPr>
      <w:r>
        <w:rPr>
          <w:noProof/>
        </w:rPr>
        <w:t>Azure Rights Management A, 54</w:t>
      </w:r>
    </w:p>
    <w:p w14:paraId="7DF10D4C" w14:textId="77777777" w:rsidR="00657A90" w:rsidRDefault="00657A90">
      <w:pPr>
        <w:pStyle w:val="Index1"/>
        <w:tabs>
          <w:tab w:val="right" w:pos="5030"/>
        </w:tabs>
        <w:rPr>
          <w:noProof/>
        </w:rPr>
      </w:pPr>
      <w:r>
        <w:rPr>
          <w:noProof/>
        </w:rPr>
        <w:t>Azure Rights Management Add-on, 54</w:t>
      </w:r>
    </w:p>
    <w:p w14:paraId="23981A1E" w14:textId="77777777" w:rsidR="00657A90" w:rsidRDefault="00657A90">
      <w:pPr>
        <w:pStyle w:val="Index1"/>
        <w:tabs>
          <w:tab w:val="right" w:pos="5030"/>
        </w:tabs>
        <w:rPr>
          <w:noProof/>
        </w:rPr>
      </w:pPr>
      <w:r>
        <w:rPr>
          <w:noProof/>
        </w:rPr>
        <w:t>Bing Maps Consumer Tracked Per Asset Monthly Subscription, 54</w:t>
      </w:r>
    </w:p>
    <w:p w14:paraId="1D2EADF8" w14:textId="77777777" w:rsidR="00657A90" w:rsidRDefault="00657A90">
      <w:pPr>
        <w:pStyle w:val="Index1"/>
        <w:tabs>
          <w:tab w:val="right" w:pos="5030"/>
        </w:tabs>
        <w:rPr>
          <w:noProof/>
        </w:rPr>
      </w:pPr>
      <w:r>
        <w:rPr>
          <w:noProof/>
        </w:rPr>
        <w:t>Bing Maps Enterprise Fee Monthly Subscription, 54</w:t>
      </w:r>
    </w:p>
    <w:p w14:paraId="22D4B7FF" w14:textId="77777777" w:rsidR="00657A90" w:rsidRDefault="00657A90">
      <w:pPr>
        <w:pStyle w:val="Index1"/>
        <w:tabs>
          <w:tab w:val="right" w:pos="5030"/>
        </w:tabs>
        <w:rPr>
          <w:noProof/>
        </w:rPr>
      </w:pPr>
      <w:r>
        <w:rPr>
          <w:noProof/>
        </w:rPr>
        <w:t>Bing Maps Internal Website Usage, 54, 55</w:t>
      </w:r>
    </w:p>
    <w:p w14:paraId="55A36E41" w14:textId="77777777" w:rsidR="00657A90" w:rsidRDefault="00657A90">
      <w:pPr>
        <w:pStyle w:val="Index1"/>
        <w:tabs>
          <w:tab w:val="right" w:pos="5030"/>
        </w:tabs>
        <w:rPr>
          <w:noProof/>
        </w:rPr>
      </w:pPr>
      <w:r>
        <w:rPr>
          <w:noProof/>
        </w:rPr>
        <w:t>Bing Maps Known 5K User Monthly Subscription, 54</w:t>
      </w:r>
    </w:p>
    <w:p w14:paraId="79C98B6D" w14:textId="77777777" w:rsidR="00657A90" w:rsidRDefault="00657A90">
      <w:pPr>
        <w:pStyle w:val="Index1"/>
        <w:tabs>
          <w:tab w:val="right" w:pos="5030"/>
        </w:tabs>
        <w:rPr>
          <w:noProof/>
        </w:rPr>
      </w:pPr>
      <w:r>
        <w:rPr>
          <w:noProof/>
        </w:rPr>
        <w:t>Bing Maps Known Per User Monthly Subscription, 54</w:t>
      </w:r>
    </w:p>
    <w:p w14:paraId="43F6D04E" w14:textId="77777777" w:rsidR="00657A90" w:rsidRDefault="00657A90">
      <w:pPr>
        <w:pStyle w:val="Index1"/>
        <w:tabs>
          <w:tab w:val="right" w:pos="5030"/>
        </w:tabs>
        <w:rPr>
          <w:noProof/>
        </w:rPr>
      </w:pPr>
      <w:r>
        <w:rPr>
          <w:noProof/>
        </w:rPr>
        <w:t>Bing Maps Light Known 5K User Monthly Subscription, 54</w:t>
      </w:r>
    </w:p>
    <w:p w14:paraId="6EA215FA" w14:textId="77777777" w:rsidR="00657A90" w:rsidRDefault="00657A90">
      <w:pPr>
        <w:pStyle w:val="Index1"/>
        <w:tabs>
          <w:tab w:val="right" w:pos="5030"/>
        </w:tabs>
        <w:rPr>
          <w:noProof/>
        </w:rPr>
      </w:pPr>
      <w:r>
        <w:rPr>
          <w:noProof/>
        </w:rPr>
        <w:t>Bing Maps Light Known Per User Monthly Subscription, 54</w:t>
      </w:r>
    </w:p>
    <w:p w14:paraId="5B320943" w14:textId="77777777" w:rsidR="00657A90" w:rsidRDefault="00657A90">
      <w:pPr>
        <w:pStyle w:val="Index1"/>
        <w:tabs>
          <w:tab w:val="right" w:pos="5030"/>
        </w:tabs>
        <w:rPr>
          <w:noProof/>
        </w:rPr>
      </w:pPr>
      <w:r>
        <w:rPr>
          <w:noProof/>
        </w:rPr>
        <w:t>Bing Maps Mobile Asset Management Europe, 54</w:t>
      </w:r>
    </w:p>
    <w:p w14:paraId="299A297B" w14:textId="77777777" w:rsidR="00657A90" w:rsidRDefault="00657A90">
      <w:pPr>
        <w:pStyle w:val="Index1"/>
        <w:tabs>
          <w:tab w:val="right" w:pos="5030"/>
        </w:tabs>
        <w:rPr>
          <w:noProof/>
        </w:rPr>
      </w:pPr>
      <w:r>
        <w:rPr>
          <w:noProof/>
        </w:rPr>
        <w:t>Bing Maps Mobile Asset Management Platform Fee Monthly Subscription, 54</w:t>
      </w:r>
    </w:p>
    <w:p w14:paraId="1A361ADE" w14:textId="77777777" w:rsidR="00657A90" w:rsidRDefault="00657A90">
      <w:pPr>
        <w:pStyle w:val="Index1"/>
        <w:tabs>
          <w:tab w:val="right" w:pos="5030"/>
        </w:tabs>
        <w:rPr>
          <w:noProof/>
        </w:rPr>
      </w:pPr>
      <w:r>
        <w:rPr>
          <w:noProof/>
        </w:rPr>
        <w:t>Bing Maps Public Website Usage 100K Transactions Monthly Subscription, 54</w:t>
      </w:r>
    </w:p>
    <w:p w14:paraId="28B17F8E" w14:textId="77777777" w:rsidR="00657A90" w:rsidRDefault="00657A90">
      <w:pPr>
        <w:pStyle w:val="Index1"/>
        <w:tabs>
          <w:tab w:val="right" w:pos="5030"/>
        </w:tabs>
        <w:rPr>
          <w:noProof/>
        </w:rPr>
      </w:pPr>
      <w:r>
        <w:rPr>
          <w:noProof/>
        </w:rPr>
        <w:t>Bing Maps Public Website Usage 420K (and higher) Transactions Monthly Subscription, 54</w:t>
      </w:r>
    </w:p>
    <w:p w14:paraId="3C773A4F" w14:textId="77777777" w:rsidR="00657A90" w:rsidRDefault="00657A90">
      <w:pPr>
        <w:pStyle w:val="Index1"/>
        <w:tabs>
          <w:tab w:val="right" w:pos="5030"/>
        </w:tabs>
        <w:rPr>
          <w:noProof/>
        </w:rPr>
      </w:pPr>
      <w:r>
        <w:rPr>
          <w:noProof/>
        </w:rPr>
        <w:t>BizTalk Server 2010, 10, 11</w:t>
      </w:r>
    </w:p>
    <w:p w14:paraId="4504CCBA" w14:textId="77777777" w:rsidR="00657A90" w:rsidRDefault="00657A90">
      <w:pPr>
        <w:pStyle w:val="Index1"/>
        <w:tabs>
          <w:tab w:val="right" w:pos="5030"/>
        </w:tabs>
        <w:rPr>
          <w:noProof/>
        </w:rPr>
      </w:pPr>
      <w:r>
        <w:rPr>
          <w:noProof/>
        </w:rPr>
        <w:t>BizTalk Server 2013 R2 Branch Edition, 10</w:t>
      </w:r>
    </w:p>
    <w:p w14:paraId="642EE837" w14:textId="77777777" w:rsidR="00657A90" w:rsidRDefault="00657A90">
      <w:pPr>
        <w:pStyle w:val="Index1"/>
        <w:tabs>
          <w:tab w:val="right" w:pos="5030"/>
        </w:tabs>
        <w:rPr>
          <w:noProof/>
        </w:rPr>
      </w:pPr>
      <w:r>
        <w:rPr>
          <w:noProof/>
        </w:rPr>
        <w:t>BizTalk Server 2013 R2 Branch IDC, 10</w:t>
      </w:r>
    </w:p>
    <w:p w14:paraId="768F6E5A" w14:textId="77777777" w:rsidR="00657A90" w:rsidRDefault="00657A90">
      <w:pPr>
        <w:pStyle w:val="Index1"/>
        <w:tabs>
          <w:tab w:val="right" w:pos="5030"/>
        </w:tabs>
        <w:rPr>
          <w:noProof/>
        </w:rPr>
      </w:pPr>
      <w:r>
        <w:rPr>
          <w:noProof/>
        </w:rPr>
        <w:t>BizTalk Server 2013 R2 Developer, 10</w:t>
      </w:r>
    </w:p>
    <w:p w14:paraId="778973DE" w14:textId="77777777" w:rsidR="00657A90" w:rsidRDefault="00657A90">
      <w:pPr>
        <w:pStyle w:val="Index1"/>
        <w:tabs>
          <w:tab w:val="right" w:pos="5030"/>
        </w:tabs>
        <w:rPr>
          <w:noProof/>
        </w:rPr>
      </w:pPr>
      <w:r>
        <w:rPr>
          <w:noProof/>
        </w:rPr>
        <w:t>BizTalk Server 2013 R2 Enterprise Edition, 10</w:t>
      </w:r>
    </w:p>
    <w:p w14:paraId="6F2F118B" w14:textId="77777777" w:rsidR="00657A90" w:rsidRDefault="00657A90">
      <w:pPr>
        <w:pStyle w:val="Index1"/>
        <w:tabs>
          <w:tab w:val="right" w:pos="5030"/>
        </w:tabs>
        <w:rPr>
          <w:noProof/>
        </w:rPr>
      </w:pPr>
      <w:r>
        <w:rPr>
          <w:noProof/>
        </w:rPr>
        <w:t>BizTalk Server 2013 R2 Standard Edition, 10</w:t>
      </w:r>
    </w:p>
    <w:p w14:paraId="7BC0F21C" w14:textId="77777777" w:rsidR="00657A90" w:rsidRDefault="00657A90">
      <w:pPr>
        <w:pStyle w:val="Index1"/>
        <w:tabs>
          <w:tab w:val="right" w:pos="5030"/>
        </w:tabs>
        <w:rPr>
          <w:noProof/>
        </w:rPr>
      </w:pPr>
      <w:r>
        <w:rPr>
          <w:noProof/>
        </w:rPr>
        <w:t>BizTalk Server 2013 R2 Standard Edition IDC, 10</w:t>
      </w:r>
    </w:p>
    <w:p w14:paraId="34151CAD" w14:textId="77777777" w:rsidR="00657A90" w:rsidRDefault="00657A90">
      <w:pPr>
        <w:pStyle w:val="Index1"/>
        <w:tabs>
          <w:tab w:val="right" w:pos="5030"/>
        </w:tabs>
        <w:rPr>
          <w:noProof/>
        </w:rPr>
      </w:pPr>
      <w:r>
        <w:rPr>
          <w:noProof/>
        </w:rPr>
        <w:t>Business Intelligence Appliance 2012, 25</w:t>
      </w:r>
    </w:p>
    <w:p w14:paraId="28F9E01B" w14:textId="77777777" w:rsidR="00657A90" w:rsidRDefault="00657A90">
      <w:pPr>
        <w:pStyle w:val="Index1"/>
        <w:tabs>
          <w:tab w:val="right" w:pos="5030"/>
        </w:tabs>
        <w:rPr>
          <w:noProof/>
        </w:rPr>
      </w:pPr>
      <w:r>
        <w:rPr>
          <w:noProof/>
        </w:rPr>
        <w:t>Business Intelligence Appliance 2013, 25</w:t>
      </w:r>
    </w:p>
    <w:p w14:paraId="15173BAF" w14:textId="77777777" w:rsidR="00657A90" w:rsidRDefault="00657A90">
      <w:pPr>
        <w:pStyle w:val="Index1"/>
        <w:tabs>
          <w:tab w:val="right" w:pos="5030"/>
        </w:tabs>
        <w:rPr>
          <w:noProof/>
        </w:rPr>
      </w:pPr>
      <w:r>
        <w:rPr>
          <w:noProof/>
        </w:rPr>
        <w:t>Communicator for Mac 2011, 21</w:t>
      </w:r>
    </w:p>
    <w:p w14:paraId="3759742D" w14:textId="77777777" w:rsidR="00657A90" w:rsidRDefault="00657A90">
      <w:pPr>
        <w:pStyle w:val="Index1"/>
        <w:tabs>
          <w:tab w:val="right" w:pos="5030"/>
        </w:tabs>
        <w:rPr>
          <w:noProof/>
        </w:rPr>
      </w:pPr>
      <w:r>
        <w:rPr>
          <w:noProof/>
        </w:rPr>
        <w:t>Configuration Manager 2007 R3, 29</w:t>
      </w:r>
    </w:p>
    <w:p w14:paraId="7DCAC6C0" w14:textId="77777777" w:rsidR="00657A90" w:rsidRDefault="00657A90">
      <w:pPr>
        <w:pStyle w:val="Index1"/>
        <w:tabs>
          <w:tab w:val="right" w:pos="5030"/>
        </w:tabs>
        <w:rPr>
          <w:noProof/>
        </w:rPr>
      </w:pPr>
      <w:r>
        <w:rPr>
          <w:noProof/>
        </w:rPr>
        <w:t>Core CAL Suite, 8, 12, 13, 14, 63, 73</w:t>
      </w:r>
    </w:p>
    <w:p w14:paraId="67379CDF" w14:textId="77777777" w:rsidR="00657A90" w:rsidRDefault="00657A90">
      <w:pPr>
        <w:pStyle w:val="Index1"/>
        <w:tabs>
          <w:tab w:val="right" w:pos="5030"/>
        </w:tabs>
        <w:rPr>
          <w:noProof/>
        </w:rPr>
      </w:pPr>
      <w:r>
        <w:rPr>
          <w:noProof/>
        </w:rPr>
        <w:t>Core CAL Suite Bridge for Office 365, 12, 14, 73</w:t>
      </w:r>
    </w:p>
    <w:p w14:paraId="5B8A1138" w14:textId="77777777" w:rsidR="00657A90" w:rsidRDefault="00657A90">
      <w:pPr>
        <w:pStyle w:val="Index1"/>
        <w:tabs>
          <w:tab w:val="right" w:pos="5030"/>
        </w:tabs>
        <w:rPr>
          <w:noProof/>
        </w:rPr>
      </w:pPr>
      <w:r>
        <w:rPr>
          <w:noProof/>
        </w:rPr>
        <w:t>Core CAL Suite Bridge for Office 365 and Windows Intune, 12, 14</w:t>
      </w:r>
    </w:p>
    <w:p w14:paraId="5AC374FF" w14:textId="77777777" w:rsidR="00657A90" w:rsidRDefault="00657A90">
      <w:pPr>
        <w:pStyle w:val="Index1"/>
        <w:tabs>
          <w:tab w:val="right" w:pos="5030"/>
        </w:tabs>
        <w:rPr>
          <w:noProof/>
        </w:rPr>
      </w:pPr>
      <w:r>
        <w:rPr>
          <w:noProof/>
        </w:rPr>
        <w:t>Core CAL Suite for Windows Intune, 12</w:t>
      </w:r>
    </w:p>
    <w:p w14:paraId="176C4ACF" w14:textId="77777777" w:rsidR="00657A90" w:rsidRDefault="00657A90">
      <w:pPr>
        <w:pStyle w:val="Index1"/>
        <w:tabs>
          <w:tab w:val="right" w:pos="5030"/>
        </w:tabs>
        <w:rPr>
          <w:noProof/>
        </w:rPr>
      </w:pPr>
      <w:r>
        <w:rPr>
          <w:noProof/>
        </w:rPr>
        <w:t>Core Infrastructure Server Suite Datacenter, 11, 73</w:t>
      </w:r>
    </w:p>
    <w:p w14:paraId="307E9774" w14:textId="77777777" w:rsidR="00657A90" w:rsidRDefault="00657A90">
      <w:pPr>
        <w:pStyle w:val="Index1"/>
        <w:tabs>
          <w:tab w:val="right" w:pos="5030"/>
        </w:tabs>
        <w:rPr>
          <w:noProof/>
        </w:rPr>
      </w:pPr>
      <w:r>
        <w:rPr>
          <w:noProof/>
        </w:rPr>
        <w:t>Core Infrastructure Server Suite Enterprise, 11, 12</w:t>
      </w:r>
    </w:p>
    <w:p w14:paraId="03851616" w14:textId="77777777" w:rsidR="00657A90" w:rsidRDefault="00657A90">
      <w:pPr>
        <w:pStyle w:val="Index1"/>
        <w:tabs>
          <w:tab w:val="right" w:pos="5030"/>
        </w:tabs>
        <w:rPr>
          <w:noProof/>
        </w:rPr>
      </w:pPr>
      <w:r>
        <w:rPr>
          <w:noProof/>
        </w:rPr>
        <w:t>Core Infrastructure Server Suite Standard, 11, 12, 73</w:t>
      </w:r>
    </w:p>
    <w:p w14:paraId="23ACEE69" w14:textId="77777777" w:rsidR="00657A90" w:rsidRDefault="00657A90">
      <w:pPr>
        <w:pStyle w:val="Index1"/>
        <w:tabs>
          <w:tab w:val="right" w:pos="5030"/>
        </w:tabs>
        <w:rPr>
          <w:noProof/>
        </w:rPr>
      </w:pPr>
      <w:r>
        <w:rPr>
          <w:noProof/>
        </w:rPr>
        <w:t>Data Protection Manager 2010, 28, 29</w:t>
      </w:r>
    </w:p>
    <w:p w14:paraId="3C42F043" w14:textId="77777777" w:rsidR="00657A90" w:rsidRDefault="00657A90">
      <w:pPr>
        <w:pStyle w:val="Index1"/>
        <w:tabs>
          <w:tab w:val="right" w:pos="5030"/>
        </w:tabs>
        <w:rPr>
          <w:noProof/>
        </w:rPr>
      </w:pPr>
      <w:r>
        <w:rPr>
          <w:noProof/>
        </w:rPr>
        <w:t>Enterprise CAL Suite, 8, 12, 13, 14, 45, 54, 63, 73</w:t>
      </w:r>
    </w:p>
    <w:p w14:paraId="6F080411" w14:textId="77777777" w:rsidR="00657A90" w:rsidRDefault="00657A90">
      <w:pPr>
        <w:pStyle w:val="Index1"/>
        <w:tabs>
          <w:tab w:val="right" w:pos="5030"/>
        </w:tabs>
        <w:rPr>
          <w:noProof/>
        </w:rPr>
      </w:pPr>
      <w:r>
        <w:rPr>
          <w:noProof/>
        </w:rPr>
        <w:t>Enterprise CAL Suite Bridge for Office 365, 13, 14, 73</w:t>
      </w:r>
    </w:p>
    <w:p w14:paraId="2190F631" w14:textId="77777777" w:rsidR="00657A90" w:rsidRDefault="00657A90">
      <w:pPr>
        <w:pStyle w:val="Index1"/>
        <w:tabs>
          <w:tab w:val="right" w:pos="5030"/>
        </w:tabs>
        <w:rPr>
          <w:noProof/>
        </w:rPr>
      </w:pPr>
      <w:r>
        <w:rPr>
          <w:noProof/>
        </w:rPr>
        <w:t>Enterprise CAL Suite Bridge for Office 365 and Windows Intune, 13, 14</w:t>
      </w:r>
    </w:p>
    <w:p w14:paraId="51416C93" w14:textId="77777777" w:rsidR="00657A90" w:rsidRDefault="00657A90">
      <w:pPr>
        <w:pStyle w:val="Index1"/>
        <w:tabs>
          <w:tab w:val="right" w:pos="5030"/>
        </w:tabs>
        <w:rPr>
          <w:noProof/>
        </w:rPr>
      </w:pPr>
      <w:r>
        <w:rPr>
          <w:noProof/>
        </w:rPr>
        <w:t>Enterprise CAL Suite Bridge for Windows Intune, 13, 14</w:t>
      </w:r>
    </w:p>
    <w:p w14:paraId="55EF14C6" w14:textId="77777777" w:rsidR="00657A90" w:rsidRDefault="00657A90">
      <w:pPr>
        <w:pStyle w:val="Index1"/>
        <w:tabs>
          <w:tab w:val="right" w:pos="5030"/>
        </w:tabs>
        <w:rPr>
          <w:noProof/>
        </w:rPr>
      </w:pPr>
      <w:r>
        <w:rPr>
          <w:noProof/>
        </w:rPr>
        <w:t>Enterprise Mobility Suite, 55, 56</w:t>
      </w:r>
    </w:p>
    <w:p w14:paraId="4FFCD3CF" w14:textId="77777777" w:rsidR="00657A90" w:rsidRDefault="00657A90">
      <w:pPr>
        <w:pStyle w:val="Index1"/>
        <w:tabs>
          <w:tab w:val="right" w:pos="5030"/>
        </w:tabs>
        <w:rPr>
          <w:noProof/>
        </w:rPr>
      </w:pPr>
      <w:r>
        <w:rPr>
          <w:noProof/>
        </w:rPr>
        <w:t>Enterprise Sideloading for Windows Embedded 8.1, 64</w:t>
      </w:r>
    </w:p>
    <w:p w14:paraId="31568AE9" w14:textId="77777777" w:rsidR="00657A90" w:rsidRDefault="00657A90">
      <w:pPr>
        <w:pStyle w:val="Index1"/>
        <w:tabs>
          <w:tab w:val="right" w:pos="5030"/>
        </w:tabs>
        <w:rPr>
          <w:noProof/>
        </w:rPr>
      </w:pPr>
      <w:r>
        <w:rPr>
          <w:noProof/>
        </w:rPr>
        <w:t>Excel 2013, 19, 61</w:t>
      </w:r>
    </w:p>
    <w:p w14:paraId="601BD6E6" w14:textId="77777777" w:rsidR="00657A90" w:rsidRDefault="00657A90">
      <w:pPr>
        <w:pStyle w:val="Index1"/>
        <w:tabs>
          <w:tab w:val="right" w:pos="5030"/>
        </w:tabs>
        <w:rPr>
          <w:noProof/>
        </w:rPr>
      </w:pPr>
      <w:r>
        <w:rPr>
          <w:noProof/>
        </w:rPr>
        <w:t>Excel for Mac 2011, 21, 61</w:t>
      </w:r>
    </w:p>
    <w:p w14:paraId="27100F9F" w14:textId="77777777" w:rsidR="00657A90" w:rsidRDefault="00657A90">
      <w:pPr>
        <w:pStyle w:val="Index1"/>
        <w:tabs>
          <w:tab w:val="right" w:pos="5030"/>
        </w:tabs>
        <w:rPr>
          <w:noProof/>
        </w:rPr>
      </w:pPr>
      <w:r>
        <w:rPr>
          <w:noProof/>
        </w:rPr>
        <w:t>Exchange Hosted Archive, 45</w:t>
      </w:r>
    </w:p>
    <w:p w14:paraId="2E3406FA" w14:textId="77777777" w:rsidR="00657A90" w:rsidRDefault="00657A90">
      <w:pPr>
        <w:pStyle w:val="Index1"/>
        <w:tabs>
          <w:tab w:val="right" w:pos="5030"/>
        </w:tabs>
        <w:rPr>
          <w:noProof/>
        </w:rPr>
      </w:pPr>
      <w:r>
        <w:rPr>
          <w:noProof/>
        </w:rPr>
        <w:t>Exchange Hosted Encryption, 44, 45</w:t>
      </w:r>
    </w:p>
    <w:p w14:paraId="1CFC71D9" w14:textId="77777777" w:rsidR="00657A90" w:rsidRDefault="00657A90">
      <w:pPr>
        <w:pStyle w:val="Index1"/>
        <w:tabs>
          <w:tab w:val="right" w:pos="5030"/>
        </w:tabs>
        <w:rPr>
          <w:noProof/>
        </w:rPr>
      </w:pPr>
      <w:r>
        <w:rPr>
          <w:noProof/>
        </w:rPr>
        <w:t>Exchange Hosted Filtering, 13, 56</w:t>
      </w:r>
    </w:p>
    <w:p w14:paraId="1BA8612F" w14:textId="77777777" w:rsidR="00657A90" w:rsidRDefault="00657A90">
      <w:pPr>
        <w:pStyle w:val="Index1"/>
        <w:tabs>
          <w:tab w:val="right" w:pos="5030"/>
        </w:tabs>
        <w:rPr>
          <w:noProof/>
        </w:rPr>
      </w:pPr>
      <w:r>
        <w:rPr>
          <w:noProof/>
        </w:rPr>
        <w:t>Exchange Online Archiving for Exchange Online, 44</w:t>
      </w:r>
    </w:p>
    <w:p w14:paraId="25A50944" w14:textId="77777777" w:rsidR="00657A90" w:rsidRDefault="00657A90">
      <w:pPr>
        <w:pStyle w:val="Index1"/>
        <w:tabs>
          <w:tab w:val="right" w:pos="5030"/>
        </w:tabs>
        <w:rPr>
          <w:noProof/>
        </w:rPr>
      </w:pPr>
      <w:r>
        <w:rPr>
          <w:noProof/>
        </w:rPr>
        <w:t>Exchange Online Archiving for Exchange Online A, 44</w:t>
      </w:r>
    </w:p>
    <w:p w14:paraId="47612A3A" w14:textId="77777777" w:rsidR="00657A90" w:rsidRDefault="00657A90">
      <w:pPr>
        <w:pStyle w:val="Index1"/>
        <w:tabs>
          <w:tab w:val="right" w:pos="5030"/>
        </w:tabs>
        <w:rPr>
          <w:noProof/>
        </w:rPr>
      </w:pPr>
      <w:r>
        <w:rPr>
          <w:noProof/>
        </w:rPr>
        <w:t>Exchange Online Archiving for Exchange Online G, 44</w:t>
      </w:r>
    </w:p>
    <w:p w14:paraId="759DD992" w14:textId="77777777" w:rsidR="00657A90" w:rsidRDefault="00657A90">
      <w:pPr>
        <w:pStyle w:val="Index1"/>
        <w:tabs>
          <w:tab w:val="right" w:pos="5030"/>
        </w:tabs>
        <w:rPr>
          <w:noProof/>
        </w:rPr>
      </w:pPr>
      <w:r>
        <w:rPr>
          <w:noProof/>
        </w:rPr>
        <w:t>Exchange Online Archiving for Exchange Server, 13, 40, 44, 45</w:t>
      </w:r>
    </w:p>
    <w:p w14:paraId="43B0A276" w14:textId="77777777" w:rsidR="00657A90" w:rsidRDefault="00657A90">
      <w:pPr>
        <w:pStyle w:val="Index1"/>
        <w:tabs>
          <w:tab w:val="right" w:pos="5030"/>
        </w:tabs>
        <w:rPr>
          <w:noProof/>
        </w:rPr>
      </w:pPr>
      <w:r>
        <w:rPr>
          <w:noProof/>
        </w:rPr>
        <w:t>Exchange Online Archiving for Exchange Server A, 44, 45</w:t>
      </w:r>
    </w:p>
    <w:p w14:paraId="6A555C69" w14:textId="77777777" w:rsidR="00657A90" w:rsidRDefault="00657A90">
      <w:pPr>
        <w:pStyle w:val="Index1"/>
        <w:tabs>
          <w:tab w:val="right" w:pos="5030"/>
        </w:tabs>
        <w:rPr>
          <w:noProof/>
        </w:rPr>
      </w:pPr>
      <w:r>
        <w:rPr>
          <w:noProof/>
        </w:rPr>
        <w:t>Exchange Online Archiving for Exchange Server G, 44</w:t>
      </w:r>
    </w:p>
    <w:p w14:paraId="67C71649" w14:textId="77777777" w:rsidR="00657A90" w:rsidRDefault="00657A90">
      <w:pPr>
        <w:pStyle w:val="Index1"/>
        <w:tabs>
          <w:tab w:val="right" w:pos="5030"/>
        </w:tabs>
        <w:rPr>
          <w:noProof/>
        </w:rPr>
      </w:pPr>
      <w:r>
        <w:rPr>
          <w:noProof/>
        </w:rPr>
        <w:t>Exchange Online Kiosk, 40, 44</w:t>
      </w:r>
    </w:p>
    <w:p w14:paraId="5BAEEF2C" w14:textId="77777777" w:rsidR="00657A90" w:rsidRDefault="00657A90">
      <w:pPr>
        <w:pStyle w:val="Index1"/>
        <w:tabs>
          <w:tab w:val="right" w:pos="5030"/>
        </w:tabs>
        <w:rPr>
          <w:noProof/>
        </w:rPr>
      </w:pPr>
      <w:r>
        <w:rPr>
          <w:noProof/>
        </w:rPr>
        <w:t>Exchange Online Kiosk G, 44</w:t>
      </w:r>
    </w:p>
    <w:p w14:paraId="611A401A" w14:textId="77777777" w:rsidR="00657A90" w:rsidRDefault="00657A90">
      <w:pPr>
        <w:pStyle w:val="Index1"/>
        <w:tabs>
          <w:tab w:val="right" w:pos="5030"/>
        </w:tabs>
        <w:rPr>
          <w:noProof/>
        </w:rPr>
      </w:pPr>
      <w:r>
        <w:rPr>
          <w:noProof/>
        </w:rPr>
        <w:t>Exchange Online Plan 1, 44, 48</w:t>
      </w:r>
    </w:p>
    <w:p w14:paraId="471A0C79" w14:textId="77777777" w:rsidR="00657A90" w:rsidRDefault="00657A90">
      <w:pPr>
        <w:pStyle w:val="Index1"/>
        <w:tabs>
          <w:tab w:val="right" w:pos="5030"/>
        </w:tabs>
        <w:rPr>
          <w:noProof/>
        </w:rPr>
      </w:pPr>
      <w:r>
        <w:rPr>
          <w:noProof/>
        </w:rPr>
        <w:t>Exchange Online Plan 1 A, 44</w:t>
      </w:r>
    </w:p>
    <w:p w14:paraId="4D5D4E6E" w14:textId="77777777" w:rsidR="00657A90" w:rsidRDefault="00657A90">
      <w:pPr>
        <w:pStyle w:val="Index1"/>
        <w:tabs>
          <w:tab w:val="right" w:pos="5030"/>
        </w:tabs>
        <w:rPr>
          <w:noProof/>
        </w:rPr>
      </w:pPr>
      <w:r>
        <w:rPr>
          <w:noProof/>
        </w:rPr>
        <w:t>Exchange Online Plan 1 A for Alumni, 44</w:t>
      </w:r>
    </w:p>
    <w:p w14:paraId="0F96AEF3" w14:textId="77777777" w:rsidR="00657A90" w:rsidRDefault="00657A90">
      <w:pPr>
        <w:pStyle w:val="Index1"/>
        <w:tabs>
          <w:tab w:val="right" w:pos="5030"/>
        </w:tabs>
        <w:rPr>
          <w:noProof/>
        </w:rPr>
      </w:pPr>
      <w:r>
        <w:rPr>
          <w:noProof/>
        </w:rPr>
        <w:t>Exchange Online Plan 1 Add-on, 44, 48</w:t>
      </w:r>
    </w:p>
    <w:p w14:paraId="22C263B7" w14:textId="77777777" w:rsidR="00657A90" w:rsidRDefault="00657A90">
      <w:pPr>
        <w:pStyle w:val="Index1"/>
        <w:tabs>
          <w:tab w:val="right" w:pos="5030"/>
        </w:tabs>
        <w:rPr>
          <w:noProof/>
        </w:rPr>
      </w:pPr>
      <w:r>
        <w:rPr>
          <w:noProof/>
        </w:rPr>
        <w:t>Exchange Online Plan 1G, 44</w:t>
      </w:r>
    </w:p>
    <w:p w14:paraId="1678293E" w14:textId="77777777" w:rsidR="00657A90" w:rsidRDefault="00657A90">
      <w:pPr>
        <w:pStyle w:val="Index1"/>
        <w:tabs>
          <w:tab w:val="right" w:pos="5030"/>
        </w:tabs>
        <w:rPr>
          <w:noProof/>
        </w:rPr>
      </w:pPr>
      <w:r>
        <w:rPr>
          <w:noProof/>
        </w:rPr>
        <w:t>Exchange Online Plan 2, 44</w:t>
      </w:r>
    </w:p>
    <w:p w14:paraId="1AD2E71F" w14:textId="77777777" w:rsidR="00657A90" w:rsidRDefault="00657A90">
      <w:pPr>
        <w:pStyle w:val="Index1"/>
        <w:tabs>
          <w:tab w:val="right" w:pos="5030"/>
        </w:tabs>
        <w:rPr>
          <w:noProof/>
        </w:rPr>
      </w:pPr>
      <w:r>
        <w:rPr>
          <w:noProof/>
        </w:rPr>
        <w:t>Exchange Online Plan 2A, 44</w:t>
      </w:r>
    </w:p>
    <w:p w14:paraId="27F96190" w14:textId="77777777" w:rsidR="00657A90" w:rsidRDefault="00657A90">
      <w:pPr>
        <w:pStyle w:val="Index1"/>
        <w:tabs>
          <w:tab w:val="right" w:pos="5030"/>
        </w:tabs>
        <w:rPr>
          <w:noProof/>
        </w:rPr>
      </w:pPr>
      <w:r>
        <w:rPr>
          <w:noProof/>
        </w:rPr>
        <w:t>Exchange Online Plan 2G, 44</w:t>
      </w:r>
    </w:p>
    <w:p w14:paraId="252087DD" w14:textId="77777777" w:rsidR="00657A90" w:rsidRDefault="00657A90">
      <w:pPr>
        <w:pStyle w:val="Index1"/>
        <w:tabs>
          <w:tab w:val="right" w:pos="5030"/>
        </w:tabs>
        <w:rPr>
          <w:noProof/>
        </w:rPr>
      </w:pPr>
      <w:r>
        <w:rPr>
          <w:noProof/>
        </w:rPr>
        <w:t>Exchange Online Protection, 13, 22, 44, 45</w:t>
      </w:r>
    </w:p>
    <w:p w14:paraId="6C08E5C0" w14:textId="77777777" w:rsidR="00657A90" w:rsidRDefault="00657A90">
      <w:pPr>
        <w:pStyle w:val="Index1"/>
        <w:tabs>
          <w:tab w:val="right" w:pos="5030"/>
        </w:tabs>
        <w:rPr>
          <w:noProof/>
        </w:rPr>
      </w:pPr>
      <w:r>
        <w:rPr>
          <w:noProof/>
        </w:rPr>
        <w:t>Exchange Online Protection A, 44</w:t>
      </w:r>
    </w:p>
    <w:p w14:paraId="2C62E6FE" w14:textId="77777777" w:rsidR="00657A90" w:rsidRDefault="00657A90">
      <w:pPr>
        <w:pStyle w:val="Index1"/>
        <w:tabs>
          <w:tab w:val="right" w:pos="5030"/>
        </w:tabs>
        <w:rPr>
          <w:noProof/>
        </w:rPr>
      </w:pPr>
      <w:r>
        <w:rPr>
          <w:noProof/>
        </w:rPr>
        <w:t>Exchange Online Protection G, 44</w:t>
      </w:r>
    </w:p>
    <w:p w14:paraId="69447C02" w14:textId="77777777" w:rsidR="00657A90" w:rsidRDefault="00657A90">
      <w:pPr>
        <w:pStyle w:val="Index1"/>
        <w:tabs>
          <w:tab w:val="right" w:pos="5030"/>
        </w:tabs>
        <w:rPr>
          <w:noProof/>
        </w:rPr>
      </w:pPr>
      <w:r>
        <w:rPr>
          <w:noProof/>
        </w:rPr>
        <w:t>Exchange Server 2007 Standard for Small Business, 21</w:t>
      </w:r>
    </w:p>
    <w:p w14:paraId="03563B7C" w14:textId="77777777" w:rsidR="00657A90" w:rsidRDefault="00657A90">
      <w:pPr>
        <w:pStyle w:val="Index1"/>
        <w:tabs>
          <w:tab w:val="right" w:pos="5030"/>
        </w:tabs>
        <w:rPr>
          <w:noProof/>
        </w:rPr>
      </w:pPr>
      <w:r>
        <w:rPr>
          <w:noProof/>
        </w:rPr>
        <w:t>Exchange Server 2007 Standard for Small Business CAL, 21</w:t>
      </w:r>
    </w:p>
    <w:p w14:paraId="1E34C6F6" w14:textId="77777777" w:rsidR="00657A90" w:rsidRDefault="00657A90">
      <w:pPr>
        <w:pStyle w:val="Index1"/>
        <w:tabs>
          <w:tab w:val="right" w:pos="5030"/>
        </w:tabs>
        <w:rPr>
          <w:noProof/>
        </w:rPr>
      </w:pPr>
      <w:r>
        <w:rPr>
          <w:noProof/>
        </w:rPr>
        <w:t>Exchange Server 2010 External Connector, 22</w:t>
      </w:r>
    </w:p>
    <w:p w14:paraId="69C186B5" w14:textId="77777777" w:rsidR="00657A90" w:rsidRDefault="00657A90">
      <w:pPr>
        <w:pStyle w:val="Index1"/>
        <w:tabs>
          <w:tab w:val="right" w:pos="5030"/>
        </w:tabs>
        <w:rPr>
          <w:noProof/>
        </w:rPr>
      </w:pPr>
      <w:r>
        <w:rPr>
          <w:noProof/>
        </w:rPr>
        <w:t>Exchange Server Enterprise 2013, 21</w:t>
      </w:r>
    </w:p>
    <w:p w14:paraId="4059C890" w14:textId="77777777" w:rsidR="00657A90" w:rsidRDefault="00657A90">
      <w:pPr>
        <w:pStyle w:val="Index1"/>
        <w:tabs>
          <w:tab w:val="right" w:pos="5030"/>
        </w:tabs>
        <w:rPr>
          <w:noProof/>
        </w:rPr>
      </w:pPr>
      <w:r>
        <w:rPr>
          <w:noProof/>
        </w:rPr>
        <w:t>Exchange Server Enterprise 2013 CAL, 21</w:t>
      </w:r>
    </w:p>
    <w:p w14:paraId="4F700AFD" w14:textId="77777777" w:rsidR="00657A90" w:rsidRDefault="00657A90">
      <w:pPr>
        <w:pStyle w:val="Index1"/>
        <w:tabs>
          <w:tab w:val="right" w:pos="5030"/>
        </w:tabs>
        <w:rPr>
          <w:noProof/>
        </w:rPr>
      </w:pPr>
      <w:r>
        <w:rPr>
          <w:noProof/>
        </w:rPr>
        <w:t>Exchange Server Standard 2013, 21</w:t>
      </w:r>
    </w:p>
    <w:p w14:paraId="18625B1D" w14:textId="77777777" w:rsidR="00657A90" w:rsidRDefault="00657A90">
      <w:pPr>
        <w:pStyle w:val="Index1"/>
        <w:tabs>
          <w:tab w:val="right" w:pos="5030"/>
        </w:tabs>
        <w:rPr>
          <w:noProof/>
        </w:rPr>
      </w:pPr>
      <w:r>
        <w:rPr>
          <w:noProof/>
        </w:rPr>
        <w:t>Exchange Server Standard 2013 CAL, 21</w:t>
      </w:r>
    </w:p>
    <w:p w14:paraId="104E1ACA" w14:textId="77777777" w:rsidR="00657A90" w:rsidRDefault="00657A90">
      <w:pPr>
        <w:pStyle w:val="Index1"/>
        <w:tabs>
          <w:tab w:val="right" w:pos="5030"/>
        </w:tabs>
        <w:rPr>
          <w:noProof/>
        </w:rPr>
      </w:pPr>
      <w:r>
        <w:rPr>
          <w:noProof/>
        </w:rPr>
        <w:t>Expression Studio Ultimate 4, 30</w:t>
      </w:r>
    </w:p>
    <w:p w14:paraId="1F667427" w14:textId="77777777" w:rsidR="00657A90" w:rsidRDefault="00657A90">
      <w:pPr>
        <w:pStyle w:val="Index1"/>
        <w:tabs>
          <w:tab w:val="right" w:pos="5030"/>
        </w:tabs>
        <w:rPr>
          <w:noProof/>
        </w:rPr>
      </w:pPr>
      <w:r>
        <w:rPr>
          <w:noProof/>
        </w:rPr>
        <w:t>FAST Search Server, 23</w:t>
      </w:r>
    </w:p>
    <w:p w14:paraId="3882BB8F" w14:textId="77777777" w:rsidR="00657A90" w:rsidRDefault="00657A90">
      <w:pPr>
        <w:pStyle w:val="Index1"/>
        <w:tabs>
          <w:tab w:val="right" w:pos="5030"/>
        </w:tabs>
        <w:rPr>
          <w:noProof/>
        </w:rPr>
      </w:pPr>
      <w:r>
        <w:rPr>
          <w:noProof/>
        </w:rPr>
        <w:t>Forefront for Office Communications Server, 13</w:t>
      </w:r>
    </w:p>
    <w:p w14:paraId="0A622A0E" w14:textId="77777777" w:rsidR="00657A90" w:rsidRDefault="00657A90">
      <w:pPr>
        <w:pStyle w:val="Index1"/>
        <w:tabs>
          <w:tab w:val="right" w:pos="5030"/>
        </w:tabs>
        <w:rPr>
          <w:noProof/>
        </w:rPr>
      </w:pPr>
      <w:r>
        <w:rPr>
          <w:noProof/>
        </w:rPr>
        <w:t>Forefront Identity Manager 2010 – Windows Live Edition, 14</w:t>
      </w:r>
    </w:p>
    <w:p w14:paraId="72F40B0A" w14:textId="77777777" w:rsidR="00657A90" w:rsidRDefault="00657A90">
      <w:pPr>
        <w:pStyle w:val="Index1"/>
        <w:tabs>
          <w:tab w:val="right" w:pos="5030"/>
        </w:tabs>
        <w:rPr>
          <w:noProof/>
        </w:rPr>
      </w:pPr>
      <w:r>
        <w:rPr>
          <w:noProof/>
        </w:rPr>
        <w:t>Forefront Identity Manager 2010 R2 CAL, 14</w:t>
      </w:r>
    </w:p>
    <w:p w14:paraId="17586211" w14:textId="77777777" w:rsidR="00657A90" w:rsidRDefault="00657A90">
      <w:pPr>
        <w:pStyle w:val="Index1"/>
        <w:tabs>
          <w:tab w:val="right" w:pos="5030"/>
        </w:tabs>
        <w:rPr>
          <w:noProof/>
        </w:rPr>
      </w:pPr>
      <w:r>
        <w:rPr>
          <w:noProof/>
        </w:rPr>
        <w:t>Forefront Identity Manager 2010 R2 External Connector, 14</w:t>
      </w:r>
    </w:p>
    <w:p w14:paraId="34B6DB27" w14:textId="77777777" w:rsidR="00657A90" w:rsidRDefault="00657A90">
      <w:pPr>
        <w:pStyle w:val="Index1"/>
        <w:tabs>
          <w:tab w:val="right" w:pos="5030"/>
        </w:tabs>
        <w:rPr>
          <w:noProof/>
        </w:rPr>
      </w:pPr>
      <w:r>
        <w:rPr>
          <w:noProof/>
        </w:rPr>
        <w:t>Forefront Identity Manager 2010 R2 Server, 14</w:t>
      </w:r>
    </w:p>
    <w:p w14:paraId="66022AC0" w14:textId="77777777" w:rsidR="00657A90" w:rsidRDefault="00657A90">
      <w:pPr>
        <w:pStyle w:val="Index1"/>
        <w:tabs>
          <w:tab w:val="right" w:pos="5030"/>
        </w:tabs>
        <w:rPr>
          <w:noProof/>
        </w:rPr>
      </w:pPr>
      <w:r>
        <w:rPr>
          <w:noProof/>
        </w:rPr>
        <w:t>Forefront Identity Manager 2012 R2 Windows Live Edition, 14</w:t>
      </w:r>
    </w:p>
    <w:p w14:paraId="7C2F01CE" w14:textId="77777777" w:rsidR="00657A90" w:rsidRDefault="00657A90">
      <w:pPr>
        <w:pStyle w:val="Index1"/>
        <w:tabs>
          <w:tab w:val="right" w:pos="5030"/>
        </w:tabs>
        <w:rPr>
          <w:noProof/>
        </w:rPr>
      </w:pPr>
      <w:r>
        <w:rPr>
          <w:noProof/>
        </w:rPr>
        <w:t>Forefront Online Protection for Exchange, 13, 56</w:t>
      </w:r>
    </w:p>
    <w:p w14:paraId="326537EB" w14:textId="77777777" w:rsidR="00657A90" w:rsidRDefault="00657A90">
      <w:pPr>
        <w:pStyle w:val="Index1"/>
        <w:tabs>
          <w:tab w:val="right" w:pos="5030"/>
        </w:tabs>
        <w:rPr>
          <w:noProof/>
        </w:rPr>
      </w:pPr>
      <w:r>
        <w:rPr>
          <w:noProof/>
        </w:rPr>
        <w:t>Forefront Online Security for Exchange, 56</w:t>
      </w:r>
    </w:p>
    <w:p w14:paraId="701F046A" w14:textId="77777777" w:rsidR="00657A90" w:rsidRDefault="00657A90">
      <w:pPr>
        <w:pStyle w:val="Index1"/>
        <w:tabs>
          <w:tab w:val="right" w:pos="5030"/>
        </w:tabs>
        <w:rPr>
          <w:noProof/>
        </w:rPr>
      </w:pPr>
      <w:r>
        <w:rPr>
          <w:noProof/>
        </w:rPr>
        <w:t>Forefront Protection 2010 for Exchange Server, 13, 14, 15</w:t>
      </w:r>
    </w:p>
    <w:p w14:paraId="70F952BC" w14:textId="77777777" w:rsidR="00657A90" w:rsidRDefault="00657A90">
      <w:pPr>
        <w:pStyle w:val="Index1"/>
        <w:tabs>
          <w:tab w:val="right" w:pos="5030"/>
        </w:tabs>
        <w:rPr>
          <w:noProof/>
        </w:rPr>
      </w:pPr>
      <w:r>
        <w:rPr>
          <w:noProof/>
        </w:rPr>
        <w:t>Forefront Protection 2010 for Internet Sites, 14</w:t>
      </w:r>
    </w:p>
    <w:p w14:paraId="27E7FCCC" w14:textId="77777777" w:rsidR="00657A90" w:rsidRDefault="00657A90">
      <w:pPr>
        <w:pStyle w:val="Index1"/>
        <w:tabs>
          <w:tab w:val="right" w:pos="5030"/>
        </w:tabs>
        <w:rPr>
          <w:noProof/>
        </w:rPr>
      </w:pPr>
      <w:r>
        <w:rPr>
          <w:noProof/>
        </w:rPr>
        <w:t>Forefront Protection 2010</w:t>
      </w:r>
      <w:r w:rsidRPr="00B44238">
        <w:rPr>
          <w:b/>
          <w:noProof/>
        </w:rPr>
        <w:t xml:space="preserve"> </w:t>
      </w:r>
      <w:r>
        <w:rPr>
          <w:noProof/>
        </w:rPr>
        <w:t>for SharePoint, 13, 14, 15, 56</w:t>
      </w:r>
    </w:p>
    <w:p w14:paraId="09D9D363" w14:textId="77777777" w:rsidR="00657A90" w:rsidRDefault="00657A90">
      <w:pPr>
        <w:pStyle w:val="Index1"/>
        <w:tabs>
          <w:tab w:val="right" w:pos="5030"/>
        </w:tabs>
        <w:rPr>
          <w:noProof/>
        </w:rPr>
      </w:pPr>
      <w:r>
        <w:rPr>
          <w:noProof/>
        </w:rPr>
        <w:t>Forefront Protection 2010 for SharePoint for Internet Sites, 56</w:t>
      </w:r>
    </w:p>
    <w:p w14:paraId="048F3610" w14:textId="77777777" w:rsidR="00657A90" w:rsidRDefault="00657A90">
      <w:pPr>
        <w:pStyle w:val="Index1"/>
        <w:tabs>
          <w:tab w:val="right" w:pos="5030"/>
        </w:tabs>
        <w:rPr>
          <w:noProof/>
        </w:rPr>
      </w:pPr>
      <w:r>
        <w:rPr>
          <w:noProof/>
        </w:rPr>
        <w:t>Forefront Protection 2010 for SharePoint Server, 13</w:t>
      </w:r>
    </w:p>
    <w:p w14:paraId="0519C707" w14:textId="77777777" w:rsidR="00657A90" w:rsidRDefault="00657A90">
      <w:pPr>
        <w:pStyle w:val="Index1"/>
        <w:tabs>
          <w:tab w:val="right" w:pos="5030"/>
        </w:tabs>
        <w:rPr>
          <w:noProof/>
        </w:rPr>
      </w:pPr>
      <w:r>
        <w:rPr>
          <w:noProof/>
        </w:rPr>
        <w:t>Forefront Threat Management Gateway Web Protection Service, 13</w:t>
      </w:r>
    </w:p>
    <w:p w14:paraId="48F50865" w14:textId="77777777" w:rsidR="00657A90" w:rsidRDefault="00657A90">
      <w:pPr>
        <w:pStyle w:val="Index1"/>
        <w:tabs>
          <w:tab w:val="right" w:pos="5030"/>
        </w:tabs>
        <w:rPr>
          <w:noProof/>
        </w:rPr>
      </w:pPr>
      <w:r>
        <w:rPr>
          <w:noProof/>
        </w:rPr>
        <w:t>Forefront Unified Access Gateway, 13, 15</w:t>
      </w:r>
    </w:p>
    <w:p w14:paraId="7B4FF503" w14:textId="77777777" w:rsidR="00657A90" w:rsidRDefault="00657A90">
      <w:pPr>
        <w:pStyle w:val="Index1"/>
        <w:tabs>
          <w:tab w:val="right" w:pos="5030"/>
        </w:tabs>
        <w:rPr>
          <w:noProof/>
        </w:rPr>
      </w:pPr>
      <w:r>
        <w:rPr>
          <w:noProof/>
        </w:rPr>
        <w:t>HPC Pack 2008 R2 Enterprise, 39</w:t>
      </w:r>
    </w:p>
    <w:p w14:paraId="45776AA0" w14:textId="77777777" w:rsidR="00657A90" w:rsidRDefault="00657A90">
      <w:pPr>
        <w:pStyle w:val="Index1"/>
        <w:tabs>
          <w:tab w:val="right" w:pos="5030"/>
        </w:tabs>
        <w:rPr>
          <w:noProof/>
        </w:rPr>
      </w:pPr>
      <w:r>
        <w:rPr>
          <w:noProof/>
        </w:rPr>
        <w:t>Identity Lifecycle Manager 2007 – Windows Live Edition, 14</w:t>
      </w:r>
    </w:p>
    <w:p w14:paraId="114263C1" w14:textId="77777777" w:rsidR="00657A90" w:rsidRDefault="00657A90">
      <w:pPr>
        <w:pStyle w:val="Index1"/>
        <w:tabs>
          <w:tab w:val="right" w:pos="5030"/>
        </w:tabs>
        <w:rPr>
          <w:noProof/>
        </w:rPr>
      </w:pPr>
      <w:r>
        <w:rPr>
          <w:noProof/>
        </w:rPr>
        <w:t>InfoPath 2013, 19, 61</w:t>
      </w:r>
    </w:p>
    <w:p w14:paraId="3AF99E9B" w14:textId="77777777" w:rsidR="00657A90" w:rsidRDefault="00657A90">
      <w:pPr>
        <w:pStyle w:val="Index1"/>
        <w:tabs>
          <w:tab w:val="right" w:pos="5030"/>
        </w:tabs>
        <w:rPr>
          <w:noProof/>
        </w:rPr>
      </w:pPr>
      <w:r>
        <w:rPr>
          <w:noProof/>
        </w:rPr>
        <w:t>Lync 2013, 19, 45, 48, 61</w:t>
      </w:r>
    </w:p>
    <w:p w14:paraId="154682B1" w14:textId="77777777" w:rsidR="00657A90" w:rsidRDefault="00657A90">
      <w:pPr>
        <w:pStyle w:val="Index1"/>
        <w:tabs>
          <w:tab w:val="right" w:pos="5030"/>
        </w:tabs>
        <w:rPr>
          <w:noProof/>
        </w:rPr>
      </w:pPr>
      <w:r>
        <w:rPr>
          <w:noProof/>
        </w:rPr>
        <w:t>Lync for Mac 2011, 21, 45, 48, 61</w:t>
      </w:r>
    </w:p>
    <w:p w14:paraId="4D1086BC" w14:textId="77777777" w:rsidR="00657A90" w:rsidRDefault="00657A90">
      <w:pPr>
        <w:pStyle w:val="Index1"/>
        <w:tabs>
          <w:tab w:val="right" w:pos="5030"/>
        </w:tabs>
        <w:rPr>
          <w:noProof/>
        </w:rPr>
      </w:pPr>
      <w:r>
        <w:rPr>
          <w:noProof/>
        </w:rPr>
        <w:t>Lync Online Plan 1, 45, 48</w:t>
      </w:r>
    </w:p>
    <w:p w14:paraId="0E0DAA40" w14:textId="77777777" w:rsidR="00657A90" w:rsidRDefault="00657A90">
      <w:pPr>
        <w:pStyle w:val="Index1"/>
        <w:tabs>
          <w:tab w:val="right" w:pos="5030"/>
        </w:tabs>
        <w:rPr>
          <w:noProof/>
        </w:rPr>
      </w:pPr>
      <w:r>
        <w:rPr>
          <w:noProof/>
        </w:rPr>
        <w:t>Lync Online Plan 1 Add-on, 45, 48</w:t>
      </w:r>
    </w:p>
    <w:p w14:paraId="3D490575" w14:textId="77777777" w:rsidR="00657A90" w:rsidRDefault="00657A90">
      <w:pPr>
        <w:pStyle w:val="Index1"/>
        <w:tabs>
          <w:tab w:val="right" w:pos="5030"/>
        </w:tabs>
        <w:rPr>
          <w:noProof/>
        </w:rPr>
      </w:pPr>
      <w:r>
        <w:rPr>
          <w:noProof/>
        </w:rPr>
        <w:t>Lync Online Plan 1G, 45</w:t>
      </w:r>
    </w:p>
    <w:p w14:paraId="356339CA" w14:textId="77777777" w:rsidR="00657A90" w:rsidRDefault="00657A90">
      <w:pPr>
        <w:pStyle w:val="Index1"/>
        <w:tabs>
          <w:tab w:val="right" w:pos="5030"/>
        </w:tabs>
        <w:rPr>
          <w:noProof/>
        </w:rPr>
      </w:pPr>
      <w:r>
        <w:rPr>
          <w:noProof/>
        </w:rPr>
        <w:t>Lync Online Plan 2, 45</w:t>
      </w:r>
    </w:p>
    <w:p w14:paraId="3AACBD85" w14:textId="77777777" w:rsidR="00657A90" w:rsidRDefault="00657A90">
      <w:pPr>
        <w:pStyle w:val="Index1"/>
        <w:tabs>
          <w:tab w:val="right" w:pos="5030"/>
        </w:tabs>
        <w:rPr>
          <w:noProof/>
        </w:rPr>
      </w:pPr>
      <w:r>
        <w:rPr>
          <w:noProof/>
        </w:rPr>
        <w:t>Lync Online Plan 2G, 45</w:t>
      </w:r>
    </w:p>
    <w:p w14:paraId="0FEF6791" w14:textId="77777777" w:rsidR="00657A90" w:rsidRDefault="00657A90">
      <w:pPr>
        <w:pStyle w:val="Index1"/>
        <w:tabs>
          <w:tab w:val="right" w:pos="5030"/>
        </w:tabs>
        <w:rPr>
          <w:noProof/>
        </w:rPr>
      </w:pPr>
      <w:r>
        <w:rPr>
          <w:noProof/>
        </w:rPr>
        <w:t>Lync Server 2010, 22</w:t>
      </w:r>
    </w:p>
    <w:p w14:paraId="6E64EDC1" w14:textId="77777777" w:rsidR="00657A90" w:rsidRDefault="00657A90">
      <w:pPr>
        <w:pStyle w:val="Index1"/>
        <w:tabs>
          <w:tab w:val="right" w:pos="5030"/>
        </w:tabs>
        <w:rPr>
          <w:noProof/>
        </w:rPr>
      </w:pPr>
      <w:r>
        <w:rPr>
          <w:noProof/>
        </w:rPr>
        <w:t>Lync Server 2013, 13, 22</w:t>
      </w:r>
    </w:p>
    <w:p w14:paraId="3101FB47" w14:textId="77777777" w:rsidR="00657A90" w:rsidRDefault="00657A90">
      <w:pPr>
        <w:pStyle w:val="Index1"/>
        <w:tabs>
          <w:tab w:val="right" w:pos="5030"/>
        </w:tabs>
        <w:rPr>
          <w:noProof/>
        </w:rPr>
      </w:pPr>
      <w:r>
        <w:rPr>
          <w:noProof/>
        </w:rPr>
        <w:t>Lync Server 2013 Enterprise CAL, 22</w:t>
      </w:r>
    </w:p>
    <w:p w14:paraId="34119781" w14:textId="77777777" w:rsidR="00657A90" w:rsidRDefault="00657A90">
      <w:pPr>
        <w:pStyle w:val="Index1"/>
        <w:tabs>
          <w:tab w:val="right" w:pos="5030"/>
        </w:tabs>
        <w:rPr>
          <w:noProof/>
        </w:rPr>
      </w:pPr>
      <w:r>
        <w:rPr>
          <w:noProof/>
        </w:rPr>
        <w:t>Lync Server 2013 Plus CAL, 22</w:t>
      </w:r>
    </w:p>
    <w:p w14:paraId="21EDF8FF" w14:textId="77777777" w:rsidR="00657A90" w:rsidRDefault="00657A90">
      <w:pPr>
        <w:pStyle w:val="Index1"/>
        <w:tabs>
          <w:tab w:val="right" w:pos="5030"/>
        </w:tabs>
        <w:rPr>
          <w:noProof/>
        </w:rPr>
      </w:pPr>
      <w:r>
        <w:rPr>
          <w:noProof/>
        </w:rPr>
        <w:t>Lync Server 2013 Standard CAL, 22</w:t>
      </w:r>
    </w:p>
    <w:p w14:paraId="41760CE7" w14:textId="77777777" w:rsidR="00657A90" w:rsidRDefault="00657A90">
      <w:pPr>
        <w:pStyle w:val="Index1"/>
        <w:tabs>
          <w:tab w:val="right" w:pos="5030"/>
        </w:tabs>
        <w:rPr>
          <w:noProof/>
        </w:rPr>
      </w:pPr>
      <w:r>
        <w:rPr>
          <w:noProof/>
        </w:rPr>
        <w:t>MapPoint 2013 for Windows, 15</w:t>
      </w:r>
    </w:p>
    <w:p w14:paraId="68D9D195" w14:textId="77777777" w:rsidR="00657A90" w:rsidRDefault="00657A90">
      <w:pPr>
        <w:pStyle w:val="Index1"/>
        <w:tabs>
          <w:tab w:val="right" w:pos="5030"/>
        </w:tabs>
        <w:rPr>
          <w:noProof/>
        </w:rPr>
      </w:pPr>
      <w:r>
        <w:rPr>
          <w:noProof/>
        </w:rPr>
        <w:t>MapPoint Fleet Edition 2013, 15</w:t>
      </w:r>
    </w:p>
    <w:p w14:paraId="074A2EE7" w14:textId="77777777" w:rsidR="00657A90" w:rsidRDefault="00657A90">
      <w:pPr>
        <w:pStyle w:val="Index1"/>
        <w:tabs>
          <w:tab w:val="right" w:pos="5030"/>
        </w:tabs>
        <w:rPr>
          <w:noProof/>
        </w:rPr>
      </w:pPr>
      <w:r>
        <w:rPr>
          <w:noProof/>
        </w:rPr>
        <w:t>MDOP, 8, 15, 30, 31, 54, 61, 72</w:t>
      </w:r>
    </w:p>
    <w:p w14:paraId="43F60B5D" w14:textId="77777777" w:rsidR="00657A90" w:rsidRDefault="00657A90">
      <w:pPr>
        <w:pStyle w:val="Index1"/>
        <w:tabs>
          <w:tab w:val="right" w:pos="5030"/>
        </w:tabs>
        <w:rPr>
          <w:noProof/>
        </w:rPr>
      </w:pPr>
      <w:r>
        <w:rPr>
          <w:noProof/>
        </w:rPr>
        <w:t>Microsoft Azure Active Directory Premium, 56, 58</w:t>
      </w:r>
    </w:p>
    <w:p w14:paraId="511ED882" w14:textId="77777777" w:rsidR="00657A90" w:rsidRDefault="00657A90">
      <w:pPr>
        <w:pStyle w:val="Index1"/>
        <w:tabs>
          <w:tab w:val="right" w:pos="5030"/>
        </w:tabs>
        <w:rPr>
          <w:noProof/>
        </w:rPr>
      </w:pPr>
      <w:r>
        <w:rPr>
          <w:noProof/>
        </w:rPr>
        <w:t>Microsoft Azure Professional Direct Support, 51</w:t>
      </w:r>
    </w:p>
    <w:p w14:paraId="2764D862" w14:textId="77777777" w:rsidR="00657A90" w:rsidRDefault="00657A90">
      <w:pPr>
        <w:pStyle w:val="Index1"/>
        <w:tabs>
          <w:tab w:val="right" w:pos="5030"/>
        </w:tabs>
        <w:rPr>
          <w:noProof/>
        </w:rPr>
      </w:pPr>
      <w:r>
        <w:rPr>
          <w:noProof/>
        </w:rPr>
        <w:t>Microsoft Azure Services, 41, 51</w:t>
      </w:r>
    </w:p>
    <w:p w14:paraId="62CDE351" w14:textId="77777777" w:rsidR="00657A90" w:rsidRDefault="00657A90">
      <w:pPr>
        <w:pStyle w:val="Index1"/>
        <w:tabs>
          <w:tab w:val="right" w:pos="5030"/>
        </w:tabs>
        <w:rPr>
          <w:noProof/>
        </w:rPr>
      </w:pPr>
      <w:r>
        <w:rPr>
          <w:noProof/>
        </w:rPr>
        <w:t>Microsoft Azure Standard Support, 51</w:t>
      </w:r>
    </w:p>
    <w:p w14:paraId="0F9691B7" w14:textId="77777777" w:rsidR="00657A90" w:rsidRDefault="00657A90">
      <w:pPr>
        <w:pStyle w:val="Index1"/>
        <w:tabs>
          <w:tab w:val="right" w:pos="5030"/>
        </w:tabs>
        <w:rPr>
          <w:noProof/>
        </w:rPr>
      </w:pPr>
      <w:r>
        <w:rPr>
          <w:noProof/>
        </w:rPr>
        <w:t>Microsoft Desktop Optimization Pack for SA, 15, 72</w:t>
      </w:r>
    </w:p>
    <w:p w14:paraId="1E60D38D" w14:textId="77777777" w:rsidR="00657A90" w:rsidRDefault="00657A90">
      <w:pPr>
        <w:pStyle w:val="Index1"/>
        <w:tabs>
          <w:tab w:val="right" w:pos="5030"/>
        </w:tabs>
        <w:rPr>
          <w:noProof/>
        </w:rPr>
      </w:pPr>
      <w:r>
        <w:rPr>
          <w:noProof/>
        </w:rPr>
        <w:t>Microsoft Dynamics AX 2012 R3 Enterprise Additive CAL, 16</w:t>
      </w:r>
    </w:p>
    <w:p w14:paraId="03A0994D" w14:textId="77777777" w:rsidR="00657A90" w:rsidRDefault="00657A90">
      <w:pPr>
        <w:pStyle w:val="Index1"/>
        <w:tabs>
          <w:tab w:val="right" w:pos="5030"/>
        </w:tabs>
        <w:rPr>
          <w:noProof/>
        </w:rPr>
      </w:pPr>
      <w:r>
        <w:rPr>
          <w:noProof/>
        </w:rPr>
        <w:t>Microsoft Dynamics AX 2012 R3 Enterprise CAL, 16</w:t>
      </w:r>
    </w:p>
    <w:p w14:paraId="4325C09E" w14:textId="77777777" w:rsidR="00657A90" w:rsidRDefault="00657A90">
      <w:pPr>
        <w:pStyle w:val="Index1"/>
        <w:tabs>
          <w:tab w:val="right" w:pos="5030"/>
        </w:tabs>
        <w:rPr>
          <w:noProof/>
        </w:rPr>
      </w:pPr>
      <w:r>
        <w:rPr>
          <w:noProof/>
        </w:rPr>
        <w:t>Microsoft Dynamics AX 2012 R3 Functional Additive CAL, 16</w:t>
      </w:r>
    </w:p>
    <w:p w14:paraId="1A5B363B" w14:textId="77777777" w:rsidR="00657A90" w:rsidRDefault="00657A90">
      <w:pPr>
        <w:pStyle w:val="Index1"/>
        <w:tabs>
          <w:tab w:val="right" w:pos="5030"/>
        </w:tabs>
        <w:rPr>
          <w:noProof/>
        </w:rPr>
      </w:pPr>
      <w:r>
        <w:rPr>
          <w:noProof/>
        </w:rPr>
        <w:t>Microsoft Dynamics AX 2012 R3 Functional CAL, 16</w:t>
      </w:r>
    </w:p>
    <w:p w14:paraId="383C3E31" w14:textId="77777777" w:rsidR="00657A90" w:rsidRDefault="00657A90">
      <w:pPr>
        <w:pStyle w:val="Index1"/>
        <w:tabs>
          <w:tab w:val="right" w:pos="5030"/>
        </w:tabs>
        <w:rPr>
          <w:noProof/>
        </w:rPr>
      </w:pPr>
      <w:r>
        <w:rPr>
          <w:noProof/>
        </w:rPr>
        <w:t>Microsoft Dynamics AX 2012 R3 Self Serve CAL, 16</w:t>
      </w:r>
    </w:p>
    <w:p w14:paraId="7A2A9F96" w14:textId="77777777" w:rsidR="00657A90" w:rsidRDefault="00657A90">
      <w:pPr>
        <w:pStyle w:val="Index1"/>
        <w:tabs>
          <w:tab w:val="right" w:pos="5030"/>
        </w:tabs>
        <w:rPr>
          <w:noProof/>
        </w:rPr>
      </w:pPr>
      <w:r>
        <w:rPr>
          <w:noProof/>
        </w:rPr>
        <w:t>Microsoft Dynamics AX 2012 R3 Server, 16</w:t>
      </w:r>
    </w:p>
    <w:p w14:paraId="503929C3" w14:textId="77777777" w:rsidR="00657A90" w:rsidRDefault="00657A90">
      <w:pPr>
        <w:pStyle w:val="Index1"/>
        <w:tabs>
          <w:tab w:val="right" w:pos="5030"/>
        </w:tabs>
        <w:rPr>
          <w:noProof/>
        </w:rPr>
      </w:pPr>
      <w:r>
        <w:rPr>
          <w:noProof/>
        </w:rPr>
        <w:t>Microsoft Dynamics AX 2012 R3 Task Additive CAL, 16</w:t>
      </w:r>
    </w:p>
    <w:p w14:paraId="3C0409D0" w14:textId="77777777" w:rsidR="00657A90" w:rsidRDefault="00657A90">
      <w:pPr>
        <w:pStyle w:val="Index1"/>
        <w:tabs>
          <w:tab w:val="right" w:pos="5030"/>
        </w:tabs>
        <w:rPr>
          <w:noProof/>
        </w:rPr>
      </w:pPr>
      <w:r>
        <w:rPr>
          <w:noProof/>
        </w:rPr>
        <w:t>Microsoft Dynamics AX 2012 R3 Task CAL, 16</w:t>
      </w:r>
    </w:p>
    <w:p w14:paraId="01F94097" w14:textId="77777777" w:rsidR="00657A90" w:rsidRDefault="00657A90">
      <w:pPr>
        <w:pStyle w:val="Index1"/>
        <w:tabs>
          <w:tab w:val="right" w:pos="5030"/>
        </w:tabs>
        <w:rPr>
          <w:noProof/>
        </w:rPr>
      </w:pPr>
      <w:r>
        <w:rPr>
          <w:noProof/>
        </w:rPr>
        <w:t>Microsoft Dynamics CRM 2011 External Connector, 17, 18</w:t>
      </w:r>
    </w:p>
    <w:p w14:paraId="522F9408" w14:textId="77777777" w:rsidR="00657A90" w:rsidRDefault="00657A90">
      <w:pPr>
        <w:pStyle w:val="Index1"/>
        <w:tabs>
          <w:tab w:val="right" w:pos="5030"/>
        </w:tabs>
        <w:rPr>
          <w:noProof/>
        </w:rPr>
      </w:pPr>
      <w:r>
        <w:rPr>
          <w:noProof/>
        </w:rPr>
        <w:t>Microsoft Dynamics CRM Basic CAL, 17</w:t>
      </w:r>
    </w:p>
    <w:p w14:paraId="064ED313" w14:textId="77777777" w:rsidR="00657A90" w:rsidRDefault="00657A90">
      <w:pPr>
        <w:pStyle w:val="Index1"/>
        <w:tabs>
          <w:tab w:val="right" w:pos="5030"/>
        </w:tabs>
        <w:rPr>
          <w:noProof/>
        </w:rPr>
      </w:pPr>
      <w:r>
        <w:rPr>
          <w:noProof/>
        </w:rPr>
        <w:t>Microsoft Dynamics CRM Basic Use Additive CAL, 17</w:t>
      </w:r>
    </w:p>
    <w:p w14:paraId="1904340E" w14:textId="77777777" w:rsidR="00657A90" w:rsidRDefault="00657A90">
      <w:pPr>
        <w:pStyle w:val="Index1"/>
        <w:tabs>
          <w:tab w:val="right" w:pos="5030"/>
        </w:tabs>
        <w:rPr>
          <w:noProof/>
        </w:rPr>
      </w:pPr>
      <w:r>
        <w:rPr>
          <w:noProof/>
        </w:rPr>
        <w:t>Microsoft Dynamics CRM Essentials CAL, 17</w:t>
      </w:r>
    </w:p>
    <w:p w14:paraId="514DC0BF" w14:textId="77777777" w:rsidR="00657A90" w:rsidRDefault="00657A90">
      <w:pPr>
        <w:pStyle w:val="Index1"/>
        <w:tabs>
          <w:tab w:val="right" w:pos="5030"/>
        </w:tabs>
        <w:rPr>
          <w:noProof/>
        </w:rPr>
      </w:pPr>
      <w:r>
        <w:rPr>
          <w:noProof/>
        </w:rPr>
        <w:t>Microsoft Dynamics CRM Online Add-on Extra Storage, 42</w:t>
      </w:r>
    </w:p>
    <w:p w14:paraId="2EE83A0D" w14:textId="77777777" w:rsidR="00657A90" w:rsidRDefault="00657A90">
      <w:pPr>
        <w:pStyle w:val="Index1"/>
        <w:tabs>
          <w:tab w:val="right" w:pos="5030"/>
        </w:tabs>
        <w:rPr>
          <w:noProof/>
        </w:rPr>
      </w:pPr>
      <w:r>
        <w:rPr>
          <w:noProof/>
        </w:rPr>
        <w:t>Microsoft Dynamics CRM Online Basic, 42</w:t>
      </w:r>
    </w:p>
    <w:p w14:paraId="1E07D652" w14:textId="77777777" w:rsidR="00657A90" w:rsidRDefault="00657A90">
      <w:pPr>
        <w:pStyle w:val="Index1"/>
        <w:tabs>
          <w:tab w:val="right" w:pos="5030"/>
        </w:tabs>
        <w:rPr>
          <w:noProof/>
        </w:rPr>
      </w:pPr>
      <w:r>
        <w:rPr>
          <w:noProof/>
        </w:rPr>
        <w:t>Microsoft Dynamics CRM Online Basic for SA, 42</w:t>
      </w:r>
    </w:p>
    <w:p w14:paraId="2DB5DA36" w14:textId="77777777" w:rsidR="00657A90" w:rsidRDefault="00657A90">
      <w:pPr>
        <w:pStyle w:val="Index1"/>
        <w:tabs>
          <w:tab w:val="right" w:pos="5030"/>
        </w:tabs>
        <w:rPr>
          <w:noProof/>
        </w:rPr>
      </w:pPr>
      <w:r>
        <w:rPr>
          <w:noProof/>
        </w:rPr>
        <w:t>Microsoft Dynamics CRM Online Enhanced Support, 42</w:t>
      </w:r>
    </w:p>
    <w:p w14:paraId="34811BF7" w14:textId="77777777" w:rsidR="00657A90" w:rsidRDefault="00657A90">
      <w:pPr>
        <w:pStyle w:val="Index1"/>
        <w:tabs>
          <w:tab w:val="right" w:pos="5030"/>
        </w:tabs>
        <w:rPr>
          <w:noProof/>
        </w:rPr>
      </w:pPr>
      <w:r>
        <w:rPr>
          <w:noProof/>
        </w:rPr>
        <w:t>Microsoft Dynamics CRM Online Essential, 42</w:t>
      </w:r>
    </w:p>
    <w:p w14:paraId="581A9E1B" w14:textId="77777777" w:rsidR="00657A90" w:rsidRDefault="00657A90">
      <w:pPr>
        <w:pStyle w:val="Index1"/>
        <w:tabs>
          <w:tab w:val="right" w:pos="5030"/>
        </w:tabs>
        <w:rPr>
          <w:noProof/>
        </w:rPr>
      </w:pPr>
      <w:r>
        <w:rPr>
          <w:noProof/>
        </w:rPr>
        <w:t>Microsoft Dynamics CRM Online Essential for SA, 42</w:t>
      </w:r>
    </w:p>
    <w:p w14:paraId="103067AD" w14:textId="77777777" w:rsidR="00657A90" w:rsidRDefault="00657A90">
      <w:pPr>
        <w:pStyle w:val="Index1"/>
        <w:tabs>
          <w:tab w:val="right" w:pos="5030"/>
        </w:tabs>
        <w:rPr>
          <w:noProof/>
        </w:rPr>
      </w:pPr>
      <w:r>
        <w:rPr>
          <w:noProof/>
        </w:rPr>
        <w:t>Microsoft Dynamics CRM Online Extra Production Instance, 42</w:t>
      </w:r>
    </w:p>
    <w:p w14:paraId="2C06009C" w14:textId="77777777" w:rsidR="00657A90" w:rsidRDefault="00657A90">
      <w:pPr>
        <w:pStyle w:val="Index1"/>
        <w:tabs>
          <w:tab w:val="right" w:pos="5030"/>
        </w:tabs>
        <w:rPr>
          <w:noProof/>
        </w:rPr>
      </w:pPr>
      <w:r>
        <w:rPr>
          <w:noProof/>
        </w:rPr>
        <w:t>Microsoft Dynamics CRM Online Non-Production Instance, 42</w:t>
      </w:r>
    </w:p>
    <w:p w14:paraId="7D523350" w14:textId="77777777" w:rsidR="00657A90" w:rsidRDefault="00657A90">
      <w:pPr>
        <w:pStyle w:val="Index1"/>
        <w:tabs>
          <w:tab w:val="right" w:pos="5030"/>
        </w:tabs>
        <w:rPr>
          <w:noProof/>
        </w:rPr>
      </w:pPr>
      <w:r>
        <w:rPr>
          <w:noProof/>
        </w:rPr>
        <w:t>Microsoft Dynamics CRM Online Professional, 42, 43</w:t>
      </w:r>
    </w:p>
    <w:p w14:paraId="558791AD" w14:textId="77777777" w:rsidR="00657A90" w:rsidRDefault="00657A90">
      <w:pPr>
        <w:pStyle w:val="Index1"/>
        <w:tabs>
          <w:tab w:val="right" w:pos="5030"/>
        </w:tabs>
        <w:rPr>
          <w:noProof/>
        </w:rPr>
      </w:pPr>
      <w:r>
        <w:rPr>
          <w:noProof/>
        </w:rPr>
        <w:t>Microsoft Dynamics CRM Online Professional Direct Support, 42</w:t>
      </w:r>
    </w:p>
    <w:p w14:paraId="4CEC7F60" w14:textId="77777777" w:rsidR="00657A90" w:rsidRDefault="00657A90">
      <w:pPr>
        <w:pStyle w:val="Index1"/>
        <w:tabs>
          <w:tab w:val="right" w:pos="5030"/>
        </w:tabs>
        <w:rPr>
          <w:noProof/>
        </w:rPr>
      </w:pPr>
      <w:r>
        <w:rPr>
          <w:noProof/>
        </w:rPr>
        <w:t>Microsoft Dynamics CRM Online Professional for SA, 42, 43</w:t>
      </w:r>
    </w:p>
    <w:p w14:paraId="27DF6470" w14:textId="77777777" w:rsidR="00657A90" w:rsidRDefault="00657A90">
      <w:pPr>
        <w:pStyle w:val="Index1"/>
        <w:tabs>
          <w:tab w:val="right" w:pos="5030"/>
        </w:tabs>
        <w:rPr>
          <w:noProof/>
        </w:rPr>
      </w:pPr>
      <w:r>
        <w:rPr>
          <w:noProof/>
        </w:rPr>
        <w:t>Microsoft Dynamics CRM Professional CAL, 17</w:t>
      </w:r>
    </w:p>
    <w:p w14:paraId="401CD901" w14:textId="77777777" w:rsidR="00657A90" w:rsidRDefault="00657A90">
      <w:pPr>
        <w:pStyle w:val="Index1"/>
        <w:tabs>
          <w:tab w:val="right" w:pos="5030"/>
        </w:tabs>
        <w:rPr>
          <w:noProof/>
        </w:rPr>
      </w:pPr>
      <w:r>
        <w:rPr>
          <w:noProof/>
        </w:rPr>
        <w:t>Microsoft Dynamics CRM Professional Use Additive CAL, 17</w:t>
      </w:r>
    </w:p>
    <w:p w14:paraId="2DBDDDAC" w14:textId="77777777" w:rsidR="00657A90" w:rsidRDefault="00657A90">
      <w:pPr>
        <w:pStyle w:val="Index1"/>
        <w:tabs>
          <w:tab w:val="right" w:pos="5030"/>
        </w:tabs>
        <w:rPr>
          <w:noProof/>
        </w:rPr>
      </w:pPr>
      <w:r>
        <w:rPr>
          <w:noProof/>
        </w:rPr>
        <w:t>Microsoft Dynamics CRM Server 2013, 17, 18, 62, 63</w:t>
      </w:r>
    </w:p>
    <w:p w14:paraId="67EDCEF2" w14:textId="77777777" w:rsidR="00657A90" w:rsidRDefault="00657A90">
      <w:pPr>
        <w:pStyle w:val="Index1"/>
        <w:tabs>
          <w:tab w:val="right" w:pos="5030"/>
        </w:tabs>
        <w:rPr>
          <w:noProof/>
        </w:rPr>
      </w:pPr>
      <w:r>
        <w:rPr>
          <w:noProof/>
        </w:rPr>
        <w:t>Microsoft Dynamics CRM Workgroup Server 2013, 17, 18</w:t>
      </w:r>
    </w:p>
    <w:p w14:paraId="29291459" w14:textId="77777777" w:rsidR="00657A90" w:rsidRDefault="00657A90">
      <w:pPr>
        <w:pStyle w:val="Index1"/>
        <w:tabs>
          <w:tab w:val="right" w:pos="5030"/>
        </w:tabs>
        <w:rPr>
          <w:noProof/>
        </w:rPr>
      </w:pPr>
      <w:r>
        <w:rPr>
          <w:noProof/>
        </w:rPr>
        <w:t>Microsoft Learning E-Reference Library, 57</w:t>
      </w:r>
    </w:p>
    <w:p w14:paraId="27FE6C88" w14:textId="77777777" w:rsidR="00657A90" w:rsidRDefault="00657A90">
      <w:pPr>
        <w:pStyle w:val="Index1"/>
        <w:tabs>
          <w:tab w:val="right" w:pos="5030"/>
        </w:tabs>
        <w:rPr>
          <w:noProof/>
        </w:rPr>
      </w:pPr>
      <w:r>
        <w:rPr>
          <w:noProof/>
        </w:rPr>
        <w:t>Microsoft Learning IT Academy, 57</w:t>
      </w:r>
    </w:p>
    <w:p w14:paraId="66965AD8" w14:textId="77777777" w:rsidR="00657A90" w:rsidRDefault="00657A90">
      <w:pPr>
        <w:pStyle w:val="Index1"/>
        <w:tabs>
          <w:tab w:val="right" w:pos="5030"/>
        </w:tabs>
        <w:rPr>
          <w:noProof/>
        </w:rPr>
      </w:pPr>
      <w:r>
        <w:rPr>
          <w:noProof/>
        </w:rPr>
        <w:t>Microsoft Learning MCP, 57</w:t>
      </w:r>
    </w:p>
    <w:p w14:paraId="31280E93" w14:textId="77777777" w:rsidR="00657A90" w:rsidRDefault="00657A90">
      <w:pPr>
        <w:pStyle w:val="Index1"/>
        <w:tabs>
          <w:tab w:val="right" w:pos="5030"/>
        </w:tabs>
        <w:rPr>
          <w:noProof/>
        </w:rPr>
      </w:pPr>
      <w:r>
        <w:rPr>
          <w:noProof/>
        </w:rPr>
        <w:t>Microsoft Learning MOS, 57</w:t>
      </w:r>
    </w:p>
    <w:p w14:paraId="68C3EBC6" w14:textId="77777777" w:rsidR="00657A90" w:rsidRDefault="00657A90">
      <w:pPr>
        <w:pStyle w:val="Index1"/>
        <w:tabs>
          <w:tab w:val="right" w:pos="5030"/>
        </w:tabs>
        <w:rPr>
          <w:noProof/>
        </w:rPr>
      </w:pPr>
      <w:r>
        <w:rPr>
          <w:noProof/>
        </w:rPr>
        <w:t>Microsoft Learning MTA, 57</w:t>
      </w:r>
    </w:p>
    <w:p w14:paraId="3F390AFC" w14:textId="77777777" w:rsidR="00657A90" w:rsidRDefault="00657A90">
      <w:pPr>
        <w:pStyle w:val="Index1"/>
        <w:tabs>
          <w:tab w:val="right" w:pos="5030"/>
        </w:tabs>
        <w:rPr>
          <w:noProof/>
        </w:rPr>
      </w:pPr>
      <w:r>
        <w:rPr>
          <w:noProof/>
        </w:rPr>
        <w:t>Microsoft Office Audit and Control Management Server, 23</w:t>
      </w:r>
    </w:p>
    <w:p w14:paraId="0A672949" w14:textId="77777777" w:rsidR="00657A90" w:rsidRDefault="00657A90">
      <w:pPr>
        <w:pStyle w:val="Index1"/>
        <w:tabs>
          <w:tab w:val="right" w:pos="5030"/>
        </w:tabs>
        <w:rPr>
          <w:noProof/>
        </w:rPr>
      </w:pPr>
      <w:r>
        <w:rPr>
          <w:noProof/>
        </w:rPr>
        <w:t>Microsoft Social Listening Professional (User SL), 43</w:t>
      </w:r>
    </w:p>
    <w:p w14:paraId="32A790CA" w14:textId="77777777" w:rsidR="00657A90" w:rsidRDefault="00657A90">
      <w:pPr>
        <w:pStyle w:val="Index1"/>
        <w:tabs>
          <w:tab w:val="right" w:pos="5030"/>
        </w:tabs>
        <w:rPr>
          <w:noProof/>
        </w:rPr>
      </w:pPr>
      <w:r>
        <w:rPr>
          <w:noProof/>
        </w:rPr>
        <w:t>Microsoft Social Listening Professional Additional Posts (Add-on SL), 43</w:t>
      </w:r>
    </w:p>
    <w:p w14:paraId="616A62DB" w14:textId="77777777" w:rsidR="00657A90" w:rsidRDefault="00657A90">
      <w:pPr>
        <w:pStyle w:val="Index1"/>
        <w:tabs>
          <w:tab w:val="right" w:pos="5030"/>
        </w:tabs>
        <w:rPr>
          <w:noProof/>
        </w:rPr>
      </w:pPr>
      <w:r>
        <w:rPr>
          <w:noProof/>
        </w:rPr>
        <w:t>Microsoft Social Listening Professional Education (User SL), 43</w:t>
      </w:r>
    </w:p>
    <w:p w14:paraId="495F64B8" w14:textId="77777777" w:rsidR="00657A90" w:rsidRDefault="00657A90">
      <w:pPr>
        <w:pStyle w:val="Index1"/>
        <w:tabs>
          <w:tab w:val="right" w:pos="5030"/>
        </w:tabs>
        <w:rPr>
          <w:noProof/>
        </w:rPr>
      </w:pPr>
      <w:r>
        <w:rPr>
          <w:noProof/>
        </w:rPr>
        <w:t>Microsoft Social Listening Professional Education Additional Posts (Add-on SL), 43</w:t>
      </w:r>
    </w:p>
    <w:p w14:paraId="6BA7B5AA" w14:textId="77777777" w:rsidR="00657A90" w:rsidRDefault="00657A90">
      <w:pPr>
        <w:pStyle w:val="Index1"/>
        <w:tabs>
          <w:tab w:val="right" w:pos="5030"/>
        </w:tabs>
        <w:rPr>
          <w:noProof/>
        </w:rPr>
      </w:pPr>
      <w:r>
        <w:rPr>
          <w:noProof/>
        </w:rPr>
        <w:t>Microsoft Social Listening Professional Education to Microsoft Dynamics CRM Professional CAL (Device and User), 43</w:t>
      </w:r>
    </w:p>
    <w:p w14:paraId="1BF13E42" w14:textId="77777777" w:rsidR="00657A90" w:rsidRDefault="00657A90">
      <w:pPr>
        <w:pStyle w:val="Index1"/>
        <w:tabs>
          <w:tab w:val="right" w:pos="5030"/>
        </w:tabs>
        <w:rPr>
          <w:noProof/>
        </w:rPr>
      </w:pPr>
      <w:r>
        <w:rPr>
          <w:noProof/>
        </w:rPr>
        <w:t>Microsoft Translator API, 57</w:t>
      </w:r>
    </w:p>
    <w:p w14:paraId="10EE3B6D" w14:textId="77777777" w:rsidR="00657A90" w:rsidRDefault="00657A90">
      <w:pPr>
        <w:pStyle w:val="Index1"/>
        <w:tabs>
          <w:tab w:val="right" w:pos="5030"/>
        </w:tabs>
        <w:rPr>
          <w:noProof/>
        </w:rPr>
      </w:pPr>
      <w:r>
        <w:rPr>
          <w:noProof/>
        </w:rPr>
        <w:t>MSDN Operating Systems, 30, 31</w:t>
      </w:r>
    </w:p>
    <w:p w14:paraId="1E6A8916" w14:textId="77777777" w:rsidR="00657A90" w:rsidRDefault="00657A90">
      <w:pPr>
        <w:pStyle w:val="Index1"/>
        <w:tabs>
          <w:tab w:val="right" w:pos="5030"/>
        </w:tabs>
        <w:rPr>
          <w:noProof/>
        </w:rPr>
      </w:pPr>
      <w:r>
        <w:rPr>
          <w:noProof/>
        </w:rPr>
        <w:t>MSDN Platforms, 30</w:t>
      </w:r>
    </w:p>
    <w:p w14:paraId="7819C537" w14:textId="77777777" w:rsidR="00657A90" w:rsidRDefault="00657A90">
      <w:pPr>
        <w:pStyle w:val="Index1"/>
        <w:tabs>
          <w:tab w:val="right" w:pos="5030"/>
        </w:tabs>
        <w:rPr>
          <w:noProof/>
        </w:rPr>
      </w:pPr>
      <w:r>
        <w:rPr>
          <w:noProof/>
        </w:rPr>
        <w:t>Office 365 Education A2, 47, 48</w:t>
      </w:r>
    </w:p>
    <w:p w14:paraId="0FAFBFFA" w14:textId="77777777" w:rsidR="00657A90" w:rsidRDefault="00657A90">
      <w:pPr>
        <w:pStyle w:val="Index1"/>
        <w:tabs>
          <w:tab w:val="right" w:pos="5030"/>
        </w:tabs>
        <w:rPr>
          <w:noProof/>
        </w:rPr>
      </w:pPr>
      <w:r>
        <w:rPr>
          <w:noProof/>
        </w:rPr>
        <w:t>Office 365 Education A3, 47, 48, 49</w:t>
      </w:r>
    </w:p>
    <w:p w14:paraId="646489FF" w14:textId="77777777" w:rsidR="00657A90" w:rsidRDefault="00657A90">
      <w:pPr>
        <w:pStyle w:val="Index1"/>
        <w:tabs>
          <w:tab w:val="right" w:pos="5030"/>
        </w:tabs>
        <w:rPr>
          <w:noProof/>
        </w:rPr>
      </w:pPr>
      <w:r>
        <w:rPr>
          <w:noProof/>
        </w:rPr>
        <w:t>Office 365 Education A3, A4 Add-on, 47</w:t>
      </w:r>
    </w:p>
    <w:p w14:paraId="000EF3FA" w14:textId="77777777" w:rsidR="00657A90" w:rsidRDefault="00657A90">
      <w:pPr>
        <w:pStyle w:val="Index1"/>
        <w:tabs>
          <w:tab w:val="right" w:pos="5030"/>
        </w:tabs>
        <w:rPr>
          <w:noProof/>
        </w:rPr>
      </w:pPr>
      <w:r>
        <w:rPr>
          <w:noProof/>
        </w:rPr>
        <w:t>Office 365 Education A4, 47</w:t>
      </w:r>
    </w:p>
    <w:p w14:paraId="58B2665B" w14:textId="77777777" w:rsidR="00657A90" w:rsidRDefault="00657A90">
      <w:pPr>
        <w:pStyle w:val="Index1"/>
        <w:tabs>
          <w:tab w:val="right" w:pos="5030"/>
        </w:tabs>
        <w:rPr>
          <w:noProof/>
        </w:rPr>
      </w:pPr>
      <w:r>
        <w:rPr>
          <w:noProof/>
        </w:rPr>
        <w:t>Office 365 Enterprise A2, A3, A4 without Office Pro Plus Add-on, 47</w:t>
      </w:r>
    </w:p>
    <w:p w14:paraId="4F0D952A" w14:textId="77777777" w:rsidR="00657A90" w:rsidRDefault="00657A90">
      <w:pPr>
        <w:pStyle w:val="Index1"/>
        <w:tabs>
          <w:tab w:val="right" w:pos="5030"/>
        </w:tabs>
        <w:rPr>
          <w:noProof/>
        </w:rPr>
      </w:pPr>
      <w:r>
        <w:rPr>
          <w:noProof/>
        </w:rPr>
        <w:t>Office 365 Enterprise E1, 14, 47, 48</w:t>
      </w:r>
    </w:p>
    <w:p w14:paraId="57204725" w14:textId="77777777" w:rsidR="00657A90" w:rsidRDefault="00657A90">
      <w:pPr>
        <w:pStyle w:val="Index1"/>
        <w:tabs>
          <w:tab w:val="right" w:pos="5030"/>
        </w:tabs>
        <w:rPr>
          <w:noProof/>
        </w:rPr>
      </w:pPr>
      <w:r>
        <w:rPr>
          <w:noProof/>
        </w:rPr>
        <w:t>Office 365 Enterprise E1, E3, E4 Add-on, 47</w:t>
      </w:r>
    </w:p>
    <w:p w14:paraId="0C563CF2" w14:textId="77777777" w:rsidR="00657A90" w:rsidRDefault="00657A90">
      <w:pPr>
        <w:pStyle w:val="Index1"/>
        <w:tabs>
          <w:tab w:val="right" w:pos="5030"/>
        </w:tabs>
        <w:rPr>
          <w:noProof/>
        </w:rPr>
      </w:pPr>
      <w:r>
        <w:rPr>
          <w:noProof/>
        </w:rPr>
        <w:t>Office 365 Enterprise E1, E3, E4 without Office Pro Plus Add-on, 47</w:t>
      </w:r>
    </w:p>
    <w:p w14:paraId="636CD5F8" w14:textId="77777777" w:rsidR="00657A90" w:rsidRDefault="00657A90">
      <w:pPr>
        <w:pStyle w:val="Index1"/>
        <w:tabs>
          <w:tab w:val="right" w:pos="5030"/>
        </w:tabs>
        <w:rPr>
          <w:noProof/>
        </w:rPr>
      </w:pPr>
      <w:r>
        <w:rPr>
          <w:noProof/>
        </w:rPr>
        <w:t>Office 365 Enterprise E3, 14, 47, 48, 49</w:t>
      </w:r>
    </w:p>
    <w:p w14:paraId="615984ED" w14:textId="77777777" w:rsidR="00657A90" w:rsidRDefault="00657A90">
      <w:pPr>
        <w:pStyle w:val="Index1"/>
        <w:tabs>
          <w:tab w:val="right" w:pos="5030"/>
        </w:tabs>
        <w:rPr>
          <w:noProof/>
        </w:rPr>
      </w:pPr>
      <w:r>
        <w:rPr>
          <w:noProof/>
        </w:rPr>
        <w:t>Office 365 Enterprise E4, 14, 47, 48</w:t>
      </w:r>
    </w:p>
    <w:p w14:paraId="424D5F46" w14:textId="77777777" w:rsidR="00657A90" w:rsidRDefault="00657A90">
      <w:pPr>
        <w:pStyle w:val="Index1"/>
        <w:tabs>
          <w:tab w:val="right" w:pos="5030"/>
        </w:tabs>
        <w:rPr>
          <w:noProof/>
        </w:rPr>
      </w:pPr>
      <w:r>
        <w:rPr>
          <w:noProof/>
        </w:rPr>
        <w:t>Office 365 Enterprise K1, 40, 47, 50</w:t>
      </w:r>
    </w:p>
    <w:p w14:paraId="2D4CDED7" w14:textId="77777777" w:rsidR="00657A90" w:rsidRDefault="00657A90">
      <w:pPr>
        <w:pStyle w:val="Index1"/>
        <w:tabs>
          <w:tab w:val="right" w:pos="5030"/>
        </w:tabs>
        <w:rPr>
          <w:noProof/>
        </w:rPr>
      </w:pPr>
      <w:r>
        <w:rPr>
          <w:noProof/>
        </w:rPr>
        <w:t>Office 365 Government G1, G3, G4, 47</w:t>
      </w:r>
    </w:p>
    <w:p w14:paraId="790DB2D9" w14:textId="77777777" w:rsidR="00657A90" w:rsidRDefault="00657A90">
      <w:pPr>
        <w:pStyle w:val="Index1"/>
        <w:tabs>
          <w:tab w:val="right" w:pos="5030"/>
        </w:tabs>
        <w:rPr>
          <w:noProof/>
        </w:rPr>
      </w:pPr>
      <w:r>
        <w:rPr>
          <w:noProof/>
        </w:rPr>
        <w:t>Office 365 Government G1, G3, G4 Add-on, 47</w:t>
      </w:r>
    </w:p>
    <w:p w14:paraId="1D931962" w14:textId="77777777" w:rsidR="00657A90" w:rsidRDefault="00657A90">
      <w:pPr>
        <w:pStyle w:val="Index1"/>
        <w:tabs>
          <w:tab w:val="right" w:pos="5030"/>
        </w:tabs>
        <w:rPr>
          <w:noProof/>
        </w:rPr>
      </w:pPr>
      <w:r>
        <w:rPr>
          <w:noProof/>
        </w:rPr>
        <w:t>Office 365 Government G1, G3, G4 without Office Pro Plus Add-on, 47</w:t>
      </w:r>
    </w:p>
    <w:p w14:paraId="2F418378" w14:textId="77777777" w:rsidR="00657A90" w:rsidRDefault="00657A90">
      <w:pPr>
        <w:pStyle w:val="Index1"/>
        <w:tabs>
          <w:tab w:val="right" w:pos="5030"/>
        </w:tabs>
        <w:rPr>
          <w:noProof/>
        </w:rPr>
      </w:pPr>
      <w:r>
        <w:rPr>
          <w:noProof/>
        </w:rPr>
        <w:t>Office 365 Midsize Business, 47, 48, 49</w:t>
      </w:r>
    </w:p>
    <w:p w14:paraId="7F5D5547" w14:textId="77777777" w:rsidR="00657A90" w:rsidRDefault="00657A90">
      <w:pPr>
        <w:pStyle w:val="Index1"/>
        <w:tabs>
          <w:tab w:val="right" w:pos="5030"/>
        </w:tabs>
        <w:rPr>
          <w:noProof/>
        </w:rPr>
      </w:pPr>
      <w:r>
        <w:rPr>
          <w:noProof/>
        </w:rPr>
        <w:t>Office 365 ProPlus, 46, 48, 49</w:t>
      </w:r>
    </w:p>
    <w:p w14:paraId="3A9D77F5" w14:textId="77777777" w:rsidR="00657A90" w:rsidRDefault="00657A90">
      <w:pPr>
        <w:pStyle w:val="Index1"/>
        <w:tabs>
          <w:tab w:val="right" w:pos="5030"/>
        </w:tabs>
        <w:rPr>
          <w:noProof/>
        </w:rPr>
      </w:pPr>
      <w:r>
        <w:rPr>
          <w:noProof/>
        </w:rPr>
        <w:t>Office 365 ProPlus A, 46</w:t>
      </w:r>
    </w:p>
    <w:p w14:paraId="460FD2E3" w14:textId="77777777" w:rsidR="00657A90" w:rsidRDefault="00657A90">
      <w:pPr>
        <w:pStyle w:val="Index1"/>
        <w:tabs>
          <w:tab w:val="right" w:pos="5030"/>
        </w:tabs>
        <w:rPr>
          <w:noProof/>
        </w:rPr>
      </w:pPr>
      <w:r>
        <w:rPr>
          <w:noProof/>
        </w:rPr>
        <w:t>Office 365 ProPlus Government G, 46</w:t>
      </w:r>
    </w:p>
    <w:p w14:paraId="681A22FB" w14:textId="77777777" w:rsidR="00657A90" w:rsidRDefault="00657A90">
      <w:pPr>
        <w:pStyle w:val="Index1"/>
        <w:tabs>
          <w:tab w:val="right" w:pos="5030"/>
        </w:tabs>
        <w:rPr>
          <w:noProof/>
        </w:rPr>
      </w:pPr>
      <w:r>
        <w:rPr>
          <w:noProof/>
        </w:rPr>
        <w:t>Office 365 ProPlus SA Transition, 46</w:t>
      </w:r>
    </w:p>
    <w:p w14:paraId="4DBCF330" w14:textId="77777777" w:rsidR="00657A90" w:rsidRDefault="00657A90">
      <w:pPr>
        <w:pStyle w:val="Index1"/>
        <w:tabs>
          <w:tab w:val="right" w:pos="5030"/>
        </w:tabs>
        <w:rPr>
          <w:noProof/>
        </w:rPr>
      </w:pPr>
      <w:r>
        <w:rPr>
          <w:noProof/>
        </w:rPr>
        <w:t>Office for Mac Standard 2011, 21, 46, 61, 62, 66</w:t>
      </w:r>
    </w:p>
    <w:p w14:paraId="64CA69E1" w14:textId="77777777" w:rsidR="00657A90" w:rsidRDefault="00657A90">
      <w:pPr>
        <w:pStyle w:val="Index1"/>
        <w:tabs>
          <w:tab w:val="right" w:pos="5030"/>
        </w:tabs>
        <w:rPr>
          <w:noProof/>
        </w:rPr>
      </w:pPr>
      <w:r>
        <w:rPr>
          <w:noProof/>
        </w:rPr>
        <w:t>Office Home &amp; Student 2013 RT Commercial Use, 19</w:t>
      </w:r>
    </w:p>
    <w:p w14:paraId="444CB6BA" w14:textId="77777777" w:rsidR="00657A90" w:rsidRDefault="00657A90">
      <w:pPr>
        <w:pStyle w:val="Index1"/>
        <w:tabs>
          <w:tab w:val="right" w:pos="5030"/>
        </w:tabs>
        <w:rPr>
          <w:noProof/>
        </w:rPr>
      </w:pPr>
      <w:r>
        <w:rPr>
          <w:noProof/>
        </w:rPr>
        <w:t>Office Home and Student RT 2013 Commercial Use, 20, 21</w:t>
      </w:r>
    </w:p>
    <w:p w14:paraId="4E0ADD2E" w14:textId="77777777" w:rsidR="00657A90" w:rsidRDefault="00657A90">
      <w:pPr>
        <w:pStyle w:val="Index1"/>
        <w:tabs>
          <w:tab w:val="right" w:pos="5030"/>
        </w:tabs>
        <w:rPr>
          <w:noProof/>
        </w:rPr>
      </w:pPr>
      <w:r>
        <w:rPr>
          <w:noProof/>
        </w:rPr>
        <w:t>Office Multi Language Pack 2013, 19</w:t>
      </w:r>
    </w:p>
    <w:p w14:paraId="11D3FEDD" w14:textId="77777777" w:rsidR="00657A90" w:rsidRDefault="00657A90">
      <w:pPr>
        <w:pStyle w:val="Index1"/>
        <w:tabs>
          <w:tab w:val="right" w:pos="5030"/>
        </w:tabs>
        <w:rPr>
          <w:noProof/>
        </w:rPr>
      </w:pPr>
      <w:r>
        <w:rPr>
          <w:noProof/>
        </w:rPr>
        <w:t>Office Professional 2010, 20</w:t>
      </w:r>
    </w:p>
    <w:p w14:paraId="0CE50CE6" w14:textId="77777777" w:rsidR="00657A90" w:rsidRDefault="00657A90">
      <w:pPr>
        <w:pStyle w:val="Index1"/>
        <w:tabs>
          <w:tab w:val="right" w:pos="5030"/>
        </w:tabs>
        <w:rPr>
          <w:noProof/>
        </w:rPr>
      </w:pPr>
      <w:r>
        <w:rPr>
          <w:noProof/>
        </w:rPr>
        <w:t>Office Professional Plus 2010, 20, 24, 46, 66</w:t>
      </w:r>
    </w:p>
    <w:p w14:paraId="4A2C9843" w14:textId="77777777" w:rsidR="00657A90" w:rsidRDefault="00657A90">
      <w:pPr>
        <w:pStyle w:val="Index1"/>
        <w:tabs>
          <w:tab w:val="right" w:pos="5030"/>
        </w:tabs>
        <w:rPr>
          <w:noProof/>
        </w:rPr>
      </w:pPr>
      <w:r>
        <w:rPr>
          <w:noProof/>
        </w:rPr>
        <w:t>Office Professional Plus 2013, 19, 20, 24, 46, 48, 61, 66</w:t>
      </w:r>
    </w:p>
    <w:p w14:paraId="2BDA31D6" w14:textId="77777777" w:rsidR="00657A90" w:rsidRDefault="00657A90">
      <w:pPr>
        <w:pStyle w:val="Index1"/>
        <w:tabs>
          <w:tab w:val="right" w:pos="5030"/>
        </w:tabs>
        <w:rPr>
          <w:noProof/>
        </w:rPr>
      </w:pPr>
      <w:r>
        <w:rPr>
          <w:noProof/>
        </w:rPr>
        <w:t>Office Standard 2013, 19, 20, 24, 59, 61, 62</w:t>
      </w:r>
    </w:p>
    <w:p w14:paraId="6CB69D01" w14:textId="77777777" w:rsidR="00657A90" w:rsidRDefault="00657A90">
      <w:pPr>
        <w:pStyle w:val="Index1"/>
        <w:tabs>
          <w:tab w:val="right" w:pos="5030"/>
        </w:tabs>
        <w:rPr>
          <w:noProof/>
        </w:rPr>
      </w:pPr>
      <w:r>
        <w:rPr>
          <w:noProof/>
        </w:rPr>
        <w:t>Office Web Apps Server 2013, 20</w:t>
      </w:r>
    </w:p>
    <w:p w14:paraId="34B22D65" w14:textId="77777777" w:rsidR="00657A90" w:rsidRDefault="00657A90">
      <w:pPr>
        <w:pStyle w:val="Index1"/>
        <w:tabs>
          <w:tab w:val="right" w:pos="5030"/>
        </w:tabs>
        <w:rPr>
          <w:noProof/>
        </w:rPr>
      </w:pPr>
      <w:r>
        <w:rPr>
          <w:noProof/>
        </w:rPr>
        <w:t>OneDrive for Business, 50</w:t>
      </w:r>
    </w:p>
    <w:p w14:paraId="32844340" w14:textId="77777777" w:rsidR="00657A90" w:rsidRDefault="00657A90">
      <w:pPr>
        <w:pStyle w:val="Index1"/>
        <w:tabs>
          <w:tab w:val="right" w:pos="5030"/>
        </w:tabs>
        <w:rPr>
          <w:noProof/>
        </w:rPr>
      </w:pPr>
      <w:r>
        <w:rPr>
          <w:noProof/>
        </w:rPr>
        <w:t>OneDrive for Business with Office Online (User SL), 50</w:t>
      </w:r>
    </w:p>
    <w:p w14:paraId="1714B3A3" w14:textId="77777777" w:rsidR="00657A90" w:rsidRDefault="00657A90">
      <w:pPr>
        <w:pStyle w:val="Index1"/>
        <w:tabs>
          <w:tab w:val="right" w:pos="5030"/>
        </w:tabs>
        <w:rPr>
          <w:noProof/>
        </w:rPr>
      </w:pPr>
      <w:r>
        <w:rPr>
          <w:noProof/>
        </w:rPr>
        <w:t>OneDrive for Business with Office Online G (User SL), 50</w:t>
      </w:r>
    </w:p>
    <w:p w14:paraId="103C2F56" w14:textId="77777777" w:rsidR="00657A90" w:rsidRDefault="00657A90">
      <w:pPr>
        <w:pStyle w:val="Index1"/>
        <w:tabs>
          <w:tab w:val="right" w:pos="5030"/>
        </w:tabs>
        <w:rPr>
          <w:noProof/>
        </w:rPr>
      </w:pPr>
      <w:r>
        <w:rPr>
          <w:noProof/>
        </w:rPr>
        <w:t>OneNote 2013, 19, 61</w:t>
      </w:r>
    </w:p>
    <w:p w14:paraId="6FF0B5C7" w14:textId="77777777" w:rsidR="00657A90" w:rsidRDefault="00657A90">
      <w:pPr>
        <w:pStyle w:val="Index1"/>
        <w:tabs>
          <w:tab w:val="right" w:pos="5030"/>
        </w:tabs>
        <w:rPr>
          <w:noProof/>
        </w:rPr>
      </w:pPr>
      <w:r>
        <w:rPr>
          <w:noProof/>
        </w:rPr>
        <w:t>Operations Manager 2007 R2, 28, 29</w:t>
      </w:r>
    </w:p>
    <w:p w14:paraId="007A94B3" w14:textId="77777777" w:rsidR="00657A90" w:rsidRDefault="00657A90">
      <w:pPr>
        <w:pStyle w:val="Index1"/>
        <w:tabs>
          <w:tab w:val="right" w:pos="5030"/>
        </w:tabs>
        <w:rPr>
          <w:noProof/>
        </w:rPr>
      </w:pPr>
      <w:r>
        <w:rPr>
          <w:noProof/>
        </w:rPr>
        <w:t>Outlook 2013, 19, 61</w:t>
      </w:r>
    </w:p>
    <w:p w14:paraId="79A73ED0" w14:textId="77777777" w:rsidR="00657A90" w:rsidRDefault="00657A90">
      <w:pPr>
        <w:pStyle w:val="Index1"/>
        <w:tabs>
          <w:tab w:val="right" w:pos="5030"/>
        </w:tabs>
        <w:rPr>
          <w:noProof/>
        </w:rPr>
      </w:pPr>
      <w:r>
        <w:rPr>
          <w:noProof/>
        </w:rPr>
        <w:t>Outlook for Mac 2011, 21, 61</w:t>
      </w:r>
    </w:p>
    <w:p w14:paraId="20219CB7" w14:textId="77777777" w:rsidR="00657A90" w:rsidRDefault="00657A90">
      <w:pPr>
        <w:pStyle w:val="Index1"/>
        <w:tabs>
          <w:tab w:val="right" w:pos="5030"/>
        </w:tabs>
        <w:rPr>
          <w:noProof/>
        </w:rPr>
      </w:pPr>
      <w:r>
        <w:rPr>
          <w:noProof/>
        </w:rPr>
        <w:t>Power BI for Office 365, 50</w:t>
      </w:r>
    </w:p>
    <w:p w14:paraId="4485CDC1" w14:textId="77777777" w:rsidR="00657A90" w:rsidRDefault="00657A90">
      <w:pPr>
        <w:pStyle w:val="Index1"/>
        <w:tabs>
          <w:tab w:val="right" w:pos="5030"/>
        </w:tabs>
        <w:rPr>
          <w:noProof/>
        </w:rPr>
      </w:pPr>
      <w:r>
        <w:rPr>
          <w:noProof/>
        </w:rPr>
        <w:t>Power BI for Office 365 A, 50</w:t>
      </w:r>
    </w:p>
    <w:p w14:paraId="5C334492" w14:textId="77777777" w:rsidR="00657A90" w:rsidRDefault="00657A90">
      <w:pPr>
        <w:pStyle w:val="Index1"/>
        <w:tabs>
          <w:tab w:val="right" w:pos="5030"/>
        </w:tabs>
        <w:rPr>
          <w:noProof/>
        </w:rPr>
      </w:pPr>
      <w:r>
        <w:rPr>
          <w:noProof/>
        </w:rPr>
        <w:t>PowerPoint 2013, 19, 61</w:t>
      </w:r>
    </w:p>
    <w:p w14:paraId="35DA7E9D" w14:textId="77777777" w:rsidR="00657A90" w:rsidRDefault="00657A90">
      <w:pPr>
        <w:pStyle w:val="Index1"/>
        <w:tabs>
          <w:tab w:val="right" w:pos="5030"/>
        </w:tabs>
        <w:rPr>
          <w:noProof/>
        </w:rPr>
      </w:pPr>
      <w:r>
        <w:rPr>
          <w:noProof/>
        </w:rPr>
        <w:t>PowerPoint for Mac 2011, 21, 61</w:t>
      </w:r>
    </w:p>
    <w:p w14:paraId="1A382441" w14:textId="77777777" w:rsidR="00657A90" w:rsidRDefault="00657A90">
      <w:pPr>
        <w:pStyle w:val="Index1"/>
        <w:tabs>
          <w:tab w:val="right" w:pos="5030"/>
        </w:tabs>
        <w:rPr>
          <w:noProof/>
        </w:rPr>
      </w:pPr>
      <w:r>
        <w:rPr>
          <w:noProof/>
        </w:rPr>
        <w:t>Project Lite, 51</w:t>
      </w:r>
    </w:p>
    <w:p w14:paraId="76D39592" w14:textId="77777777" w:rsidR="00657A90" w:rsidRDefault="00657A90">
      <w:pPr>
        <w:pStyle w:val="Index1"/>
        <w:tabs>
          <w:tab w:val="right" w:pos="5030"/>
        </w:tabs>
        <w:rPr>
          <w:noProof/>
        </w:rPr>
      </w:pPr>
      <w:r>
        <w:rPr>
          <w:noProof/>
        </w:rPr>
        <w:t>Project Online, 46, 51</w:t>
      </w:r>
    </w:p>
    <w:p w14:paraId="2E1DF894" w14:textId="77777777" w:rsidR="00657A90" w:rsidRDefault="00657A90">
      <w:pPr>
        <w:pStyle w:val="Index1"/>
        <w:tabs>
          <w:tab w:val="right" w:pos="5030"/>
        </w:tabs>
        <w:rPr>
          <w:noProof/>
        </w:rPr>
      </w:pPr>
      <w:r>
        <w:rPr>
          <w:noProof/>
        </w:rPr>
        <w:t>Project Online A, 51</w:t>
      </w:r>
    </w:p>
    <w:p w14:paraId="4ED60707" w14:textId="77777777" w:rsidR="00657A90" w:rsidRDefault="00657A90">
      <w:pPr>
        <w:pStyle w:val="Index1"/>
        <w:tabs>
          <w:tab w:val="right" w:pos="5030"/>
        </w:tabs>
        <w:rPr>
          <w:noProof/>
        </w:rPr>
      </w:pPr>
      <w:r>
        <w:rPr>
          <w:noProof/>
        </w:rPr>
        <w:t>Project Online with Project Pro for Offices 365, 46</w:t>
      </w:r>
    </w:p>
    <w:p w14:paraId="03D87967" w14:textId="77777777" w:rsidR="00657A90" w:rsidRDefault="00657A90">
      <w:pPr>
        <w:pStyle w:val="Index1"/>
        <w:tabs>
          <w:tab w:val="right" w:pos="5030"/>
        </w:tabs>
        <w:rPr>
          <w:noProof/>
        </w:rPr>
      </w:pPr>
      <w:r>
        <w:rPr>
          <w:noProof/>
        </w:rPr>
        <w:t>Project Pro for Office 365, 46</w:t>
      </w:r>
    </w:p>
    <w:p w14:paraId="22B62070" w14:textId="77777777" w:rsidR="00657A90" w:rsidRDefault="00657A90">
      <w:pPr>
        <w:pStyle w:val="Index1"/>
        <w:tabs>
          <w:tab w:val="right" w:pos="5030"/>
        </w:tabs>
        <w:rPr>
          <w:noProof/>
        </w:rPr>
      </w:pPr>
      <w:r>
        <w:rPr>
          <w:noProof/>
        </w:rPr>
        <w:t>Project Pro for Office 365 A, 46</w:t>
      </w:r>
    </w:p>
    <w:p w14:paraId="40072F1F" w14:textId="77777777" w:rsidR="00657A90" w:rsidRDefault="00657A90">
      <w:pPr>
        <w:pStyle w:val="Index1"/>
        <w:tabs>
          <w:tab w:val="right" w:pos="5030"/>
        </w:tabs>
        <w:rPr>
          <w:noProof/>
        </w:rPr>
      </w:pPr>
      <w:r>
        <w:rPr>
          <w:noProof/>
        </w:rPr>
        <w:t>Project Professional 2013, 19, 20, 61</w:t>
      </w:r>
    </w:p>
    <w:p w14:paraId="6EA78835" w14:textId="77777777" w:rsidR="00657A90" w:rsidRDefault="00657A90">
      <w:pPr>
        <w:pStyle w:val="Index1"/>
        <w:tabs>
          <w:tab w:val="right" w:pos="5030"/>
        </w:tabs>
        <w:rPr>
          <w:noProof/>
        </w:rPr>
      </w:pPr>
      <w:r>
        <w:rPr>
          <w:noProof/>
        </w:rPr>
        <w:t>Project Server 2013, 20, 22</w:t>
      </w:r>
    </w:p>
    <w:p w14:paraId="2C215231" w14:textId="77777777" w:rsidR="00657A90" w:rsidRDefault="00657A90">
      <w:pPr>
        <w:pStyle w:val="Index1"/>
        <w:tabs>
          <w:tab w:val="right" w:pos="5030"/>
        </w:tabs>
        <w:rPr>
          <w:noProof/>
        </w:rPr>
      </w:pPr>
      <w:r>
        <w:rPr>
          <w:noProof/>
        </w:rPr>
        <w:t>Project Server 2013 CAL, 22</w:t>
      </w:r>
    </w:p>
    <w:p w14:paraId="155ADBE0" w14:textId="77777777" w:rsidR="00657A90" w:rsidRDefault="00657A90">
      <w:pPr>
        <w:pStyle w:val="Index1"/>
        <w:tabs>
          <w:tab w:val="right" w:pos="5030"/>
        </w:tabs>
        <w:rPr>
          <w:noProof/>
        </w:rPr>
      </w:pPr>
      <w:r>
        <w:rPr>
          <w:noProof/>
        </w:rPr>
        <w:t>Project Standard 2013, 19, 20, 61, 67</w:t>
      </w:r>
    </w:p>
    <w:p w14:paraId="59B1CB15" w14:textId="77777777" w:rsidR="00657A90" w:rsidRDefault="00657A90">
      <w:pPr>
        <w:pStyle w:val="Index1"/>
        <w:tabs>
          <w:tab w:val="right" w:pos="5030"/>
        </w:tabs>
        <w:rPr>
          <w:noProof/>
        </w:rPr>
      </w:pPr>
      <w:r>
        <w:rPr>
          <w:noProof/>
        </w:rPr>
        <w:t>Publisher 2013, 19, 61</w:t>
      </w:r>
    </w:p>
    <w:p w14:paraId="14C8D300" w14:textId="77777777" w:rsidR="00657A90" w:rsidRDefault="00657A90">
      <w:pPr>
        <w:pStyle w:val="Index1"/>
        <w:tabs>
          <w:tab w:val="right" w:pos="5030"/>
        </w:tabs>
        <w:rPr>
          <w:noProof/>
        </w:rPr>
      </w:pPr>
      <w:r>
        <w:rPr>
          <w:noProof/>
        </w:rPr>
        <w:t>Rental Rights for Office Professional, 23</w:t>
      </w:r>
    </w:p>
    <w:p w14:paraId="77536FD4" w14:textId="77777777" w:rsidR="00657A90" w:rsidRDefault="00657A90">
      <w:pPr>
        <w:pStyle w:val="Index1"/>
        <w:tabs>
          <w:tab w:val="right" w:pos="5030"/>
        </w:tabs>
        <w:rPr>
          <w:noProof/>
        </w:rPr>
      </w:pPr>
      <w:r>
        <w:rPr>
          <w:noProof/>
        </w:rPr>
        <w:t>Rental Rights for Office Standard, 23, 24</w:t>
      </w:r>
    </w:p>
    <w:p w14:paraId="56F60722" w14:textId="77777777" w:rsidR="00657A90" w:rsidRDefault="00657A90">
      <w:pPr>
        <w:pStyle w:val="Index1"/>
        <w:tabs>
          <w:tab w:val="right" w:pos="5030"/>
        </w:tabs>
        <w:rPr>
          <w:noProof/>
        </w:rPr>
      </w:pPr>
      <w:r>
        <w:rPr>
          <w:noProof/>
        </w:rPr>
        <w:t>Rental Rights for Windows, 24</w:t>
      </w:r>
    </w:p>
    <w:p w14:paraId="377C8B94" w14:textId="77777777" w:rsidR="00657A90" w:rsidRDefault="00657A90">
      <w:pPr>
        <w:pStyle w:val="Index1"/>
        <w:tabs>
          <w:tab w:val="right" w:pos="5030"/>
        </w:tabs>
        <w:rPr>
          <w:noProof/>
        </w:rPr>
      </w:pPr>
      <w:r>
        <w:rPr>
          <w:noProof/>
        </w:rPr>
        <w:t>Search Server, 23</w:t>
      </w:r>
    </w:p>
    <w:p w14:paraId="400379A4" w14:textId="77777777" w:rsidR="00657A90" w:rsidRDefault="00657A90">
      <w:pPr>
        <w:pStyle w:val="Index1"/>
        <w:tabs>
          <w:tab w:val="right" w:pos="5030"/>
        </w:tabs>
        <w:rPr>
          <w:noProof/>
        </w:rPr>
      </w:pPr>
      <w:r>
        <w:rPr>
          <w:noProof/>
        </w:rPr>
        <w:t>Service Manager 2010, 29, 30</w:t>
      </w:r>
    </w:p>
    <w:p w14:paraId="605E705A" w14:textId="77777777" w:rsidR="00657A90" w:rsidRDefault="00657A90">
      <w:pPr>
        <w:pStyle w:val="Index1"/>
        <w:tabs>
          <w:tab w:val="right" w:pos="5030"/>
        </w:tabs>
        <w:rPr>
          <w:noProof/>
        </w:rPr>
      </w:pPr>
      <w:r>
        <w:rPr>
          <w:noProof/>
        </w:rPr>
        <w:t>SharePoint Online Extra Storage 1 GB, 51</w:t>
      </w:r>
    </w:p>
    <w:p w14:paraId="22091C7E" w14:textId="77777777" w:rsidR="00657A90" w:rsidRDefault="00657A90">
      <w:pPr>
        <w:pStyle w:val="Index1"/>
        <w:tabs>
          <w:tab w:val="right" w:pos="5030"/>
        </w:tabs>
        <w:rPr>
          <w:noProof/>
        </w:rPr>
      </w:pPr>
      <w:r>
        <w:rPr>
          <w:noProof/>
        </w:rPr>
        <w:t>SharePoint Online Extra Storage 1 GB A, 51</w:t>
      </w:r>
    </w:p>
    <w:p w14:paraId="5296C18C" w14:textId="77777777" w:rsidR="00657A90" w:rsidRDefault="00657A90">
      <w:pPr>
        <w:pStyle w:val="Index1"/>
        <w:tabs>
          <w:tab w:val="right" w:pos="5030"/>
        </w:tabs>
        <w:rPr>
          <w:noProof/>
        </w:rPr>
      </w:pPr>
      <w:r>
        <w:rPr>
          <w:noProof/>
        </w:rPr>
        <w:t>SharePoint Online Plan 1, 48, 51</w:t>
      </w:r>
    </w:p>
    <w:p w14:paraId="7C8C0567" w14:textId="77777777" w:rsidR="00657A90" w:rsidRDefault="00657A90">
      <w:pPr>
        <w:pStyle w:val="Index1"/>
        <w:tabs>
          <w:tab w:val="right" w:pos="5030"/>
        </w:tabs>
        <w:rPr>
          <w:noProof/>
        </w:rPr>
      </w:pPr>
      <w:r>
        <w:rPr>
          <w:noProof/>
        </w:rPr>
        <w:t>SharePoint Online Plan 1 Add-on, 51</w:t>
      </w:r>
    </w:p>
    <w:p w14:paraId="22B82FB0" w14:textId="77777777" w:rsidR="00657A90" w:rsidRDefault="00657A90">
      <w:pPr>
        <w:pStyle w:val="Index1"/>
        <w:tabs>
          <w:tab w:val="right" w:pos="5030"/>
        </w:tabs>
        <w:rPr>
          <w:noProof/>
        </w:rPr>
      </w:pPr>
      <w:r>
        <w:rPr>
          <w:noProof/>
        </w:rPr>
        <w:t>SharePoint Online Plan 1 with Yammer Add-on, 51</w:t>
      </w:r>
    </w:p>
    <w:p w14:paraId="0F0A42BD" w14:textId="77777777" w:rsidR="00657A90" w:rsidRDefault="00657A90">
      <w:pPr>
        <w:pStyle w:val="Index1"/>
        <w:tabs>
          <w:tab w:val="right" w:pos="5030"/>
        </w:tabs>
        <w:rPr>
          <w:noProof/>
        </w:rPr>
      </w:pPr>
      <w:r>
        <w:rPr>
          <w:noProof/>
        </w:rPr>
        <w:t>SharePoint Online Plan 1G, 51</w:t>
      </w:r>
    </w:p>
    <w:p w14:paraId="17AF114C" w14:textId="77777777" w:rsidR="00657A90" w:rsidRDefault="00657A90">
      <w:pPr>
        <w:pStyle w:val="Index1"/>
        <w:tabs>
          <w:tab w:val="right" w:pos="5030"/>
        </w:tabs>
        <w:rPr>
          <w:noProof/>
        </w:rPr>
      </w:pPr>
      <w:r>
        <w:rPr>
          <w:noProof/>
        </w:rPr>
        <w:t>SharePoint Online Plan 2, 51</w:t>
      </w:r>
    </w:p>
    <w:p w14:paraId="323752C6" w14:textId="77777777" w:rsidR="00657A90" w:rsidRDefault="00657A90">
      <w:pPr>
        <w:pStyle w:val="Index1"/>
        <w:tabs>
          <w:tab w:val="right" w:pos="5030"/>
        </w:tabs>
        <w:rPr>
          <w:noProof/>
        </w:rPr>
      </w:pPr>
      <w:r>
        <w:rPr>
          <w:noProof/>
        </w:rPr>
        <w:t>SharePoint Online Plan 2G, 51</w:t>
      </w:r>
    </w:p>
    <w:p w14:paraId="0F6F3852" w14:textId="77777777" w:rsidR="00657A90" w:rsidRDefault="00657A90">
      <w:pPr>
        <w:pStyle w:val="Index1"/>
        <w:tabs>
          <w:tab w:val="right" w:pos="5030"/>
        </w:tabs>
        <w:rPr>
          <w:noProof/>
        </w:rPr>
      </w:pPr>
      <w:r>
        <w:rPr>
          <w:noProof/>
        </w:rPr>
        <w:t>SharePoint Server 2010, 23, 25</w:t>
      </w:r>
    </w:p>
    <w:p w14:paraId="38D052B8" w14:textId="77777777" w:rsidR="00657A90" w:rsidRDefault="00657A90">
      <w:pPr>
        <w:pStyle w:val="Index1"/>
        <w:tabs>
          <w:tab w:val="right" w:pos="5030"/>
        </w:tabs>
        <w:rPr>
          <w:noProof/>
        </w:rPr>
      </w:pPr>
      <w:r>
        <w:rPr>
          <w:noProof/>
        </w:rPr>
        <w:t>SharePoint Server 2013, 13, 23</w:t>
      </w:r>
    </w:p>
    <w:p w14:paraId="2B0227C6" w14:textId="77777777" w:rsidR="00657A90" w:rsidRDefault="00657A90">
      <w:pPr>
        <w:pStyle w:val="Index1"/>
        <w:tabs>
          <w:tab w:val="right" w:pos="5030"/>
        </w:tabs>
        <w:rPr>
          <w:noProof/>
        </w:rPr>
      </w:pPr>
      <w:r>
        <w:rPr>
          <w:noProof/>
        </w:rPr>
        <w:t>SharePoint Server 2013 Enterprise CAL, 23</w:t>
      </w:r>
    </w:p>
    <w:p w14:paraId="0CBCA2FC" w14:textId="77777777" w:rsidR="00657A90" w:rsidRDefault="00657A90">
      <w:pPr>
        <w:pStyle w:val="Index1"/>
        <w:tabs>
          <w:tab w:val="right" w:pos="5030"/>
        </w:tabs>
        <w:rPr>
          <w:noProof/>
        </w:rPr>
      </w:pPr>
      <w:r>
        <w:rPr>
          <w:noProof/>
        </w:rPr>
        <w:t>SharePoint Server 2013 Standard CAL, 13, 23</w:t>
      </w:r>
    </w:p>
    <w:p w14:paraId="3BC55F09" w14:textId="77777777" w:rsidR="00657A90" w:rsidRDefault="00657A90">
      <w:pPr>
        <w:pStyle w:val="Index1"/>
        <w:tabs>
          <w:tab w:val="right" w:pos="5030"/>
        </w:tabs>
        <w:rPr>
          <w:noProof/>
        </w:rPr>
      </w:pPr>
      <w:r>
        <w:rPr>
          <w:noProof/>
        </w:rPr>
        <w:t>SharePoint Server for Internet Sites, 23</w:t>
      </w:r>
    </w:p>
    <w:p w14:paraId="1DDBACAC" w14:textId="77777777" w:rsidR="00657A90" w:rsidRDefault="00657A90">
      <w:pPr>
        <w:pStyle w:val="Index1"/>
        <w:tabs>
          <w:tab w:val="right" w:pos="5030"/>
        </w:tabs>
        <w:rPr>
          <w:noProof/>
        </w:rPr>
      </w:pPr>
      <w:r>
        <w:rPr>
          <w:noProof/>
        </w:rPr>
        <w:t>SQL Server 2008 R2, 25, 26</w:t>
      </w:r>
    </w:p>
    <w:p w14:paraId="0F7BF224" w14:textId="77777777" w:rsidR="00657A90" w:rsidRDefault="00657A90">
      <w:pPr>
        <w:pStyle w:val="Index1"/>
        <w:tabs>
          <w:tab w:val="right" w:pos="5030"/>
        </w:tabs>
        <w:rPr>
          <w:noProof/>
        </w:rPr>
      </w:pPr>
      <w:r>
        <w:rPr>
          <w:noProof/>
        </w:rPr>
        <w:t>SQL Server 2012 Parallel Data Warehouse, 25, 26, 31</w:t>
      </w:r>
    </w:p>
    <w:p w14:paraId="210516A3" w14:textId="77777777" w:rsidR="00657A90" w:rsidRDefault="00657A90">
      <w:pPr>
        <w:pStyle w:val="Index1"/>
        <w:tabs>
          <w:tab w:val="right" w:pos="5030"/>
        </w:tabs>
        <w:rPr>
          <w:noProof/>
        </w:rPr>
      </w:pPr>
      <w:r>
        <w:rPr>
          <w:noProof/>
        </w:rPr>
        <w:t>SQL Server 2012 Parallel Data Warehouse Developer, 25, 31</w:t>
      </w:r>
    </w:p>
    <w:p w14:paraId="5B423099" w14:textId="77777777" w:rsidR="00657A90" w:rsidRDefault="00657A90">
      <w:pPr>
        <w:pStyle w:val="Index1"/>
        <w:tabs>
          <w:tab w:val="right" w:pos="5030"/>
        </w:tabs>
        <w:rPr>
          <w:noProof/>
        </w:rPr>
      </w:pPr>
      <w:r>
        <w:rPr>
          <w:noProof/>
        </w:rPr>
        <w:t>SQL Server 2014 Business Intelligence, 25</w:t>
      </w:r>
    </w:p>
    <w:p w14:paraId="154F3F11" w14:textId="77777777" w:rsidR="00657A90" w:rsidRDefault="00657A90">
      <w:pPr>
        <w:pStyle w:val="Index1"/>
        <w:tabs>
          <w:tab w:val="right" w:pos="5030"/>
        </w:tabs>
        <w:rPr>
          <w:noProof/>
        </w:rPr>
      </w:pPr>
      <w:r>
        <w:rPr>
          <w:noProof/>
        </w:rPr>
        <w:t>SQL Server 2014 CAL, 25</w:t>
      </w:r>
    </w:p>
    <w:p w14:paraId="1C332EB8" w14:textId="77777777" w:rsidR="00657A90" w:rsidRDefault="00657A90">
      <w:pPr>
        <w:pStyle w:val="Index1"/>
        <w:tabs>
          <w:tab w:val="right" w:pos="5030"/>
        </w:tabs>
        <w:rPr>
          <w:noProof/>
        </w:rPr>
      </w:pPr>
      <w:r>
        <w:rPr>
          <w:noProof/>
        </w:rPr>
        <w:t>SQL Server 2014 Developer, 25</w:t>
      </w:r>
    </w:p>
    <w:p w14:paraId="7293FD84" w14:textId="77777777" w:rsidR="00657A90" w:rsidRDefault="00657A90">
      <w:pPr>
        <w:pStyle w:val="Index1"/>
        <w:tabs>
          <w:tab w:val="right" w:pos="5030"/>
        </w:tabs>
        <w:rPr>
          <w:noProof/>
        </w:rPr>
      </w:pPr>
      <w:r>
        <w:rPr>
          <w:noProof/>
        </w:rPr>
        <w:t>SQL Server 2014 Enterprise, 25</w:t>
      </w:r>
    </w:p>
    <w:p w14:paraId="3271A565" w14:textId="77777777" w:rsidR="00657A90" w:rsidRDefault="00657A90">
      <w:pPr>
        <w:pStyle w:val="Index1"/>
        <w:tabs>
          <w:tab w:val="right" w:pos="5030"/>
        </w:tabs>
        <w:rPr>
          <w:noProof/>
        </w:rPr>
      </w:pPr>
      <w:r>
        <w:rPr>
          <w:noProof/>
        </w:rPr>
        <w:t>SQL Server 2014 Enterprise Core, 25</w:t>
      </w:r>
    </w:p>
    <w:p w14:paraId="4CE2D1A8" w14:textId="77777777" w:rsidR="00657A90" w:rsidRDefault="00657A90">
      <w:pPr>
        <w:pStyle w:val="Index1"/>
        <w:tabs>
          <w:tab w:val="right" w:pos="5030"/>
        </w:tabs>
        <w:rPr>
          <w:noProof/>
        </w:rPr>
      </w:pPr>
      <w:r>
        <w:rPr>
          <w:noProof/>
        </w:rPr>
        <w:t>SQL Server 2014 Standard, 25</w:t>
      </w:r>
    </w:p>
    <w:p w14:paraId="3491FC30" w14:textId="77777777" w:rsidR="00657A90" w:rsidRDefault="00657A90">
      <w:pPr>
        <w:pStyle w:val="Index1"/>
        <w:tabs>
          <w:tab w:val="right" w:pos="5030"/>
        </w:tabs>
        <w:rPr>
          <w:noProof/>
        </w:rPr>
      </w:pPr>
      <w:r>
        <w:rPr>
          <w:noProof/>
        </w:rPr>
        <w:t>SQL Server 2014 Standard Core, 25</w:t>
      </w:r>
    </w:p>
    <w:p w14:paraId="5F849554" w14:textId="77777777" w:rsidR="00657A90" w:rsidRDefault="00657A90">
      <w:pPr>
        <w:pStyle w:val="Index1"/>
        <w:tabs>
          <w:tab w:val="right" w:pos="5030"/>
        </w:tabs>
        <w:rPr>
          <w:noProof/>
        </w:rPr>
      </w:pPr>
      <w:r>
        <w:rPr>
          <w:noProof/>
        </w:rPr>
        <w:t>Street and Trips 2013, 26</w:t>
      </w:r>
    </w:p>
    <w:p w14:paraId="7C6193D3" w14:textId="77777777" w:rsidR="00657A90" w:rsidRDefault="00657A90">
      <w:pPr>
        <w:pStyle w:val="Index1"/>
        <w:tabs>
          <w:tab w:val="right" w:pos="5030"/>
        </w:tabs>
        <w:rPr>
          <w:noProof/>
        </w:rPr>
      </w:pPr>
      <w:r>
        <w:rPr>
          <w:noProof/>
        </w:rPr>
        <w:t>System Center 2012 Datacenter, 62, 63</w:t>
      </w:r>
    </w:p>
    <w:p w14:paraId="4670FD76" w14:textId="77777777" w:rsidR="00657A90" w:rsidRDefault="00657A90">
      <w:pPr>
        <w:pStyle w:val="Index1"/>
        <w:tabs>
          <w:tab w:val="right" w:pos="5030"/>
        </w:tabs>
        <w:rPr>
          <w:noProof/>
        </w:rPr>
      </w:pPr>
      <w:r>
        <w:rPr>
          <w:noProof/>
        </w:rPr>
        <w:t>System Center 2012 Endpoint Protection, 13, 57</w:t>
      </w:r>
    </w:p>
    <w:p w14:paraId="77B882C9" w14:textId="77777777" w:rsidR="00657A90" w:rsidRDefault="00657A90">
      <w:pPr>
        <w:pStyle w:val="Index1"/>
        <w:tabs>
          <w:tab w:val="right" w:pos="5030"/>
        </w:tabs>
        <w:rPr>
          <w:noProof/>
        </w:rPr>
      </w:pPr>
      <w:r>
        <w:rPr>
          <w:noProof/>
        </w:rPr>
        <w:t>System Center 2012 R2 Client Management Suite (Client ML) per OSE, 27</w:t>
      </w:r>
    </w:p>
    <w:p w14:paraId="7C7E60F0" w14:textId="77777777" w:rsidR="00657A90" w:rsidRDefault="00657A90">
      <w:pPr>
        <w:pStyle w:val="Index1"/>
        <w:tabs>
          <w:tab w:val="right" w:pos="5030"/>
        </w:tabs>
        <w:rPr>
          <w:noProof/>
        </w:rPr>
      </w:pPr>
      <w:r>
        <w:rPr>
          <w:noProof/>
        </w:rPr>
        <w:t>System Center 2012 R2 Client Management Suite (Client ML) per User, 27</w:t>
      </w:r>
    </w:p>
    <w:p w14:paraId="1759C436" w14:textId="77777777" w:rsidR="00657A90" w:rsidRDefault="00657A90">
      <w:pPr>
        <w:pStyle w:val="Index1"/>
        <w:tabs>
          <w:tab w:val="right" w:pos="5030"/>
        </w:tabs>
        <w:rPr>
          <w:noProof/>
        </w:rPr>
      </w:pPr>
      <w:r>
        <w:rPr>
          <w:noProof/>
        </w:rPr>
        <w:t>System Center 2012 R2 Configuration Manager Client Management License, 27</w:t>
      </w:r>
    </w:p>
    <w:p w14:paraId="69C90A2E" w14:textId="77777777" w:rsidR="00657A90" w:rsidRDefault="00657A90">
      <w:pPr>
        <w:pStyle w:val="Index1"/>
        <w:tabs>
          <w:tab w:val="right" w:pos="5030"/>
        </w:tabs>
        <w:rPr>
          <w:noProof/>
        </w:rPr>
      </w:pPr>
      <w:r>
        <w:rPr>
          <w:noProof/>
        </w:rPr>
        <w:t>System Center 2012 R2 Configuration Manager Client Management License per OSE, 27</w:t>
      </w:r>
    </w:p>
    <w:p w14:paraId="60987A40" w14:textId="77777777" w:rsidR="00657A90" w:rsidRDefault="00657A90">
      <w:pPr>
        <w:pStyle w:val="Index1"/>
        <w:tabs>
          <w:tab w:val="right" w:pos="5030"/>
        </w:tabs>
        <w:rPr>
          <w:noProof/>
        </w:rPr>
      </w:pPr>
      <w:r>
        <w:rPr>
          <w:noProof/>
        </w:rPr>
        <w:t>System Center 2012 R2 Configuration Manager Client Management License per User, 27</w:t>
      </w:r>
    </w:p>
    <w:p w14:paraId="5496C689" w14:textId="77777777" w:rsidR="00657A90" w:rsidRDefault="00657A90">
      <w:pPr>
        <w:pStyle w:val="Index1"/>
        <w:tabs>
          <w:tab w:val="right" w:pos="5030"/>
        </w:tabs>
        <w:rPr>
          <w:noProof/>
        </w:rPr>
      </w:pPr>
      <w:r>
        <w:rPr>
          <w:noProof/>
        </w:rPr>
        <w:t>System Center 2012 R2 Datacenter Server Management License, 28</w:t>
      </w:r>
    </w:p>
    <w:p w14:paraId="374B5514" w14:textId="77777777" w:rsidR="00657A90" w:rsidRDefault="00657A90">
      <w:pPr>
        <w:pStyle w:val="Index1"/>
        <w:tabs>
          <w:tab w:val="right" w:pos="5030"/>
        </w:tabs>
        <w:rPr>
          <w:noProof/>
        </w:rPr>
      </w:pPr>
      <w:r>
        <w:rPr>
          <w:noProof/>
        </w:rPr>
        <w:t>System Center 2012 R2 Endpoint Protection, 57</w:t>
      </w:r>
    </w:p>
    <w:p w14:paraId="600BBBE7" w14:textId="77777777" w:rsidR="00657A90" w:rsidRDefault="00657A90">
      <w:pPr>
        <w:pStyle w:val="Index1"/>
        <w:tabs>
          <w:tab w:val="right" w:pos="5030"/>
        </w:tabs>
        <w:rPr>
          <w:noProof/>
        </w:rPr>
      </w:pPr>
      <w:r>
        <w:rPr>
          <w:noProof/>
        </w:rPr>
        <w:t>System Center 2012 R2 Standard Server Management License, 28</w:t>
      </w:r>
    </w:p>
    <w:p w14:paraId="3D346C61" w14:textId="77777777" w:rsidR="00657A90" w:rsidRDefault="00657A90">
      <w:pPr>
        <w:pStyle w:val="Index1"/>
        <w:tabs>
          <w:tab w:val="right" w:pos="5030"/>
        </w:tabs>
        <w:rPr>
          <w:noProof/>
        </w:rPr>
      </w:pPr>
      <w:r>
        <w:rPr>
          <w:noProof/>
        </w:rPr>
        <w:t>System Center 2012 Standard, 11, 26, 62, 63, 72</w:t>
      </w:r>
    </w:p>
    <w:p w14:paraId="1F2E8874" w14:textId="77777777" w:rsidR="00657A90" w:rsidRDefault="00657A90">
      <w:pPr>
        <w:pStyle w:val="Index1"/>
        <w:tabs>
          <w:tab w:val="right" w:pos="5030"/>
        </w:tabs>
        <w:rPr>
          <w:noProof/>
        </w:rPr>
      </w:pPr>
      <w:r>
        <w:rPr>
          <w:noProof/>
        </w:rPr>
        <w:t>System Center Configuration Manager 2007 R3, 27, 28, 30</w:t>
      </w:r>
    </w:p>
    <w:p w14:paraId="57357AFE" w14:textId="77777777" w:rsidR="00657A90" w:rsidRDefault="00657A90">
      <w:pPr>
        <w:pStyle w:val="Index1"/>
        <w:tabs>
          <w:tab w:val="right" w:pos="5030"/>
        </w:tabs>
        <w:rPr>
          <w:noProof/>
        </w:rPr>
      </w:pPr>
      <w:r>
        <w:rPr>
          <w:noProof/>
        </w:rPr>
        <w:t>System Center Configuration Manager 2007 R3 Enterprise Server Management License, 27</w:t>
      </w:r>
    </w:p>
    <w:p w14:paraId="39BC4C99" w14:textId="77777777" w:rsidR="00657A90" w:rsidRDefault="00657A90">
      <w:pPr>
        <w:pStyle w:val="Index1"/>
        <w:tabs>
          <w:tab w:val="right" w:pos="5030"/>
        </w:tabs>
        <w:rPr>
          <w:noProof/>
        </w:rPr>
      </w:pPr>
      <w:r>
        <w:rPr>
          <w:noProof/>
        </w:rPr>
        <w:t>System Center Configuration Manager 2007 R3 Standard Server Management License, 27</w:t>
      </w:r>
    </w:p>
    <w:p w14:paraId="07D359C2" w14:textId="77777777" w:rsidR="00657A90" w:rsidRDefault="00657A90">
      <w:pPr>
        <w:pStyle w:val="Index1"/>
        <w:tabs>
          <w:tab w:val="right" w:pos="5030"/>
        </w:tabs>
        <w:rPr>
          <w:noProof/>
        </w:rPr>
      </w:pPr>
      <w:r>
        <w:rPr>
          <w:noProof/>
        </w:rPr>
        <w:t>System Center Data Protection Manager 2010 Enterprise Server Management License, 28</w:t>
      </w:r>
    </w:p>
    <w:p w14:paraId="52272897" w14:textId="77777777" w:rsidR="00657A90" w:rsidRDefault="00657A90">
      <w:pPr>
        <w:pStyle w:val="Index1"/>
        <w:tabs>
          <w:tab w:val="right" w:pos="5030"/>
        </w:tabs>
        <w:rPr>
          <w:noProof/>
        </w:rPr>
      </w:pPr>
      <w:r>
        <w:rPr>
          <w:noProof/>
        </w:rPr>
        <w:t>System Center Data Protection Manager 2010 Standard Server Management License, 28</w:t>
      </w:r>
    </w:p>
    <w:p w14:paraId="434CFCC6" w14:textId="77777777" w:rsidR="00657A90" w:rsidRDefault="00657A90">
      <w:pPr>
        <w:pStyle w:val="Index1"/>
        <w:tabs>
          <w:tab w:val="right" w:pos="5030"/>
        </w:tabs>
        <w:rPr>
          <w:noProof/>
        </w:rPr>
      </w:pPr>
      <w:r>
        <w:rPr>
          <w:noProof/>
        </w:rPr>
        <w:t>System Center Essentials 2010, 29</w:t>
      </w:r>
    </w:p>
    <w:p w14:paraId="7B8A228D" w14:textId="77777777" w:rsidR="00657A90" w:rsidRDefault="00657A90">
      <w:pPr>
        <w:pStyle w:val="Index1"/>
        <w:tabs>
          <w:tab w:val="right" w:pos="5030"/>
        </w:tabs>
        <w:rPr>
          <w:noProof/>
        </w:rPr>
      </w:pPr>
      <w:r>
        <w:rPr>
          <w:noProof/>
        </w:rPr>
        <w:t>System Center Operations Manager 2007 R2 Client Management License per OSE, 28</w:t>
      </w:r>
    </w:p>
    <w:p w14:paraId="7D5C6744" w14:textId="77777777" w:rsidR="00657A90" w:rsidRDefault="00657A90">
      <w:pPr>
        <w:pStyle w:val="Index1"/>
        <w:tabs>
          <w:tab w:val="right" w:pos="5030"/>
        </w:tabs>
        <w:rPr>
          <w:noProof/>
        </w:rPr>
      </w:pPr>
      <w:r>
        <w:rPr>
          <w:noProof/>
        </w:rPr>
        <w:t>System Center Operations Manager 2007 R2 Client Management License per User, 28</w:t>
      </w:r>
    </w:p>
    <w:p w14:paraId="5CF29935" w14:textId="77777777" w:rsidR="00657A90" w:rsidRDefault="00657A90">
      <w:pPr>
        <w:pStyle w:val="Index1"/>
        <w:tabs>
          <w:tab w:val="right" w:pos="5030"/>
        </w:tabs>
        <w:rPr>
          <w:noProof/>
        </w:rPr>
      </w:pPr>
      <w:r>
        <w:rPr>
          <w:noProof/>
        </w:rPr>
        <w:t>System Center Operations Manager 2007 R2 Enterprise Server Management License, 28</w:t>
      </w:r>
    </w:p>
    <w:p w14:paraId="61EC69AF" w14:textId="77777777" w:rsidR="00657A90" w:rsidRDefault="00657A90">
      <w:pPr>
        <w:pStyle w:val="Index1"/>
        <w:tabs>
          <w:tab w:val="right" w:pos="5030"/>
        </w:tabs>
        <w:rPr>
          <w:noProof/>
        </w:rPr>
      </w:pPr>
      <w:r>
        <w:rPr>
          <w:noProof/>
        </w:rPr>
        <w:t>System Center Operations Manager 2007 R2 Standard Server Management License, 28</w:t>
      </w:r>
    </w:p>
    <w:p w14:paraId="459F39D6" w14:textId="77777777" w:rsidR="00657A90" w:rsidRDefault="00657A90">
      <w:pPr>
        <w:pStyle w:val="Index1"/>
        <w:tabs>
          <w:tab w:val="right" w:pos="5030"/>
        </w:tabs>
        <w:rPr>
          <w:noProof/>
        </w:rPr>
      </w:pPr>
      <w:r>
        <w:rPr>
          <w:noProof/>
        </w:rPr>
        <w:t>System Center Reporting Manager 2006, 29</w:t>
      </w:r>
    </w:p>
    <w:p w14:paraId="087AA9BA" w14:textId="77777777" w:rsidR="00657A90" w:rsidRDefault="00657A90">
      <w:pPr>
        <w:pStyle w:val="Index1"/>
        <w:tabs>
          <w:tab w:val="right" w:pos="5030"/>
        </w:tabs>
        <w:rPr>
          <w:noProof/>
        </w:rPr>
      </w:pPr>
      <w:r>
        <w:rPr>
          <w:noProof/>
        </w:rPr>
        <w:t>System Center Server Management Suite Datacenter, 29</w:t>
      </w:r>
    </w:p>
    <w:p w14:paraId="64CDF605" w14:textId="77777777" w:rsidR="00657A90" w:rsidRDefault="00657A90">
      <w:pPr>
        <w:pStyle w:val="Index1"/>
        <w:tabs>
          <w:tab w:val="right" w:pos="5030"/>
        </w:tabs>
        <w:rPr>
          <w:noProof/>
        </w:rPr>
      </w:pPr>
      <w:r>
        <w:rPr>
          <w:noProof/>
        </w:rPr>
        <w:t>System Center Server Management Suite Enterprise, 29</w:t>
      </w:r>
    </w:p>
    <w:p w14:paraId="4C641986" w14:textId="77777777" w:rsidR="00657A90" w:rsidRDefault="00657A90">
      <w:pPr>
        <w:pStyle w:val="Index1"/>
        <w:tabs>
          <w:tab w:val="right" w:pos="5030"/>
        </w:tabs>
        <w:rPr>
          <w:noProof/>
        </w:rPr>
      </w:pPr>
      <w:r>
        <w:rPr>
          <w:noProof/>
        </w:rPr>
        <w:t>System Center Service Manager 2010 Client Management License (Client ML) per OSE, 29</w:t>
      </w:r>
    </w:p>
    <w:p w14:paraId="3733FF40" w14:textId="77777777" w:rsidR="00657A90" w:rsidRDefault="00657A90">
      <w:pPr>
        <w:pStyle w:val="Index1"/>
        <w:tabs>
          <w:tab w:val="right" w:pos="5030"/>
        </w:tabs>
        <w:rPr>
          <w:noProof/>
        </w:rPr>
      </w:pPr>
      <w:r>
        <w:rPr>
          <w:noProof/>
        </w:rPr>
        <w:t>System Center Service Manager 2010 Client Management License (Client ML) per User, 30</w:t>
      </w:r>
    </w:p>
    <w:p w14:paraId="60D3FE5C" w14:textId="77777777" w:rsidR="00657A90" w:rsidRDefault="00657A90">
      <w:pPr>
        <w:pStyle w:val="Index1"/>
        <w:tabs>
          <w:tab w:val="right" w:pos="5030"/>
        </w:tabs>
        <w:rPr>
          <w:noProof/>
        </w:rPr>
      </w:pPr>
      <w:r>
        <w:rPr>
          <w:noProof/>
        </w:rPr>
        <w:t>System Center Service Manager 2010 Server Management License (Server ML) per OSE, 30</w:t>
      </w:r>
    </w:p>
    <w:p w14:paraId="3FD1ED88" w14:textId="77777777" w:rsidR="00657A90" w:rsidRDefault="00657A90">
      <w:pPr>
        <w:pStyle w:val="Index1"/>
        <w:tabs>
          <w:tab w:val="right" w:pos="5030"/>
        </w:tabs>
        <w:rPr>
          <w:noProof/>
        </w:rPr>
      </w:pPr>
      <w:r>
        <w:rPr>
          <w:noProof/>
        </w:rPr>
        <w:t>VDI Suite, 30</w:t>
      </w:r>
    </w:p>
    <w:p w14:paraId="739259A3" w14:textId="77777777" w:rsidR="00657A90" w:rsidRDefault="00657A90">
      <w:pPr>
        <w:pStyle w:val="Index1"/>
        <w:tabs>
          <w:tab w:val="right" w:pos="5030"/>
        </w:tabs>
        <w:rPr>
          <w:noProof/>
        </w:rPr>
      </w:pPr>
      <w:r>
        <w:rPr>
          <w:noProof/>
        </w:rPr>
        <w:t>VDI Suite with MDOP, 30</w:t>
      </w:r>
    </w:p>
    <w:p w14:paraId="5085BD3F" w14:textId="77777777" w:rsidR="00657A90" w:rsidRDefault="00657A90">
      <w:pPr>
        <w:pStyle w:val="Index1"/>
        <w:tabs>
          <w:tab w:val="right" w:pos="5030"/>
        </w:tabs>
        <w:rPr>
          <w:noProof/>
        </w:rPr>
      </w:pPr>
      <w:r>
        <w:rPr>
          <w:noProof/>
        </w:rPr>
        <w:t>Virtual Machine Manager 2008 R2, 29</w:t>
      </w:r>
    </w:p>
    <w:p w14:paraId="35B9FD9E" w14:textId="77777777" w:rsidR="00657A90" w:rsidRDefault="00657A90">
      <w:pPr>
        <w:pStyle w:val="Index1"/>
        <w:tabs>
          <w:tab w:val="right" w:pos="5030"/>
        </w:tabs>
        <w:rPr>
          <w:noProof/>
        </w:rPr>
      </w:pPr>
      <w:r>
        <w:rPr>
          <w:noProof/>
        </w:rPr>
        <w:t>Visio 2013 Professional, 19</w:t>
      </w:r>
    </w:p>
    <w:p w14:paraId="3B43672C" w14:textId="77777777" w:rsidR="00657A90" w:rsidRDefault="00657A90">
      <w:pPr>
        <w:pStyle w:val="Index1"/>
        <w:tabs>
          <w:tab w:val="right" w:pos="5030"/>
        </w:tabs>
        <w:rPr>
          <w:noProof/>
        </w:rPr>
      </w:pPr>
      <w:r>
        <w:rPr>
          <w:noProof/>
        </w:rPr>
        <w:t>Visio 2013 Standard, 19</w:t>
      </w:r>
    </w:p>
    <w:p w14:paraId="23D9D57C" w14:textId="77777777" w:rsidR="00657A90" w:rsidRDefault="00657A90">
      <w:pPr>
        <w:pStyle w:val="Index1"/>
        <w:tabs>
          <w:tab w:val="right" w:pos="5030"/>
        </w:tabs>
        <w:rPr>
          <w:noProof/>
        </w:rPr>
      </w:pPr>
      <w:r>
        <w:rPr>
          <w:noProof/>
        </w:rPr>
        <w:t>Visio Premium 2010, 20, 21</w:t>
      </w:r>
    </w:p>
    <w:p w14:paraId="76DFA8FF" w14:textId="77777777" w:rsidR="00657A90" w:rsidRDefault="00657A90">
      <w:pPr>
        <w:pStyle w:val="Index1"/>
        <w:tabs>
          <w:tab w:val="right" w:pos="5030"/>
        </w:tabs>
        <w:rPr>
          <w:noProof/>
        </w:rPr>
      </w:pPr>
      <w:r>
        <w:rPr>
          <w:noProof/>
        </w:rPr>
        <w:t>Visio Pro for Office 365, 46</w:t>
      </w:r>
    </w:p>
    <w:p w14:paraId="7D632C41" w14:textId="77777777" w:rsidR="00657A90" w:rsidRDefault="00657A90">
      <w:pPr>
        <w:pStyle w:val="Index1"/>
        <w:tabs>
          <w:tab w:val="right" w:pos="5030"/>
        </w:tabs>
        <w:rPr>
          <w:noProof/>
        </w:rPr>
      </w:pPr>
      <w:r>
        <w:rPr>
          <w:noProof/>
        </w:rPr>
        <w:t>Visio Pro for Office 365 A, 46</w:t>
      </w:r>
    </w:p>
    <w:p w14:paraId="60A5AFEC" w14:textId="77777777" w:rsidR="00657A90" w:rsidRDefault="00657A90">
      <w:pPr>
        <w:pStyle w:val="Index1"/>
        <w:tabs>
          <w:tab w:val="right" w:pos="5030"/>
        </w:tabs>
        <w:rPr>
          <w:noProof/>
        </w:rPr>
      </w:pPr>
      <w:r>
        <w:rPr>
          <w:noProof/>
        </w:rPr>
        <w:t>Visio Professional 2013, 20, 21, 61, 67</w:t>
      </w:r>
    </w:p>
    <w:p w14:paraId="4F5AE9BE" w14:textId="77777777" w:rsidR="00657A90" w:rsidRDefault="00657A90">
      <w:pPr>
        <w:pStyle w:val="Index1"/>
        <w:tabs>
          <w:tab w:val="right" w:pos="5030"/>
        </w:tabs>
        <w:rPr>
          <w:noProof/>
        </w:rPr>
      </w:pPr>
      <w:r>
        <w:rPr>
          <w:noProof/>
        </w:rPr>
        <w:t>Visio Standard 2013, 20, 61</w:t>
      </w:r>
    </w:p>
    <w:p w14:paraId="6DC60546" w14:textId="77777777" w:rsidR="00657A90" w:rsidRDefault="00657A90">
      <w:pPr>
        <w:pStyle w:val="Index1"/>
        <w:tabs>
          <w:tab w:val="right" w:pos="5030"/>
        </w:tabs>
        <w:rPr>
          <w:noProof/>
        </w:rPr>
      </w:pPr>
      <w:r>
        <w:rPr>
          <w:noProof/>
        </w:rPr>
        <w:t>Visual Studio Deployment 2013 Datacenter, 31</w:t>
      </w:r>
    </w:p>
    <w:p w14:paraId="60C533CE" w14:textId="77777777" w:rsidR="00657A90" w:rsidRDefault="00657A90">
      <w:pPr>
        <w:pStyle w:val="Index1"/>
        <w:tabs>
          <w:tab w:val="right" w:pos="5030"/>
        </w:tabs>
        <w:rPr>
          <w:noProof/>
        </w:rPr>
      </w:pPr>
      <w:r>
        <w:rPr>
          <w:noProof/>
        </w:rPr>
        <w:t>Visual Studio Deployment 2013 Standard, 31</w:t>
      </w:r>
    </w:p>
    <w:p w14:paraId="08615CE7" w14:textId="77777777" w:rsidR="00657A90" w:rsidRDefault="00657A90">
      <w:pPr>
        <w:pStyle w:val="Index1"/>
        <w:tabs>
          <w:tab w:val="right" w:pos="5030"/>
        </w:tabs>
        <w:rPr>
          <w:noProof/>
        </w:rPr>
      </w:pPr>
      <w:r>
        <w:rPr>
          <w:noProof/>
        </w:rPr>
        <w:t>Visual Studio LightSwitch 2011, 30</w:t>
      </w:r>
    </w:p>
    <w:p w14:paraId="1A35AF16" w14:textId="77777777" w:rsidR="00657A90" w:rsidRDefault="00657A90">
      <w:pPr>
        <w:pStyle w:val="Index1"/>
        <w:tabs>
          <w:tab w:val="right" w:pos="5030"/>
        </w:tabs>
        <w:rPr>
          <w:noProof/>
        </w:rPr>
      </w:pPr>
      <w:r>
        <w:rPr>
          <w:noProof/>
        </w:rPr>
        <w:t>Visual Studio Premium 2013 with MSDN, 30, 31</w:t>
      </w:r>
    </w:p>
    <w:p w14:paraId="188A9611" w14:textId="77777777" w:rsidR="00657A90" w:rsidRDefault="00657A90">
      <w:pPr>
        <w:pStyle w:val="Index1"/>
        <w:tabs>
          <w:tab w:val="right" w:pos="5030"/>
        </w:tabs>
        <w:rPr>
          <w:noProof/>
        </w:rPr>
      </w:pPr>
      <w:r>
        <w:rPr>
          <w:noProof/>
        </w:rPr>
        <w:t>Visual Studio Professional 2012, 30</w:t>
      </w:r>
    </w:p>
    <w:p w14:paraId="17ABD110" w14:textId="77777777" w:rsidR="00657A90" w:rsidRDefault="00657A90">
      <w:pPr>
        <w:pStyle w:val="Index1"/>
        <w:tabs>
          <w:tab w:val="right" w:pos="5030"/>
        </w:tabs>
        <w:rPr>
          <w:noProof/>
        </w:rPr>
      </w:pPr>
      <w:r>
        <w:rPr>
          <w:noProof/>
        </w:rPr>
        <w:t>Visual Studio Professional 2013, 30</w:t>
      </w:r>
    </w:p>
    <w:p w14:paraId="357FFFD8" w14:textId="77777777" w:rsidR="00657A90" w:rsidRDefault="00657A90">
      <w:pPr>
        <w:pStyle w:val="Index1"/>
        <w:tabs>
          <w:tab w:val="right" w:pos="5030"/>
        </w:tabs>
        <w:rPr>
          <w:noProof/>
        </w:rPr>
      </w:pPr>
      <w:r>
        <w:rPr>
          <w:noProof/>
        </w:rPr>
        <w:t>Visual Studio Professional 2013 with MSDN, 30</w:t>
      </w:r>
    </w:p>
    <w:p w14:paraId="0A86E1AE" w14:textId="77777777" w:rsidR="00657A90" w:rsidRDefault="00657A90">
      <w:pPr>
        <w:pStyle w:val="Index1"/>
        <w:tabs>
          <w:tab w:val="right" w:pos="5030"/>
        </w:tabs>
        <w:rPr>
          <w:noProof/>
        </w:rPr>
      </w:pPr>
      <w:r>
        <w:rPr>
          <w:noProof/>
        </w:rPr>
        <w:t>Visual Studio Team Foundation Server 2013 CAL, 31</w:t>
      </w:r>
    </w:p>
    <w:p w14:paraId="738C8C60" w14:textId="77777777" w:rsidR="00657A90" w:rsidRDefault="00657A90">
      <w:pPr>
        <w:pStyle w:val="Index1"/>
        <w:tabs>
          <w:tab w:val="right" w:pos="5030"/>
        </w:tabs>
        <w:rPr>
          <w:noProof/>
        </w:rPr>
      </w:pPr>
      <w:r>
        <w:rPr>
          <w:noProof/>
        </w:rPr>
        <w:t>Visual Studio Team Foundation Server 2013 with SQL Server 2010 Technology, 31</w:t>
      </w:r>
    </w:p>
    <w:p w14:paraId="71F2399B" w14:textId="77777777" w:rsidR="00657A90" w:rsidRDefault="00657A90">
      <w:pPr>
        <w:pStyle w:val="Index1"/>
        <w:tabs>
          <w:tab w:val="right" w:pos="5030"/>
        </w:tabs>
        <w:rPr>
          <w:noProof/>
        </w:rPr>
      </w:pPr>
      <w:r>
        <w:rPr>
          <w:noProof/>
        </w:rPr>
        <w:t>Visual Studio Test Professional 2013 with MSDN, 30, 31</w:t>
      </w:r>
    </w:p>
    <w:p w14:paraId="7498DD86" w14:textId="77777777" w:rsidR="00657A90" w:rsidRDefault="00657A90">
      <w:pPr>
        <w:pStyle w:val="Index1"/>
        <w:tabs>
          <w:tab w:val="right" w:pos="5030"/>
        </w:tabs>
        <w:rPr>
          <w:noProof/>
        </w:rPr>
      </w:pPr>
      <w:r>
        <w:rPr>
          <w:noProof/>
        </w:rPr>
        <w:t>Visual Studio Ultimate 2013 with MSDN, 30, 31</w:t>
      </w:r>
    </w:p>
    <w:p w14:paraId="27776560" w14:textId="77777777" w:rsidR="00657A90" w:rsidRDefault="00657A90">
      <w:pPr>
        <w:pStyle w:val="Index1"/>
        <w:tabs>
          <w:tab w:val="right" w:pos="5030"/>
        </w:tabs>
        <w:rPr>
          <w:noProof/>
        </w:rPr>
      </w:pPr>
      <w:r>
        <w:rPr>
          <w:noProof/>
        </w:rPr>
        <w:t>Windows 8.1 Enterprise Sideloading, 31</w:t>
      </w:r>
    </w:p>
    <w:p w14:paraId="2A78EBEB" w14:textId="77777777" w:rsidR="00657A90" w:rsidRDefault="00657A90">
      <w:pPr>
        <w:pStyle w:val="Index1"/>
        <w:tabs>
          <w:tab w:val="right" w:pos="5030"/>
        </w:tabs>
        <w:rPr>
          <w:noProof/>
        </w:rPr>
      </w:pPr>
      <w:r>
        <w:rPr>
          <w:noProof/>
        </w:rPr>
        <w:t>Windows 8.1 Enterprise Upgrade, 31</w:t>
      </w:r>
    </w:p>
    <w:p w14:paraId="7BFF5A41" w14:textId="77777777" w:rsidR="00657A90" w:rsidRDefault="00657A90">
      <w:pPr>
        <w:pStyle w:val="Index1"/>
        <w:tabs>
          <w:tab w:val="right" w:pos="5030"/>
        </w:tabs>
        <w:rPr>
          <w:noProof/>
        </w:rPr>
      </w:pPr>
      <w:r>
        <w:rPr>
          <w:noProof/>
        </w:rPr>
        <w:t>Windows 8.1 Enterprise Upgrade and SA, 31</w:t>
      </w:r>
    </w:p>
    <w:p w14:paraId="0E365F2F" w14:textId="77777777" w:rsidR="00657A90" w:rsidRDefault="00657A90">
      <w:pPr>
        <w:pStyle w:val="Index1"/>
        <w:tabs>
          <w:tab w:val="right" w:pos="5030"/>
        </w:tabs>
        <w:rPr>
          <w:noProof/>
        </w:rPr>
      </w:pPr>
      <w:r>
        <w:rPr>
          <w:noProof/>
        </w:rPr>
        <w:t>Windows 8.1 Enterprise Upgrade and SA with MDOP, 31</w:t>
      </w:r>
    </w:p>
    <w:p w14:paraId="56EE5362" w14:textId="77777777" w:rsidR="00657A90" w:rsidRDefault="00657A90">
      <w:pPr>
        <w:pStyle w:val="Index1"/>
        <w:tabs>
          <w:tab w:val="right" w:pos="5030"/>
        </w:tabs>
        <w:rPr>
          <w:noProof/>
        </w:rPr>
      </w:pPr>
      <w:r>
        <w:rPr>
          <w:noProof/>
        </w:rPr>
        <w:t>Windows 8.1 Pro, 37</w:t>
      </w:r>
    </w:p>
    <w:p w14:paraId="1001B11E" w14:textId="77777777" w:rsidR="00657A90" w:rsidRDefault="00657A90">
      <w:pPr>
        <w:pStyle w:val="Index1"/>
        <w:tabs>
          <w:tab w:val="right" w:pos="5030"/>
        </w:tabs>
        <w:rPr>
          <w:noProof/>
        </w:rPr>
      </w:pPr>
      <w:r>
        <w:rPr>
          <w:noProof/>
        </w:rPr>
        <w:t>Windows 8.1 Pro Upgrade, 31</w:t>
      </w:r>
    </w:p>
    <w:p w14:paraId="2BF48F8F" w14:textId="77777777" w:rsidR="00657A90" w:rsidRDefault="00657A90">
      <w:pPr>
        <w:pStyle w:val="Index1"/>
        <w:tabs>
          <w:tab w:val="right" w:pos="5030"/>
        </w:tabs>
        <w:rPr>
          <w:noProof/>
        </w:rPr>
      </w:pPr>
      <w:r>
        <w:rPr>
          <w:noProof/>
        </w:rPr>
        <w:t>Windows Companion Subscription, 31, 61, 64, 72</w:t>
      </w:r>
    </w:p>
    <w:p w14:paraId="60343B9C" w14:textId="77777777" w:rsidR="00657A90" w:rsidRDefault="00657A90">
      <w:pPr>
        <w:pStyle w:val="Index1"/>
        <w:tabs>
          <w:tab w:val="right" w:pos="5030"/>
        </w:tabs>
        <w:rPr>
          <w:noProof/>
        </w:rPr>
      </w:pPr>
      <w:r>
        <w:rPr>
          <w:noProof/>
        </w:rPr>
        <w:t>Windows Embedded 8 Standard Enterprise Kit, 36</w:t>
      </w:r>
    </w:p>
    <w:p w14:paraId="4EDFC7A2" w14:textId="77777777" w:rsidR="00657A90" w:rsidRDefault="00657A90">
      <w:pPr>
        <w:pStyle w:val="Index1"/>
        <w:tabs>
          <w:tab w:val="right" w:pos="5030"/>
        </w:tabs>
        <w:rPr>
          <w:noProof/>
        </w:rPr>
      </w:pPr>
      <w:r>
        <w:rPr>
          <w:noProof/>
        </w:rPr>
        <w:t>Windows Embedded 8.1 Industry Enterprise for SA, 36</w:t>
      </w:r>
    </w:p>
    <w:p w14:paraId="79FA6445" w14:textId="77777777" w:rsidR="00657A90" w:rsidRDefault="00657A90">
      <w:pPr>
        <w:pStyle w:val="Index1"/>
        <w:tabs>
          <w:tab w:val="right" w:pos="5030"/>
        </w:tabs>
        <w:rPr>
          <w:noProof/>
        </w:rPr>
      </w:pPr>
      <w:r>
        <w:rPr>
          <w:noProof/>
        </w:rPr>
        <w:t>Windows Embedded 8.1 Industry Enterprise for SA (Std, POSR, Ind Retail), 36</w:t>
      </w:r>
    </w:p>
    <w:p w14:paraId="15E5A3C7" w14:textId="77777777" w:rsidR="00657A90" w:rsidRDefault="00657A90">
      <w:pPr>
        <w:pStyle w:val="Index1"/>
        <w:tabs>
          <w:tab w:val="right" w:pos="5030"/>
        </w:tabs>
        <w:rPr>
          <w:noProof/>
        </w:rPr>
      </w:pPr>
      <w:r>
        <w:rPr>
          <w:noProof/>
        </w:rPr>
        <w:t>Windows Embedded 8.1 Industry Enterprise Upgrade, 36</w:t>
      </w:r>
    </w:p>
    <w:p w14:paraId="25C8D4BF" w14:textId="77777777" w:rsidR="00657A90" w:rsidRDefault="00657A90">
      <w:pPr>
        <w:pStyle w:val="Index1"/>
        <w:tabs>
          <w:tab w:val="right" w:pos="5030"/>
        </w:tabs>
        <w:rPr>
          <w:noProof/>
        </w:rPr>
      </w:pPr>
      <w:r>
        <w:rPr>
          <w:noProof/>
        </w:rPr>
        <w:t>Windows Embedded 8.1 Industry Enterprise Upgrade (Std, POSR, Ind Retail), 36</w:t>
      </w:r>
    </w:p>
    <w:p w14:paraId="249679DB" w14:textId="77777777" w:rsidR="00657A90" w:rsidRDefault="00657A90">
      <w:pPr>
        <w:pStyle w:val="Index1"/>
        <w:tabs>
          <w:tab w:val="right" w:pos="5030"/>
        </w:tabs>
        <w:rPr>
          <w:noProof/>
        </w:rPr>
      </w:pPr>
      <w:r>
        <w:rPr>
          <w:noProof/>
        </w:rPr>
        <w:t>Windows Embedded 8.1 Industry Pro, 36, 37, 64</w:t>
      </w:r>
    </w:p>
    <w:p w14:paraId="3BCD9190" w14:textId="77777777" w:rsidR="00657A90" w:rsidRDefault="00657A90">
      <w:pPr>
        <w:pStyle w:val="Index1"/>
        <w:tabs>
          <w:tab w:val="right" w:pos="5030"/>
        </w:tabs>
        <w:rPr>
          <w:noProof/>
        </w:rPr>
      </w:pPr>
      <w:r>
        <w:rPr>
          <w:noProof/>
        </w:rPr>
        <w:t>Windows Embedded Device Manager 2011, 29</w:t>
      </w:r>
    </w:p>
    <w:p w14:paraId="58561455" w14:textId="77777777" w:rsidR="00657A90" w:rsidRDefault="00657A90">
      <w:pPr>
        <w:pStyle w:val="Index1"/>
        <w:tabs>
          <w:tab w:val="right" w:pos="5030"/>
        </w:tabs>
        <w:rPr>
          <w:noProof/>
        </w:rPr>
      </w:pPr>
      <w:r>
        <w:rPr>
          <w:noProof/>
        </w:rPr>
        <w:t>Windows Enterprise Upgrade and SA for Partners in Learning, 31</w:t>
      </w:r>
    </w:p>
    <w:p w14:paraId="7956E49B" w14:textId="77777777" w:rsidR="00657A90" w:rsidRDefault="00657A90">
      <w:pPr>
        <w:pStyle w:val="Index1"/>
        <w:tabs>
          <w:tab w:val="right" w:pos="5030"/>
        </w:tabs>
        <w:rPr>
          <w:noProof/>
        </w:rPr>
      </w:pPr>
      <w:r>
        <w:rPr>
          <w:noProof/>
        </w:rPr>
        <w:t>Windows HPC Server 2008 R2 Suite, 39</w:t>
      </w:r>
    </w:p>
    <w:p w14:paraId="158D0573" w14:textId="77777777" w:rsidR="00657A90" w:rsidRDefault="00657A90">
      <w:pPr>
        <w:pStyle w:val="Index1"/>
        <w:tabs>
          <w:tab w:val="right" w:pos="5030"/>
        </w:tabs>
        <w:rPr>
          <w:noProof/>
        </w:rPr>
      </w:pPr>
      <w:r>
        <w:rPr>
          <w:noProof/>
        </w:rPr>
        <w:t>Windows Intune, 14, 40, 53, 54, 78</w:t>
      </w:r>
    </w:p>
    <w:p w14:paraId="5E16B90F" w14:textId="77777777" w:rsidR="00657A90" w:rsidRDefault="00657A90">
      <w:pPr>
        <w:pStyle w:val="Index1"/>
        <w:tabs>
          <w:tab w:val="right" w:pos="5030"/>
        </w:tabs>
        <w:rPr>
          <w:noProof/>
        </w:rPr>
      </w:pPr>
      <w:r>
        <w:rPr>
          <w:noProof/>
        </w:rPr>
        <w:t>Windows Intune Add-on, 53</w:t>
      </w:r>
    </w:p>
    <w:p w14:paraId="28C65BB4" w14:textId="77777777" w:rsidR="00657A90" w:rsidRDefault="00657A90">
      <w:pPr>
        <w:pStyle w:val="Index1"/>
        <w:tabs>
          <w:tab w:val="right" w:pos="5030"/>
        </w:tabs>
        <w:rPr>
          <w:noProof/>
        </w:rPr>
      </w:pPr>
      <w:r>
        <w:rPr>
          <w:noProof/>
        </w:rPr>
        <w:t>Windows Intune Add-on for System Center Configuration Manager and System Center Endpoint Protection, 53</w:t>
      </w:r>
    </w:p>
    <w:p w14:paraId="5CB8C767" w14:textId="77777777" w:rsidR="00657A90" w:rsidRDefault="00657A90">
      <w:pPr>
        <w:pStyle w:val="Index1"/>
        <w:tabs>
          <w:tab w:val="right" w:pos="5030"/>
        </w:tabs>
        <w:rPr>
          <w:noProof/>
        </w:rPr>
      </w:pPr>
      <w:r>
        <w:rPr>
          <w:noProof/>
        </w:rPr>
        <w:t>Windows Intune USL Add-on Extra Storage 1 GB, 53</w:t>
      </w:r>
    </w:p>
    <w:p w14:paraId="37C6B168" w14:textId="77777777" w:rsidR="00657A90" w:rsidRDefault="00657A90">
      <w:pPr>
        <w:pStyle w:val="Index1"/>
        <w:tabs>
          <w:tab w:val="right" w:pos="5030"/>
        </w:tabs>
        <w:rPr>
          <w:noProof/>
        </w:rPr>
      </w:pPr>
      <w:r>
        <w:rPr>
          <w:noProof/>
        </w:rPr>
        <w:t>Windows MultiPoint Server 2012 CAL, 38</w:t>
      </w:r>
    </w:p>
    <w:p w14:paraId="5C90A757" w14:textId="77777777" w:rsidR="00657A90" w:rsidRDefault="00657A90">
      <w:pPr>
        <w:pStyle w:val="Index1"/>
        <w:tabs>
          <w:tab w:val="right" w:pos="5030"/>
        </w:tabs>
        <w:rPr>
          <w:noProof/>
        </w:rPr>
      </w:pPr>
      <w:r>
        <w:rPr>
          <w:noProof/>
        </w:rPr>
        <w:t>Windows MultiPoint Server 2012 CAL with Windows Server 2012 CAL, 38</w:t>
      </w:r>
    </w:p>
    <w:p w14:paraId="3470962A" w14:textId="77777777" w:rsidR="00657A90" w:rsidRDefault="00657A90">
      <w:pPr>
        <w:pStyle w:val="Index1"/>
        <w:tabs>
          <w:tab w:val="right" w:pos="5030"/>
        </w:tabs>
        <w:rPr>
          <w:noProof/>
        </w:rPr>
      </w:pPr>
      <w:r>
        <w:rPr>
          <w:noProof/>
        </w:rPr>
        <w:t>Windows MultiPoint Server 2012 Premium, 38</w:t>
      </w:r>
    </w:p>
    <w:p w14:paraId="5E3D8FC4" w14:textId="77777777" w:rsidR="00657A90" w:rsidRDefault="00657A90">
      <w:pPr>
        <w:pStyle w:val="Index1"/>
        <w:tabs>
          <w:tab w:val="right" w:pos="5030"/>
        </w:tabs>
        <w:rPr>
          <w:noProof/>
        </w:rPr>
      </w:pPr>
      <w:r>
        <w:rPr>
          <w:noProof/>
        </w:rPr>
        <w:t>Windows MultiPoint Server 2012 Premium with Windows MultiPoint Server CAL, 38</w:t>
      </w:r>
    </w:p>
    <w:p w14:paraId="7AC1291E" w14:textId="77777777" w:rsidR="00657A90" w:rsidRDefault="00657A90">
      <w:pPr>
        <w:pStyle w:val="Index1"/>
        <w:tabs>
          <w:tab w:val="right" w:pos="5030"/>
        </w:tabs>
        <w:rPr>
          <w:noProof/>
        </w:rPr>
      </w:pPr>
      <w:r>
        <w:rPr>
          <w:noProof/>
        </w:rPr>
        <w:t>Windows MultiPoint Server 2012 Premium with Windows MultiPoint Server CAL (5 clients) with Windows Server 2010 CAL, 38</w:t>
      </w:r>
    </w:p>
    <w:p w14:paraId="5F5358B6" w14:textId="77777777" w:rsidR="00657A90" w:rsidRDefault="00657A90">
      <w:pPr>
        <w:pStyle w:val="Index1"/>
        <w:tabs>
          <w:tab w:val="right" w:pos="5030"/>
        </w:tabs>
        <w:rPr>
          <w:noProof/>
        </w:rPr>
      </w:pPr>
      <w:r>
        <w:rPr>
          <w:noProof/>
        </w:rPr>
        <w:t>Windows MultiPoint Server 2012 Standard, 38</w:t>
      </w:r>
    </w:p>
    <w:p w14:paraId="1B7F1EDA" w14:textId="77777777" w:rsidR="00657A90" w:rsidRDefault="00657A90">
      <w:pPr>
        <w:pStyle w:val="Index1"/>
        <w:tabs>
          <w:tab w:val="right" w:pos="5030"/>
        </w:tabs>
        <w:rPr>
          <w:noProof/>
        </w:rPr>
      </w:pPr>
      <w:r>
        <w:rPr>
          <w:noProof/>
        </w:rPr>
        <w:t>Windows Server 2008 R2, 12, 39</w:t>
      </w:r>
    </w:p>
    <w:p w14:paraId="76CF57C6" w14:textId="77777777" w:rsidR="00657A90" w:rsidRDefault="00657A90">
      <w:pPr>
        <w:pStyle w:val="Index1"/>
        <w:tabs>
          <w:tab w:val="right" w:pos="5030"/>
        </w:tabs>
        <w:rPr>
          <w:noProof/>
        </w:rPr>
      </w:pPr>
      <w:r>
        <w:rPr>
          <w:noProof/>
        </w:rPr>
        <w:t>Windows Server 2010 Active Directory Rights Management Services CAL, 38</w:t>
      </w:r>
    </w:p>
    <w:p w14:paraId="0B674B2F" w14:textId="77777777" w:rsidR="00657A90" w:rsidRDefault="00657A90">
      <w:pPr>
        <w:pStyle w:val="Index1"/>
        <w:tabs>
          <w:tab w:val="right" w:pos="5030"/>
        </w:tabs>
        <w:rPr>
          <w:noProof/>
        </w:rPr>
      </w:pPr>
      <w:r>
        <w:rPr>
          <w:noProof/>
        </w:rPr>
        <w:t>Windows Server 2010 CAL, 38</w:t>
      </w:r>
    </w:p>
    <w:p w14:paraId="14BBEE1E" w14:textId="77777777" w:rsidR="00657A90" w:rsidRDefault="00657A90">
      <w:pPr>
        <w:pStyle w:val="Index1"/>
        <w:tabs>
          <w:tab w:val="right" w:pos="5030"/>
        </w:tabs>
        <w:rPr>
          <w:noProof/>
        </w:rPr>
      </w:pPr>
      <w:r>
        <w:rPr>
          <w:noProof/>
        </w:rPr>
        <w:t>Windows Server 2012 Active Directory Rights Management Services External Connectors, 39</w:t>
      </w:r>
    </w:p>
    <w:p w14:paraId="08AAB68A" w14:textId="77777777" w:rsidR="00657A90" w:rsidRDefault="00657A90">
      <w:pPr>
        <w:pStyle w:val="Index1"/>
        <w:tabs>
          <w:tab w:val="right" w:pos="5030"/>
        </w:tabs>
        <w:rPr>
          <w:noProof/>
        </w:rPr>
      </w:pPr>
      <w:r>
        <w:rPr>
          <w:noProof/>
        </w:rPr>
        <w:t>Windows Server 2012 CAL, 13</w:t>
      </w:r>
    </w:p>
    <w:p w14:paraId="1829841B" w14:textId="77777777" w:rsidR="00657A90" w:rsidRDefault="00657A90">
      <w:pPr>
        <w:pStyle w:val="Index1"/>
        <w:tabs>
          <w:tab w:val="right" w:pos="5030"/>
        </w:tabs>
        <w:rPr>
          <w:noProof/>
        </w:rPr>
      </w:pPr>
      <w:r>
        <w:rPr>
          <w:noProof/>
        </w:rPr>
        <w:t>Windows Server 2012 External Connector, 39</w:t>
      </w:r>
    </w:p>
    <w:p w14:paraId="0BBDCD96" w14:textId="77777777" w:rsidR="00657A90" w:rsidRDefault="00657A90">
      <w:pPr>
        <w:pStyle w:val="Index1"/>
        <w:tabs>
          <w:tab w:val="right" w:pos="5030"/>
        </w:tabs>
        <w:rPr>
          <w:noProof/>
        </w:rPr>
      </w:pPr>
      <w:r>
        <w:rPr>
          <w:noProof/>
        </w:rPr>
        <w:t>Windows Server 2012 R2 Datacenter, 39</w:t>
      </w:r>
    </w:p>
    <w:p w14:paraId="0B84BBCD" w14:textId="77777777" w:rsidR="00657A90" w:rsidRDefault="00657A90">
      <w:pPr>
        <w:pStyle w:val="Index1"/>
        <w:tabs>
          <w:tab w:val="right" w:pos="5030"/>
        </w:tabs>
        <w:rPr>
          <w:noProof/>
        </w:rPr>
      </w:pPr>
      <w:r>
        <w:rPr>
          <w:noProof/>
        </w:rPr>
        <w:t>Windows Server 2012 R2 Essentials, 39</w:t>
      </w:r>
    </w:p>
    <w:p w14:paraId="7E2565CF" w14:textId="77777777" w:rsidR="00657A90" w:rsidRDefault="00657A90">
      <w:pPr>
        <w:pStyle w:val="Index1"/>
        <w:tabs>
          <w:tab w:val="right" w:pos="5030"/>
        </w:tabs>
        <w:rPr>
          <w:noProof/>
        </w:rPr>
      </w:pPr>
      <w:r>
        <w:rPr>
          <w:noProof/>
        </w:rPr>
        <w:t>Windows Server 2012 R2 Standard, 39</w:t>
      </w:r>
    </w:p>
    <w:p w14:paraId="7BBFBB32" w14:textId="77777777" w:rsidR="00657A90" w:rsidRDefault="00657A90">
      <w:pPr>
        <w:pStyle w:val="Index1"/>
        <w:tabs>
          <w:tab w:val="right" w:pos="5030"/>
        </w:tabs>
        <w:rPr>
          <w:noProof/>
        </w:rPr>
      </w:pPr>
      <w:r>
        <w:rPr>
          <w:noProof/>
        </w:rPr>
        <w:t>Windows Server 2012 Remote Desktop Services CAL, 38</w:t>
      </w:r>
    </w:p>
    <w:p w14:paraId="057D56E4" w14:textId="77777777" w:rsidR="00657A90" w:rsidRDefault="00657A90">
      <w:pPr>
        <w:pStyle w:val="Index1"/>
        <w:tabs>
          <w:tab w:val="right" w:pos="5030"/>
        </w:tabs>
        <w:rPr>
          <w:noProof/>
        </w:rPr>
      </w:pPr>
      <w:r>
        <w:rPr>
          <w:noProof/>
        </w:rPr>
        <w:t>Windows Server 2012 Remote Desktop Services External Connector, 38</w:t>
      </w:r>
    </w:p>
    <w:p w14:paraId="347B27B2" w14:textId="77777777" w:rsidR="00657A90" w:rsidRDefault="00657A90">
      <w:pPr>
        <w:pStyle w:val="Index1"/>
        <w:tabs>
          <w:tab w:val="right" w:pos="5030"/>
        </w:tabs>
        <w:rPr>
          <w:noProof/>
        </w:rPr>
      </w:pPr>
      <w:r>
        <w:rPr>
          <w:noProof/>
        </w:rPr>
        <w:t>Windows Server 2012 Standard, 11</w:t>
      </w:r>
    </w:p>
    <w:p w14:paraId="73AE9A59" w14:textId="77777777" w:rsidR="00657A90" w:rsidRDefault="00657A90">
      <w:pPr>
        <w:pStyle w:val="Index1"/>
        <w:tabs>
          <w:tab w:val="right" w:pos="5030"/>
        </w:tabs>
        <w:rPr>
          <w:noProof/>
        </w:rPr>
      </w:pPr>
      <w:r>
        <w:rPr>
          <w:noProof/>
        </w:rPr>
        <w:t>Windows Small Business Server 2008, 39</w:t>
      </w:r>
    </w:p>
    <w:p w14:paraId="0C643B80" w14:textId="77777777" w:rsidR="00657A90" w:rsidRDefault="00657A90">
      <w:pPr>
        <w:pStyle w:val="Index1"/>
        <w:tabs>
          <w:tab w:val="right" w:pos="5030"/>
        </w:tabs>
        <w:rPr>
          <w:noProof/>
        </w:rPr>
      </w:pPr>
      <w:r>
        <w:rPr>
          <w:noProof/>
        </w:rPr>
        <w:t>Windows Small Business Server 2011, 39</w:t>
      </w:r>
    </w:p>
    <w:p w14:paraId="7C4B5804" w14:textId="77777777" w:rsidR="00657A90" w:rsidRDefault="00657A90">
      <w:pPr>
        <w:pStyle w:val="Index1"/>
        <w:tabs>
          <w:tab w:val="right" w:pos="5030"/>
        </w:tabs>
        <w:rPr>
          <w:noProof/>
        </w:rPr>
      </w:pPr>
      <w:r>
        <w:rPr>
          <w:noProof/>
        </w:rPr>
        <w:t>Windows Small Business Server 2011 CAL Suite, 39</w:t>
      </w:r>
    </w:p>
    <w:p w14:paraId="717C8C55" w14:textId="77777777" w:rsidR="00657A90" w:rsidRDefault="00657A90">
      <w:pPr>
        <w:pStyle w:val="Index1"/>
        <w:tabs>
          <w:tab w:val="right" w:pos="5030"/>
        </w:tabs>
        <w:rPr>
          <w:noProof/>
        </w:rPr>
      </w:pPr>
      <w:r>
        <w:rPr>
          <w:noProof/>
        </w:rPr>
        <w:t>Windows Small Business Server 2011 Premium Add-on CAL Suite, 39</w:t>
      </w:r>
    </w:p>
    <w:p w14:paraId="522094E2" w14:textId="77777777" w:rsidR="00657A90" w:rsidRDefault="00657A90">
      <w:pPr>
        <w:pStyle w:val="Index1"/>
        <w:tabs>
          <w:tab w:val="right" w:pos="5030"/>
        </w:tabs>
        <w:rPr>
          <w:noProof/>
        </w:rPr>
      </w:pPr>
      <w:r>
        <w:rPr>
          <w:noProof/>
        </w:rPr>
        <w:t>Windows Virtual Desktop Access, 15, 32, 61, 72, 78</w:t>
      </w:r>
    </w:p>
    <w:p w14:paraId="46FC939E" w14:textId="77777777" w:rsidR="00657A90" w:rsidRDefault="00657A90">
      <w:pPr>
        <w:pStyle w:val="Index1"/>
        <w:tabs>
          <w:tab w:val="right" w:pos="5030"/>
        </w:tabs>
        <w:rPr>
          <w:noProof/>
        </w:rPr>
      </w:pPr>
      <w:r>
        <w:rPr>
          <w:noProof/>
        </w:rPr>
        <w:t>Word 2013, 19, 61</w:t>
      </w:r>
    </w:p>
    <w:p w14:paraId="62B7F55B" w14:textId="77777777" w:rsidR="00657A90" w:rsidRDefault="00657A90">
      <w:pPr>
        <w:pStyle w:val="Index1"/>
        <w:tabs>
          <w:tab w:val="right" w:pos="5030"/>
        </w:tabs>
        <w:rPr>
          <w:noProof/>
        </w:rPr>
      </w:pPr>
      <w:r>
        <w:rPr>
          <w:noProof/>
        </w:rPr>
        <w:t>Word for Mac 2011, 21, 61</w:t>
      </w:r>
    </w:p>
    <w:p w14:paraId="464C7F8C" w14:textId="77777777" w:rsidR="00657A90" w:rsidRDefault="00657A90">
      <w:pPr>
        <w:pStyle w:val="Index1"/>
        <w:tabs>
          <w:tab w:val="right" w:pos="5030"/>
        </w:tabs>
        <w:rPr>
          <w:noProof/>
        </w:rPr>
      </w:pPr>
      <w:r>
        <w:rPr>
          <w:noProof/>
        </w:rPr>
        <w:t>Work at Home for Mac 2011, 21</w:t>
      </w:r>
    </w:p>
    <w:p w14:paraId="7FC5EF61" w14:textId="77777777" w:rsidR="00657A90" w:rsidRDefault="00657A90">
      <w:pPr>
        <w:pStyle w:val="Index1"/>
        <w:tabs>
          <w:tab w:val="right" w:pos="5030"/>
        </w:tabs>
        <w:rPr>
          <w:noProof/>
        </w:rPr>
      </w:pPr>
      <w:r>
        <w:rPr>
          <w:noProof/>
        </w:rPr>
        <w:t>Work At Home for Office Professional Plus 2013, 19</w:t>
      </w:r>
    </w:p>
    <w:p w14:paraId="677D4E0D" w14:textId="77777777" w:rsidR="00657A90" w:rsidRDefault="00657A90">
      <w:pPr>
        <w:pStyle w:val="Index1"/>
        <w:tabs>
          <w:tab w:val="right" w:pos="5030"/>
        </w:tabs>
        <w:rPr>
          <w:noProof/>
        </w:rPr>
      </w:pPr>
      <w:r>
        <w:rPr>
          <w:noProof/>
        </w:rPr>
        <w:t>Work at Home for Office Standard 2013, 19</w:t>
      </w:r>
    </w:p>
    <w:p w14:paraId="4D2845A1" w14:textId="77777777" w:rsidR="00657A90" w:rsidRDefault="00657A90">
      <w:pPr>
        <w:pStyle w:val="Index1"/>
        <w:tabs>
          <w:tab w:val="right" w:pos="5030"/>
        </w:tabs>
        <w:rPr>
          <w:noProof/>
        </w:rPr>
      </w:pPr>
      <w:r>
        <w:rPr>
          <w:noProof/>
        </w:rPr>
        <w:t>Yammer Enterprise, 19, 58</w:t>
      </w:r>
    </w:p>
    <w:p w14:paraId="45709F69" w14:textId="77777777" w:rsidR="00657A90" w:rsidRDefault="00657A90" w:rsidP="00956AFC">
      <w:pPr>
        <w:pStyle w:val="ProductList-Body"/>
        <w:rPr>
          <w:noProof/>
          <w:color w:val="000000" w:themeColor="text1"/>
        </w:rPr>
        <w:sectPr w:rsidR="00657A90" w:rsidSect="00657A90">
          <w:type w:val="continuous"/>
          <w:pgSz w:w="12240" w:h="15840"/>
          <w:pgMar w:top="1440" w:right="720" w:bottom="1440" w:left="720" w:header="720" w:footer="720" w:gutter="0"/>
          <w:cols w:num="2" w:space="720"/>
          <w:docGrid w:linePitch="360"/>
        </w:sectPr>
      </w:pPr>
    </w:p>
    <w:p w14:paraId="4FDCCA44" w14:textId="77777777" w:rsidR="00956AFC" w:rsidRDefault="002967A3" w:rsidP="00956AFC">
      <w:pPr>
        <w:pStyle w:val="ProductList-Body"/>
      </w:pPr>
      <w:r w:rsidRPr="00472FC6">
        <w:rPr>
          <w:color w:val="000000" w:themeColor="text1"/>
        </w:rPr>
        <w:fldChar w:fldCharType="end"/>
      </w:r>
    </w:p>
    <w:p w14:paraId="4FDCCA45" w14:textId="1EFEA8DF" w:rsidR="00956AFC" w:rsidRPr="00956AFC" w:rsidRDefault="00956AFC" w:rsidP="00956AFC">
      <w:pPr>
        <w:pStyle w:val="ProductList-Body"/>
      </w:pPr>
    </w:p>
    <w:sectPr w:rsidR="00956AFC" w:rsidRPr="00956AFC" w:rsidSect="00657A90">
      <w:type w:val="continuous"/>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09F63" w14:textId="77777777" w:rsidR="008E7B7F" w:rsidRDefault="008E7B7F" w:rsidP="009A573F">
      <w:pPr>
        <w:spacing w:after="0" w:line="240" w:lineRule="auto"/>
      </w:pPr>
      <w:r>
        <w:separator/>
      </w:r>
    </w:p>
  </w:endnote>
  <w:endnote w:type="continuationSeparator" w:id="0">
    <w:p w14:paraId="2C281A65" w14:textId="77777777" w:rsidR="008E7B7F" w:rsidRDefault="008E7B7F" w:rsidP="009A573F">
      <w:pPr>
        <w:spacing w:after="0" w:line="240" w:lineRule="auto"/>
      </w:pPr>
      <w:r>
        <w:continuationSeparator/>
      </w:r>
    </w:p>
  </w:endnote>
  <w:endnote w:type="continuationNotice" w:id="1">
    <w:p w14:paraId="48B2A575" w14:textId="77777777" w:rsidR="008E7B7F" w:rsidRDefault="008E7B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90C3F" w14:textId="77777777" w:rsidR="00624C1C" w:rsidRDefault="00624C1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624C1C" w:rsidRPr="00C76DF3" w14:paraId="4FDCCBF1" w14:textId="77777777" w:rsidTr="0045030D">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2" w14:textId="77777777" w:rsidR="00624C1C" w:rsidRPr="00C76DF3" w:rsidRDefault="008E7B7F" w:rsidP="00CB3D69">
          <w:pPr>
            <w:pStyle w:val="ProductList-OfferingBody"/>
            <w:ind w:left="-77" w:right="-73"/>
            <w:jc w:val="center"/>
            <w:rPr>
              <w:color w:val="808080" w:themeColor="background1" w:themeShade="80"/>
              <w:sz w:val="14"/>
              <w:szCs w:val="14"/>
            </w:rPr>
          </w:pPr>
          <w:hyperlink w:anchor="ToC" w:history="1">
            <w:r w:rsidR="00624C1C"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E3" w14:textId="77777777" w:rsidR="00624C1C" w:rsidRPr="00C76DF3" w:rsidRDefault="00624C1C"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4" w14:textId="77777777" w:rsidR="00624C1C" w:rsidRPr="00C76DF3" w:rsidRDefault="008E7B7F" w:rsidP="00CB3D69">
          <w:pPr>
            <w:pStyle w:val="ProductList-OfferingBody"/>
            <w:ind w:left="-72" w:right="-74"/>
            <w:jc w:val="center"/>
            <w:rPr>
              <w:color w:val="808080" w:themeColor="background1" w:themeShade="80"/>
              <w:sz w:val="14"/>
              <w:szCs w:val="14"/>
            </w:rPr>
          </w:pPr>
          <w:hyperlink w:anchor="Introduction" w:history="1">
            <w:r w:rsidR="00624C1C"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E5" w14:textId="77777777" w:rsidR="00624C1C" w:rsidRPr="00C76DF3" w:rsidRDefault="00624C1C"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6" w14:textId="18BB74DF" w:rsidR="00624C1C" w:rsidRPr="00C76DF3" w:rsidRDefault="008E7B7F" w:rsidP="003B4047">
          <w:pPr>
            <w:pStyle w:val="ProductList-OfferingBody"/>
            <w:ind w:left="-72" w:right="-75"/>
            <w:jc w:val="center"/>
            <w:rPr>
              <w:color w:val="808080" w:themeColor="background1" w:themeShade="80"/>
              <w:sz w:val="14"/>
              <w:szCs w:val="14"/>
            </w:rPr>
          </w:pPr>
          <w:hyperlink w:anchor="SoftwareProducts" w:history="1">
            <w:r w:rsidR="00624C1C"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E7" w14:textId="77777777" w:rsidR="00624C1C" w:rsidRPr="00C76DF3" w:rsidRDefault="00624C1C"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8" w14:textId="77777777" w:rsidR="00624C1C" w:rsidRPr="00C76DF3" w:rsidRDefault="008E7B7F" w:rsidP="00CB3D69">
          <w:pPr>
            <w:pStyle w:val="ProductList-OfferingBody"/>
            <w:ind w:left="-72" w:right="-77"/>
            <w:jc w:val="center"/>
            <w:rPr>
              <w:color w:val="808080" w:themeColor="background1" w:themeShade="80"/>
              <w:sz w:val="14"/>
              <w:szCs w:val="14"/>
            </w:rPr>
          </w:pPr>
          <w:hyperlink w:anchor="OnlineServices" w:history="1">
            <w:r w:rsidR="00624C1C"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E9" w14:textId="77777777" w:rsidR="00624C1C" w:rsidRPr="00C76DF3" w:rsidRDefault="00624C1C"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A" w14:textId="77777777" w:rsidR="00624C1C" w:rsidRPr="00C76DF3" w:rsidRDefault="008E7B7F" w:rsidP="00CB3D69">
          <w:pPr>
            <w:pStyle w:val="ProductList-OfferingBody"/>
            <w:ind w:left="-72" w:right="-77"/>
            <w:jc w:val="center"/>
            <w:rPr>
              <w:color w:val="808080" w:themeColor="background1" w:themeShade="80"/>
              <w:sz w:val="14"/>
              <w:szCs w:val="14"/>
            </w:rPr>
          </w:pPr>
          <w:hyperlink w:anchor="SoftwareAssurance" w:history="1">
            <w:r w:rsidR="00624C1C"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EB" w14:textId="77777777" w:rsidR="00624C1C" w:rsidRPr="00C76DF3" w:rsidRDefault="00624C1C"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C" w14:textId="77777777" w:rsidR="00624C1C" w:rsidRPr="00C76DF3" w:rsidRDefault="008E7B7F" w:rsidP="00CB3D69">
          <w:pPr>
            <w:pStyle w:val="ProductList-OfferingBody"/>
            <w:ind w:left="-72" w:right="-76"/>
            <w:jc w:val="center"/>
            <w:rPr>
              <w:color w:val="808080" w:themeColor="background1" w:themeShade="80"/>
              <w:sz w:val="14"/>
              <w:szCs w:val="14"/>
            </w:rPr>
          </w:pPr>
          <w:hyperlink w:anchor="Services" w:history="1">
            <w:r w:rsidR="00624C1C"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ED" w14:textId="77777777" w:rsidR="00624C1C" w:rsidRPr="00C76DF3" w:rsidRDefault="00624C1C"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EE" w14:textId="77777777" w:rsidR="00624C1C" w:rsidRPr="00C76DF3" w:rsidRDefault="008E7B7F" w:rsidP="00CB3D69">
          <w:pPr>
            <w:pStyle w:val="ProductList-OfferingBody"/>
            <w:ind w:left="-72" w:right="-74"/>
            <w:jc w:val="center"/>
            <w:rPr>
              <w:color w:val="808080" w:themeColor="background1" w:themeShade="80"/>
              <w:sz w:val="14"/>
              <w:szCs w:val="14"/>
            </w:rPr>
          </w:pPr>
          <w:hyperlink w:anchor="AppendixA" w:history="1">
            <w:r w:rsidR="00624C1C"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EF" w14:textId="77777777" w:rsidR="00624C1C" w:rsidRPr="00C76DF3" w:rsidRDefault="00624C1C"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0" w14:textId="77777777" w:rsidR="00624C1C" w:rsidRPr="00C76DF3" w:rsidRDefault="008E7B7F" w:rsidP="00CB3D69">
          <w:pPr>
            <w:pStyle w:val="ProductList-OfferingBody"/>
            <w:ind w:left="-72" w:right="-87"/>
            <w:jc w:val="center"/>
            <w:rPr>
              <w:color w:val="808080" w:themeColor="background1" w:themeShade="80"/>
              <w:sz w:val="14"/>
              <w:szCs w:val="14"/>
            </w:rPr>
          </w:pPr>
          <w:hyperlink w:anchor="Index" w:history="1">
            <w:r w:rsidR="00624C1C" w:rsidRPr="00CB3D69">
              <w:rPr>
                <w:rStyle w:val="Hyperlink"/>
                <w:color w:val="023160" w:themeColor="hyperlink" w:themeShade="80"/>
                <w:sz w:val="14"/>
                <w:szCs w:val="14"/>
              </w:rPr>
              <w:t>Index</w:t>
            </w:r>
          </w:hyperlink>
        </w:p>
      </w:tc>
    </w:tr>
  </w:tbl>
  <w:p w14:paraId="4FDCCBF2" w14:textId="77777777" w:rsidR="00624C1C" w:rsidRPr="00FF08DB" w:rsidRDefault="00624C1C" w:rsidP="00C76DF3">
    <w:pPr>
      <w:pStyle w:val="ProductList-Body"/>
      <w:rPr>
        <w:sz w:val="14"/>
        <w:szCs w:val="1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624C1C" w:rsidRPr="00C76DF3" w14:paraId="4FDCCC02" w14:textId="77777777" w:rsidTr="0045030D">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3" w14:textId="77777777" w:rsidR="00624C1C" w:rsidRPr="00C76DF3" w:rsidRDefault="008E7B7F" w:rsidP="00CB3D69">
          <w:pPr>
            <w:pStyle w:val="ProductList-OfferingBody"/>
            <w:ind w:left="-77" w:right="-73"/>
            <w:jc w:val="center"/>
            <w:rPr>
              <w:color w:val="808080" w:themeColor="background1" w:themeShade="80"/>
              <w:sz w:val="14"/>
              <w:szCs w:val="14"/>
            </w:rPr>
          </w:pPr>
          <w:hyperlink w:anchor="ToC" w:history="1">
            <w:r w:rsidR="00624C1C"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F4" w14:textId="77777777" w:rsidR="00624C1C" w:rsidRPr="00C76DF3" w:rsidRDefault="00624C1C"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5" w14:textId="77777777" w:rsidR="00624C1C" w:rsidRPr="00C76DF3" w:rsidRDefault="008E7B7F" w:rsidP="00CB3D69">
          <w:pPr>
            <w:pStyle w:val="ProductList-OfferingBody"/>
            <w:ind w:left="-72" w:right="-74"/>
            <w:jc w:val="center"/>
            <w:rPr>
              <w:color w:val="808080" w:themeColor="background1" w:themeShade="80"/>
              <w:sz w:val="14"/>
              <w:szCs w:val="14"/>
            </w:rPr>
          </w:pPr>
          <w:hyperlink w:anchor="Introduction" w:history="1">
            <w:r w:rsidR="00624C1C"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F6" w14:textId="77777777" w:rsidR="00624C1C" w:rsidRPr="00C76DF3" w:rsidRDefault="00624C1C"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7" w14:textId="6A7F458F" w:rsidR="00624C1C" w:rsidRPr="00C76DF3" w:rsidRDefault="008E7B7F" w:rsidP="003B4047">
          <w:pPr>
            <w:pStyle w:val="ProductList-OfferingBody"/>
            <w:ind w:left="-72" w:right="-75"/>
            <w:jc w:val="center"/>
            <w:rPr>
              <w:color w:val="808080" w:themeColor="background1" w:themeShade="80"/>
              <w:sz w:val="14"/>
              <w:szCs w:val="14"/>
            </w:rPr>
          </w:pPr>
          <w:hyperlink w:anchor="SoftwareProducts" w:history="1">
            <w:r w:rsidR="00624C1C"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F8" w14:textId="77777777" w:rsidR="00624C1C" w:rsidRPr="00C76DF3" w:rsidRDefault="00624C1C"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9" w14:textId="77777777" w:rsidR="00624C1C" w:rsidRPr="00C76DF3" w:rsidRDefault="008E7B7F" w:rsidP="00CB3D69">
          <w:pPr>
            <w:pStyle w:val="ProductList-OfferingBody"/>
            <w:ind w:left="-72" w:right="-77"/>
            <w:jc w:val="center"/>
            <w:rPr>
              <w:color w:val="808080" w:themeColor="background1" w:themeShade="80"/>
              <w:sz w:val="14"/>
              <w:szCs w:val="14"/>
            </w:rPr>
          </w:pPr>
          <w:hyperlink w:anchor="OnlineServices" w:history="1">
            <w:r w:rsidR="00624C1C"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FA" w14:textId="77777777" w:rsidR="00624C1C" w:rsidRPr="00C76DF3" w:rsidRDefault="00624C1C"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B" w14:textId="77777777" w:rsidR="00624C1C" w:rsidRPr="00C76DF3" w:rsidRDefault="008E7B7F" w:rsidP="00CB3D69">
          <w:pPr>
            <w:pStyle w:val="ProductList-OfferingBody"/>
            <w:ind w:left="-72" w:right="-77"/>
            <w:jc w:val="center"/>
            <w:rPr>
              <w:color w:val="808080" w:themeColor="background1" w:themeShade="80"/>
              <w:sz w:val="14"/>
              <w:szCs w:val="14"/>
            </w:rPr>
          </w:pPr>
          <w:hyperlink w:anchor="SoftwareAssurance" w:history="1">
            <w:r w:rsidR="00624C1C"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FC" w14:textId="77777777" w:rsidR="00624C1C" w:rsidRPr="00C76DF3" w:rsidRDefault="00624C1C"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D" w14:textId="77777777" w:rsidR="00624C1C" w:rsidRPr="00C76DF3" w:rsidRDefault="008E7B7F" w:rsidP="00CB3D69">
          <w:pPr>
            <w:pStyle w:val="ProductList-OfferingBody"/>
            <w:ind w:left="-72" w:right="-76"/>
            <w:jc w:val="center"/>
            <w:rPr>
              <w:color w:val="808080" w:themeColor="background1" w:themeShade="80"/>
              <w:sz w:val="14"/>
              <w:szCs w:val="14"/>
            </w:rPr>
          </w:pPr>
          <w:hyperlink w:anchor="Services" w:history="1">
            <w:r w:rsidR="00624C1C"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FE" w14:textId="77777777" w:rsidR="00624C1C" w:rsidRPr="00C76DF3" w:rsidRDefault="00624C1C"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FF" w14:textId="77777777" w:rsidR="00624C1C" w:rsidRPr="00C76DF3" w:rsidRDefault="008E7B7F" w:rsidP="00CB3D69">
          <w:pPr>
            <w:pStyle w:val="ProductList-OfferingBody"/>
            <w:ind w:left="-72" w:right="-74"/>
            <w:jc w:val="center"/>
            <w:rPr>
              <w:color w:val="808080" w:themeColor="background1" w:themeShade="80"/>
              <w:sz w:val="14"/>
              <w:szCs w:val="14"/>
            </w:rPr>
          </w:pPr>
          <w:hyperlink w:anchor="AppendixA" w:history="1">
            <w:r w:rsidR="00624C1C"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C00" w14:textId="77777777" w:rsidR="00624C1C" w:rsidRPr="00C76DF3" w:rsidRDefault="00624C1C"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1" w14:textId="77777777" w:rsidR="00624C1C" w:rsidRPr="00C76DF3" w:rsidRDefault="008E7B7F" w:rsidP="00CB3D69">
          <w:pPr>
            <w:pStyle w:val="ProductList-OfferingBody"/>
            <w:ind w:left="-72" w:right="-87"/>
            <w:jc w:val="center"/>
            <w:rPr>
              <w:color w:val="808080" w:themeColor="background1" w:themeShade="80"/>
              <w:sz w:val="14"/>
              <w:szCs w:val="14"/>
            </w:rPr>
          </w:pPr>
          <w:hyperlink w:anchor="Index" w:history="1">
            <w:r w:rsidR="00624C1C" w:rsidRPr="00CB3D69">
              <w:rPr>
                <w:rStyle w:val="Hyperlink"/>
                <w:color w:val="023160" w:themeColor="hyperlink" w:themeShade="80"/>
                <w:sz w:val="14"/>
                <w:szCs w:val="14"/>
              </w:rPr>
              <w:t>Index</w:t>
            </w:r>
          </w:hyperlink>
        </w:p>
      </w:tc>
    </w:tr>
  </w:tbl>
  <w:p w14:paraId="4FDCCC03" w14:textId="77777777" w:rsidR="00624C1C" w:rsidRPr="00FF08DB" w:rsidRDefault="00624C1C" w:rsidP="00C76DF3">
    <w:pPr>
      <w:pStyle w:val="ProductList-Body"/>
      <w:rPr>
        <w:sz w:val="14"/>
        <w:szCs w:val="1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624C1C" w:rsidRPr="00C76DF3" w14:paraId="4FDCCC13" w14:textId="77777777" w:rsidTr="0045030D">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4" w14:textId="77777777" w:rsidR="00624C1C" w:rsidRPr="00C76DF3" w:rsidRDefault="008E7B7F" w:rsidP="00CB3D69">
          <w:pPr>
            <w:pStyle w:val="ProductList-OfferingBody"/>
            <w:ind w:left="-77" w:right="-73"/>
            <w:jc w:val="center"/>
            <w:rPr>
              <w:color w:val="808080" w:themeColor="background1" w:themeShade="80"/>
              <w:sz w:val="14"/>
              <w:szCs w:val="14"/>
            </w:rPr>
          </w:pPr>
          <w:hyperlink w:anchor="ToC" w:history="1">
            <w:r w:rsidR="00624C1C"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C05" w14:textId="77777777" w:rsidR="00624C1C" w:rsidRPr="00C76DF3" w:rsidRDefault="00624C1C"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6" w14:textId="77777777" w:rsidR="00624C1C" w:rsidRPr="00C76DF3" w:rsidRDefault="008E7B7F" w:rsidP="00CB3D69">
          <w:pPr>
            <w:pStyle w:val="ProductList-OfferingBody"/>
            <w:ind w:left="-72" w:right="-74"/>
            <w:jc w:val="center"/>
            <w:rPr>
              <w:color w:val="808080" w:themeColor="background1" w:themeShade="80"/>
              <w:sz w:val="14"/>
              <w:szCs w:val="14"/>
            </w:rPr>
          </w:pPr>
          <w:hyperlink w:anchor="Introduction" w:history="1">
            <w:r w:rsidR="00624C1C"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C07" w14:textId="77777777" w:rsidR="00624C1C" w:rsidRPr="00C76DF3" w:rsidRDefault="00624C1C"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8" w14:textId="2F9C61C8" w:rsidR="00624C1C" w:rsidRPr="00C76DF3" w:rsidRDefault="008E7B7F" w:rsidP="003B4047">
          <w:pPr>
            <w:pStyle w:val="ProductList-OfferingBody"/>
            <w:ind w:left="-72" w:right="-75"/>
            <w:jc w:val="center"/>
            <w:rPr>
              <w:color w:val="808080" w:themeColor="background1" w:themeShade="80"/>
              <w:sz w:val="14"/>
              <w:szCs w:val="14"/>
            </w:rPr>
          </w:pPr>
          <w:hyperlink w:anchor="SoftwareProducts" w:history="1">
            <w:r w:rsidR="00624C1C"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C09" w14:textId="77777777" w:rsidR="00624C1C" w:rsidRPr="00C76DF3" w:rsidRDefault="00624C1C"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A" w14:textId="77777777" w:rsidR="00624C1C" w:rsidRPr="00C76DF3" w:rsidRDefault="008E7B7F" w:rsidP="00CB3D69">
          <w:pPr>
            <w:pStyle w:val="ProductList-OfferingBody"/>
            <w:ind w:left="-72" w:right="-77"/>
            <w:jc w:val="center"/>
            <w:rPr>
              <w:color w:val="808080" w:themeColor="background1" w:themeShade="80"/>
              <w:sz w:val="14"/>
              <w:szCs w:val="14"/>
            </w:rPr>
          </w:pPr>
          <w:hyperlink w:anchor="OnlineServices" w:history="1">
            <w:r w:rsidR="00624C1C"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C0B" w14:textId="77777777" w:rsidR="00624C1C" w:rsidRPr="00C76DF3" w:rsidRDefault="00624C1C"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C" w14:textId="77777777" w:rsidR="00624C1C" w:rsidRPr="00C76DF3" w:rsidRDefault="008E7B7F" w:rsidP="00CB3D69">
          <w:pPr>
            <w:pStyle w:val="ProductList-OfferingBody"/>
            <w:ind w:left="-72" w:right="-77"/>
            <w:jc w:val="center"/>
            <w:rPr>
              <w:color w:val="808080" w:themeColor="background1" w:themeShade="80"/>
              <w:sz w:val="14"/>
              <w:szCs w:val="14"/>
            </w:rPr>
          </w:pPr>
          <w:hyperlink w:anchor="SoftwareAssurance" w:history="1">
            <w:r w:rsidR="00624C1C"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C0D" w14:textId="77777777" w:rsidR="00624C1C" w:rsidRPr="00C76DF3" w:rsidRDefault="00624C1C"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E" w14:textId="77777777" w:rsidR="00624C1C" w:rsidRPr="00C76DF3" w:rsidRDefault="008E7B7F" w:rsidP="00CB3D69">
          <w:pPr>
            <w:pStyle w:val="ProductList-OfferingBody"/>
            <w:ind w:left="-72" w:right="-76"/>
            <w:jc w:val="center"/>
            <w:rPr>
              <w:color w:val="808080" w:themeColor="background1" w:themeShade="80"/>
              <w:sz w:val="14"/>
              <w:szCs w:val="14"/>
            </w:rPr>
          </w:pPr>
          <w:hyperlink w:anchor="Services" w:history="1">
            <w:r w:rsidR="00624C1C"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C0F" w14:textId="77777777" w:rsidR="00624C1C" w:rsidRPr="00C76DF3" w:rsidRDefault="00624C1C"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10" w14:textId="77777777" w:rsidR="00624C1C" w:rsidRPr="00C76DF3" w:rsidRDefault="008E7B7F" w:rsidP="00CB3D69">
          <w:pPr>
            <w:pStyle w:val="ProductList-OfferingBody"/>
            <w:ind w:left="-72" w:right="-74"/>
            <w:jc w:val="center"/>
            <w:rPr>
              <w:color w:val="808080" w:themeColor="background1" w:themeShade="80"/>
              <w:sz w:val="14"/>
              <w:szCs w:val="14"/>
            </w:rPr>
          </w:pPr>
          <w:hyperlink w:anchor="AppendixA" w:history="1">
            <w:r w:rsidR="00624C1C"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C11" w14:textId="77777777" w:rsidR="00624C1C" w:rsidRPr="00C76DF3" w:rsidRDefault="00624C1C"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C12" w14:textId="77777777" w:rsidR="00624C1C" w:rsidRPr="00C76DF3" w:rsidRDefault="008E7B7F" w:rsidP="00CB3D69">
          <w:pPr>
            <w:pStyle w:val="ProductList-OfferingBody"/>
            <w:ind w:left="-72" w:right="-87"/>
            <w:jc w:val="center"/>
            <w:rPr>
              <w:color w:val="808080" w:themeColor="background1" w:themeShade="80"/>
              <w:sz w:val="14"/>
              <w:szCs w:val="14"/>
            </w:rPr>
          </w:pPr>
          <w:hyperlink w:anchor="Index" w:history="1">
            <w:r w:rsidR="00624C1C" w:rsidRPr="00CB3D69">
              <w:rPr>
                <w:rStyle w:val="Hyperlink"/>
                <w:color w:val="023160" w:themeColor="hyperlink" w:themeShade="80"/>
                <w:sz w:val="14"/>
                <w:szCs w:val="14"/>
              </w:rPr>
              <w:t>Index</w:t>
            </w:r>
          </w:hyperlink>
        </w:p>
      </w:tc>
    </w:tr>
  </w:tbl>
  <w:p w14:paraId="4FDCCC14" w14:textId="77777777" w:rsidR="00624C1C" w:rsidRPr="00FF08DB" w:rsidRDefault="00624C1C" w:rsidP="00C76DF3">
    <w:pPr>
      <w:pStyle w:val="ProductList-Body"/>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8D1B9" w14:textId="6BC54175" w:rsidR="00624C1C" w:rsidRDefault="00624C1C">
    <w:pPr>
      <w:pStyle w:val="Footer"/>
    </w:pPr>
    <w:r>
      <w:rPr>
        <w:noProof/>
      </w:rPr>
      <w:drawing>
        <wp:inline distT="0" distB="0" distL="0" distR="0" wp14:anchorId="096D07E3" wp14:editId="63B40924">
          <wp:extent cx="1993692" cy="457200"/>
          <wp:effectExtent l="0" t="0" r="6985"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D9039" w14:textId="77777777" w:rsidR="00624C1C" w:rsidRDefault="00624C1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624C1C" w:rsidRPr="00C76DF3" w14:paraId="4FDCCB8B"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7C" w14:textId="77777777" w:rsidR="00624C1C" w:rsidRPr="00C76DF3" w:rsidRDefault="008E7B7F" w:rsidP="002203AF">
          <w:pPr>
            <w:pStyle w:val="ProductList-OfferingBody"/>
            <w:ind w:left="-77" w:right="-73"/>
            <w:jc w:val="center"/>
            <w:rPr>
              <w:color w:val="808080" w:themeColor="background1" w:themeShade="80"/>
              <w:sz w:val="14"/>
              <w:szCs w:val="14"/>
            </w:rPr>
          </w:pPr>
          <w:hyperlink w:anchor="ToC" w:history="1">
            <w:r w:rsidR="00624C1C"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7D" w14:textId="77777777" w:rsidR="00624C1C" w:rsidRPr="00C76DF3" w:rsidRDefault="00624C1C" w:rsidP="002203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7E" w14:textId="77777777" w:rsidR="00624C1C" w:rsidRPr="00C76DF3" w:rsidRDefault="008E7B7F" w:rsidP="002203AF">
          <w:pPr>
            <w:pStyle w:val="ProductList-OfferingBody"/>
            <w:ind w:left="-72" w:right="-74"/>
            <w:jc w:val="center"/>
            <w:rPr>
              <w:color w:val="808080" w:themeColor="background1" w:themeShade="80"/>
              <w:sz w:val="14"/>
              <w:szCs w:val="14"/>
            </w:rPr>
          </w:pPr>
          <w:hyperlink w:anchor="Introduction" w:history="1">
            <w:r w:rsidR="00624C1C"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7F" w14:textId="77777777" w:rsidR="00624C1C" w:rsidRPr="00C76DF3" w:rsidRDefault="00624C1C" w:rsidP="002203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0" w14:textId="56AC373D" w:rsidR="00624C1C" w:rsidRPr="00C76DF3" w:rsidRDefault="008E7B7F" w:rsidP="003B4047">
          <w:pPr>
            <w:pStyle w:val="ProductList-OfferingBody"/>
            <w:ind w:left="-72" w:right="-75"/>
            <w:jc w:val="center"/>
            <w:rPr>
              <w:color w:val="808080" w:themeColor="background1" w:themeShade="80"/>
              <w:sz w:val="14"/>
              <w:szCs w:val="14"/>
            </w:rPr>
          </w:pPr>
          <w:hyperlink w:anchor="SoftwareProducts" w:history="1">
            <w:r w:rsidR="00624C1C"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81" w14:textId="77777777" w:rsidR="00624C1C" w:rsidRPr="00C76DF3" w:rsidRDefault="00624C1C" w:rsidP="002203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2" w14:textId="77777777" w:rsidR="00624C1C" w:rsidRPr="00C76DF3" w:rsidRDefault="008E7B7F" w:rsidP="002203AF">
          <w:pPr>
            <w:pStyle w:val="ProductList-OfferingBody"/>
            <w:ind w:left="-72" w:right="-77"/>
            <w:jc w:val="center"/>
            <w:rPr>
              <w:color w:val="808080" w:themeColor="background1" w:themeShade="80"/>
              <w:sz w:val="14"/>
              <w:szCs w:val="14"/>
            </w:rPr>
          </w:pPr>
          <w:hyperlink w:anchor="OnlineServices" w:history="1">
            <w:r w:rsidR="00624C1C"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83" w14:textId="77777777" w:rsidR="00624C1C" w:rsidRPr="00C76DF3" w:rsidRDefault="00624C1C" w:rsidP="002203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4" w14:textId="77777777" w:rsidR="00624C1C" w:rsidRPr="00C76DF3" w:rsidRDefault="008E7B7F" w:rsidP="002203AF">
          <w:pPr>
            <w:pStyle w:val="ProductList-OfferingBody"/>
            <w:ind w:left="-72" w:right="-77"/>
            <w:jc w:val="center"/>
            <w:rPr>
              <w:color w:val="808080" w:themeColor="background1" w:themeShade="80"/>
              <w:sz w:val="14"/>
              <w:szCs w:val="14"/>
            </w:rPr>
          </w:pPr>
          <w:hyperlink w:anchor="SoftwareAssurance" w:history="1">
            <w:r w:rsidR="00624C1C"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85" w14:textId="77777777" w:rsidR="00624C1C" w:rsidRPr="00C76DF3" w:rsidRDefault="00624C1C" w:rsidP="002203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6" w14:textId="77777777" w:rsidR="00624C1C" w:rsidRPr="00C76DF3" w:rsidRDefault="008E7B7F" w:rsidP="002203AF">
          <w:pPr>
            <w:pStyle w:val="ProductList-OfferingBody"/>
            <w:ind w:left="-72" w:right="-76"/>
            <w:jc w:val="center"/>
            <w:rPr>
              <w:color w:val="808080" w:themeColor="background1" w:themeShade="80"/>
              <w:sz w:val="14"/>
              <w:szCs w:val="14"/>
            </w:rPr>
          </w:pPr>
          <w:hyperlink w:anchor="Services" w:history="1">
            <w:r w:rsidR="00624C1C"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87" w14:textId="77777777" w:rsidR="00624C1C" w:rsidRPr="00C76DF3" w:rsidRDefault="00624C1C" w:rsidP="002203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8" w14:textId="77777777" w:rsidR="00624C1C" w:rsidRPr="00C76DF3" w:rsidRDefault="008E7B7F" w:rsidP="002203AF">
          <w:pPr>
            <w:pStyle w:val="ProductList-OfferingBody"/>
            <w:ind w:left="-72" w:right="-74"/>
            <w:jc w:val="center"/>
            <w:rPr>
              <w:color w:val="808080" w:themeColor="background1" w:themeShade="80"/>
              <w:sz w:val="14"/>
              <w:szCs w:val="14"/>
            </w:rPr>
          </w:pPr>
          <w:hyperlink w:anchor="AppendixA" w:history="1">
            <w:r w:rsidR="00624C1C"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89" w14:textId="77777777" w:rsidR="00624C1C" w:rsidRPr="00C76DF3" w:rsidRDefault="00624C1C" w:rsidP="002203AF">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A" w14:textId="77777777" w:rsidR="00624C1C" w:rsidRPr="00C76DF3" w:rsidRDefault="008E7B7F" w:rsidP="002203AF">
          <w:pPr>
            <w:pStyle w:val="ProductList-OfferingBody"/>
            <w:ind w:left="-72" w:right="-87"/>
            <w:jc w:val="center"/>
            <w:rPr>
              <w:color w:val="808080" w:themeColor="background1" w:themeShade="80"/>
              <w:sz w:val="14"/>
              <w:szCs w:val="14"/>
            </w:rPr>
          </w:pPr>
          <w:hyperlink w:anchor="Index" w:history="1">
            <w:r w:rsidR="00624C1C" w:rsidRPr="00CB3D69">
              <w:rPr>
                <w:rStyle w:val="Hyperlink"/>
                <w:color w:val="023160" w:themeColor="hyperlink" w:themeShade="80"/>
                <w:sz w:val="14"/>
                <w:szCs w:val="14"/>
              </w:rPr>
              <w:t>Index</w:t>
            </w:r>
          </w:hyperlink>
        </w:p>
      </w:tc>
    </w:tr>
  </w:tbl>
  <w:p w14:paraId="4FDCCB8C" w14:textId="77777777" w:rsidR="00624C1C" w:rsidRPr="00FF08DB" w:rsidRDefault="00624C1C" w:rsidP="00C76DF3">
    <w:pPr>
      <w:pStyle w:val="ProductList-Body"/>
      <w:rPr>
        <w:sz w:val="14"/>
        <w:szCs w:val="1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624C1C" w:rsidRPr="00C76DF3" w14:paraId="4FDCCB9C"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D" w14:textId="77777777" w:rsidR="00624C1C" w:rsidRPr="00C76DF3" w:rsidRDefault="008E7B7F" w:rsidP="00CB3D69">
          <w:pPr>
            <w:pStyle w:val="ProductList-OfferingBody"/>
            <w:ind w:left="-77" w:right="-73"/>
            <w:jc w:val="center"/>
            <w:rPr>
              <w:color w:val="808080" w:themeColor="background1" w:themeShade="80"/>
              <w:sz w:val="14"/>
              <w:szCs w:val="14"/>
            </w:rPr>
          </w:pPr>
          <w:hyperlink w:anchor="ToC" w:history="1">
            <w:r w:rsidR="00624C1C"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8E" w14:textId="77777777" w:rsidR="00624C1C" w:rsidRPr="00C76DF3" w:rsidRDefault="00624C1C"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8F" w14:textId="77777777" w:rsidR="00624C1C" w:rsidRPr="00C76DF3" w:rsidRDefault="008E7B7F" w:rsidP="00CB3D69">
          <w:pPr>
            <w:pStyle w:val="ProductList-OfferingBody"/>
            <w:ind w:left="-72" w:right="-74"/>
            <w:jc w:val="center"/>
            <w:rPr>
              <w:color w:val="808080" w:themeColor="background1" w:themeShade="80"/>
              <w:sz w:val="14"/>
              <w:szCs w:val="14"/>
            </w:rPr>
          </w:pPr>
          <w:hyperlink w:anchor="Introduction" w:history="1">
            <w:r w:rsidR="00624C1C"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90" w14:textId="77777777" w:rsidR="00624C1C" w:rsidRPr="00C76DF3" w:rsidRDefault="00624C1C"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1" w14:textId="27D006A3" w:rsidR="00624C1C" w:rsidRPr="00C76DF3" w:rsidRDefault="008E7B7F" w:rsidP="003B4047">
          <w:pPr>
            <w:pStyle w:val="ProductList-OfferingBody"/>
            <w:ind w:left="-72" w:right="-75"/>
            <w:jc w:val="center"/>
            <w:rPr>
              <w:color w:val="808080" w:themeColor="background1" w:themeShade="80"/>
              <w:sz w:val="14"/>
              <w:szCs w:val="14"/>
            </w:rPr>
          </w:pPr>
          <w:hyperlink w:anchor="SoftwareProducts" w:history="1">
            <w:r w:rsidR="00624C1C"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92" w14:textId="77777777" w:rsidR="00624C1C" w:rsidRPr="00C76DF3" w:rsidRDefault="00624C1C"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3" w14:textId="77777777" w:rsidR="00624C1C" w:rsidRPr="00C76DF3" w:rsidRDefault="008E7B7F" w:rsidP="00CB3D69">
          <w:pPr>
            <w:pStyle w:val="ProductList-OfferingBody"/>
            <w:ind w:left="-72" w:right="-77"/>
            <w:jc w:val="center"/>
            <w:rPr>
              <w:color w:val="808080" w:themeColor="background1" w:themeShade="80"/>
              <w:sz w:val="14"/>
              <w:szCs w:val="14"/>
            </w:rPr>
          </w:pPr>
          <w:hyperlink w:anchor="OnlineServices" w:history="1">
            <w:r w:rsidR="00624C1C"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94" w14:textId="77777777" w:rsidR="00624C1C" w:rsidRPr="00C76DF3" w:rsidRDefault="00624C1C"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5" w14:textId="77777777" w:rsidR="00624C1C" w:rsidRPr="00C76DF3" w:rsidRDefault="008E7B7F" w:rsidP="00CB3D69">
          <w:pPr>
            <w:pStyle w:val="ProductList-OfferingBody"/>
            <w:ind w:left="-72" w:right="-77"/>
            <w:jc w:val="center"/>
            <w:rPr>
              <w:color w:val="808080" w:themeColor="background1" w:themeShade="80"/>
              <w:sz w:val="14"/>
              <w:szCs w:val="14"/>
            </w:rPr>
          </w:pPr>
          <w:hyperlink w:anchor="SoftwareAssurance" w:history="1">
            <w:r w:rsidR="00624C1C"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96" w14:textId="77777777" w:rsidR="00624C1C" w:rsidRPr="00C76DF3" w:rsidRDefault="00624C1C"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7" w14:textId="77777777" w:rsidR="00624C1C" w:rsidRPr="00C76DF3" w:rsidRDefault="008E7B7F" w:rsidP="00CB3D69">
          <w:pPr>
            <w:pStyle w:val="ProductList-OfferingBody"/>
            <w:ind w:left="-72" w:right="-76"/>
            <w:jc w:val="center"/>
            <w:rPr>
              <w:color w:val="808080" w:themeColor="background1" w:themeShade="80"/>
              <w:sz w:val="14"/>
              <w:szCs w:val="14"/>
            </w:rPr>
          </w:pPr>
          <w:hyperlink w:anchor="Services" w:history="1">
            <w:r w:rsidR="00624C1C"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98" w14:textId="77777777" w:rsidR="00624C1C" w:rsidRPr="00C76DF3" w:rsidRDefault="00624C1C"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9" w14:textId="77777777" w:rsidR="00624C1C" w:rsidRPr="00C76DF3" w:rsidRDefault="008E7B7F" w:rsidP="00CB3D69">
          <w:pPr>
            <w:pStyle w:val="ProductList-OfferingBody"/>
            <w:ind w:left="-72" w:right="-74"/>
            <w:jc w:val="center"/>
            <w:rPr>
              <w:color w:val="808080" w:themeColor="background1" w:themeShade="80"/>
              <w:sz w:val="14"/>
              <w:szCs w:val="14"/>
            </w:rPr>
          </w:pPr>
          <w:hyperlink w:anchor="AppendixA" w:history="1">
            <w:r w:rsidR="00624C1C"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9A" w14:textId="77777777" w:rsidR="00624C1C" w:rsidRPr="00C76DF3" w:rsidRDefault="00624C1C"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B" w14:textId="77777777" w:rsidR="00624C1C" w:rsidRPr="00C76DF3" w:rsidRDefault="008E7B7F" w:rsidP="00CB3D69">
          <w:pPr>
            <w:pStyle w:val="ProductList-OfferingBody"/>
            <w:ind w:left="-72" w:right="-87"/>
            <w:jc w:val="center"/>
            <w:rPr>
              <w:color w:val="808080" w:themeColor="background1" w:themeShade="80"/>
              <w:sz w:val="14"/>
              <w:szCs w:val="14"/>
            </w:rPr>
          </w:pPr>
          <w:hyperlink w:anchor="Index" w:history="1">
            <w:r w:rsidR="00624C1C" w:rsidRPr="00CB3D69">
              <w:rPr>
                <w:rStyle w:val="Hyperlink"/>
                <w:color w:val="023160" w:themeColor="hyperlink" w:themeShade="80"/>
                <w:sz w:val="14"/>
                <w:szCs w:val="14"/>
              </w:rPr>
              <w:t>Index</w:t>
            </w:r>
          </w:hyperlink>
        </w:p>
      </w:tc>
    </w:tr>
  </w:tbl>
  <w:p w14:paraId="4FDCCB9D" w14:textId="77777777" w:rsidR="00624C1C" w:rsidRPr="00FF08DB" w:rsidRDefault="00624C1C" w:rsidP="00C76DF3">
    <w:pPr>
      <w:pStyle w:val="ProductList-Body"/>
      <w:rPr>
        <w:sz w:val="14"/>
        <w:szCs w:val="1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624C1C" w:rsidRPr="00C76DF3" w14:paraId="4FDCCBAD"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E" w14:textId="77777777" w:rsidR="00624C1C" w:rsidRPr="00C76DF3" w:rsidRDefault="008E7B7F" w:rsidP="00CB3D69">
          <w:pPr>
            <w:pStyle w:val="ProductList-OfferingBody"/>
            <w:ind w:left="-77" w:right="-73"/>
            <w:jc w:val="center"/>
            <w:rPr>
              <w:color w:val="808080" w:themeColor="background1" w:themeShade="80"/>
              <w:sz w:val="14"/>
              <w:szCs w:val="14"/>
            </w:rPr>
          </w:pPr>
          <w:hyperlink w:anchor="ToC" w:history="1">
            <w:r w:rsidR="00624C1C"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9F" w14:textId="77777777" w:rsidR="00624C1C" w:rsidRPr="00C76DF3" w:rsidRDefault="00624C1C"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0" w14:textId="77777777" w:rsidR="00624C1C" w:rsidRPr="00C76DF3" w:rsidRDefault="008E7B7F" w:rsidP="00CB3D69">
          <w:pPr>
            <w:pStyle w:val="ProductList-OfferingBody"/>
            <w:ind w:left="-72" w:right="-74"/>
            <w:jc w:val="center"/>
            <w:rPr>
              <w:color w:val="808080" w:themeColor="background1" w:themeShade="80"/>
              <w:sz w:val="14"/>
              <w:szCs w:val="14"/>
            </w:rPr>
          </w:pPr>
          <w:hyperlink w:anchor="Introduction" w:history="1">
            <w:r w:rsidR="00624C1C"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A1" w14:textId="77777777" w:rsidR="00624C1C" w:rsidRPr="00C76DF3" w:rsidRDefault="00624C1C"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A2" w14:textId="729B6F22" w:rsidR="00624C1C" w:rsidRPr="00C76DF3" w:rsidRDefault="008E7B7F" w:rsidP="003B4047">
          <w:pPr>
            <w:pStyle w:val="ProductList-OfferingBody"/>
            <w:ind w:left="-72" w:right="-75"/>
            <w:jc w:val="center"/>
            <w:rPr>
              <w:color w:val="808080" w:themeColor="background1" w:themeShade="80"/>
              <w:sz w:val="14"/>
              <w:szCs w:val="14"/>
            </w:rPr>
          </w:pPr>
          <w:hyperlink w:anchor="SoftwareProducts" w:history="1">
            <w:r w:rsidR="00624C1C"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A3" w14:textId="77777777" w:rsidR="00624C1C" w:rsidRPr="00C76DF3" w:rsidRDefault="00624C1C"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4" w14:textId="77777777" w:rsidR="00624C1C" w:rsidRPr="00C76DF3" w:rsidRDefault="008E7B7F" w:rsidP="00CB3D69">
          <w:pPr>
            <w:pStyle w:val="ProductList-OfferingBody"/>
            <w:ind w:left="-72" w:right="-77"/>
            <w:jc w:val="center"/>
            <w:rPr>
              <w:color w:val="808080" w:themeColor="background1" w:themeShade="80"/>
              <w:sz w:val="14"/>
              <w:szCs w:val="14"/>
            </w:rPr>
          </w:pPr>
          <w:hyperlink w:anchor="OnlineServices" w:history="1">
            <w:r w:rsidR="00624C1C"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A5" w14:textId="77777777" w:rsidR="00624C1C" w:rsidRPr="00C76DF3" w:rsidRDefault="00624C1C"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6" w14:textId="77777777" w:rsidR="00624C1C" w:rsidRPr="00C76DF3" w:rsidRDefault="008E7B7F" w:rsidP="00CB3D69">
          <w:pPr>
            <w:pStyle w:val="ProductList-OfferingBody"/>
            <w:ind w:left="-72" w:right="-77"/>
            <w:jc w:val="center"/>
            <w:rPr>
              <w:color w:val="808080" w:themeColor="background1" w:themeShade="80"/>
              <w:sz w:val="14"/>
              <w:szCs w:val="14"/>
            </w:rPr>
          </w:pPr>
          <w:hyperlink w:anchor="SoftwareAssurance" w:history="1">
            <w:r w:rsidR="00624C1C"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A7" w14:textId="77777777" w:rsidR="00624C1C" w:rsidRPr="00C76DF3" w:rsidRDefault="00624C1C"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8" w14:textId="77777777" w:rsidR="00624C1C" w:rsidRPr="00C76DF3" w:rsidRDefault="008E7B7F" w:rsidP="00CB3D69">
          <w:pPr>
            <w:pStyle w:val="ProductList-OfferingBody"/>
            <w:ind w:left="-72" w:right="-76"/>
            <w:jc w:val="center"/>
            <w:rPr>
              <w:color w:val="808080" w:themeColor="background1" w:themeShade="80"/>
              <w:sz w:val="14"/>
              <w:szCs w:val="14"/>
            </w:rPr>
          </w:pPr>
          <w:hyperlink w:anchor="Services" w:history="1">
            <w:r w:rsidR="00624C1C"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A9" w14:textId="77777777" w:rsidR="00624C1C" w:rsidRPr="00C76DF3" w:rsidRDefault="00624C1C"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A" w14:textId="77777777" w:rsidR="00624C1C" w:rsidRPr="00C76DF3" w:rsidRDefault="008E7B7F" w:rsidP="00CB3D69">
          <w:pPr>
            <w:pStyle w:val="ProductList-OfferingBody"/>
            <w:ind w:left="-72" w:right="-74"/>
            <w:jc w:val="center"/>
            <w:rPr>
              <w:color w:val="808080" w:themeColor="background1" w:themeShade="80"/>
              <w:sz w:val="14"/>
              <w:szCs w:val="14"/>
            </w:rPr>
          </w:pPr>
          <w:hyperlink w:anchor="AppendixA" w:history="1">
            <w:r w:rsidR="00624C1C"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AB" w14:textId="77777777" w:rsidR="00624C1C" w:rsidRPr="00C76DF3" w:rsidRDefault="00624C1C"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C" w14:textId="77777777" w:rsidR="00624C1C" w:rsidRPr="00C76DF3" w:rsidRDefault="008E7B7F" w:rsidP="00CB3D69">
          <w:pPr>
            <w:pStyle w:val="ProductList-OfferingBody"/>
            <w:ind w:left="-72" w:right="-87"/>
            <w:jc w:val="center"/>
            <w:rPr>
              <w:color w:val="808080" w:themeColor="background1" w:themeShade="80"/>
              <w:sz w:val="14"/>
              <w:szCs w:val="14"/>
            </w:rPr>
          </w:pPr>
          <w:hyperlink w:anchor="Index" w:history="1">
            <w:r w:rsidR="00624C1C" w:rsidRPr="00CB3D69">
              <w:rPr>
                <w:rStyle w:val="Hyperlink"/>
                <w:color w:val="023160" w:themeColor="hyperlink" w:themeShade="80"/>
                <w:sz w:val="14"/>
                <w:szCs w:val="14"/>
              </w:rPr>
              <w:t>Index</w:t>
            </w:r>
          </w:hyperlink>
        </w:p>
      </w:tc>
    </w:tr>
  </w:tbl>
  <w:p w14:paraId="4FDCCBAE" w14:textId="77777777" w:rsidR="00624C1C" w:rsidRPr="00FF08DB" w:rsidRDefault="00624C1C" w:rsidP="00C76DF3">
    <w:pPr>
      <w:pStyle w:val="ProductList-Body"/>
      <w:rPr>
        <w:sz w:val="14"/>
        <w:szCs w:val="1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624C1C" w:rsidRPr="00C76DF3" w14:paraId="4FDCCBBE"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F" w14:textId="77777777" w:rsidR="00624C1C" w:rsidRPr="00C76DF3" w:rsidRDefault="008E7B7F" w:rsidP="00CB3D69">
          <w:pPr>
            <w:pStyle w:val="ProductList-OfferingBody"/>
            <w:ind w:left="-77" w:right="-73"/>
            <w:jc w:val="center"/>
            <w:rPr>
              <w:color w:val="808080" w:themeColor="background1" w:themeShade="80"/>
              <w:sz w:val="14"/>
              <w:szCs w:val="14"/>
            </w:rPr>
          </w:pPr>
          <w:hyperlink w:anchor="ToC" w:history="1">
            <w:r w:rsidR="00624C1C"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B0" w14:textId="77777777" w:rsidR="00624C1C" w:rsidRPr="00C76DF3" w:rsidRDefault="00624C1C"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1" w14:textId="77777777" w:rsidR="00624C1C" w:rsidRPr="00C76DF3" w:rsidRDefault="008E7B7F" w:rsidP="00CB3D69">
          <w:pPr>
            <w:pStyle w:val="ProductList-OfferingBody"/>
            <w:ind w:left="-72" w:right="-74"/>
            <w:jc w:val="center"/>
            <w:rPr>
              <w:color w:val="808080" w:themeColor="background1" w:themeShade="80"/>
              <w:sz w:val="14"/>
              <w:szCs w:val="14"/>
            </w:rPr>
          </w:pPr>
          <w:hyperlink w:anchor="Introduction" w:history="1">
            <w:r w:rsidR="00624C1C"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B2" w14:textId="77777777" w:rsidR="00624C1C" w:rsidRPr="00C76DF3" w:rsidRDefault="00624C1C"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3" w14:textId="500355F9" w:rsidR="00624C1C" w:rsidRPr="00C76DF3" w:rsidRDefault="008E7B7F" w:rsidP="003B4047">
          <w:pPr>
            <w:pStyle w:val="ProductList-OfferingBody"/>
            <w:ind w:left="-72" w:right="-75"/>
            <w:jc w:val="center"/>
            <w:rPr>
              <w:color w:val="808080" w:themeColor="background1" w:themeShade="80"/>
              <w:sz w:val="14"/>
              <w:szCs w:val="14"/>
            </w:rPr>
          </w:pPr>
          <w:hyperlink w:anchor="SoftwareProducts" w:history="1">
            <w:r w:rsidR="00624C1C"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B4" w14:textId="77777777" w:rsidR="00624C1C" w:rsidRPr="00C76DF3" w:rsidRDefault="00624C1C"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B5" w14:textId="77777777" w:rsidR="00624C1C" w:rsidRPr="00C76DF3" w:rsidRDefault="008E7B7F" w:rsidP="00CB3D69">
          <w:pPr>
            <w:pStyle w:val="ProductList-OfferingBody"/>
            <w:ind w:left="-72" w:right="-77"/>
            <w:jc w:val="center"/>
            <w:rPr>
              <w:color w:val="808080" w:themeColor="background1" w:themeShade="80"/>
              <w:sz w:val="14"/>
              <w:szCs w:val="14"/>
            </w:rPr>
          </w:pPr>
          <w:hyperlink w:anchor="OnlineServices" w:history="1">
            <w:r w:rsidR="00624C1C"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B6" w14:textId="77777777" w:rsidR="00624C1C" w:rsidRPr="00C76DF3" w:rsidRDefault="00624C1C"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7" w14:textId="77777777" w:rsidR="00624C1C" w:rsidRPr="00C76DF3" w:rsidRDefault="008E7B7F" w:rsidP="00CB3D69">
          <w:pPr>
            <w:pStyle w:val="ProductList-OfferingBody"/>
            <w:ind w:left="-72" w:right="-77"/>
            <w:jc w:val="center"/>
            <w:rPr>
              <w:color w:val="808080" w:themeColor="background1" w:themeShade="80"/>
              <w:sz w:val="14"/>
              <w:szCs w:val="14"/>
            </w:rPr>
          </w:pPr>
          <w:hyperlink w:anchor="SoftwareAssurance" w:history="1">
            <w:r w:rsidR="00624C1C"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B8" w14:textId="77777777" w:rsidR="00624C1C" w:rsidRPr="00C76DF3" w:rsidRDefault="00624C1C"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9" w14:textId="77777777" w:rsidR="00624C1C" w:rsidRPr="00C76DF3" w:rsidRDefault="008E7B7F" w:rsidP="00CB3D69">
          <w:pPr>
            <w:pStyle w:val="ProductList-OfferingBody"/>
            <w:ind w:left="-72" w:right="-76"/>
            <w:jc w:val="center"/>
            <w:rPr>
              <w:color w:val="808080" w:themeColor="background1" w:themeShade="80"/>
              <w:sz w:val="14"/>
              <w:szCs w:val="14"/>
            </w:rPr>
          </w:pPr>
          <w:hyperlink w:anchor="Services" w:history="1">
            <w:r w:rsidR="00624C1C"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BA" w14:textId="77777777" w:rsidR="00624C1C" w:rsidRPr="00C76DF3" w:rsidRDefault="00624C1C"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B" w14:textId="77777777" w:rsidR="00624C1C" w:rsidRPr="00C76DF3" w:rsidRDefault="008E7B7F" w:rsidP="00CB3D69">
          <w:pPr>
            <w:pStyle w:val="ProductList-OfferingBody"/>
            <w:ind w:left="-72" w:right="-74"/>
            <w:jc w:val="center"/>
            <w:rPr>
              <w:color w:val="808080" w:themeColor="background1" w:themeShade="80"/>
              <w:sz w:val="14"/>
              <w:szCs w:val="14"/>
            </w:rPr>
          </w:pPr>
          <w:hyperlink w:anchor="AppendixA" w:history="1">
            <w:r w:rsidR="00624C1C"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BC" w14:textId="77777777" w:rsidR="00624C1C" w:rsidRPr="00C76DF3" w:rsidRDefault="00624C1C"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D" w14:textId="77777777" w:rsidR="00624C1C" w:rsidRPr="00C76DF3" w:rsidRDefault="008E7B7F" w:rsidP="00CB3D69">
          <w:pPr>
            <w:pStyle w:val="ProductList-OfferingBody"/>
            <w:ind w:left="-72" w:right="-87"/>
            <w:jc w:val="center"/>
            <w:rPr>
              <w:color w:val="808080" w:themeColor="background1" w:themeShade="80"/>
              <w:sz w:val="14"/>
              <w:szCs w:val="14"/>
            </w:rPr>
          </w:pPr>
          <w:hyperlink w:anchor="Index" w:history="1">
            <w:r w:rsidR="00624C1C" w:rsidRPr="00CB3D69">
              <w:rPr>
                <w:rStyle w:val="Hyperlink"/>
                <w:color w:val="023160" w:themeColor="hyperlink" w:themeShade="80"/>
                <w:sz w:val="14"/>
                <w:szCs w:val="14"/>
              </w:rPr>
              <w:t>Index</w:t>
            </w:r>
          </w:hyperlink>
        </w:p>
      </w:tc>
    </w:tr>
  </w:tbl>
  <w:p w14:paraId="4FDCCBBF" w14:textId="77777777" w:rsidR="00624C1C" w:rsidRPr="00FF08DB" w:rsidRDefault="00624C1C" w:rsidP="00C76DF3">
    <w:pPr>
      <w:pStyle w:val="ProductList-Body"/>
      <w:rPr>
        <w:sz w:val="14"/>
        <w:szCs w:val="1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624C1C" w:rsidRPr="00C76DF3" w14:paraId="4FDCCBCF"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0" w14:textId="77777777" w:rsidR="00624C1C" w:rsidRPr="00C76DF3" w:rsidRDefault="008E7B7F" w:rsidP="00CB3D69">
          <w:pPr>
            <w:pStyle w:val="ProductList-OfferingBody"/>
            <w:ind w:left="-77" w:right="-73"/>
            <w:jc w:val="center"/>
            <w:rPr>
              <w:color w:val="808080" w:themeColor="background1" w:themeShade="80"/>
              <w:sz w:val="14"/>
              <w:szCs w:val="14"/>
            </w:rPr>
          </w:pPr>
          <w:hyperlink w:anchor="ToC" w:history="1">
            <w:r w:rsidR="00624C1C"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C1" w14:textId="77777777" w:rsidR="00624C1C" w:rsidRPr="00C76DF3" w:rsidRDefault="00624C1C"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2" w14:textId="77777777" w:rsidR="00624C1C" w:rsidRPr="00C76DF3" w:rsidRDefault="008E7B7F" w:rsidP="00CB3D69">
          <w:pPr>
            <w:pStyle w:val="ProductList-OfferingBody"/>
            <w:ind w:left="-72" w:right="-74"/>
            <w:jc w:val="center"/>
            <w:rPr>
              <w:color w:val="808080" w:themeColor="background1" w:themeShade="80"/>
              <w:sz w:val="14"/>
              <w:szCs w:val="14"/>
            </w:rPr>
          </w:pPr>
          <w:hyperlink w:anchor="Introduction" w:history="1">
            <w:r w:rsidR="00624C1C"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C3" w14:textId="77777777" w:rsidR="00624C1C" w:rsidRPr="00C76DF3" w:rsidRDefault="00624C1C"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4" w14:textId="2B061D95" w:rsidR="00624C1C" w:rsidRPr="00C76DF3" w:rsidRDefault="008E7B7F" w:rsidP="003B4047">
          <w:pPr>
            <w:pStyle w:val="ProductList-OfferingBody"/>
            <w:ind w:left="-72" w:right="-75"/>
            <w:jc w:val="center"/>
            <w:rPr>
              <w:color w:val="808080" w:themeColor="background1" w:themeShade="80"/>
              <w:sz w:val="14"/>
              <w:szCs w:val="14"/>
            </w:rPr>
          </w:pPr>
          <w:hyperlink w:anchor="SoftwareProducts" w:history="1">
            <w:r w:rsidR="00624C1C"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C5" w14:textId="77777777" w:rsidR="00624C1C" w:rsidRPr="00C76DF3" w:rsidRDefault="00624C1C"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6" w14:textId="77777777" w:rsidR="00624C1C" w:rsidRPr="00C76DF3" w:rsidRDefault="008E7B7F" w:rsidP="00CB3D69">
          <w:pPr>
            <w:pStyle w:val="ProductList-OfferingBody"/>
            <w:ind w:left="-72" w:right="-77"/>
            <w:jc w:val="center"/>
            <w:rPr>
              <w:color w:val="808080" w:themeColor="background1" w:themeShade="80"/>
              <w:sz w:val="14"/>
              <w:szCs w:val="14"/>
            </w:rPr>
          </w:pPr>
          <w:hyperlink w:anchor="OnlineServices" w:history="1">
            <w:r w:rsidR="00624C1C"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C7" w14:textId="77777777" w:rsidR="00624C1C" w:rsidRPr="00C76DF3" w:rsidRDefault="00624C1C"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C8" w14:textId="77777777" w:rsidR="00624C1C" w:rsidRPr="00C76DF3" w:rsidRDefault="008E7B7F" w:rsidP="00CB3D69">
          <w:pPr>
            <w:pStyle w:val="ProductList-OfferingBody"/>
            <w:ind w:left="-72" w:right="-77"/>
            <w:jc w:val="center"/>
            <w:rPr>
              <w:color w:val="808080" w:themeColor="background1" w:themeShade="80"/>
              <w:sz w:val="14"/>
              <w:szCs w:val="14"/>
            </w:rPr>
          </w:pPr>
          <w:hyperlink w:anchor="SoftwareAssurance" w:history="1">
            <w:r w:rsidR="00624C1C"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C9" w14:textId="77777777" w:rsidR="00624C1C" w:rsidRPr="00C76DF3" w:rsidRDefault="00624C1C"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A" w14:textId="77777777" w:rsidR="00624C1C" w:rsidRPr="00C76DF3" w:rsidRDefault="008E7B7F" w:rsidP="00CB3D69">
          <w:pPr>
            <w:pStyle w:val="ProductList-OfferingBody"/>
            <w:ind w:left="-72" w:right="-76"/>
            <w:jc w:val="center"/>
            <w:rPr>
              <w:color w:val="808080" w:themeColor="background1" w:themeShade="80"/>
              <w:sz w:val="14"/>
              <w:szCs w:val="14"/>
            </w:rPr>
          </w:pPr>
          <w:hyperlink w:anchor="Services" w:history="1">
            <w:r w:rsidR="00624C1C"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CB" w14:textId="77777777" w:rsidR="00624C1C" w:rsidRPr="00C76DF3" w:rsidRDefault="00624C1C"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C" w14:textId="77777777" w:rsidR="00624C1C" w:rsidRPr="00C76DF3" w:rsidRDefault="008E7B7F" w:rsidP="00CB3D69">
          <w:pPr>
            <w:pStyle w:val="ProductList-OfferingBody"/>
            <w:ind w:left="-72" w:right="-74"/>
            <w:jc w:val="center"/>
            <w:rPr>
              <w:color w:val="808080" w:themeColor="background1" w:themeShade="80"/>
              <w:sz w:val="14"/>
              <w:szCs w:val="14"/>
            </w:rPr>
          </w:pPr>
          <w:hyperlink w:anchor="AppendixA" w:history="1">
            <w:r w:rsidR="00624C1C"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CD" w14:textId="77777777" w:rsidR="00624C1C" w:rsidRPr="00C76DF3" w:rsidRDefault="00624C1C"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E" w14:textId="77777777" w:rsidR="00624C1C" w:rsidRPr="00C76DF3" w:rsidRDefault="008E7B7F" w:rsidP="00CB3D69">
          <w:pPr>
            <w:pStyle w:val="ProductList-OfferingBody"/>
            <w:ind w:left="-72" w:right="-87"/>
            <w:jc w:val="center"/>
            <w:rPr>
              <w:color w:val="808080" w:themeColor="background1" w:themeShade="80"/>
              <w:sz w:val="14"/>
              <w:szCs w:val="14"/>
            </w:rPr>
          </w:pPr>
          <w:hyperlink w:anchor="Index" w:history="1">
            <w:r w:rsidR="00624C1C" w:rsidRPr="00CB3D69">
              <w:rPr>
                <w:rStyle w:val="Hyperlink"/>
                <w:color w:val="023160" w:themeColor="hyperlink" w:themeShade="80"/>
                <w:sz w:val="14"/>
                <w:szCs w:val="14"/>
              </w:rPr>
              <w:t>Index</w:t>
            </w:r>
          </w:hyperlink>
        </w:p>
      </w:tc>
    </w:tr>
  </w:tbl>
  <w:p w14:paraId="4FDCCBD0" w14:textId="77777777" w:rsidR="00624C1C" w:rsidRPr="00FF08DB" w:rsidRDefault="00624C1C" w:rsidP="00C76DF3">
    <w:pPr>
      <w:pStyle w:val="ProductList-Body"/>
      <w:rPr>
        <w:sz w:val="14"/>
        <w:szCs w:val="1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624C1C" w:rsidRPr="00C76DF3" w14:paraId="4FDCCBE0" w14:textId="77777777" w:rsidTr="0045030D">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1" w14:textId="77777777" w:rsidR="00624C1C" w:rsidRPr="00C76DF3" w:rsidRDefault="008E7B7F" w:rsidP="00CB3D69">
          <w:pPr>
            <w:pStyle w:val="ProductList-OfferingBody"/>
            <w:ind w:left="-77" w:right="-73"/>
            <w:jc w:val="center"/>
            <w:rPr>
              <w:color w:val="808080" w:themeColor="background1" w:themeShade="80"/>
              <w:sz w:val="14"/>
              <w:szCs w:val="14"/>
            </w:rPr>
          </w:pPr>
          <w:hyperlink w:anchor="ToC" w:history="1">
            <w:r w:rsidR="00624C1C"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D2" w14:textId="77777777" w:rsidR="00624C1C" w:rsidRPr="00C76DF3" w:rsidRDefault="00624C1C"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3" w14:textId="77777777" w:rsidR="00624C1C" w:rsidRPr="00C76DF3" w:rsidRDefault="008E7B7F" w:rsidP="00CB3D69">
          <w:pPr>
            <w:pStyle w:val="ProductList-OfferingBody"/>
            <w:ind w:left="-72" w:right="-74"/>
            <w:jc w:val="center"/>
            <w:rPr>
              <w:color w:val="808080" w:themeColor="background1" w:themeShade="80"/>
              <w:sz w:val="14"/>
              <w:szCs w:val="14"/>
            </w:rPr>
          </w:pPr>
          <w:hyperlink w:anchor="Introduction" w:history="1">
            <w:r w:rsidR="00624C1C"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D4" w14:textId="77777777" w:rsidR="00624C1C" w:rsidRPr="00C76DF3" w:rsidRDefault="00624C1C"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5" w14:textId="24A994BA" w:rsidR="00624C1C" w:rsidRPr="00C76DF3" w:rsidRDefault="008E7B7F" w:rsidP="003B4047">
          <w:pPr>
            <w:pStyle w:val="ProductList-OfferingBody"/>
            <w:ind w:left="-72" w:right="-75"/>
            <w:jc w:val="center"/>
            <w:rPr>
              <w:color w:val="808080" w:themeColor="background1" w:themeShade="80"/>
              <w:sz w:val="14"/>
              <w:szCs w:val="14"/>
            </w:rPr>
          </w:pPr>
          <w:hyperlink w:anchor="SoftwareProducts" w:history="1">
            <w:r w:rsidR="00624C1C"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D6" w14:textId="77777777" w:rsidR="00624C1C" w:rsidRPr="00C76DF3" w:rsidRDefault="00624C1C"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7" w14:textId="77777777" w:rsidR="00624C1C" w:rsidRPr="00C76DF3" w:rsidRDefault="008E7B7F" w:rsidP="00CB3D69">
          <w:pPr>
            <w:pStyle w:val="ProductList-OfferingBody"/>
            <w:ind w:left="-72" w:right="-77"/>
            <w:jc w:val="center"/>
            <w:rPr>
              <w:color w:val="808080" w:themeColor="background1" w:themeShade="80"/>
              <w:sz w:val="14"/>
              <w:szCs w:val="14"/>
            </w:rPr>
          </w:pPr>
          <w:hyperlink w:anchor="OnlineServices" w:history="1">
            <w:r w:rsidR="00624C1C"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D8" w14:textId="77777777" w:rsidR="00624C1C" w:rsidRPr="00C76DF3" w:rsidRDefault="00624C1C"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9" w14:textId="77777777" w:rsidR="00624C1C" w:rsidRPr="00C76DF3" w:rsidRDefault="008E7B7F" w:rsidP="00CB3D69">
          <w:pPr>
            <w:pStyle w:val="ProductList-OfferingBody"/>
            <w:ind w:left="-72" w:right="-77"/>
            <w:jc w:val="center"/>
            <w:rPr>
              <w:color w:val="808080" w:themeColor="background1" w:themeShade="80"/>
              <w:sz w:val="14"/>
              <w:szCs w:val="14"/>
            </w:rPr>
          </w:pPr>
          <w:hyperlink w:anchor="SoftwareAssurance" w:history="1">
            <w:r w:rsidR="00624C1C"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DA" w14:textId="77777777" w:rsidR="00624C1C" w:rsidRPr="00C76DF3" w:rsidRDefault="00624C1C"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DB" w14:textId="77777777" w:rsidR="00624C1C" w:rsidRPr="00C76DF3" w:rsidRDefault="008E7B7F" w:rsidP="00CB3D69">
          <w:pPr>
            <w:pStyle w:val="ProductList-OfferingBody"/>
            <w:ind w:left="-72" w:right="-76"/>
            <w:jc w:val="center"/>
            <w:rPr>
              <w:color w:val="808080" w:themeColor="background1" w:themeShade="80"/>
              <w:sz w:val="14"/>
              <w:szCs w:val="14"/>
            </w:rPr>
          </w:pPr>
          <w:hyperlink w:anchor="Services" w:history="1">
            <w:r w:rsidR="00624C1C"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DC" w14:textId="77777777" w:rsidR="00624C1C" w:rsidRPr="00C76DF3" w:rsidRDefault="00624C1C"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D" w14:textId="77777777" w:rsidR="00624C1C" w:rsidRPr="00C76DF3" w:rsidRDefault="008E7B7F" w:rsidP="00CB3D69">
          <w:pPr>
            <w:pStyle w:val="ProductList-OfferingBody"/>
            <w:ind w:left="-72" w:right="-74"/>
            <w:jc w:val="center"/>
            <w:rPr>
              <w:color w:val="808080" w:themeColor="background1" w:themeShade="80"/>
              <w:sz w:val="14"/>
              <w:szCs w:val="14"/>
            </w:rPr>
          </w:pPr>
          <w:hyperlink w:anchor="AppendixA" w:history="1">
            <w:r w:rsidR="00624C1C"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DE" w14:textId="77777777" w:rsidR="00624C1C" w:rsidRPr="00C76DF3" w:rsidRDefault="00624C1C"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F" w14:textId="77777777" w:rsidR="00624C1C" w:rsidRPr="00C76DF3" w:rsidRDefault="008E7B7F" w:rsidP="00CB3D69">
          <w:pPr>
            <w:pStyle w:val="ProductList-OfferingBody"/>
            <w:ind w:left="-72" w:right="-87"/>
            <w:jc w:val="center"/>
            <w:rPr>
              <w:color w:val="808080" w:themeColor="background1" w:themeShade="80"/>
              <w:sz w:val="14"/>
              <w:szCs w:val="14"/>
            </w:rPr>
          </w:pPr>
          <w:hyperlink w:anchor="Index" w:history="1">
            <w:r w:rsidR="00624C1C" w:rsidRPr="00CB3D69">
              <w:rPr>
                <w:rStyle w:val="Hyperlink"/>
                <w:color w:val="023160" w:themeColor="hyperlink" w:themeShade="80"/>
                <w:sz w:val="14"/>
                <w:szCs w:val="14"/>
              </w:rPr>
              <w:t>Index</w:t>
            </w:r>
          </w:hyperlink>
        </w:p>
      </w:tc>
    </w:tr>
  </w:tbl>
  <w:p w14:paraId="4FDCCBE1" w14:textId="77777777" w:rsidR="00624C1C" w:rsidRPr="00FF08DB" w:rsidRDefault="00624C1C" w:rsidP="00C76DF3">
    <w:pPr>
      <w:pStyle w:val="ProductList-Body"/>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552F9" w14:textId="77777777" w:rsidR="008E7B7F" w:rsidRDefault="008E7B7F" w:rsidP="009A573F">
      <w:pPr>
        <w:spacing w:after="0" w:line="240" w:lineRule="auto"/>
      </w:pPr>
      <w:r>
        <w:separator/>
      </w:r>
    </w:p>
  </w:footnote>
  <w:footnote w:type="continuationSeparator" w:id="0">
    <w:p w14:paraId="3416A130" w14:textId="77777777" w:rsidR="008E7B7F" w:rsidRDefault="008E7B7F" w:rsidP="009A573F">
      <w:pPr>
        <w:spacing w:after="0" w:line="240" w:lineRule="auto"/>
      </w:pPr>
      <w:r>
        <w:continuationSeparator/>
      </w:r>
    </w:p>
  </w:footnote>
  <w:footnote w:type="continuationNotice" w:id="1">
    <w:p w14:paraId="22FF3059" w14:textId="77777777" w:rsidR="008E7B7F" w:rsidRDefault="008E7B7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B612C" w14:textId="77777777" w:rsidR="00624C1C" w:rsidRDefault="00624C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145E2" w14:textId="77777777" w:rsidR="00624C1C" w:rsidRDefault="00624C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1FD2D" w14:textId="77777777" w:rsidR="00624C1C" w:rsidRDefault="00624C1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404040" w:themeColor="text1" w:themeTint="BF"/>
      </w:rPr>
      <w:id w:val="628055639"/>
      <w:docPartObj>
        <w:docPartGallery w:val="Page Numbers (Top of Page)"/>
        <w:docPartUnique/>
      </w:docPartObj>
    </w:sdtPr>
    <w:sdtEndPr>
      <w:rPr>
        <w:rStyle w:val="ProductList-Offering1Char"/>
      </w:rPr>
    </w:sdtEndPr>
    <w:sdtContent>
      <w:p w14:paraId="4FDCCB7B" w14:textId="2BBA91EA" w:rsidR="00624C1C" w:rsidRPr="00E3770D" w:rsidRDefault="00624C1C" w:rsidP="009A573F">
        <w:pPr>
          <w:pStyle w:val="ProductList-Offering1"/>
          <w:tabs>
            <w:tab w:val="right" w:pos="10890"/>
          </w:tabs>
          <w:rPr>
            <w:rStyle w:val="ProductList-Offering1Char"/>
            <w:color w:val="404040" w:themeColor="text1" w:themeTint="BF"/>
          </w:rPr>
        </w:pPr>
        <w:r w:rsidRPr="00E3770D">
          <w:rPr>
            <w:color w:val="404040" w:themeColor="text1" w:themeTint="BF"/>
          </w:rPr>
          <w:t xml:space="preserve">Microsoft Volume Licensing Product List (Worldwide English, </w:t>
        </w:r>
        <w:r>
          <w:rPr>
            <w:color w:val="404040" w:themeColor="text1" w:themeTint="BF"/>
          </w:rPr>
          <w:t>June</w:t>
        </w:r>
        <w:r w:rsidRPr="00E3770D">
          <w:rPr>
            <w:color w:val="404040" w:themeColor="text1" w:themeTint="BF"/>
          </w:rPr>
          <w:t xml:space="preserve"> 2014)</w:t>
        </w:r>
        <w:r w:rsidRPr="00E3770D">
          <w:rPr>
            <w:color w:val="404040" w:themeColor="text1" w:themeTint="BF"/>
          </w:rPr>
          <w:tab/>
        </w:r>
        <w:r w:rsidRPr="00E3770D">
          <w:rPr>
            <w:rStyle w:val="ProductList-Offering1Char"/>
            <w:color w:val="404040" w:themeColor="text1" w:themeTint="BF"/>
          </w:rPr>
          <w:fldChar w:fldCharType="begin"/>
        </w:r>
        <w:r w:rsidRPr="00E3770D">
          <w:rPr>
            <w:rStyle w:val="ProductList-Offering1Char"/>
            <w:color w:val="404040" w:themeColor="text1" w:themeTint="BF"/>
          </w:rPr>
          <w:instrText xml:space="preserve"> PAGE   \* MERGEFORMAT </w:instrText>
        </w:r>
        <w:r w:rsidRPr="00E3770D">
          <w:rPr>
            <w:rStyle w:val="ProductList-Offering1Char"/>
            <w:color w:val="404040" w:themeColor="text1" w:themeTint="BF"/>
          </w:rPr>
          <w:fldChar w:fldCharType="separate"/>
        </w:r>
        <w:r w:rsidR="00506461">
          <w:rPr>
            <w:rStyle w:val="ProductList-Offering1Char"/>
            <w:noProof/>
            <w:color w:val="404040" w:themeColor="text1" w:themeTint="BF"/>
          </w:rPr>
          <w:t>2</w:t>
        </w:r>
        <w:r w:rsidRPr="00E3770D">
          <w:rPr>
            <w:rStyle w:val="ProductList-Offering1Char"/>
            <w:color w:val="404040" w:themeColor="text1" w:themeTint="B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463BD"/>
    <w:multiLevelType w:val="hybridMultilevel"/>
    <w:tmpl w:val="D1763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819A2"/>
    <w:multiLevelType w:val="hybridMultilevel"/>
    <w:tmpl w:val="3AFC3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C298F"/>
    <w:multiLevelType w:val="hybridMultilevel"/>
    <w:tmpl w:val="C28AC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436765"/>
    <w:multiLevelType w:val="hybridMultilevel"/>
    <w:tmpl w:val="C442B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217793"/>
    <w:multiLevelType w:val="hybridMultilevel"/>
    <w:tmpl w:val="27426BC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08543014"/>
    <w:multiLevelType w:val="hybridMultilevel"/>
    <w:tmpl w:val="57A8468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095774F0"/>
    <w:multiLevelType w:val="hybridMultilevel"/>
    <w:tmpl w:val="E0C46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0612C9"/>
    <w:multiLevelType w:val="hybridMultilevel"/>
    <w:tmpl w:val="E00CE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D0280A"/>
    <w:multiLevelType w:val="hybridMultilevel"/>
    <w:tmpl w:val="6DEEB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1D2A2C"/>
    <w:multiLevelType w:val="hybridMultilevel"/>
    <w:tmpl w:val="2F50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3D6AC5"/>
    <w:multiLevelType w:val="hybridMultilevel"/>
    <w:tmpl w:val="B178E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EB62FD"/>
    <w:multiLevelType w:val="hybridMultilevel"/>
    <w:tmpl w:val="8C4CDB7A"/>
    <w:lvl w:ilvl="0" w:tplc="04090001">
      <w:start w:val="1"/>
      <w:numFmt w:val="bullet"/>
      <w:lvlText w:val=""/>
      <w:lvlJc w:val="left"/>
      <w:pPr>
        <w:ind w:left="518" w:hanging="360"/>
      </w:pPr>
      <w:rPr>
        <w:rFonts w:ascii="Symbol" w:hAnsi="Symbol" w:hint="default"/>
      </w:rPr>
    </w:lvl>
    <w:lvl w:ilvl="1" w:tplc="04090003">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12">
    <w:nsid w:val="131F43E9"/>
    <w:multiLevelType w:val="hybridMultilevel"/>
    <w:tmpl w:val="535C5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CD7B38"/>
    <w:multiLevelType w:val="hybridMultilevel"/>
    <w:tmpl w:val="A8DA3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0834DE"/>
    <w:multiLevelType w:val="hybridMultilevel"/>
    <w:tmpl w:val="ED185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7076C0"/>
    <w:multiLevelType w:val="hybridMultilevel"/>
    <w:tmpl w:val="CAEEC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504F95"/>
    <w:multiLevelType w:val="hybridMultilevel"/>
    <w:tmpl w:val="BD145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F511C6"/>
    <w:multiLevelType w:val="hybridMultilevel"/>
    <w:tmpl w:val="96408E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2DA841B8"/>
    <w:multiLevelType w:val="hybridMultilevel"/>
    <w:tmpl w:val="ED28970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nsid w:val="2DE44BCD"/>
    <w:multiLevelType w:val="hybridMultilevel"/>
    <w:tmpl w:val="C296A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8B02B8"/>
    <w:multiLevelType w:val="hybridMultilevel"/>
    <w:tmpl w:val="FBF46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DC3580"/>
    <w:multiLevelType w:val="hybridMultilevel"/>
    <w:tmpl w:val="611E2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3050FE9"/>
    <w:multiLevelType w:val="hybridMultilevel"/>
    <w:tmpl w:val="45288C5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nsid w:val="33057B35"/>
    <w:multiLevelType w:val="hybridMultilevel"/>
    <w:tmpl w:val="FB0EE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DB39F2"/>
    <w:multiLevelType w:val="hybridMultilevel"/>
    <w:tmpl w:val="83A0359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nsid w:val="37D76E9A"/>
    <w:multiLevelType w:val="hybridMultilevel"/>
    <w:tmpl w:val="C130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671662"/>
    <w:multiLevelType w:val="hybridMultilevel"/>
    <w:tmpl w:val="C7AA5D9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nsid w:val="39C74495"/>
    <w:multiLevelType w:val="hybridMultilevel"/>
    <w:tmpl w:val="91EEF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3346D2"/>
    <w:multiLevelType w:val="hybridMultilevel"/>
    <w:tmpl w:val="4BC4F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3740A83"/>
    <w:multiLevelType w:val="hybridMultilevel"/>
    <w:tmpl w:val="F806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40E14B4"/>
    <w:multiLevelType w:val="hybridMultilevel"/>
    <w:tmpl w:val="979013D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nsid w:val="481D4064"/>
    <w:multiLevelType w:val="hybridMultilevel"/>
    <w:tmpl w:val="1F7E8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909186B"/>
    <w:multiLevelType w:val="hybridMultilevel"/>
    <w:tmpl w:val="06A64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5E6342"/>
    <w:multiLevelType w:val="hybridMultilevel"/>
    <w:tmpl w:val="33D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49C2A00"/>
    <w:multiLevelType w:val="hybridMultilevel"/>
    <w:tmpl w:val="0A9C5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4E23CD1"/>
    <w:multiLevelType w:val="hybridMultilevel"/>
    <w:tmpl w:val="D0BC5E4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nsid w:val="583D6480"/>
    <w:multiLevelType w:val="hybridMultilevel"/>
    <w:tmpl w:val="355C81DE"/>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7">
    <w:nsid w:val="59F265EF"/>
    <w:multiLevelType w:val="hybridMultilevel"/>
    <w:tmpl w:val="3CF2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ADB52D3"/>
    <w:multiLevelType w:val="hybridMultilevel"/>
    <w:tmpl w:val="3CAA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B767F8F"/>
    <w:multiLevelType w:val="hybridMultilevel"/>
    <w:tmpl w:val="AB94C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FD245F8"/>
    <w:multiLevelType w:val="hybridMultilevel"/>
    <w:tmpl w:val="FED849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2B626DA"/>
    <w:multiLevelType w:val="hybridMultilevel"/>
    <w:tmpl w:val="5FE2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57C057C"/>
    <w:multiLevelType w:val="hybridMultilevel"/>
    <w:tmpl w:val="336C4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5F108CD"/>
    <w:multiLevelType w:val="hybridMultilevel"/>
    <w:tmpl w:val="BC10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86823EE"/>
    <w:multiLevelType w:val="hybridMultilevel"/>
    <w:tmpl w:val="32207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CDA38C6"/>
    <w:multiLevelType w:val="hybridMultilevel"/>
    <w:tmpl w:val="6EDA2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EF50248"/>
    <w:multiLevelType w:val="hybridMultilevel"/>
    <w:tmpl w:val="4656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F782173"/>
    <w:multiLevelType w:val="hybridMultilevel"/>
    <w:tmpl w:val="E2BCC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0541598"/>
    <w:multiLevelType w:val="hybridMultilevel"/>
    <w:tmpl w:val="4B88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4CE5B9C"/>
    <w:multiLevelType w:val="hybridMultilevel"/>
    <w:tmpl w:val="572E1A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0">
    <w:nsid w:val="7668589A"/>
    <w:multiLevelType w:val="hybridMultilevel"/>
    <w:tmpl w:val="AA668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8D25DEA"/>
    <w:multiLevelType w:val="hybridMultilevel"/>
    <w:tmpl w:val="6452192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2">
    <w:nsid w:val="791974E9"/>
    <w:multiLevelType w:val="hybridMultilevel"/>
    <w:tmpl w:val="7DB4F30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3">
    <w:nsid w:val="7AC0583C"/>
    <w:multiLevelType w:val="hybridMultilevel"/>
    <w:tmpl w:val="6358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CA920A4"/>
    <w:multiLevelType w:val="hybridMultilevel"/>
    <w:tmpl w:val="F07C5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EF55CA5"/>
    <w:multiLevelType w:val="hybridMultilevel"/>
    <w:tmpl w:val="0156A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F8553E7"/>
    <w:multiLevelType w:val="hybridMultilevel"/>
    <w:tmpl w:val="1A72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7"/>
  </w:num>
  <w:num w:numId="3">
    <w:abstractNumId w:val="31"/>
  </w:num>
  <w:num w:numId="4">
    <w:abstractNumId w:val="16"/>
  </w:num>
  <w:num w:numId="5">
    <w:abstractNumId w:val="4"/>
  </w:num>
  <w:num w:numId="6">
    <w:abstractNumId w:val="0"/>
  </w:num>
  <w:num w:numId="7">
    <w:abstractNumId w:val="1"/>
  </w:num>
  <w:num w:numId="8">
    <w:abstractNumId w:val="8"/>
  </w:num>
  <w:num w:numId="9">
    <w:abstractNumId w:val="39"/>
  </w:num>
  <w:num w:numId="10">
    <w:abstractNumId w:val="48"/>
  </w:num>
  <w:num w:numId="11">
    <w:abstractNumId w:val="10"/>
  </w:num>
  <w:num w:numId="12">
    <w:abstractNumId w:val="54"/>
  </w:num>
  <w:num w:numId="13">
    <w:abstractNumId w:val="38"/>
  </w:num>
  <w:num w:numId="14">
    <w:abstractNumId w:val="44"/>
  </w:num>
  <w:num w:numId="15">
    <w:abstractNumId w:val="56"/>
  </w:num>
  <w:num w:numId="16">
    <w:abstractNumId w:val="29"/>
  </w:num>
  <w:num w:numId="17">
    <w:abstractNumId w:val="20"/>
  </w:num>
  <w:num w:numId="18">
    <w:abstractNumId w:val="27"/>
  </w:num>
  <w:num w:numId="19">
    <w:abstractNumId w:val="25"/>
  </w:num>
  <w:num w:numId="20">
    <w:abstractNumId w:val="15"/>
  </w:num>
  <w:num w:numId="21">
    <w:abstractNumId w:val="50"/>
  </w:num>
  <w:num w:numId="22">
    <w:abstractNumId w:val="2"/>
  </w:num>
  <w:num w:numId="23">
    <w:abstractNumId w:val="11"/>
  </w:num>
  <w:num w:numId="24">
    <w:abstractNumId w:val="47"/>
  </w:num>
  <w:num w:numId="25">
    <w:abstractNumId w:val="45"/>
  </w:num>
  <w:num w:numId="26">
    <w:abstractNumId w:val="41"/>
  </w:num>
  <w:num w:numId="27">
    <w:abstractNumId w:val="33"/>
  </w:num>
  <w:num w:numId="28">
    <w:abstractNumId w:val="14"/>
  </w:num>
  <w:num w:numId="29">
    <w:abstractNumId w:val="53"/>
  </w:num>
  <w:num w:numId="30">
    <w:abstractNumId w:val="9"/>
  </w:num>
  <w:num w:numId="31">
    <w:abstractNumId w:val="6"/>
  </w:num>
  <w:num w:numId="32">
    <w:abstractNumId w:val="34"/>
  </w:num>
  <w:num w:numId="33">
    <w:abstractNumId w:val="21"/>
  </w:num>
  <w:num w:numId="34">
    <w:abstractNumId w:val="46"/>
  </w:num>
  <w:num w:numId="35">
    <w:abstractNumId w:val="13"/>
  </w:num>
  <w:num w:numId="36">
    <w:abstractNumId w:val="23"/>
  </w:num>
  <w:num w:numId="37">
    <w:abstractNumId w:val="51"/>
  </w:num>
  <w:num w:numId="38">
    <w:abstractNumId w:val="52"/>
  </w:num>
  <w:num w:numId="39">
    <w:abstractNumId w:val="36"/>
  </w:num>
  <w:num w:numId="40">
    <w:abstractNumId w:val="42"/>
  </w:num>
  <w:num w:numId="41">
    <w:abstractNumId w:val="43"/>
  </w:num>
  <w:num w:numId="42">
    <w:abstractNumId w:val="7"/>
  </w:num>
  <w:num w:numId="43">
    <w:abstractNumId w:val="35"/>
  </w:num>
  <w:num w:numId="44">
    <w:abstractNumId w:val="18"/>
  </w:num>
  <w:num w:numId="45">
    <w:abstractNumId w:val="30"/>
  </w:num>
  <w:num w:numId="46">
    <w:abstractNumId w:val="5"/>
  </w:num>
  <w:num w:numId="47">
    <w:abstractNumId w:val="17"/>
  </w:num>
  <w:num w:numId="48">
    <w:abstractNumId w:val="49"/>
  </w:num>
  <w:num w:numId="49">
    <w:abstractNumId w:val="32"/>
  </w:num>
  <w:num w:numId="50">
    <w:abstractNumId w:val="24"/>
  </w:num>
  <w:num w:numId="51">
    <w:abstractNumId w:val="28"/>
  </w:num>
  <w:num w:numId="52">
    <w:abstractNumId w:val="40"/>
  </w:num>
  <w:num w:numId="53">
    <w:abstractNumId w:val="19"/>
  </w:num>
  <w:num w:numId="54">
    <w:abstractNumId w:val="3"/>
  </w:num>
  <w:num w:numId="55">
    <w:abstractNumId w:val="22"/>
  </w:num>
  <w:num w:numId="56">
    <w:abstractNumId w:val="26"/>
  </w:num>
  <w:num w:numId="57">
    <w:abstractNumId w:val="5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ocumentProtection w:edit="readOnly" w:enforcement="1" w:cryptProviderType="rsaAES" w:cryptAlgorithmClass="hash" w:cryptAlgorithmType="typeAny" w:cryptAlgorithmSid="14" w:cryptSpinCount="100000" w:hash="lAd3e+LHqvIkYwVRA2DFvgUR+p8nejGCbATAhD+uPZd5/3+fhmiL0+eEMdHWX9hvw11xWatUhZTXX3FCYcPVWA==" w:salt="15B/dIthNaHBqhtbJV7F4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4BE2"/>
    <w:rsid w:val="000056F6"/>
    <w:rsid w:val="0000793E"/>
    <w:rsid w:val="00007E40"/>
    <w:rsid w:val="000106A8"/>
    <w:rsid w:val="00012831"/>
    <w:rsid w:val="00024B72"/>
    <w:rsid w:val="0002605D"/>
    <w:rsid w:val="00026DDE"/>
    <w:rsid w:val="0002719C"/>
    <w:rsid w:val="00031223"/>
    <w:rsid w:val="0003151D"/>
    <w:rsid w:val="000327DD"/>
    <w:rsid w:val="000346AC"/>
    <w:rsid w:val="00035F22"/>
    <w:rsid w:val="00036242"/>
    <w:rsid w:val="0003651D"/>
    <w:rsid w:val="00043BAC"/>
    <w:rsid w:val="000469DE"/>
    <w:rsid w:val="000476AA"/>
    <w:rsid w:val="00047D7A"/>
    <w:rsid w:val="00050BC6"/>
    <w:rsid w:val="00055772"/>
    <w:rsid w:val="00056522"/>
    <w:rsid w:val="00056FAF"/>
    <w:rsid w:val="00061F6E"/>
    <w:rsid w:val="00067B4B"/>
    <w:rsid w:val="00071A79"/>
    <w:rsid w:val="00071C2C"/>
    <w:rsid w:val="0007363B"/>
    <w:rsid w:val="0007491F"/>
    <w:rsid w:val="0007551D"/>
    <w:rsid w:val="000756A2"/>
    <w:rsid w:val="00077A6B"/>
    <w:rsid w:val="00081149"/>
    <w:rsid w:val="00081380"/>
    <w:rsid w:val="00081CA7"/>
    <w:rsid w:val="0008307A"/>
    <w:rsid w:val="00083FE8"/>
    <w:rsid w:val="00085D21"/>
    <w:rsid w:val="000872EB"/>
    <w:rsid w:val="00087BC2"/>
    <w:rsid w:val="0009164C"/>
    <w:rsid w:val="000953A4"/>
    <w:rsid w:val="0009588E"/>
    <w:rsid w:val="000A03D2"/>
    <w:rsid w:val="000A0CD9"/>
    <w:rsid w:val="000A2E8E"/>
    <w:rsid w:val="000A5DC6"/>
    <w:rsid w:val="000A5FA1"/>
    <w:rsid w:val="000B02C9"/>
    <w:rsid w:val="000B1561"/>
    <w:rsid w:val="000C0ACA"/>
    <w:rsid w:val="000C457F"/>
    <w:rsid w:val="000C4BD0"/>
    <w:rsid w:val="000C6732"/>
    <w:rsid w:val="000D5752"/>
    <w:rsid w:val="000D6060"/>
    <w:rsid w:val="000E08C0"/>
    <w:rsid w:val="000E1DEC"/>
    <w:rsid w:val="000F0057"/>
    <w:rsid w:val="000F032B"/>
    <w:rsid w:val="000F56C8"/>
    <w:rsid w:val="00104DBC"/>
    <w:rsid w:val="0010587C"/>
    <w:rsid w:val="00105B4C"/>
    <w:rsid w:val="00107F31"/>
    <w:rsid w:val="001242BA"/>
    <w:rsid w:val="00125581"/>
    <w:rsid w:val="00125CBE"/>
    <w:rsid w:val="00127C5F"/>
    <w:rsid w:val="001304C7"/>
    <w:rsid w:val="001320C2"/>
    <w:rsid w:val="00132A99"/>
    <w:rsid w:val="00134DA1"/>
    <w:rsid w:val="00134EF8"/>
    <w:rsid w:val="00135786"/>
    <w:rsid w:val="00136452"/>
    <w:rsid w:val="00137E59"/>
    <w:rsid w:val="00140900"/>
    <w:rsid w:val="0014192B"/>
    <w:rsid w:val="00141936"/>
    <w:rsid w:val="001472FC"/>
    <w:rsid w:val="00150F54"/>
    <w:rsid w:val="001517E0"/>
    <w:rsid w:val="00156C1C"/>
    <w:rsid w:val="001602AC"/>
    <w:rsid w:val="001602F8"/>
    <w:rsid w:val="00165DD0"/>
    <w:rsid w:val="00165F81"/>
    <w:rsid w:val="00166039"/>
    <w:rsid w:val="00167128"/>
    <w:rsid w:val="00167443"/>
    <w:rsid w:val="00174C82"/>
    <w:rsid w:val="0017786C"/>
    <w:rsid w:val="00183408"/>
    <w:rsid w:val="001838D6"/>
    <w:rsid w:val="00187581"/>
    <w:rsid w:val="001A0977"/>
    <w:rsid w:val="001B02CF"/>
    <w:rsid w:val="001B07B6"/>
    <w:rsid w:val="001B25E0"/>
    <w:rsid w:val="001B351E"/>
    <w:rsid w:val="001B44F9"/>
    <w:rsid w:val="001B4F20"/>
    <w:rsid w:val="001C09BD"/>
    <w:rsid w:val="001C3EDC"/>
    <w:rsid w:val="001C3F2C"/>
    <w:rsid w:val="001D0765"/>
    <w:rsid w:val="001D0B44"/>
    <w:rsid w:val="001D1AA6"/>
    <w:rsid w:val="001D2A76"/>
    <w:rsid w:val="001D494D"/>
    <w:rsid w:val="001D7C37"/>
    <w:rsid w:val="001E32A0"/>
    <w:rsid w:val="001E3855"/>
    <w:rsid w:val="001E5012"/>
    <w:rsid w:val="001F243D"/>
    <w:rsid w:val="001F2DDF"/>
    <w:rsid w:val="001F3F1F"/>
    <w:rsid w:val="001F4069"/>
    <w:rsid w:val="001F474F"/>
    <w:rsid w:val="001F47DC"/>
    <w:rsid w:val="001F4A2A"/>
    <w:rsid w:val="0020319C"/>
    <w:rsid w:val="00205A59"/>
    <w:rsid w:val="00206C82"/>
    <w:rsid w:val="00210530"/>
    <w:rsid w:val="00212A48"/>
    <w:rsid w:val="00215536"/>
    <w:rsid w:val="002160E0"/>
    <w:rsid w:val="00216B4F"/>
    <w:rsid w:val="00217724"/>
    <w:rsid w:val="002203AF"/>
    <w:rsid w:val="00221CBE"/>
    <w:rsid w:val="002346B6"/>
    <w:rsid w:val="00235556"/>
    <w:rsid w:val="00236AEC"/>
    <w:rsid w:val="00237725"/>
    <w:rsid w:val="00241D62"/>
    <w:rsid w:val="00241F8F"/>
    <w:rsid w:val="00241FA0"/>
    <w:rsid w:val="00242A7E"/>
    <w:rsid w:val="002449E9"/>
    <w:rsid w:val="00245C71"/>
    <w:rsid w:val="002502BF"/>
    <w:rsid w:val="0025267B"/>
    <w:rsid w:val="00254CA5"/>
    <w:rsid w:val="00256F64"/>
    <w:rsid w:val="002634DC"/>
    <w:rsid w:val="002647B9"/>
    <w:rsid w:val="00266EE8"/>
    <w:rsid w:val="00270CD4"/>
    <w:rsid w:val="00271353"/>
    <w:rsid w:val="002731FA"/>
    <w:rsid w:val="00273364"/>
    <w:rsid w:val="002743C4"/>
    <w:rsid w:val="00274A9F"/>
    <w:rsid w:val="0028263A"/>
    <w:rsid w:val="00285240"/>
    <w:rsid w:val="00287117"/>
    <w:rsid w:val="002879FE"/>
    <w:rsid w:val="00291105"/>
    <w:rsid w:val="002949FD"/>
    <w:rsid w:val="002967A3"/>
    <w:rsid w:val="002967C1"/>
    <w:rsid w:val="00297098"/>
    <w:rsid w:val="0029712D"/>
    <w:rsid w:val="002A23FB"/>
    <w:rsid w:val="002A35C6"/>
    <w:rsid w:val="002B123C"/>
    <w:rsid w:val="002B4B19"/>
    <w:rsid w:val="002B686B"/>
    <w:rsid w:val="002B789A"/>
    <w:rsid w:val="002C0221"/>
    <w:rsid w:val="002C2D16"/>
    <w:rsid w:val="002C3399"/>
    <w:rsid w:val="002D3658"/>
    <w:rsid w:val="002D77A2"/>
    <w:rsid w:val="002D7FDC"/>
    <w:rsid w:val="002E028F"/>
    <w:rsid w:val="002E1F83"/>
    <w:rsid w:val="002E202B"/>
    <w:rsid w:val="002E402E"/>
    <w:rsid w:val="002E6E58"/>
    <w:rsid w:val="002E7154"/>
    <w:rsid w:val="002F06B0"/>
    <w:rsid w:val="002F0E74"/>
    <w:rsid w:val="002F275E"/>
    <w:rsid w:val="002F3019"/>
    <w:rsid w:val="002F3FF6"/>
    <w:rsid w:val="002F6407"/>
    <w:rsid w:val="00301068"/>
    <w:rsid w:val="003035AD"/>
    <w:rsid w:val="00305488"/>
    <w:rsid w:val="00306B0E"/>
    <w:rsid w:val="00307930"/>
    <w:rsid w:val="00307E17"/>
    <w:rsid w:val="003118A7"/>
    <w:rsid w:val="00312DB2"/>
    <w:rsid w:val="003134A1"/>
    <w:rsid w:val="0031516B"/>
    <w:rsid w:val="00321BDB"/>
    <w:rsid w:val="00332075"/>
    <w:rsid w:val="00332DA2"/>
    <w:rsid w:val="00343417"/>
    <w:rsid w:val="00353E4C"/>
    <w:rsid w:val="00354D09"/>
    <w:rsid w:val="00356011"/>
    <w:rsid w:val="00362758"/>
    <w:rsid w:val="003632D9"/>
    <w:rsid w:val="0036780D"/>
    <w:rsid w:val="003702A6"/>
    <w:rsid w:val="00371CE9"/>
    <w:rsid w:val="0037484F"/>
    <w:rsid w:val="0038794D"/>
    <w:rsid w:val="003904F0"/>
    <w:rsid w:val="00392282"/>
    <w:rsid w:val="00395CB2"/>
    <w:rsid w:val="00395D5F"/>
    <w:rsid w:val="0039784E"/>
    <w:rsid w:val="00397EB0"/>
    <w:rsid w:val="003A0DB6"/>
    <w:rsid w:val="003A35A1"/>
    <w:rsid w:val="003A53F8"/>
    <w:rsid w:val="003B0439"/>
    <w:rsid w:val="003B3EBC"/>
    <w:rsid w:val="003B4047"/>
    <w:rsid w:val="003B7A21"/>
    <w:rsid w:val="003C399B"/>
    <w:rsid w:val="003C3B94"/>
    <w:rsid w:val="003C75FF"/>
    <w:rsid w:val="003D0497"/>
    <w:rsid w:val="003D1789"/>
    <w:rsid w:val="003D396A"/>
    <w:rsid w:val="003D66C9"/>
    <w:rsid w:val="003D7A21"/>
    <w:rsid w:val="003E1568"/>
    <w:rsid w:val="003E3526"/>
    <w:rsid w:val="003F2F03"/>
    <w:rsid w:val="003F6A8B"/>
    <w:rsid w:val="003F6BD4"/>
    <w:rsid w:val="0040275F"/>
    <w:rsid w:val="00405189"/>
    <w:rsid w:val="00407104"/>
    <w:rsid w:val="0040715C"/>
    <w:rsid w:val="00407597"/>
    <w:rsid w:val="00407E60"/>
    <w:rsid w:val="004126E0"/>
    <w:rsid w:val="00412E14"/>
    <w:rsid w:val="00413DD7"/>
    <w:rsid w:val="00422587"/>
    <w:rsid w:val="00430C94"/>
    <w:rsid w:val="00432379"/>
    <w:rsid w:val="00434703"/>
    <w:rsid w:val="0043598B"/>
    <w:rsid w:val="0043674F"/>
    <w:rsid w:val="00442B9A"/>
    <w:rsid w:val="004456F3"/>
    <w:rsid w:val="00447F7F"/>
    <w:rsid w:val="0045030D"/>
    <w:rsid w:val="00450BEA"/>
    <w:rsid w:val="00450EF0"/>
    <w:rsid w:val="00452717"/>
    <w:rsid w:val="00456898"/>
    <w:rsid w:val="004605BC"/>
    <w:rsid w:val="00460BEB"/>
    <w:rsid w:val="00461F02"/>
    <w:rsid w:val="00462987"/>
    <w:rsid w:val="00462C59"/>
    <w:rsid w:val="00466857"/>
    <w:rsid w:val="00467C95"/>
    <w:rsid w:val="00472FC6"/>
    <w:rsid w:val="00476830"/>
    <w:rsid w:val="00477621"/>
    <w:rsid w:val="00481542"/>
    <w:rsid w:val="004925A1"/>
    <w:rsid w:val="0049363D"/>
    <w:rsid w:val="004947AF"/>
    <w:rsid w:val="004947FD"/>
    <w:rsid w:val="004949B3"/>
    <w:rsid w:val="00495DD9"/>
    <w:rsid w:val="004A3FA6"/>
    <w:rsid w:val="004A5441"/>
    <w:rsid w:val="004A6CAA"/>
    <w:rsid w:val="004B6DAB"/>
    <w:rsid w:val="004C1D7D"/>
    <w:rsid w:val="004C3350"/>
    <w:rsid w:val="004C49FB"/>
    <w:rsid w:val="004C523B"/>
    <w:rsid w:val="004D0ACF"/>
    <w:rsid w:val="004D4312"/>
    <w:rsid w:val="004D4DBB"/>
    <w:rsid w:val="004E53FA"/>
    <w:rsid w:val="004F2172"/>
    <w:rsid w:val="004F36CE"/>
    <w:rsid w:val="004F3C6D"/>
    <w:rsid w:val="004F681E"/>
    <w:rsid w:val="004F774C"/>
    <w:rsid w:val="00501CBA"/>
    <w:rsid w:val="00502BC6"/>
    <w:rsid w:val="00502E27"/>
    <w:rsid w:val="00504547"/>
    <w:rsid w:val="00506461"/>
    <w:rsid w:val="00507D7B"/>
    <w:rsid w:val="00510119"/>
    <w:rsid w:val="0051055C"/>
    <w:rsid w:val="00514A8B"/>
    <w:rsid w:val="00516278"/>
    <w:rsid w:val="00527DC0"/>
    <w:rsid w:val="00530493"/>
    <w:rsid w:val="0053069E"/>
    <w:rsid w:val="005328B4"/>
    <w:rsid w:val="00533DD5"/>
    <w:rsid w:val="0053420D"/>
    <w:rsid w:val="0053726B"/>
    <w:rsid w:val="005403A3"/>
    <w:rsid w:val="00541963"/>
    <w:rsid w:val="00541C3A"/>
    <w:rsid w:val="0054282A"/>
    <w:rsid w:val="00543682"/>
    <w:rsid w:val="00544156"/>
    <w:rsid w:val="00544A38"/>
    <w:rsid w:val="00545638"/>
    <w:rsid w:val="005470A9"/>
    <w:rsid w:val="00550011"/>
    <w:rsid w:val="00553404"/>
    <w:rsid w:val="005535A4"/>
    <w:rsid w:val="00553757"/>
    <w:rsid w:val="00554F9B"/>
    <w:rsid w:val="00561361"/>
    <w:rsid w:val="00561759"/>
    <w:rsid w:val="00567AAC"/>
    <w:rsid w:val="005741AA"/>
    <w:rsid w:val="00577174"/>
    <w:rsid w:val="00585A48"/>
    <w:rsid w:val="00586C5D"/>
    <w:rsid w:val="00586E9A"/>
    <w:rsid w:val="00594255"/>
    <w:rsid w:val="00594501"/>
    <w:rsid w:val="0059704A"/>
    <w:rsid w:val="005A0966"/>
    <w:rsid w:val="005A483A"/>
    <w:rsid w:val="005B2831"/>
    <w:rsid w:val="005C299D"/>
    <w:rsid w:val="005C40C4"/>
    <w:rsid w:val="005C7157"/>
    <w:rsid w:val="005D0AC4"/>
    <w:rsid w:val="005D22F8"/>
    <w:rsid w:val="005D5E14"/>
    <w:rsid w:val="005D6244"/>
    <w:rsid w:val="005D74CC"/>
    <w:rsid w:val="005E2606"/>
    <w:rsid w:val="005E69C9"/>
    <w:rsid w:val="005E7F3E"/>
    <w:rsid w:val="005F068D"/>
    <w:rsid w:val="005F0BFB"/>
    <w:rsid w:val="005F17AF"/>
    <w:rsid w:val="005F7C66"/>
    <w:rsid w:val="00600926"/>
    <w:rsid w:val="00601776"/>
    <w:rsid w:val="00605D7F"/>
    <w:rsid w:val="00605E40"/>
    <w:rsid w:val="006065E6"/>
    <w:rsid w:val="00606601"/>
    <w:rsid w:val="00611682"/>
    <w:rsid w:val="00611E56"/>
    <w:rsid w:val="006146A3"/>
    <w:rsid w:val="0061507D"/>
    <w:rsid w:val="00624C1C"/>
    <w:rsid w:val="00624D19"/>
    <w:rsid w:val="00626814"/>
    <w:rsid w:val="00633463"/>
    <w:rsid w:val="0063398B"/>
    <w:rsid w:val="00633CC2"/>
    <w:rsid w:val="006342D2"/>
    <w:rsid w:val="006379B5"/>
    <w:rsid w:val="0064152F"/>
    <w:rsid w:val="00642513"/>
    <w:rsid w:val="006434A0"/>
    <w:rsid w:val="006519F7"/>
    <w:rsid w:val="006524A3"/>
    <w:rsid w:val="00653E71"/>
    <w:rsid w:val="00655A3E"/>
    <w:rsid w:val="00657A90"/>
    <w:rsid w:val="00661180"/>
    <w:rsid w:val="00662221"/>
    <w:rsid w:val="00664357"/>
    <w:rsid w:val="006715C9"/>
    <w:rsid w:val="00671B8F"/>
    <w:rsid w:val="00672EEE"/>
    <w:rsid w:val="00673475"/>
    <w:rsid w:val="00673D8E"/>
    <w:rsid w:val="00677274"/>
    <w:rsid w:val="00677C94"/>
    <w:rsid w:val="00680B23"/>
    <w:rsid w:val="00680B4D"/>
    <w:rsid w:val="00684714"/>
    <w:rsid w:val="00684A60"/>
    <w:rsid w:val="00685ABF"/>
    <w:rsid w:val="00686EF8"/>
    <w:rsid w:val="006925AE"/>
    <w:rsid w:val="00693493"/>
    <w:rsid w:val="006A07C3"/>
    <w:rsid w:val="006A16BA"/>
    <w:rsid w:val="006A2AA6"/>
    <w:rsid w:val="006A4EAE"/>
    <w:rsid w:val="006B151D"/>
    <w:rsid w:val="006B2591"/>
    <w:rsid w:val="006B527D"/>
    <w:rsid w:val="006B5B83"/>
    <w:rsid w:val="006B662A"/>
    <w:rsid w:val="006C054D"/>
    <w:rsid w:val="006C0B5E"/>
    <w:rsid w:val="006C2505"/>
    <w:rsid w:val="006C620E"/>
    <w:rsid w:val="006C6E4A"/>
    <w:rsid w:val="006D010B"/>
    <w:rsid w:val="006D0A95"/>
    <w:rsid w:val="006D1141"/>
    <w:rsid w:val="006D4A41"/>
    <w:rsid w:val="006E3B3F"/>
    <w:rsid w:val="006E454E"/>
    <w:rsid w:val="006E6A2F"/>
    <w:rsid w:val="006E73AE"/>
    <w:rsid w:val="006F1126"/>
    <w:rsid w:val="006F2563"/>
    <w:rsid w:val="006F666A"/>
    <w:rsid w:val="006F6997"/>
    <w:rsid w:val="006F6B5F"/>
    <w:rsid w:val="0070170D"/>
    <w:rsid w:val="00704D9C"/>
    <w:rsid w:val="00704E5D"/>
    <w:rsid w:val="00705655"/>
    <w:rsid w:val="00705779"/>
    <w:rsid w:val="00711815"/>
    <w:rsid w:val="007155B2"/>
    <w:rsid w:val="007223E3"/>
    <w:rsid w:val="00722EB1"/>
    <w:rsid w:val="007246D4"/>
    <w:rsid w:val="007257F9"/>
    <w:rsid w:val="007304A1"/>
    <w:rsid w:val="00733083"/>
    <w:rsid w:val="0073317D"/>
    <w:rsid w:val="007337E7"/>
    <w:rsid w:val="007347E5"/>
    <w:rsid w:val="007476EE"/>
    <w:rsid w:val="00752424"/>
    <w:rsid w:val="00753527"/>
    <w:rsid w:val="00761047"/>
    <w:rsid w:val="007619B6"/>
    <w:rsid w:val="007625AC"/>
    <w:rsid w:val="0076350B"/>
    <w:rsid w:val="00764C0C"/>
    <w:rsid w:val="00765EA8"/>
    <w:rsid w:val="00767845"/>
    <w:rsid w:val="00777FB4"/>
    <w:rsid w:val="007804C9"/>
    <w:rsid w:val="00780D45"/>
    <w:rsid w:val="00781084"/>
    <w:rsid w:val="00782926"/>
    <w:rsid w:val="00782C7B"/>
    <w:rsid w:val="00783294"/>
    <w:rsid w:val="007835FC"/>
    <w:rsid w:val="00784263"/>
    <w:rsid w:val="00787D50"/>
    <w:rsid w:val="007A08BF"/>
    <w:rsid w:val="007A1B71"/>
    <w:rsid w:val="007A5CCA"/>
    <w:rsid w:val="007A5D4D"/>
    <w:rsid w:val="007B34ED"/>
    <w:rsid w:val="007B5CDE"/>
    <w:rsid w:val="007B68D7"/>
    <w:rsid w:val="007B77A7"/>
    <w:rsid w:val="007C0ADA"/>
    <w:rsid w:val="007D22FF"/>
    <w:rsid w:val="007D29D8"/>
    <w:rsid w:val="007D4221"/>
    <w:rsid w:val="007E0105"/>
    <w:rsid w:val="007E3F14"/>
    <w:rsid w:val="007E7DB0"/>
    <w:rsid w:val="007F3FE6"/>
    <w:rsid w:val="007F41A2"/>
    <w:rsid w:val="007F49B0"/>
    <w:rsid w:val="007F4EE2"/>
    <w:rsid w:val="008041CD"/>
    <w:rsid w:val="008041F1"/>
    <w:rsid w:val="00804913"/>
    <w:rsid w:val="00807286"/>
    <w:rsid w:val="00813FC9"/>
    <w:rsid w:val="00822F15"/>
    <w:rsid w:val="00827B1F"/>
    <w:rsid w:val="00830432"/>
    <w:rsid w:val="00830CA5"/>
    <w:rsid w:val="0083500E"/>
    <w:rsid w:val="0083545F"/>
    <w:rsid w:val="0083582D"/>
    <w:rsid w:val="00840F96"/>
    <w:rsid w:val="008414C4"/>
    <w:rsid w:val="00846616"/>
    <w:rsid w:val="008507CF"/>
    <w:rsid w:val="00852623"/>
    <w:rsid w:val="008526EC"/>
    <w:rsid w:val="008561D3"/>
    <w:rsid w:val="0085720F"/>
    <w:rsid w:val="008573BE"/>
    <w:rsid w:val="00861FEC"/>
    <w:rsid w:val="00864C0F"/>
    <w:rsid w:val="00867B7D"/>
    <w:rsid w:val="00867D3C"/>
    <w:rsid w:val="008729B5"/>
    <w:rsid w:val="00874A71"/>
    <w:rsid w:val="008761C7"/>
    <w:rsid w:val="008774E5"/>
    <w:rsid w:val="008822D7"/>
    <w:rsid w:val="00887E02"/>
    <w:rsid w:val="00891785"/>
    <w:rsid w:val="008940CA"/>
    <w:rsid w:val="0089477A"/>
    <w:rsid w:val="00897417"/>
    <w:rsid w:val="00897D19"/>
    <w:rsid w:val="008A0064"/>
    <w:rsid w:val="008A2E96"/>
    <w:rsid w:val="008B02EF"/>
    <w:rsid w:val="008B08EC"/>
    <w:rsid w:val="008B2E04"/>
    <w:rsid w:val="008B6ABD"/>
    <w:rsid w:val="008C0120"/>
    <w:rsid w:val="008C0FB9"/>
    <w:rsid w:val="008C1B76"/>
    <w:rsid w:val="008C3E2C"/>
    <w:rsid w:val="008C6215"/>
    <w:rsid w:val="008C733D"/>
    <w:rsid w:val="008D38E9"/>
    <w:rsid w:val="008D48C6"/>
    <w:rsid w:val="008D6F21"/>
    <w:rsid w:val="008D74AC"/>
    <w:rsid w:val="008D7AE7"/>
    <w:rsid w:val="008E15EC"/>
    <w:rsid w:val="008E36C0"/>
    <w:rsid w:val="008E36F2"/>
    <w:rsid w:val="008E450B"/>
    <w:rsid w:val="008E4C23"/>
    <w:rsid w:val="008E667F"/>
    <w:rsid w:val="008E676F"/>
    <w:rsid w:val="008E7251"/>
    <w:rsid w:val="008E76EF"/>
    <w:rsid w:val="008E7B7F"/>
    <w:rsid w:val="008E7D7C"/>
    <w:rsid w:val="008F0097"/>
    <w:rsid w:val="008F2449"/>
    <w:rsid w:val="008F4ABC"/>
    <w:rsid w:val="009007FB"/>
    <w:rsid w:val="00903003"/>
    <w:rsid w:val="009041B8"/>
    <w:rsid w:val="009048D8"/>
    <w:rsid w:val="00906A75"/>
    <w:rsid w:val="009123E5"/>
    <w:rsid w:val="009130AF"/>
    <w:rsid w:val="009141A9"/>
    <w:rsid w:val="00925750"/>
    <w:rsid w:val="009267F8"/>
    <w:rsid w:val="00927552"/>
    <w:rsid w:val="00930A79"/>
    <w:rsid w:val="00930D5E"/>
    <w:rsid w:val="00934B9C"/>
    <w:rsid w:val="009377C8"/>
    <w:rsid w:val="00943761"/>
    <w:rsid w:val="009446CB"/>
    <w:rsid w:val="00944F89"/>
    <w:rsid w:val="00956AFC"/>
    <w:rsid w:val="00965777"/>
    <w:rsid w:val="009708AE"/>
    <w:rsid w:val="00971DC1"/>
    <w:rsid w:val="00974D6F"/>
    <w:rsid w:val="00976475"/>
    <w:rsid w:val="00981B7C"/>
    <w:rsid w:val="009919D2"/>
    <w:rsid w:val="00992355"/>
    <w:rsid w:val="00993957"/>
    <w:rsid w:val="00993DBC"/>
    <w:rsid w:val="009946E6"/>
    <w:rsid w:val="0099471C"/>
    <w:rsid w:val="009A0C93"/>
    <w:rsid w:val="009A167F"/>
    <w:rsid w:val="009A38BC"/>
    <w:rsid w:val="009A48E0"/>
    <w:rsid w:val="009A573F"/>
    <w:rsid w:val="009A74CE"/>
    <w:rsid w:val="009B0F82"/>
    <w:rsid w:val="009B3712"/>
    <w:rsid w:val="009B373A"/>
    <w:rsid w:val="009B3FD1"/>
    <w:rsid w:val="009B462A"/>
    <w:rsid w:val="009B56B6"/>
    <w:rsid w:val="009B7110"/>
    <w:rsid w:val="009C2439"/>
    <w:rsid w:val="009C3946"/>
    <w:rsid w:val="009C45A3"/>
    <w:rsid w:val="009C6E3D"/>
    <w:rsid w:val="009D47AA"/>
    <w:rsid w:val="009D48DC"/>
    <w:rsid w:val="009D55C7"/>
    <w:rsid w:val="009D7029"/>
    <w:rsid w:val="009D75E4"/>
    <w:rsid w:val="009D7B57"/>
    <w:rsid w:val="009E1894"/>
    <w:rsid w:val="009E770E"/>
    <w:rsid w:val="009E7F8C"/>
    <w:rsid w:val="009F2065"/>
    <w:rsid w:val="009F282C"/>
    <w:rsid w:val="009F7D89"/>
    <w:rsid w:val="00A0071A"/>
    <w:rsid w:val="00A0485E"/>
    <w:rsid w:val="00A05175"/>
    <w:rsid w:val="00A11413"/>
    <w:rsid w:val="00A12C31"/>
    <w:rsid w:val="00A13C12"/>
    <w:rsid w:val="00A1418D"/>
    <w:rsid w:val="00A157E7"/>
    <w:rsid w:val="00A172BE"/>
    <w:rsid w:val="00A21F1C"/>
    <w:rsid w:val="00A22AFB"/>
    <w:rsid w:val="00A23FD9"/>
    <w:rsid w:val="00A30B11"/>
    <w:rsid w:val="00A319AE"/>
    <w:rsid w:val="00A35873"/>
    <w:rsid w:val="00A40375"/>
    <w:rsid w:val="00A405CB"/>
    <w:rsid w:val="00A41808"/>
    <w:rsid w:val="00A43EDA"/>
    <w:rsid w:val="00A448CD"/>
    <w:rsid w:val="00A47BC2"/>
    <w:rsid w:val="00A50201"/>
    <w:rsid w:val="00A50B0B"/>
    <w:rsid w:val="00A568DD"/>
    <w:rsid w:val="00A61912"/>
    <w:rsid w:val="00A62D6C"/>
    <w:rsid w:val="00A646CD"/>
    <w:rsid w:val="00A723F7"/>
    <w:rsid w:val="00A72B12"/>
    <w:rsid w:val="00A765FA"/>
    <w:rsid w:val="00A80AAC"/>
    <w:rsid w:val="00A81D37"/>
    <w:rsid w:val="00A83621"/>
    <w:rsid w:val="00A905BA"/>
    <w:rsid w:val="00A938E0"/>
    <w:rsid w:val="00A93B06"/>
    <w:rsid w:val="00A9432E"/>
    <w:rsid w:val="00A94738"/>
    <w:rsid w:val="00A94C02"/>
    <w:rsid w:val="00A94FDF"/>
    <w:rsid w:val="00AA0B21"/>
    <w:rsid w:val="00AA0F4D"/>
    <w:rsid w:val="00AA3B5D"/>
    <w:rsid w:val="00AA483D"/>
    <w:rsid w:val="00AA56FC"/>
    <w:rsid w:val="00AA6837"/>
    <w:rsid w:val="00AA69BE"/>
    <w:rsid w:val="00AB1667"/>
    <w:rsid w:val="00AB223B"/>
    <w:rsid w:val="00AB48DD"/>
    <w:rsid w:val="00AB64F8"/>
    <w:rsid w:val="00AC1338"/>
    <w:rsid w:val="00AC2980"/>
    <w:rsid w:val="00AC3BA6"/>
    <w:rsid w:val="00AC61DE"/>
    <w:rsid w:val="00AC7E59"/>
    <w:rsid w:val="00AD1A32"/>
    <w:rsid w:val="00AD224C"/>
    <w:rsid w:val="00AD6DB4"/>
    <w:rsid w:val="00AD7853"/>
    <w:rsid w:val="00AE12F3"/>
    <w:rsid w:val="00AE1CE5"/>
    <w:rsid w:val="00AE3D1A"/>
    <w:rsid w:val="00AE433F"/>
    <w:rsid w:val="00AE55C3"/>
    <w:rsid w:val="00AE64A9"/>
    <w:rsid w:val="00AE709D"/>
    <w:rsid w:val="00AF6659"/>
    <w:rsid w:val="00AF67A7"/>
    <w:rsid w:val="00B01933"/>
    <w:rsid w:val="00B03C1D"/>
    <w:rsid w:val="00B0782A"/>
    <w:rsid w:val="00B12C95"/>
    <w:rsid w:val="00B17611"/>
    <w:rsid w:val="00B20876"/>
    <w:rsid w:val="00B21DA3"/>
    <w:rsid w:val="00B26BEF"/>
    <w:rsid w:val="00B35314"/>
    <w:rsid w:val="00B3772C"/>
    <w:rsid w:val="00B45BE8"/>
    <w:rsid w:val="00B47BC3"/>
    <w:rsid w:val="00B504F8"/>
    <w:rsid w:val="00B5449A"/>
    <w:rsid w:val="00B608EC"/>
    <w:rsid w:val="00B60ECF"/>
    <w:rsid w:val="00B627EE"/>
    <w:rsid w:val="00B64912"/>
    <w:rsid w:val="00B64EAD"/>
    <w:rsid w:val="00B674C3"/>
    <w:rsid w:val="00B70E21"/>
    <w:rsid w:val="00B710C4"/>
    <w:rsid w:val="00B736E7"/>
    <w:rsid w:val="00B75CB7"/>
    <w:rsid w:val="00B76D83"/>
    <w:rsid w:val="00B80DB3"/>
    <w:rsid w:val="00B8103D"/>
    <w:rsid w:val="00B942D8"/>
    <w:rsid w:val="00B94358"/>
    <w:rsid w:val="00B96E63"/>
    <w:rsid w:val="00BA09A6"/>
    <w:rsid w:val="00BA3910"/>
    <w:rsid w:val="00BA49EA"/>
    <w:rsid w:val="00BA49F6"/>
    <w:rsid w:val="00BA7277"/>
    <w:rsid w:val="00BA7CE6"/>
    <w:rsid w:val="00BB1F35"/>
    <w:rsid w:val="00BC0BD3"/>
    <w:rsid w:val="00BC0BEF"/>
    <w:rsid w:val="00BC0C31"/>
    <w:rsid w:val="00BC37C3"/>
    <w:rsid w:val="00BC45D7"/>
    <w:rsid w:val="00BC626C"/>
    <w:rsid w:val="00BC7AF7"/>
    <w:rsid w:val="00BD1863"/>
    <w:rsid w:val="00BD3C4D"/>
    <w:rsid w:val="00BD4EF0"/>
    <w:rsid w:val="00BD50E5"/>
    <w:rsid w:val="00BE27AD"/>
    <w:rsid w:val="00BE34E2"/>
    <w:rsid w:val="00BE396A"/>
    <w:rsid w:val="00BE646A"/>
    <w:rsid w:val="00BE6786"/>
    <w:rsid w:val="00BE719D"/>
    <w:rsid w:val="00BF408D"/>
    <w:rsid w:val="00BF6A60"/>
    <w:rsid w:val="00C0319E"/>
    <w:rsid w:val="00C04B1E"/>
    <w:rsid w:val="00C05A53"/>
    <w:rsid w:val="00C13DF8"/>
    <w:rsid w:val="00C15E68"/>
    <w:rsid w:val="00C16CDA"/>
    <w:rsid w:val="00C21E41"/>
    <w:rsid w:val="00C22F1E"/>
    <w:rsid w:val="00C2472D"/>
    <w:rsid w:val="00C347FF"/>
    <w:rsid w:val="00C351CD"/>
    <w:rsid w:val="00C35601"/>
    <w:rsid w:val="00C36DBB"/>
    <w:rsid w:val="00C37C7A"/>
    <w:rsid w:val="00C422FE"/>
    <w:rsid w:val="00C438E8"/>
    <w:rsid w:val="00C457FA"/>
    <w:rsid w:val="00C4636F"/>
    <w:rsid w:val="00C47698"/>
    <w:rsid w:val="00C524DB"/>
    <w:rsid w:val="00C614E7"/>
    <w:rsid w:val="00C64C21"/>
    <w:rsid w:val="00C66C0B"/>
    <w:rsid w:val="00C744BD"/>
    <w:rsid w:val="00C76DF3"/>
    <w:rsid w:val="00C81E30"/>
    <w:rsid w:val="00C92DC7"/>
    <w:rsid w:val="00C9307D"/>
    <w:rsid w:val="00C9518F"/>
    <w:rsid w:val="00C9711E"/>
    <w:rsid w:val="00CA509E"/>
    <w:rsid w:val="00CA7BE1"/>
    <w:rsid w:val="00CB138C"/>
    <w:rsid w:val="00CB1C65"/>
    <w:rsid w:val="00CB2A13"/>
    <w:rsid w:val="00CB3D69"/>
    <w:rsid w:val="00CB4443"/>
    <w:rsid w:val="00CC258E"/>
    <w:rsid w:val="00CC2D6F"/>
    <w:rsid w:val="00CC338A"/>
    <w:rsid w:val="00CC54F7"/>
    <w:rsid w:val="00CC5FD6"/>
    <w:rsid w:val="00CC615D"/>
    <w:rsid w:val="00CC6BFE"/>
    <w:rsid w:val="00CC7292"/>
    <w:rsid w:val="00CD12B3"/>
    <w:rsid w:val="00CD3F90"/>
    <w:rsid w:val="00CD5187"/>
    <w:rsid w:val="00CD538A"/>
    <w:rsid w:val="00CD601A"/>
    <w:rsid w:val="00CE0C80"/>
    <w:rsid w:val="00CE1320"/>
    <w:rsid w:val="00CE1FBF"/>
    <w:rsid w:val="00CE2C91"/>
    <w:rsid w:val="00CE4450"/>
    <w:rsid w:val="00CE45F9"/>
    <w:rsid w:val="00CE5EEC"/>
    <w:rsid w:val="00CF012D"/>
    <w:rsid w:val="00CF18DD"/>
    <w:rsid w:val="00CF4D41"/>
    <w:rsid w:val="00D01820"/>
    <w:rsid w:val="00D1024F"/>
    <w:rsid w:val="00D103AF"/>
    <w:rsid w:val="00D11F4A"/>
    <w:rsid w:val="00D14649"/>
    <w:rsid w:val="00D14E32"/>
    <w:rsid w:val="00D15B9F"/>
    <w:rsid w:val="00D17D13"/>
    <w:rsid w:val="00D20FC9"/>
    <w:rsid w:val="00D230CD"/>
    <w:rsid w:val="00D26825"/>
    <w:rsid w:val="00D27ABE"/>
    <w:rsid w:val="00D3001A"/>
    <w:rsid w:val="00D33C4C"/>
    <w:rsid w:val="00D3417F"/>
    <w:rsid w:val="00D37F31"/>
    <w:rsid w:val="00D41AF5"/>
    <w:rsid w:val="00D4228D"/>
    <w:rsid w:val="00D450D0"/>
    <w:rsid w:val="00D46E2F"/>
    <w:rsid w:val="00D510DA"/>
    <w:rsid w:val="00D51A52"/>
    <w:rsid w:val="00D5365D"/>
    <w:rsid w:val="00D5434B"/>
    <w:rsid w:val="00D5519A"/>
    <w:rsid w:val="00D608A0"/>
    <w:rsid w:val="00D65DA3"/>
    <w:rsid w:val="00D67331"/>
    <w:rsid w:val="00D67524"/>
    <w:rsid w:val="00D67904"/>
    <w:rsid w:val="00D70B5E"/>
    <w:rsid w:val="00D80A12"/>
    <w:rsid w:val="00D8160E"/>
    <w:rsid w:val="00D8182E"/>
    <w:rsid w:val="00D81B23"/>
    <w:rsid w:val="00D8251F"/>
    <w:rsid w:val="00D8533F"/>
    <w:rsid w:val="00D86163"/>
    <w:rsid w:val="00D8788C"/>
    <w:rsid w:val="00D909A5"/>
    <w:rsid w:val="00D95E8B"/>
    <w:rsid w:val="00DA2953"/>
    <w:rsid w:val="00DA5EB4"/>
    <w:rsid w:val="00DB0FA5"/>
    <w:rsid w:val="00DB5001"/>
    <w:rsid w:val="00DB5F71"/>
    <w:rsid w:val="00DB6414"/>
    <w:rsid w:val="00DC0385"/>
    <w:rsid w:val="00DC097C"/>
    <w:rsid w:val="00DC38ED"/>
    <w:rsid w:val="00DC66F8"/>
    <w:rsid w:val="00DC7CDF"/>
    <w:rsid w:val="00DC7D20"/>
    <w:rsid w:val="00DD1A45"/>
    <w:rsid w:val="00DE44BF"/>
    <w:rsid w:val="00DE5F5E"/>
    <w:rsid w:val="00DE7535"/>
    <w:rsid w:val="00DF1449"/>
    <w:rsid w:val="00DF229E"/>
    <w:rsid w:val="00DF2A90"/>
    <w:rsid w:val="00DF3BB8"/>
    <w:rsid w:val="00DF45EB"/>
    <w:rsid w:val="00DF470E"/>
    <w:rsid w:val="00DF52E3"/>
    <w:rsid w:val="00E04037"/>
    <w:rsid w:val="00E05F95"/>
    <w:rsid w:val="00E11DA2"/>
    <w:rsid w:val="00E15D39"/>
    <w:rsid w:val="00E22ED9"/>
    <w:rsid w:val="00E24565"/>
    <w:rsid w:val="00E25A96"/>
    <w:rsid w:val="00E31CE3"/>
    <w:rsid w:val="00E36443"/>
    <w:rsid w:val="00E366FD"/>
    <w:rsid w:val="00E3770D"/>
    <w:rsid w:val="00E4075B"/>
    <w:rsid w:val="00E40A34"/>
    <w:rsid w:val="00E4293A"/>
    <w:rsid w:val="00E44A07"/>
    <w:rsid w:val="00E46232"/>
    <w:rsid w:val="00E47D53"/>
    <w:rsid w:val="00E50DA2"/>
    <w:rsid w:val="00E526D8"/>
    <w:rsid w:val="00E53F8E"/>
    <w:rsid w:val="00E553C4"/>
    <w:rsid w:val="00E57F18"/>
    <w:rsid w:val="00E6194F"/>
    <w:rsid w:val="00E61DFC"/>
    <w:rsid w:val="00E652A8"/>
    <w:rsid w:val="00E67F37"/>
    <w:rsid w:val="00E74A85"/>
    <w:rsid w:val="00E74CED"/>
    <w:rsid w:val="00E75532"/>
    <w:rsid w:val="00E76C11"/>
    <w:rsid w:val="00E83157"/>
    <w:rsid w:val="00E833C7"/>
    <w:rsid w:val="00E84A23"/>
    <w:rsid w:val="00E85897"/>
    <w:rsid w:val="00E87EC1"/>
    <w:rsid w:val="00E915FD"/>
    <w:rsid w:val="00E957F0"/>
    <w:rsid w:val="00E96D66"/>
    <w:rsid w:val="00EA044F"/>
    <w:rsid w:val="00EA116D"/>
    <w:rsid w:val="00EA4BEE"/>
    <w:rsid w:val="00EA5FCC"/>
    <w:rsid w:val="00EB42C1"/>
    <w:rsid w:val="00EB4400"/>
    <w:rsid w:val="00EC1E28"/>
    <w:rsid w:val="00EC3D50"/>
    <w:rsid w:val="00EC3F08"/>
    <w:rsid w:val="00EC4F2C"/>
    <w:rsid w:val="00ED080D"/>
    <w:rsid w:val="00ED3A2C"/>
    <w:rsid w:val="00ED4056"/>
    <w:rsid w:val="00EE04BA"/>
    <w:rsid w:val="00EE0836"/>
    <w:rsid w:val="00EE0874"/>
    <w:rsid w:val="00EE2557"/>
    <w:rsid w:val="00EE3DA5"/>
    <w:rsid w:val="00EE40B5"/>
    <w:rsid w:val="00EE429C"/>
    <w:rsid w:val="00EF0970"/>
    <w:rsid w:val="00EF171D"/>
    <w:rsid w:val="00EF1E82"/>
    <w:rsid w:val="00EF2FC2"/>
    <w:rsid w:val="00EF37C3"/>
    <w:rsid w:val="00EF3BE5"/>
    <w:rsid w:val="00EF5E58"/>
    <w:rsid w:val="00EF6AA8"/>
    <w:rsid w:val="00F07542"/>
    <w:rsid w:val="00F10723"/>
    <w:rsid w:val="00F11336"/>
    <w:rsid w:val="00F11719"/>
    <w:rsid w:val="00F131AB"/>
    <w:rsid w:val="00F17C77"/>
    <w:rsid w:val="00F20AFE"/>
    <w:rsid w:val="00F2636E"/>
    <w:rsid w:val="00F26938"/>
    <w:rsid w:val="00F26BF1"/>
    <w:rsid w:val="00F30E8F"/>
    <w:rsid w:val="00F32697"/>
    <w:rsid w:val="00F32AEC"/>
    <w:rsid w:val="00F359A7"/>
    <w:rsid w:val="00F3669D"/>
    <w:rsid w:val="00F37CAF"/>
    <w:rsid w:val="00F37D2E"/>
    <w:rsid w:val="00F45E67"/>
    <w:rsid w:val="00F5268E"/>
    <w:rsid w:val="00F56E2C"/>
    <w:rsid w:val="00F578AB"/>
    <w:rsid w:val="00F579D4"/>
    <w:rsid w:val="00F6031E"/>
    <w:rsid w:val="00F617BB"/>
    <w:rsid w:val="00F64628"/>
    <w:rsid w:val="00F65AC1"/>
    <w:rsid w:val="00F66A13"/>
    <w:rsid w:val="00F67265"/>
    <w:rsid w:val="00F72194"/>
    <w:rsid w:val="00F734A8"/>
    <w:rsid w:val="00F73609"/>
    <w:rsid w:val="00F76E42"/>
    <w:rsid w:val="00F8070D"/>
    <w:rsid w:val="00F80A49"/>
    <w:rsid w:val="00F81332"/>
    <w:rsid w:val="00F8261A"/>
    <w:rsid w:val="00F8294E"/>
    <w:rsid w:val="00F84975"/>
    <w:rsid w:val="00F8533B"/>
    <w:rsid w:val="00F86124"/>
    <w:rsid w:val="00F86874"/>
    <w:rsid w:val="00F868C9"/>
    <w:rsid w:val="00F9064F"/>
    <w:rsid w:val="00F910AC"/>
    <w:rsid w:val="00F944EC"/>
    <w:rsid w:val="00F94EE1"/>
    <w:rsid w:val="00F97607"/>
    <w:rsid w:val="00FA00BF"/>
    <w:rsid w:val="00FA18B4"/>
    <w:rsid w:val="00FA2596"/>
    <w:rsid w:val="00FA691A"/>
    <w:rsid w:val="00FA6E9B"/>
    <w:rsid w:val="00FA74B2"/>
    <w:rsid w:val="00FB1558"/>
    <w:rsid w:val="00FB1ECC"/>
    <w:rsid w:val="00FB5E33"/>
    <w:rsid w:val="00FB6373"/>
    <w:rsid w:val="00FB719E"/>
    <w:rsid w:val="00FB7B75"/>
    <w:rsid w:val="00FC298D"/>
    <w:rsid w:val="00FC2B19"/>
    <w:rsid w:val="00FC34A4"/>
    <w:rsid w:val="00FC3DF4"/>
    <w:rsid w:val="00FC3FF1"/>
    <w:rsid w:val="00FD17DB"/>
    <w:rsid w:val="00FD3474"/>
    <w:rsid w:val="00FD463A"/>
    <w:rsid w:val="00FD4F22"/>
    <w:rsid w:val="00FD67D5"/>
    <w:rsid w:val="00FE161B"/>
    <w:rsid w:val="00FE2401"/>
    <w:rsid w:val="00FE6D61"/>
    <w:rsid w:val="00FF0612"/>
    <w:rsid w:val="00FF08DB"/>
    <w:rsid w:val="00FF2556"/>
    <w:rsid w:val="00FF4139"/>
    <w:rsid w:val="00FF4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15:docId w15:val="{CBFF9C38-ACE3-4740-A0E0-7D58B664B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85A48"/>
    <w:pPr>
      <w:pBdr>
        <w:bottom w:val="single" w:sz="24" w:space="1" w:color="BFBFBF" w:themeColor="background1" w:themeShade="BF"/>
      </w:pBdr>
      <w:spacing w:after="240"/>
    </w:pPr>
    <w:rPr>
      <w:rFonts w:asciiTheme="majorHAnsi" w:hAnsiTheme="majorHAnsi"/>
      <w:b/>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585A48"/>
    <w:rPr>
      <w:rFonts w:asciiTheme="majorHAnsi" w:hAnsiTheme="majorHAnsi"/>
      <w:b/>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C13DF8"/>
    <w:pPr>
      <w:pBdr>
        <w:bottom w:val="single" w:sz="4" w:space="1" w:color="BFBFBF" w:themeColor="background1" w:themeShade="BF"/>
      </w:pBdr>
      <w:tabs>
        <w:tab w:val="left" w:pos="187"/>
      </w:tabs>
      <w:spacing w:before="60" w:after="60"/>
    </w:pPr>
    <w:rPr>
      <w:rFonts w:asciiTheme="majorHAnsi" w:hAnsiTheme="majorHAnsi"/>
      <w:b/>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C13DF8"/>
    <w:rPr>
      <w:rFonts w:asciiTheme="majorHAnsi" w:hAnsiTheme="majorHAnsi"/>
      <w:b/>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3F6BD4"/>
    <w:pPr>
      <w:tabs>
        <w:tab w:val="clear" w:pos="187"/>
      </w:tabs>
    </w:p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3F6BD4"/>
    <w:rPr>
      <w:rFonts w:asciiTheme="majorHAnsi" w:hAnsiTheme="majorHAnsi"/>
      <w:b/>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3F6BD4"/>
    <w:rPr>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www.microsoftvolumelicensing.com/" TargetMode="External"/><Relationship Id="rId39" Type="http://schemas.openxmlformats.org/officeDocument/2006/relationships/hyperlink" Target="http://go.microsoft.com/?linkid=9839207" TargetMode="External"/><Relationship Id="rId21" Type="http://schemas.openxmlformats.org/officeDocument/2006/relationships/hyperlink" Target="http://www.microsoftvolumelicensing.com/" TargetMode="External"/><Relationship Id="rId34" Type="http://schemas.openxmlformats.org/officeDocument/2006/relationships/image" Target="media/image5.png"/><Relationship Id="rId42" Type="http://schemas.openxmlformats.org/officeDocument/2006/relationships/hyperlink" Target="http://go.microsoft.com/?linkid=9839207" TargetMode="External"/><Relationship Id="rId47" Type="http://schemas.openxmlformats.org/officeDocument/2006/relationships/hyperlink" Target="http://go.microsoft.com/?linkid=9839207" TargetMode="External"/><Relationship Id="rId50" Type="http://schemas.openxmlformats.org/officeDocument/2006/relationships/footer" Target="footer6.xml"/><Relationship Id="rId55" Type="http://schemas.openxmlformats.org/officeDocument/2006/relationships/hyperlink" Target="http://www.windowsazure.com/en-us/support/plans/" TargetMode="External"/><Relationship Id="rId63" Type="http://schemas.openxmlformats.org/officeDocument/2006/relationships/hyperlink" Target="http://www.microsoft.com/en-us/sharedsource/enterprise-source-licensing-program.aspx" TargetMode="External"/><Relationship Id="rId68" Type="http://schemas.openxmlformats.org/officeDocument/2006/relationships/hyperlink" Target="http://go.microsoft.com/?linkid=9839207"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go.microsoft.com/?linkid=9839207" TargetMode="External"/><Relationship Id="rId11" Type="http://schemas.openxmlformats.org/officeDocument/2006/relationships/header" Target="header1.xml"/><Relationship Id="rId24" Type="http://schemas.openxmlformats.org/officeDocument/2006/relationships/image" Target="media/image4.png"/><Relationship Id="rId32" Type="http://schemas.openxmlformats.org/officeDocument/2006/relationships/hyperlink" Target="http://www.microsoft.com/en-us/dynamics/erp-buy-ax-software.aspx" TargetMode="External"/><Relationship Id="rId37" Type="http://schemas.openxmlformats.org/officeDocument/2006/relationships/hyperlink" Target="http://www.microsoft.com/sqlserver/en/us/get-sql-server/how-to-buy.aspx" TargetMode="External"/><Relationship Id="rId40" Type="http://schemas.openxmlformats.org/officeDocument/2006/relationships/hyperlink" Target="http://www.microsoft.com/en-us/sqlserver/solutions-technologies/data-warehousing/pdw.aspx" TargetMode="External"/><Relationship Id="rId45" Type="http://schemas.openxmlformats.org/officeDocument/2006/relationships/hyperlink" Target="http://www.microsoft.com/education/pil/partnersinlearning.aspx" TargetMode="External"/><Relationship Id="rId53" Type="http://schemas.openxmlformats.org/officeDocument/2006/relationships/hyperlink" Target="http://www.microsoft.com/en-us/dynamics/crm-purchase-online.aspx" TargetMode="External"/><Relationship Id="rId58" Type="http://schemas.openxmlformats.org/officeDocument/2006/relationships/hyperlink" Target="https://www.bingmapsportal.com" TargetMode="External"/><Relationship Id="rId66" Type="http://schemas.openxmlformats.org/officeDocument/2006/relationships/hyperlink" Target="http://www.microsoft.com/licensing/software-assurance/license-mobility" TargetMode="External"/><Relationship Id="rId74"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3.png"/><Relationship Id="rId28" Type="http://schemas.openxmlformats.org/officeDocument/2006/relationships/hyperlink" Target="http://www.microsoft.com/online/faq.aspx" TargetMode="External"/><Relationship Id="rId36" Type="http://schemas.openxmlformats.org/officeDocument/2006/relationships/hyperlink" Target="http://www.microsoft.com/online/faq.aspx" TargetMode="External"/><Relationship Id="rId49" Type="http://schemas.openxmlformats.org/officeDocument/2006/relationships/hyperlink" Target="http://go.microsoft.com/?linkid=9839207" TargetMode="External"/><Relationship Id="rId57" Type="http://schemas.openxmlformats.org/officeDocument/2006/relationships/hyperlink" Target="http://www.microsoft.com/maps/support" TargetMode="External"/><Relationship Id="rId61" Type="http://schemas.openxmlformats.org/officeDocument/2006/relationships/hyperlink" Target="http://www.microsoft.com/learning/sa/training.mspx" TargetMode="External"/><Relationship Id="rId10" Type="http://schemas.openxmlformats.org/officeDocument/2006/relationships/endnotes" Target="endnotes.xml"/><Relationship Id="rId19" Type="http://schemas.openxmlformats.org/officeDocument/2006/relationships/hyperlink" Target="http://go.microsoft.com/?linkid=9839207" TargetMode="External"/><Relationship Id="rId31" Type="http://schemas.openxmlformats.org/officeDocument/2006/relationships/hyperlink" Target="http://www.microsoft.com/en-us/dynamics/erp-buy-ax-software.aspx" TargetMode="External"/><Relationship Id="rId44" Type="http://schemas.openxmlformats.org/officeDocument/2006/relationships/hyperlink" Target="http://go.microsoft.com/?linkid=9839207" TargetMode="External"/><Relationship Id="rId52" Type="http://schemas.openxmlformats.org/officeDocument/2006/relationships/hyperlink" Target="http://microsoft.com/licensing/contracts" TargetMode="External"/><Relationship Id="rId60" Type="http://schemas.openxmlformats.org/officeDocument/2006/relationships/hyperlink" Target="http://directory.partners.extranet.microsoft.com/psbproviders" TargetMode="External"/><Relationship Id="rId65" Type="http://schemas.openxmlformats.org/officeDocument/2006/relationships/hyperlink" Target="http://support.microsoft.com/lifecycle" TargetMode="External"/><Relationship Id="rId73"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2.png"/><Relationship Id="rId27" Type="http://schemas.openxmlformats.org/officeDocument/2006/relationships/footer" Target="footer5.xml"/><Relationship Id="rId30" Type="http://schemas.openxmlformats.org/officeDocument/2006/relationships/hyperlink" Target="http://go.microsoft.com/?linkid=9839207" TargetMode="External"/><Relationship Id="rId35" Type="http://schemas.openxmlformats.org/officeDocument/2006/relationships/image" Target="media/image6.png"/><Relationship Id="rId43" Type="http://schemas.openxmlformats.org/officeDocument/2006/relationships/hyperlink" Target="http://go.microsoft.com/?linkid=9839207" TargetMode="External"/><Relationship Id="rId48" Type="http://schemas.openxmlformats.org/officeDocument/2006/relationships/hyperlink" Target="http://go.microsoft.com/?linkid=9839207" TargetMode="External"/><Relationship Id="rId56" Type="http://schemas.openxmlformats.org/officeDocument/2006/relationships/hyperlink" Target="http://go.microsoft.com/?linkid=9839207" TargetMode="External"/><Relationship Id="rId64" Type="http://schemas.openxmlformats.org/officeDocument/2006/relationships/hyperlink" Target="http://support.microsoft.com/gp/saphone" TargetMode="External"/><Relationship Id="rId69" Type="http://schemas.openxmlformats.org/officeDocument/2006/relationships/hyperlink" Target="http://www.microsoft.com/licensing"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microsoft.com/online/faq.aspx" TargetMode="External"/><Relationship Id="rId72" Type="http://schemas.openxmlformats.org/officeDocument/2006/relationships/hyperlink" Target="https://www.microsoft.com/licensing/servicecenter"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go.microsoft.com/?linkid=9839207" TargetMode="External"/><Relationship Id="rId33" Type="http://schemas.openxmlformats.org/officeDocument/2006/relationships/hyperlink" Target="http://www.microsoft.com/en-us/dynamics/erp-buy-ax-software.aspx" TargetMode="External"/><Relationship Id="rId38" Type="http://schemas.openxmlformats.org/officeDocument/2006/relationships/hyperlink" Target="http://go.microsoft.com/?linkid=9839207" TargetMode="External"/><Relationship Id="rId46" Type="http://schemas.openxmlformats.org/officeDocument/2006/relationships/hyperlink" Target="http://www.microsoftvolumelicensing.com/DocumentSearch.aspx" TargetMode="External"/><Relationship Id="rId59" Type="http://schemas.openxmlformats.org/officeDocument/2006/relationships/footer" Target="footer7.xml"/><Relationship Id="rId67" Type="http://schemas.openxmlformats.org/officeDocument/2006/relationships/hyperlink" Target="http://go.microsoft.com/?linkid=9839207" TargetMode="External"/><Relationship Id="rId20" Type="http://schemas.openxmlformats.org/officeDocument/2006/relationships/hyperlink" Target="http://go.microsoft.com/?linkid=9840733" TargetMode="External"/><Relationship Id="rId41" Type="http://schemas.openxmlformats.org/officeDocument/2006/relationships/hyperlink" Target="http://go.microsoft.com/?linkid=9839207" TargetMode="External"/><Relationship Id="rId54" Type="http://schemas.openxmlformats.org/officeDocument/2006/relationships/hyperlink" Target="http://go.microsoft.com/?linkid=9839207" TargetMode="External"/><Relationship Id="rId62" Type="http://schemas.openxmlformats.org/officeDocument/2006/relationships/hyperlink" Target="http://www.microsoft.com/licensing" TargetMode="External"/><Relationship Id="rId70" Type="http://schemas.openxmlformats.org/officeDocument/2006/relationships/footer" Target="footer8.xml"/><Relationship Id="rId75"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0" ma:contentTypeDescription="Create a new document." ma:contentTypeScope="" ma:versionID="faf557f7f0eb0bef6a3e2aa1e4735508">
  <xsd:schema xmlns:xsd="http://www.w3.org/2001/XMLSchema" xmlns:xs="http://www.w3.org/2001/XMLSchema" xmlns:p="http://schemas.microsoft.com/office/2006/metadata/properties" targetNamespace="http://schemas.microsoft.com/office/2006/metadata/properties" ma:root="true" ma:fieldsID="bf1cabc7509ea4236ac60c90375f39a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CFFEE-D945-4A00-B0A4-7248CE7637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4134ED-DFF6-4CD1-A63E-DC69FD485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8D277C-7CF3-4B8B-8178-92B055994AB4}">
  <ds:schemaRefs>
    <ds:schemaRef ds:uri="http://schemas.microsoft.com/sharepoint/v3/contenttype/forms"/>
  </ds:schemaRefs>
</ds:datastoreItem>
</file>

<file path=customXml/itemProps4.xml><?xml version="1.0" encoding="utf-8"?>
<ds:datastoreItem xmlns:ds="http://schemas.openxmlformats.org/officeDocument/2006/customXml" ds:itemID="{7A343995-FEB2-4719-AED5-1770B840F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68890</Words>
  <Characters>392679</Characters>
  <Application>Microsoft Office Word</Application>
  <DocSecurity>8</DocSecurity>
  <Lines>3272</Lines>
  <Paragraphs>921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Justin Kellogg</cp:lastModifiedBy>
  <cp:revision>2</cp:revision>
  <cp:lastPrinted>2014-01-22T19:30:00Z</cp:lastPrinted>
  <dcterms:created xsi:type="dcterms:W3CDTF">2014-05-29T23:57:00Z</dcterms:created>
  <dcterms:modified xsi:type="dcterms:W3CDTF">2014-05-29T23:57:00Z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0x010100B9ED6386F6399A4AA6D73E3433BBFBC3</vt:lpwstr>
  </property>
  <property fmtid="{D5CDD505-2E9C-101B-9397-08002B2CF9AE}" pid="3" name="IsMyDocuments">
    <vt:bool>true</vt:bool>
  </property>
</Properties>
</file>