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0B8A" w14:textId="76E61CD3"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527A2DE7" wp14:editId="343FE79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6EA3919C" w14:textId="77777777" w:rsidR="001B5F89" w:rsidRPr="001B5F89" w:rsidRDefault="001B5F89" w:rsidP="00CD1ED2">
      <w:pPr>
        <w:pStyle w:val="PURTOCHeader"/>
        <w:rPr>
          <w:rFonts w:ascii="Arial Black" w:hAnsi="Arial Black"/>
          <w:b/>
          <w:sz w:val="32"/>
        </w:rPr>
      </w:pPr>
      <w:r w:rsidRPr="001B5F89">
        <w:rPr>
          <w:rFonts w:ascii="Arial Black" w:hAnsi="Arial Black"/>
          <w:b/>
          <w:sz w:val="32"/>
        </w:rPr>
        <w:t>Microsoft Volume Licensing</w:t>
      </w:r>
    </w:p>
    <w:p w14:paraId="1415FDC5" w14:textId="77777777" w:rsidR="001B5F89" w:rsidRPr="001B5F89" w:rsidRDefault="00D05436" w:rsidP="00CD1ED2">
      <w:pPr>
        <w:pStyle w:val="PURTOCHeader"/>
        <w:rPr>
          <w:sz w:val="72"/>
        </w:rPr>
      </w:pPr>
      <w:r>
        <w:rPr>
          <w:sz w:val="72"/>
        </w:rPr>
        <w:t>Services Provider</w:t>
      </w:r>
      <w:r w:rsidR="001B5F89" w:rsidRPr="001B5F89">
        <w:rPr>
          <w:sz w:val="72"/>
        </w:rPr>
        <w:t xml:space="preserve"> Use Rights</w:t>
      </w:r>
    </w:p>
    <w:p w14:paraId="2AB517DB" w14:textId="77777777" w:rsidR="001B5F89" w:rsidRDefault="001B5F89" w:rsidP="001B5F89">
      <w:pPr>
        <w:pStyle w:val="PURBody"/>
      </w:pPr>
    </w:p>
    <w:p w14:paraId="0060E343" w14:textId="7A96F645" w:rsidR="001B5F89" w:rsidRDefault="001B5F89" w:rsidP="001B5F89">
      <w:pPr>
        <w:pStyle w:val="PURBody"/>
      </w:pPr>
      <w:r>
        <w:t xml:space="preserve">Worldwide English | </w:t>
      </w:r>
      <w:r w:rsidR="007C1C3C">
        <w:t xml:space="preserve">August </w:t>
      </w:r>
      <w:r>
        <w:t>201</w:t>
      </w:r>
      <w:r w:rsidR="00A2431C">
        <w:t>2</w:t>
      </w:r>
    </w:p>
    <w:p w14:paraId="1FFB2562" w14:textId="77777777" w:rsidR="001B5F89" w:rsidRDefault="001B5F89" w:rsidP="00CD1ED2">
      <w:pPr>
        <w:pStyle w:val="PURTOCHeader"/>
        <w:sectPr w:rsidR="001B5F89" w:rsidSect="00272CD1">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14:anchorId="12A52CB5" wp14:editId="65B0D7D8">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14:sizeRelH relativeFrom="margin">
              <wp14:pctWidth>0</wp14:pctWidth>
            </wp14:sizeRelH>
            <wp14:sizeRelV relativeFrom="margin">
              <wp14:pctHeight>0</wp14:pctHeight>
            </wp14:sizeRelV>
          </wp:anchor>
        </w:drawing>
      </w:r>
      <w:r w:rsidR="004441C6">
        <w:t xml:space="preserve"> </w:t>
      </w:r>
    </w:p>
    <w:p w14:paraId="00D5E23F" w14:textId="77777777" w:rsidR="000A570B" w:rsidRPr="003A212A" w:rsidRDefault="000A570B" w:rsidP="003A212A">
      <w:pPr>
        <w:pStyle w:val="PURBlueStrong"/>
        <w:spacing w:after="240"/>
        <w:jc w:val="center"/>
        <w:rPr>
          <w:b/>
        </w:rPr>
        <w:sectPr w:rsidR="000A570B" w:rsidRPr="003A212A" w:rsidSect="003A212A">
          <w:headerReference w:type="even" r:id="rId31"/>
          <w:headerReference w:type="default" r:id="rId32"/>
          <w:footerReference w:type="default" r:id="rId33"/>
          <w:headerReference w:type="first" r:id="rId3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3A212A">
        <w:rPr>
          <w:b/>
        </w:rPr>
        <w:lastRenderedPageBreak/>
        <w:t>Table of Contents</w:t>
      </w:r>
    </w:p>
    <w:p w14:paraId="30ED7228" w14:textId="77777777" w:rsidR="001B7DE8" w:rsidRDefault="000A570B">
      <w:pPr>
        <w:pStyle w:val="TOC1"/>
        <w:tabs>
          <w:tab w:val="right" w:leader="dot" w:pos="5210"/>
        </w:tabs>
        <w:rPr>
          <w:rFonts w:asciiTheme="minorHAnsi" w:hAnsiTheme="minorHAnsi"/>
          <w:b w:val="0"/>
          <w:caps w:val="0"/>
          <w:noProof/>
          <w:color w:val="auto"/>
          <w:sz w:val="22"/>
          <w:szCs w:val="22"/>
        </w:rPr>
      </w:pPr>
      <w:r>
        <w:fldChar w:fldCharType="begin"/>
      </w:r>
      <w:r>
        <w:instrText xml:space="preserve"> TOC \h \z \t "PUR Product Name,2,PUR Section Heading,1" </w:instrText>
      </w:r>
      <w:r>
        <w:fldChar w:fldCharType="separate"/>
      </w:r>
      <w:hyperlink w:anchor="_Toc328057510" w:history="1">
        <w:r w:rsidR="001B7DE8" w:rsidRPr="001A24C3">
          <w:rPr>
            <w:rStyle w:val="Hyperlink"/>
            <w:noProof/>
          </w:rPr>
          <w:t>Introduction</w:t>
        </w:r>
        <w:r w:rsidR="001B7DE8">
          <w:rPr>
            <w:noProof/>
            <w:webHidden/>
          </w:rPr>
          <w:tab/>
        </w:r>
        <w:r w:rsidR="001B7DE8">
          <w:rPr>
            <w:noProof/>
            <w:webHidden/>
          </w:rPr>
          <w:fldChar w:fldCharType="begin"/>
        </w:r>
        <w:r w:rsidR="001B7DE8">
          <w:rPr>
            <w:noProof/>
            <w:webHidden/>
          </w:rPr>
          <w:instrText xml:space="preserve"> PAGEREF _Toc328057510 \h </w:instrText>
        </w:r>
        <w:r w:rsidR="001B7DE8">
          <w:rPr>
            <w:noProof/>
            <w:webHidden/>
          </w:rPr>
        </w:r>
        <w:r w:rsidR="001B7DE8">
          <w:rPr>
            <w:noProof/>
            <w:webHidden/>
          </w:rPr>
          <w:fldChar w:fldCharType="separate"/>
        </w:r>
        <w:r w:rsidR="001B7DE8">
          <w:rPr>
            <w:noProof/>
            <w:webHidden/>
          </w:rPr>
          <w:t>2</w:t>
        </w:r>
        <w:r w:rsidR="001B7DE8">
          <w:rPr>
            <w:noProof/>
            <w:webHidden/>
          </w:rPr>
          <w:fldChar w:fldCharType="end"/>
        </w:r>
      </w:hyperlink>
    </w:p>
    <w:p w14:paraId="20412381"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511" w:history="1">
        <w:r w:rsidR="001B7DE8" w:rsidRPr="001A24C3">
          <w:rPr>
            <w:rStyle w:val="Hyperlink"/>
            <w:noProof/>
          </w:rPr>
          <w:t>Universal License Terms</w:t>
        </w:r>
        <w:r w:rsidR="001B7DE8">
          <w:rPr>
            <w:noProof/>
            <w:webHidden/>
          </w:rPr>
          <w:tab/>
        </w:r>
        <w:r w:rsidR="001B7DE8">
          <w:rPr>
            <w:noProof/>
            <w:webHidden/>
          </w:rPr>
          <w:fldChar w:fldCharType="begin"/>
        </w:r>
        <w:r w:rsidR="001B7DE8">
          <w:rPr>
            <w:noProof/>
            <w:webHidden/>
          </w:rPr>
          <w:instrText xml:space="preserve"> PAGEREF _Toc328057511 \h </w:instrText>
        </w:r>
        <w:r w:rsidR="001B7DE8">
          <w:rPr>
            <w:noProof/>
            <w:webHidden/>
          </w:rPr>
        </w:r>
        <w:r w:rsidR="001B7DE8">
          <w:rPr>
            <w:noProof/>
            <w:webHidden/>
          </w:rPr>
          <w:fldChar w:fldCharType="separate"/>
        </w:r>
        <w:r w:rsidR="001B7DE8">
          <w:rPr>
            <w:noProof/>
            <w:webHidden/>
          </w:rPr>
          <w:t>4</w:t>
        </w:r>
        <w:r w:rsidR="001B7DE8">
          <w:rPr>
            <w:noProof/>
            <w:webHidden/>
          </w:rPr>
          <w:fldChar w:fldCharType="end"/>
        </w:r>
      </w:hyperlink>
    </w:p>
    <w:p w14:paraId="7DFBBD76"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512" w:history="1">
        <w:r w:rsidR="001B7DE8" w:rsidRPr="001A24C3">
          <w:rPr>
            <w:rStyle w:val="Hyperlink"/>
            <w:noProof/>
          </w:rPr>
          <w:t>Per Processor License Model</w:t>
        </w:r>
        <w:r w:rsidR="001B7DE8">
          <w:rPr>
            <w:noProof/>
            <w:webHidden/>
          </w:rPr>
          <w:tab/>
        </w:r>
        <w:r w:rsidR="001B7DE8">
          <w:rPr>
            <w:noProof/>
            <w:webHidden/>
          </w:rPr>
          <w:fldChar w:fldCharType="begin"/>
        </w:r>
        <w:r w:rsidR="001B7DE8">
          <w:rPr>
            <w:noProof/>
            <w:webHidden/>
          </w:rPr>
          <w:instrText xml:space="preserve"> PAGEREF _Toc328057512 \h </w:instrText>
        </w:r>
        <w:r w:rsidR="001B7DE8">
          <w:rPr>
            <w:noProof/>
            <w:webHidden/>
          </w:rPr>
        </w:r>
        <w:r w:rsidR="001B7DE8">
          <w:rPr>
            <w:noProof/>
            <w:webHidden/>
          </w:rPr>
          <w:fldChar w:fldCharType="separate"/>
        </w:r>
        <w:r w:rsidR="001B7DE8">
          <w:rPr>
            <w:noProof/>
            <w:webHidden/>
          </w:rPr>
          <w:t>10</w:t>
        </w:r>
        <w:r w:rsidR="001B7DE8">
          <w:rPr>
            <w:noProof/>
            <w:webHidden/>
          </w:rPr>
          <w:fldChar w:fldCharType="end"/>
        </w:r>
      </w:hyperlink>
    </w:p>
    <w:p w14:paraId="3DA06183" w14:textId="77777777" w:rsidR="001B7DE8" w:rsidRDefault="00751300">
      <w:pPr>
        <w:pStyle w:val="TOC2"/>
        <w:rPr>
          <w:noProof/>
          <w:color w:val="auto"/>
          <w:sz w:val="22"/>
        </w:rPr>
      </w:pPr>
      <w:hyperlink w:anchor="_Toc328057513" w:history="1">
        <w:r w:rsidR="001B7DE8" w:rsidRPr="001A24C3">
          <w:rPr>
            <w:rStyle w:val="Hyperlink"/>
            <w:noProof/>
          </w:rPr>
          <w:t>BizTalk Server 2010 Branch Edition</w:t>
        </w:r>
        <w:r w:rsidR="001B7DE8">
          <w:rPr>
            <w:noProof/>
            <w:webHidden/>
          </w:rPr>
          <w:tab/>
        </w:r>
        <w:r w:rsidR="001B7DE8">
          <w:rPr>
            <w:noProof/>
            <w:webHidden/>
          </w:rPr>
          <w:fldChar w:fldCharType="begin"/>
        </w:r>
        <w:r w:rsidR="001B7DE8">
          <w:rPr>
            <w:noProof/>
            <w:webHidden/>
          </w:rPr>
          <w:instrText xml:space="preserve"> PAGEREF _Toc328057513 \h </w:instrText>
        </w:r>
        <w:r w:rsidR="001B7DE8">
          <w:rPr>
            <w:noProof/>
            <w:webHidden/>
          </w:rPr>
        </w:r>
        <w:r w:rsidR="001B7DE8">
          <w:rPr>
            <w:noProof/>
            <w:webHidden/>
          </w:rPr>
          <w:fldChar w:fldCharType="separate"/>
        </w:r>
        <w:r w:rsidR="001B7DE8">
          <w:rPr>
            <w:noProof/>
            <w:webHidden/>
          </w:rPr>
          <w:t>12</w:t>
        </w:r>
        <w:r w:rsidR="001B7DE8">
          <w:rPr>
            <w:noProof/>
            <w:webHidden/>
          </w:rPr>
          <w:fldChar w:fldCharType="end"/>
        </w:r>
      </w:hyperlink>
    </w:p>
    <w:p w14:paraId="4CC9ABFE" w14:textId="77777777" w:rsidR="001B7DE8" w:rsidRDefault="00751300">
      <w:pPr>
        <w:pStyle w:val="TOC2"/>
        <w:rPr>
          <w:noProof/>
          <w:color w:val="auto"/>
          <w:sz w:val="22"/>
        </w:rPr>
      </w:pPr>
      <w:hyperlink w:anchor="_Toc328057514" w:history="1">
        <w:r w:rsidR="001B7DE8" w:rsidRPr="001A24C3">
          <w:rPr>
            <w:rStyle w:val="Hyperlink"/>
            <w:noProof/>
          </w:rPr>
          <w:t>BizTalk Server 2010 Enterprise Edition</w:t>
        </w:r>
        <w:r w:rsidR="001B7DE8">
          <w:rPr>
            <w:noProof/>
            <w:webHidden/>
          </w:rPr>
          <w:tab/>
        </w:r>
        <w:r w:rsidR="001B7DE8">
          <w:rPr>
            <w:noProof/>
            <w:webHidden/>
          </w:rPr>
          <w:fldChar w:fldCharType="begin"/>
        </w:r>
        <w:r w:rsidR="001B7DE8">
          <w:rPr>
            <w:noProof/>
            <w:webHidden/>
          </w:rPr>
          <w:instrText xml:space="preserve"> PAGEREF _Toc328057514 \h </w:instrText>
        </w:r>
        <w:r w:rsidR="001B7DE8">
          <w:rPr>
            <w:noProof/>
            <w:webHidden/>
          </w:rPr>
        </w:r>
        <w:r w:rsidR="001B7DE8">
          <w:rPr>
            <w:noProof/>
            <w:webHidden/>
          </w:rPr>
          <w:fldChar w:fldCharType="separate"/>
        </w:r>
        <w:r w:rsidR="001B7DE8">
          <w:rPr>
            <w:noProof/>
            <w:webHidden/>
          </w:rPr>
          <w:t>12</w:t>
        </w:r>
        <w:r w:rsidR="001B7DE8">
          <w:rPr>
            <w:noProof/>
            <w:webHidden/>
          </w:rPr>
          <w:fldChar w:fldCharType="end"/>
        </w:r>
      </w:hyperlink>
    </w:p>
    <w:p w14:paraId="6FD7FB19" w14:textId="77777777" w:rsidR="001B7DE8" w:rsidRDefault="00751300">
      <w:pPr>
        <w:pStyle w:val="TOC2"/>
        <w:rPr>
          <w:noProof/>
          <w:color w:val="auto"/>
          <w:sz w:val="22"/>
        </w:rPr>
      </w:pPr>
      <w:hyperlink w:anchor="_Toc328057515" w:history="1">
        <w:r w:rsidR="001B7DE8" w:rsidRPr="001A24C3">
          <w:rPr>
            <w:rStyle w:val="Hyperlink"/>
            <w:noProof/>
          </w:rPr>
          <w:t>BizTalk Server 2010 Standard Edition</w:t>
        </w:r>
        <w:r w:rsidR="001B7DE8">
          <w:rPr>
            <w:noProof/>
            <w:webHidden/>
          </w:rPr>
          <w:tab/>
        </w:r>
        <w:r w:rsidR="001B7DE8">
          <w:rPr>
            <w:noProof/>
            <w:webHidden/>
          </w:rPr>
          <w:fldChar w:fldCharType="begin"/>
        </w:r>
        <w:r w:rsidR="001B7DE8">
          <w:rPr>
            <w:noProof/>
            <w:webHidden/>
          </w:rPr>
          <w:instrText xml:space="preserve"> PAGEREF _Toc328057515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4BC8E764" w14:textId="77777777" w:rsidR="001B7DE8" w:rsidRDefault="00751300">
      <w:pPr>
        <w:pStyle w:val="TOC2"/>
        <w:rPr>
          <w:noProof/>
          <w:color w:val="auto"/>
          <w:sz w:val="22"/>
        </w:rPr>
      </w:pPr>
      <w:hyperlink w:anchor="_Toc328057516" w:history="1">
        <w:r w:rsidR="001B7DE8" w:rsidRPr="001A24C3">
          <w:rPr>
            <w:rStyle w:val="Hyperlink"/>
            <w:noProof/>
          </w:rPr>
          <w:t>Commerce Server 2009 R2 Enterprise Edition</w:t>
        </w:r>
        <w:r w:rsidR="001B7DE8">
          <w:rPr>
            <w:noProof/>
            <w:webHidden/>
          </w:rPr>
          <w:tab/>
        </w:r>
        <w:r w:rsidR="001B7DE8">
          <w:rPr>
            <w:noProof/>
            <w:webHidden/>
          </w:rPr>
          <w:fldChar w:fldCharType="begin"/>
        </w:r>
        <w:r w:rsidR="001B7DE8">
          <w:rPr>
            <w:noProof/>
            <w:webHidden/>
          </w:rPr>
          <w:instrText xml:space="preserve"> PAGEREF _Toc328057516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7561C429" w14:textId="77777777" w:rsidR="001B7DE8" w:rsidRDefault="00751300">
      <w:pPr>
        <w:pStyle w:val="TOC2"/>
        <w:rPr>
          <w:noProof/>
          <w:color w:val="auto"/>
          <w:sz w:val="22"/>
        </w:rPr>
      </w:pPr>
      <w:hyperlink w:anchor="_Toc328057517" w:history="1">
        <w:r w:rsidR="001B7DE8" w:rsidRPr="001A24C3">
          <w:rPr>
            <w:rStyle w:val="Hyperlink"/>
            <w:noProof/>
          </w:rPr>
          <w:t>Commerce Server 2009 R2 Standard Edition</w:t>
        </w:r>
        <w:r w:rsidR="001B7DE8">
          <w:rPr>
            <w:noProof/>
            <w:webHidden/>
          </w:rPr>
          <w:tab/>
        </w:r>
        <w:r w:rsidR="001B7DE8">
          <w:rPr>
            <w:noProof/>
            <w:webHidden/>
          </w:rPr>
          <w:fldChar w:fldCharType="begin"/>
        </w:r>
        <w:r w:rsidR="001B7DE8">
          <w:rPr>
            <w:noProof/>
            <w:webHidden/>
          </w:rPr>
          <w:instrText xml:space="preserve"> PAGEREF _Toc328057517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42AF5B1F" w14:textId="77777777" w:rsidR="001B7DE8" w:rsidRDefault="00751300">
      <w:pPr>
        <w:pStyle w:val="TOC2"/>
        <w:rPr>
          <w:noProof/>
          <w:color w:val="auto"/>
          <w:sz w:val="22"/>
        </w:rPr>
      </w:pPr>
      <w:hyperlink w:anchor="_Toc328057518" w:history="1">
        <w:r w:rsidR="001B7DE8" w:rsidRPr="001A24C3">
          <w:rPr>
            <w:rStyle w:val="Hyperlink"/>
            <w:noProof/>
            <w:lang w:val="fr-FR"/>
          </w:rPr>
          <w:t>Core Infrastructure Server Suite Datacenter</w:t>
        </w:r>
        <w:r w:rsidR="001B7DE8">
          <w:rPr>
            <w:noProof/>
            <w:webHidden/>
          </w:rPr>
          <w:tab/>
        </w:r>
        <w:r w:rsidR="001B7DE8">
          <w:rPr>
            <w:noProof/>
            <w:webHidden/>
          </w:rPr>
          <w:fldChar w:fldCharType="begin"/>
        </w:r>
        <w:r w:rsidR="001B7DE8">
          <w:rPr>
            <w:noProof/>
            <w:webHidden/>
          </w:rPr>
          <w:instrText xml:space="preserve"> PAGEREF _Toc328057518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5C478243" w14:textId="77777777" w:rsidR="001B7DE8" w:rsidRDefault="00751300">
      <w:pPr>
        <w:pStyle w:val="TOC2"/>
        <w:rPr>
          <w:noProof/>
          <w:color w:val="auto"/>
          <w:sz w:val="22"/>
        </w:rPr>
      </w:pPr>
      <w:hyperlink w:anchor="_Toc328057519" w:history="1">
        <w:r w:rsidR="001B7DE8" w:rsidRPr="001A24C3">
          <w:rPr>
            <w:rStyle w:val="Hyperlink"/>
            <w:noProof/>
            <w:lang w:val="fr-FR"/>
          </w:rPr>
          <w:t>Core Infrastructure Server Suite Standard</w:t>
        </w:r>
        <w:r w:rsidR="001B7DE8">
          <w:rPr>
            <w:noProof/>
            <w:webHidden/>
          </w:rPr>
          <w:tab/>
        </w:r>
        <w:r w:rsidR="001B7DE8">
          <w:rPr>
            <w:noProof/>
            <w:webHidden/>
          </w:rPr>
          <w:fldChar w:fldCharType="begin"/>
        </w:r>
        <w:r w:rsidR="001B7DE8">
          <w:rPr>
            <w:noProof/>
            <w:webHidden/>
          </w:rPr>
          <w:instrText xml:space="preserve"> PAGEREF _Toc328057519 \h </w:instrText>
        </w:r>
        <w:r w:rsidR="001B7DE8">
          <w:rPr>
            <w:noProof/>
            <w:webHidden/>
          </w:rPr>
        </w:r>
        <w:r w:rsidR="001B7DE8">
          <w:rPr>
            <w:noProof/>
            <w:webHidden/>
          </w:rPr>
          <w:fldChar w:fldCharType="separate"/>
        </w:r>
        <w:r w:rsidR="001B7DE8">
          <w:rPr>
            <w:noProof/>
            <w:webHidden/>
          </w:rPr>
          <w:t>14</w:t>
        </w:r>
        <w:r w:rsidR="001B7DE8">
          <w:rPr>
            <w:noProof/>
            <w:webHidden/>
          </w:rPr>
          <w:fldChar w:fldCharType="end"/>
        </w:r>
      </w:hyperlink>
    </w:p>
    <w:p w14:paraId="3E5D218D" w14:textId="77777777" w:rsidR="001B7DE8" w:rsidRDefault="00751300">
      <w:pPr>
        <w:pStyle w:val="TOC2"/>
        <w:rPr>
          <w:noProof/>
          <w:color w:val="auto"/>
          <w:sz w:val="22"/>
        </w:rPr>
      </w:pPr>
      <w:hyperlink w:anchor="_Toc328057520" w:history="1">
        <w:r w:rsidR="001B7DE8" w:rsidRPr="001A24C3">
          <w:rPr>
            <w:rStyle w:val="Hyperlink"/>
            <w:noProof/>
          </w:rPr>
          <w:t>Forefront Threat Management Gateway 2010 Enterprise</w:t>
        </w:r>
        <w:r w:rsidR="001B7DE8">
          <w:rPr>
            <w:noProof/>
            <w:webHidden/>
          </w:rPr>
          <w:tab/>
        </w:r>
        <w:r w:rsidR="001B7DE8">
          <w:rPr>
            <w:noProof/>
            <w:webHidden/>
          </w:rPr>
          <w:fldChar w:fldCharType="begin"/>
        </w:r>
        <w:r w:rsidR="001B7DE8">
          <w:rPr>
            <w:noProof/>
            <w:webHidden/>
          </w:rPr>
          <w:instrText xml:space="preserve"> PAGEREF _Toc328057520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15DCF691" w14:textId="77777777" w:rsidR="001B7DE8" w:rsidRDefault="00751300">
      <w:pPr>
        <w:pStyle w:val="TOC2"/>
        <w:rPr>
          <w:noProof/>
          <w:color w:val="auto"/>
          <w:sz w:val="22"/>
        </w:rPr>
      </w:pPr>
      <w:hyperlink w:anchor="_Toc328057521" w:history="1">
        <w:r w:rsidR="001B7DE8" w:rsidRPr="001A24C3">
          <w:rPr>
            <w:rStyle w:val="Hyperlink"/>
            <w:noProof/>
          </w:rPr>
          <w:t>Forefront Threat Management Gateway 2010 Standard</w:t>
        </w:r>
        <w:r w:rsidR="001B7DE8">
          <w:rPr>
            <w:noProof/>
            <w:webHidden/>
          </w:rPr>
          <w:tab/>
        </w:r>
        <w:r w:rsidR="001B7DE8">
          <w:rPr>
            <w:noProof/>
            <w:webHidden/>
          </w:rPr>
          <w:fldChar w:fldCharType="begin"/>
        </w:r>
        <w:r w:rsidR="001B7DE8">
          <w:rPr>
            <w:noProof/>
            <w:webHidden/>
          </w:rPr>
          <w:instrText xml:space="preserve"> PAGEREF _Toc328057521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58EBD212" w14:textId="77777777" w:rsidR="001B7DE8" w:rsidRDefault="00751300">
      <w:pPr>
        <w:pStyle w:val="TOC2"/>
        <w:rPr>
          <w:noProof/>
          <w:color w:val="auto"/>
          <w:sz w:val="22"/>
        </w:rPr>
      </w:pPr>
      <w:hyperlink w:anchor="_Toc328057522" w:history="1">
        <w:r w:rsidR="001B7DE8" w:rsidRPr="001A24C3">
          <w:rPr>
            <w:rStyle w:val="Hyperlink"/>
            <w:noProof/>
          </w:rPr>
          <w:t>HPC Pack 2008 R2 Enterprise</w:t>
        </w:r>
        <w:r w:rsidR="001B7DE8">
          <w:rPr>
            <w:noProof/>
            <w:webHidden/>
          </w:rPr>
          <w:tab/>
        </w:r>
        <w:r w:rsidR="001B7DE8">
          <w:rPr>
            <w:noProof/>
            <w:webHidden/>
          </w:rPr>
          <w:fldChar w:fldCharType="begin"/>
        </w:r>
        <w:r w:rsidR="001B7DE8">
          <w:rPr>
            <w:noProof/>
            <w:webHidden/>
          </w:rPr>
          <w:instrText xml:space="preserve"> PAGEREF _Toc328057522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69E6DB9F" w14:textId="77777777" w:rsidR="001B7DE8" w:rsidRDefault="00751300">
      <w:pPr>
        <w:pStyle w:val="TOC2"/>
        <w:rPr>
          <w:noProof/>
          <w:color w:val="auto"/>
          <w:sz w:val="22"/>
        </w:rPr>
      </w:pPr>
      <w:hyperlink w:anchor="_Toc328057523" w:history="1">
        <w:r w:rsidR="001B7DE8" w:rsidRPr="001A24C3">
          <w:rPr>
            <w:rStyle w:val="Hyperlink"/>
            <w:noProof/>
          </w:rPr>
          <w:t>Microsoft Dynamics AX 2012</w:t>
        </w:r>
        <w:r w:rsidR="001B7DE8">
          <w:rPr>
            <w:noProof/>
            <w:webHidden/>
          </w:rPr>
          <w:tab/>
        </w:r>
        <w:r w:rsidR="001B7DE8">
          <w:rPr>
            <w:noProof/>
            <w:webHidden/>
          </w:rPr>
          <w:fldChar w:fldCharType="begin"/>
        </w:r>
        <w:r w:rsidR="001B7DE8">
          <w:rPr>
            <w:noProof/>
            <w:webHidden/>
          </w:rPr>
          <w:instrText xml:space="preserve"> PAGEREF _Toc328057523 \h </w:instrText>
        </w:r>
        <w:r w:rsidR="001B7DE8">
          <w:rPr>
            <w:noProof/>
            <w:webHidden/>
          </w:rPr>
        </w:r>
        <w:r w:rsidR="001B7DE8">
          <w:rPr>
            <w:noProof/>
            <w:webHidden/>
          </w:rPr>
          <w:fldChar w:fldCharType="separate"/>
        </w:r>
        <w:r w:rsidR="001B7DE8">
          <w:rPr>
            <w:noProof/>
            <w:webHidden/>
          </w:rPr>
          <w:t>16</w:t>
        </w:r>
        <w:r w:rsidR="001B7DE8">
          <w:rPr>
            <w:noProof/>
            <w:webHidden/>
          </w:rPr>
          <w:fldChar w:fldCharType="end"/>
        </w:r>
      </w:hyperlink>
    </w:p>
    <w:p w14:paraId="58844FDB" w14:textId="77777777" w:rsidR="001B7DE8" w:rsidRDefault="00751300">
      <w:pPr>
        <w:pStyle w:val="TOC2"/>
        <w:rPr>
          <w:noProof/>
          <w:color w:val="auto"/>
          <w:sz w:val="22"/>
        </w:rPr>
      </w:pPr>
      <w:hyperlink w:anchor="_Toc328057524" w:history="1">
        <w:r w:rsidR="001B7DE8" w:rsidRPr="001A24C3">
          <w:rPr>
            <w:rStyle w:val="Hyperlink"/>
            <w:noProof/>
          </w:rPr>
          <w:t>Microsoft Dynamics C5 2012</w:t>
        </w:r>
        <w:r w:rsidR="001B7DE8">
          <w:rPr>
            <w:noProof/>
            <w:webHidden/>
          </w:rPr>
          <w:tab/>
        </w:r>
        <w:r w:rsidR="001B7DE8">
          <w:rPr>
            <w:noProof/>
            <w:webHidden/>
          </w:rPr>
          <w:fldChar w:fldCharType="begin"/>
        </w:r>
        <w:r w:rsidR="001B7DE8">
          <w:rPr>
            <w:noProof/>
            <w:webHidden/>
          </w:rPr>
          <w:instrText xml:space="preserve"> PAGEREF _Toc328057524 \h </w:instrText>
        </w:r>
        <w:r w:rsidR="001B7DE8">
          <w:rPr>
            <w:noProof/>
            <w:webHidden/>
          </w:rPr>
        </w:r>
        <w:r w:rsidR="001B7DE8">
          <w:rPr>
            <w:noProof/>
            <w:webHidden/>
          </w:rPr>
          <w:fldChar w:fldCharType="separate"/>
        </w:r>
        <w:r w:rsidR="001B7DE8">
          <w:rPr>
            <w:noProof/>
            <w:webHidden/>
          </w:rPr>
          <w:t>17</w:t>
        </w:r>
        <w:r w:rsidR="001B7DE8">
          <w:rPr>
            <w:noProof/>
            <w:webHidden/>
          </w:rPr>
          <w:fldChar w:fldCharType="end"/>
        </w:r>
      </w:hyperlink>
    </w:p>
    <w:p w14:paraId="66F87061" w14:textId="77777777" w:rsidR="001B7DE8" w:rsidRDefault="00751300">
      <w:pPr>
        <w:pStyle w:val="TOC2"/>
        <w:rPr>
          <w:noProof/>
          <w:color w:val="auto"/>
          <w:sz w:val="22"/>
        </w:rPr>
      </w:pPr>
      <w:hyperlink w:anchor="_Toc328057525" w:history="1">
        <w:r w:rsidR="001B7DE8" w:rsidRPr="001A24C3">
          <w:rPr>
            <w:rStyle w:val="Hyperlink"/>
            <w:noProof/>
          </w:rPr>
          <w:t>Microsoft Dynamics GP 2010 R2</w:t>
        </w:r>
        <w:r w:rsidR="001B7DE8">
          <w:rPr>
            <w:noProof/>
            <w:webHidden/>
          </w:rPr>
          <w:tab/>
        </w:r>
        <w:r w:rsidR="001B7DE8">
          <w:rPr>
            <w:noProof/>
            <w:webHidden/>
          </w:rPr>
          <w:fldChar w:fldCharType="begin"/>
        </w:r>
        <w:r w:rsidR="001B7DE8">
          <w:rPr>
            <w:noProof/>
            <w:webHidden/>
          </w:rPr>
          <w:instrText xml:space="preserve"> PAGEREF _Toc328057525 \h </w:instrText>
        </w:r>
        <w:r w:rsidR="001B7DE8">
          <w:rPr>
            <w:noProof/>
            <w:webHidden/>
          </w:rPr>
        </w:r>
        <w:r w:rsidR="001B7DE8">
          <w:rPr>
            <w:noProof/>
            <w:webHidden/>
          </w:rPr>
          <w:fldChar w:fldCharType="separate"/>
        </w:r>
        <w:r w:rsidR="001B7DE8">
          <w:rPr>
            <w:noProof/>
            <w:webHidden/>
          </w:rPr>
          <w:t>18</w:t>
        </w:r>
        <w:r w:rsidR="001B7DE8">
          <w:rPr>
            <w:noProof/>
            <w:webHidden/>
          </w:rPr>
          <w:fldChar w:fldCharType="end"/>
        </w:r>
      </w:hyperlink>
    </w:p>
    <w:p w14:paraId="63FC21B0" w14:textId="77777777" w:rsidR="001B7DE8" w:rsidRDefault="00751300">
      <w:pPr>
        <w:pStyle w:val="TOC2"/>
        <w:rPr>
          <w:noProof/>
          <w:color w:val="auto"/>
          <w:sz w:val="22"/>
        </w:rPr>
      </w:pPr>
      <w:hyperlink w:anchor="_Toc328057526" w:history="1">
        <w:r w:rsidR="001B7DE8" w:rsidRPr="001A24C3">
          <w:rPr>
            <w:rStyle w:val="Hyperlink"/>
            <w:noProof/>
          </w:rPr>
          <w:t>Microsoft Dynamics NAV 2009 R2</w:t>
        </w:r>
        <w:r w:rsidR="001B7DE8">
          <w:rPr>
            <w:noProof/>
            <w:webHidden/>
          </w:rPr>
          <w:tab/>
        </w:r>
        <w:r w:rsidR="001B7DE8">
          <w:rPr>
            <w:noProof/>
            <w:webHidden/>
          </w:rPr>
          <w:fldChar w:fldCharType="begin"/>
        </w:r>
        <w:r w:rsidR="001B7DE8">
          <w:rPr>
            <w:noProof/>
            <w:webHidden/>
          </w:rPr>
          <w:instrText xml:space="preserve"> PAGEREF _Toc328057526 \h </w:instrText>
        </w:r>
        <w:r w:rsidR="001B7DE8">
          <w:rPr>
            <w:noProof/>
            <w:webHidden/>
          </w:rPr>
        </w:r>
        <w:r w:rsidR="001B7DE8">
          <w:rPr>
            <w:noProof/>
            <w:webHidden/>
          </w:rPr>
          <w:fldChar w:fldCharType="separate"/>
        </w:r>
        <w:r w:rsidR="001B7DE8">
          <w:rPr>
            <w:noProof/>
            <w:webHidden/>
          </w:rPr>
          <w:t>19</w:t>
        </w:r>
        <w:r w:rsidR="001B7DE8">
          <w:rPr>
            <w:noProof/>
            <w:webHidden/>
          </w:rPr>
          <w:fldChar w:fldCharType="end"/>
        </w:r>
      </w:hyperlink>
    </w:p>
    <w:p w14:paraId="5AA53EB8" w14:textId="77777777" w:rsidR="001B7DE8" w:rsidRDefault="00751300">
      <w:pPr>
        <w:pStyle w:val="TOC2"/>
        <w:rPr>
          <w:noProof/>
          <w:color w:val="auto"/>
          <w:sz w:val="22"/>
        </w:rPr>
      </w:pPr>
      <w:hyperlink w:anchor="_Toc328057527" w:history="1">
        <w:r w:rsidR="001B7DE8" w:rsidRPr="001A24C3">
          <w:rPr>
            <w:rStyle w:val="Hyperlink"/>
            <w:noProof/>
          </w:rPr>
          <w:t>Microsoft Dynamics SL 2011</w:t>
        </w:r>
        <w:r w:rsidR="001B7DE8">
          <w:rPr>
            <w:noProof/>
            <w:webHidden/>
          </w:rPr>
          <w:tab/>
        </w:r>
        <w:r w:rsidR="001B7DE8">
          <w:rPr>
            <w:noProof/>
            <w:webHidden/>
          </w:rPr>
          <w:fldChar w:fldCharType="begin"/>
        </w:r>
        <w:r w:rsidR="001B7DE8">
          <w:rPr>
            <w:noProof/>
            <w:webHidden/>
          </w:rPr>
          <w:instrText xml:space="preserve"> PAGEREF _Toc328057527 \h </w:instrText>
        </w:r>
        <w:r w:rsidR="001B7DE8">
          <w:rPr>
            <w:noProof/>
            <w:webHidden/>
          </w:rPr>
        </w:r>
        <w:r w:rsidR="001B7DE8">
          <w:rPr>
            <w:noProof/>
            <w:webHidden/>
          </w:rPr>
          <w:fldChar w:fldCharType="separate"/>
        </w:r>
        <w:r w:rsidR="001B7DE8">
          <w:rPr>
            <w:noProof/>
            <w:webHidden/>
          </w:rPr>
          <w:t>20</w:t>
        </w:r>
        <w:r w:rsidR="001B7DE8">
          <w:rPr>
            <w:noProof/>
            <w:webHidden/>
          </w:rPr>
          <w:fldChar w:fldCharType="end"/>
        </w:r>
      </w:hyperlink>
    </w:p>
    <w:p w14:paraId="1063F442" w14:textId="77777777" w:rsidR="001B7DE8" w:rsidRDefault="00751300">
      <w:pPr>
        <w:pStyle w:val="TOC2"/>
        <w:rPr>
          <w:noProof/>
          <w:color w:val="auto"/>
          <w:sz w:val="22"/>
        </w:rPr>
      </w:pPr>
      <w:hyperlink w:anchor="_Toc328057528" w:history="1">
        <w:r w:rsidR="001B7DE8" w:rsidRPr="001A24C3">
          <w:rPr>
            <w:rStyle w:val="Hyperlink"/>
            <w:noProof/>
          </w:rPr>
          <w:t>Provisioning System</w:t>
        </w:r>
        <w:r w:rsidR="001B7DE8">
          <w:rPr>
            <w:noProof/>
            <w:webHidden/>
          </w:rPr>
          <w:tab/>
        </w:r>
        <w:r w:rsidR="001B7DE8">
          <w:rPr>
            <w:noProof/>
            <w:webHidden/>
          </w:rPr>
          <w:fldChar w:fldCharType="begin"/>
        </w:r>
        <w:r w:rsidR="001B7DE8">
          <w:rPr>
            <w:noProof/>
            <w:webHidden/>
          </w:rPr>
          <w:instrText xml:space="preserve"> PAGEREF _Toc328057528 \h </w:instrText>
        </w:r>
        <w:r w:rsidR="001B7DE8">
          <w:rPr>
            <w:noProof/>
            <w:webHidden/>
          </w:rPr>
        </w:r>
        <w:r w:rsidR="001B7DE8">
          <w:rPr>
            <w:noProof/>
            <w:webHidden/>
          </w:rPr>
          <w:fldChar w:fldCharType="separate"/>
        </w:r>
        <w:r w:rsidR="001B7DE8">
          <w:rPr>
            <w:noProof/>
            <w:webHidden/>
          </w:rPr>
          <w:t>20</w:t>
        </w:r>
        <w:r w:rsidR="001B7DE8">
          <w:rPr>
            <w:noProof/>
            <w:webHidden/>
          </w:rPr>
          <w:fldChar w:fldCharType="end"/>
        </w:r>
      </w:hyperlink>
    </w:p>
    <w:p w14:paraId="659E5287" w14:textId="77777777" w:rsidR="001B7DE8" w:rsidRDefault="00751300">
      <w:pPr>
        <w:pStyle w:val="TOC2"/>
        <w:rPr>
          <w:noProof/>
          <w:color w:val="auto"/>
          <w:sz w:val="22"/>
        </w:rPr>
      </w:pPr>
      <w:hyperlink w:anchor="_Toc328057529" w:history="1">
        <w:r w:rsidR="001B7DE8" w:rsidRPr="001A24C3">
          <w:rPr>
            <w:rStyle w:val="Hyperlink"/>
            <w:noProof/>
          </w:rPr>
          <w:t>Search Server 2010</w:t>
        </w:r>
        <w:r w:rsidR="001B7DE8">
          <w:rPr>
            <w:noProof/>
            <w:webHidden/>
          </w:rPr>
          <w:tab/>
        </w:r>
        <w:r w:rsidR="001B7DE8">
          <w:rPr>
            <w:noProof/>
            <w:webHidden/>
          </w:rPr>
          <w:fldChar w:fldCharType="begin"/>
        </w:r>
        <w:r w:rsidR="001B7DE8">
          <w:rPr>
            <w:noProof/>
            <w:webHidden/>
          </w:rPr>
          <w:instrText xml:space="preserve"> PAGEREF _Toc328057529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05D0FAFC" w14:textId="77777777" w:rsidR="001B7DE8" w:rsidRDefault="00751300">
      <w:pPr>
        <w:pStyle w:val="TOC2"/>
        <w:rPr>
          <w:noProof/>
          <w:color w:val="auto"/>
          <w:sz w:val="22"/>
        </w:rPr>
      </w:pPr>
      <w:hyperlink w:anchor="_Toc328057530" w:history="1">
        <w:r w:rsidR="001B7DE8" w:rsidRPr="001A24C3">
          <w:rPr>
            <w:rStyle w:val="Hyperlink"/>
            <w:noProof/>
          </w:rPr>
          <w:t>SharePoint Server 2010 for Internet Sites Enterprise</w:t>
        </w:r>
        <w:r w:rsidR="001B7DE8">
          <w:rPr>
            <w:noProof/>
            <w:webHidden/>
          </w:rPr>
          <w:tab/>
        </w:r>
        <w:r w:rsidR="001B7DE8">
          <w:rPr>
            <w:noProof/>
            <w:webHidden/>
          </w:rPr>
          <w:fldChar w:fldCharType="begin"/>
        </w:r>
        <w:r w:rsidR="001B7DE8">
          <w:rPr>
            <w:noProof/>
            <w:webHidden/>
          </w:rPr>
          <w:instrText xml:space="preserve"> PAGEREF _Toc328057530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3D394547" w14:textId="77777777" w:rsidR="001B7DE8" w:rsidRDefault="00751300">
      <w:pPr>
        <w:pStyle w:val="TOC2"/>
        <w:rPr>
          <w:noProof/>
          <w:color w:val="auto"/>
          <w:sz w:val="22"/>
        </w:rPr>
      </w:pPr>
      <w:hyperlink w:anchor="_Toc328057531" w:history="1">
        <w:r w:rsidR="001B7DE8" w:rsidRPr="001A24C3">
          <w:rPr>
            <w:rStyle w:val="Hyperlink"/>
            <w:noProof/>
          </w:rPr>
          <w:t>SQL Server 2008 R2 Datacenter</w:t>
        </w:r>
        <w:r w:rsidR="001B7DE8">
          <w:rPr>
            <w:noProof/>
            <w:webHidden/>
          </w:rPr>
          <w:tab/>
        </w:r>
        <w:r w:rsidR="001B7DE8">
          <w:rPr>
            <w:noProof/>
            <w:webHidden/>
          </w:rPr>
          <w:fldChar w:fldCharType="begin"/>
        </w:r>
        <w:r w:rsidR="001B7DE8">
          <w:rPr>
            <w:noProof/>
            <w:webHidden/>
          </w:rPr>
          <w:instrText xml:space="preserve"> PAGEREF _Toc328057531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59238351" w14:textId="77777777" w:rsidR="001B7DE8" w:rsidRDefault="00751300">
      <w:pPr>
        <w:pStyle w:val="TOC2"/>
        <w:rPr>
          <w:noProof/>
          <w:color w:val="auto"/>
          <w:sz w:val="22"/>
        </w:rPr>
      </w:pPr>
      <w:hyperlink w:anchor="_Toc328057532" w:history="1">
        <w:r w:rsidR="001B7DE8" w:rsidRPr="001A24C3">
          <w:rPr>
            <w:rStyle w:val="Hyperlink"/>
            <w:noProof/>
          </w:rPr>
          <w:t>SQL Server 2008 R2 Enterprise</w:t>
        </w:r>
        <w:r w:rsidR="001B7DE8">
          <w:rPr>
            <w:noProof/>
            <w:webHidden/>
          </w:rPr>
          <w:tab/>
        </w:r>
        <w:r w:rsidR="001B7DE8">
          <w:rPr>
            <w:noProof/>
            <w:webHidden/>
          </w:rPr>
          <w:fldChar w:fldCharType="begin"/>
        </w:r>
        <w:r w:rsidR="001B7DE8">
          <w:rPr>
            <w:noProof/>
            <w:webHidden/>
          </w:rPr>
          <w:instrText xml:space="preserve"> PAGEREF _Toc328057532 \h </w:instrText>
        </w:r>
        <w:r w:rsidR="001B7DE8">
          <w:rPr>
            <w:noProof/>
            <w:webHidden/>
          </w:rPr>
        </w:r>
        <w:r w:rsidR="001B7DE8">
          <w:rPr>
            <w:noProof/>
            <w:webHidden/>
          </w:rPr>
          <w:fldChar w:fldCharType="separate"/>
        </w:r>
        <w:r w:rsidR="001B7DE8">
          <w:rPr>
            <w:noProof/>
            <w:webHidden/>
          </w:rPr>
          <w:t>22</w:t>
        </w:r>
        <w:r w:rsidR="001B7DE8">
          <w:rPr>
            <w:noProof/>
            <w:webHidden/>
          </w:rPr>
          <w:fldChar w:fldCharType="end"/>
        </w:r>
      </w:hyperlink>
    </w:p>
    <w:p w14:paraId="4271A20D" w14:textId="77777777" w:rsidR="001B7DE8" w:rsidRDefault="00751300">
      <w:pPr>
        <w:pStyle w:val="TOC2"/>
        <w:rPr>
          <w:noProof/>
          <w:color w:val="auto"/>
          <w:sz w:val="22"/>
        </w:rPr>
      </w:pPr>
      <w:hyperlink w:anchor="_Toc328057533" w:history="1">
        <w:r w:rsidR="001B7DE8" w:rsidRPr="001A24C3">
          <w:rPr>
            <w:rStyle w:val="Hyperlink"/>
            <w:noProof/>
          </w:rPr>
          <w:t>SQL Server 2008 R2 Standard</w:t>
        </w:r>
        <w:r w:rsidR="001B7DE8">
          <w:rPr>
            <w:noProof/>
            <w:webHidden/>
          </w:rPr>
          <w:tab/>
        </w:r>
        <w:r w:rsidR="001B7DE8">
          <w:rPr>
            <w:noProof/>
            <w:webHidden/>
          </w:rPr>
          <w:fldChar w:fldCharType="begin"/>
        </w:r>
        <w:r w:rsidR="001B7DE8">
          <w:rPr>
            <w:noProof/>
            <w:webHidden/>
          </w:rPr>
          <w:instrText xml:space="preserve"> PAGEREF _Toc328057533 \h </w:instrText>
        </w:r>
        <w:r w:rsidR="001B7DE8">
          <w:rPr>
            <w:noProof/>
            <w:webHidden/>
          </w:rPr>
        </w:r>
        <w:r w:rsidR="001B7DE8">
          <w:rPr>
            <w:noProof/>
            <w:webHidden/>
          </w:rPr>
          <w:fldChar w:fldCharType="separate"/>
        </w:r>
        <w:r w:rsidR="001B7DE8">
          <w:rPr>
            <w:noProof/>
            <w:webHidden/>
          </w:rPr>
          <w:t>22</w:t>
        </w:r>
        <w:r w:rsidR="001B7DE8">
          <w:rPr>
            <w:noProof/>
            <w:webHidden/>
          </w:rPr>
          <w:fldChar w:fldCharType="end"/>
        </w:r>
      </w:hyperlink>
    </w:p>
    <w:p w14:paraId="1C62AE95" w14:textId="77777777" w:rsidR="001B7DE8" w:rsidRDefault="00751300">
      <w:pPr>
        <w:pStyle w:val="TOC2"/>
        <w:rPr>
          <w:noProof/>
          <w:color w:val="auto"/>
          <w:sz w:val="22"/>
        </w:rPr>
      </w:pPr>
      <w:hyperlink w:anchor="_Toc328057534" w:history="1">
        <w:r w:rsidR="001B7DE8" w:rsidRPr="001A24C3">
          <w:rPr>
            <w:rStyle w:val="Hyperlink"/>
            <w:noProof/>
          </w:rPr>
          <w:t>SQL Server 2008 R2 Workgroup</w:t>
        </w:r>
        <w:r w:rsidR="001B7DE8">
          <w:rPr>
            <w:noProof/>
            <w:webHidden/>
          </w:rPr>
          <w:tab/>
        </w:r>
        <w:r w:rsidR="001B7DE8">
          <w:rPr>
            <w:noProof/>
            <w:webHidden/>
          </w:rPr>
          <w:fldChar w:fldCharType="begin"/>
        </w:r>
        <w:r w:rsidR="001B7DE8">
          <w:rPr>
            <w:noProof/>
            <w:webHidden/>
          </w:rPr>
          <w:instrText xml:space="preserve"> PAGEREF _Toc328057534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10D04626" w14:textId="77777777" w:rsidR="001B7DE8" w:rsidRDefault="00751300">
      <w:pPr>
        <w:pStyle w:val="TOC2"/>
        <w:rPr>
          <w:noProof/>
          <w:color w:val="auto"/>
          <w:sz w:val="22"/>
        </w:rPr>
      </w:pPr>
      <w:hyperlink w:anchor="_Toc328057535" w:history="1">
        <w:r w:rsidR="001B7DE8" w:rsidRPr="001A24C3">
          <w:rPr>
            <w:rStyle w:val="Hyperlink"/>
            <w:noProof/>
          </w:rPr>
          <w:t>SQL Server 2008 R2 Web</w:t>
        </w:r>
        <w:r w:rsidR="001B7DE8">
          <w:rPr>
            <w:noProof/>
            <w:webHidden/>
          </w:rPr>
          <w:tab/>
        </w:r>
        <w:r w:rsidR="001B7DE8">
          <w:rPr>
            <w:noProof/>
            <w:webHidden/>
          </w:rPr>
          <w:fldChar w:fldCharType="begin"/>
        </w:r>
        <w:r w:rsidR="001B7DE8">
          <w:rPr>
            <w:noProof/>
            <w:webHidden/>
          </w:rPr>
          <w:instrText xml:space="preserve"> PAGEREF _Toc328057535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211FE63D" w14:textId="77777777" w:rsidR="001B7DE8" w:rsidRDefault="00751300">
      <w:pPr>
        <w:pStyle w:val="TOC2"/>
        <w:rPr>
          <w:noProof/>
          <w:color w:val="auto"/>
          <w:sz w:val="22"/>
        </w:rPr>
      </w:pPr>
      <w:hyperlink w:anchor="_Toc328057536" w:history="1">
        <w:r w:rsidR="001B7DE8" w:rsidRPr="001A24C3">
          <w:rPr>
            <w:rStyle w:val="Hyperlink"/>
            <w:noProof/>
          </w:rPr>
          <w:t>System Center 2012 Datacenter</w:t>
        </w:r>
        <w:r w:rsidR="001B7DE8">
          <w:rPr>
            <w:noProof/>
            <w:webHidden/>
          </w:rPr>
          <w:tab/>
        </w:r>
        <w:r w:rsidR="001B7DE8">
          <w:rPr>
            <w:noProof/>
            <w:webHidden/>
          </w:rPr>
          <w:fldChar w:fldCharType="begin"/>
        </w:r>
        <w:r w:rsidR="001B7DE8">
          <w:rPr>
            <w:noProof/>
            <w:webHidden/>
          </w:rPr>
          <w:instrText xml:space="preserve"> PAGEREF _Toc328057536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5FD0821B" w14:textId="77777777" w:rsidR="001B7DE8" w:rsidRDefault="00751300">
      <w:pPr>
        <w:pStyle w:val="TOC2"/>
        <w:rPr>
          <w:noProof/>
          <w:color w:val="auto"/>
          <w:sz w:val="22"/>
        </w:rPr>
      </w:pPr>
      <w:hyperlink w:anchor="_Toc328057537" w:history="1">
        <w:r w:rsidR="001B7DE8" w:rsidRPr="001A24C3">
          <w:rPr>
            <w:rStyle w:val="Hyperlink"/>
            <w:noProof/>
          </w:rPr>
          <w:t>System Center 2012 Standard</w:t>
        </w:r>
        <w:r w:rsidR="001B7DE8">
          <w:rPr>
            <w:noProof/>
            <w:webHidden/>
          </w:rPr>
          <w:tab/>
        </w:r>
        <w:r w:rsidR="001B7DE8">
          <w:rPr>
            <w:noProof/>
            <w:webHidden/>
          </w:rPr>
          <w:fldChar w:fldCharType="begin"/>
        </w:r>
        <w:r w:rsidR="001B7DE8">
          <w:rPr>
            <w:noProof/>
            <w:webHidden/>
          </w:rPr>
          <w:instrText xml:space="preserve"> PAGEREF _Toc328057537 \h </w:instrText>
        </w:r>
        <w:r w:rsidR="001B7DE8">
          <w:rPr>
            <w:noProof/>
            <w:webHidden/>
          </w:rPr>
        </w:r>
        <w:r w:rsidR="001B7DE8">
          <w:rPr>
            <w:noProof/>
            <w:webHidden/>
          </w:rPr>
          <w:fldChar w:fldCharType="separate"/>
        </w:r>
        <w:r w:rsidR="001B7DE8">
          <w:rPr>
            <w:noProof/>
            <w:webHidden/>
          </w:rPr>
          <w:t>25</w:t>
        </w:r>
        <w:r w:rsidR="001B7DE8">
          <w:rPr>
            <w:noProof/>
            <w:webHidden/>
          </w:rPr>
          <w:fldChar w:fldCharType="end"/>
        </w:r>
      </w:hyperlink>
    </w:p>
    <w:p w14:paraId="5D1C3EBE" w14:textId="77777777" w:rsidR="001B7DE8" w:rsidRDefault="00751300">
      <w:pPr>
        <w:pStyle w:val="TOC2"/>
        <w:rPr>
          <w:noProof/>
          <w:color w:val="auto"/>
          <w:sz w:val="22"/>
        </w:rPr>
      </w:pPr>
      <w:hyperlink w:anchor="_Toc328057538" w:history="1">
        <w:r w:rsidR="001B7DE8" w:rsidRPr="001A24C3">
          <w:rPr>
            <w:rStyle w:val="Hyperlink"/>
            <w:noProof/>
          </w:rPr>
          <w:t>Windows Server 2008 R2 Datacenter</w:t>
        </w:r>
        <w:r w:rsidR="001B7DE8">
          <w:rPr>
            <w:noProof/>
            <w:webHidden/>
          </w:rPr>
          <w:tab/>
        </w:r>
        <w:r w:rsidR="001B7DE8">
          <w:rPr>
            <w:noProof/>
            <w:webHidden/>
          </w:rPr>
          <w:fldChar w:fldCharType="begin"/>
        </w:r>
        <w:r w:rsidR="001B7DE8">
          <w:rPr>
            <w:noProof/>
            <w:webHidden/>
          </w:rPr>
          <w:instrText xml:space="preserve"> PAGEREF _Toc328057538 \h </w:instrText>
        </w:r>
        <w:r w:rsidR="001B7DE8">
          <w:rPr>
            <w:noProof/>
            <w:webHidden/>
          </w:rPr>
        </w:r>
        <w:r w:rsidR="001B7DE8">
          <w:rPr>
            <w:noProof/>
            <w:webHidden/>
          </w:rPr>
          <w:fldChar w:fldCharType="separate"/>
        </w:r>
        <w:r w:rsidR="001B7DE8">
          <w:rPr>
            <w:noProof/>
            <w:webHidden/>
          </w:rPr>
          <w:t>26</w:t>
        </w:r>
        <w:r w:rsidR="001B7DE8">
          <w:rPr>
            <w:noProof/>
            <w:webHidden/>
          </w:rPr>
          <w:fldChar w:fldCharType="end"/>
        </w:r>
      </w:hyperlink>
    </w:p>
    <w:p w14:paraId="1F9FDF4F" w14:textId="77777777" w:rsidR="001B7DE8" w:rsidRDefault="00751300">
      <w:pPr>
        <w:pStyle w:val="TOC2"/>
        <w:rPr>
          <w:noProof/>
          <w:color w:val="auto"/>
          <w:sz w:val="22"/>
        </w:rPr>
      </w:pPr>
      <w:hyperlink w:anchor="_Toc328057539" w:history="1">
        <w:r w:rsidR="001B7DE8" w:rsidRPr="001A24C3">
          <w:rPr>
            <w:rStyle w:val="Hyperlink"/>
            <w:noProof/>
          </w:rPr>
          <w:t>Windows Server 2008 R2 Enterprise</w:t>
        </w:r>
        <w:r w:rsidR="001B7DE8">
          <w:rPr>
            <w:noProof/>
            <w:webHidden/>
          </w:rPr>
          <w:tab/>
        </w:r>
        <w:r w:rsidR="001B7DE8">
          <w:rPr>
            <w:noProof/>
            <w:webHidden/>
          </w:rPr>
          <w:fldChar w:fldCharType="begin"/>
        </w:r>
        <w:r w:rsidR="001B7DE8">
          <w:rPr>
            <w:noProof/>
            <w:webHidden/>
          </w:rPr>
          <w:instrText xml:space="preserve"> PAGEREF _Toc328057539 \h </w:instrText>
        </w:r>
        <w:r w:rsidR="001B7DE8">
          <w:rPr>
            <w:noProof/>
            <w:webHidden/>
          </w:rPr>
        </w:r>
        <w:r w:rsidR="001B7DE8">
          <w:rPr>
            <w:noProof/>
            <w:webHidden/>
          </w:rPr>
          <w:fldChar w:fldCharType="separate"/>
        </w:r>
        <w:r w:rsidR="001B7DE8">
          <w:rPr>
            <w:noProof/>
            <w:webHidden/>
          </w:rPr>
          <w:t>27</w:t>
        </w:r>
        <w:r w:rsidR="001B7DE8">
          <w:rPr>
            <w:noProof/>
            <w:webHidden/>
          </w:rPr>
          <w:fldChar w:fldCharType="end"/>
        </w:r>
      </w:hyperlink>
    </w:p>
    <w:p w14:paraId="53469CD6" w14:textId="77777777" w:rsidR="001B7DE8" w:rsidRDefault="00751300">
      <w:pPr>
        <w:pStyle w:val="TOC2"/>
        <w:rPr>
          <w:noProof/>
          <w:color w:val="auto"/>
          <w:sz w:val="22"/>
        </w:rPr>
      </w:pPr>
      <w:hyperlink w:anchor="_Toc328057540" w:history="1">
        <w:r w:rsidR="001B7DE8" w:rsidRPr="001A24C3">
          <w:rPr>
            <w:rStyle w:val="Hyperlink"/>
            <w:noProof/>
          </w:rPr>
          <w:t>Windows Server 2008 R2 for Itanium-based Systems</w:t>
        </w:r>
        <w:r w:rsidR="001B7DE8">
          <w:rPr>
            <w:noProof/>
            <w:webHidden/>
          </w:rPr>
          <w:tab/>
        </w:r>
        <w:r w:rsidR="001B7DE8">
          <w:rPr>
            <w:noProof/>
            <w:webHidden/>
          </w:rPr>
          <w:fldChar w:fldCharType="begin"/>
        </w:r>
        <w:r w:rsidR="001B7DE8">
          <w:rPr>
            <w:noProof/>
            <w:webHidden/>
          </w:rPr>
          <w:instrText xml:space="preserve"> PAGEREF _Toc328057540 \h </w:instrText>
        </w:r>
        <w:r w:rsidR="001B7DE8">
          <w:rPr>
            <w:noProof/>
            <w:webHidden/>
          </w:rPr>
        </w:r>
        <w:r w:rsidR="001B7DE8">
          <w:rPr>
            <w:noProof/>
            <w:webHidden/>
          </w:rPr>
          <w:fldChar w:fldCharType="separate"/>
        </w:r>
        <w:r w:rsidR="001B7DE8">
          <w:rPr>
            <w:noProof/>
            <w:webHidden/>
          </w:rPr>
          <w:t>28</w:t>
        </w:r>
        <w:r w:rsidR="001B7DE8">
          <w:rPr>
            <w:noProof/>
            <w:webHidden/>
          </w:rPr>
          <w:fldChar w:fldCharType="end"/>
        </w:r>
      </w:hyperlink>
    </w:p>
    <w:p w14:paraId="56FB8DFD" w14:textId="77777777" w:rsidR="001B7DE8" w:rsidRDefault="00751300">
      <w:pPr>
        <w:pStyle w:val="TOC2"/>
        <w:rPr>
          <w:noProof/>
          <w:color w:val="auto"/>
          <w:sz w:val="22"/>
        </w:rPr>
      </w:pPr>
      <w:hyperlink w:anchor="_Toc328057541" w:history="1">
        <w:r w:rsidR="001B7DE8" w:rsidRPr="001A24C3">
          <w:rPr>
            <w:rStyle w:val="Hyperlink"/>
            <w:noProof/>
          </w:rPr>
          <w:t>Windows Server 2008 R2 HPC Edition</w:t>
        </w:r>
        <w:r w:rsidR="001B7DE8">
          <w:rPr>
            <w:noProof/>
            <w:webHidden/>
          </w:rPr>
          <w:tab/>
        </w:r>
        <w:r w:rsidR="001B7DE8">
          <w:rPr>
            <w:noProof/>
            <w:webHidden/>
          </w:rPr>
          <w:fldChar w:fldCharType="begin"/>
        </w:r>
        <w:r w:rsidR="001B7DE8">
          <w:rPr>
            <w:noProof/>
            <w:webHidden/>
          </w:rPr>
          <w:instrText xml:space="preserve"> PAGEREF _Toc328057541 \h </w:instrText>
        </w:r>
        <w:r w:rsidR="001B7DE8">
          <w:rPr>
            <w:noProof/>
            <w:webHidden/>
          </w:rPr>
        </w:r>
        <w:r w:rsidR="001B7DE8">
          <w:rPr>
            <w:noProof/>
            <w:webHidden/>
          </w:rPr>
          <w:fldChar w:fldCharType="separate"/>
        </w:r>
        <w:r w:rsidR="001B7DE8">
          <w:rPr>
            <w:noProof/>
            <w:webHidden/>
          </w:rPr>
          <w:t>28</w:t>
        </w:r>
        <w:r w:rsidR="001B7DE8">
          <w:rPr>
            <w:noProof/>
            <w:webHidden/>
          </w:rPr>
          <w:fldChar w:fldCharType="end"/>
        </w:r>
      </w:hyperlink>
    </w:p>
    <w:p w14:paraId="0B83115C" w14:textId="77777777" w:rsidR="001B7DE8" w:rsidRDefault="00751300">
      <w:pPr>
        <w:pStyle w:val="TOC2"/>
        <w:rPr>
          <w:noProof/>
          <w:color w:val="auto"/>
          <w:sz w:val="22"/>
        </w:rPr>
      </w:pPr>
      <w:hyperlink w:anchor="_Toc328057542" w:history="1">
        <w:r w:rsidR="001B7DE8" w:rsidRPr="001A24C3">
          <w:rPr>
            <w:rStyle w:val="Hyperlink"/>
            <w:noProof/>
          </w:rPr>
          <w:t>Windows Server 2008 R2 OEM Standard and Enterprise</w:t>
        </w:r>
        <w:r w:rsidR="001B7DE8">
          <w:rPr>
            <w:noProof/>
            <w:webHidden/>
          </w:rPr>
          <w:tab/>
        </w:r>
        <w:r w:rsidR="001B7DE8">
          <w:rPr>
            <w:noProof/>
            <w:webHidden/>
          </w:rPr>
          <w:fldChar w:fldCharType="begin"/>
        </w:r>
        <w:r w:rsidR="001B7DE8">
          <w:rPr>
            <w:noProof/>
            <w:webHidden/>
          </w:rPr>
          <w:instrText xml:space="preserve"> PAGEREF _Toc328057542 \h </w:instrText>
        </w:r>
        <w:r w:rsidR="001B7DE8">
          <w:rPr>
            <w:noProof/>
            <w:webHidden/>
          </w:rPr>
        </w:r>
        <w:r w:rsidR="001B7DE8">
          <w:rPr>
            <w:noProof/>
            <w:webHidden/>
          </w:rPr>
          <w:fldChar w:fldCharType="separate"/>
        </w:r>
        <w:r w:rsidR="001B7DE8">
          <w:rPr>
            <w:noProof/>
            <w:webHidden/>
          </w:rPr>
          <w:t>29</w:t>
        </w:r>
        <w:r w:rsidR="001B7DE8">
          <w:rPr>
            <w:noProof/>
            <w:webHidden/>
          </w:rPr>
          <w:fldChar w:fldCharType="end"/>
        </w:r>
      </w:hyperlink>
    </w:p>
    <w:p w14:paraId="3E3D9FDC" w14:textId="77777777" w:rsidR="001B7DE8" w:rsidRDefault="00751300">
      <w:pPr>
        <w:pStyle w:val="TOC2"/>
        <w:rPr>
          <w:noProof/>
          <w:color w:val="auto"/>
          <w:sz w:val="22"/>
        </w:rPr>
      </w:pPr>
      <w:hyperlink w:anchor="_Toc328057543" w:history="1">
        <w:r w:rsidR="001B7DE8" w:rsidRPr="001A24C3">
          <w:rPr>
            <w:rStyle w:val="Hyperlink"/>
            <w:noProof/>
          </w:rPr>
          <w:t>Windows Server 2008 R2 Standard</w:t>
        </w:r>
        <w:r w:rsidR="001B7DE8">
          <w:rPr>
            <w:noProof/>
            <w:webHidden/>
          </w:rPr>
          <w:tab/>
        </w:r>
        <w:r w:rsidR="001B7DE8">
          <w:rPr>
            <w:noProof/>
            <w:webHidden/>
          </w:rPr>
          <w:fldChar w:fldCharType="begin"/>
        </w:r>
        <w:r w:rsidR="001B7DE8">
          <w:rPr>
            <w:noProof/>
            <w:webHidden/>
          </w:rPr>
          <w:instrText xml:space="preserve"> PAGEREF _Toc328057543 \h </w:instrText>
        </w:r>
        <w:r w:rsidR="001B7DE8">
          <w:rPr>
            <w:noProof/>
            <w:webHidden/>
          </w:rPr>
        </w:r>
        <w:r w:rsidR="001B7DE8">
          <w:rPr>
            <w:noProof/>
            <w:webHidden/>
          </w:rPr>
          <w:fldChar w:fldCharType="separate"/>
        </w:r>
        <w:r w:rsidR="001B7DE8">
          <w:rPr>
            <w:noProof/>
            <w:webHidden/>
          </w:rPr>
          <w:t>30</w:t>
        </w:r>
        <w:r w:rsidR="001B7DE8">
          <w:rPr>
            <w:noProof/>
            <w:webHidden/>
          </w:rPr>
          <w:fldChar w:fldCharType="end"/>
        </w:r>
      </w:hyperlink>
    </w:p>
    <w:p w14:paraId="5D2A7F8E" w14:textId="77777777" w:rsidR="001B7DE8" w:rsidRDefault="00751300">
      <w:pPr>
        <w:pStyle w:val="TOC2"/>
        <w:rPr>
          <w:noProof/>
          <w:color w:val="auto"/>
          <w:sz w:val="22"/>
        </w:rPr>
      </w:pPr>
      <w:hyperlink w:anchor="_Toc328057544" w:history="1">
        <w:r w:rsidR="001B7DE8" w:rsidRPr="001A24C3">
          <w:rPr>
            <w:rStyle w:val="Hyperlink"/>
            <w:noProof/>
          </w:rPr>
          <w:t>Windows Web Server 2008 R2</w:t>
        </w:r>
        <w:r w:rsidR="001B7DE8">
          <w:rPr>
            <w:noProof/>
            <w:webHidden/>
          </w:rPr>
          <w:tab/>
        </w:r>
        <w:r w:rsidR="001B7DE8">
          <w:rPr>
            <w:noProof/>
            <w:webHidden/>
          </w:rPr>
          <w:fldChar w:fldCharType="begin"/>
        </w:r>
        <w:r w:rsidR="001B7DE8">
          <w:rPr>
            <w:noProof/>
            <w:webHidden/>
          </w:rPr>
          <w:instrText xml:space="preserve"> PAGEREF _Toc328057544 \h </w:instrText>
        </w:r>
        <w:r w:rsidR="001B7DE8">
          <w:rPr>
            <w:noProof/>
            <w:webHidden/>
          </w:rPr>
        </w:r>
        <w:r w:rsidR="001B7DE8">
          <w:rPr>
            <w:noProof/>
            <w:webHidden/>
          </w:rPr>
          <w:fldChar w:fldCharType="separate"/>
        </w:r>
        <w:r w:rsidR="001B7DE8">
          <w:rPr>
            <w:noProof/>
            <w:webHidden/>
          </w:rPr>
          <w:t>31</w:t>
        </w:r>
        <w:r w:rsidR="001B7DE8">
          <w:rPr>
            <w:noProof/>
            <w:webHidden/>
          </w:rPr>
          <w:fldChar w:fldCharType="end"/>
        </w:r>
      </w:hyperlink>
    </w:p>
    <w:p w14:paraId="426C531C" w14:textId="77777777" w:rsidR="001B7DE8" w:rsidRDefault="00751300">
      <w:pPr>
        <w:pStyle w:val="TOC2"/>
        <w:rPr>
          <w:noProof/>
          <w:color w:val="auto"/>
          <w:sz w:val="22"/>
        </w:rPr>
      </w:pPr>
      <w:hyperlink w:anchor="_Toc328057545" w:history="1">
        <w:r w:rsidR="001B7DE8" w:rsidRPr="001A24C3">
          <w:rPr>
            <w:rStyle w:val="Hyperlink"/>
            <w:noProof/>
          </w:rPr>
          <w:t>Windows Server 2012 Datacenter</w:t>
        </w:r>
        <w:r w:rsidR="001B7DE8">
          <w:rPr>
            <w:noProof/>
            <w:webHidden/>
          </w:rPr>
          <w:tab/>
        </w:r>
        <w:r w:rsidR="001B7DE8">
          <w:rPr>
            <w:noProof/>
            <w:webHidden/>
          </w:rPr>
          <w:fldChar w:fldCharType="begin"/>
        </w:r>
        <w:r w:rsidR="001B7DE8">
          <w:rPr>
            <w:noProof/>
            <w:webHidden/>
          </w:rPr>
          <w:instrText xml:space="preserve"> PAGEREF _Toc328057545 \h </w:instrText>
        </w:r>
        <w:r w:rsidR="001B7DE8">
          <w:rPr>
            <w:noProof/>
            <w:webHidden/>
          </w:rPr>
        </w:r>
        <w:r w:rsidR="001B7DE8">
          <w:rPr>
            <w:noProof/>
            <w:webHidden/>
          </w:rPr>
          <w:fldChar w:fldCharType="separate"/>
        </w:r>
        <w:r w:rsidR="001B7DE8">
          <w:rPr>
            <w:noProof/>
            <w:webHidden/>
          </w:rPr>
          <w:t>31</w:t>
        </w:r>
        <w:r w:rsidR="001B7DE8">
          <w:rPr>
            <w:noProof/>
            <w:webHidden/>
          </w:rPr>
          <w:fldChar w:fldCharType="end"/>
        </w:r>
      </w:hyperlink>
    </w:p>
    <w:p w14:paraId="50BD41EC" w14:textId="77777777" w:rsidR="001B7DE8" w:rsidRDefault="00751300">
      <w:pPr>
        <w:pStyle w:val="TOC2"/>
        <w:rPr>
          <w:noProof/>
          <w:color w:val="auto"/>
          <w:sz w:val="22"/>
        </w:rPr>
      </w:pPr>
      <w:hyperlink w:anchor="_Toc328057546" w:history="1">
        <w:r w:rsidR="001B7DE8" w:rsidRPr="001A24C3">
          <w:rPr>
            <w:rStyle w:val="Hyperlink"/>
            <w:noProof/>
          </w:rPr>
          <w:t>Windows Server 2012 Standard</w:t>
        </w:r>
        <w:r w:rsidR="001B7DE8">
          <w:rPr>
            <w:noProof/>
            <w:webHidden/>
          </w:rPr>
          <w:tab/>
        </w:r>
        <w:r w:rsidR="001B7DE8">
          <w:rPr>
            <w:noProof/>
            <w:webHidden/>
          </w:rPr>
          <w:fldChar w:fldCharType="begin"/>
        </w:r>
        <w:r w:rsidR="001B7DE8">
          <w:rPr>
            <w:noProof/>
            <w:webHidden/>
          </w:rPr>
          <w:instrText xml:space="preserve"> PAGEREF _Toc328057546 \h </w:instrText>
        </w:r>
        <w:r w:rsidR="001B7DE8">
          <w:rPr>
            <w:noProof/>
            <w:webHidden/>
          </w:rPr>
        </w:r>
        <w:r w:rsidR="001B7DE8">
          <w:rPr>
            <w:noProof/>
            <w:webHidden/>
          </w:rPr>
          <w:fldChar w:fldCharType="separate"/>
        </w:r>
        <w:r w:rsidR="001B7DE8">
          <w:rPr>
            <w:noProof/>
            <w:webHidden/>
          </w:rPr>
          <w:t>32</w:t>
        </w:r>
        <w:r w:rsidR="001B7DE8">
          <w:rPr>
            <w:noProof/>
            <w:webHidden/>
          </w:rPr>
          <w:fldChar w:fldCharType="end"/>
        </w:r>
      </w:hyperlink>
    </w:p>
    <w:p w14:paraId="0796D208"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547" w:history="1">
        <w:r w:rsidR="001B7DE8" w:rsidRPr="001A24C3">
          <w:rPr>
            <w:rStyle w:val="Hyperlink"/>
            <w:noProof/>
          </w:rPr>
          <w:t>Per Core License Model</w:t>
        </w:r>
        <w:r w:rsidR="001B7DE8">
          <w:rPr>
            <w:noProof/>
            <w:webHidden/>
          </w:rPr>
          <w:tab/>
        </w:r>
        <w:r w:rsidR="001B7DE8">
          <w:rPr>
            <w:noProof/>
            <w:webHidden/>
          </w:rPr>
          <w:fldChar w:fldCharType="begin"/>
        </w:r>
        <w:r w:rsidR="001B7DE8">
          <w:rPr>
            <w:noProof/>
            <w:webHidden/>
          </w:rPr>
          <w:instrText xml:space="preserve"> PAGEREF _Toc328057547 \h </w:instrText>
        </w:r>
        <w:r w:rsidR="001B7DE8">
          <w:rPr>
            <w:noProof/>
            <w:webHidden/>
          </w:rPr>
        </w:r>
        <w:r w:rsidR="001B7DE8">
          <w:rPr>
            <w:noProof/>
            <w:webHidden/>
          </w:rPr>
          <w:fldChar w:fldCharType="separate"/>
        </w:r>
        <w:r w:rsidR="001B7DE8">
          <w:rPr>
            <w:noProof/>
            <w:webHidden/>
          </w:rPr>
          <w:t>34</w:t>
        </w:r>
        <w:r w:rsidR="001B7DE8">
          <w:rPr>
            <w:noProof/>
            <w:webHidden/>
          </w:rPr>
          <w:fldChar w:fldCharType="end"/>
        </w:r>
      </w:hyperlink>
    </w:p>
    <w:p w14:paraId="40042179" w14:textId="77777777" w:rsidR="001B7DE8" w:rsidRDefault="00751300">
      <w:pPr>
        <w:pStyle w:val="TOC2"/>
        <w:rPr>
          <w:noProof/>
          <w:color w:val="auto"/>
          <w:sz w:val="22"/>
        </w:rPr>
      </w:pPr>
      <w:hyperlink w:anchor="_Toc328057548" w:history="1">
        <w:r w:rsidR="001B7DE8" w:rsidRPr="001A24C3">
          <w:rPr>
            <w:rStyle w:val="Hyperlink"/>
            <w:noProof/>
          </w:rPr>
          <w:t>SQL Server 2012 Enterprise</w:t>
        </w:r>
        <w:r w:rsidR="001B7DE8">
          <w:rPr>
            <w:noProof/>
            <w:webHidden/>
          </w:rPr>
          <w:tab/>
        </w:r>
        <w:r w:rsidR="001B7DE8">
          <w:rPr>
            <w:noProof/>
            <w:webHidden/>
          </w:rPr>
          <w:fldChar w:fldCharType="begin"/>
        </w:r>
        <w:r w:rsidR="001B7DE8">
          <w:rPr>
            <w:noProof/>
            <w:webHidden/>
          </w:rPr>
          <w:instrText xml:space="preserve"> PAGEREF _Toc328057548 \h </w:instrText>
        </w:r>
        <w:r w:rsidR="001B7DE8">
          <w:rPr>
            <w:noProof/>
            <w:webHidden/>
          </w:rPr>
        </w:r>
        <w:r w:rsidR="001B7DE8">
          <w:rPr>
            <w:noProof/>
            <w:webHidden/>
          </w:rPr>
          <w:fldChar w:fldCharType="separate"/>
        </w:r>
        <w:r w:rsidR="001B7DE8">
          <w:rPr>
            <w:noProof/>
            <w:webHidden/>
          </w:rPr>
          <w:t>35</w:t>
        </w:r>
        <w:r w:rsidR="001B7DE8">
          <w:rPr>
            <w:noProof/>
            <w:webHidden/>
          </w:rPr>
          <w:fldChar w:fldCharType="end"/>
        </w:r>
      </w:hyperlink>
    </w:p>
    <w:p w14:paraId="7984EB02" w14:textId="77777777" w:rsidR="001B7DE8" w:rsidRDefault="00751300">
      <w:pPr>
        <w:pStyle w:val="TOC2"/>
        <w:rPr>
          <w:noProof/>
          <w:color w:val="auto"/>
          <w:sz w:val="22"/>
        </w:rPr>
      </w:pPr>
      <w:hyperlink w:anchor="_Toc328057549" w:history="1">
        <w:r w:rsidR="001B7DE8" w:rsidRPr="001A24C3">
          <w:rPr>
            <w:rStyle w:val="Hyperlink"/>
            <w:noProof/>
          </w:rPr>
          <w:t>SQL Server 2012 Standard</w:t>
        </w:r>
        <w:r w:rsidR="001B7DE8">
          <w:rPr>
            <w:noProof/>
            <w:webHidden/>
          </w:rPr>
          <w:tab/>
        </w:r>
        <w:r w:rsidR="001B7DE8">
          <w:rPr>
            <w:noProof/>
            <w:webHidden/>
          </w:rPr>
          <w:fldChar w:fldCharType="begin"/>
        </w:r>
        <w:r w:rsidR="001B7DE8">
          <w:rPr>
            <w:noProof/>
            <w:webHidden/>
          </w:rPr>
          <w:instrText xml:space="preserve"> PAGEREF _Toc328057549 \h </w:instrText>
        </w:r>
        <w:r w:rsidR="001B7DE8">
          <w:rPr>
            <w:noProof/>
            <w:webHidden/>
          </w:rPr>
        </w:r>
        <w:r w:rsidR="001B7DE8">
          <w:rPr>
            <w:noProof/>
            <w:webHidden/>
          </w:rPr>
          <w:fldChar w:fldCharType="separate"/>
        </w:r>
        <w:r w:rsidR="001B7DE8">
          <w:rPr>
            <w:noProof/>
            <w:webHidden/>
          </w:rPr>
          <w:t>36</w:t>
        </w:r>
        <w:r w:rsidR="001B7DE8">
          <w:rPr>
            <w:noProof/>
            <w:webHidden/>
          </w:rPr>
          <w:fldChar w:fldCharType="end"/>
        </w:r>
      </w:hyperlink>
    </w:p>
    <w:p w14:paraId="7B389393" w14:textId="77777777" w:rsidR="001B7DE8" w:rsidRDefault="00751300">
      <w:pPr>
        <w:pStyle w:val="TOC2"/>
        <w:rPr>
          <w:noProof/>
          <w:color w:val="auto"/>
          <w:sz w:val="22"/>
        </w:rPr>
      </w:pPr>
      <w:hyperlink w:anchor="_Toc328057550" w:history="1">
        <w:r w:rsidR="001B7DE8" w:rsidRPr="001A24C3">
          <w:rPr>
            <w:rStyle w:val="Hyperlink"/>
            <w:noProof/>
          </w:rPr>
          <w:t>SQL Server 2012 Web</w:t>
        </w:r>
        <w:r w:rsidR="001B7DE8">
          <w:rPr>
            <w:noProof/>
            <w:webHidden/>
          </w:rPr>
          <w:tab/>
        </w:r>
        <w:r w:rsidR="001B7DE8">
          <w:rPr>
            <w:noProof/>
            <w:webHidden/>
          </w:rPr>
          <w:fldChar w:fldCharType="begin"/>
        </w:r>
        <w:r w:rsidR="001B7DE8">
          <w:rPr>
            <w:noProof/>
            <w:webHidden/>
          </w:rPr>
          <w:instrText xml:space="preserve"> PAGEREF _Toc328057550 \h </w:instrText>
        </w:r>
        <w:r w:rsidR="001B7DE8">
          <w:rPr>
            <w:noProof/>
            <w:webHidden/>
          </w:rPr>
        </w:r>
        <w:r w:rsidR="001B7DE8">
          <w:rPr>
            <w:noProof/>
            <w:webHidden/>
          </w:rPr>
          <w:fldChar w:fldCharType="separate"/>
        </w:r>
        <w:r w:rsidR="001B7DE8">
          <w:rPr>
            <w:noProof/>
            <w:webHidden/>
          </w:rPr>
          <w:t>36</w:t>
        </w:r>
        <w:r w:rsidR="001B7DE8">
          <w:rPr>
            <w:noProof/>
            <w:webHidden/>
          </w:rPr>
          <w:fldChar w:fldCharType="end"/>
        </w:r>
      </w:hyperlink>
    </w:p>
    <w:p w14:paraId="4482652A"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551" w:history="1">
        <w:r w:rsidR="001B7DE8" w:rsidRPr="001A24C3">
          <w:rPr>
            <w:rStyle w:val="Hyperlink"/>
            <w:noProof/>
          </w:rPr>
          <w:t>Subscriber Access License (SAL) Model (Non-Online Services Products</w:t>
        </w:r>
        <w:r w:rsidR="001B7DE8">
          <w:rPr>
            <w:noProof/>
            <w:webHidden/>
          </w:rPr>
          <w:tab/>
        </w:r>
        <w:r w:rsidR="001B7DE8">
          <w:rPr>
            <w:noProof/>
            <w:webHidden/>
          </w:rPr>
          <w:fldChar w:fldCharType="begin"/>
        </w:r>
        <w:r w:rsidR="001B7DE8">
          <w:rPr>
            <w:noProof/>
            <w:webHidden/>
          </w:rPr>
          <w:instrText xml:space="preserve"> PAGEREF _Toc328057551 \h </w:instrText>
        </w:r>
        <w:r w:rsidR="001B7DE8">
          <w:rPr>
            <w:noProof/>
            <w:webHidden/>
          </w:rPr>
        </w:r>
        <w:r w:rsidR="001B7DE8">
          <w:rPr>
            <w:noProof/>
            <w:webHidden/>
          </w:rPr>
          <w:fldChar w:fldCharType="separate"/>
        </w:r>
        <w:r w:rsidR="001B7DE8">
          <w:rPr>
            <w:noProof/>
            <w:webHidden/>
          </w:rPr>
          <w:t>38</w:t>
        </w:r>
        <w:r w:rsidR="001B7DE8">
          <w:rPr>
            <w:noProof/>
            <w:webHidden/>
          </w:rPr>
          <w:fldChar w:fldCharType="end"/>
        </w:r>
      </w:hyperlink>
    </w:p>
    <w:p w14:paraId="596FD259" w14:textId="77777777" w:rsidR="001B7DE8" w:rsidRDefault="00751300">
      <w:pPr>
        <w:pStyle w:val="TOC2"/>
        <w:rPr>
          <w:noProof/>
          <w:color w:val="auto"/>
          <w:sz w:val="22"/>
        </w:rPr>
      </w:pPr>
      <w:hyperlink w:anchor="_Toc328057552" w:history="1">
        <w:r w:rsidR="001B7DE8" w:rsidRPr="001A24C3">
          <w:rPr>
            <w:rStyle w:val="Hyperlink"/>
            <w:noProof/>
          </w:rPr>
          <w:t>Exchange Server 2010 Standard and Enterprise</w:t>
        </w:r>
        <w:r w:rsidR="001B7DE8">
          <w:rPr>
            <w:noProof/>
            <w:webHidden/>
          </w:rPr>
          <w:tab/>
        </w:r>
        <w:r w:rsidR="001B7DE8">
          <w:rPr>
            <w:noProof/>
            <w:webHidden/>
          </w:rPr>
          <w:fldChar w:fldCharType="begin"/>
        </w:r>
        <w:r w:rsidR="001B7DE8">
          <w:rPr>
            <w:noProof/>
            <w:webHidden/>
          </w:rPr>
          <w:instrText xml:space="preserve"> PAGEREF _Toc328057552 \h </w:instrText>
        </w:r>
        <w:r w:rsidR="001B7DE8">
          <w:rPr>
            <w:noProof/>
            <w:webHidden/>
          </w:rPr>
        </w:r>
        <w:r w:rsidR="001B7DE8">
          <w:rPr>
            <w:noProof/>
            <w:webHidden/>
          </w:rPr>
          <w:fldChar w:fldCharType="separate"/>
        </w:r>
        <w:r w:rsidR="001B7DE8">
          <w:rPr>
            <w:noProof/>
            <w:webHidden/>
          </w:rPr>
          <w:t>43</w:t>
        </w:r>
        <w:r w:rsidR="001B7DE8">
          <w:rPr>
            <w:noProof/>
            <w:webHidden/>
          </w:rPr>
          <w:fldChar w:fldCharType="end"/>
        </w:r>
      </w:hyperlink>
    </w:p>
    <w:p w14:paraId="31E59539" w14:textId="77777777" w:rsidR="001B7DE8" w:rsidRDefault="00751300">
      <w:pPr>
        <w:pStyle w:val="TOC2"/>
        <w:rPr>
          <w:noProof/>
          <w:color w:val="auto"/>
          <w:sz w:val="22"/>
        </w:rPr>
      </w:pPr>
      <w:hyperlink w:anchor="_Toc328057553" w:history="1">
        <w:r w:rsidR="001B7DE8" w:rsidRPr="001A24C3">
          <w:rPr>
            <w:rStyle w:val="Hyperlink"/>
            <w:noProof/>
          </w:rPr>
          <w:t>Expression Encoder Pro 4</w:t>
        </w:r>
        <w:r w:rsidR="001B7DE8">
          <w:rPr>
            <w:noProof/>
            <w:webHidden/>
          </w:rPr>
          <w:tab/>
        </w:r>
        <w:r w:rsidR="001B7DE8">
          <w:rPr>
            <w:noProof/>
            <w:webHidden/>
          </w:rPr>
          <w:fldChar w:fldCharType="begin"/>
        </w:r>
        <w:r w:rsidR="001B7DE8">
          <w:rPr>
            <w:noProof/>
            <w:webHidden/>
          </w:rPr>
          <w:instrText xml:space="preserve"> PAGEREF _Toc328057553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4F9A6CF8" w14:textId="77777777" w:rsidR="001B7DE8" w:rsidRDefault="00751300">
      <w:pPr>
        <w:pStyle w:val="TOC2"/>
        <w:rPr>
          <w:noProof/>
          <w:color w:val="auto"/>
          <w:sz w:val="22"/>
        </w:rPr>
      </w:pPr>
      <w:hyperlink w:anchor="_Toc328057554" w:history="1">
        <w:r w:rsidR="001B7DE8" w:rsidRPr="001A24C3">
          <w:rPr>
            <w:rStyle w:val="Hyperlink"/>
            <w:noProof/>
          </w:rPr>
          <w:t>Expression Studio 4 Ultimate</w:t>
        </w:r>
        <w:r w:rsidR="001B7DE8">
          <w:rPr>
            <w:noProof/>
            <w:webHidden/>
          </w:rPr>
          <w:tab/>
        </w:r>
        <w:r w:rsidR="001B7DE8">
          <w:rPr>
            <w:noProof/>
            <w:webHidden/>
          </w:rPr>
          <w:fldChar w:fldCharType="begin"/>
        </w:r>
        <w:r w:rsidR="001B7DE8">
          <w:rPr>
            <w:noProof/>
            <w:webHidden/>
          </w:rPr>
          <w:instrText xml:space="preserve"> PAGEREF _Toc328057554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725347F3" w14:textId="77777777" w:rsidR="001B7DE8" w:rsidRDefault="00751300">
      <w:pPr>
        <w:pStyle w:val="TOC2"/>
        <w:rPr>
          <w:noProof/>
          <w:color w:val="auto"/>
          <w:sz w:val="22"/>
        </w:rPr>
      </w:pPr>
      <w:hyperlink w:anchor="_Toc328057555" w:history="1">
        <w:r w:rsidR="001B7DE8" w:rsidRPr="001A24C3">
          <w:rPr>
            <w:rStyle w:val="Hyperlink"/>
            <w:noProof/>
          </w:rPr>
          <w:t>Expression Studio 4 Web Professional</w:t>
        </w:r>
        <w:r w:rsidR="001B7DE8">
          <w:rPr>
            <w:noProof/>
            <w:webHidden/>
          </w:rPr>
          <w:tab/>
        </w:r>
        <w:r w:rsidR="001B7DE8">
          <w:rPr>
            <w:noProof/>
            <w:webHidden/>
          </w:rPr>
          <w:fldChar w:fldCharType="begin"/>
        </w:r>
        <w:r w:rsidR="001B7DE8">
          <w:rPr>
            <w:noProof/>
            <w:webHidden/>
          </w:rPr>
          <w:instrText xml:space="preserve"> PAGEREF _Toc328057555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7FFC17A8" w14:textId="77777777" w:rsidR="001B7DE8" w:rsidRDefault="00751300">
      <w:pPr>
        <w:pStyle w:val="TOC2"/>
        <w:rPr>
          <w:noProof/>
          <w:color w:val="auto"/>
          <w:sz w:val="22"/>
        </w:rPr>
      </w:pPr>
      <w:hyperlink w:anchor="_Toc328057556" w:history="1">
        <w:r w:rsidR="001B7DE8" w:rsidRPr="001A24C3">
          <w:rPr>
            <w:rStyle w:val="Hyperlink"/>
            <w:noProof/>
          </w:rPr>
          <w:t>Forefront Identity Manager 2010 R2</w:t>
        </w:r>
        <w:r w:rsidR="001B7DE8">
          <w:rPr>
            <w:noProof/>
            <w:webHidden/>
          </w:rPr>
          <w:tab/>
        </w:r>
        <w:r w:rsidR="001B7DE8">
          <w:rPr>
            <w:noProof/>
            <w:webHidden/>
          </w:rPr>
          <w:fldChar w:fldCharType="begin"/>
        </w:r>
        <w:r w:rsidR="001B7DE8">
          <w:rPr>
            <w:noProof/>
            <w:webHidden/>
          </w:rPr>
          <w:instrText xml:space="preserve"> PAGEREF _Toc328057556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052474E8" w14:textId="77777777" w:rsidR="001B7DE8" w:rsidRDefault="00751300">
      <w:pPr>
        <w:pStyle w:val="TOC2"/>
        <w:rPr>
          <w:noProof/>
          <w:color w:val="auto"/>
          <w:sz w:val="22"/>
        </w:rPr>
      </w:pPr>
      <w:hyperlink w:anchor="_Toc328057557" w:history="1">
        <w:r w:rsidR="001B7DE8" w:rsidRPr="001A24C3">
          <w:rPr>
            <w:rStyle w:val="Hyperlink"/>
            <w:noProof/>
          </w:rPr>
          <w:t>Forefront Unified Access Gateway 2010</w:t>
        </w:r>
        <w:r w:rsidR="001B7DE8">
          <w:rPr>
            <w:noProof/>
            <w:webHidden/>
          </w:rPr>
          <w:tab/>
        </w:r>
        <w:r w:rsidR="001B7DE8">
          <w:rPr>
            <w:noProof/>
            <w:webHidden/>
          </w:rPr>
          <w:fldChar w:fldCharType="begin"/>
        </w:r>
        <w:r w:rsidR="001B7DE8">
          <w:rPr>
            <w:noProof/>
            <w:webHidden/>
          </w:rPr>
          <w:instrText xml:space="preserve"> PAGEREF _Toc328057557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62A598E8" w14:textId="77777777" w:rsidR="001B7DE8" w:rsidRDefault="00751300">
      <w:pPr>
        <w:pStyle w:val="TOC2"/>
        <w:rPr>
          <w:noProof/>
          <w:color w:val="auto"/>
          <w:sz w:val="22"/>
        </w:rPr>
      </w:pPr>
      <w:hyperlink w:anchor="_Toc328057558" w:history="1">
        <w:r w:rsidR="001B7DE8" w:rsidRPr="001A24C3">
          <w:rPr>
            <w:rStyle w:val="Hyperlink"/>
            <w:noProof/>
          </w:rPr>
          <w:t>HPC Pack 2008 R2 Enterprise</w:t>
        </w:r>
        <w:r w:rsidR="001B7DE8">
          <w:rPr>
            <w:noProof/>
            <w:webHidden/>
          </w:rPr>
          <w:tab/>
        </w:r>
        <w:r w:rsidR="001B7DE8">
          <w:rPr>
            <w:noProof/>
            <w:webHidden/>
          </w:rPr>
          <w:fldChar w:fldCharType="begin"/>
        </w:r>
        <w:r w:rsidR="001B7DE8">
          <w:rPr>
            <w:noProof/>
            <w:webHidden/>
          </w:rPr>
          <w:instrText xml:space="preserve"> PAGEREF _Toc328057558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05E7F811" w14:textId="77777777" w:rsidR="001B7DE8" w:rsidRDefault="00751300">
      <w:pPr>
        <w:pStyle w:val="TOC2"/>
        <w:rPr>
          <w:noProof/>
          <w:color w:val="auto"/>
          <w:sz w:val="22"/>
        </w:rPr>
      </w:pPr>
      <w:hyperlink w:anchor="_Toc328057559" w:history="1">
        <w:r w:rsidR="001B7DE8" w:rsidRPr="001A24C3">
          <w:rPr>
            <w:rStyle w:val="Hyperlink"/>
            <w:noProof/>
          </w:rPr>
          <w:t>Lync Server 2010 Standard and Enterprise</w:t>
        </w:r>
        <w:r w:rsidR="001B7DE8">
          <w:rPr>
            <w:noProof/>
            <w:webHidden/>
          </w:rPr>
          <w:tab/>
        </w:r>
        <w:r w:rsidR="001B7DE8">
          <w:rPr>
            <w:noProof/>
            <w:webHidden/>
          </w:rPr>
          <w:fldChar w:fldCharType="begin"/>
        </w:r>
        <w:r w:rsidR="001B7DE8">
          <w:rPr>
            <w:noProof/>
            <w:webHidden/>
          </w:rPr>
          <w:instrText xml:space="preserve"> PAGEREF _Toc328057559 \h </w:instrText>
        </w:r>
        <w:r w:rsidR="001B7DE8">
          <w:rPr>
            <w:noProof/>
            <w:webHidden/>
          </w:rPr>
        </w:r>
        <w:r w:rsidR="001B7DE8">
          <w:rPr>
            <w:noProof/>
            <w:webHidden/>
          </w:rPr>
          <w:fldChar w:fldCharType="separate"/>
        </w:r>
        <w:r w:rsidR="001B7DE8">
          <w:rPr>
            <w:noProof/>
            <w:webHidden/>
          </w:rPr>
          <w:t>47</w:t>
        </w:r>
        <w:r w:rsidR="001B7DE8">
          <w:rPr>
            <w:noProof/>
            <w:webHidden/>
          </w:rPr>
          <w:fldChar w:fldCharType="end"/>
        </w:r>
      </w:hyperlink>
    </w:p>
    <w:p w14:paraId="2F245A5A" w14:textId="77777777" w:rsidR="001B7DE8" w:rsidRDefault="00751300">
      <w:pPr>
        <w:pStyle w:val="TOC2"/>
        <w:rPr>
          <w:noProof/>
          <w:color w:val="auto"/>
          <w:sz w:val="22"/>
        </w:rPr>
      </w:pPr>
      <w:hyperlink w:anchor="_Toc328057560" w:history="1">
        <w:r w:rsidR="001B7DE8" w:rsidRPr="001A24C3">
          <w:rPr>
            <w:rStyle w:val="Hyperlink"/>
            <w:noProof/>
          </w:rPr>
          <w:t>Microsoft Application Virtualization Hosting for Desktops</w:t>
        </w:r>
        <w:r w:rsidR="001B7DE8">
          <w:rPr>
            <w:noProof/>
            <w:webHidden/>
          </w:rPr>
          <w:tab/>
        </w:r>
        <w:r w:rsidR="001B7DE8">
          <w:rPr>
            <w:noProof/>
            <w:webHidden/>
          </w:rPr>
          <w:fldChar w:fldCharType="begin"/>
        </w:r>
        <w:r w:rsidR="001B7DE8">
          <w:rPr>
            <w:noProof/>
            <w:webHidden/>
          </w:rPr>
          <w:instrText xml:space="preserve"> PAGEREF _Toc328057560 \h </w:instrText>
        </w:r>
        <w:r w:rsidR="001B7DE8">
          <w:rPr>
            <w:noProof/>
            <w:webHidden/>
          </w:rPr>
        </w:r>
        <w:r w:rsidR="001B7DE8">
          <w:rPr>
            <w:noProof/>
            <w:webHidden/>
          </w:rPr>
          <w:fldChar w:fldCharType="separate"/>
        </w:r>
        <w:r w:rsidR="001B7DE8">
          <w:rPr>
            <w:noProof/>
            <w:webHidden/>
          </w:rPr>
          <w:t>48</w:t>
        </w:r>
        <w:r w:rsidR="001B7DE8">
          <w:rPr>
            <w:noProof/>
            <w:webHidden/>
          </w:rPr>
          <w:fldChar w:fldCharType="end"/>
        </w:r>
      </w:hyperlink>
    </w:p>
    <w:p w14:paraId="20AAEEB0" w14:textId="77777777" w:rsidR="001B7DE8" w:rsidRDefault="00751300">
      <w:pPr>
        <w:pStyle w:val="TOC2"/>
        <w:rPr>
          <w:noProof/>
          <w:color w:val="auto"/>
          <w:sz w:val="22"/>
        </w:rPr>
      </w:pPr>
      <w:hyperlink w:anchor="_Toc328057561" w:history="1">
        <w:r w:rsidR="001B7DE8" w:rsidRPr="001A24C3">
          <w:rPr>
            <w:rStyle w:val="Hyperlink"/>
            <w:noProof/>
          </w:rPr>
          <w:t>Microsoft Dynamics AX 2012</w:t>
        </w:r>
        <w:r w:rsidR="001B7DE8">
          <w:rPr>
            <w:noProof/>
            <w:webHidden/>
          </w:rPr>
          <w:tab/>
        </w:r>
        <w:r w:rsidR="001B7DE8">
          <w:rPr>
            <w:noProof/>
            <w:webHidden/>
          </w:rPr>
          <w:fldChar w:fldCharType="begin"/>
        </w:r>
        <w:r w:rsidR="001B7DE8">
          <w:rPr>
            <w:noProof/>
            <w:webHidden/>
          </w:rPr>
          <w:instrText xml:space="preserve"> PAGEREF _Toc328057561 \h </w:instrText>
        </w:r>
        <w:r w:rsidR="001B7DE8">
          <w:rPr>
            <w:noProof/>
            <w:webHidden/>
          </w:rPr>
        </w:r>
        <w:r w:rsidR="001B7DE8">
          <w:rPr>
            <w:noProof/>
            <w:webHidden/>
          </w:rPr>
          <w:fldChar w:fldCharType="separate"/>
        </w:r>
        <w:r w:rsidR="001B7DE8">
          <w:rPr>
            <w:noProof/>
            <w:webHidden/>
          </w:rPr>
          <w:t>49</w:t>
        </w:r>
        <w:r w:rsidR="001B7DE8">
          <w:rPr>
            <w:noProof/>
            <w:webHidden/>
          </w:rPr>
          <w:fldChar w:fldCharType="end"/>
        </w:r>
      </w:hyperlink>
    </w:p>
    <w:p w14:paraId="58938E0F" w14:textId="77777777" w:rsidR="001B7DE8" w:rsidRDefault="00751300">
      <w:pPr>
        <w:pStyle w:val="TOC2"/>
        <w:rPr>
          <w:noProof/>
          <w:color w:val="auto"/>
          <w:sz w:val="22"/>
        </w:rPr>
      </w:pPr>
      <w:hyperlink w:anchor="_Toc328057562" w:history="1">
        <w:r w:rsidR="001B7DE8" w:rsidRPr="001A24C3">
          <w:rPr>
            <w:rStyle w:val="Hyperlink"/>
            <w:noProof/>
          </w:rPr>
          <w:t>Microsoft Dynamics C5 2012</w:t>
        </w:r>
        <w:r w:rsidR="001B7DE8">
          <w:rPr>
            <w:noProof/>
            <w:webHidden/>
          </w:rPr>
          <w:tab/>
        </w:r>
        <w:r w:rsidR="001B7DE8">
          <w:rPr>
            <w:noProof/>
            <w:webHidden/>
          </w:rPr>
          <w:fldChar w:fldCharType="begin"/>
        </w:r>
        <w:r w:rsidR="001B7DE8">
          <w:rPr>
            <w:noProof/>
            <w:webHidden/>
          </w:rPr>
          <w:instrText xml:space="preserve"> PAGEREF _Toc328057562 \h </w:instrText>
        </w:r>
        <w:r w:rsidR="001B7DE8">
          <w:rPr>
            <w:noProof/>
            <w:webHidden/>
          </w:rPr>
        </w:r>
        <w:r w:rsidR="001B7DE8">
          <w:rPr>
            <w:noProof/>
            <w:webHidden/>
          </w:rPr>
          <w:fldChar w:fldCharType="separate"/>
        </w:r>
        <w:r w:rsidR="001B7DE8">
          <w:rPr>
            <w:noProof/>
            <w:webHidden/>
          </w:rPr>
          <w:t>50</w:t>
        </w:r>
        <w:r w:rsidR="001B7DE8">
          <w:rPr>
            <w:noProof/>
            <w:webHidden/>
          </w:rPr>
          <w:fldChar w:fldCharType="end"/>
        </w:r>
      </w:hyperlink>
    </w:p>
    <w:p w14:paraId="2FBDB12A" w14:textId="77777777" w:rsidR="001B7DE8" w:rsidRDefault="00751300">
      <w:pPr>
        <w:pStyle w:val="TOC2"/>
        <w:rPr>
          <w:noProof/>
          <w:color w:val="auto"/>
          <w:sz w:val="22"/>
        </w:rPr>
      </w:pPr>
      <w:hyperlink w:anchor="_Toc328057563" w:history="1">
        <w:r w:rsidR="001B7DE8" w:rsidRPr="001A24C3">
          <w:rPr>
            <w:rStyle w:val="Hyperlink"/>
            <w:noProof/>
          </w:rPr>
          <w:t>Microsoft Dynamics CRM 2011 Service Provider</w:t>
        </w:r>
        <w:r w:rsidR="001B7DE8">
          <w:rPr>
            <w:noProof/>
            <w:webHidden/>
          </w:rPr>
          <w:tab/>
        </w:r>
        <w:r w:rsidR="001B7DE8">
          <w:rPr>
            <w:noProof/>
            <w:webHidden/>
          </w:rPr>
          <w:fldChar w:fldCharType="begin"/>
        </w:r>
        <w:r w:rsidR="001B7DE8">
          <w:rPr>
            <w:noProof/>
            <w:webHidden/>
          </w:rPr>
          <w:instrText xml:space="preserve"> PAGEREF _Toc328057563 \h </w:instrText>
        </w:r>
        <w:r w:rsidR="001B7DE8">
          <w:rPr>
            <w:noProof/>
            <w:webHidden/>
          </w:rPr>
        </w:r>
        <w:r w:rsidR="001B7DE8">
          <w:rPr>
            <w:noProof/>
            <w:webHidden/>
          </w:rPr>
          <w:fldChar w:fldCharType="separate"/>
        </w:r>
        <w:r w:rsidR="001B7DE8">
          <w:rPr>
            <w:noProof/>
            <w:webHidden/>
          </w:rPr>
          <w:t>51</w:t>
        </w:r>
        <w:r w:rsidR="001B7DE8">
          <w:rPr>
            <w:noProof/>
            <w:webHidden/>
          </w:rPr>
          <w:fldChar w:fldCharType="end"/>
        </w:r>
      </w:hyperlink>
    </w:p>
    <w:p w14:paraId="1B425853" w14:textId="77777777" w:rsidR="001B7DE8" w:rsidRDefault="00751300">
      <w:pPr>
        <w:pStyle w:val="TOC2"/>
        <w:rPr>
          <w:noProof/>
          <w:color w:val="auto"/>
          <w:sz w:val="22"/>
        </w:rPr>
      </w:pPr>
      <w:hyperlink w:anchor="_Toc328057564" w:history="1">
        <w:r w:rsidR="001B7DE8" w:rsidRPr="001A24C3">
          <w:rPr>
            <w:rStyle w:val="Hyperlink"/>
            <w:noProof/>
          </w:rPr>
          <w:t>Microsoft Dynamics GP 2010 R2</w:t>
        </w:r>
        <w:r w:rsidR="001B7DE8">
          <w:rPr>
            <w:noProof/>
            <w:webHidden/>
          </w:rPr>
          <w:tab/>
        </w:r>
        <w:r w:rsidR="001B7DE8">
          <w:rPr>
            <w:noProof/>
            <w:webHidden/>
          </w:rPr>
          <w:fldChar w:fldCharType="begin"/>
        </w:r>
        <w:r w:rsidR="001B7DE8">
          <w:rPr>
            <w:noProof/>
            <w:webHidden/>
          </w:rPr>
          <w:instrText xml:space="preserve"> PAGEREF _Toc328057564 \h </w:instrText>
        </w:r>
        <w:r w:rsidR="001B7DE8">
          <w:rPr>
            <w:noProof/>
            <w:webHidden/>
          </w:rPr>
        </w:r>
        <w:r w:rsidR="001B7DE8">
          <w:rPr>
            <w:noProof/>
            <w:webHidden/>
          </w:rPr>
          <w:fldChar w:fldCharType="separate"/>
        </w:r>
        <w:r w:rsidR="001B7DE8">
          <w:rPr>
            <w:noProof/>
            <w:webHidden/>
          </w:rPr>
          <w:t>52</w:t>
        </w:r>
        <w:r w:rsidR="001B7DE8">
          <w:rPr>
            <w:noProof/>
            <w:webHidden/>
          </w:rPr>
          <w:fldChar w:fldCharType="end"/>
        </w:r>
      </w:hyperlink>
    </w:p>
    <w:p w14:paraId="5B43273E" w14:textId="77777777" w:rsidR="001B7DE8" w:rsidRDefault="00751300">
      <w:pPr>
        <w:pStyle w:val="TOC2"/>
        <w:rPr>
          <w:noProof/>
          <w:color w:val="auto"/>
          <w:sz w:val="22"/>
        </w:rPr>
      </w:pPr>
      <w:hyperlink w:anchor="_Toc328057565" w:history="1">
        <w:r w:rsidR="001B7DE8" w:rsidRPr="001A24C3">
          <w:rPr>
            <w:rStyle w:val="Hyperlink"/>
            <w:noProof/>
          </w:rPr>
          <w:t>Microsoft Dynamics NAV 2009 R2</w:t>
        </w:r>
        <w:r w:rsidR="001B7DE8">
          <w:rPr>
            <w:noProof/>
            <w:webHidden/>
          </w:rPr>
          <w:tab/>
        </w:r>
        <w:r w:rsidR="001B7DE8">
          <w:rPr>
            <w:noProof/>
            <w:webHidden/>
          </w:rPr>
          <w:fldChar w:fldCharType="begin"/>
        </w:r>
        <w:r w:rsidR="001B7DE8">
          <w:rPr>
            <w:noProof/>
            <w:webHidden/>
          </w:rPr>
          <w:instrText xml:space="preserve"> PAGEREF _Toc328057565 \h </w:instrText>
        </w:r>
        <w:r w:rsidR="001B7DE8">
          <w:rPr>
            <w:noProof/>
            <w:webHidden/>
          </w:rPr>
        </w:r>
        <w:r w:rsidR="001B7DE8">
          <w:rPr>
            <w:noProof/>
            <w:webHidden/>
          </w:rPr>
          <w:fldChar w:fldCharType="separate"/>
        </w:r>
        <w:r w:rsidR="001B7DE8">
          <w:rPr>
            <w:noProof/>
            <w:webHidden/>
          </w:rPr>
          <w:t>53</w:t>
        </w:r>
        <w:r w:rsidR="001B7DE8">
          <w:rPr>
            <w:noProof/>
            <w:webHidden/>
          </w:rPr>
          <w:fldChar w:fldCharType="end"/>
        </w:r>
      </w:hyperlink>
    </w:p>
    <w:p w14:paraId="3A454D1E" w14:textId="77777777" w:rsidR="001B7DE8" w:rsidRDefault="00751300">
      <w:pPr>
        <w:pStyle w:val="TOC2"/>
        <w:rPr>
          <w:noProof/>
          <w:color w:val="auto"/>
          <w:sz w:val="22"/>
        </w:rPr>
      </w:pPr>
      <w:hyperlink w:anchor="_Toc328057566" w:history="1">
        <w:r w:rsidR="001B7DE8" w:rsidRPr="001A24C3">
          <w:rPr>
            <w:rStyle w:val="Hyperlink"/>
            <w:noProof/>
          </w:rPr>
          <w:t>Microsoft Dynamics SL 2011</w:t>
        </w:r>
        <w:r w:rsidR="001B7DE8">
          <w:rPr>
            <w:noProof/>
            <w:webHidden/>
          </w:rPr>
          <w:tab/>
        </w:r>
        <w:r w:rsidR="001B7DE8">
          <w:rPr>
            <w:noProof/>
            <w:webHidden/>
          </w:rPr>
          <w:fldChar w:fldCharType="begin"/>
        </w:r>
        <w:r w:rsidR="001B7DE8">
          <w:rPr>
            <w:noProof/>
            <w:webHidden/>
          </w:rPr>
          <w:instrText xml:space="preserve"> PAGEREF _Toc328057566 \h </w:instrText>
        </w:r>
        <w:r w:rsidR="001B7DE8">
          <w:rPr>
            <w:noProof/>
            <w:webHidden/>
          </w:rPr>
        </w:r>
        <w:r w:rsidR="001B7DE8">
          <w:rPr>
            <w:noProof/>
            <w:webHidden/>
          </w:rPr>
          <w:fldChar w:fldCharType="separate"/>
        </w:r>
        <w:r w:rsidR="001B7DE8">
          <w:rPr>
            <w:noProof/>
            <w:webHidden/>
          </w:rPr>
          <w:t>55</w:t>
        </w:r>
        <w:r w:rsidR="001B7DE8">
          <w:rPr>
            <w:noProof/>
            <w:webHidden/>
          </w:rPr>
          <w:fldChar w:fldCharType="end"/>
        </w:r>
      </w:hyperlink>
    </w:p>
    <w:p w14:paraId="0FAC3857" w14:textId="77777777" w:rsidR="001B7DE8" w:rsidRDefault="00751300">
      <w:pPr>
        <w:pStyle w:val="TOC2"/>
        <w:rPr>
          <w:noProof/>
          <w:color w:val="auto"/>
          <w:sz w:val="22"/>
        </w:rPr>
      </w:pPr>
      <w:hyperlink w:anchor="_Toc328057567" w:history="1">
        <w:r w:rsidR="001B7DE8" w:rsidRPr="001A24C3">
          <w:rPr>
            <w:rStyle w:val="Hyperlink"/>
            <w:noProof/>
          </w:rPr>
          <w:t>Office Multi Language Pack 2010</w:t>
        </w:r>
        <w:r w:rsidR="001B7DE8">
          <w:rPr>
            <w:noProof/>
            <w:webHidden/>
          </w:rPr>
          <w:tab/>
        </w:r>
        <w:r w:rsidR="001B7DE8">
          <w:rPr>
            <w:noProof/>
            <w:webHidden/>
          </w:rPr>
          <w:fldChar w:fldCharType="begin"/>
        </w:r>
        <w:r w:rsidR="001B7DE8">
          <w:rPr>
            <w:noProof/>
            <w:webHidden/>
          </w:rPr>
          <w:instrText xml:space="preserve"> PAGEREF _Toc328057567 \h </w:instrText>
        </w:r>
        <w:r w:rsidR="001B7DE8">
          <w:rPr>
            <w:noProof/>
            <w:webHidden/>
          </w:rPr>
        </w:r>
        <w:r w:rsidR="001B7DE8">
          <w:rPr>
            <w:noProof/>
            <w:webHidden/>
          </w:rPr>
          <w:fldChar w:fldCharType="separate"/>
        </w:r>
        <w:r w:rsidR="001B7DE8">
          <w:rPr>
            <w:noProof/>
            <w:webHidden/>
          </w:rPr>
          <w:t>56</w:t>
        </w:r>
        <w:r w:rsidR="001B7DE8">
          <w:rPr>
            <w:noProof/>
            <w:webHidden/>
          </w:rPr>
          <w:fldChar w:fldCharType="end"/>
        </w:r>
      </w:hyperlink>
    </w:p>
    <w:p w14:paraId="5CFA1D2C" w14:textId="77777777" w:rsidR="001B7DE8" w:rsidRDefault="00751300">
      <w:pPr>
        <w:pStyle w:val="TOC2"/>
        <w:rPr>
          <w:noProof/>
          <w:color w:val="auto"/>
          <w:sz w:val="22"/>
        </w:rPr>
      </w:pPr>
      <w:hyperlink w:anchor="_Toc328057568" w:history="1">
        <w:r w:rsidR="001B7DE8" w:rsidRPr="001A24C3">
          <w:rPr>
            <w:rStyle w:val="Hyperlink"/>
            <w:noProof/>
          </w:rPr>
          <w:t>Office Professional Plus 2010</w:t>
        </w:r>
        <w:r w:rsidR="001B7DE8">
          <w:rPr>
            <w:noProof/>
            <w:webHidden/>
          </w:rPr>
          <w:tab/>
        </w:r>
        <w:r w:rsidR="001B7DE8">
          <w:rPr>
            <w:noProof/>
            <w:webHidden/>
          </w:rPr>
          <w:fldChar w:fldCharType="begin"/>
        </w:r>
        <w:r w:rsidR="001B7DE8">
          <w:rPr>
            <w:noProof/>
            <w:webHidden/>
          </w:rPr>
          <w:instrText xml:space="preserve"> PAGEREF _Toc328057568 \h </w:instrText>
        </w:r>
        <w:r w:rsidR="001B7DE8">
          <w:rPr>
            <w:noProof/>
            <w:webHidden/>
          </w:rPr>
        </w:r>
        <w:r w:rsidR="001B7DE8">
          <w:rPr>
            <w:noProof/>
            <w:webHidden/>
          </w:rPr>
          <w:fldChar w:fldCharType="separate"/>
        </w:r>
        <w:r w:rsidR="001B7DE8">
          <w:rPr>
            <w:noProof/>
            <w:webHidden/>
          </w:rPr>
          <w:t>56</w:t>
        </w:r>
        <w:r w:rsidR="001B7DE8">
          <w:rPr>
            <w:noProof/>
            <w:webHidden/>
          </w:rPr>
          <w:fldChar w:fldCharType="end"/>
        </w:r>
      </w:hyperlink>
    </w:p>
    <w:p w14:paraId="023E0A56" w14:textId="77777777" w:rsidR="001B7DE8" w:rsidRDefault="00751300">
      <w:pPr>
        <w:pStyle w:val="TOC2"/>
        <w:rPr>
          <w:noProof/>
          <w:color w:val="auto"/>
          <w:sz w:val="22"/>
        </w:rPr>
      </w:pPr>
      <w:hyperlink w:anchor="_Toc328057569" w:history="1">
        <w:r w:rsidR="001B7DE8" w:rsidRPr="001A24C3">
          <w:rPr>
            <w:rStyle w:val="Hyperlink"/>
            <w:noProof/>
          </w:rPr>
          <w:t>Office Standard 2010</w:t>
        </w:r>
        <w:r w:rsidR="001B7DE8">
          <w:rPr>
            <w:noProof/>
            <w:webHidden/>
          </w:rPr>
          <w:tab/>
        </w:r>
        <w:r w:rsidR="001B7DE8">
          <w:rPr>
            <w:noProof/>
            <w:webHidden/>
          </w:rPr>
          <w:fldChar w:fldCharType="begin"/>
        </w:r>
        <w:r w:rsidR="001B7DE8">
          <w:rPr>
            <w:noProof/>
            <w:webHidden/>
          </w:rPr>
          <w:instrText xml:space="preserve"> PAGEREF _Toc328057569 \h </w:instrText>
        </w:r>
        <w:r w:rsidR="001B7DE8">
          <w:rPr>
            <w:noProof/>
            <w:webHidden/>
          </w:rPr>
        </w:r>
        <w:r w:rsidR="001B7DE8">
          <w:rPr>
            <w:noProof/>
            <w:webHidden/>
          </w:rPr>
          <w:fldChar w:fldCharType="separate"/>
        </w:r>
        <w:r w:rsidR="001B7DE8">
          <w:rPr>
            <w:noProof/>
            <w:webHidden/>
          </w:rPr>
          <w:t>57</w:t>
        </w:r>
        <w:r w:rsidR="001B7DE8">
          <w:rPr>
            <w:noProof/>
            <w:webHidden/>
          </w:rPr>
          <w:fldChar w:fldCharType="end"/>
        </w:r>
      </w:hyperlink>
    </w:p>
    <w:p w14:paraId="211F478E" w14:textId="77777777" w:rsidR="001B7DE8" w:rsidRDefault="00751300">
      <w:pPr>
        <w:pStyle w:val="TOC2"/>
        <w:rPr>
          <w:noProof/>
          <w:color w:val="auto"/>
          <w:sz w:val="22"/>
        </w:rPr>
      </w:pPr>
      <w:hyperlink w:anchor="_Toc328057570" w:history="1">
        <w:r w:rsidR="001B7DE8" w:rsidRPr="001A24C3">
          <w:rPr>
            <w:rStyle w:val="Hyperlink"/>
            <w:noProof/>
          </w:rPr>
          <w:t>Productivity Suite</w:t>
        </w:r>
        <w:r w:rsidR="001B7DE8">
          <w:rPr>
            <w:noProof/>
            <w:webHidden/>
          </w:rPr>
          <w:tab/>
        </w:r>
        <w:r w:rsidR="001B7DE8">
          <w:rPr>
            <w:noProof/>
            <w:webHidden/>
          </w:rPr>
          <w:fldChar w:fldCharType="begin"/>
        </w:r>
        <w:r w:rsidR="001B7DE8">
          <w:rPr>
            <w:noProof/>
            <w:webHidden/>
          </w:rPr>
          <w:instrText xml:space="preserve"> PAGEREF _Toc328057570 \h </w:instrText>
        </w:r>
        <w:r w:rsidR="001B7DE8">
          <w:rPr>
            <w:noProof/>
            <w:webHidden/>
          </w:rPr>
        </w:r>
        <w:r w:rsidR="001B7DE8">
          <w:rPr>
            <w:noProof/>
            <w:webHidden/>
          </w:rPr>
          <w:fldChar w:fldCharType="separate"/>
        </w:r>
        <w:r w:rsidR="001B7DE8">
          <w:rPr>
            <w:noProof/>
            <w:webHidden/>
          </w:rPr>
          <w:t>57</w:t>
        </w:r>
        <w:r w:rsidR="001B7DE8">
          <w:rPr>
            <w:noProof/>
            <w:webHidden/>
          </w:rPr>
          <w:fldChar w:fldCharType="end"/>
        </w:r>
      </w:hyperlink>
    </w:p>
    <w:p w14:paraId="4808E2E9" w14:textId="77777777" w:rsidR="001B7DE8" w:rsidRDefault="00751300">
      <w:pPr>
        <w:pStyle w:val="TOC2"/>
        <w:rPr>
          <w:noProof/>
          <w:color w:val="auto"/>
          <w:sz w:val="22"/>
        </w:rPr>
      </w:pPr>
      <w:hyperlink w:anchor="_Toc328057571" w:history="1">
        <w:r w:rsidR="001B7DE8" w:rsidRPr="001A24C3">
          <w:rPr>
            <w:rStyle w:val="Hyperlink"/>
            <w:noProof/>
          </w:rPr>
          <w:t>Project 2010 Professional</w:t>
        </w:r>
        <w:r w:rsidR="001B7DE8">
          <w:rPr>
            <w:noProof/>
            <w:webHidden/>
          </w:rPr>
          <w:tab/>
        </w:r>
        <w:r w:rsidR="001B7DE8">
          <w:rPr>
            <w:noProof/>
            <w:webHidden/>
          </w:rPr>
          <w:fldChar w:fldCharType="begin"/>
        </w:r>
        <w:r w:rsidR="001B7DE8">
          <w:rPr>
            <w:noProof/>
            <w:webHidden/>
          </w:rPr>
          <w:instrText xml:space="preserve"> PAGEREF _Toc328057571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17F5EAB3" w14:textId="77777777" w:rsidR="001B7DE8" w:rsidRDefault="00751300">
      <w:pPr>
        <w:pStyle w:val="TOC2"/>
        <w:rPr>
          <w:noProof/>
          <w:color w:val="auto"/>
          <w:sz w:val="22"/>
        </w:rPr>
      </w:pPr>
      <w:hyperlink w:anchor="_Toc328057572" w:history="1">
        <w:r w:rsidR="001B7DE8" w:rsidRPr="001A24C3">
          <w:rPr>
            <w:rStyle w:val="Hyperlink"/>
            <w:noProof/>
          </w:rPr>
          <w:t>Project 2010 Standard</w:t>
        </w:r>
        <w:r w:rsidR="001B7DE8">
          <w:rPr>
            <w:noProof/>
            <w:webHidden/>
          </w:rPr>
          <w:tab/>
        </w:r>
        <w:r w:rsidR="001B7DE8">
          <w:rPr>
            <w:noProof/>
            <w:webHidden/>
          </w:rPr>
          <w:fldChar w:fldCharType="begin"/>
        </w:r>
        <w:r w:rsidR="001B7DE8">
          <w:rPr>
            <w:noProof/>
            <w:webHidden/>
          </w:rPr>
          <w:instrText xml:space="preserve"> PAGEREF _Toc328057572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503997A3" w14:textId="77777777" w:rsidR="001B7DE8" w:rsidRDefault="00751300">
      <w:pPr>
        <w:pStyle w:val="TOC2"/>
        <w:rPr>
          <w:noProof/>
          <w:color w:val="auto"/>
          <w:sz w:val="22"/>
        </w:rPr>
      </w:pPr>
      <w:hyperlink w:anchor="_Toc328057573" w:history="1">
        <w:r w:rsidR="001B7DE8" w:rsidRPr="001A24C3">
          <w:rPr>
            <w:rStyle w:val="Hyperlink"/>
            <w:noProof/>
          </w:rPr>
          <w:t>Project Server 2010</w:t>
        </w:r>
        <w:r w:rsidR="001B7DE8">
          <w:rPr>
            <w:noProof/>
            <w:webHidden/>
          </w:rPr>
          <w:tab/>
        </w:r>
        <w:r w:rsidR="001B7DE8">
          <w:rPr>
            <w:noProof/>
            <w:webHidden/>
          </w:rPr>
          <w:fldChar w:fldCharType="begin"/>
        </w:r>
        <w:r w:rsidR="001B7DE8">
          <w:rPr>
            <w:noProof/>
            <w:webHidden/>
          </w:rPr>
          <w:instrText xml:space="preserve"> PAGEREF _Toc328057573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4C7B3469" w14:textId="77777777" w:rsidR="001B7DE8" w:rsidRDefault="00751300">
      <w:pPr>
        <w:pStyle w:val="TOC2"/>
        <w:rPr>
          <w:noProof/>
          <w:color w:val="auto"/>
          <w:sz w:val="22"/>
        </w:rPr>
      </w:pPr>
      <w:hyperlink w:anchor="_Toc328057574" w:history="1">
        <w:r w:rsidR="001B7DE8" w:rsidRPr="001A24C3">
          <w:rPr>
            <w:rStyle w:val="Hyperlink"/>
            <w:noProof/>
          </w:rPr>
          <w:t>SharePoint Server 2010</w:t>
        </w:r>
        <w:r w:rsidR="001B7DE8">
          <w:rPr>
            <w:noProof/>
            <w:webHidden/>
          </w:rPr>
          <w:tab/>
        </w:r>
        <w:r w:rsidR="001B7DE8">
          <w:rPr>
            <w:noProof/>
            <w:webHidden/>
          </w:rPr>
          <w:fldChar w:fldCharType="begin"/>
        </w:r>
        <w:r w:rsidR="001B7DE8">
          <w:rPr>
            <w:noProof/>
            <w:webHidden/>
          </w:rPr>
          <w:instrText xml:space="preserve"> PAGEREF _Toc328057574 \h </w:instrText>
        </w:r>
        <w:r w:rsidR="001B7DE8">
          <w:rPr>
            <w:noProof/>
            <w:webHidden/>
          </w:rPr>
        </w:r>
        <w:r w:rsidR="001B7DE8">
          <w:rPr>
            <w:noProof/>
            <w:webHidden/>
          </w:rPr>
          <w:fldChar w:fldCharType="separate"/>
        </w:r>
        <w:r w:rsidR="001B7DE8">
          <w:rPr>
            <w:noProof/>
            <w:webHidden/>
          </w:rPr>
          <w:t>59</w:t>
        </w:r>
        <w:r w:rsidR="001B7DE8">
          <w:rPr>
            <w:noProof/>
            <w:webHidden/>
          </w:rPr>
          <w:fldChar w:fldCharType="end"/>
        </w:r>
      </w:hyperlink>
    </w:p>
    <w:p w14:paraId="2D968513" w14:textId="77777777" w:rsidR="001B7DE8" w:rsidRDefault="00751300">
      <w:pPr>
        <w:pStyle w:val="TOC2"/>
        <w:rPr>
          <w:noProof/>
          <w:color w:val="auto"/>
          <w:sz w:val="22"/>
        </w:rPr>
      </w:pPr>
      <w:hyperlink w:anchor="_Toc328057575" w:history="1">
        <w:r w:rsidR="001B7DE8" w:rsidRPr="001A24C3">
          <w:rPr>
            <w:rStyle w:val="Hyperlink"/>
            <w:noProof/>
          </w:rPr>
          <w:t>SQL Server 2008 R2 Enterprise</w:t>
        </w:r>
        <w:r w:rsidR="001B7DE8">
          <w:rPr>
            <w:noProof/>
            <w:webHidden/>
          </w:rPr>
          <w:tab/>
        </w:r>
        <w:r w:rsidR="001B7DE8">
          <w:rPr>
            <w:noProof/>
            <w:webHidden/>
          </w:rPr>
          <w:fldChar w:fldCharType="begin"/>
        </w:r>
        <w:r w:rsidR="001B7DE8">
          <w:rPr>
            <w:noProof/>
            <w:webHidden/>
          </w:rPr>
          <w:instrText xml:space="preserve"> PAGEREF _Toc328057575 \h </w:instrText>
        </w:r>
        <w:r w:rsidR="001B7DE8">
          <w:rPr>
            <w:noProof/>
            <w:webHidden/>
          </w:rPr>
        </w:r>
        <w:r w:rsidR="001B7DE8">
          <w:rPr>
            <w:noProof/>
            <w:webHidden/>
          </w:rPr>
          <w:fldChar w:fldCharType="separate"/>
        </w:r>
        <w:r w:rsidR="001B7DE8">
          <w:rPr>
            <w:noProof/>
            <w:webHidden/>
          </w:rPr>
          <w:t>59</w:t>
        </w:r>
        <w:r w:rsidR="001B7DE8">
          <w:rPr>
            <w:noProof/>
            <w:webHidden/>
          </w:rPr>
          <w:fldChar w:fldCharType="end"/>
        </w:r>
      </w:hyperlink>
    </w:p>
    <w:p w14:paraId="027BF715" w14:textId="77777777" w:rsidR="001B7DE8" w:rsidRDefault="00751300">
      <w:pPr>
        <w:pStyle w:val="TOC2"/>
        <w:rPr>
          <w:noProof/>
          <w:color w:val="auto"/>
          <w:sz w:val="22"/>
        </w:rPr>
      </w:pPr>
      <w:hyperlink w:anchor="_Toc328057576" w:history="1">
        <w:r w:rsidR="001B7DE8" w:rsidRPr="001A24C3">
          <w:rPr>
            <w:rStyle w:val="Hyperlink"/>
            <w:noProof/>
          </w:rPr>
          <w:t>SQL Server 2008 R2 OEM Standard and Enterprise</w:t>
        </w:r>
        <w:r w:rsidR="001B7DE8">
          <w:rPr>
            <w:noProof/>
            <w:webHidden/>
          </w:rPr>
          <w:tab/>
        </w:r>
        <w:r w:rsidR="001B7DE8">
          <w:rPr>
            <w:noProof/>
            <w:webHidden/>
          </w:rPr>
          <w:fldChar w:fldCharType="begin"/>
        </w:r>
        <w:r w:rsidR="001B7DE8">
          <w:rPr>
            <w:noProof/>
            <w:webHidden/>
          </w:rPr>
          <w:instrText xml:space="preserve"> PAGEREF _Toc328057576 \h </w:instrText>
        </w:r>
        <w:r w:rsidR="001B7DE8">
          <w:rPr>
            <w:noProof/>
            <w:webHidden/>
          </w:rPr>
        </w:r>
        <w:r w:rsidR="001B7DE8">
          <w:rPr>
            <w:noProof/>
            <w:webHidden/>
          </w:rPr>
          <w:fldChar w:fldCharType="separate"/>
        </w:r>
        <w:r w:rsidR="001B7DE8">
          <w:rPr>
            <w:noProof/>
            <w:webHidden/>
          </w:rPr>
          <w:t>60</w:t>
        </w:r>
        <w:r w:rsidR="001B7DE8">
          <w:rPr>
            <w:noProof/>
            <w:webHidden/>
          </w:rPr>
          <w:fldChar w:fldCharType="end"/>
        </w:r>
      </w:hyperlink>
    </w:p>
    <w:p w14:paraId="68C2978D" w14:textId="77777777" w:rsidR="001B7DE8" w:rsidRDefault="00751300">
      <w:pPr>
        <w:pStyle w:val="TOC2"/>
        <w:rPr>
          <w:noProof/>
          <w:color w:val="auto"/>
          <w:sz w:val="22"/>
        </w:rPr>
      </w:pPr>
      <w:hyperlink w:anchor="_Toc328057577" w:history="1">
        <w:r w:rsidR="001B7DE8" w:rsidRPr="001A24C3">
          <w:rPr>
            <w:rStyle w:val="Hyperlink"/>
            <w:noProof/>
          </w:rPr>
          <w:t>SQL Server 2008 R2 Small Business</w:t>
        </w:r>
        <w:r w:rsidR="001B7DE8">
          <w:rPr>
            <w:noProof/>
            <w:webHidden/>
          </w:rPr>
          <w:tab/>
        </w:r>
        <w:r w:rsidR="001B7DE8">
          <w:rPr>
            <w:noProof/>
            <w:webHidden/>
          </w:rPr>
          <w:fldChar w:fldCharType="begin"/>
        </w:r>
        <w:r w:rsidR="001B7DE8">
          <w:rPr>
            <w:noProof/>
            <w:webHidden/>
          </w:rPr>
          <w:instrText xml:space="preserve"> PAGEREF _Toc328057577 \h </w:instrText>
        </w:r>
        <w:r w:rsidR="001B7DE8">
          <w:rPr>
            <w:noProof/>
            <w:webHidden/>
          </w:rPr>
        </w:r>
        <w:r w:rsidR="001B7DE8">
          <w:rPr>
            <w:noProof/>
            <w:webHidden/>
          </w:rPr>
          <w:fldChar w:fldCharType="separate"/>
        </w:r>
        <w:r w:rsidR="001B7DE8">
          <w:rPr>
            <w:noProof/>
            <w:webHidden/>
          </w:rPr>
          <w:t>60</w:t>
        </w:r>
        <w:r w:rsidR="001B7DE8">
          <w:rPr>
            <w:noProof/>
            <w:webHidden/>
          </w:rPr>
          <w:fldChar w:fldCharType="end"/>
        </w:r>
      </w:hyperlink>
    </w:p>
    <w:p w14:paraId="0C3CDB8A" w14:textId="77777777" w:rsidR="001B7DE8" w:rsidRDefault="00751300">
      <w:pPr>
        <w:pStyle w:val="TOC2"/>
        <w:rPr>
          <w:noProof/>
          <w:color w:val="auto"/>
          <w:sz w:val="22"/>
        </w:rPr>
      </w:pPr>
      <w:hyperlink w:anchor="_Toc328057578" w:history="1">
        <w:r w:rsidR="001B7DE8" w:rsidRPr="001A24C3">
          <w:rPr>
            <w:rStyle w:val="Hyperlink"/>
            <w:noProof/>
          </w:rPr>
          <w:t>SQL Server 2012 Standard</w:t>
        </w:r>
        <w:r w:rsidR="001B7DE8">
          <w:rPr>
            <w:noProof/>
            <w:webHidden/>
          </w:rPr>
          <w:tab/>
        </w:r>
        <w:r w:rsidR="001B7DE8">
          <w:rPr>
            <w:noProof/>
            <w:webHidden/>
          </w:rPr>
          <w:fldChar w:fldCharType="begin"/>
        </w:r>
        <w:r w:rsidR="001B7DE8">
          <w:rPr>
            <w:noProof/>
            <w:webHidden/>
          </w:rPr>
          <w:instrText xml:space="preserve"> PAGEREF _Toc328057578 \h </w:instrText>
        </w:r>
        <w:r w:rsidR="001B7DE8">
          <w:rPr>
            <w:noProof/>
            <w:webHidden/>
          </w:rPr>
        </w:r>
        <w:r w:rsidR="001B7DE8">
          <w:rPr>
            <w:noProof/>
            <w:webHidden/>
          </w:rPr>
          <w:fldChar w:fldCharType="separate"/>
        </w:r>
        <w:r w:rsidR="001B7DE8">
          <w:rPr>
            <w:noProof/>
            <w:webHidden/>
          </w:rPr>
          <w:t>61</w:t>
        </w:r>
        <w:r w:rsidR="001B7DE8">
          <w:rPr>
            <w:noProof/>
            <w:webHidden/>
          </w:rPr>
          <w:fldChar w:fldCharType="end"/>
        </w:r>
      </w:hyperlink>
    </w:p>
    <w:p w14:paraId="15BEE30D" w14:textId="77777777" w:rsidR="001B7DE8" w:rsidRDefault="00751300">
      <w:pPr>
        <w:pStyle w:val="TOC2"/>
        <w:rPr>
          <w:noProof/>
          <w:color w:val="auto"/>
          <w:sz w:val="22"/>
        </w:rPr>
      </w:pPr>
      <w:hyperlink w:anchor="_Toc328057579" w:history="1">
        <w:r w:rsidR="001B7DE8" w:rsidRPr="001A24C3">
          <w:rPr>
            <w:rStyle w:val="Hyperlink"/>
            <w:noProof/>
          </w:rPr>
          <w:t>SQL Server 2012 Business Intelligence</w:t>
        </w:r>
        <w:r w:rsidR="001B7DE8">
          <w:rPr>
            <w:noProof/>
            <w:webHidden/>
          </w:rPr>
          <w:tab/>
        </w:r>
        <w:r w:rsidR="001B7DE8">
          <w:rPr>
            <w:noProof/>
            <w:webHidden/>
          </w:rPr>
          <w:fldChar w:fldCharType="begin"/>
        </w:r>
        <w:r w:rsidR="001B7DE8">
          <w:rPr>
            <w:noProof/>
            <w:webHidden/>
          </w:rPr>
          <w:instrText xml:space="preserve"> PAGEREF _Toc328057579 \h </w:instrText>
        </w:r>
        <w:r w:rsidR="001B7DE8">
          <w:rPr>
            <w:noProof/>
            <w:webHidden/>
          </w:rPr>
        </w:r>
        <w:r w:rsidR="001B7DE8">
          <w:rPr>
            <w:noProof/>
            <w:webHidden/>
          </w:rPr>
          <w:fldChar w:fldCharType="separate"/>
        </w:r>
        <w:r w:rsidR="001B7DE8">
          <w:rPr>
            <w:noProof/>
            <w:webHidden/>
          </w:rPr>
          <w:t>61</w:t>
        </w:r>
        <w:r w:rsidR="001B7DE8">
          <w:rPr>
            <w:noProof/>
            <w:webHidden/>
          </w:rPr>
          <w:fldChar w:fldCharType="end"/>
        </w:r>
      </w:hyperlink>
    </w:p>
    <w:p w14:paraId="571919C0" w14:textId="77777777" w:rsidR="001B7DE8" w:rsidRDefault="00751300">
      <w:pPr>
        <w:pStyle w:val="TOC2"/>
        <w:rPr>
          <w:noProof/>
          <w:color w:val="auto"/>
          <w:sz w:val="22"/>
        </w:rPr>
      </w:pPr>
      <w:hyperlink w:anchor="_Toc328057580" w:history="1">
        <w:r w:rsidR="001B7DE8" w:rsidRPr="001A24C3">
          <w:rPr>
            <w:rStyle w:val="Hyperlink"/>
            <w:noProof/>
          </w:rPr>
          <w:t>SQL Server 2008 R2 Workgroup</w:t>
        </w:r>
        <w:r w:rsidR="001B7DE8">
          <w:rPr>
            <w:noProof/>
            <w:webHidden/>
          </w:rPr>
          <w:tab/>
        </w:r>
        <w:r w:rsidR="001B7DE8">
          <w:rPr>
            <w:noProof/>
            <w:webHidden/>
          </w:rPr>
          <w:fldChar w:fldCharType="begin"/>
        </w:r>
        <w:r w:rsidR="001B7DE8">
          <w:rPr>
            <w:noProof/>
            <w:webHidden/>
          </w:rPr>
          <w:instrText xml:space="preserve"> PAGEREF _Toc328057580 \h </w:instrText>
        </w:r>
        <w:r w:rsidR="001B7DE8">
          <w:rPr>
            <w:noProof/>
            <w:webHidden/>
          </w:rPr>
        </w:r>
        <w:r w:rsidR="001B7DE8">
          <w:rPr>
            <w:noProof/>
            <w:webHidden/>
          </w:rPr>
          <w:fldChar w:fldCharType="separate"/>
        </w:r>
        <w:r w:rsidR="001B7DE8">
          <w:rPr>
            <w:noProof/>
            <w:webHidden/>
          </w:rPr>
          <w:t>62</w:t>
        </w:r>
        <w:r w:rsidR="001B7DE8">
          <w:rPr>
            <w:noProof/>
            <w:webHidden/>
          </w:rPr>
          <w:fldChar w:fldCharType="end"/>
        </w:r>
      </w:hyperlink>
    </w:p>
    <w:p w14:paraId="78FDC525" w14:textId="77777777" w:rsidR="001B7DE8" w:rsidRDefault="00751300">
      <w:pPr>
        <w:pStyle w:val="TOC2"/>
        <w:rPr>
          <w:noProof/>
          <w:color w:val="auto"/>
          <w:sz w:val="22"/>
        </w:rPr>
      </w:pPr>
      <w:hyperlink w:anchor="_Toc328057581" w:history="1">
        <w:r w:rsidR="001B7DE8" w:rsidRPr="001A24C3">
          <w:rPr>
            <w:rStyle w:val="Hyperlink"/>
            <w:noProof/>
          </w:rPr>
          <w:t>System Center Configuration Manager 2007 R3</w:t>
        </w:r>
        <w:r w:rsidR="001B7DE8">
          <w:rPr>
            <w:noProof/>
            <w:webHidden/>
          </w:rPr>
          <w:tab/>
        </w:r>
        <w:r w:rsidR="001B7DE8">
          <w:rPr>
            <w:noProof/>
            <w:webHidden/>
          </w:rPr>
          <w:fldChar w:fldCharType="begin"/>
        </w:r>
        <w:r w:rsidR="001B7DE8">
          <w:rPr>
            <w:noProof/>
            <w:webHidden/>
          </w:rPr>
          <w:instrText xml:space="preserve"> PAGEREF _Toc328057581 \h </w:instrText>
        </w:r>
        <w:r w:rsidR="001B7DE8">
          <w:rPr>
            <w:noProof/>
            <w:webHidden/>
          </w:rPr>
        </w:r>
        <w:r w:rsidR="001B7DE8">
          <w:rPr>
            <w:noProof/>
            <w:webHidden/>
          </w:rPr>
          <w:fldChar w:fldCharType="separate"/>
        </w:r>
        <w:r w:rsidR="001B7DE8">
          <w:rPr>
            <w:noProof/>
            <w:webHidden/>
          </w:rPr>
          <w:t>62</w:t>
        </w:r>
        <w:r w:rsidR="001B7DE8">
          <w:rPr>
            <w:noProof/>
            <w:webHidden/>
          </w:rPr>
          <w:fldChar w:fldCharType="end"/>
        </w:r>
      </w:hyperlink>
    </w:p>
    <w:p w14:paraId="3A8119F2" w14:textId="77777777" w:rsidR="001B7DE8" w:rsidRDefault="00751300">
      <w:pPr>
        <w:pStyle w:val="TOC2"/>
        <w:rPr>
          <w:noProof/>
          <w:color w:val="auto"/>
          <w:sz w:val="22"/>
        </w:rPr>
      </w:pPr>
      <w:hyperlink w:anchor="_Toc328057582" w:history="1">
        <w:r w:rsidR="001B7DE8" w:rsidRPr="001A24C3">
          <w:rPr>
            <w:rStyle w:val="Hyperlink"/>
            <w:noProof/>
          </w:rPr>
          <w:t>System Center Configuration Manager 2007 R3 with SQL Server 2008 Technology</w:t>
        </w:r>
        <w:r w:rsidR="001B7DE8">
          <w:rPr>
            <w:noProof/>
            <w:webHidden/>
          </w:rPr>
          <w:tab/>
        </w:r>
        <w:r w:rsidR="001B7DE8">
          <w:rPr>
            <w:noProof/>
            <w:webHidden/>
          </w:rPr>
          <w:fldChar w:fldCharType="begin"/>
        </w:r>
        <w:r w:rsidR="001B7DE8">
          <w:rPr>
            <w:noProof/>
            <w:webHidden/>
          </w:rPr>
          <w:instrText xml:space="preserve"> PAGEREF _Toc328057582 \h </w:instrText>
        </w:r>
        <w:r w:rsidR="001B7DE8">
          <w:rPr>
            <w:noProof/>
            <w:webHidden/>
          </w:rPr>
        </w:r>
        <w:r w:rsidR="001B7DE8">
          <w:rPr>
            <w:noProof/>
            <w:webHidden/>
          </w:rPr>
          <w:fldChar w:fldCharType="separate"/>
        </w:r>
        <w:r w:rsidR="001B7DE8">
          <w:rPr>
            <w:noProof/>
            <w:webHidden/>
          </w:rPr>
          <w:t>63</w:t>
        </w:r>
        <w:r w:rsidR="001B7DE8">
          <w:rPr>
            <w:noProof/>
            <w:webHidden/>
          </w:rPr>
          <w:fldChar w:fldCharType="end"/>
        </w:r>
      </w:hyperlink>
    </w:p>
    <w:p w14:paraId="05CD3C59" w14:textId="77777777" w:rsidR="001B7DE8" w:rsidRDefault="00751300">
      <w:pPr>
        <w:pStyle w:val="TOC2"/>
        <w:rPr>
          <w:noProof/>
          <w:color w:val="auto"/>
          <w:sz w:val="22"/>
        </w:rPr>
      </w:pPr>
      <w:hyperlink w:anchor="_Toc328057583" w:history="1">
        <w:r w:rsidR="001B7DE8" w:rsidRPr="001A24C3">
          <w:rPr>
            <w:rStyle w:val="Hyperlink"/>
            <w:noProof/>
          </w:rPr>
          <w:t>System Center Data Protection Manager 2010</w:t>
        </w:r>
        <w:r w:rsidR="001B7DE8">
          <w:rPr>
            <w:noProof/>
            <w:webHidden/>
          </w:rPr>
          <w:tab/>
        </w:r>
        <w:r w:rsidR="001B7DE8">
          <w:rPr>
            <w:noProof/>
            <w:webHidden/>
          </w:rPr>
          <w:fldChar w:fldCharType="begin"/>
        </w:r>
        <w:r w:rsidR="001B7DE8">
          <w:rPr>
            <w:noProof/>
            <w:webHidden/>
          </w:rPr>
          <w:instrText xml:space="preserve"> PAGEREF _Toc328057583 \h </w:instrText>
        </w:r>
        <w:r w:rsidR="001B7DE8">
          <w:rPr>
            <w:noProof/>
            <w:webHidden/>
          </w:rPr>
        </w:r>
        <w:r w:rsidR="001B7DE8">
          <w:rPr>
            <w:noProof/>
            <w:webHidden/>
          </w:rPr>
          <w:fldChar w:fldCharType="separate"/>
        </w:r>
        <w:r w:rsidR="001B7DE8">
          <w:rPr>
            <w:noProof/>
            <w:webHidden/>
          </w:rPr>
          <w:t>65</w:t>
        </w:r>
        <w:r w:rsidR="001B7DE8">
          <w:rPr>
            <w:noProof/>
            <w:webHidden/>
          </w:rPr>
          <w:fldChar w:fldCharType="end"/>
        </w:r>
      </w:hyperlink>
    </w:p>
    <w:p w14:paraId="2D90D73C" w14:textId="77777777" w:rsidR="001B7DE8" w:rsidRDefault="00751300">
      <w:pPr>
        <w:pStyle w:val="TOC2"/>
        <w:rPr>
          <w:noProof/>
          <w:color w:val="auto"/>
          <w:sz w:val="22"/>
        </w:rPr>
      </w:pPr>
      <w:hyperlink w:anchor="_Toc328057584" w:history="1">
        <w:r w:rsidR="001B7DE8" w:rsidRPr="001A24C3">
          <w:rPr>
            <w:rStyle w:val="Hyperlink"/>
            <w:noProof/>
          </w:rPr>
          <w:t>System Center Operations Manager 2007 R2</w:t>
        </w:r>
        <w:r w:rsidR="001B7DE8">
          <w:rPr>
            <w:noProof/>
            <w:webHidden/>
          </w:rPr>
          <w:tab/>
        </w:r>
        <w:r w:rsidR="001B7DE8">
          <w:rPr>
            <w:noProof/>
            <w:webHidden/>
          </w:rPr>
          <w:fldChar w:fldCharType="begin"/>
        </w:r>
        <w:r w:rsidR="001B7DE8">
          <w:rPr>
            <w:noProof/>
            <w:webHidden/>
          </w:rPr>
          <w:instrText xml:space="preserve"> PAGEREF _Toc328057584 \h </w:instrText>
        </w:r>
        <w:r w:rsidR="001B7DE8">
          <w:rPr>
            <w:noProof/>
            <w:webHidden/>
          </w:rPr>
        </w:r>
        <w:r w:rsidR="001B7DE8">
          <w:rPr>
            <w:noProof/>
            <w:webHidden/>
          </w:rPr>
          <w:fldChar w:fldCharType="separate"/>
        </w:r>
        <w:r w:rsidR="001B7DE8">
          <w:rPr>
            <w:noProof/>
            <w:webHidden/>
          </w:rPr>
          <w:t>65</w:t>
        </w:r>
        <w:r w:rsidR="001B7DE8">
          <w:rPr>
            <w:noProof/>
            <w:webHidden/>
          </w:rPr>
          <w:fldChar w:fldCharType="end"/>
        </w:r>
      </w:hyperlink>
    </w:p>
    <w:p w14:paraId="289DD56A" w14:textId="77777777" w:rsidR="001B7DE8" w:rsidRDefault="00751300">
      <w:pPr>
        <w:pStyle w:val="TOC2"/>
        <w:rPr>
          <w:noProof/>
          <w:color w:val="auto"/>
          <w:sz w:val="22"/>
        </w:rPr>
      </w:pPr>
      <w:hyperlink w:anchor="_Toc328057585" w:history="1">
        <w:r w:rsidR="001B7DE8" w:rsidRPr="001A24C3">
          <w:rPr>
            <w:rStyle w:val="Hyperlink"/>
            <w:noProof/>
          </w:rPr>
          <w:t>System Center Operations Manager 2007 R2 with SQL Server 2008 Technology</w:t>
        </w:r>
        <w:r w:rsidR="001B7DE8">
          <w:rPr>
            <w:noProof/>
            <w:webHidden/>
          </w:rPr>
          <w:tab/>
        </w:r>
        <w:r w:rsidR="001B7DE8">
          <w:rPr>
            <w:noProof/>
            <w:webHidden/>
          </w:rPr>
          <w:fldChar w:fldCharType="begin"/>
        </w:r>
        <w:r w:rsidR="001B7DE8">
          <w:rPr>
            <w:noProof/>
            <w:webHidden/>
          </w:rPr>
          <w:instrText xml:space="preserve"> PAGEREF _Toc328057585 \h </w:instrText>
        </w:r>
        <w:r w:rsidR="001B7DE8">
          <w:rPr>
            <w:noProof/>
            <w:webHidden/>
          </w:rPr>
        </w:r>
        <w:r w:rsidR="001B7DE8">
          <w:rPr>
            <w:noProof/>
            <w:webHidden/>
          </w:rPr>
          <w:fldChar w:fldCharType="separate"/>
        </w:r>
        <w:r w:rsidR="001B7DE8">
          <w:rPr>
            <w:noProof/>
            <w:webHidden/>
          </w:rPr>
          <w:t>66</w:t>
        </w:r>
        <w:r w:rsidR="001B7DE8">
          <w:rPr>
            <w:noProof/>
            <w:webHidden/>
          </w:rPr>
          <w:fldChar w:fldCharType="end"/>
        </w:r>
      </w:hyperlink>
    </w:p>
    <w:p w14:paraId="4A111B53" w14:textId="77777777" w:rsidR="001B7DE8" w:rsidRDefault="00751300">
      <w:pPr>
        <w:pStyle w:val="TOC2"/>
        <w:rPr>
          <w:noProof/>
          <w:color w:val="auto"/>
          <w:sz w:val="22"/>
        </w:rPr>
      </w:pPr>
      <w:hyperlink w:anchor="_Toc328057586" w:history="1">
        <w:r w:rsidR="001B7DE8" w:rsidRPr="001A24C3">
          <w:rPr>
            <w:rStyle w:val="Hyperlink"/>
            <w:noProof/>
          </w:rPr>
          <w:t>System Center Service Manager 2010</w:t>
        </w:r>
        <w:r w:rsidR="001B7DE8">
          <w:rPr>
            <w:noProof/>
            <w:webHidden/>
          </w:rPr>
          <w:tab/>
        </w:r>
        <w:r w:rsidR="001B7DE8">
          <w:rPr>
            <w:noProof/>
            <w:webHidden/>
          </w:rPr>
          <w:fldChar w:fldCharType="begin"/>
        </w:r>
        <w:r w:rsidR="001B7DE8">
          <w:rPr>
            <w:noProof/>
            <w:webHidden/>
          </w:rPr>
          <w:instrText xml:space="preserve"> PAGEREF _Toc328057586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0D521480" w14:textId="77777777" w:rsidR="001B7DE8" w:rsidRDefault="00751300">
      <w:pPr>
        <w:pStyle w:val="TOC2"/>
        <w:rPr>
          <w:noProof/>
          <w:color w:val="auto"/>
          <w:sz w:val="22"/>
        </w:rPr>
      </w:pPr>
      <w:hyperlink w:anchor="_Toc328057587" w:history="1">
        <w:r w:rsidR="001B7DE8" w:rsidRPr="001A24C3">
          <w:rPr>
            <w:rStyle w:val="Hyperlink"/>
            <w:noProof/>
          </w:rPr>
          <w:t>System Center Service Manager 2010 with SQL Server 2008 Technology</w:t>
        </w:r>
        <w:r w:rsidR="001B7DE8">
          <w:rPr>
            <w:noProof/>
            <w:webHidden/>
          </w:rPr>
          <w:tab/>
        </w:r>
        <w:r w:rsidR="001B7DE8">
          <w:rPr>
            <w:noProof/>
            <w:webHidden/>
          </w:rPr>
          <w:fldChar w:fldCharType="begin"/>
        </w:r>
        <w:r w:rsidR="001B7DE8">
          <w:rPr>
            <w:noProof/>
            <w:webHidden/>
          </w:rPr>
          <w:instrText xml:space="preserve"> PAGEREF _Toc328057587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20E921B5" w14:textId="77777777" w:rsidR="001B7DE8" w:rsidRDefault="00751300">
      <w:pPr>
        <w:pStyle w:val="TOC2"/>
        <w:rPr>
          <w:noProof/>
          <w:color w:val="auto"/>
          <w:sz w:val="22"/>
        </w:rPr>
      </w:pPr>
      <w:hyperlink w:anchor="_Toc328057588" w:history="1">
        <w:r w:rsidR="001B7DE8" w:rsidRPr="001A24C3">
          <w:rPr>
            <w:rStyle w:val="Hyperlink"/>
            <w:noProof/>
          </w:rPr>
          <w:t>System Center Virtual Machine Manager 2008 R2</w:t>
        </w:r>
        <w:r w:rsidR="001B7DE8">
          <w:rPr>
            <w:noProof/>
            <w:webHidden/>
          </w:rPr>
          <w:tab/>
        </w:r>
        <w:r w:rsidR="001B7DE8">
          <w:rPr>
            <w:noProof/>
            <w:webHidden/>
          </w:rPr>
          <w:fldChar w:fldCharType="begin"/>
        </w:r>
        <w:r w:rsidR="001B7DE8">
          <w:rPr>
            <w:noProof/>
            <w:webHidden/>
          </w:rPr>
          <w:instrText xml:space="preserve"> PAGEREF _Toc328057588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2ABEE0DE" w14:textId="77777777" w:rsidR="001B7DE8" w:rsidRDefault="00751300">
      <w:pPr>
        <w:pStyle w:val="TOC2"/>
        <w:rPr>
          <w:noProof/>
          <w:color w:val="auto"/>
          <w:sz w:val="22"/>
        </w:rPr>
      </w:pPr>
      <w:hyperlink w:anchor="_Toc328057589" w:history="1">
        <w:r w:rsidR="001B7DE8" w:rsidRPr="001A24C3">
          <w:rPr>
            <w:rStyle w:val="Hyperlink"/>
            <w:noProof/>
            <w:lang w:val="fr-FR"/>
          </w:rPr>
          <w:t>System Center 2012 Client Management Suite</w:t>
        </w:r>
        <w:r w:rsidR="001B7DE8">
          <w:rPr>
            <w:noProof/>
            <w:webHidden/>
          </w:rPr>
          <w:tab/>
        </w:r>
        <w:r w:rsidR="001B7DE8">
          <w:rPr>
            <w:noProof/>
            <w:webHidden/>
          </w:rPr>
          <w:fldChar w:fldCharType="begin"/>
        </w:r>
        <w:r w:rsidR="001B7DE8">
          <w:rPr>
            <w:noProof/>
            <w:webHidden/>
          </w:rPr>
          <w:instrText xml:space="preserve"> PAGEREF _Toc328057589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77C55C64" w14:textId="77777777" w:rsidR="001B7DE8" w:rsidRDefault="00751300">
      <w:pPr>
        <w:pStyle w:val="TOC2"/>
        <w:rPr>
          <w:noProof/>
          <w:color w:val="auto"/>
          <w:sz w:val="22"/>
        </w:rPr>
      </w:pPr>
      <w:hyperlink w:anchor="_Toc328057590" w:history="1">
        <w:r w:rsidR="001B7DE8" w:rsidRPr="001A24C3">
          <w:rPr>
            <w:rStyle w:val="Hyperlink"/>
            <w:noProof/>
          </w:rPr>
          <w:t>System Center 2012 Configuration Manager</w:t>
        </w:r>
        <w:r w:rsidR="001B7DE8">
          <w:rPr>
            <w:noProof/>
            <w:webHidden/>
          </w:rPr>
          <w:tab/>
        </w:r>
        <w:r w:rsidR="001B7DE8">
          <w:rPr>
            <w:noProof/>
            <w:webHidden/>
          </w:rPr>
          <w:fldChar w:fldCharType="begin"/>
        </w:r>
        <w:r w:rsidR="001B7DE8">
          <w:rPr>
            <w:noProof/>
            <w:webHidden/>
          </w:rPr>
          <w:instrText xml:space="preserve"> PAGEREF _Toc328057590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69766DEC" w14:textId="77777777" w:rsidR="001B7DE8" w:rsidRDefault="00751300">
      <w:pPr>
        <w:pStyle w:val="TOC2"/>
        <w:rPr>
          <w:noProof/>
          <w:color w:val="auto"/>
          <w:sz w:val="22"/>
        </w:rPr>
      </w:pPr>
      <w:hyperlink w:anchor="_Toc328057591" w:history="1">
        <w:r w:rsidR="001B7DE8" w:rsidRPr="001A24C3">
          <w:rPr>
            <w:rStyle w:val="Hyperlink"/>
            <w:noProof/>
          </w:rPr>
          <w:t>Visio 2010 Premium</w:t>
        </w:r>
        <w:r w:rsidR="001B7DE8">
          <w:rPr>
            <w:noProof/>
            <w:webHidden/>
          </w:rPr>
          <w:tab/>
        </w:r>
        <w:r w:rsidR="001B7DE8">
          <w:rPr>
            <w:noProof/>
            <w:webHidden/>
          </w:rPr>
          <w:fldChar w:fldCharType="begin"/>
        </w:r>
        <w:r w:rsidR="001B7DE8">
          <w:rPr>
            <w:noProof/>
            <w:webHidden/>
          </w:rPr>
          <w:instrText xml:space="preserve"> PAGEREF _Toc328057591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7F63F1D7" w14:textId="77777777" w:rsidR="001B7DE8" w:rsidRDefault="00751300">
      <w:pPr>
        <w:pStyle w:val="TOC2"/>
        <w:rPr>
          <w:noProof/>
          <w:color w:val="auto"/>
          <w:sz w:val="22"/>
        </w:rPr>
      </w:pPr>
      <w:hyperlink w:anchor="_Toc328057592" w:history="1">
        <w:r w:rsidR="001B7DE8" w:rsidRPr="001A24C3">
          <w:rPr>
            <w:rStyle w:val="Hyperlink"/>
            <w:noProof/>
          </w:rPr>
          <w:t>Visio 2010 Professional</w:t>
        </w:r>
        <w:r w:rsidR="001B7DE8">
          <w:rPr>
            <w:noProof/>
            <w:webHidden/>
          </w:rPr>
          <w:tab/>
        </w:r>
        <w:r w:rsidR="001B7DE8">
          <w:rPr>
            <w:noProof/>
            <w:webHidden/>
          </w:rPr>
          <w:fldChar w:fldCharType="begin"/>
        </w:r>
        <w:r w:rsidR="001B7DE8">
          <w:rPr>
            <w:noProof/>
            <w:webHidden/>
          </w:rPr>
          <w:instrText xml:space="preserve"> PAGEREF _Toc328057592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3841AFA7" w14:textId="77777777" w:rsidR="001B7DE8" w:rsidRDefault="00751300">
      <w:pPr>
        <w:pStyle w:val="TOC2"/>
        <w:rPr>
          <w:noProof/>
          <w:color w:val="auto"/>
          <w:sz w:val="22"/>
        </w:rPr>
      </w:pPr>
      <w:hyperlink w:anchor="_Toc328057593" w:history="1">
        <w:r w:rsidR="001B7DE8" w:rsidRPr="001A24C3">
          <w:rPr>
            <w:rStyle w:val="Hyperlink"/>
            <w:noProof/>
          </w:rPr>
          <w:t>Visio 2010 Standard</w:t>
        </w:r>
        <w:r w:rsidR="001B7DE8">
          <w:rPr>
            <w:noProof/>
            <w:webHidden/>
          </w:rPr>
          <w:tab/>
        </w:r>
        <w:r w:rsidR="001B7DE8">
          <w:rPr>
            <w:noProof/>
            <w:webHidden/>
          </w:rPr>
          <w:fldChar w:fldCharType="begin"/>
        </w:r>
        <w:r w:rsidR="001B7DE8">
          <w:rPr>
            <w:noProof/>
            <w:webHidden/>
          </w:rPr>
          <w:instrText xml:space="preserve"> PAGEREF _Toc328057593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4AFC7EBF" w14:textId="77777777" w:rsidR="001B7DE8" w:rsidRDefault="00751300">
      <w:pPr>
        <w:pStyle w:val="TOC2"/>
        <w:rPr>
          <w:noProof/>
          <w:color w:val="auto"/>
          <w:sz w:val="22"/>
        </w:rPr>
      </w:pPr>
      <w:hyperlink w:anchor="_Toc328057594" w:history="1">
        <w:r w:rsidR="001B7DE8" w:rsidRPr="001A24C3">
          <w:rPr>
            <w:rStyle w:val="Hyperlink"/>
            <w:noProof/>
          </w:rPr>
          <w:t>Visual Studio Premium 2012</w:t>
        </w:r>
        <w:r w:rsidR="001B7DE8">
          <w:rPr>
            <w:noProof/>
            <w:webHidden/>
          </w:rPr>
          <w:tab/>
        </w:r>
        <w:r w:rsidR="001B7DE8">
          <w:rPr>
            <w:noProof/>
            <w:webHidden/>
          </w:rPr>
          <w:fldChar w:fldCharType="begin"/>
        </w:r>
        <w:r w:rsidR="001B7DE8">
          <w:rPr>
            <w:noProof/>
            <w:webHidden/>
          </w:rPr>
          <w:instrText xml:space="preserve"> PAGEREF _Toc328057594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53974080" w14:textId="77777777" w:rsidR="001B7DE8" w:rsidRDefault="00751300">
      <w:pPr>
        <w:pStyle w:val="TOC2"/>
        <w:rPr>
          <w:noProof/>
          <w:color w:val="auto"/>
          <w:sz w:val="22"/>
        </w:rPr>
      </w:pPr>
      <w:hyperlink w:anchor="_Toc328057595" w:history="1">
        <w:r w:rsidR="001B7DE8" w:rsidRPr="001A24C3">
          <w:rPr>
            <w:rStyle w:val="Hyperlink"/>
            <w:noProof/>
          </w:rPr>
          <w:t>Visual Studio Professional 2012</w:t>
        </w:r>
        <w:r w:rsidR="001B7DE8">
          <w:rPr>
            <w:noProof/>
            <w:webHidden/>
          </w:rPr>
          <w:tab/>
        </w:r>
        <w:r w:rsidR="001B7DE8">
          <w:rPr>
            <w:noProof/>
            <w:webHidden/>
          </w:rPr>
          <w:fldChar w:fldCharType="begin"/>
        </w:r>
        <w:r w:rsidR="001B7DE8">
          <w:rPr>
            <w:noProof/>
            <w:webHidden/>
          </w:rPr>
          <w:instrText xml:space="preserve"> PAGEREF _Toc328057595 \h </w:instrText>
        </w:r>
        <w:r w:rsidR="001B7DE8">
          <w:rPr>
            <w:noProof/>
            <w:webHidden/>
          </w:rPr>
        </w:r>
        <w:r w:rsidR="001B7DE8">
          <w:rPr>
            <w:noProof/>
            <w:webHidden/>
          </w:rPr>
          <w:fldChar w:fldCharType="separate"/>
        </w:r>
        <w:r w:rsidR="001B7DE8">
          <w:rPr>
            <w:noProof/>
            <w:webHidden/>
          </w:rPr>
          <w:t>71</w:t>
        </w:r>
        <w:r w:rsidR="001B7DE8">
          <w:rPr>
            <w:noProof/>
            <w:webHidden/>
          </w:rPr>
          <w:fldChar w:fldCharType="end"/>
        </w:r>
      </w:hyperlink>
    </w:p>
    <w:p w14:paraId="6C92438B" w14:textId="77777777" w:rsidR="001B7DE8" w:rsidRDefault="00751300">
      <w:pPr>
        <w:pStyle w:val="TOC2"/>
        <w:rPr>
          <w:noProof/>
          <w:color w:val="auto"/>
          <w:sz w:val="22"/>
        </w:rPr>
      </w:pPr>
      <w:hyperlink w:anchor="_Toc328057596" w:history="1">
        <w:r w:rsidR="001B7DE8" w:rsidRPr="001A24C3">
          <w:rPr>
            <w:rStyle w:val="Hyperlink"/>
            <w:noProof/>
          </w:rPr>
          <w:t>Visual Studio Ultimate 2012</w:t>
        </w:r>
        <w:r w:rsidR="001B7DE8">
          <w:rPr>
            <w:noProof/>
            <w:webHidden/>
          </w:rPr>
          <w:tab/>
        </w:r>
        <w:r w:rsidR="001B7DE8">
          <w:rPr>
            <w:noProof/>
            <w:webHidden/>
          </w:rPr>
          <w:fldChar w:fldCharType="begin"/>
        </w:r>
        <w:r w:rsidR="001B7DE8">
          <w:rPr>
            <w:noProof/>
            <w:webHidden/>
          </w:rPr>
          <w:instrText xml:space="preserve"> PAGEREF _Toc328057596 \h </w:instrText>
        </w:r>
        <w:r w:rsidR="001B7DE8">
          <w:rPr>
            <w:noProof/>
            <w:webHidden/>
          </w:rPr>
        </w:r>
        <w:r w:rsidR="001B7DE8">
          <w:rPr>
            <w:noProof/>
            <w:webHidden/>
          </w:rPr>
          <w:fldChar w:fldCharType="separate"/>
        </w:r>
        <w:r w:rsidR="001B7DE8">
          <w:rPr>
            <w:noProof/>
            <w:webHidden/>
          </w:rPr>
          <w:t>73</w:t>
        </w:r>
        <w:r w:rsidR="001B7DE8">
          <w:rPr>
            <w:noProof/>
            <w:webHidden/>
          </w:rPr>
          <w:fldChar w:fldCharType="end"/>
        </w:r>
      </w:hyperlink>
    </w:p>
    <w:p w14:paraId="42360B8E" w14:textId="77777777" w:rsidR="001B7DE8" w:rsidRDefault="00751300">
      <w:pPr>
        <w:pStyle w:val="TOC2"/>
        <w:rPr>
          <w:noProof/>
          <w:color w:val="auto"/>
          <w:sz w:val="22"/>
        </w:rPr>
      </w:pPr>
      <w:hyperlink w:anchor="_Toc328057597" w:history="1">
        <w:r w:rsidR="001B7DE8" w:rsidRPr="001A24C3">
          <w:rPr>
            <w:rStyle w:val="Hyperlink"/>
            <w:noProof/>
          </w:rPr>
          <w:t>Visual Studio Team Foundation Server 2012 with SQL Server 2012 Technology</w:t>
        </w:r>
        <w:r w:rsidR="001B7DE8">
          <w:rPr>
            <w:noProof/>
            <w:webHidden/>
          </w:rPr>
          <w:tab/>
        </w:r>
        <w:r w:rsidR="001B7DE8">
          <w:rPr>
            <w:noProof/>
            <w:webHidden/>
          </w:rPr>
          <w:fldChar w:fldCharType="begin"/>
        </w:r>
        <w:r w:rsidR="001B7DE8">
          <w:rPr>
            <w:noProof/>
            <w:webHidden/>
          </w:rPr>
          <w:instrText xml:space="preserve"> PAGEREF _Toc328057597 \h </w:instrText>
        </w:r>
        <w:r w:rsidR="001B7DE8">
          <w:rPr>
            <w:noProof/>
            <w:webHidden/>
          </w:rPr>
        </w:r>
        <w:r w:rsidR="001B7DE8">
          <w:rPr>
            <w:noProof/>
            <w:webHidden/>
          </w:rPr>
          <w:fldChar w:fldCharType="separate"/>
        </w:r>
        <w:r w:rsidR="001B7DE8">
          <w:rPr>
            <w:noProof/>
            <w:webHidden/>
          </w:rPr>
          <w:t>74</w:t>
        </w:r>
        <w:r w:rsidR="001B7DE8">
          <w:rPr>
            <w:noProof/>
            <w:webHidden/>
          </w:rPr>
          <w:fldChar w:fldCharType="end"/>
        </w:r>
      </w:hyperlink>
    </w:p>
    <w:p w14:paraId="2E661B2E" w14:textId="77777777" w:rsidR="001B7DE8" w:rsidRDefault="00751300">
      <w:pPr>
        <w:pStyle w:val="TOC2"/>
        <w:rPr>
          <w:noProof/>
          <w:color w:val="auto"/>
          <w:sz w:val="22"/>
        </w:rPr>
      </w:pPr>
      <w:hyperlink w:anchor="_Toc328057598" w:history="1">
        <w:r w:rsidR="001B7DE8" w:rsidRPr="001A24C3">
          <w:rPr>
            <w:rStyle w:val="Hyperlink"/>
            <w:noProof/>
          </w:rPr>
          <w:t>Visual Studio Test Professional 2012</w:t>
        </w:r>
        <w:r w:rsidR="001B7DE8">
          <w:rPr>
            <w:noProof/>
            <w:webHidden/>
          </w:rPr>
          <w:tab/>
        </w:r>
        <w:r w:rsidR="001B7DE8">
          <w:rPr>
            <w:noProof/>
            <w:webHidden/>
          </w:rPr>
          <w:fldChar w:fldCharType="begin"/>
        </w:r>
        <w:r w:rsidR="001B7DE8">
          <w:rPr>
            <w:noProof/>
            <w:webHidden/>
          </w:rPr>
          <w:instrText xml:space="preserve"> PAGEREF _Toc328057598 \h </w:instrText>
        </w:r>
        <w:r w:rsidR="001B7DE8">
          <w:rPr>
            <w:noProof/>
            <w:webHidden/>
          </w:rPr>
        </w:r>
        <w:r w:rsidR="001B7DE8">
          <w:rPr>
            <w:noProof/>
            <w:webHidden/>
          </w:rPr>
          <w:fldChar w:fldCharType="separate"/>
        </w:r>
        <w:r w:rsidR="001B7DE8">
          <w:rPr>
            <w:noProof/>
            <w:webHidden/>
          </w:rPr>
          <w:t>75</w:t>
        </w:r>
        <w:r w:rsidR="001B7DE8">
          <w:rPr>
            <w:noProof/>
            <w:webHidden/>
          </w:rPr>
          <w:fldChar w:fldCharType="end"/>
        </w:r>
      </w:hyperlink>
    </w:p>
    <w:p w14:paraId="1E2D9053" w14:textId="77777777" w:rsidR="001B7DE8" w:rsidRDefault="00751300">
      <w:pPr>
        <w:pStyle w:val="TOC2"/>
        <w:rPr>
          <w:noProof/>
          <w:color w:val="auto"/>
          <w:sz w:val="22"/>
        </w:rPr>
      </w:pPr>
      <w:hyperlink w:anchor="_Toc328057599" w:history="1">
        <w:r w:rsidR="001B7DE8" w:rsidRPr="001A24C3">
          <w:rPr>
            <w:rStyle w:val="Hyperlink"/>
            <w:noProof/>
          </w:rPr>
          <w:t>Windows Embedded Device Manager 2011</w:t>
        </w:r>
        <w:r w:rsidR="001B7DE8">
          <w:rPr>
            <w:noProof/>
            <w:webHidden/>
          </w:rPr>
          <w:tab/>
        </w:r>
        <w:r w:rsidR="001B7DE8">
          <w:rPr>
            <w:noProof/>
            <w:webHidden/>
          </w:rPr>
          <w:fldChar w:fldCharType="begin"/>
        </w:r>
        <w:r w:rsidR="001B7DE8">
          <w:rPr>
            <w:noProof/>
            <w:webHidden/>
          </w:rPr>
          <w:instrText xml:space="preserve"> PAGEREF _Toc328057599 \h </w:instrText>
        </w:r>
        <w:r w:rsidR="001B7DE8">
          <w:rPr>
            <w:noProof/>
            <w:webHidden/>
          </w:rPr>
        </w:r>
        <w:r w:rsidR="001B7DE8">
          <w:rPr>
            <w:noProof/>
            <w:webHidden/>
          </w:rPr>
          <w:fldChar w:fldCharType="separate"/>
        </w:r>
        <w:r w:rsidR="001B7DE8">
          <w:rPr>
            <w:noProof/>
            <w:webHidden/>
          </w:rPr>
          <w:t>76</w:t>
        </w:r>
        <w:r w:rsidR="001B7DE8">
          <w:rPr>
            <w:noProof/>
            <w:webHidden/>
          </w:rPr>
          <w:fldChar w:fldCharType="end"/>
        </w:r>
      </w:hyperlink>
    </w:p>
    <w:p w14:paraId="5506871C" w14:textId="77777777" w:rsidR="001B7DE8" w:rsidRDefault="00751300">
      <w:pPr>
        <w:pStyle w:val="TOC2"/>
        <w:rPr>
          <w:noProof/>
          <w:color w:val="auto"/>
          <w:sz w:val="22"/>
        </w:rPr>
      </w:pPr>
      <w:hyperlink w:anchor="_Toc328057600" w:history="1">
        <w:r w:rsidR="001B7DE8" w:rsidRPr="001A24C3">
          <w:rPr>
            <w:rStyle w:val="Hyperlink"/>
            <w:noProof/>
          </w:rPr>
          <w:t>Windows HPC Server 2008 R2 Suite</w:t>
        </w:r>
        <w:r w:rsidR="001B7DE8">
          <w:rPr>
            <w:noProof/>
            <w:webHidden/>
          </w:rPr>
          <w:tab/>
        </w:r>
        <w:r w:rsidR="001B7DE8">
          <w:rPr>
            <w:noProof/>
            <w:webHidden/>
          </w:rPr>
          <w:fldChar w:fldCharType="begin"/>
        </w:r>
        <w:r w:rsidR="001B7DE8">
          <w:rPr>
            <w:noProof/>
            <w:webHidden/>
          </w:rPr>
          <w:instrText xml:space="preserve"> PAGEREF _Toc328057600 \h </w:instrText>
        </w:r>
        <w:r w:rsidR="001B7DE8">
          <w:rPr>
            <w:noProof/>
            <w:webHidden/>
          </w:rPr>
        </w:r>
        <w:r w:rsidR="001B7DE8">
          <w:rPr>
            <w:noProof/>
            <w:webHidden/>
          </w:rPr>
          <w:fldChar w:fldCharType="separate"/>
        </w:r>
        <w:r w:rsidR="001B7DE8">
          <w:rPr>
            <w:noProof/>
            <w:webHidden/>
          </w:rPr>
          <w:t>76</w:t>
        </w:r>
        <w:r w:rsidR="001B7DE8">
          <w:rPr>
            <w:noProof/>
            <w:webHidden/>
          </w:rPr>
          <w:fldChar w:fldCharType="end"/>
        </w:r>
      </w:hyperlink>
    </w:p>
    <w:p w14:paraId="767A1788" w14:textId="77777777" w:rsidR="001B7DE8" w:rsidRDefault="00751300">
      <w:pPr>
        <w:pStyle w:val="TOC2"/>
        <w:rPr>
          <w:noProof/>
          <w:color w:val="auto"/>
          <w:sz w:val="22"/>
        </w:rPr>
      </w:pPr>
      <w:hyperlink w:anchor="_Toc328057601" w:history="1">
        <w:r w:rsidR="001B7DE8" w:rsidRPr="001A24C3">
          <w:rPr>
            <w:rStyle w:val="Hyperlink"/>
            <w:noProof/>
          </w:rPr>
          <w:t>Windows Server 2008 R2 Enterprise</w:t>
        </w:r>
        <w:r w:rsidR="001B7DE8">
          <w:rPr>
            <w:noProof/>
            <w:webHidden/>
          </w:rPr>
          <w:tab/>
        </w:r>
        <w:r w:rsidR="001B7DE8">
          <w:rPr>
            <w:noProof/>
            <w:webHidden/>
          </w:rPr>
          <w:fldChar w:fldCharType="begin"/>
        </w:r>
        <w:r w:rsidR="001B7DE8">
          <w:rPr>
            <w:noProof/>
            <w:webHidden/>
          </w:rPr>
          <w:instrText xml:space="preserve"> PAGEREF _Toc328057601 \h </w:instrText>
        </w:r>
        <w:r w:rsidR="001B7DE8">
          <w:rPr>
            <w:noProof/>
            <w:webHidden/>
          </w:rPr>
        </w:r>
        <w:r w:rsidR="001B7DE8">
          <w:rPr>
            <w:noProof/>
            <w:webHidden/>
          </w:rPr>
          <w:fldChar w:fldCharType="separate"/>
        </w:r>
        <w:r w:rsidR="001B7DE8">
          <w:rPr>
            <w:noProof/>
            <w:webHidden/>
          </w:rPr>
          <w:t>77</w:t>
        </w:r>
        <w:r w:rsidR="001B7DE8">
          <w:rPr>
            <w:noProof/>
            <w:webHidden/>
          </w:rPr>
          <w:fldChar w:fldCharType="end"/>
        </w:r>
      </w:hyperlink>
    </w:p>
    <w:p w14:paraId="44E5BEDB" w14:textId="77777777" w:rsidR="001B7DE8" w:rsidRDefault="00751300">
      <w:pPr>
        <w:pStyle w:val="TOC2"/>
        <w:rPr>
          <w:noProof/>
          <w:color w:val="auto"/>
          <w:sz w:val="22"/>
        </w:rPr>
      </w:pPr>
      <w:hyperlink w:anchor="_Toc328057602" w:history="1">
        <w:r w:rsidR="001B7DE8" w:rsidRPr="001A24C3">
          <w:rPr>
            <w:rStyle w:val="Hyperlink"/>
            <w:noProof/>
          </w:rPr>
          <w:t>Windows Server 2008 R2 HPC Edition</w:t>
        </w:r>
        <w:r w:rsidR="001B7DE8">
          <w:rPr>
            <w:noProof/>
            <w:webHidden/>
          </w:rPr>
          <w:tab/>
        </w:r>
        <w:r w:rsidR="001B7DE8">
          <w:rPr>
            <w:noProof/>
            <w:webHidden/>
          </w:rPr>
          <w:fldChar w:fldCharType="begin"/>
        </w:r>
        <w:r w:rsidR="001B7DE8">
          <w:rPr>
            <w:noProof/>
            <w:webHidden/>
          </w:rPr>
          <w:instrText xml:space="preserve"> PAGEREF _Toc328057602 \h </w:instrText>
        </w:r>
        <w:r w:rsidR="001B7DE8">
          <w:rPr>
            <w:noProof/>
            <w:webHidden/>
          </w:rPr>
        </w:r>
        <w:r w:rsidR="001B7DE8">
          <w:rPr>
            <w:noProof/>
            <w:webHidden/>
          </w:rPr>
          <w:fldChar w:fldCharType="separate"/>
        </w:r>
        <w:r w:rsidR="001B7DE8">
          <w:rPr>
            <w:noProof/>
            <w:webHidden/>
          </w:rPr>
          <w:t>77</w:t>
        </w:r>
        <w:r w:rsidR="001B7DE8">
          <w:rPr>
            <w:noProof/>
            <w:webHidden/>
          </w:rPr>
          <w:fldChar w:fldCharType="end"/>
        </w:r>
      </w:hyperlink>
    </w:p>
    <w:p w14:paraId="3CD7BA8A" w14:textId="77777777" w:rsidR="001B7DE8" w:rsidRDefault="00751300">
      <w:pPr>
        <w:pStyle w:val="TOC2"/>
        <w:rPr>
          <w:noProof/>
          <w:color w:val="auto"/>
          <w:sz w:val="22"/>
        </w:rPr>
      </w:pPr>
      <w:hyperlink w:anchor="_Toc328057603" w:history="1">
        <w:r w:rsidR="001B7DE8" w:rsidRPr="001A24C3">
          <w:rPr>
            <w:rStyle w:val="Hyperlink"/>
            <w:noProof/>
          </w:rPr>
          <w:t>Windows Server 2008 R2 OEM</w:t>
        </w:r>
        <w:r w:rsidR="001B7DE8">
          <w:rPr>
            <w:noProof/>
            <w:webHidden/>
          </w:rPr>
          <w:tab/>
        </w:r>
        <w:r w:rsidR="001B7DE8">
          <w:rPr>
            <w:noProof/>
            <w:webHidden/>
          </w:rPr>
          <w:fldChar w:fldCharType="begin"/>
        </w:r>
        <w:r w:rsidR="001B7DE8">
          <w:rPr>
            <w:noProof/>
            <w:webHidden/>
          </w:rPr>
          <w:instrText xml:space="preserve"> PAGEREF _Toc328057603 \h </w:instrText>
        </w:r>
        <w:r w:rsidR="001B7DE8">
          <w:rPr>
            <w:noProof/>
            <w:webHidden/>
          </w:rPr>
        </w:r>
        <w:r w:rsidR="001B7DE8">
          <w:rPr>
            <w:noProof/>
            <w:webHidden/>
          </w:rPr>
          <w:fldChar w:fldCharType="separate"/>
        </w:r>
        <w:r w:rsidR="001B7DE8">
          <w:rPr>
            <w:noProof/>
            <w:webHidden/>
          </w:rPr>
          <w:t>78</w:t>
        </w:r>
        <w:r w:rsidR="001B7DE8">
          <w:rPr>
            <w:noProof/>
            <w:webHidden/>
          </w:rPr>
          <w:fldChar w:fldCharType="end"/>
        </w:r>
      </w:hyperlink>
    </w:p>
    <w:p w14:paraId="3B1C17F3" w14:textId="77777777" w:rsidR="001B7DE8" w:rsidRDefault="00751300">
      <w:pPr>
        <w:pStyle w:val="TOC2"/>
        <w:rPr>
          <w:noProof/>
          <w:color w:val="auto"/>
          <w:sz w:val="22"/>
        </w:rPr>
      </w:pPr>
      <w:hyperlink w:anchor="_Toc328057604" w:history="1">
        <w:r w:rsidR="001B7DE8" w:rsidRPr="001A24C3">
          <w:rPr>
            <w:rStyle w:val="Hyperlink"/>
            <w:noProof/>
          </w:rPr>
          <w:t>Windows Server 2008 R2 Standard</w:t>
        </w:r>
        <w:r w:rsidR="001B7DE8">
          <w:rPr>
            <w:noProof/>
            <w:webHidden/>
          </w:rPr>
          <w:tab/>
        </w:r>
        <w:r w:rsidR="001B7DE8">
          <w:rPr>
            <w:noProof/>
            <w:webHidden/>
          </w:rPr>
          <w:fldChar w:fldCharType="begin"/>
        </w:r>
        <w:r w:rsidR="001B7DE8">
          <w:rPr>
            <w:noProof/>
            <w:webHidden/>
          </w:rPr>
          <w:instrText xml:space="preserve"> PAGEREF _Toc328057604 \h </w:instrText>
        </w:r>
        <w:r w:rsidR="001B7DE8">
          <w:rPr>
            <w:noProof/>
            <w:webHidden/>
          </w:rPr>
        </w:r>
        <w:r w:rsidR="001B7DE8">
          <w:rPr>
            <w:noProof/>
            <w:webHidden/>
          </w:rPr>
          <w:fldChar w:fldCharType="separate"/>
        </w:r>
        <w:r w:rsidR="001B7DE8">
          <w:rPr>
            <w:noProof/>
            <w:webHidden/>
          </w:rPr>
          <w:t>79</w:t>
        </w:r>
        <w:r w:rsidR="001B7DE8">
          <w:rPr>
            <w:noProof/>
            <w:webHidden/>
          </w:rPr>
          <w:fldChar w:fldCharType="end"/>
        </w:r>
      </w:hyperlink>
    </w:p>
    <w:p w14:paraId="3FCF9A9F" w14:textId="77777777" w:rsidR="001B7DE8" w:rsidRDefault="00751300">
      <w:pPr>
        <w:pStyle w:val="TOC2"/>
        <w:rPr>
          <w:noProof/>
          <w:color w:val="auto"/>
          <w:sz w:val="22"/>
        </w:rPr>
      </w:pPr>
      <w:hyperlink w:anchor="_Toc328057605" w:history="1">
        <w:r w:rsidR="001B7DE8" w:rsidRPr="001A24C3">
          <w:rPr>
            <w:rStyle w:val="Hyperlink"/>
            <w:noProof/>
          </w:rPr>
          <w:t>Windows Small Business Server 2011 Essentials</w:t>
        </w:r>
        <w:r w:rsidR="001B7DE8">
          <w:rPr>
            <w:noProof/>
            <w:webHidden/>
          </w:rPr>
          <w:tab/>
        </w:r>
        <w:r w:rsidR="001B7DE8">
          <w:rPr>
            <w:noProof/>
            <w:webHidden/>
          </w:rPr>
          <w:fldChar w:fldCharType="begin"/>
        </w:r>
        <w:r w:rsidR="001B7DE8">
          <w:rPr>
            <w:noProof/>
            <w:webHidden/>
          </w:rPr>
          <w:instrText xml:space="preserve"> PAGEREF _Toc328057605 \h </w:instrText>
        </w:r>
        <w:r w:rsidR="001B7DE8">
          <w:rPr>
            <w:noProof/>
            <w:webHidden/>
          </w:rPr>
        </w:r>
        <w:r w:rsidR="001B7DE8">
          <w:rPr>
            <w:noProof/>
            <w:webHidden/>
          </w:rPr>
          <w:fldChar w:fldCharType="separate"/>
        </w:r>
        <w:r w:rsidR="001B7DE8">
          <w:rPr>
            <w:noProof/>
            <w:webHidden/>
          </w:rPr>
          <w:t>80</w:t>
        </w:r>
        <w:r w:rsidR="001B7DE8">
          <w:rPr>
            <w:noProof/>
            <w:webHidden/>
          </w:rPr>
          <w:fldChar w:fldCharType="end"/>
        </w:r>
      </w:hyperlink>
    </w:p>
    <w:p w14:paraId="1A6B9B55" w14:textId="77777777" w:rsidR="001B7DE8" w:rsidRDefault="00751300">
      <w:pPr>
        <w:pStyle w:val="TOC2"/>
        <w:rPr>
          <w:noProof/>
          <w:color w:val="auto"/>
          <w:sz w:val="22"/>
        </w:rPr>
      </w:pPr>
      <w:hyperlink w:anchor="_Toc328057606" w:history="1">
        <w:r w:rsidR="001B7DE8" w:rsidRPr="001A24C3">
          <w:rPr>
            <w:rStyle w:val="Hyperlink"/>
            <w:noProof/>
          </w:rPr>
          <w:t>Windows Small Business Server 2011 Premium Add-on</w:t>
        </w:r>
        <w:r w:rsidR="001B7DE8">
          <w:rPr>
            <w:noProof/>
            <w:webHidden/>
          </w:rPr>
          <w:tab/>
        </w:r>
        <w:r w:rsidR="001B7DE8">
          <w:rPr>
            <w:noProof/>
            <w:webHidden/>
          </w:rPr>
          <w:fldChar w:fldCharType="begin"/>
        </w:r>
        <w:r w:rsidR="001B7DE8">
          <w:rPr>
            <w:noProof/>
            <w:webHidden/>
          </w:rPr>
          <w:instrText xml:space="preserve"> PAGEREF _Toc328057606 \h </w:instrText>
        </w:r>
        <w:r w:rsidR="001B7DE8">
          <w:rPr>
            <w:noProof/>
            <w:webHidden/>
          </w:rPr>
        </w:r>
        <w:r w:rsidR="001B7DE8">
          <w:rPr>
            <w:noProof/>
            <w:webHidden/>
          </w:rPr>
          <w:fldChar w:fldCharType="separate"/>
        </w:r>
        <w:r w:rsidR="001B7DE8">
          <w:rPr>
            <w:noProof/>
            <w:webHidden/>
          </w:rPr>
          <w:t>81</w:t>
        </w:r>
        <w:r w:rsidR="001B7DE8">
          <w:rPr>
            <w:noProof/>
            <w:webHidden/>
          </w:rPr>
          <w:fldChar w:fldCharType="end"/>
        </w:r>
      </w:hyperlink>
    </w:p>
    <w:p w14:paraId="2D32CFFD" w14:textId="77777777" w:rsidR="001B7DE8" w:rsidRDefault="00751300">
      <w:pPr>
        <w:pStyle w:val="TOC2"/>
        <w:rPr>
          <w:noProof/>
          <w:color w:val="auto"/>
          <w:sz w:val="22"/>
        </w:rPr>
      </w:pPr>
      <w:hyperlink w:anchor="_Toc328057607" w:history="1">
        <w:r w:rsidR="001B7DE8" w:rsidRPr="001A24C3">
          <w:rPr>
            <w:rStyle w:val="Hyperlink"/>
            <w:noProof/>
          </w:rPr>
          <w:t>Windows Small Business Server 2011 Standard</w:t>
        </w:r>
        <w:r w:rsidR="001B7DE8">
          <w:rPr>
            <w:noProof/>
            <w:webHidden/>
          </w:rPr>
          <w:tab/>
        </w:r>
        <w:r w:rsidR="001B7DE8">
          <w:rPr>
            <w:noProof/>
            <w:webHidden/>
          </w:rPr>
          <w:fldChar w:fldCharType="begin"/>
        </w:r>
        <w:r w:rsidR="001B7DE8">
          <w:rPr>
            <w:noProof/>
            <w:webHidden/>
          </w:rPr>
          <w:instrText xml:space="preserve"> PAGEREF _Toc328057607 \h </w:instrText>
        </w:r>
        <w:r w:rsidR="001B7DE8">
          <w:rPr>
            <w:noProof/>
            <w:webHidden/>
          </w:rPr>
        </w:r>
        <w:r w:rsidR="001B7DE8">
          <w:rPr>
            <w:noProof/>
            <w:webHidden/>
          </w:rPr>
          <w:fldChar w:fldCharType="separate"/>
        </w:r>
        <w:r w:rsidR="001B7DE8">
          <w:rPr>
            <w:noProof/>
            <w:webHidden/>
          </w:rPr>
          <w:t>82</w:t>
        </w:r>
        <w:r w:rsidR="001B7DE8">
          <w:rPr>
            <w:noProof/>
            <w:webHidden/>
          </w:rPr>
          <w:fldChar w:fldCharType="end"/>
        </w:r>
      </w:hyperlink>
    </w:p>
    <w:p w14:paraId="1161FB06"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608" w:history="1">
        <w:r w:rsidR="001B7DE8" w:rsidRPr="001A24C3">
          <w:rPr>
            <w:rStyle w:val="Hyperlink"/>
            <w:noProof/>
          </w:rPr>
          <w:t>Online Services</w:t>
        </w:r>
        <w:r w:rsidR="001B7DE8">
          <w:rPr>
            <w:noProof/>
            <w:webHidden/>
          </w:rPr>
          <w:tab/>
        </w:r>
        <w:r w:rsidR="001B7DE8">
          <w:rPr>
            <w:noProof/>
            <w:webHidden/>
          </w:rPr>
          <w:fldChar w:fldCharType="begin"/>
        </w:r>
        <w:r w:rsidR="001B7DE8">
          <w:rPr>
            <w:noProof/>
            <w:webHidden/>
          </w:rPr>
          <w:instrText xml:space="preserve"> PAGEREF _Toc328057608 \h </w:instrText>
        </w:r>
        <w:r w:rsidR="001B7DE8">
          <w:rPr>
            <w:noProof/>
            <w:webHidden/>
          </w:rPr>
        </w:r>
        <w:r w:rsidR="001B7DE8">
          <w:rPr>
            <w:noProof/>
            <w:webHidden/>
          </w:rPr>
          <w:fldChar w:fldCharType="separate"/>
        </w:r>
        <w:r w:rsidR="001B7DE8">
          <w:rPr>
            <w:noProof/>
            <w:webHidden/>
          </w:rPr>
          <w:t>84</w:t>
        </w:r>
        <w:r w:rsidR="001B7DE8">
          <w:rPr>
            <w:noProof/>
            <w:webHidden/>
          </w:rPr>
          <w:fldChar w:fldCharType="end"/>
        </w:r>
      </w:hyperlink>
    </w:p>
    <w:p w14:paraId="76E7CE0C" w14:textId="77777777" w:rsidR="001B7DE8" w:rsidRDefault="00751300">
      <w:pPr>
        <w:pStyle w:val="TOC2"/>
        <w:rPr>
          <w:noProof/>
          <w:color w:val="auto"/>
          <w:sz w:val="22"/>
        </w:rPr>
      </w:pPr>
      <w:hyperlink w:anchor="_Toc328057609" w:history="1">
        <w:r w:rsidR="001B7DE8" w:rsidRPr="001A24C3">
          <w:rPr>
            <w:rStyle w:val="Hyperlink"/>
            <w:rFonts w:cs="Arial"/>
            <w:noProof/>
          </w:rPr>
          <w:t>System Center Endpoint Protection</w:t>
        </w:r>
        <w:r w:rsidR="001B7DE8">
          <w:rPr>
            <w:noProof/>
            <w:webHidden/>
          </w:rPr>
          <w:tab/>
        </w:r>
        <w:r w:rsidR="001B7DE8">
          <w:rPr>
            <w:noProof/>
            <w:webHidden/>
          </w:rPr>
          <w:fldChar w:fldCharType="begin"/>
        </w:r>
        <w:r w:rsidR="001B7DE8">
          <w:rPr>
            <w:noProof/>
            <w:webHidden/>
          </w:rPr>
          <w:instrText xml:space="preserve"> PAGEREF _Toc328057609 \h </w:instrText>
        </w:r>
        <w:r w:rsidR="001B7DE8">
          <w:rPr>
            <w:noProof/>
            <w:webHidden/>
          </w:rPr>
        </w:r>
        <w:r w:rsidR="001B7DE8">
          <w:rPr>
            <w:noProof/>
            <w:webHidden/>
          </w:rPr>
          <w:fldChar w:fldCharType="separate"/>
        </w:r>
        <w:r w:rsidR="001B7DE8">
          <w:rPr>
            <w:noProof/>
            <w:webHidden/>
          </w:rPr>
          <w:t>87</w:t>
        </w:r>
        <w:r w:rsidR="001B7DE8">
          <w:rPr>
            <w:noProof/>
            <w:webHidden/>
          </w:rPr>
          <w:fldChar w:fldCharType="end"/>
        </w:r>
      </w:hyperlink>
    </w:p>
    <w:p w14:paraId="35D89D64" w14:textId="77777777" w:rsidR="001B7DE8" w:rsidRDefault="00751300">
      <w:pPr>
        <w:pStyle w:val="TOC2"/>
        <w:rPr>
          <w:noProof/>
          <w:color w:val="auto"/>
          <w:sz w:val="22"/>
        </w:rPr>
      </w:pPr>
      <w:hyperlink w:anchor="_Toc328057610" w:history="1">
        <w:r w:rsidR="001B7DE8" w:rsidRPr="001A24C3">
          <w:rPr>
            <w:rStyle w:val="Hyperlink"/>
            <w:noProof/>
          </w:rPr>
          <w:t>Forefront Online Protection for Exchange Server</w:t>
        </w:r>
        <w:r w:rsidR="001B7DE8">
          <w:rPr>
            <w:noProof/>
            <w:webHidden/>
          </w:rPr>
          <w:tab/>
        </w:r>
        <w:r w:rsidR="001B7DE8">
          <w:rPr>
            <w:noProof/>
            <w:webHidden/>
          </w:rPr>
          <w:fldChar w:fldCharType="begin"/>
        </w:r>
        <w:r w:rsidR="001B7DE8">
          <w:rPr>
            <w:noProof/>
            <w:webHidden/>
          </w:rPr>
          <w:instrText xml:space="preserve"> PAGEREF _Toc328057610 \h </w:instrText>
        </w:r>
        <w:r w:rsidR="001B7DE8">
          <w:rPr>
            <w:noProof/>
            <w:webHidden/>
          </w:rPr>
        </w:r>
        <w:r w:rsidR="001B7DE8">
          <w:rPr>
            <w:noProof/>
            <w:webHidden/>
          </w:rPr>
          <w:fldChar w:fldCharType="separate"/>
        </w:r>
        <w:r w:rsidR="001B7DE8">
          <w:rPr>
            <w:noProof/>
            <w:webHidden/>
          </w:rPr>
          <w:t>88</w:t>
        </w:r>
        <w:r w:rsidR="001B7DE8">
          <w:rPr>
            <w:noProof/>
            <w:webHidden/>
          </w:rPr>
          <w:fldChar w:fldCharType="end"/>
        </w:r>
      </w:hyperlink>
    </w:p>
    <w:p w14:paraId="521AE8E8" w14:textId="77777777" w:rsidR="001B7DE8" w:rsidRDefault="00751300">
      <w:pPr>
        <w:pStyle w:val="TOC2"/>
        <w:rPr>
          <w:noProof/>
          <w:color w:val="auto"/>
          <w:sz w:val="22"/>
        </w:rPr>
      </w:pPr>
      <w:hyperlink w:anchor="_Toc328057611" w:history="1">
        <w:r w:rsidR="001B7DE8" w:rsidRPr="001A24C3">
          <w:rPr>
            <w:rStyle w:val="Hyperlink"/>
            <w:noProof/>
          </w:rPr>
          <w:t>Forefront Protection 2010 for Exchange Server</w:t>
        </w:r>
        <w:r w:rsidR="001B7DE8">
          <w:rPr>
            <w:noProof/>
            <w:webHidden/>
          </w:rPr>
          <w:tab/>
        </w:r>
        <w:r w:rsidR="001B7DE8">
          <w:rPr>
            <w:noProof/>
            <w:webHidden/>
          </w:rPr>
          <w:fldChar w:fldCharType="begin"/>
        </w:r>
        <w:r w:rsidR="001B7DE8">
          <w:rPr>
            <w:noProof/>
            <w:webHidden/>
          </w:rPr>
          <w:instrText xml:space="preserve"> PAGEREF _Toc328057611 \h </w:instrText>
        </w:r>
        <w:r w:rsidR="001B7DE8">
          <w:rPr>
            <w:noProof/>
            <w:webHidden/>
          </w:rPr>
        </w:r>
        <w:r w:rsidR="001B7DE8">
          <w:rPr>
            <w:noProof/>
            <w:webHidden/>
          </w:rPr>
          <w:fldChar w:fldCharType="separate"/>
        </w:r>
        <w:r w:rsidR="001B7DE8">
          <w:rPr>
            <w:noProof/>
            <w:webHidden/>
          </w:rPr>
          <w:t>88</w:t>
        </w:r>
        <w:r w:rsidR="001B7DE8">
          <w:rPr>
            <w:noProof/>
            <w:webHidden/>
          </w:rPr>
          <w:fldChar w:fldCharType="end"/>
        </w:r>
      </w:hyperlink>
    </w:p>
    <w:p w14:paraId="6D65F57A" w14:textId="77777777" w:rsidR="001B7DE8" w:rsidRDefault="00751300">
      <w:pPr>
        <w:pStyle w:val="TOC2"/>
        <w:rPr>
          <w:noProof/>
          <w:color w:val="auto"/>
          <w:sz w:val="22"/>
        </w:rPr>
      </w:pPr>
      <w:hyperlink w:anchor="_Toc328057612" w:history="1">
        <w:r w:rsidR="001B7DE8" w:rsidRPr="001A24C3">
          <w:rPr>
            <w:rStyle w:val="Hyperlink"/>
            <w:noProof/>
          </w:rPr>
          <w:t>Forefront Protection 2010 for SharePoint</w:t>
        </w:r>
        <w:r w:rsidR="001B7DE8">
          <w:rPr>
            <w:noProof/>
            <w:webHidden/>
          </w:rPr>
          <w:tab/>
        </w:r>
        <w:r w:rsidR="001B7DE8">
          <w:rPr>
            <w:noProof/>
            <w:webHidden/>
          </w:rPr>
          <w:fldChar w:fldCharType="begin"/>
        </w:r>
        <w:r w:rsidR="001B7DE8">
          <w:rPr>
            <w:noProof/>
            <w:webHidden/>
          </w:rPr>
          <w:instrText xml:space="preserve"> PAGEREF _Toc328057612 \h </w:instrText>
        </w:r>
        <w:r w:rsidR="001B7DE8">
          <w:rPr>
            <w:noProof/>
            <w:webHidden/>
          </w:rPr>
        </w:r>
        <w:r w:rsidR="001B7DE8">
          <w:rPr>
            <w:noProof/>
            <w:webHidden/>
          </w:rPr>
          <w:fldChar w:fldCharType="separate"/>
        </w:r>
        <w:r w:rsidR="001B7DE8">
          <w:rPr>
            <w:noProof/>
            <w:webHidden/>
          </w:rPr>
          <w:t>89</w:t>
        </w:r>
        <w:r w:rsidR="001B7DE8">
          <w:rPr>
            <w:noProof/>
            <w:webHidden/>
          </w:rPr>
          <w:fldChar w:fldCharType="end"/>
        </w:r>
      </w:hyperlink>
    </w:p>
    <w:p w14:paraId="7B874A6B" w14:textId="77777777" w:rsidR="001B7DE8" w:rsidRDefault="00751300">
      <w:pPr>
        <w:pStyle w:val="TOC2"/>
        <w:rPr>
          <w:noProof/>
          <w:color w:val="auto"/>
          <w:sz w:val="22"/>
        </w:rPr>
      </w:pPr>
      <w:hyperlink w:anchor="_Toc328057613" w:history="1">
        <w:r w:rsidR="001B7DE8" w:rsidRPr="001A24C3">
          <w:rPr>
            <w:rStyle w:val="Hyperlink"/>
            <w:noProof/>
          </w:rPr>
          <w:t>Forefront Security for Office Communications Server</w:t>
        </w:r>
        <w:r w:rsidR="001B7DE8">
          <w:rPr>
            <w:noProof/>
            <w:webHidden/>
          </w:rPr>
          <w:tab/>
        </w:r>
        <w:r w:rsidR="001B7DE8">
          <w:rPr>
            <w:noProof/>
            <w:webHidden/>
          </w:rPr>
          <w:fldChar w:fldCharType="begin"/>
        </w:r>
        <w:r w:rsidR="001B7DE8">
          <w:rPr>
            <w:noProof/>
            <w:webHidden/>
          </w:rPr>
          <w:instrText xml:space="preserve"> PAGEREF _Toc328057613 \h </w:instrText>
        </w:r>
        <w:r w:rsidR="001B7DE8">
          <w:rPr>
            <w:noProof/>
            <w:webHidden/>
          </w:rPr>
        </w:r>
        <w:r w:rsidR="001B7DE8">
          <w:rPr>
            <w:noProof/>
            <w:webHidden/>
          </w:rPr>
          <w:fldChar w:fldCharType="separate"/>
        </w:r>
        <w:r w:rsidR="001B7DE8">
          <w:rPr>
            <w:noProof/>
            <w:webHidden/>
          </w:rPr>
          <w:t>89</w:t>
        </w:r>
        <w:r w:rsidR="001B7DE8">
          <w:rPr>
            <w:noProof/>
            <w:webHidden/>
          </w:rPr>
          <w:fldChar w:fldCharType="end"/>
        </w:r>
      </w:hyperlink>
    </w:p>
    <w:p w14:paraId="103EE9E1" w14:textId="77777777" w:rsidR="001B7DE8" w:rsidRDefault="00751300">
      <w:pPr>
        <w:pStyle w:val="TOC2"/>
        <w:rPr>
          <w:noProof/>
          <w:color w:val="auto"/>
          <w:sz w:val="22"/>
        </w:rPr>
      </w:pPr>
      <w:hyperlink w:anchor="_Toc328057614" w:history="1">
        <w:r w:rsidR="001B7DE8" w:rsidRPr="001A24C3">
          <w:rPr>
            <w:rStyle w:val="Hyperlink"/>
            <w:rFonts w:cs="Arial"/>
            <w:noProof/>
          </w:rPr>
          <w:t>Forefront Threat Management Gateway Web Protection Service</w:t>
        </w:r>
        <w:r w:rsidR="001B7DE8">
          <w:rPr>
            <w:noProof/>
            <w:webHidden/>
          </w:rPr>
          <w:tab/>
        </w:r>
        <w:r w:rsidR="001B7DE8">
          <w:rPr>
            <w:noProof/>
            <w:webHidden/>
          </w:rPr>
          <w:fldChar w:fldCharType="begin"/>
        </w:r>
        <w:r w:rsidR="001B7DE8">
          <w:rPr>
            <w:noProof/>
            <w:webHidden/>
          </w:rPr>
          <w:instrText xml:space="preserve"> PAGEREF _Toc328057614 \h </w:instrText>
        </w:r>
        <w:r w:rsidR="001B7DE8">
          <w:rPr>
            <w:noProof/>
            <w:webHidden/>
          </w:rPr>
        </w:r>
        <w:r w:rsidR="001B7DE8">
          <w:rPr>
            <w:noProof/>
            <w:webHidden/>
          </w:rPr>
          <w:fldChar w:fldCharType="separate"/>
        </w:r>
        <w:r w:rsidR="001B7DE8">
          <w:rPr>
            <w:noProof/>
            <w:webHidden/>
          </w:rPr>
          <w:t>90</w:t>
        </w:r>
        <w:r w:rsidR="001B7DE8">
          <w:rPr>
            <w:noProof/>
            <w:webHidden/>
          </w:rPr>
          <w:fldChar w:fldCharType="end"/>
        </w:r>
      </w:hyperlink>
    </w:p>
    <w:p w14:paraId="589F0BB8" w14:textId="77777777" w:rsidR="001B7DE8" w:rsidRDefault="00751300">
      <w:pPr>
        <w:pStyle w:val="TOC2"/>
        <w:rPr>
          <w:noProof/>
          <w:color w:val="auto"/>
          <w:sz w:val="22"/>
        </w:rPr>
      </w:pPr>
      <w:hyperlink w:anchor="_Toc328057615" w:history="1">
        <w:r w:rsidR="001B7DE8" w:rsidRPr="001A24C3">
          <w:rPr>
            <w:rStyle w:val="Hyperlink"/>
            <w:noProof/>
          </w:rPr>
          <w:t>Microsoft Exchange Hosted Encryption</w:t>
        </w:r>
        <w:r w:rsidR="001B7DE8">
          <w:rPr>
            <w:noProof/>
            <w:webHidden/>
          </w:rPr>
          <w:tab/>
        </w:r>
        <w:r w:rsidR="001B7DE8">
          <w:rPr>
            <w:noProof/>
            <w:webHidden/>
          </w:rPr>
          <w:fldChar w:fldCharType="begin"/>
        </w:r>
        <w:r w:rsidR="001B7DE8">
          <w:rPr>
            <w:noProof/>
            <w:webHidden/>
          </w:rPr>
          <w:instrText xml:space="preserve"> PAGEREF _Toc328057615 \h </w:instrText>
        </w:r>
        <w:r w:rsidR="001B7DE8">
          <w:rPr>
            <w:noProof/>
            <w:webHidden/>
          </w:rPr>
        </w:r>
        <w:r w:rsidR="001B7DE8">
          <w:rPr>
            <w:noProof/>
            <w:webHidden/>
          </w:rPr>
          <w:fldChar w:fldCharType="separate"/>
        </w:r>
        <w:r w:rsidR="001B7DE8">
          <w:rPr>
            <w:noProof/>
            <w:webHidden/>
          </w:rPr>
          <w:t>90</w:t>
        </w:r>
        <w:r w:rsidR="001B7DE8">
          <w:rPr>
            <w:noProof/>
            <w:webHidden/>
          </w:rPr>
          <w:fldChar w:fldCharType="end"/>
        </w:r>
      </w:hyperlink>
    </w:p>
    <w:p w14:paraId="68916769"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616" w:history="1">
        <w:r w:rsidR="001B7DE8" w:rsidRPr="001A24C3">
          <w:rPr>
            <w:rStyle w:val="Hyperlink"/>
            <w:noProof/>
          </w:rPr>
          <w:t>Appendix 1: Client/Additional Software</w:t>
        </w:r>
        <w:r w:rsidR="001B7DE8">
          <w:rPr>
            <w:noProof/>
            <w:webHidden/>
          </w:rPr>
          <w:tab/>
        </w:r>
        <w:r w:rsidR="001B7DE8">
          <w:rPr>
            <w:noProof/>
            <w:webHidden/>
          </w:rPr>
          <w:fldChar w:fldCharType="begin"/>
        </w:r>
        <w:r w:rsidR="001B7DE8">
          <w:rPr>
            <w:noProof/>
            <w:webHidden/>
          </w:rPr>
          <w:instrText xml:space="preserve"> PAGEREF _Toc328057616 \h </w:instrText>
        </w:r>
        <w:r w:rsidR="001B7DE8">
          <w:rPr>
            <w:noProof/>
            <w:webHidden/>
          </w:rPr>
        </w:r>
        <w:r w:rsidR="001B7DE8">
          <w:rPr>
            <w:noProof/>
            <w:webHidden/>
          </w:rPr>
          <w:fldChar w:fldCharType="separate"/>
        </w:r>
        <w:r w:rsidR="001B7DE8">
          <w:rPr>
            <w:noProof/>
            <w:webHidden/>
          </w:rPr>
          <w:t>92</w:t>
        </w:r>
        <w:r w:rsidR="001B7DE8">
          <w:rPr>
            <w:noProof/>
            <w:webHidden/>
          </w:rPr>
          <w:fldChar w:fldCharType="end"/>
        </w:r>
      </w:hyperlink>
    </w:p>
    <w:p w14:paraId="2D39119E"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617" w:history="1">
        <w:r w:rsidR="001B7DE8" w:rsidRPr="001A24C3">
          <w:rPr>
            <w:rStyle w:val="Hyperlink"/>
            <w:noProof/>
          </w:rPr>
          <w:t>Appendix 2: Notices</w:t>
        </w:r>
        <w:r w:rsidR="001B7DE8">
          <w:rPr>
            <w:noProof/>
            <w:webHidden/>
          </w:rPr>
          <w:tab/>
        </w:r>
        <w:r w:rsidR="001B7DE8">
          <w:rPr>
            <w:noProof/>
            <w:webHidden/>
          </w:rPr>
          <w:fldChar w:fldCharType="begin"/>
        </w:r>
        <w:r w:rsidR="001B7DE8">
          <w:rPr>
            <w:noProof/>
            <w:webHidden/>
          </w:rPr>
          <w:instrText xml:space="preserve"> PAGEREF _Toc328057617 \h </w:instrText>
        </w:r>
        <w:r w:rsidR="001B7DE8">
          <w:rPr>
            <w:noProof/>
            <w:webHidden/>
          </w:rPr>
        </w:r>
        <w:r w:rsidR="001B7DE8">
          <w:rPr>
            <w:noProof/>
            <w:webHidden/>
          </w:rPr>
          <w:fldChar w:fldCharType="separate"/>
        </w:r>
        <w:r w:rsidR="001B7DE8">
          <w:rPr>
            <w:noProof/>
            <w:webHidden/>
          </w:rPr>
          <w:t>100</w:t>
        </w:r>
        <w:r w:rsidR="001B7DE8">
          <w:rPr>
            <w:noProof/>
            <w:webHidden/>
          </w:rPr>
          <w:fldChar w:fldCharType="end"/>
        </w:r>
      </w:hyperlink>
    </w:p>
    <w:p w14:paraId="0165B883" w14:textId="77777777" w:rsidR="001B7DE8" w:rsidRDefault="00751300">
      <w:pPr>
        <w:pStyle w:val="TOC1"/>
        <w:tabs>
          <w:tab w:val="right" w:leader="dot" w:pos="5210"/>
        </w:tabs>
        <w:rPr>
          <w:rFonts w:asciiTheme="minorHAnsi" w:hAnsiTheme="minorHAnsi"/>
          <w:b w:val="0"/>
          <w:caps w:val="0"/>
          <w:noProof/>
          <w:color w:val="auto"/>
          <w:sz w:val="22"/>
          <w:szCs w:val="22"/>
        </w:rPr>
      </w:pPr>
      <w:hyperlink w:anchor="_Toc328057618" w:history="1">
        <w:r w:rsidR="001B7DE8" w:rsidRPr="001A24C3">
          <w:rPr>
            <w:rStyle w:val="Hyperlink"/>
            <w:noProof/>
          </w:rPr>
          <w:t>Product Index</w:t>
        </w:r>
        <w:r w:rsidR="001B7DE8">
          <w:rPr>
            <w:noProof/>
            <w:webHidden/>
          </w:rPr>
          <w:tab/>
        </w:r>
        <w:r w:rsidR="001B7DE8">
          <w:rPr>
            <w:noProof/>
            <w:webHidden/>
          </w:rPr>
          <w:fldChar w:fldCharType="begin"/>
        </w:r>
        <w:r w:rsidR="001B7DE8">
          <w:rPr>
            <w:noProof/>
            <w:webHidden/>
          </w:rPr>
          <w:instrText xml:space="preserve"> PAGEREF _Toc328057618 \h </w:instrText>
        </w:r>
        <w:r w:rsidR="001B7DE8">
          <w:rPr>
            <w:noProof/>
            <w:webHidden/>
          </w:rPr>
        </w:r>
        <w:r w:rsidR="001B7DE8">
          <w:rPr>
            <w:noProof/>
            <w:webHidden/>
          </w:rPr>
          <w:fldChar w:fldCharType="separate"/>
        </w:r>
        <w:r w:rsidR="001B7DE8">
          <w:rPr>
            <w:noProof/>
            <w:webHidden/>
          </w:rPr>
          <w:t>102</w:t>
        </w:r>
        <w:r w:rsidR="001B7DE8">
          <w:rPr>
            <w:noProof/>
            <w:webHidden/>
          </w:rPr>
          <w:fldChar w:fldCharType="end"/>
        </w:r>
      </w:hyperlink>
    </w:p>
    <w:p w14:paraId="21156F60" w14:textId="77777777" w:rsidR="000A570B" w:rsidRPr="00E313DE" w:rsidRDefault="000A570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14:paraId="4E5E7C62" w14:textId="77777777" w:rsidR="000A570B" w:rsidRDefault="000A570B" w:rsidP="000A570B">
      <w:pPr>
        <w:pStyle w:val="PURBody"/>
        <w:sectPr w:rsidR="000A570B" w:rsidSect="0046632E">
          <w:headerReference w:type="even" r:id="rId35"/>
          <w:footerReference w:type="default" r:id="rId36"/>
          <w:headerReference w:type="first" r:id="rId37"/>
          <w:type w:val="continuous"/>
          <w:pgSz w:w="12240" w:h="15840" w:code="1"/>
          <w:pgMar w:top="1170" w:right="720" w:bottom="720" w:left="720" w:header="432" w:footer="288" w:gutter="0"/>
          <w:cols w:space="360"/>
          <w:docGrid w:linePitch="360"/>
        </w:sectPr>
      </w:pPr>
      <w:bookmarkStart w:id="7" w:name="_Toc285616875"/>
      <w:bookmarkStart w:id="8" w:name="_Toc286933071"/>
    </w:p>
    <w:p w14:paraId="7FF400C6" w14:textId="77777777"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14:paraId="19D69285" w14:textId="77777777" w:rsidR="000A570B" w:rsidRDefault="000A570B" w:rsidP="000A570B">
      <w:pPr>
        <w:pStyle w:val="PURSectionHeading"/>
      </w:pPr>
      <w:bookmarkStart w:id="15" w:name="_Toc328057510"/>
      <w:r w:rsidRPr="002B1453">
        <w:t>Introduction</w:t>
      </w:r>
      <w:bookmarkEnd w:id="7"/>
      <w:bookmarkEnd w:id="8"/>
      <w:bookmarkEnd w:id="9"/>
      <w:bookmarkEnd w:id="10"/>
      <w:bookmarkEnd w:id="11"/>
      <w:bookmarkEnd w:id="12"/>
      <w:bookmarkEnd w:id="13"/>
      <w:bookmarkEnd w:id="14"/>
      <w:bookmarkEnd w:id="15"/>
    </w:p>
    <w:p w14:paraId="57BFC6C4" w14:textId="77777777" w:rsidR="000A570B" w:rsidRDefault="000A570B" w:rsidP="000A570B">
      <w:pPr>
        <w:pStyle w:val="PURBody"/>
      </w:pPr>
      <w:bookmarkStart w:id="16" w:name="_Toc286933072"/>
      <w:r>
        <w:t xml:space="preserve">The Services Provider Use Rights contained here detail how the products through the Microsoft Services Provider License Agreement (SPLA) may be used. </w:t>
      </w:r>
    </w:p>
    <w:p w14:paraId="73392DDC" w14:textId="77777777" w:rsidR="000A570B" w:rsidRDefault="000A570B" w:rsidP="000A570B">
      <w:pPr>
        <w:pStyle w:val="PURHeading2"/>
      </w:pPr>
      <w:r>
        <w:t>Effective Date</w:t>
      </w:r>
    </w:p>
    <w:p w14:paraId="73A136E5" w14:textId="0EEB8558" w:rsidR="000A570B" w:rsidRPr="00221F7C" w:rsidRDefault="000A570B" w:rsidP="000A570B">
      <w:pPr>
        <w:pStyle w:val="PURBody-Indented"/>
      </w:pPr>
      <w:r w:rsidRPr="00221F7C">
        <w:t xml:space="preserve">This edition of Microsoft Services Provider Use Rights is effective </w:t>
      </w:r>
      <w:r w:rsidR="00D13F53">
        <w:t>August 1</w:t>
      </w:r>
      <w:r w:rsidRPr="00221F7C">
        <w:t xml:space="preserve">, </w:t>
      </w:r>
      <w:r>
        <w:t>201</w:t>
      </w:r>
      <w:r w:rsidR="00A2431C">
        <w:t>2</w:t>
      </w:r>
      <w:r w:rsidRPr="00221F7C">
        <w:t>.</w:t>
      </w:r>
    </w:p>
    <w:p w14:paraId="0AC3F7A4" w14:textId="77777777" w:rsidR="000A570B" w:rsidRDefault="000A570B" w:rsidP="000A570B">
      <w:pPr>
        <w:pStyle w:val="PURHeading1"/>
      </w:pPr>
      <w:r>
        <w:t>How to Determine Which License Terms Apply to a Product</w:t>
      </w:r>
    </w:p>
    <w:p w14:paraId="1AFFF937" w14:textId="77777777" w:rsidR="000A570B" w:rsidRDefault="000A570B" w:rsidP="000A570B">
      <w:pPr>
        <w:pStyle w:val="PURBody"/>
      </w:pPr>
      <w:r>
        <w:t xml:space="preserve">The license terms that apply to the use of a given licensed product are the </w:t>
      </w:r>
      <w:r w:rsidR="009666DE">
        <w:t>Universal License Terms</w:t>
      </w:r>
      <w:r>
        <w:t xml:space="preserve">, the General Terms for the licensing model under which the product is licensed, and any Product-specific License Terms. </w:t>
      </w:r>
    </w:p>
    <w:p w14:paraId="69087404" w14:textId="77777777" w:rsidR="000A570B" w:rsidRDefault="000A570B" w:rsidP="000A570B">
      <w:pPr>
        <w:pStyle w:val="PURHeading2"/>
      </w:pPr>
      <w:r w:rsidRPr="00BC3A59">
        <w:t>Universal License Terms</w:t>
      </w:r>
    </w:p>
    <w:p w14:paraId="0457B0C6" w14:textId="77777777" w:rsidR="000A570B" w:rsidRPr="00BC3A59" w:rsidRDefault="000A570B" w:rsidP="000A570B">
      <w:pPr>
        <w:pStyle w:val="PURBody-Indented"/>
      </w:pPr>
      <w:r>
        <w:t>These are license terms that apply to every product (except where specifically noted in the General License Terms and/or Product-specific License Terms).</w:t>
      </w:r>
    </w:p>
    <w:p w14:paraId="33253DF3" w14:textId="77777777" w:rsidR="000A570B" w:rsidRDefault="000A570B" w:rsidP="000A570B">
      <w:pPr>
        <w:pStyle w:val="PURHeading2"/>
      </w:pPr>
      <w:r>
        <w:t>General License</w:t>
      </w:r>
      <w:r w:rsidRPr="00BC3A59">
        <w:t xml:space="preserve"> Terms</w:t>
      </w:r>
    </w:p>
    <w:p w14:paraId="36C65896" w14:textId="77777777" w:rsidR="000A570B" w:rsidRPr="00BC3A59" w:rsidRDefault="000A570B" w:rsidP="000A570B">
      <w:pPr>
        <w:pStyle w:val="PURBody-Indented"/>
      </w:pPr>
      <w:r>
        <w:t>These are license terms that apply to all products licensed under a given model except where specifically noted in the Product-specific License Terms.</w:t>
      </w:r>
    </w:p>
    <w:p w14:paraId="72414D01" w14:textId="77777777" w:rsidR="000A570B" w:rsidRPr="001945BE" w:rsidRDefault="000A570B" w:rsidP="000A570B">
      <w:pPr>
        <w:pStyle w:val="PURHeading2"/>
      </w:pPr>
      <w:r w:rsidRPr="001945BE">
        <w:t>Product-specific License Terms</w:t>
      </w:r>
    </w:p>
    <w:p w14:paraId="4E340963" w14:textId="77777777" w:rsidR="000A570B" w:rsidRPr="004E283F" w:rsidRDefault="000A570B" w:rsidP="000A570B">
      <w:pPr>
        <w:pStyle w:val="PURBody-Indented"/>
      </w:pPr>
      <w:r>
        <w:t>These are license terms</w:t>
      </w:r>
      <w:r w:rsidRPr="00BC3A59">
        <w:t xml:space="preserve"> that </w:t>
      </w:r>
      <w:r>
        <w:t>apply specifically to the product or products under which they are listed.</w:t>
      </w:r>
    </w:p>
    <w:p w14:paraId="3D58F5B4" w14:textId="77777777" w:rsidR="000A570B" w:rsidRDefault="000A570B" w:rsidP="000A570B">
      <w:pPr>
        <w:pStyle w:val="PURHeading1"/>
      </w:pPr>
      <w:r>
        <w:t>Licensing Models</w:t>
      </w:r>
    </w:p>
    <w:p w14:paraId="18D6D2F5" w14:textId="4495D538" w:rsidR="000A570B" w:rsidRDefault="000A570B" w:rsidP="000A570B">
      <w:pPr>
        <w:pStyle w:val="PURBody"/>
      </w:pPr>
      <w:r>
        <w:t xml:space="preserve">There are </w:t>
      </w:r>
      <w:r w:rsidR="00334C5B">
        <w:t xml:space="preserve">three </w:t>
      </w:r>
      <w:r>
        <w:t xml:space="preserve">licensing models: </w:t>
      </w:r>
      <w:hyperlink w:anchor="Per_Processor" w:history="1">
        <w:r w:rsidRPr="00A701E3">
          <w:rPr>
            <w:rStyle w:val="Hyperlink"/>
          </w:rPr>
          <w:t>Per Processor</w:t>
        </w:r>
      </w:hyperlink>
      <w:r w:rsidR="00334C5B">
        <w:t xml:space="preserve">. </w:t>
      </w:r>
      <w:hyperlink w:anchor="SAL" w:history="1">
        <w:r w:rsidRPr="00A701E3">
          <w:rPr>
            <w:rStyle w:val="Hyperlink"/>
          </w:rPr>
          <w:t>Subscriber Access License (SAL)</w:t>
        </w:r>
      </w:hyperlink>
      <w:r w:rsidR="00334C5B">
        <w:rPr>
          <w:rStyle w:val="Hyperlink"/>
        </w:rPr>
        <w:t xml:space="preserve"> and th</w:t>
      </w:r>
      <w:r w:rsidR="002448BE">
        <w:rPr>
          <w:rStyle w:val="Hyperlink"/>
        </w:rPr>
        <w:t>e Core B</w:t>
      </w:r>
      <w:r w:rsidR="00334C5B">
        <w:rPr>
          <w:rStyle w:val="Hyperlink"/>
        </w:rPr>
        <w:t>a</w:t>
      </w:r>
      <w:r w:rsidR="002448BE">
        <w:rPr>
          <w:rStyle w:val="Hyperlink"/>
        </w:rPr>
        <w:t>sed L</w:t>
      </w:r>
      <w:r w:rsidR="00334C5B">
        <w:rPr>
          <w:rStyle w:val="Hyperlink"/>
        </w:rPr>
        <w:t>icensing model</w:t>
      </w:r>
      <w:r>
        <w:t xml:space="preserve">. Some products are available under one or </w:t>
      </w:r>
      <w:r w:rsidR="00334C5B">
        <w:t xml:space="preserve">more of these </w:t>
      </w:r>
      <w:r>
        <w:t xml:space="preserve">licensing models.    </w:t>
      </w:r>
    </w:p>
    <w:p w14:paraId="0467CF4F" w14:textId="77777777" w:rsidR="000A570B" w:rsidRDefault="00751300" w:rsidP="000A570B">
      <w:pPr>
        <w:pStyle w:val="PURBody"/>
      </w:pPr>
      <w:hyperlink w:anchor="OLS" w:history="1">
        <w:r w:rsidR="000A570B" w:rsidRPr="00A701E3">
          <w:rPr>
            <w:rStyle w:val="Hyperlink"/>
          </w:rPr>
          <w:t>Online Services</w:t>
        </w:r>
      </w:hyperlink>
      <w:r w:rsidR="000A570B">
        <w:t xml:space="preserve"> are available only under the Subscriber Access License model. The General License Terms and Product-specific License Terms for Online Service are listed in a separate section.</w:t>
      </w:r>
    </w:p>
    <w:p w14:paraId="1D88B60F" w14:textId="77777777" w:rsidR="000A570B" w:rsidRDefault="000A570B" w:rsidP="000A570B">
      <w:pPr>
        <w:pStyle w:val="PURHeading2"/>
      </w:pPr>
      <w:r w:rsidRPr="00221F7C">
        <w:t>Products Licensed Under Both Licensing Models</w:t>
      </w:r>
    </w:p>
    <w:p w14:paraId="20BD254F" w14:textId="77777777" w:rsidR="000A570B" w:rsidRPr="00221F7C" w:rsidRDefault="000A570B" w:rsidP="000A570B">
      <w:pPr>
        <w:pStyle w:val="PURBody-Indented"/>
      </w:pPr>
      <w:r w:rsidRPr="00221F7C">
        <w:t xml:space="preserve">You may license some products under </w:t>
      </w:r>
      <w:r>
        <w:t xml:space="preserve">a </w:t>
      </w:r>
      <w:r w:rsidRPr="00221F7C">
        <w:t xml:space="preserve">Per Processor </w:t>
      </w:r>
      <w:r>
        <w:t>and/</w:t>
      </w:r>
      <w:r w:rsidRPr="00221F7C">
        <w:t>or SAL</w:t>
      </w:r>
      <w:r>
        <w:t xml:space="preserve"> licensing model or both</w:t>
      </w:r>
      <w:r w:rsidRPr="00221F7C">
        <w:t>.  These products are:</w:t>
      </w:r>
    </w:p>
    <w:p w14:paraId="134D0299" w14:textId="77777777" w:rsidR="000A570B" w:rsidRPr="00A701E3" w:rsidRDefault="000A570B" w:rsidP="000A570B">
      <w:pPr>
        <w:pStyle w:val="PURBullet-Indented"/>
      </w:pPr>
      <w:r w:rsidRPr="00A701E3">
        <w:t>HPC Pack 2008 R2 Enterprise</w:t>
      </w:r>
    </w:p>
    <w:p w14:paraId="0C695238" w14:textId="77777777" w:rsidR="000A570B" w:rsidRDefault="000A570B" w:rsidP="000A570B">
      <w:pPr>
        <w:pStyle w:val="PURBullet-Indented"/>
      </w:pPr>
      <w:r w:rsidRPr="00A701E3">
        <w:t>SQL Server 2008 R2 Standard, Enterprise, and Workgroup</w:t>
      </w:r>
    </w:p>
    <w:p w14:paraId="560327C8" w14:textId="77777777" w:rsidR="001D5731" w:rsidRPr="00A701E3" w:rsidRDefault="001D5731" w:rsidP="001D5731">
      <w:pPr>
        <w:pStyle w:val="PURBullet-Indented"/>
      </w:pPr>
      <w:r w:rsidRPr="00A701E3">
        <w:t>Windows</w:t>
      </w:r>
      <w:r w:rsidRPr="00A701E3" w:rsidDel="00750799">
        <w:t xml:space="preserve"> </w:t>
      </w:r>
      <w:r w:rsidRPr="00A701E3">
        <w:t>HPC Server 2008 R2 Suite</w:t>
      </w:r>
    </w:p>
    <w:p w14:paraId="521A05E3" w14:textId="77777777" w:rsidR="001D5731" w:rsidRPr="00A701E3" w:rsidRDefault="001D5731" w:rsidP="001D5731">
      <w:pPr>
        <w:pStyle w:val="PURBullet-Indented"/>
      </w:pPr>
      <w:r w:rsidRPr="00A701E3">
        <w:t>Windows Server 2008 R2 HPC Edition</w:t>
      </w:r>
    </w:p>
    <w:p w14:paraId="4B60B453" w14:textId="77777777" w:rsidR="001D5731" w:rsidRPr="00A701E3" w:rsidRDefault="001D5731" w:rsidP="001D5731">
      <w:pPr>
        <w:pStyle w:val="PURBullet-Indented"/>
      </w:pPr>
      <w:r w:rsidRPr="00A701E3">
        <w:t>Windows Server 2008 R2 Standard and Enterprise</w:t>
      </w:r>
    </w:p>
    <w:p w14:paraId="69376966" w14:textId="77777777" w:rsidR="000A570B" w:rsidRPr="00A701E3" w:rsidRDefault="000A570B" w:rsidP="000A570B">
      <w:pPr>
        <w:pStyle w:val="PURBullet-Indented"/>
      </w:pPr>
      <w:r w:rsidRPr="00A701E3">
        <w:t>Microsoft Dynamics AX 2012</w:t>
      </w:r>
    </w:p>
    <w:p w14:paraId="0DD36EEF" w14:textId="77777777" w:rsidR="000A570B" w:rsidRPr="00A701E3" w:rsidRDefault="000A570B" w:rsidP="000A570B">
      <w:pPr>
        <w:pStyle w:val="PURBullet-Indented"/>
      </w:pPr>
      <w:r w:rsidRPr="00A701E3">
        <w:t>Mic</w:t>
      </w:r>
      <w:r w:rsidR="006E381D">
        <w:t>rosoft Dynamics C5 2012</w:t>
      </w:r>
    </w:p>
    <w:p w14:paraId="03538A7D" w14:textId="77777777" w:rsidR="000A570B" w:rsidRPr="00A701E3" w:rsidRDefault="000A570B" w:rsidP="000A570B">
      <w:pPr>
        <w:pStyle w:val="PURBullet-Indented"/>
      </w:pPr>
      <w:r w:rsidRPr="00A701E3">
        <w:t>Microsoft Dynamics GP 2010 R2</w:t>
      </w:r>
    </w:p>
    <w:p w14:paraId="36F491B6" w14:textId="77777777" w:rsidR="000A570B" w:rsidRPr="00A701E3" w:rsidRDefault="000A570B" w:rsidP="000A570B">
      <w:pPr>
        <w:pStyle w:val="PURBullet-Indented"/>
      </w:pPr>
      <w:r w:rsidRPr="00A701E3">
        <w:t>Microsoft Dynamics NAV 2009 R2</w:t>
      </w:r>
    </w:p>
    <w:p w14:paraId="5F86C4B7" w14:textId="77777777" w:rsidR="000A570B" w:rsidRPr="00A701E3" w:rsidRDefault="000A570B" w:rsidP="000A570B">
      <w:pPr>
        <w:pStyle w:val="PURBullet-Indented"/>
      </w:pPr>
      <w:r w:rsidRPr="00A701E3">
        <w:t>Microsoft Dynamics SL 2011</w:t>
      </w:r>
    </w:p>
    <w:p w14:paraId="503589E7" w14:textId="77777777" w:rsidR="000A570B" w:rsidRDefault="000A570B" w:rsidP="000A570B">
      <w:pPr>
        <w:pStyle w:val="PURHeading1"/>
        <w:rPr>
          <w:b/>
        </w:rPr>
      </w:pPr>
      <w:r w:rsidRPr="00221F7C">
        <w:t>Prior Editions of the Microsoft Services Provider Use Rights Document</w:t>
      </w:r>
    </w:p>
    <w:p w14:paraId="0FDD59FA" w14:textId="77777777" w:rsidR="00FE21C7" w:rsidRDefault="000A570B" w:rsidP="000A570B">
      <w:pPr>
        <w:pStyle w:val="PURBody"/>
      </w:pPr>
      <w:r w:rsidRPr="00221F7C">
        <w:t xml:space="preserve">These </w:t>
      </w:r>
      <w:r>
        <w:t>S</w:t>
      </w:r>
      <w:r w:rsidRPr="00221F7C">
        <w:t xml:space="preserve">ervices </w:t>
      </w:r>
      <w:r>
        <w:t>P</w:t>
      </w:r>
      <w:r w:rsidRPr="00221F7C">
        <w:t xml:space="preserve">rovider </w:t>
      </w:r>
      <w:r>
        <w:t>U</w:t>
      </w:r>
      <w:r w:rsidRPr="00221F7C">
        <w:t xml:space="preserve">se </w:t>
      </w:r>
      <w:r>
        <w:t>R</w:t>
      </w:r>
      <w:r w:rsidRPr="00221F7C">
        <w:t xml:space="preserve">ights generally cover the most recent version of products that are available worldwide.  For license terms for products that no longer appear in this edition of </w:t>
      </w:r>
      <w:r>
        <w:t xml:space="preserve">the </w:t>
      </w:r>
      <w:r w:rsidRPr="00221F7C">
        <w:t>Microsoft</w:t>
      </w:r>
      <w:r>
        <w:t xml:space="preserve"> </w:t>
      </w:r>
      <w:r w:rsidRPr="00221F7C">
        <w:t xml:space="preserve">Services Provider </w:t>
      </w:r>
      <w:r w:rsidRPr="007C7747">
        <w:rPr>
          <w:rStyle w:val="PURBodyChar"/>
        </w:rPr>
        <w:t xml:space="preserve">Use Rights, you will need to review a previous edition. To find the last edition of Microsoft Services Provider Use Rights document in which a product appeared, you can review the list maintained at </w:t>
      </w:r>
      <w:hyperlink r:id="rId38" w:history="1">
        <w:r w:rsidRPr="00051075">
          <w:rPr>
            <w:rStyle w:val="Hyperlink"/>
          </w:rPr>
          <w:t>http://www.microsoftvolumelicensing.com/userights/DocumentSearch.aspx?Mode=3&amp;DocumentTypeId=2</w:t>
        </w:r>
      </w:hyperlink>
      <w:r w:rsidRPr="007C7747">
        <w:rPr>
          <w:rStyle w:val="PURBodyChar"/>
        </w:rPr>
        <w:t xml:space="preserve">.  If you do not </w:t>
      </w:r>
      <w:r w:rsidRPr="00FE21C7">
        <w:t>have the edition of the Microsoft Services Provider Use Rights document you need, please contact your Microsoft Account Manager</w:t>
      </w:r>
      <w:r w:rsidR="00FE21C7" w:rsidRPr="00FE21C7">
        <w:t xml:space="preserve">. </w:t>
      </w:r>
    </w:p>
    <w:p w14:paraId="30F85290" w14:textId="0A1F4B37" w:rsidR="000A570B" w:rsidRPr="00FE21C7" w:rsidRDefault="00FE21C7" w:rsidP="00FE21C7">
      <w:pPr>
        <w:pStyle w:val="PURBody"/>
      </w:pPr>
      <w:r>
        <w:t>Nothwithstanding the foregoing, the older</w:t>
      </w:r>
      <w:r w:rsidRPr="00FE21C7">
        <w:t xml:space="preserve"> and</w:t>
      </w:r>
      <w:r>
        <w:t xml:space="preserve"> the</w:t>
      </w:r>
      <w:r w:rsidRPr="00FE21C7">
        <w:t xml:space="preserve"> most recent version</w:t>
      </w:r>
      <w:r>
        <w:t>s</w:t>
      </w:r>
      <w:r w:rsidRPr="00FE21C7">
        <w:t xml:space="preserve"> of SQL will be made available until December 3</w:t>
      </w:r>
      <w:r w:rsidR="009A2D51">
        <w:t>1</w:t>
      </w:r>
      <w:r w:rsidRPr="00FE21C7">
        <w:t xml:space="preserve">, 2012.  </w:t>
      </w:r>
      <w:r>
        <w:t xml:space="preserve"> After December 3</w:t>
      </w:r>
      <w:r w:rsidR="009A2D51">
        <w:t>1</w:t>
      </w:r>
      <w:r>
        <w:t>, 2012, the ol</w:t>
      </w:r>
      <w:r w:rsidRPr="00FE21C7">
        <w:t xml:space="preserve">der versions will be removed from the </w:t>
      </w:r>
      <w:r>
        <w:t xml:space="preserve">Services Provider Use Rights </w:t>
      </w:r>
      <w:r w:rsidRPr="00FE21C7">
        <w:t>and Price List.</w:t>
      </w:r>
      <w:r w:rsidR="000A570B" w:rsidRPr="00FE21C7">
        <w:t xml:space="preserve">. </w:t>
      </w:r>
    </w:p>
    <w:p w14:paraId="41842A84" w14:textId="77777777" w:rsidR="000A570B" w:rsidRDefault="000A570B" w:rsidP="000A570B">
      <w:pPr>
        <w:pStyle w:val="PURHeading1"/>
      </w:pPr>
      <w:r>
        <w:t>Clarifications and Summary of Changes</w:t>
      </w:r>
    </w:p>
    <w:p w14:paraId="065FD962" w14:textId="77777777" w:rsidR="000A570B" w:rsidRDefault="000A570B" w:rsidP="000A570B">
      <w:pPr>
        <w:pStyle w:val="PURBody"/>
      </w:pPr>
      <w:r w:rsidRPr="00D4196C">
        <w:t xml:space="preserve">We designed these </w:t>
      </w:r>
      <w:r>
        <w:t>Services Provider Use Rights</w:t>
      </w:r>
      <w:r w:rsidRPr="00D4196C">
        <w:t xml:space="preserve"> to help you license and manage Microsoft products.  For use of any existing product, you may refer to these or any prior update to the product use rights that applied to your use of</w:t>
      </w:r>
      <w:r>
        <w:t xml:space="preserve"> </w:t>
      </w:r>
      <w:r w:rsidRPr="00D4196C">
        <w:t xml:space="preserve">that product.  Below we identify additions, deletions and other changes to the product use rights. Clarifications are also provided in response to </w:t>
      </w:r>
      <w:r>
        <w:t>C</w:t>
      </w:r>
      <w:r w:rsidRPr="00D4196C">
        <w:t>ustomers’ questions.  These clarifications reflect existing Microsoft licensing policies.</w:t>
      </w:r>
    </w:p>
    <w:tbl>
      <w:tblPr>
        <w:tblStyle w:val="PURTable"/>
        <w:tblW w:w="0" w:type="auto"/>
        <w:tblLook w:val="04A0" w:firstRow="1" w:lastRow="0" w:firstColumn="1" w:lastColumn="0" w:noHBand="0" w:noVBand="1"/>
      </w:tblPr>
      <w:tblGrid>
        <w:gridCol w:w="5312"/>
        <w:gridCol w:w="5330"/>
      </w:tblGrid>
      <w:tr w:rsidR="003F72BE" w14:paraId="6C24E06D" w14:textId="77777777" w:rsidTr="003F72BE">
        <w:trPr>
          <w:cnfStyle w:val="100000000000" w:firstRow="1" w:lastRow="0" w:firstColumn="0" w:lastColumn="0" w:oddVBand="0" w:evenVBand="0" w:oddHBand="0" w:evenHBand="0" w:firstRowFirstColumn="0" w:firstRowLastColumn="0" w:lastRowFirstColumn="0" w:lastRowLastColumn="0"/>
        </w:trPr>
        <w:tc>
          <w:tcPr>
            <w:tcW w:w="5312" w:type="dxa"/>
          </w:tcPr>
          <w:p w14:paraId="31F984A3" w14:textId="77777777" w:rsidR="003F72BE" w:rsidRDefault="003F72BE" w:rsidP="003F72BE">
            <w:pPr>
              <w:pStyle w:val="PURHeading2"/>
            </w:pPr>
            <w:r>
              <w:t>Additions</w:t>
            </w:r>
          </w:p>
        </w:tc>
        <w:tc>
          <w:tcPr>
            <w:tcW w:w="5330" w:type="dxa"/>
          </w:tcPr>
          <w:p w14:paraId="4C6224A6" w14:textId="77777777" w:rsidR="003F72BE" w:rsidRDefault="003F72BE" w:rsidP="003F72BE">
            <w:pPr>
              <w:pStyle w:val="PURHeading2"/>
            </w:pPr>
            <w:r>
              <w:t>Deletions</w:t>
            </w:r>
          </w:p>
        </w:tc>
      </w:tr>
      <w:tr w:rsidR="00052DC5" w14:paraId="6B6786F7" w14:textId="77777777" w:rsidTr="003F72BE">
        <w:tc>
          <w:tcPr>
            <w:tcW w:w="5312" w:type="dxa"/>
          </w:tcPr>
          <w:p w14:paraId="4B3D9953" w14:textId="12527B7C" w:rsidR="00052DC5" w:rsidRDefault="00052DC5" w:rsidP="00052DC5">
            <w:pPr>
              <w:pStyle w:val="PURBullet-Indented"/>
              <w:ind w:left="576"/>
            </w:pPr>
            <w:r>
              <w:t xml:space="preserve">Visual Studio </w:t>
            </w:r>
            <w:r w:rsidRPr="004D50D2">
              <w:t>Premium</w:t>
            </w:r>
            <w:r>
              <w:t xml:space="preserve"> 2012</w:t>
            </w:r>
          </w:p>
        </w:tc>
        <w:tc>
          <w:tcPr>
            <w:tcW w:w="5330" w:type="dxa"/>
          </w:tcPr>
          <w:p w14:paraId="152FF21A" w14:textId="46578BDA" w:rsidR="00052DC5" w:rsidRDefault="00052DC5" w:rsidP="004D50D2">
            <w:pPr>
              <w:pStyle w:val="PURBullet-Indented"/>
              <w:ind w:left="576"/>
            </w:pPr>
            <w:r w:rsidRPr="004D50D2">
              <w:t>Visual Studio LightSwitch 2011</w:t>
            </w:r>
          </w:p>
        </w:tc>
      </w:tr>
      <w:tr w:rsidR="00052DC5" w14:paraId="38479F6A" w14:textId="77777777" w:rsidTr="003F72BE">
        <w:tc>
          <w:tcPr>
            <w:tcW w:w="5312" w:type="dxa"/>
          </w:tcPr>
          <w:p w14:paraId="62F1252F" w14:textId="1FC43744" w:rsidR="00052DC5" w:rsidRDefault="00052DC5" w:rsidP="00052DC5">
            <w:pPr>
              <w:pStyle w:val="PURBullet-Indented"/>
              <w:ind w:left="576"/>
            </w:pPr>
            <w:r>
              <w:t xml:space="preserve">Visual Studio </w:t>
            </w:r>
            <w:r w:rsidRPr="004D50D2">
              <w:t>Professional</w:t>
            </w:r>
            <w:r>
              <w:t xml:space="preserve"> 2012</w:t>
            </w:r>
          </w:p>
        </w:tc>
        <w:tc>
          <w:tcPr>
            <w:tcW w:w="5330" w:type="dxa"/>
          </w:tcPr>
          <w:p w14:paraId="582C5862" w14:textId="60904DD7" w:rsidR="00052DC5" w:rsidRDefault="00052DC5" w:rsidP="004D50D2">
            <w:pPr>
              <w:pStyle w:val="PURBullet-Indented"/>
              <w:ind w:left="576"/>
            </w:pPr>
            <w:r w:rsidRPr="004D50D2">
              <w:t>Visual Studio 2010 Premium</w:t>
            </w:r>
          </w:p>
        </w:tc>
      </w:tr>
      <w:tr w:rsidR="00052DC5" w14:paraId="70135BE9" w14:textId="77777777" w:rsidTr="003F72BE">
        <w:tc>
          <w:tcPr>
            <w:tcW w:w="5312" w:type="dxa"/>
          </w:tcPr>
          <w:p w14:paraId="2EBB69FE" w14:textId="314229F8" w:rsidR="00052DC5" w:rsidRDefault="00052DC5" w:rsidP="00052DC5">
            <w:pPr>
              <w:pStyle w:val="PURBullet-Indented"/>
              <w:ind w:left="576"/>
            </w:pPr>
            <w:r>
              <w:t xml:space="preserve">Visual Studio </w:t>
            </w:r>
            <w:r w:rsidRPr="004D50D2">
              <w:t>Ultimate</w:t>
            </w:r>
            <w:r>
              <w:t xml:space="preserve"> 2012</w:t>
            </w:r>
          </w:p>
        </w:tc>
        <w:tc>
          <w:tcPr>
            <w:tcW w:w="5330" w:type="dxa"/>
          </w:tcPr>
          <w:p w14:paraId="66DE0FDC" w14:textId="19F608C8" w:rsidR="00052DC5" w:rsidRDefault="00052DC5" w:rsidP="004D50D2">
            <w:pPr>
              <w:pStyle w:val="PURBullet-Indented"/>
              <w:ind w:left="576"/>
            </w:pPr>
            <w:r w:rsidRPr="004D50D2">
              <w:t>Visual Studio 2010 Professional</w:t>
            </w:r>
          </w:p>
        </w:tc>
      </w:tr>
      <w:tr w:rsidR="00052DC5" w14:paraId="601E99EF" w14:textId="77777777" w:rsidTr="003F72BE">
        <w:tc>
          <w:tcPr>
            <w:tcW w:w="5312" w:type="dxa"/>
          </w:tcPr>
          <w:p w14:paraId="31B9F68D" w14:textId="2070C14D" w:rsidR="00052DC5" w:rsidRDefault="00052DC5" w:rsidP="00052DC5">
            <w:pPr>
              <w:pStyle w:val="PURBullet-Indented"/>
              <w:ind w:left="576"/>
            </w:pPr>
            <w:r w:rsidRPr="004D50D2">
              <w:t>Visual Studio Team Foundation Server 201</w:t>
            </w:r>
            <w:r>
              <w:t>2</w:t>
            </w:r>
            <w:r w:rsidRPr="004D50D2">
              <w:t xml:space="preserve"> with SQL Server 20</w:t>
            </w:r>
            <w:r>
              <w:t>12</w:t>
            </w:r>
            <w:r w:rsidRPr="004D50D2">
              <w:t xml:space="preserve"> Technology</w:t>
            </w:r>
          </w:p>
        </w:tc>
        <w:tc>
          <w:tcPr>
            <w:tcW w:w="5330" w:type="dxa"/>
          </w:tcPr>
          <w:p w14:paraId="46345145" w14:textId="7BCFE0A7" w:rsidR="00052DC5" w:rsidRDefault="00052DC5" w:rsidP="004D50D2">
            <w:pPr>
              <w:pStyle w:val="PURBullet-Indented"/>
              <w:ind w:left="576"/>
            </w:pPr>
            <w:r w:rsidRPr="004D50D2">
              <w:t>Visual Studio 2010 Ultimate</w:t>
            </w:r>
          </w:p>
        </w:tc>
      </w:tr>
      <w:tr w:rsidR="00052DC5" w14:paraId="44763679" w14:textId="77777777" w:rsidTr="003F72BE">
        <w:tc>
          <w:tcPr>
            <w:tcW w:w="5312" w:type="dxa"/>
          </w:tcPr>
          <w:p w14:paraId="6C76D58A" w14:textId="1C7B1AFD" w:rsidR="00A9232B" w:rsidRPr="00A9232B" w:rsidRDefault="00052DC5" w:rsidP="00A9232B">
            <w:pPr>
              <w:pStyle w:val="PURBullet-Indented"/>
              <w:ind w:left="576"/>
            </w:pPr>
            <w:r>
              <w:t>Visual Studio Test Professional 2012</w:t>
            </w:r>
          </w:p>
        </w:tc>
        <w:tc>
          <w:tcPr>
            <w:tcW w:w="5330" w:type="dxa"/>
          </w:tcPr>
          <w:p w14:paraId="25EB06F2" w14:textId="1FAC2EEE" w:rsidR="00052DC5" w:rsidRDefault="00052DC5" w:rsidP="004D50D2">
            <w:pPr>
              <w:pStyle w:val="PURBullet-Indented"/>
              <w:ind w:left="576"/>
            </w:pPr>
            <w:r w:rsidRPr="004D50D2">
              <w:t>Visual Studio Team Explorer Everywhere 2010</w:t>
            </w:r>
          </w:p>
        </w:tc>
      </w:tr>
      <w:tr w:rsidR="00052DC5" w14:paraId="7684B726" w14:textId="77777777" w:rsidTr="003F72BE">
        <w:tc>
          <w:tcPr>
            <w:tcW w:w="5312" w:type="dxa"/>
          </w:tcPr>
          <w:p w14:paraId="1965408E" w14:textId="73D2719E" w:rsidR="00052DC5" w:rsidRDefault="00A9232B" w:rsidP="00A748AB">
            <w:pPr>
              <w:pStyle w:val="PURBullet-Indented"/>
              <w:ind w:left="576"/>
            </w:pPr>
            <w:r>
              <w:t>Windows Server 2012 Standard and Datacenter Editions</w:t>
            </w:r>
          </w:p>
        </w:tc>
        <w:tc>
          <w:tcPr>
            <w:tcW w:w="5330" w:type="dxa"/>
          </w:tcPr>
          <w:p w14:paraId="5C6A567C" w14:textId="002ED3A3" w:rsidR="00052DC5" w:rsidRDefault="00052DC5" w:rsidP="004D50D2">
            <w:pPr>
              <w:pStyle w:val="PURBullet-Indented"/>
              <w:ind w:left="576"/>
            </w:pPr>
            <w:r w:rsidRPr="004D50D2">
              <w:t>Visual Studio Team Foundation Server 2010 with SQL Server 2008 Technology</w:t>
            </w:r>
          </w:p>
        </w:tc>
      </w:tr>
      <w:tr w:rsidR="00052DC5" w14:paraId="4C99BCB5" w14:textId="77777777" w:rsidTr="003F72BE">
        <w:tc>
          <w:tcPr>
            <w:tcW w:w="5312" w:type="dxa"/>
          </w:tcPr>
          <w:p w14:paraId="3E7B0E1B" w14:textId="2FE26BF1" w:rsidR="00052DC5" w:rsidRDefault="0054690E" w:rsidP="0054690E">
            <w:pPr>
              <w:pStyle w:val="PURBullet-Indented"/>
              <w:ind w:left="576"/>
            </w:pPr>
            <w:r w:rsidRPr="0054690E">
              <w:t>System Center Configuration Manager 2007 R3</w:t>
            </w:r>
          </w:p>
        </w:tc>
        <w:tc>
          <w:tcPr>
            <w:tcW w:w="5330" w:type="dxa"/>
          </w:tcPr>
          <w:p w14:paraId="11D8FE20" w14:textId="5573950F" w:rsidR="00A9232B" w:rsidRPr="00A9232B" w:rsidRDefault="00052DC5" w:rsidP="00A9232B">
            <w:pPr>
              <w:pStyle w:val="PURBullet-Indented"/>
              <w:ind w:left="576"/>
            </w:pPr>
            <w:r>
              <w:t>Visual Studio Test Professional 2010</w:t>
            </w:r>
          </w:p>
        </w:tc>
      </w:tr>
      <w:tr w:rsidR="0054690E" w14:paraId="6DD65806" w14:textId="77777777" w:rsidTr="003F72BE">
        <w:tc>
          <w:tcPr>
            <w:tcW w:w="5312" w:type="dxa"/>
          </w:tcPr>
          <w:p w14:paraId="156D2531" w14:textId="65B167BA" w:rsidR="0054690E" w:rsidRPr="0054690E" w:rsidRDefault="0054690E" w:rsidP="0054690E">
            <w:pPr>
              <w:pStyle w:val="PURBullet-Indented"/>
              <w:ind w:left="576"/>
            </w:pPr>
            <w:r w:rsidRPr="0054690E">
              <w:t>System Center Configuration Manager 2007 R3 with SQL Server 2008 Technology</w:t>
            </w:r>
          </w:p>
        </w:tc>
        <w:tc>
          <w:tcPr>
            <w:tcW w:w="5330" w:type="dxa"/>
          </w:tcPr>
          <w:p w14:paraId="173881C0" w14:textId="77777777" w:rsidR="0054690E" w:rsidRDefault="0054690E" w:rsidP="0054690E">
            <w:pPr>
              <w:pStyle w:val="PURBullet-Indented"/>
              <w:numPr>
                <w:ilvl w:val="0"/>
                <w:numId w:val="0"/>
              </w:numPr>
              <w:ind w:left="360"/>
            </w:pPr>
          </w:p>
        </w:tc>
      </w:tr>
      <w:tr w:rsidR="0054690E" w14:paraId="131EA675" w14:textId="77777777" w:rsidTr="003F72BE">
        <w:tc>
          <w:tcPr>
            <w:tcW w:w="5312" w:type="dxa"/>
          </w:tcPr>
          <w:p w14:paraId="07AFBF9A" w14:textId="77A8F3C6" w:rsidR="0054690E" w:rsidRPr="0054690E" w:rsidRDefault="0054690E" w:rsidP="0054690E">
            <w:pPr>
              <w:pStyle w:val="PURBullet-Indented"/>
              <w:ind w:left="576"/>
            </w:pPr>
            <w:r w:rsidRPr="0054690E">
              <w:t>System Center Data Protection Manager 2010</w:t>
            </w:r>
          </w:p>
        </w:tc>
        <w:tc>
          <w:tcPr>
            <w:tcW w:w="5330" w:type="dxa"/>
          </w:tcPr>
          <w:p w14:paraId="7C563AE7" w14:textId="77777777" w:rsidR="0054690E" w:rsidRDefault="0054690E" w:rsidP="0054690E">
            <w:pPr>
              <w:pStyle w:val="PURBullet-Indented"/>
              <w:numPr>
                <w:ilvl w:val="0"/>
                <w:numId w:val="0"/>
              </w:numPr>
              <w:ind w:left="360"/>
            </w:pPr>
          </w:p>
        </w:tc>
      </w:tr>
      <w:tr w:rsidR="0054690E" w14:paraId="32A8EEA5" w14:textId="77777777" w:rsidTr="003F72BE">
        <w:tc>
          <w:tcPr>
            <w:tcW w:w="5312" w:type="dxa"/>
          </w:tcPr>
          <w:p w14:paraId="23777A0D" w14:textId="294C670B" w:rsidR="0054690E" w:rsidRPr="0054690E" w:rsidRDefault="0054690E" w:rsidP="0054690E">
            <w:pPr>
              <w:pStyle w:val="PURBullet-Indented"/>
              <w:ind w:left="576"/>
            </w:pPr>
            <w:r w:rsidRPr="0054690E">
              <w:t>System Center Operations Manager 2007 R2</w:t>
            </w:r>
          </w:p>
        </w:tc>
        <w:tc>
          <w:tcPr>
            <w:tcW w:w="5330" w:type="dxa"/>
          </w:tcPr>
          <w:p w14:paraId="39920A7B" w14:textId="77777777" w:rsidR="0054690E" w:rsidRDefault="0054690E" w:rsidP="0054690E">
            <w:pPr>
              <w:pStyle w:val="PURBullet-Indented"/>
              <w:numPr>
                <w:ilvl w:val="0"/>
                <w:numId w:val="0"/>
              </w:numPr>
              <w:ind w:left="360"/>
            </w:pPr>
          </w:p>
        </w:tc>
      </w:tr>
      <w:tr w:rsidR="0054690E" w14:paraId="4B03DAEA" w14:textId="77777777" w:rsidTr="003F72BE">
        <w:tc>
          <w:tcPr>
            <w:tcW w:w="5312" w:type="dxa"/>
          </w:tcPr>
          <w:p w14:paraId="1489BB5F" w14:textId="091A9D7D" w:rsidR="0054690E" w:rsidRPr="0054690E" w:rsidRDefault="0054690E" w:rsidP="0054690E">
            <w:pPr>
              <w:pStyle w:val="PURBullet-Indented"/>
              <w:ind w:left="576"/>
            </w:pPr>
            <w:r w:rsidRPr="0054690E">
              <w:t>System Center Operations Manager 2007 R2 with SQL Server 2008 Technology</w:t>
            </w:r>
          </w:p>
        </w:tc>
        <w:tc>
          <w:tcPr>
            <w:tcW w:w="5330" w:type="dxa"/>
          </w:tcPr>
          <w:p w14:paraId="02E5F565" w14:textId="77777777" w:rsidR="0054690E" w:rsidRDefault="0054690E" w:rsidP="0054690E">
            <w:pPr>
              <w:pStyle w:val="PURBullet-Indented"/>
              <w:numPr>
                <w:ilvl w:val="0"/>
                <w:numId w:val="0"/>
              </w:numPr>
              <w:ind w:left="360"/>
            </w:pPr>
          </w:p>
        </w:tc>
      </w:tr>
      <w:tr w:rsidR="0054690E" w14:paraId="64A7DB41" w14:textId="77777777" w:rsidTr="003F72BE">
        <w:tc>
          <w:tcPr>
            <w:tcW w:w="5312" w:type="dxa"/>
          </w:tcPr>
          <w:p w14:paraId="522529E0" w14:textId="34871EAF" w:rsidR="0054690E" w:rsidRPr="0054690E" w:rsidRDefault="0054690E" w:rsidP="0054690E">
            <w:pPr>
              <w:pStyle w:val="PURBullet-Indented"/>
              <w:ind w:left="576"/>
            </w:pPr>
            <w:r w:rsidRPr="0054690E">
              <w:t>System Center Service Manager 2010</w:t>
            </w:r>
          </w:p>
        </w:tc>
        <w:tc>
          <w:tcPr>
            <w:tcW w:w="5330" w:type="dxa"/>
          </w:tcPr>
          <w:p w14:paraId="76C452C2" w14:textId="77777777" w:rsidR="0054690E" w:rsidRDefault="0054690E" w:rsidP="0054690E">
            <w:pPr>
              <w:pStyle w:val="PURBullet-Indented"/>
              <w:numPr>
                <w:ilvl w:val="0"/>
                <w:numId w:val="0"/>
              </w:numPr>
              <w:ind w:left="360"/>
            </w:pPr>
          </w:p>
        </w:tc>
      </w:tr>
      <w:tr w:rsidR="0054690E" w14:paraId="1F8012DF" w14:textId="77777777" w:rsidTr="003F72BE">
        <w:tc>
          <w:tcPr>
            <w:tcW w:w="5312" w:type="dxa"/>
          </w:tcPr>
          <w:p w14:paraId="3E9C8725" w14:textId="3A8D4159" w:rsidR="0054690E" w:rsidRPr="0054690E" w:rsidRDefault="0054690E" w:rsidP="0054690E">
            <w:pPr>
              <w:pStyle w:val="PURBullet-Indented"/>
              <w:ind w:left="576"/>
            </w:pPr>
            <w:r w:rsidRPr="0054690E">
              <w:t>System Center Service Manager 2010 with SQL Server 2008 Technology</w:t>
            </w:r>
          </w:p>
        </w:tc>
        <w:tc>
          <w:tcPr>
            <w:tcW w:w="5330" w:type="dxa"/>
          </w:tcPr>
          <w:p w14:paraId="15F97EBF" w14:textId="77777777" w:rsidR="0054690E" w:rsidRDefault="0054690E" w:rsidP="0054690E">
            <w:pPr>
              <w:pStyle w:val="PURBullet-Indented"/>
              <w:numPr>
                <w:ilvl w:val="0"/>
                <w:numId w:val="0"/>
              </w:numPr>
              <w:ind w:left="360"/>
            </w:pPr>
          </w:p>
        </w:tc>
      </w:tr>
      <w:tr w:rsidR="0054690E" w14:paraId="7C765D15" w14:textId="77777777" w:rsidTr="003F72BE">
        <w:tc>
          <w:tcPr>
            <w:tcW w:w="5312" w:type="dxa"/>
          </w:tcPr>
          <w:p w14:paraId="59684FB2" w14:textId="7161B325" w:rsidR="0054690E" w:rsidRPr="0054690E" w:rsidRDefault="0054690E" w:rsidP="0054690E">
            <w:pPr>
              <w:pStyle w:val="PURBullet-Indented"/>
              <w:ind w:left="576"/>
            </w:pPr>
            <w:r w:rsidRPr="0054690E">
              <w:t>System Center Virtual Machine Manager 2008 R2</w:t>
            </w:r>
          </w:p>
        </w:tc>
        <w:tc>
          <w:tcPr>
            <w:tcW w:w="5330" w:type="dxa"/>
          </w:tcPr>
          <w:p w14:paraId="11C6389B" w14:textId="77777777" w:rsidR="0054690E" w:rsidRDefault="0054690E" w:rsidP="0054690E">
            <w:pPr>
              <w:pStyle w:val="PURBullet-Indented"/>
              <w:numPr>
                <w:ilvl w:val="0"/>
                <w:numId w:val="0"/>
              </w:numPr>
              <w:ind w:left="360"/>
            </w:pPr>
          </w:p>
        </w:tc>
      </w:tr>
    </w:tbl>
    <w:p w14:paraId="0D85C4E9" w14:textId="77777777" w:rsidR="000A570B" w:rsidRDefault="000A570B" w:rsidP="000A570B">
      <w:pPr>
        <w:pStyle w:val="PURBody-Indented"/>
      </w:pPr>
    </w:p>
    <w:p w14:paraId="618FA870" w14:textId="4A926B85" w:rsidR="00A9232B" w:rsidRDefault="00FC1431" w:rsidP="00A9232B">
      <w:pPr>
        <w:pStyle w:val="PURBlueStrong"/>
      </w:pPr>
      <w:r>
        <w:t>Changes</w:t>
      </w:r>
      <w:r w:rsidR="00A9232B">
        <w:t>:</w:t>
      </w:r>
    </w:p>
    <w:p w14:paraId="707D63A8" w14:textId="78EB31D7" w:rsidR="00A9232B" w:rsidRDefault="00A9232B" w:rsidP="00A9232B">
      <w:pPr>
        <w:pStyle w:val="PURHeading2"/>
      </w:pPr>
      <w:r>
        <w:t>Windows Server 2012</w:t>
      </w:r>
    </w:p>
    <w:p w14:paraId="76BB92C8" w14:textId="22DC2325" w:rsidR="00A9232B" w:rsidRPr="00A9232B" w:rsidRDefault="00A9232B" w:rsidP="00A9232B">
      <w:pPr>
        <w:pStyle w:val="PURBody"/>
        <w:numPr>
          <w:ilvl w:val="0"/>
          <w:numId w:val="24"/>
        </w:numPr>
      </w:pPr>
      <w:r>
        <w:t xml:space="preserve">Windows Server 2012 </w:t>
      </w:r>
      <w:r w:rsidR="00D13F53">
        <w:t>is only</w:t>
      </w:r>
      <w:r>
        <w:t xml:space="preserve"> available under the </w:t>
      </w:r>
      <w:r w:rsidR="00D13F53">
        <w:t>Per Processor</w:t>
      </w:r>
      <w:r>
        <w:t xml:space="preserve"> licensing model.</w:t>
      </w:r>
    </w:p>
    <w:p w14:paraId="133FB51C" w14:textId="77777777" w:rsidR="00A40F92" w:rsidRDefault="00751300" w:rsidP="003A212A">
      <w:pPr>
        <w:pStyle w:val="PURBreadcrumb"/>
        <w:rPr>
          <w:rStyle w:val="Hyperlink"/>
          <w:rFonts w:ascii="Arial Narrow" w:hAnsi="Arial Narrow"/>
          <w:sz w:val="16"/>
        </w:rPr>
        <w:sectPr w:rsidR="00A40F92" w:rsidSect="00A40F92">
          <w:footerReference w:type="default" r:id="rId39"/>
          <w:headerReference w:type="first" r:id="rId40"/>
          <w:type w:val="continuous"/>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bookmarkStart w:id="17" w:name="_Toc299519079"/>
      <w:bookmarkStart w:id="18" w:name="_Toc299524943"/>
      <w:bookmarkStart w:id="19" w:name="_Toc299531294"/>
      <w:bookmarkStart w:id="20" w:name="_Toc299531402"/>
      <w:bookmarkStart w:id="21" w:name="_Toc299531510"/>
    </w:p>
    <w:p w14:paraId="22E53754" w14:textId="77777777" w:rsidR="000A570B" w:rsidRDefault="000A570B" w:rsidP="000A570B">
      <w:pPr>
        <w:pStyle w:val="PURSectionHeading"/>
      </w:pPr>
      <w:bookmarkStart w:id="22" w:name="_Toc299957119"/>
      <w:bookmarkStart w:id="23" w:name="_Toc328057511"/>
      <w:bookmarkStart w:id="24" w:name="UniversalTerms"/>
      <w:r>
        <w:t>Universal License Terms</w:t>
      </w:r>
      <w:bookmarkEnd w:id="17"/>
      <w:bookmarkEnd w:id="18"/>
      <w:bookmarkEnd w:id="19"/>
      <w:bookmarkEnd w:id="20"/>
      <w:bookmarkEnd w:id="21"/>
      <w:bookmarkEnd w:id="22"/>
      <w:bookmarkEnd w:id="23"/>
    </w:p>
    <w:bookmarkEnd w:id="24"/>
    <w:p w14:paraId="4E8852A1" w14:textId="77777777" w:rsidR="000A570B" w:rsidRPr="00FD64F4" w:rsidRDefault="000A570B" w:rsidP="000A570B">
      <w:pPr>
        <w:pStyle w:val="PURBody"/>
      </w:pPr>
      <w:r w:rsidRPr="0047085C">
        <w:t xml:space="preserve">These license terms apply to your use of all Microsoft software and online services licensed under your </w:t>
      </w:r>
      <w:r>
        <w:t>S</w:t>
      </w:r>
      <w:r w:rsidRPr="0047085C">
        <w:t xml:space="preserve">ervices </w:t>
      </w:r>
      <w:r>
        <w:t>P</w:t>
      </w:r>
      <w:r w:rsidRPr="0047085C">
        <w:t xml:space="preserve">rovider </w:t>
      </w:r>
      <w:r>
        <w:t>L</w:t>
      </w:r>
      <w:r w:rsidRPr="0047085C">
        <w:t xml:space="preserve">icense </w:t>
      </w:r>
      <w:r>
        <w:t>A</w:t>
      </w:r>
      <w:r w:rsidRPr="0047085C">
        <w:t xml:space="preserve">greement.  Terms used and not defined in this Microsoft Services Provider Use Rights document have the meanings assigned to them in the </w:t>
      </w:r>
      <w:r>
        <w:t>S</w:t>
      </w:r>
      <w:r w:rsidRPr="0047085C">
        <w:t xml:space="preserve">ervices </w:t>
      </w:r>
      <w:r>
        <w:t>P</w:t>
      </w:r>
      <w:r w:rsidRPr="0047085C">
        <w:t xml:space="preserve">rovider </w:t>
      </w:r>
      <w:r>
        <w:t>L</w:t>
      </w:r>
      <w:r w:rsidRPr="0047085C">
        <w:t xml:space="preserve">icense </w:t>
      </w:r>
      <w:r>
        <w:t>A</w:t>
      </w:r>
      <w:r w:rsidRPr="0047085C">
        <w:t xml:space="preserve">greement. </w:t>
      </w:r>
    </w:p>
    <w:p w14:paraId="5ED6BE68" w14:textId="77777777" w:rsidR="000A570B" w:rsidRPr="00677F43" w:rsidRDefault="000A570B" w:rsidP="000A570B">
      <w:pPr>
        <w:pStyle w:val="PURHeading2"/>
      </w:pPr>
      <w:r>
        <w:t>Your Use Rights</w:t>
      </w:r>
    </w:p>
    <w:p w14:paraId="6F538667" w14:textId="77777777" w:rsidR="000A570B" w:rsidRDefault="000A570B" w:rsidP="000A570B">
      <w:pPr>
        <w:pStyle w:val="PURBody-Indented"/>
      </w:pPr>
      <w:r w:rsidRPr="00061749">
        <w:t>I</w:t>
      </w:r>
      <w:r>
        <w:t>f you comply with your Services Provider License A</w:t>
      </w:r>
      <w:r w:rsidRPr="00061749">
        <w:t>greement</w:t>
      </w:r>
      <w:r>
        <w:t xml:space="preserve">, </w:t>
      </w:r>
      <w:r w:rsidRPr="00061749">
        <w:t xml:space="preserve">including these </w:t>
      </w:r>
      <w:r>
        <w:t>Services Provider Use Rights</w:t>
      </w:r>
      <w:r w:rsidRPr="00061749">
        <w:t xml:space="preserve">, you may use the software and online services only as expressly permitted in these </w:t>
      </w:r>
      <w:r>
        <w:t>Services Provider U</w:t>
      </w:r>
      <w:r w:rsidRPr="00061749">
        <w:t xml:space="preserve">se </w:t>
      </w:r>
      <w:r>
        <w:t>Rights.</w:t>
      </w:r>
    </w:p>
    <w:p w14:paraId="72580976" w14:textId="77777777" w:rsidR="000A570B" w:rsidRPr="00677F43" w:rsidRDefault="000A570B" w:rsidP="000A570B">
      <w:pPr>
        <w:pStyle w:val="PURHeading2"/>
      </w:pPr>
      <w:r>
        <w:t>Rights to Use Other Versions</w:t>
      </w:r>
    </w:p>
    <w:p w14:paraId="366FF15F" w14:textId="77777777" w:rsidR="000A570B" w:rsidRDefault="000A570B" w:rsidP="000A570B">
      <w:pPr>
        <w:pStyle w:val="PURBody-Indented"/>
      </w:pPr>
      <w:r>
        <w:t>License terms for products permit use of one or more copies or instances at a time.  For all these products, for any permitted copy or instance, you may create, store and run in place of the version licensed, a copy or instance of a:</w:t>
      </w:r>
    </w:p>
    <w:p w14:paraId="7F8BACF0" w14:textId="77777777" w:rsidR="000A570B" w:rsidRDefault="000A570B" w:rsidP="000A570B">
      <w:pPr>
        <w:pStyle w:val="PURBullet-Indented"/>
      </w:pPr>
      <w:r>
        <w:t>prior version;</w:t>
      </w:r>
    </w:p>
    <w:p w14:paraId="2C7674D1" w14:textId="77777777" w:rsidR="000A570B" w:rsidRDefault="000A570B" w:rsidP="000A570B">
      <w:pPr>
        <w:pStyle w:val="PURBullet-Indented"/>
      </w:pPr>
      <w:r>
        <w:t>different permitted language version; or</w:t>
      </w:r>
    </w:p>
    <w:p w14:paraId="576C32B1" w14:textId="77777777" w:rsidR="000A570B" w:rsidRDefault="000A570B" w:rsidP="000A570B">
      <w:pPr>
        <w:pStyle w:val="PURBullet-Indented"/>
      </w:pPr>
      <w:r>
        <w:t>different available platform version (for example, 32 bit or 64 bit).</w:t>
      </w:r>
    </w:p>
    <w:p w14:paraId="6CE1960D" w14:textId="77777777" w:rsidR="000A570B" w:rsidRDefault="000A570B" w:rsidP="000A570B">
      <w:pPr>
        <w:pStyle w:val="PURBody-Indented"/>
      </w:pPr>
      <w:r>
        <w:t>You may not use different versions of different components, such as server software and additional software, unless the license terms for the product expressly permit you to do so.</w:t>
      </w:r>
    </w:p>
    <w:p w14:paraId="25466430" w14:textId="77777777" w:rsidR="000A570B" w:rsidRDefault="000A570B" w:rsidP="000A570B">
      <w:pPr>
        <w:pStyle w:val="PURHeading2"/>
      </w:pPr>
      <w:r>
        <w:t>Applicable Use Rights</w:t>
      </w:r>
    </w:p>
    <w:p w14:paraId="187E5BD5" w14:textId="06095837" w:rsidR="000A570B" w:rsidRPr="00A748AB" w:rsidRDefault="000A570B" w:rsidP="000A570B">
      <w:pPr>
        <w:pStyle w:val="PURBody-Indented"/>
        <w:rPr>
          <w:rFonts w:cs="Arial"/>
        </w:rPr>
      </w:pPr>
      <w:r w:rsidRPr="00A748AB">
        <w:rPr>
          <w:rFonts w:cs="Arial"/>
          <w:bCs/>
          <w:szCs w:val="18"/>
        </w:rPr>
        <w:t xml:space="preserve">The product use rights in the Services Provider Use Rights when Customer first provides software services with a version of a product remain in effect for the term of the agreement, subject to the following: (1) if Microsoft introduces a new version of a product and Customer uses the new version, Customer must abide by the use rights for the new version; and (2) if Customer provides software services with an earlier version of a product, the use rights for the version of the product in the Services Provider Use Rights when Customer first provides software services with the product under </w:t>
      </w:r>
      <w:r w:rsidR="00687039" w:rsidRPr="00A748AB">
        <w:rPr>
          <w:rFonts w:cs="Arial"/>
          <w:bCs/>
          <w:szCs w:val="18"/>
        </w:rPr>
        <w:t xml:space="preserve">the current </w:t>
      </w:r>
      <w:r w:rsidRPr="00A748AB">
        <w:rPr>
          <w:rFonts w:cs="Arial"/>
          <w:bCs/>
          <w:szCs w:val="18"/>
        </w:rPr>
        <w:t>agreement will apply, provided that if the product has components that are not part of the version originally used, any subsequent use rights specific to those components will apply to those components.</w:t>
      </w:r>
      <w:r w:rsidRPr="00A748AB">
        <w:rPr>
          <w:rFonts w:cs="Arial"/>
          <w:b/>
          <w:bCs/>
          <w:szCs w:val="18"/>
        </w:rPr>
        <w:t xml:space="preserve">  </w:t>
      </w:r>
    </w:p>
    <w:p w14:paraId="4295BE6A" w14:textId="77777777" w:rsidR="000A570B" w:rsidRDefault="000A570B" w:rsidP="000A570B">
      <w:pPr>
        <w:pStyle w:val="PURHeading2"/>
      </w:pPr>
      <w:r w:rsidRPr="00061749">
        <w:t>“</w:t>
      </w:r>
      <w:r>
        <w:t>Cold” Disaster Recovery Rights</w:t>
      </w:r>
    </w:p>
    <w:p w14:paraId="05B6BFA7" w14:textId="77777777" w:rsidR="000A570B" w:rsidRPr="00061749" w:rsidRDefault="000A570B" w:rsidP="000A570B">
      <w:pPr>
        <w:pStyle w:val="PURBody-Indented"/>
      </w:pPr>
      <w:r w:rsidRPr="00061749">
        <w:t xml:space="preserve">For each instance of eligible server software </w:t>
      </w:r>
      <w:r>
        <w:t xml:space="preserve">licensed in the Per Processor licensing model that </w:t>
      </w:r>
      <w:r w:rsidRPr="00061749">
        <w:t xml:space="preserve">you run in a physical or virtual operating system environment </w:t>
      </w:r>
      <w:r>
        <w:t xml:space="preserve">(or OSE) </w:t>
      </w:r>
      <w:r w:rsidRPr="00061749">
        <w:t>on a licensed server, you may temporarily run a backup instance in a physical or virtual operating system environment</w:t>
      </w:r>
      <w:r>
        <w:t xml:space="preserve"> (or OSE)</w:t>
      </w:r>
      <w:r w:rsidRPr="00061749">
        <w:t xml:space="preserve"> on a server dedicated to disaster recovery. The product use rights for the software and the following limitations apply to your use of software on a disaster recovery server:</w:t>
      </w:r>
    </w:p>
    <w:p w14:paraId="4EE326A9" w14:textId="77777777" w:rsidR="000A570B" w:rsidRPr="00061749" w:rsidRDefault="000A570B" w:rsidP="000A570B">
      <w:pPr>
        <w:pStyle w:val="PURBullet-Indented"/>
      </w:pPr>
      <w:r w:rsidRPr="00061749">
        <w:t>The server must be turned off except for (i) limited software self-testing and patch management, and (ii) disaster recovery.</w:t>
      </w:r>
    </w:p>
    <w:p w14:paraId="7B4EF5B0" w14:textId="77777777" w:rsidR="000A570B" w:rsidRPr="00061749" w:rsidRDefault="000A570B" w:rsidP="000A570B">
      <w:pPr>
        <w:pStyle w:val="PURBullet-Indented"/>
      </w:pPr>
      <w:r w:rsidRPr="00061749">
        <w:t xml:space="preserve">The server may not be in the same cluster as the production server. </w:t>
      </w:r>
    </w:p>
    <w:p w14:paraId="1F34480B" w14:textId="77777777" w:rsidR="000A570B" w:rsidRPr="00061749" w:rsidRDefault="000A570B" w:rsidP="000A570B">
      <w:pPr>
        <w:pStyle w:val="PURBullet-Indented"/>
      </w:pPr>
      <w:r w:rsidRPr="00061749">
        <w:t xml:space="preserve">You may run the backup and production instances at the same time only while recovering the production instance from a disaster. </w:t>
      </w:r>
    </w:p>
    <w:p w14:paraId="33BC7F13" w14:textId="3ACEB174" w:rsidR="000A570B" w:rsidRDefault="000A570B" w:rsidP="000A570B">
      <w:pPr>
        <w:pStyle w:val="PURHeading2"/>
      </w:pPr>
      <w:r w:rsidRPr="000321E0">
        <w:t xml:space="preserve">Rental </w:t>
      </w:r>
      <w:r w:rsidR="00687039">
        <w:t>Not Permitted</w:t>
      </w:r>
    </w:p>
    <w:p w14:paraId="6163D4C4" w14:textId="52DB657D" w:rsidR="000A570B" w:rsidRDefault="00687039" w:rsidP="000A570B">
      <w:pPr>
        <w:pStyle w:val="PURBody-Indented"/>
      </w:pPr>
      <w:r>
        <w:t>Rental of software is not permitted.</w:t>
      </w:r>
    </w:p>
    <w:p w14:paraId="4DE64D60" w14:textId="77777777" w:rsidR="000A570B" w:rsidRPr="00677F43" w:rsidRDefault="000A570B" w:rsidP="000A570B">
      <w:pPr>
        <w:pStyle w:val="PURHeading2"/>
        <w:rPr>
          <w:spacing w:val="-2"/>
        </w:rPr>
      </w:pPr>
      <w:r>
        <w:t xml:space="preserve">Third Party Software </w:t>
      </w:r>
    </w:p>
    <w:p w14:paraId="1733447A" w14:textId="77777777" w:rsidR="000A570B" w:rsidRDefault="000A570B" w:rsidP="000A570B">
      <w:pPr>
        <w:pStyle w:val="PURBody-Indented"/>
        <w:rPr>
          <w:spacing w:val="-2"/>
        </w:rPr>
      </w:pPr>
      <w:r w:rsidRPr="000321E0">
        <w:t xml:space="preserve">If other terms come with a program licensed by a third party, those </w:t>
      </w:r>
      <w:r>
        <w:t xml:space="preserve">terms apply to your use of it. </w:t>
      </w:r>
    </w:p>
    <w:p w14:paraId="24D6C5AD" w14:textId="77777777" w:rsidR="000A570B" w:rsidRPr="00677F43" w:rsidRDefault="000A570B" w:rsidP="000A570B">
      <w:pPr>
        <w:pStyle w:val="PURHeading2"/>
      </w:pPr>
      <w:r>
        <w:t>Pre-release Code</w:t>
      </w:r>
    </w:p>
    <w:p w14:paraId="5E6A5104" w14:textId="77777777" w:rsidR="000A570B" w:rsidRPr="00DB0D71" w:rsidRDefault="000A570B" w:rsidP="000A570B">
      <w:pPr>
        <w:pStyle w:val="PURBody-Indented"/>
      </w:pPr>
      <w:r w:rsidRPr="00DB0D71">
        <w:t>If other terms come with pre-release code, those terms apply to your use of it.</w:t>
      </w:r>
    </w:p>
    <w:p w14:paraId="2FB2F81F" w14:textId="77777777" w:rsidR="000A570B" w:rsidRPr="00677F43" w:rsidRDefault="000A570B" w:rsidP="000A570B">
      <w:pPr>
        <w:pStyle w:val="PURHeading2"/>
      </w:pPr>
      <w:r>
        <w:t>Updates and Supplements</w:t>
      </w:r>
    </w:p>
    <w:p w14:paraId="7FE585CA" w14:textId="77777777" w:rsidR="000A570B" w:rsidRPr="00DB0D71" w:rsidRDefault="000A570B" w:rsidP="000A570B">
      <w:pPr>
        <w:pStyle w:val="PURBody-Indented"/>
      </w:pPr>
      <w:r w:rsidRPr="00DB0D71">
        <w:t>We may update or supplement the software you license. If so, you may use that update or supplement with the software.  If other terms come with an update or supplement, those terms apply to your use of it.</w:t>
      </w:r>
    </w:p>
    <w:p w14:paraId="234A8FFE" w14:textId="77777777" w:rsidR="000A570B" w:rsidRDefault="000A570B" w:rsidP="000A570B">
      <w:pPr>
        <w:pStyle w:val="PURHeading2"/>
        <w:rPr>
          <w:szCs w:val="18"/>
        </w:rPr>
      </w:pPr>
      <w:r w:rsidRPr="00D96936">
        <w:t>Technical Limitations</w:t>
      </w:r>
      <w:r w:rsidRPr="00061749">
        <w:rPr>
          <w:szCs w:val="18"/>
        </w:rPr>
        <w:t xml:space="preserve"> </w:t>
      </w:r>
    </w:p>
    <w:p w14:paraId="7E82D59E" w14:textId="77777777" w:rsidR="000A570B" w:rsidRPr="00D96936" w:rsidRDefault="000A570B" w:rsidP="000A570B">
      <w:pPr>
        <w:pStyle w:val="PURBody-Indented"/>
      </w:pPr>
      <w:r w:rsidRPr="00D96936">
        <w:t>You must comply with any technical limitations in the software that only allow you to use it in certain ways. You may not work around them. For more information, see </w:t>
      </w:r>
      <w:hyperlink r:id="rId41" w:history="1">
        <w:r w:rsidRPr="00D96936">
          <w:rPr>
            <w:rStyle w:val="Hyperlink"/>
          </w:rPr>
          <w:t>www.microsoftvolumelicensing.com/userights/TechLimit.aspx</w:t>
        </w:r>
      </w:hyperlink>
      <w:r w:rsidRPr="00D96936">
        <w:t>.</w:t>
      </w:r>
    </w:p>
    <w:p w14:paraId="7C4A0023" w14:textId="77777777" w:rsidR="000A570B" w:rsidRPr="00677F43" w:rsidRDefault="000A570B" w:rsidP="000A570B">
      <w:pPr>
        <w:pStyle w:val="PURHeading2"/>
      </w:pPr>
      <w:r>
        <w:t>Other Rights</w:t>
      </w:r>
    </w:p>
    <w:p w14:paraId="3DF434BA" w14:textId="77777777" w:rsidR="000A570B" w:rsidRPr="00DB0D71" w:rsidRDefault="000A570B" w:rsidP="000A570B">
      <w:pPr>
        <w:pStyle w:val="PURBody-Indented"/>
      </w:pPr>
      <w:r w:rsidRPr="00DB0D71">
        <w:t>Rights to access the software on any device do not give you any right to implement Microsoft patents or other Microsoft intellectual property in software or devices that access that device.</w:t>
      </w:r>
    </w:p>
    <w:p w14:paraId="5C97A0B4" w14:textId="77777777" w:rsidR="000A570B" w:rsidRPr="00677F43" w:rsidRDefault="000A570B" w:rsidP="000A570B">
      <w:pPr>
        <w:pStyle w:val="PURHeading2"/>
        <w:rPr>
          <w:spacing w:val="-2"/>
        </w:rPr>
      </w:pPr>
      <w:r>
        <w:t>Documentation</w:t>
      </w:r>
    </w:p>
    <w:p w14:paraId="3FFD1120" w14:textId="77777777" w:rsidR="000A570B" w:rsidRPr="00DB0D71" w:rsidRDefault="000A570B" w:rsidP="000A570B">
      <w:pPr>
        <w:pStyle w:val="PURBody-Indented"/>
      </w:pPr>
      <w:r w:rsidRPr="00DB0D71">
        <w:t>Any person that has valid access to your computer or internal network may copy and use the documentation for your internal reference purposes.  Documentation does not include electronic books.</w:t>
      </w:r>
    </w:p>
    <w:p w14:paraId="6A86DC81" w14:textId="77777777" w:rsidR="000A570B" w:rsidRPr="00677F43" w:rsidRDefault="000A570B" w:rsidP="000A570B">
      <w:pPr>
        <w:pStyle w:val="PURHeading2"/>
      </w:pPr>
      <w:r>
        <w:t>Product Activation</w:t>
      </w:r>
    </w:p>
    <w:p w14:paraId="52C61F92" w14:textId="77777777" w:rsidR="000A570B" w:rsidRDefault="000A570B" w:rsidP="000A570B">
      <w:pPr>
        <w:pStyle w:val="PURBody-Indented"/>
      </w:pPr>
      <w:r w:rsidRPr="00DB0D71">
        <w:t xml:space="preserve">Some products and online services require activation and a Volume License key to install or access them.  Activation associates the use of the software with a specific device.  For information about when activation or a key is required, see the Product Activation section on </w:t>
      </w:r>
      <w:hyperlink r:id="rId42" w:history="1">
        <w:r w:rsidRPr="00DB0D71">
          <w:rPr>
            <w:rStyle w:val="Hyperlink"/>
          </w:rPr>
          <w:t>http://www.microsoft.com/licensing</w:t>
        </w:r>
      </w:hyperlink>
      <w:r w:rsidRPr="00DB0D71">
        <w:t>.  You are responsible for both the use of keys assigned to you and activation of products using your Key Management Service (KMS) machines. You should not disclose keys to third parties.</w:t>
      </w:r>
    </w:p>
    <w:p w14:paraId="15B614A9" w14:textId="77777777" w:rsidR="000A570B" w:rsidRPr="00061749" w:rsidRDefault="000A570B" w:rsidP="000A570B">
      <w:pPr>
        <w:pStyle w:val="PURBullet-Indented"/>
        <w:rPr>
          <w:spacing w:val="-2"/>
        </w:rPr>
      </w:pPr>
      <w:r w:rsidRPr="004B160E">
        <w:t>If</w:t>
      </w:r>
      <w:r w:rsidRPr="00205B9B">
        <w:t xml:space="preserve"> </w:t>
      </w:r>
      <w:r>
        <w:t>required for client software you can provide Volume License keys contained only on original media for applications requiring activation.</w:t>
      </w:r>
    </w:p>
    <w:p w14:paraId="05434B19" w14:textId="77777777" w:rsidR="000A570B" w:rsidRPr="000321E0" w:rsidRDefault="000A570B" w:rsidP="000A570B">
      <w:pPr>
        <w:pStyle w:val="PURBullet-Indented"/>
      </w:pPr>
      <w:r w:rsidRPr="003436CF">
        <w:t xml:space="preserve">You may use your KMS machines only to activate copies of the software licensed under your agreement. </w:t>
      </w:r>
    </w:p>
    <w:p w14:paraId="01A4BE4D" w14:textId="77777777" w:rsidR="000A570B" w:rsidRDefault="000A570B" w:rsidP="000A570B">
      <w:pPr>
        <w:pStyle w:val="PURBlueStrong"/>
      </w:pPr>
      <w:r w:rsidRPr="00876A6D">
        <w:t>KMS and Multiple Activation Key (MAK</w:t>
      </w:r>
      <w:r>
        <w:t>) Activation</w:t>
      </w:r>
    </w:p>
    <w:p w14:paraId="282536A3" w14:textId="77777777" w:rsidR="000A570B" w:rsidRPr="001945BE" w:rsidRDefault="000A570B" w:rsidP="000A570B">
      <w:pPr>
        <w:pStyle w:val="PURBody-Indented"/>
      </w:pPr>
      <w:r w:rsidRPr="001945BE">
        <w:t xml:space="preserve">During Multiple Activation Key (MAK) activation, the software will send information about the software and the device to Microsoft.  During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36ADDA91" w14:textId="77777777" w:rsidR="000A570B" w:rsidRPr="001945BE" w:rsidRDefault="000A570B" w:rsidP="000A570B">
      <w:pPr>
        <w:pStyle w:val="PURBullet-Indented"/>
      </w:pPr>
      <w:r w:rsidRPr="001945BE">
        <w:t xml:space="preserve">the version, language and product key of the software </w:t>
      </w:r>
    </w:p>
    <w:p w14:paraId="46A6B95D" w14:textId="77777777" w:rsidR="000A570B" w:rsidRPr="001945BE" w:rsidRDefault="000A570B" w:rsidP="000A570B">
      <w:pPr>
        <w:pStyle w:val="PURBullet-Indented"/>
      </w:pPr>
      <w:r w:rsidRPr="001945BE">
        <w:t xml:space="preserve">the Internet protocol address of the device </w:t>
      </w:r>
    </w:p>
    <w:p w14:paraId="05220E4A" w14:textId="77777777" w:rsidR="000A570B" w:rsidRPr="001945BE" w:rsidRDefault="000A570B" w:rsidP="000A570B">
      <w:pPr>
        <w:pStyle w:val="PURBullet-Indented"/>
      </w:pPr>
      <w:r w:rsidRPr="001945BE">
        <w:t xml:space="preserve">information derived from the hardware configuration of the device. </w:t>
      </w:r>
    </w:p>
    <w:p w14:paraId="068AD6C6" w14:textId="77777777" w:rsidR="000A570B" w:rsidRPr="001945BE" w:rsidRDefault="000A570B" w:rsidP="000A570B">
      <w:pPr>
        <w:pStyle w:val="PURBody-Indented"/>
      </w:pPr>
      <w:r w:rsidRPr="001945BE">
        <w:t xml:space="preserve">For more information, see </w:t>
      </w:r>
      <w:hyperlink r:id="rId43" w:history="1">
        <w:r w:rsidRPr="001945BE">
          <w:rPr>
            <w:rStyle w:val="Hyperlink"/>
          </w:rPr>
          <w:t>http://www.microsoft.com/licensing/existing-customers/product-activation.aspx</w:t>
        </w:r>
      </w:hyperlink>
      <w:r w:rsidRPr="001945BE">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75E0BA6" w14:textId="77777777" w:rsidR="000A570B" w:rsidRDefault="000A570B" w:rsidP="000A570B">
      <w:pPr>
        <w:pStyle w:val="PURBlueStrong"/>
      </w:pPr>
      <w:r>
        <w:t>Proper Use of KMS</w:t>
      </w:r>
    </w:p>
    <w:p w14:paraId="0DF1AF1B" w14:textId="77777777" w:rsidR="000A570B" w:rsidRPr="008A386A" w:rsidRDefault="000A570B" w:rsidP="000A570B">
      <w:pPr>
        <w:pStyle w:val="PURBody-Indented"/>
      </w:pPr>
      <w:r w:rsidRPr="008A386A">
        <w:t>You may not provide unsecured access to your KMS machines over an uncontrolled network such as the Internet.</w:t>
      </w:r>
    </w:p>
    <w:p w14:paraId="0BD76372" w14:textId="77777777" w:rsidR="000A570B" w:rsidRDefault="000A570B" w:rsidP="000A570B">
      <w:pPr>
        <w:pStyle w:val="PURBlueStrong"/>
      </w:pPr>
      <w:r w:rsidRPr="00876A6D">
        <w:t xml:space="preserve">Unauthorized Use of </w:t>
      </w:r>
      <w:r>
        <w:t>MAK or KMS Keys</w:t>
      </w:r>
    </w:p>
    <w:p w14:paraId="610ECE93" w14:textId="77777777" w:rsidR="000A570B" w:rsidRPr="001945BE" w:rsidRDefault="000A570B" w:rsidP="000A570B">
      <w:pPr>
        <w:pStyle w:val="PURBody-Indented"/>
      </w:pPr>
      <w:r w:rsidRPr="001945BE">
        <w:t xml:space="preserve">Microsoft may take any of these actions related to unauthorized use of MAK or KMS keys: prevent further activations, deactivate, or otherwise block the key from activation or validation. </w:t>
      </w:r>
    </w:p>
    <w:p w14:paraId="1017C628" w14:textId="77777777" w:rsidR="000A570B" w:rsidRPr="001945BE" w:rsidRDefault="000A570B" w:rsidP="000A570B">
      <w:pPr>
        <w:pStyle w:val="PURBody-Indented"/>
      </w:pPr>
      <w:r w:rsidRPr="001945BE">
        <w:t>Key deactivation may require the Customer to acquire a new key from Microsoft.</w:t>
      </w:r>
    </w:p>
    <w:p w14:paraId="7B199D75" w14:textId="77777777" w:rsidR="000A570B" w:rsidRPr="009C0FCB" w:rsidRDefault="000A570B" w:rsidP="000A570B">
      <w:pPr>
        <w:pStyle w:val="PURHeading2"/>
        <w:rPr>
          <w:rStyle w:val="Strong"/>
          <w:b w:val="0"/>
          <w:bCs w:val="0"/>
        </w:rPr>
      </w:pPr>
      <w:r w:rsidRPr="009C0FCB">
        <w:rPr>
          <w:rStyle w:val="Strong"/>
        </w:rPr>
        <w:t>Additional Functionality</w:t>
      </w:r>
    </w:p>
    <w:p w14:paraId="20BA82CC" w14:textId="77777777" w:rsidR="000A570B" w:rsidRDefault="000A570B" w:rsidP="000A570B">
      <w:pPr>
        <w:pStyle w:val="PURBody-Indented"/>
        <w:rPr>
          <w:spacing w:val="-2"/>
        </w:rPr>
      </w:pPr>
      <w:r>
        <w:t xml:space="preserve">We may provide </w:t>
      </w:r>
      <w:r w:rsidR="006E381D">
        <w:t>additional functionality for the software or online services</w:t>
      </w:r>
      <w:r>
        <w:t>. Other license terms and fees may apply</w:t>
      </w:r>
      <w:r>
        <w:rPr>
          <w:spacing w:val="-2"/>
        </w:rPr>
        <w:t xml:space="preserve">. </w:t>
      </w:r>
    </w:p>
    <w:p w14:paraId="2E38982A" w14:textId="77777777" w:rsidR="000A570B" w:rsidRPr="009C0FCB" w:rsidRDefault="000A570B" w:rsidP="000A570B">
      <w:pPr>
        <w:pStyle w:val="PURHeading2"/>
        <w:rPr>
          <w:rStyle w:val="Strong"/>
          <w:b w:val="0"/>
          <w:bCs w:val="0"/>
        </w:rPr>
      </w:pPr>
      <w:r w:rsidRPr="009C0FCB">
        <w:rPr>
          <w:rStyle w:val="Strong"/>
        </w:rPr>
        <w:t>Using More than One Product or Functionality Together</w:t>
      </w:r>
    </w:p>
    <w:p w14:paraId="4C3244BF" w14:textId="1617CA21" w:rsidR="000A570B" w:rsidRDefault="000A570B" w:rsidP="00A748AB">
      <w:pPr>
        <w:pStyle w:val="PURBody-Indented"/>
      </w:pPr>
      <w:r>
        <w:t xml:space="preserve">You need a license for each product and separately licensed functionality used on a device or by a user.  For example, if you use Office on Windows, you need licenses for both Office and Windows.  Likewise, to access Remote Desktop Services in Windows Server you need both a Windows Server SAL </w:t>
      </w:r>
      <w:r w:rsidR="008D4FD8" w:rsidRPr="00CA18CE">
        <w:t xml:space="preserve">(or Windows Server Processor License) </w:t>
      </w:r>
      <w:r>
        <w:t>and a Remote Desktop Services SAL.</w:t>
      </w:r>
    </w:p>
    <w:p w14:paraId="3F8423C9" w14:textId="593BC399" w:rsidR="00E113E4" w:rsidRDefault="00E113E4" w:rsidP="00E113E4">
      <w:pPr>
        <w:pStyle w:val="PURHeading2"/>
      </w:pPr>
      <w:r>
        <w:t>.NET Framework and PowerShell Software</w:t>
      </w:r>
    </w:p>
    <w:p w14:paraId="4B5DAC09" w14:textId="77777777" w:rsidR="00E113E4" w:rsidRDefault="00E113E4" w:rsidP="00E113E4">
      <w:pPr>
        <w:pStyle w:val="PURBody-Indented"/>
      </w:pPr>
      <w:r>
        <w:t>Microsoft .NET Framework software and PowerShell software are part of Microsoft Windows.  Except as provided in Benchmark Testing below, the license terms for Microsoft Windows apply to your use of these components.   </w:t>
      </w:r>
    </w:p>
    <w:p w14:paraId="639DC330" w14:textId="77777777" w:rsidR="00E113E4" w:rsidRDefault="00E113E4" w:rsidP="00091B14">
      <w:pPr>
        <w:pStyle w:val="PURBody-Indented"/>
      </w:pPr>
      <w:r>
        <w:t>Other products may also contain .NET Framework software or PowerShell Software. These license terms govern your use of that software. </w:t>
      </w:r>
    </w:p>
    <w:p w14:paraId="3655F42F" w14:textId="77777777" w:rsidR="000A570B" w:rsidRPr="00501DAF" w:rsidRDefault="000A570B" w:rsidP="000A570B">
      <w:pPr>
        <w:pStyle w:val="PURBody"/>
      </w:pPr>
      <w:r w:rsidRPr="00D96936">
        <w:rPr>
          <w:rStyle w:val="Strong"/>
          <w:rFonts w:ascii="Arial Black" w:hAnsi="Arial Black"/>
          <w:sz w:val="20"/>
        </w:rPr>
        <w:t>License Terms for SQL Server Technology</w:t>
      </w:r>
    </w:p>
    <w:p w14:paraId="1A85908F" w14:textId="77777777" w:rsidR="00156D47" w:rsidRDefault="000A570B" w:rsidP="000A570B">
      <w:pPr>
        <w:pStyle w:val="PURBody-Indented"/>
      </w:pPr>
      <w:r w:rsidRPr="00583847">
        <w:t>These license terms apply if your edition of the software includes SQL Server Technology.</w:t>
      </w:r>
      <w:r>
        <w:t xml:space="preserve">  </w:t>
      </w:r>
      <w:r w:rsidRPr="00583847">
        <w:t>You may run, at any one time, one instance of that technology in one physical or virtual operating system environment</w:t>
      </w:r>
      <w:r>
        <w:t xml:space="preserve"> (or OSE)</w:t>
      </w:r>
      <w:r w:rsidRPr="00583847">
        <w:t xml:space="preserve"> on one server to support that software.</w:t>
      </w:r>
      <w:r>
        <w:t xml:space="preserve"> </w:t>
      </w:r>
      <w:r w:rsidRPr="00583847">
        <w:t xml:space="preserve"> You may also use that instance to support other products that include any version of SQL Server Technology.</w:t>
      </w:r>
      <w:r>
        <w:t xml:space="preserve"> </w:t>
      </w:r>
      <w:r w:rsidRPr="00583847">
        <w:t xml:space="preserve"> You</w:t>
      </w:r>
      <w:r>
        <w:t xml:space="preserve"> do not need SQL Server S</w:t>
      </w:r>
      <w:r w:rsidRPr="00583847">
        <w:t>ALs for all such use.</w:t>
      </w:r>
    </w:p>
    <w:p w14:paraId="11077D7E" w14:textId="77777777" w:rsidR="000A570B" w:rsidRPr="00A748AB" w:rsidRDefault="000A570B" w:rsidP="000A570B">
      <w:pPr>
        <w:pStyle w:val="PURBody-Indented"/>
      </w:pPr>
      <w:r w:rsidRPr="00A748AB">
        <w:t>You may not share that instance to support any product that is not licensed with SQL Server Technology.</w:t>
      </w:r>
    </w:p>
    <w:p w14:paraId="6765FF72" w14:textId="77777777" w:rsidR="000A570B" w:rsidRPr="00CF608C" w:rsidRDefault="000A570B" w:rsidP="000A570B">
      <w:pPr>
        <w:pStyle w:val="PURHeading2"/>
        <w:rPr>
          <w:rStyle w:val="Strong"/>
          <w:b w:val="0"/>
          <w:bCs w:val="0"/>
        </w:rPr>
      </w:pPr>
      <w:r w:rsidRPr="00CF608C">
        <w:rPr>
          <w:rStyle w:val="Strong"/>
        </w:rPr>
        <w:t>Consent to Use of Data</w:t>
      </w:r>
    </w:p>
    <w:p w14:paraId="4F05ACDA" w14:textId="77777777" w:rsidR="000A570B" w:rsidRPr="00051075" w:rsidRDefault="000A570B" w:rsidP="00051075">
      <w:pPr>
        <w:pStyle w:val="PURBody-Indented"/>
        <w:rPr>
          <w:rStyle w:val="Strong"/>
          <w:b w:val="0"/>
          <w:bCs w:val="0"/>
        </w:rPr>
      </w:pPr>
      <w:r w:rsidRPr="00051075">
        <w:rPr>
          <w:rStyle w:val="Strong"/>
          <w:b w:val="0"/>
          <w:bCs w:val="0"/>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14:paraId="27C50B60" w14:textId="77777777" w:rsidR="000A570B" w:rsidRPr="000321E0" w:rsidRDefault="000A570B" w:rsidP="000A570B">
      <w:pPr>
        <w:pStyle w:val="PURHeading2"/>
        <w:rPr>
          <w:rStyle w:val="Strong"/>
          <w:b w:val="0"/>
          <w:bCs w:val="0"/>
        </w:rPr>
      </w:pPr>
      <w:r w:rsidRPr="000321E0">
        <w:rPr>
          <w:rStyle w:val="Strong"/>
        </w:rPr>
        <w:t>Third Party Internet Sites</w:t>
      </w:r>
    </w:p>
    <w:p w14:paraId="4D523618" w14:textId="77777777" w:rsidR="000A570B" w:rsidRPr="00051075" w:rsidRDefault="000A570B" w:rsidP="00051075">
      <w:pPr>
        <w:pStyle w:val="PURBody-Indented"/>
        <w:rPr>
          <w:rStyle w:val="Strong"/>
          <w:b w:val="0"/>
          <w:bCs w:val="0"/>
        </w:rPr>
      </w:pPr>
      <w:r w:rsidRPr="00051075">
        <w:rPr>
          <w:rStyle w:val="Strong"/>
          <w:b w:val="0"/>
          <w:bCs w:val="0"/>
        </w:rPr>
        <w:t xml:space="preserve">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         </w:t>
      </w:r>
    </w:p>
    <w:p w14:paraId="65F216DA" w14:textId="77777777" w:rsidR="000A570B" w:rsidRPr="000321E0" w:rsidRDefault="000A570B" w:rsidP="000A570B">
      <w:pPr>
        <w:pStyle w:val="PURHeading2"/>
      </w:pPr>
      <w:r w:rsidRPr="000321E0">
        <w:t>No Transfer of Personally Identifiable Information</w:t>
      </w:r>
    </w:p>
    <w:p w14:paraId="136384C3" w14:textId="77777777" w:rsidR="000A570B" w:rsidRPr="00061749" w:rsidRDefault="000A570B" w:rsidP="000A570B">
      <w:pPr>
        <w:pStyle w:val="PURBody-Indented"/>
      </w:pPr>
      <w:r w:rsidRPr="00061749">
        <w:t>The products do not transmit any personally identifiable information from your server to Microsoft computer systems without your consent.</w:t>
      </w:r>
    </w:p>
    <w:p w14:paraId="6BE8DEF7" w14:textId="77777777" w:rsidR="000A570B" w:rsidRPr="009C0FCB" w:rsidRDefault="000A570B" w:rsidP="000A570B">
      <w:pPr>
        <w:pStyle w:val="PURHeading2"/>
        <w:rPr>
          <w:rStyle w:val="Strong"/>
          <w:b w:val="0"/>
          <w:bCs w:val="0"/>
        </w:rPr>
      </w:pPr>
      <w:r w:rsidRPr="009C0FCB">
        <w:rPr>
          <w:rStyle w:val="Strong"/>
        </w:rPr>
        <w:t>Benchmark Testing</w:t>
      </w:r>
    </w:p>
    <w:p w14:paraId="5FBE976D" w14:textId="77777777" w:rsidR="000A570B" w:rsidRDefault="000A570B" w:rsidP="000A570B">
      <w:pPr>
        <w:pStyle w:val="PURBlueStrong"/>
      </w:pPr>
      <w:r>
        <w:t>Software</w:t>
      </w:r>
    </w:p>
    <w:p w14:paraId="2DC40771" w14:textId="45D15589" w:rsidR="000A570B" w:rsidRDefault="000A570B" w:rsidP="000A570B">
      <w:pPr>
        <w:pStyle w:val="PURBody-Indented"/>
      </w:pPr>
      <w:r w:rsidRPr="00801286">
        <w:t>You must obtain Microsoft’s prior written approval to disclose to a third party the results of any benchmark test of the server software or client software that comes with it. This does not apply to the .NET Framework (see below) or to the following products: Live Communications Server, Windows Server, and Windows Small Business Server. It, however, does apply to SQL Technology, if any, licensed with these products.</w:t>
      </w:r>
    </w:p>
    <w:p w14:paraId="545E4188" w14:textId="77777777" w:rsidR="000A570B" w:rsidRDefault="000A570B" w:rsidP="000A570B">
      <w:pPr>
        <w:pStyle w:val="PURBlueStrong"/>
        <w:rPr>
          <w:lang w:eastAsia="ja-JP"/>
        </w:rPr>
      </w:pPr>
      <w:r>
        <w:t>Microsoft</w:t>
      </w:r>
      <w:r>
        <w:rPr>
          <w:lang w:eastAsia="ja-JP"/>
        </w:rPr>
        <w:t xml:space="preserve"> .NET Framework</w:t>
      </w:r>
    </w:p>
    <w:p w14:paraId="3F04E32F" w14:textId="77777777" w:rsidR="000A570B" w:rsidRDefault="000A570B" w:rsidP="000A570B">
      <w:pPr>
        <w:pStyle w:val="PURBody-Indented"/>
      </w:pPr>
      <w:r w:rsidRPr="00801286">
        <w:t>The software may include one or more components of the .NET Framework (“.NET Components”).  If so, you may conduct internal benchmark testing of those components.  You may disclose the results of any benchmark test of those components, provided that you comply with the conditions set forth</w:t>
      </w:r>
      <w:r>
        <w:t xml:space="preserve"> at</w:t>
      </w:r>
      <w:r w:rsidRPr="00801286">
        <w:t xml:space="preserve"> </w:t>
      </w:r>
      <w:hyperlink r:id="rId44" w:history="1">
        <w:r>
          <w:rPr>
            <w:rStyle w:val="Hyperlink"/>
          </w:rPr>
          <w:t>http://go.microsoft.com/fwlink/?LinkID=66406</w:t>
        </w:r>
      </w:hyperlink>
      <w:r w:rsidRPr="00801286">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45" w:history="1">
        <w:r w:rsidRPr="006510A8">
          <w:rPr>
            <w:rStyle w:val="Hyperlink"/>
          </w:rPr>
          <w:t>http://go.microsoft.com/fwlink/?LinkID=66406</w:t>
        </w:r>
      </w:hyperlink>
    </w:p>
    <w:p w14:paraId="398C67AD" w14:textId="77777777" w:rsidR="000A570B" w:rsidRPr="00677F43" w:rsidRDefault="000A570B" w:rsidP="000A570B">
      <w:pPr>
        <w:pStyle w:val="PURHeading2"/>
      </w:pPr>
      <w:r w:rsidRPr="003633EF">
        <w:t>SQL Server Rep</w:t>
      </w:r>
      <w:r>
        <w:t>orting Services Map Report Item</w:t>
      </w:r>
    </w:p>
    <w:p w14:paraId="5A723D60" w14:textId="77777777" w:rsidR="000A570B" w:rsidRPr="003633EF" w:rsidRDefault="000A570B" w:rsidP="000A570B">
      <w:pPr>
        <w:pStyle w:val="PURBody-Indented"/>
      </w:pPr>
      <w:r w:rsidRPr="003633EF">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r>
        <w:rPr>
          <w:rStyle w:val="Hyperlink"/>
        </w:rPr>
        <w:t>http://g</w:t>
      </w:r>
      <w:r w:rsidRPr="00DB0D71">
        <w:rPr>
          <w:rStyle w:val="Hyperlink"/>
        </w:rPr>
        <w:t>o.microsoft.com/fwlink/?LinkId=21969</w:t>
      </w:r>
      <w:r w:rsidRPr="003633EF">
        <w:t>.</w:t>
      </w:r>
    </w:p>
    <w:p w14:paraId="6BA96A6F" w14:textId="77777777" w:rsidR="000A570B" w:rsidRPr="003633EF" w:rsidRDefault="000A570B" w:rsidP="000A570B">
      <w:pPr>
        <w:pStyle w:val="PURBody-Indented"/>
      </w:pPr>
      <w:r w:rsidRPr="003633EF">
        <w:t>You may not</w:t>
      </w:r>
      <w:r>
        <w:t>:</w:t>
      </w:r>
    </w:p>
    <w:p w14:paraId="5D650701" w14:textId="77777777" w:rsidR="000A570B" w:rsidRPr="00833B09" w:rsidRDefault="000A570B" w:rsidP="000A570B">
      <w:pPr>
        <w:pStyle w:val="PURBullet-Indented"/>
      </w:pPr>
      <w:r w:rsidRPr="00833B09">
        <w:t>remove, minimize, block or modify any logos, trademarks, copyright, digital watermarks, or other notices of Microsoft or its suppliers that are included in the software, including any content made available to you through the software; or</w:t>
      </w:r>
    </w:p>
    <w:p w14:paraId="07CA93BF" w14:textId="77777777" w:rsidR="000A570B" w:rsidRPr="00833B09" w:rsidRDefault="000A570B" w:rsidP="000A570B">
      <w:pPr>
        <w:pStyle w:val="PURBullet-Indented"/>
      </w:pPr>
      <w:r w:rsidRPr="00833B09">
        <w:t>publish the software, including any application programming interfaces included in the software, for others to copy; or</w:t>
      </w:r>
    </w:p>
    <w:p w14:paraId="0192CCD3" w14:textId="77777777" w:rsidR="000A570B" w:rsidRPr="00833B09" w:rsidRDefault="000A570B" w:rsidP="000A570B">
      <w:pPr>
        <w:pStyle w:val="PURBullet-Indented"/>
      </w:pPr>
      <w:r w:rsidRPr="00833B09">
        <w:t>share or otherwise distribute documents, text or images created using the software Data Mapping Services features.</w:t>
      </w:r>
    </w:p>
    <w:p w14:paraId="77C8643C" w14:textId="77777777" w:rsidR="000A570B" w:rsidRPr="00677F43" w:rsidRDefault="000A570B" w:rsidP="000A570B">
      <w:pPr>
        <w:pStyle w:val="PURHeading2"/>
      </w:pPr>
      <w:r>
        <w:t>Multiplexing</w:t>
      </w:r>
    </w:p>
    <w:p w14:paraId="5DBA4ABB" w14:textId="77777777" w:rsidR="000A570B" w:rsidRDefault="000A570B" w:rsidP="000A570B">
      <w:pPr>
        <w:pStyle w:val="PURBody-Indented"/>
      </w:pPr>
      <w:r>
        <w:t>Hardware or software you use to:</w:t>
      </w:r>
    </w:p>
    <w:p w14:paraId="4ED1D3C1" w14:textId="77777777" w:rsidR="000A570B" w:rsidRPr="00833B09" w:rsidRDefault="000A570B" w:rsidP="000A570B">
      <w:pPr>
        <w:pStyle w:val="PURBullet-Indented"/>
      </w:pPr>
      <w:r w:rsidRPr="00833B09">
        <w:t>pool connections;</w:t>
      </w:r>
    </w:p>
    <w:p w14:paraId="62B57B90" w14:textId="77777777" w:rsidR="000A570B" w:rsidRPr="00833B09" w:rsidRDefault="000A570B" w:rsidP="000A570B">
      <w:pPr>
        <w:pStyle w:val="PURBullet-Indented"/>
      </w:pPr>
      <w:r w:rsidRPr="00833B09">
        <w:t>reroute information;</w:t>
      </w:r>
    </w:p>
    <w:p w14:paraId="67522518" w14:textId="77777777" w:rsidR="000A570B" w:rsidRPr="00833B09" w:rsidRDefault="000A570B" w:rsidP="000A570B">
      <w:pPr>
        <w:pStyle w:val="PURBullet-Indented"/>
      </w:pPr>
      <w:r w:rsidRPr="00833B09">
        <w:t xml:space="preserve">reduce the number of devices or users that directly access or use the product;  or </w:t>
      </w:r>
    </w:p>
    <w:p w14:paraId="5565E521" w14:textId="77777777" w:rsidR="000A570B" w:rsidRDefault="000A570B" w:rsidP="000A570B">
      <w:pPr>
        <w:pStyle w:val="PURBullet-Indented"/>
      </w:pPr>
      <w:r w:rsidRPr="00833B09">
        <w:t>reduce the number of operating system environments (or OSEs), devices or users the product directly manages,</w:t>
      </w:r>
    </w:p>
    <w:p w14:paraId="411413E8" w14:textId="77777777" w:rsidR="000A570B" w:rsidRDefault="000A570B" w:rsidP="000A570B">
      <w:pPr>
        <w:pStyle w:val="PURBody-Indented"/>
      </w:pPr>
      <w:r>
        <w:t>(sometimes referred to as “multiplexing” or “pooling”), does not reduce the number of licenses of any type that you need.</w:t>
      </w:r>
    </w:p>
    <w:p w14:paraId="3A4C7ADB" w14:textId="77777777" w:rsidR="000A570B" w:rsidRPr="00677F43" w:rsidRDefault="005267B6" w:rsidP="000A570B">
      <w:pPr>
        <w:pStyle w:val="PURHeading2"/>
      </w:pPr>
      <w:r>
        <w:t>Distributable Code</w:t>
      </w:r>
    </w:p>
    <w:p w14:paraId="2311F9A7" w14:textId="43E9E229" w:rsidR="000A570B" w:rsidRDefault="000A570B" w:rsidP="000A570B">
      <w:pPr>
        <w:pStyle w:val="PURBody-Indented"/>
      </w:pPr>
      <w:r w:rsidRPr="0049673A">
        <w:t xml:space="preserve">The software or online service may include code that you are permitted to distribute in programs you develop (also known as redistribution software) if you comply with the terms below.  For purposes of this subsection, “you” and “your” also includes your </w:t>
      </w:r>
      <w:r>
        <w:t>End Users</w:t>
      </w:r>
      <w:r w:rsidRPr="0049673A">
        <w:t>.</w:t>
      </w:r>
      <w:r w:rsidR="0003633E">
        <w:t xml:space="preserve"> </w:t>
      </w:r>
    </w:p>
    <w:p w14:paraId="03A34A32" w14:textId="77777777" w:rsidR="009B27A8" w:rsidRDefault="009B27A8" w:rsidP="009B27A8">
      <w:pPr>
        <w:pStyle w:val="PURBlueStrong"/>
      </w:pPr>
      <w:r w:rsidRPr="00DB0D71">
        <w:t>Right to Use and Distribute</w:t>
      </w:r>
    </w:p>
    <w:p w14:paraId="2A62216E" w14:textId="77777777" w:rsidR="009B27A8" w:rsidRDefault="009B27A8" w:rsidP="009B27A8">
      <w:pPr>
        <w:pStyle w:val="PURBody-Indented"/>
      </w:pPr>
      <w:r>
        <w:t>The code and text files listed below are “Distributable Code.”  These Service Provider Use Rights may provide rights to other Distributable Code.</w:t>
      </w:r>
    </w:p>
    <w:p w14:paraId="11A93475" w14:textId="77777777" w:rsidR="000A570B" w:rsidRPr="00380A0F" w:rsidRDefault="000A570B" w:rsidP="000A570B">
      <w:pPr>
        <w:pStyle w:val="PURBullet-Indented"/>
      </w:pPr>
      <w:r w:rsidRPr="00380A0F">
        <w:rPr>
          <w:b/>
        </w:rPr>
        <w:t>REDIST.TXT Files:</w:t>
      </w:r>
      <w:r w:rsidRPr="00380A0F">
        <w:t xml:space="preserve">  You may copy and distribute the object code form of code listed in REDIST.TXT files.</w:t>
      </w:r>
    </w:p>
    <w:p w14:paraId="234E2886" w14:textId="77777777" w:rsidR="000A570B" w:rsidRPr="00DF0AD3" w:rsidRDefault="000A570B" w:rsidP="000A570B">
      <w:pPr>
        <w:pStyle w:val="PURBullet-Indented"/>
      </w:pPr>
      <w:r w:rsidRPr="00DF0AD3">
        <w:rPr>
          <w:b/>
        </w:rPr>
        <w:t>Sample Code:</w:t>
      </w:r>
      <w:r w:rsidRPr="00DF0AD3">
        <w:t xml:space="preserve"> You may modify, copy, and distribute the source and object code form of code marked as “sample.”</w:t>
      </w:r>
    </w:p>
    <w:p w14:paraId="0875631E" w14:textId="77777777" w:rsidR="000A570B" w:rsidRPr="00DF0AD3" w:rsidRDefault="000A570B" w:rsidP="000A570B">
      <w:pPr>
        <w:pStyle w:val="PURBullet-Indented"/>
      </w:pPr>
      <w:r w:rsidRPr="00DF0AD3">
        <w:rPr>
          <w:b/>
        </w:rPr>
        <w:t>OTHER-DIST.TXT Files:</w:t>
      </w:r>
      <w:r w:rsidRPr="00DF0AD3">
        <w:t xml:space="preserve"> You may copy and distribute the object code form of code listed in OTHER-DIST.TXT Files.</w:t>
      </w:r>
    </w:p>
    <w:p w14:paraId="1A681F7C" w14:textId="77777777" w:rsidR="000A570B" w:rsidRPr="00DF0AD3" w:rsidRDefault="000A570B" w:rsidP="000A570B">
      <w:pPr>
        <w:pStyle w:val="PURBullet-Indented"/>
      </w:pPr>
      <w:r w:rsidRPr="00DF0AD3">
        <w:rPr>
          <w:b/>
        </w:rPr>
        <w:t>Third Party Distribution:</w:t>
      </w:r>
      <w:r w:rsidRPr="00DF0AD3">
        <w:t xml:space="preserve"> You may permit distributors of your programs to copy and distribute the Distributable Code as part of those programs.</w:t>
      </w:r>
    </w:p>
    <w:p w14:paraId="278CAA9F" w14:textId="77777777" w:rsidR="000A570B" w:rsidRPr="00DF0AD3" w:rsidRDefault="000A570B" w:rsidP="000A570B">
      <w:pPr>
        <w:pStyle w:val="PURBullet-Indented"/>
      </w:pPr>
      <w:r w:rsidRPr="00DF0AD3">
        <w:rPr>
          <w:b/>
        </w:rPr>
        <w:t>Silverlight Libraries</w:t>
      </w:r>
      <w:r>
        <w:rPr>
          <w:b/>
        </w:rPr>
        <w:t>:</w:t>
      </w:r>
      <w:r w:rsidRPr="00DF0AD3">
        <w:t>  Copy and distribute the object code form of code marked as “Silverlight Libraries”, Silverlight “Client Libraries” and Silverlight “Server Libraries”;</w:t>
      </w:r>
    </w:p>
    <w:p w14:paraId="5A7A4FAE" w14:textId="77777777" w:rsidR="000A570B" w:rsidRPr="00F418D0" w:rsidRDefault="000A570B" w:rsidP="000A570B">
      <w:pPr>
        <w:pStyle w:val="PURBody-Indented"/>
        <w:rPr>
          <w:b/>
        </w:rPr>
      </w:pPr>
      <w:r w:rsidRPr="00F418D0">
        <w:rPr>
          <w:b/>
        </w:rPr>
        <w:t>Additional license terms for all Visual Studio Products</w:t>
      </w:r>
    </w:p>
    <w:p w14:paraId="214FAFB6" w14:textId="77777777" w:rsidR="000A570B" w:rsidRPr="00D548C0" w:rsidRDefault="000A570B" w:rsidP="000A570B">
      <w:pPr>
        <w:pStyle w:val="PURBody-Indented"/>
      </w:pPr>
      <w:r w:rsidRPr="00D548C0">
        <w:t>The software may also contain the following Distributable Code. You may:</w:t>
      </w:r>
    </w:p>
    <w:p w14:paraId="78B2433A" w14:textId="43FA54D2" w:rsidR="000A570B" w:rsidRPr="00BD7277" w:rsidRDefault="000A570B" w:rsidP="000A570B">
      <w:pPr>
        <w:pStyle w:val="PURBullet-Indented"/>
      </w:pPr>
      <w:r w:rsidRPr="00BD7277">
        <w:rPr>
          <w:b/>
        </w:rPr>
        <w:t>REDIST.TXT Files</w:t>
      </w:r>
      <w:r>
        <w:rPr>
          <w:b/>
        </w:rPr>
        <w:t xml:space="preserve">: </w:t>
      </w:r>
      <w:r w:rsidRPr="00BD7277">
        <w:t>Copy and distribute files listed in the REDIST list located at</w:t>
      </w:r>
      <w:r w:rsidR="00EC7C08">
        <w:t xml:space="preserve"> </w:t>
      </w:r>
      <w:hyperlink r:id="rId46" w:history="1">
        <w:r w:rsidR="00EC7C08" w:rsidRPr="006F49F5">
          <w:t>http://go.microsoft.com/fwlink/?LinkId=247624</w:t>
        </w:r>
      </w:hyperlink>
      <w:r w:rsidRPr="00BD7277">
        <w:t xml:space="preserve">; </w:t>
      </w:r>
    </w:p>
    <w:p w14:paraId="69C9FE3B" w14:textId="77777777" w:rsidR="000A570B" w:rsidRPr="00BD7277" w:rsidRDefault="000A570B" w:rsidP="000A570B">
      <w:pPr>
        <w:pStyle w:val="PURBullet-Indented"/>
      </w:pPr>
      <w:r w:rsidRPr="00BD7277">
        <w:rPr>
          <w:b/>
        </w:rPr>
        <w:t>Sample Code</w:t>
      </w:r>
      <w:r>
        <w:rPr>
          <w:b/>
        </w:rPr>
        <w:t>:</w:t>
      </w:r>
      <w:r w:rsidRPr="00BD7277">
        <w:t xml:space="preserve"> Modify, copy, and distribute source and object code form of code marked as “Code Snippet”;</w:t>
      </w:r>
    </w:p>
    <w:p w14:paraId="052B0883" w14:textId="77777777" w:rsidR="000A570B" w:rsidRPr="00BD7277" w:rsidRDefault="000A570B" w:rsidP="000A570B">
      <w:pPr>
        <w:pStyle w:val="PURBullet-Indented"/>
      </w:pPr>
      <w:r w:rsidRPr="00BD7277">
        <w:rPr>
          <w:b/>
        </w:rPr>
        <w:t>Image Library:</w:t>
      </w:r>
      <w:r w:rsidRPr="00BD7277">
        <w:t xml:space="preserve"> Copy and distribute images and animations in the Image Library as described in the software documentation. You may also modify that content. If you modify the content, it must be for use that is consistent with the permitted use of the unmodified content.</w:t>
      </w:r>
    </w:p>
    <w:p w14:paraId="5EF22C5B" w14:textId="3539E9B3" w:rsidR="000A570B" w:rsidRPr="00BD7277" w:rsidRDefault="000A570B" w:rsidP="000A570B">
      <w:pPr>
        <w:pStyle w:val="PURBullet-Indented"/>
      </w:pPr>
      <w:r w:rsidRPr="00BD7277">
        <w:rPr>
          <w:b/>
        </w:rPr>
        <w:t>Templates and Site Templates</w:t>
      </w:r>
      <w:r w:rsidR="00407900">
        <w:rPr>
          <w:b/>
        </w:rPr>
        <w:t xml:space="preserve"> and Blend Site Templates for Visual Studio</w:t>
      </w:r>
      <w:r>
        <w:rPr>
          <w:b/>
        </w:rPr>
        <w:t>:</w:t>
      </w:r>
      <w:r w:rsidRPr="00BD7277">
        <w:t xml:space="preserve">  Modify, copy, deploy and distribute the source and object code form of templates and code marked as “site templates”; </w:t>
      </w:r>
    </w:p>
    <w:p w14:paraId="0B9C83B1" w14:textId="67AF81AC" w:rsidR="000A570B" w:rsidRPr="00BD7277" w:rsidRDefault="000A570B" w:rsidP="000A570B">
      <w:pPr>
        <w:pStyle w:val="PURBullet-Indented"/>
      </w:pPr>
      <w:r w:rsidRPr="00BD7277">
        <w:rPr>
          <w:b/>
        </w:rPr>
        <w:t>Fonts</w:t>
      </w:r>
      <w:r w:rsidR="00407900">
        <w:rPr>
          <w:b/>
        </w:rPr>
        <w:t xml:space="preserve"> and Blend Fonts for Visual Studio</w:t>
      </w:r>
      <w:r w:rsidRPr="00BD7277">
        <w:rPr>
          <w:b/>
        </w:rPr>
        <w:t>:</w:t>
      </w:r>
      <w:r>
        <w:t xml:space="preserve"> </w:t>
      </w:r>
      <w:r w:rsidRPr="00BD7277">
        <w:t xml:space="preserve">Distribute unmodified copies of the Buxton Sketch font, SketchFlow Print font and SegoeMarker font; </w:t>
      </w:r>
    </w:p>
    <w:p w14:paraId="0E74CE9B" w14:textId="4BBC3B12" w:rsidR="000A570B" w:rsidRPr="00BD7277" w:rsidRDefault="000A570B" w:rsidP="000A570B">
      <w:pPr>
        <w:pStyle w:val="PURBullet-Indented"/>
      </w:pPr>
      <w:r w:rsidRPr="00BD7277">
        <w:rPr>
          <w:b/>
        </w:rPr>
        <w:t>Styles</w:t>
      </w:r>
      <w:r w:rsidR="00407900">
        <w:rPr>
          <w:b/>
        </w:rPr>
        <w:t xml:space="preserve"> and Blend Styles for Visual Studio</w:t>
      </w:r>
      <w:r>
        <w:rPr>
          <w:b/>
        </w:rPr>
        <w:t xml:space="preserve">: </w:t>
      </w:r>
      <w:r w:rsidRPr="00BD7277">
        <w:t xml:space="preserve">Copy, modify and distribute the object code form of code identified as “X Styles”; </w:t>
      </w:r>
    </w:p>
    <w:p w14:paraId="04DE8221" w14:textId="7594E137" w:rsidR="00407900" w:rsidRDefault="000A570B" w:rsidP="00407900">
      <w:pPr>
        <w:pStyle w:val="PURBullet-Indented"/>
        <w:tabs>
          <w:tab w:val="left" w:pos="540"/>
        </w:tabs>
        <w:ind w:left="540" w:hanging="180"/>
      </w:pPr>
      <w:r w:rsidRPr="00407900">
        <w:rPr>
          <w:b/>
        </w:rPr>
        <w:t xml:space="preserve">Icons: </w:t>
      </w:r>
      <w:r w:rsidRPr="00BD7277">
        <w:t xml:space="preserve">Distribute unmodified copies of code marked as “icons”; </w:t>
      </w:r>
      <w:r w:rsidR="00407900" w:rsidRPr="00407900">
        <w:rPr>
          <w:b/>
        </w:rPr>
        <w:t xml:space="preserve">ASP.NET MVC and Web Tooling Extensions: </w:t>
      </w:r>
      <w:r w:rsidR="00407900">
        <w:t>M</w:t>
      </w:r>
      <w:r w:rsidR="00407900" w:rsidRPr="00940681">
        <w:t xml:space="preserve">odify, copy and distribute or deploy any .js files contained in the ASP.NET Model View Controller or in the Web Tooling Extensions as part of your ASP.NET programs;  </w:t>
      </w:r>
    </w:p>
    <w:p w14:paraId="3A3FC2D7" w14:textId="6732DB1E" w:rsidR="00407900" w:rsidRPr="00407900" w:rsidRDefault="00407900" w:rsidP="00407900">
      <w:pPr>
        <w:pStyle w:val="PURBullet-Indented"/>
        <w:tabs>
          <w:tab w:val="left" w:pos="540"/>
        </w:tabs>
        <w:ind w:left="540" w:hanging="180"/>
      </w:pPr>
      <w:r w:rsidRPr="00407900">
        <w:rPr>
          <w:b/>
        </w:rPr>
        <w:t xml:space="preserve">Windows Library for JavaScript.  </w:t>
      </w:r>
      <w:r>
        <w:t>C</w:t>
      </w:r>
      <w:r w:rsidRPr="00557C45">
        <w:t xml:space="preserve">opy and use </w:t>
      </w:r>
      <w:r>
        <w:t>the</w:t>
      </w:r>
      <w:r w:rsidRPr="00557C45">
        <w:t xml:space="preserve"> </w:t>
      </w:r>
      <w:r>
        <w:t xml:space="preserve">Windows </w:t>
      </w:r>
      <w:r w:rsidRPr="00557C45">
        <w:t>Library for JavaScript, without modification, in your programs that you develop for your internal use or in programs that you develop and distribute to third parties.</w:t>
      </w:r>
      <w:r>
        <w:t xml:space="preserve">  </w:t>
      </w:r>
      <w:r w:rsidRPr="00557C45">
        <w:t>The following also applies to your programs that work in conjunction with</w:t>
      </w:r>
      <w:r>
        <w:t xml:space="preserve"> the</w:t>
      </w:r>
      <w:r w:rsidRPr="00557C45">
        <w:t xml:space="preserve"> </w:t>
      </w:r>
      <w:r>
        <w:t xml:space="preserve">Windows </w:t>
      </w:r>
      <w:r w:rsidRPr="00557C45">
        <w:t xml:space="preserve">Library for JavaScript.  The </w:t>
      </w:r>
      <w:r>
        <w:t xml:space="preserve">Windows </w:t>
      </w:r>
      <w:r w:rsidRPr="00557C45">
        <w:t>Library for JavaScript files help</w:t>
      </w:r>
      <w:r>
        <w:t>s</w:t>
      </w:r>
      <w:r w:rsidRPr="00557C45">
        <w:t xml:space="preserve"> your programs implement</w:t>
      </w:r>
      <w:r>
        <w:t xml:space="preserve"> the</w:t>
      </w:r>
      <w:r w:rsidRPr="00557C45">
        <w:t xml:space="preserve"> Windows design template and UI look and feel.    Distribution of your programs containing the </w:t>
      </w:r>
      <w:r>
        <w:t xml:space="preserve">Windows </w:t>
      </w:r>
      <w:r w:rsidRPr="00557C45">
        <w:t xml:space="preserve">Library for JavaScript files is limited solely through the Windows Store.  You understand and agree such distribution of your programs is subject </w:t>
      </w:r>
      <w:r>
        <w:t>to</w:t>
      </w:r>
      <w:r w:rsidRPr="00557C45">
        <w:t xml:space="preserve"> the Windows Store developer terms and terms of use.  </w:t>
      </w:r>
    </w:p>
    <w:p w14:paraId="172E654B" w14:textId="77777777" w:rsidR="000A570B" w:rsidRPr="00BD7277" w:rsidRDefault="000A570B" w:rsidP="000A570B">
      <w:pPr>
        <w:pStyle w:val="PURBullet-Indented"/>
      </w:pPr>
      <w:r w:rsidRPr="00BD7277">
        <w:rPr>
          <w:b/>
        </w:rPr>
        <w:t>Setup Program</w:t>
      </w:r>
      <w:r>
        <w:rPr>
          <w:b/>
        </w:rPr>
        <w:t xml:space="preserve">: </w:t>
      </w:r>
      <w:r w:rsidRPr="00BD7277">
        <w:t xml:space="preserve">Distribute distributable code included in a setup program only as part of that setup program.  You may not modify it. </w:t>
      </w:r>
    </w:p>
    <w:p w14:paraId="69F0B19B" w14:textId="77777777" w:rsidR="000A570B" w:rsidRPr="00BD7277" w:rsidRDefault="000A570B" w:rsidP="000A570B">
      <w:pPr>
        <w:pStyle w:val="PURBullet-Indented"/>
      </w:pPr>
      <w:r w:rsidRPr="00BD7277">
        <w:rPr>
          <w:b/>
        </w:rPr>
        <w:t>EXTENSIBILITY KIT</w:t>
      </w:r>
      <w:r>
        <w:rPr>
          <w:b/>
        </w:rPr>
        <w:t xml:space="preserve"> </w:t>
      </w:r>
      <w:r w:rsidRPr="00BD7277">
        <w:rPr>
          <w:b/>
        </w:rPr>
        <w:t>Files for Microsoft Commerce Server 2009 Standard and Enterprise Editions</w:t>
      </w:r>
      <w:r>
        <w:rPr>
          <w:b/>
        </w:rPr>
        <w:t>:</w:t>
      </w:r>
      <w:r w:rsidRPr="00BD7277">
        <w:t xml:space="preserve"> Copy and distribute the source and object code form of the code marked as “Extensibility Kit”; and</w:t>
      </w:r>
    </w:p>
    <w:p w14:paraId="51DA6C76" w14:textId="77777777" w:rsidR="000A570B" w:rsidRPr="00CF608C" w:rsidRDefault="000A570B" w:rsidP="000A570B">
      <w:pPr>
        <w:pStyle w:val="PURBullet-Indented"/>
      </w:pPr>
      <w:r w:rsidRPr="00BD7277">
        <w:rPr>
          <w:b/>
        </w:rPr>
        <w:t>Access Runtime Files</w:t>
      </w:r>
      <w:r>
        <w:rPr>
          <w:b/>
        </w:rPr>
        <w:t>:</w:t>
      </w:r>
      <w:r w:rsidRPr="00BD7277">
        <w:t xml:space="preserve"> Copy and distribute the object code form of SETUP.EXE, ACCESSRT.MSI, and ACCESSRT.CAB files from a licensed copy of Microsoft Office Professional Plus 2010 or Microsoft Office Access 2010 software.  </w:t>
      </w:r>
      <w:r w:rsidRPr="00D96936">
        <w:t>You and your End Users</w:t>
      </w:r>
      <w:r w:rsidRPr="000F41BE">
        <w:t xml:space="preserve"> may</w:t>
      </w:r>
      <w:r w:rsidRPr="00BD7277">
        <w:t xml:space="preserve"> only use these files to provide database features for your non-database management programs.</w:t>
      </w:r>
    </w:p>
    <w:p w14:paraId="437FCCF3" w14:textId="77777777" w:rsidR="00B0332A" w:rsidRDefault="00B0332A" w:rsidP="00B0332A">
      <w:pPr>
        <w:pStyle w:val="PURBlueStrong-Indented"/>
      </w:pPr>
      <w:r>
        <w:t>Distribution Requirements</w:t>
      </w:r>
    </w:p>
    <w:p w14:paraId="18E65734" w14:textId="77777777" w:rsidR="00B0332A" w:rsidRDefault="00B0332A" w:rsidP="00B0332A">
      <w:pPr>
        <w:pStyle w:val="PURBody-Indented"/>
      </w:pPr>
      <w:r>
        <w:t>For any Distributable Code you distribute, you must:</w:t>
      </w:r>
    </w:p>
    <w:p w14:paraId="57AC1FF5" w14:textId="77777777" w:rsidR="00B0332A" w:rsidRDefault="00B0332A" w:rsidP="00614E61">
      <w:pPr>
        <w:pStyle w:val="PURBullet-Indented"/>
        <w:numPr>
          <w:ilvl w:val="0"/>
          <w:numId w:val="6"/>
        </w:numPr>
      </w:pPr>
      <w:r>
        <w:t>add significant primary functionality to it in your programs;</w:t>
      </w:r>
    </w:p>
    <w:p w14:paraId="0152F172" w14:textId="77777777" w:rsidR="00B0332A" w:rsidRDefault="00B0332A" w:rsidP="00614E61">
      <w:pPr>
        <w:pStyle w:val="PURBullet-Indented"/>
        <w:numPr>
          <w:ilvl w:val="0"/>
          <w:numId w:val="6"/>
        </w:numPr>
      </w:pPr>
      <w:r>
        <w:t xml:space="preserve">for any Distributable Code having a filename extension of .lib, distribute only the results of running such Distributable Code through a linker with your program; </w:t>
      </w:r>
    </w:p>
    <w:p w14:paraId="6605440E" w14:textId="77777777" w:rsidR="00B0332A" w:rsidRDefault="00B0332A" w:rsidP="00614E61">
      <w:pPr>
        <w:pStyle w:val="PURBullet-Indented"/>
        <w:numPr>
          <w:ilvl w:val="0"/>
          <w:numId w:val="6"/>
        </w:numPr>
      </w:pPr>
      <w:r>
        <w:t>distribute Distributable Code included in a setup program only as part of that setup program without modification;</w:t>
      </w:r>
    </w:p>
    <w:p w14:paraId="292F966B" w14:textId="2265A1EE" w:rsidR="008D4FD8" w:rsidRDefault="008D4FD8" w:rsidP="00614E61">
      <w:pPr>
        <w:pStyle w:val="PURBullet-Indented"/>
        <w:numPr>
          <w:ilvl w:val="0"/>
          <w:numId w:val="6"/>
        </w:numPr>
      </w:pPr>
      <w:r>
        <w:t xml:space="preserve">require distributors and end users to agree to terms that protect it at least as much as your </w:t>
      </w:r>
      <w:r>
        <w:rPr>
          <w:lang w:eastAsia="ja-JP"/>
        </w:rPr>
        <w:t>Services Provider L</w:t>
      </w:r>
      <w:r>
        <w:t xml:space="preserve">icense </w:t>
      </w:r>
      <w:r>
        <w:rPr>
          <w:lang w:eastAsia="ja-JP"/>
        </w:rPr>
        <w:t>A</w:t>
      </w:r>
      <w:r>
        <w:t xml:space="preserve">greement; </w:t>
      </w:r>
    </w:p>
    <w:p w14:paraId="6413EA60" w14:textId="77777777" w:rsidR="00B0332A" w:rsidRDefault="00B0332A" w:rsidP="00614E61">
      <w:pPr>
        <w:pStyle w:val="PURBullet-Indented"/>
        <w:numPr>
          <w:ilvl w:val="0"/>
          <w:numId w:val="6"/>
        </w:numPr>
      </w:pPr>
      <w:r>
        <w:t>display your valid copyright notice on your programs; and</w:t>
      </w:r>
    </w:p>
    <w:p w14:paraId="6B134501" w14:textId="77777777" w:rsidR="00B0332A" w:rsidRDefault="00B0332A" w:rsidP="00614E61">
      <w:pPr>
        <w:pStyle w:val="PURBullet-Indented"/>
        <w:numPr>
          <w:ilvl w:val="0"/>
          <w:numId w:val="6"/>
        </w:numPr>
      </w:pPr>
      <w:r>
        <w:t>indemnify, defend, and hold harmless Microsoft from any claims, including attorneys’ fees, related to the distribution or use of your programs.</w:t>
      </w:r>
    </w:p>
    <w:p w14:paraId="5D4B394A" w14:textId="77777777" w:rsidR="00B0332A" w:rsidRDefault="00B0332A" w:rsidP="00B0332A">
      <w:pPr>
        <w:pStyle w:val="PURBlueStrong-Indented"/>
      </w:pPr>
      <w:r>
        <w:t>Distribution Limitations</w:t>
      </w:r>
    </w:p>
    <w:p w14:paraId="29E1A486" w14:textId="77777777" w:rsidR="00B0332A" w:rsidRDefault="00B0332A" w:rsidP="00B0332A">
      <w:pPr>
        <w:pStyle w:val="PURBody-Indented"/>
      </w:pPr>
      <w:r>
        <w:t>You may not:</w:t>
      </w:r>
    </w:p>
    <w:p w14:paraId="50717DF3" w14:textId="77777777" w:rsidR="00B0332A" w:rsidRDefault="00B0332A" w:rsidP="00614E61">
      <w:pPr>
        <w:pStyle w:val="PURBullet-Indented"/>
        <w:numPr>
          <w:ilvl w:val="0"/>
          <w:numId w:val="7"/>
        </w:numPr>
      </w:pPr>
      <w:r>
        <w:t xml:space="preserve">alter any copyright, trademark or patent notice in the Distributable Code; </w:t>
      </w:r>
    </w:p>
    <w:p w14:paraId="2CF9A1E1" w14:textId="77777777" w:rsidR="00B0332A" w:rsidRDefault="00B0332A" w:rsidP="00614E61">
      <w:pPr>
        <w:pStyle w:val="PURBullet-Indented"/>
        <w:numPr>
          <w:ilvl w:val="0"/>
          <w:numId w:val="7"/>
        </w:numPr>
      </w:pPr>
      <w:r>
        <w:t xml:space="preserve">use Microsoft’s trademarks in your programs’ names or in a way that suggests your programs come from or are endorsed by Microsoft; </w:t>
      </w:r>
    </w:p>
    <w:p w14:paraId="7FC3FCF7" w14:textId="77777777" w:rsidR="00B0332A" w:rsidRDefault="00B0332A" w:rsidP="00614E61">
      <w:pPr>
        <w:pStyle w:val="PURBullet-Indented"/>
        <w:numPr>
          <w:ilvl w:val="0"/>
          <w:numId w:val="7"/>
        </w:numPr>
      </w:pPr>
      <w:r>
        <w:t xml:space="preserve">distribute Distributable Code, other than code listed in OTHER-DIST.TXT files, to run on a platform other than Microsoft operating systems, run-time technologies or application platforms; </w:t>
      </w:r>
    </w:p>
    <w:p w14:paraId="1CCC93D5" w14:textId="77777777" w:rsidR="00B0332A" w:rsidRDefault="00B0332A" w:rsidP="00614E61">
      <w:pPr>
        <w:pStyle w:val="PURBullet-Indented"/>
        <w:numPr>
          <w:ilvl w:val="0"/>
          <w:numId w:val="7"/>
        </w:numPr>
      </w:pPr>
      <w:r>
        <w:t>include Distributable Code in malicious, deceptive or unlawful programs; or</w:t>
      </w:r>
    </w:p>
    <w:p w14:paraId="6F500ED8" w14:textId="77777777" w:rsidR="00B0332A" w:rsidRDefault="00B0332A" w:rsidP="00614E61">
      <w:pPr>
        <w:pStyle w:val="PURBullet-Indented"/>
        <w:numPr>
          <w:ilvl w:val="0"/>
          <w:numId w:val="7"/>
        </w:numPr>
      </w:pPr>
      <w:r>
        <w:t>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266277DB" w14:textId="77777777" w:rsidR="000A570B" w:rsidRPr="0047085C" w:rsidRDefault="000A570B" w:rsidP="00416B5E">
      <w:pPr>
        <w:pStyle w:val="PURHeading1"/>
        <w:rPr>
          <w:rStyle w:val="Strong"/>
          <w:sz w:val="20"/>
        </w:rPr>
      </w:pPr>
      <w:r w:rsidRPr="0047085C">
        <w:rPr>
          <w:rStyle w:val="Strong"/>
          <w:sz w:val="20"/>
        </w:rPr>
        <w:t xml:space="preserve">The following license terms apply to your use </w:t>
      </w:r>
      <w:r w:rsidR="00416B5E">
        <w:rPr>
          <w:rStyle w:val="Strong"/>
          <w:sz w:val="20"/>
        </w:rPr>
        <w:t>of the products</w:t>
      </w:r>
    </w:p>
    <w:p w14:paraId="2A9CC907" w14:textId="77777777" w:rsidR="000A570B" w:rsidRPr="00677F43" w:rsidRDefault="000A570B" w:rsidP="000A570B">
      <w:pPr>
        <w:pStyle w:val="PURHeading2"/>
      </w:pPr>
      <w:r>
        <w:t>Instance</w:t>
      </w:r>
    </w:p>
    <w:p w14:paraId="5BD8DB6C" w14:textId="77777777" w:rsidR="000A570B" w:rsidRDefault="000A570B" w:rsidP="000A570B">
      <w:pPr>
        <w:pStyle w:val="PURBody-Indented"/>
        <w:rPr>
          <w:b/>
        </w:rPr>
      </w:pPr>
      <w:r>
        <w:t>You create an “instance” of software by executing the software’s setup or install procedure. You also create an instance of software by duplicating an existing instance.  References to software include “instances” of the software.</w:t>
      </w:r>
    </w:p>
    <w:p w14:paraId="29669BD2" w14:textId="77777777" w:rsidR="000A570B" w:rsidRDefault="000A570B" w:rsidP="000A570B">
      <w:pPr>
        <w:pStyle w:val="PURHeading2"/>
      </w:pPr>
      <w:r>
        <w:t>Run an Instance</w:t>
      </w:r>
    </w:p>
    <w:p w14:paraId="60749C1B" w14:textId="77777777" w:rsidR="000A570B" w:rsidRDefault="000A570B" w:rsidP="000A570B">
      <w:pPr>
        <w:pStyle w:val="PURBody-Indented"/>
        <w:rPr>
          <w:b/>
        </w:rPr>
      </w:pPr>
      <w:r>
        <w:t>You “run an instance” of software by loading it into memory and executing one or more of its instructions.  Once running, an instance is considered to be running (whether or not its instructions continue to execute) until it is removed from memory.</w:t>
      </w:r>
    </w:p>
    <w:p w14:paraId="7495A952" w14:textId="77777777" w:rsidR="000A570B" w:rsidRPr="00677F43" w:rsidRDefault="000A570B" w:rsidP="000A570B">
      <w:pPr>
        <w:pStyle w:val="PURHeading2"/>
      </w:pPr>
      <w:r>
        <w:t>Operating System Environment (“OSE”)</w:t>
      </w:r>
    </w:p>
    <w:p w14:paraId="2C8DB61C" w14:textId="77777777" w:rsidR="000A570B" w:rsidRDefault="000A570B" w:rsidP="000A570B">
      <w:pPr>
        <w:ind w:left="270"/>
        <w:rPr>
          <w:rFonts w:eastAsiaTheme="minorHAnsi"/>
          <w:color w:val="404040" w:themeColor="text1" w:themeTint="BF"/>
          <w:sz w:val="18"/>
        </w:rPr>
      </w:pPr>
      <w:r w:rsidRPr="0028715A">
        <w:rPr>
          <w:rFonts w:eastAsiaTheme="minorHAnsi"/>
          <w:b/>
          <w:color w:val="404040" w:themeColor="text1" w:themeTint="BF"/>
          <w:sz w:val="18"/>
        </w:rPr>
        <w:t>Operating System Environment (OSE)</w:t>
      </w:r>
      <w:r w:rsidRPr="0028715A">
        <w:rPr>
          <w:rFonts w:eastAsiaTheme="minorHAnsi"/>
          <w:color w:val="404040" w:themeColor="text1" w:themeTint="BF"/>
          <w:sz w:val="18"/>
        </w:rP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53902BCF" w14:textId="77777777" w:rsidR="000A570B" w:rsidRPr="00A748AB" w:rsidRDefault="000A570B" w:rsidP="000A570B">
      <w:pPr>
        <w:pStyle w:val="PURBody-Indented"/>
      </w:pPr>
      <w:r w:rsidRPr="00A748AB">
        <w:rPr>
          <w:rStyle w:val="PURBlueStrongChar"/>
          <w:b/>
          <w:color w:val="404040" w:themeColor="text1" w:themeTint="BF"/>
        </w:rPr>
        <w:t>Physical OSE</w:t>
      </w:r>
      <w:r w:rsidRPr="00A748AB">
        <w:rPr>
          <w:b/>
        </w:rPr>
        <w:t xml:space="preserve"> </w:t>
      </w:r>
      <w:r w:rsidRPr="00A748AB">
        <w:t xml:space="preserve">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 </w:t>
      </w:r>
    </w:p>
    <w:p w14:paraId="5CED83A8" w14:textId="77777777" w:rsidR="000A570B" w:rsidRPr="002C4C9C" w:rsidRDefault="000A570B" w:rsidP="000A570B">
      <w:pPr>
        <w:pStyle w:val="PURBody-Indented"/>
      </w:pPr>
      <w:r w:rsidRPr="00A748AB">
        <w:rPr>
          <w:rStyle w:val="PURBlueStrongChar"/>
          <w:b/>
          <w:color w:val="404040" w:themeColor="text1" w:themeTint="BF"/>
        </w:rPr>
        <w:t>Virtual OSE</w:t>
      </w:r>
      <w:r w:rsidRPr="00A748AB">
        <w:rPr>
          <w:b/>
        </w:rPr>
        <w:t xml:space="preserve"> </w:t>
      </w:r>
      <w:r w:rsidRPr="00A748AB">
        <w:t xml:space="preserve">means an OSE (see “Operating System Environment (OSE)”) that is configured to run on a virtual (or otherwise </w:t>
      </w:r>
      <w:r>
        <w:t>emulated)</w:t>
      </w:r>
      <w:r w:rsidRPr="002C4C9C">
        <w:t xml:space="preserve"> hardware system.  </w:t>
      </w:r>
    </w:p>
    <w:p w14:paraId="1EE0AD9C" w14:textId="77777777" w:rsidR="000A570B" w:rsidRPr="00677F43" w:rsidRDefault="000A570B" w:rsidP="000A570B">
      <w:pPr>
        <w:pStyle w:val="PURHeading2"/>
      </w:pPr>
      <w:r>
        <w:t>Server</w:t>
      </w:r>
    </w:p>
    <w:p w14:paraId="2C70EA87" w14:textId="77777777" w:rsidR="000A570B" w:rsidRDefault="000A570B" w:rsidP="000A570B">
      <w:pPr>
        <w:pStyle w:val="PURBody-Indented"/>
      </w:pPr>
      <w:r>
        <w:t xml:space="preserve">A server is a physical hardware system capable of running server software.  A hardware partition or blade is considered to be a separate physical hardware system. </w:t>
      </w:r>
    </w:p>
    <w:p w14:paraId="02E20102" w14:textId="77777777" w:rsidR="000A570B" w:rsidRPr="00677F43" w:rsidRDefault="000A570B" w:rsidP="000A570B">
      <w:pPr>
        <w:pStyle w:val="PURHeading2"/>
        <w:rPr>
          <w:bCs/>
        </w:rPr>
      </w:pPr>
      <w:r>
        <w:t>Assigning a License</w:t>
      </w:r>
    </w:p>
    <w:p w14:paraId="334D538A" w14:textId="277045F9" w:rsidR="000A570B" w:rsidRPr="00DA43B1" w:rsidRDefault="000A570B" w:rsidP="00DA43B1">
      <w:pPr>
        <w:pStyle w:val="PURBody-Indented"/>
      </w:pPr>
      <w:r>
        <w:t>To assign a license means simply to designate that</w:t>
      </w:r>
      <w:r w:rsidR="00DA43B1">
        <w:t xml:space="preserve"> license to one device or user.</w:t>
      </w:r>
    </w:p>
    <w:p w14:paraId="388A9640" w14:textId="77777777" w:rsidR="000A570B" w:rsidRPr="00677F43" w:rsidRDefault="000A570B" w:rsidP="000A570B">
      <w:pPr>
        <w:pStyle w:val="PURHeading2"/>
        <w:rPr>
          <w:bCs/>
        </w:rPr>
      </w:pPr>
      <w:r>
        <w:t>No Separation of Software</w:t>
      </w:r>
    </w:p>
    <w:p w14:paraId="37B2D9CF" w14:textId="77777777" w:rsidR="000A570B" w:rsidRDefault="000A570B" w:rsidP="000A570B">
      <w:pPr>
        <w:pStyle w:val="PURBody-Indented"/>
        <w:rPr>
          <w:b/>
        </w:rPr>
      </w:pPr>
      <w:r>
        <w:t>You may not separate the software for use in more than one OSE under a single license, unless expressly permitted.  This applies even if the OSEs are on the same physical hardware system.</w:t>
      </w:r>
    </w:p>
    <w:p w14:paraId="635ABBC1" w14:textId="77777777" w:rsidR="000A570B" w:rsidRPr="00677F43" w:rsidRDefault="000A570B" w:rsidP="000A570B">
      <w:pPr>
        <w:pStyle w:val="PURHeading2"/>
        <w:rPr>
          <w:bCs/>
        </w:rPr>
      </w:pPr>
      <w:r>
        <w:t>Physical and Virtual Processors</w:t>
      </w:r>
    </w:p>
    <w:p w14:paraId="2AE1C7FC" w14:textId="77777777" w:rsidR="000A570B" w:rsidRDefault="000A570B" w:rsidP="000A570B">
      <w:pPr>
        <w:pStyle w:val="PURBody-Indented"/>
      </w:pPr>
      <w:r w:rsidRPr="00C851BB">
        <w:t>A physical processor is a processor in a physical hardware system. Physical operating system environments use physical processors.  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w:t>
      </w:r>
      <w:bookmarkEnd w:id="16"/>
    </w:p>
    <w:p w14:paraId="5A62F75A" w14:textId="0ACB3C8B" w:rsidR="002448BE" w:rsidRDefault="00284E2C" w:rsidP="002448BE">
      <w:pPr>
        <w:pStyle w:val="PURBody-Indented"/>
        <w:ind w:left="0"/>
      </w:pPr>
      <w:r w:rsidRPr="002448BE">
        <w:rPr>
          <w:rFonts w:ascii="Arial Black" w:hAnsi="Arial Black"/>
          <w:b/>
          <w:sz w:val="20"/>
        </w:rPr>
        <w:t>Physical Core</w:t>
      </w:r>
      <w:r w:rsidRPr="00FE21C7">
        <w:t xml:space="preserve"> </w:t>
      </w:r>
    </w:p>
    <w:p w14:paraId="72CB2C0C" w14:textId="21B81DF9" w:rsidR="00284E2C" w:rsidRPr="00FE21C7" w:rsidRDefault="00284E2C" w:rsidP="00284E2C">
      <w:pPr>
        <w:pStyle w:val="PURBody-Indented"/>
      </w:pPr>
      <w:r w:rsidRPr="002448BE">
        <w:t>A physical core is a core in a physical processor.  A physical processor consists of one or more physical cores</w:t>
      </w:r>
      <w:r w:rsidRPr="00FE21C7">
        <w:t>.</w:t>
      </w:r>
    </w:p>
    <w:p w14:paraId="6D776606" w14:textId="31DE56D2" w:rsidR="002448BE" w:rsidRDefault="00284E2C" w:rsidP="002448BE">
      <w:pPr>
        <w:pStyle w:val="PURHeading2"/>
      </w:pPr>
      <w:r w:rsidRPr="002448BE">
        <w:t>Hardware Thread</w:t>
      </w:r>
    </w:p>
    <w:p w14:paraId="7765C3FD" w14:textId="39B58437" w:rsidR="00284E2C" w:rsidRPr="002448BE" w:rsidRDefault="00284E2C" w:rsidP="002448BE">
      <w:pPr>
        <w:pStyle w:val="PURBody-Indented"/>
      </w:pPr>
      <w:r w:rsidRPr="009B08FE">
        <w:rPr>
          <w:rFonts w:eastAsia="Arial" w:cs="Times New Roman"/>
          <w:b/>
        </w:rPr>
        <w:t xml:space="preserve"> </w:t>
      </w:r>
      <w:r w:rsidRPr="002448BE">
        <w:t>A hardware thread is either a physical core or a hyper-thread in a physical processor.</w:t>
      </w:r>
    </w:p>
    <w:p w14:paraId="4C3F355D" w14:textId="039E083A" w:rsidR="002448BE" w:rsidRPr="008F2FC6" w:rsidRDefault="00284E2C" w:rsidP="002448BE">
      <w:pPr>
        <w:pStyle w:val="PURHeading2"/>
      </w:pPr>
      <w:r w:rsidRPr="008F2FC6">
        <w:rPr>
          <w:smallCaps/>
        </w:rPr>
        <w:t>Virtual Core</w:t>
      </w:r>
    </w:p>
    <w:p w14:paraId="161CB607" w14:textId="2FEF0229" w:rsidR="00284E2C" w:rsidRPr="002448BE" w:rsidRDefault="00284E2C" w:rsidP="002448BE">
      <w:pPr>
        <w:pStyle w:val="PURBody-Indented"/>
      </w:pPr>
      <w:r w:rsidRPr="002448BE">
        <w:t xml:space="preserve"> A virtual core is the unit of processing power in a virtual (or otherwise emulated) hardware system.  A virtual core is the virtual representation of one or more hardware threads.  Virtual OSEs use one or more virtual cores.</w:t>
      </w:r>
    </w:p>
    <w:p w14:paraId="2A413331" w14:textId="77777777" w:rsidR="002448BE" w:rsidRPr="008F2FC6" w:rsidRDefault="00284E2C" w:rsidP="002448BE">
      <w:pPr>
        <w:pStyle w:val="PURHeading2"/>
        <w:rPr>
          <w:smallCaps/>
        </w:rPr>
      </w:pPr>
      <w:r w:rsidRPr="008F2FC6">
        <w:t>Core Factor</w:t>
      </w:r>
    </w:p>
    <w:p w14:paraId="667FDA6C" w14:textId="60AE4F2B" w:rsidR="00284E2C" w:rsidRPr="002448BE" w:rsidRDefault="00284E2C" w:rsidP="002448BE">
      <w:pPr>
        <w:pStyle w:val="PURBody-Indented"/>
      </w:pPr>
      <w:r w:rsidRPr="002448BE">
        <w:t xml:space="preserve">The core factor is a numerical value associated with a specific physical processor for purposes of determining the number of licenses required to license all of the physical cores on a server.  </w:t>
      </w:r>
    </w:p>
    <w:p w14:paraId="32C1E577" w14:textId="77777777" w:rsidR="000A570B" w:rsidRPr="00372624" w:rsidRDefault="00751300" w:rsidP="000A570B">
      <w:pPr>
        <w:pStyle w:val="PURBreadcrumb"/>
        <w:rPr>
          <w:rFonts w:ascii="Arial Narrow" w:hAnsi="Arial Narrow"/>
          <w:sz w:val="16"/>
        </w:rPr>
        <w:sectPr w:rsidR="000A570B" w:rsidRPr="00372624" w:rsidSect="006461D3">
          <w:footerReference w:type="default" r:id="rId47"/>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p>
    <w:p w14:paraId="4D4A6678" w14:textId="77777777" w:rsidR="005E0251" w:rsidRDefault="000A570B" w:rsidP="000A570B">
      <w:pPr>
        <w:pStyle w:val="PURSectionHeading"/>
        <w:sectPr w:rsidR="005E0251" w:rsidSect="005E0251">
          <w:footerReference w:type="default" r:id="rId48"/>
          <w:pgSz w:w="12240" w:h="15840" w:code="1"/>
          <w:pgMar w:top="1170"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28057512"/>
      <w:r>
        <w:t>Per Processor License Model</w:t>
      </w:r>
      <w:bookmarkEnd w:id="25"/>
      <w:bookmarkEnd w:id="26"/>
      <w:bookmarkEnd w:id="27"/>
      <w:bookmarkEnd w:id="28"/>
      <w:bookmarkEnd w:id="29"/>
      <w:bookmarkEnd w:id="30"/>
      <w:bookmarkEnd w:id="31"/>
    </w:p>
    <w:p w14:paraId="694478EE" w14:textId="77777777" w:rsidR="001B7DE8" w:rsidRDefault="0006656D">
      <w:pPr>
        <w:pStyle w:val="TOC2"/>
        <w:rPr>
          <w:noProof/>
          <w:color w:val="auto"/>
          <w:sz w:val="22"/>
        </w:rPr>
      </w:pPr>
      <w:r>
        <w:fldChar w:fldCharType="begin"/>
      </w:r>
      <w:r>
        <w:instrText xml:space="preserve"> TOC \b Per_Processor \h \z \t "PUR Product Name,2" </w:instrText>
      </w:r>
      <w:r>
        <w:fldChar w:fldCharType="separate"/>
      </w:r>
      <w:hyperlink w:anchor="_Toc328057458" w:history="1">
        <w:r w:rsidR="001B7DE8" w:rsidRPr="0008170D">
          <w:rPr>
            <w:rStyle w:val="Hyperlink"/>
            <w:noProof/>
          </w:rPr>
          <w:t>BizTalk Server 2010 Branch Edition</w:t>
        </w:r>
        <w:r w:rsidR="001B7DE8">
          <w:rPr>
            <w:noProof/>
            <w:webHidden/>
          </w:rPr>
          <w:tab/>
        </w:r>
        <w:r w:rsidR="001B7DE8">
          <w:rPr>
            <w:noProof/>
            <w:webHidden/>
          </w:rPr>
          <w:fldChar w:fldCharType="begin"/>
        </w:r>
        <w:r w:rsidR="001B7DE8">
          <w:rPr>
            <w:noProof/>
            <w:webHidden/>
          </w:rPr>
          <w:instrText xml:space="preserve"> PAGEREF _Toc328057458 \h </w:instrText>
        </w:r>
        <w:r w:rsidR="001B7DE8">
          <w:rPr>
            <w:noProof/>
            <w:webHidden/>
          </w:rPr>
        </w:r>
        <w:r w:rsidR="001B7DE8">
          <w:rPr>
            <w:noProof/>
            <w:webHidden/>
          </w:rPr>
          <w:fldChar w:fldCharType="separate"/>
        </w:r>
        <w:r w:rsidR="001B7DE8">
          <w:rPr>
            <w:noProof/>
            <w:webHidden/>
          </w:rPr>
          <w:t>12</w:t>
        </w:r>
        <w:r w:rsidR="001B7DE8">
          <w:rPr>
            <w:noProof/>
            <w:webHidden/>
          </w:rPr>
          <w:fldChar w:fldCharType="end"/>
        </w:r>
      </w:hyperlink>
    </w:p>
    <w:p w14:paraId="02E03CBF" w14:textId="77777777" w:rsidR="001B7DE8" w:rsidRDefault="00751300">
      <w:pPr>
        <w:pStyle w:val="TOC2"/>
        <w:rPr>
          <w:noProof/>
          <w:color w:val="auto"/>
          <w:sz w:val="22"/>
        </w:rPr>
      </w:pPr>
      <w:hyperlink w:anchor="_Toc328057459" w:history="1">
        <w:r w:rsidR="001B7DE8" w:rsidRPr="0008170D">
          <w:rPr>
            <w:rStyle w:val="Hyperlink"/>
            <w:noProof/>
          </w:rPr>
          <w:t>BizTalk Server 2010 Enterprise Edition</w:t>
        </w:r>
        <w:r w:rsidR="001B7DE8">
          <w:rPr>
            <w:noProof/>
            <w:webHidden/>
          </w:rPr>
          <w:tab/>
        </w:r>
        <w:r w:rsidR="001B7DE8">
          <w:rPr>
            <w:noProof/>
            <w:webHidden/>
          </w:rPr>
          <w:fldChar w:fldCharType="begin"/>
        </w:r>
        <w:r w:rsidR="001B7DE8">
          <w:rPr>
            <w:noProof/>
            <w:webHidden/>
          </w:rPr>
          <w:instrText xml:space="preserve"> PAGEREF _Toc328057459 \h </w:instrText>
        </w:r>
        <w:r w:rsidR="001B7DE8">
          <w:rPr>
            <w:noProof/>
            <w:webHidden/>
          </w:rPr>
        </w:r>
        <w:r w:rsidR="001B7DE8">
          <w:rPr>
            <w:noProof/>
            <w:webHidden/>
          </w:rPr>
          <w:fldChar w:fldCharType="separate"/>
        </w:r>
        <w:r w:rsidR="001B7DE8">
          <w:rPr>
            <w:noProof/>
            <w:webHidden/>
          </w:rPr>
          <w:t>12</w:t>
        </w:r>
        <w:r w:rsidR="001B7DE8">
          <w:rPr>
            <w:noProof/>
            <w:webHidden/>
          </w:rPr>
          <w:fldChar w:fldCharType="end"/>
        </w:r>
      </w:hyperlink>
    </w:p>
    <w:p w14:paraId="6F872FA5" w14:textId="77777777" w:rsidR="001B7DE8" w:rsidRDefault="00751300">
      <w:pPr>
        <w:pStyle w:val="TOC2"/>
        <w:rPr>
          <w:noProof/>
          <w:color w:val="auto"/>
          <w:sz w:val="22"/>
        </w:rPr>
      </w:pPr>
      <w:hyperlink w:anchor="_Toc328057460" w:history="1">
        <w:r w:rsidR="001B7DE8" w:rsidRPr="0008170D">
          <w:rPr>
            <w:rStyle w:val="Hyperlink"/>
            <w:noProof/>
          </w:rPr>
          <w:t>BizTalk Server 2010 Standard Edition</w:t>
        </w:r>
        <w:r w:rsidR="001B7DE8">
          <w:rPr>
            <w:noProof/>
            <w:webHidden/>
          </w:rPr>
          <w:tab/>
        </w:r>
        <w:r w:rsidR="001B7DE8">
          <w:rPr>
            <w:noProof/>
            <w:webHidden/>
          </w:rPr>
          <w:fldChar w:fldCharType="begin"/>
        </w:r>
        <w:r w:rsidR="001B7DE8">
          <w:rPr>
            <w:noProof/>
            <w:webHidden/>
          </w:rPr>
          <w:instrText xml:space="preserve"> PAGEREF _Toc328057460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303BB8FE" w14:textId="77777777" w:rsidR="001B7DE8" w:rsidRDefault="00751300">
      <w:pPr>
        <w:pStyle w:val="TOC2"/>
        <w:rPr>
          <w:noProof/>
          <w:color w:val="auto"/>
          <w:sz w:val="22"/>
        </w:rPr>
      </w:pPr>
      <w:hyperlink w:anchor="_Toc328057461" w:history="1">
        <w:r w:rsidR="001B7DE8" w:rsidRPr="0008170D">
          <w:rPr>
            <w:rStyle w:val="Hyperlink"/>
            <w:noProof/>
          </w:rPr>
          <w:t>Commerce Server 2009 R2 Enterprise Edition</w:t>
        </w:r>
        <w:r w:rsidR="001B7DE8">
          <w:rPr>
            <w:noProof/>
            <w:webHidden/>
          </w:rPr>
          <w:tab/>
        </w:r>
        <w:r w:rsidR="001B7DE8">
          <w:rPr>
            <w:noProof/>
            <w:webHidden/>
          </w:rPr>
          <w:fldChar w:fldCharType="begin"/>
        </w:r>
        <w:r w:rsidR="001B7DE8">
          <w:rPr>
            <w:noProof/>
            <w:webHidden/>
          </w:rPr>
          <w:instrText xml:space="preserve"> PAGEREF _Toc328057461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7E34AFD4" w14:textId="77777777" w:rsidR="001B7DE8" w:rsidRDefault="00751300">
      <w:pPr>
        <w:pStyle w:val="TOC2"/>
        <w:rPr>
          <w:noProof/>
          <w:color w:val="auto"/>
          <w:sz w:val="22"/>
        </w:rPr>
      </w:pPr>
      <w:hyperlink w:anchor="_Toc328057462" w:history="1">
        <w:r w:rsidR="001B7DE8" w:rsidRPr="0008170D">
          <w:rPr>
            <w:rStyle w:val="Hyperlink"/>
            <w:noProof/>
          </w:rPr>
          <w:t>Commerce Server 2009 R2 Standard Edition</w:t>
        </w:r>
        <w:r w:rsidR="001B7DE8">
          <w:rPr>
            <w:noProof/>
            <w:webHidden/>
          </w:rPr>
          <w:tab/>
        </w:r>
        <w:r w:rsidR="001B7DE8">
          <w:rPr>
            <w:noProof/>
            <w:webHidden/>
          </w:rPr>
          <w:fldChar w:fldCharType="begin"/>
        </w:r>
        <w:r w:rsidR="001B7DE8">
          <w:rPr>
            <w:noProof/>
            <w:webHidden/>
          </w:rPr>
          <w:instrText xml:space="preserve"> PAGEREF _Toc328057462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464A43C3" w14:textId="77777777" w:rsidR="001B7DE8" w:rsidRDefault="00751300">
      <w:pPr>
        <w:pStyle w:val="TOC2"/>
        <w:rPr>
          <w:noProof/>
          <w:color w:val="auto"/>
          <w:sz w:val="22"/>
        </w:rPr>
      </w:pPr>
      <w:hyperlink w:anchor="_Toc328057463" w:history="1">
        <w:r w:rsidR="001B7DE8" w:rsidRPr="0008170D">
          <w:rPr>
            <w:rStyle w:val="Hyperlink"/>
            <w:noProof/>
            <w:lang w:val="fr-FR"/>
          </w:rPr>
          <w:t>Core Infrastructure Server Suite Datacenter</w:t>
        </w:r>
        <w:r w:rsidR="001B7DE8">
          <w:rPr>
            <w:noProof/>
            <w:webHidden/>
          </w:rPr>
          <w:tab/>
        </w:r>
        <w:r w:rsidR="001B7DE8">
          <w:rPr>
            <w:noProof/>
            <w:webHidden/>
          </w:rPr>
          <w:fldChar w:fldCharType="begin"/>
        </w:r>
        <w:r w:rsidR="001B7DE8">
          <w:rPr>
            <w:noProof/>
            <w:webHidden/>
          </w:rPr>
          <w:instrText xml:space="preserve"> PAGEREF _Toc328057463 \h </w:instrText>
        </w:r>
        <w:r w:rsidR="001B7DE8">
          <w:rPr>
            <w:noProof/>
            <w:webHidden/>
          </w:rPr>
        </w:r>
        <w:r w:rsidR="001B7DE8">
          <w:rPr>
            <w:noProof/>
            <w:webHidden/>
          </w:rPr>
          <w:fldChar w:fldCharType="separate"/>
        </w:r>
        <w:r w:rsidR="001B7DE8">
          <w:rPr>
            <w:noProof/>
            <w:webHidden/>
          </w:rPr>
          <w:t>13</w:t>
        </w:r>
        <w:r w:rsidR="001B7DE8">
          <w:rPr>
            <w:noProof/>
            <w:webHidden/>
          </w:rPr>
          <w:fldChar w:fldCharType="end"/>
        </w:r>
      </w:hyperlink>
    </w:p>
    <w:p w14:paraId="2A167153" w14:textId="77777777" w:rsidR="001B7DE8" w:rsidRDefault="00751300">
      <w:pPr>
        <w:pStyle w:val="TOC2"/>
        <w:rPr>
          <w:noProof/>
          <w:color w:val="auto"/>
          <w:sz w:val="22"/>
        </w:rPr>
      </w:pPr>
      <w:hyperlink w:anchor="_Toc328057464" w:history="1">
        <w:r w:rsidR="001B7DE8" w:rsidRPr="0008170D">
          <w:rPr>
            <w:rStyle w:val="Hyperlink"/>
            <w:noProof/>
            <w:lang w:val="fr-FR"/>
          </w:rPr>
          <w:t>Core Infrastructure Server Suite Standard</w:t>
        </w:r>
        <w:r w:rsidR="001B7DE8">
          <w:rPr>
            <w:noProof/>
            <w:webHidden/>
          </w:rPr>
          <w:tab/>
        </w:r>
        <w:r w:rsidR="001B7DE8">
          <w:rPr>
            <w:noProof/>
            <w:webHidden/>
          </w:rPr>
          <w:fldChar w:fldCharType="begin"/>
        </w:r>
        <w:r w:rsidR="001B7DE8">
          <w:rPr>
            <w:noProof/>
            <w:webHidden/>
          </w:rPr>
          <w:instrText xml:space="preserve"> PAGEREF _Toc328057464 \h </w:instrText>
        </w:r>
        <w:r w:rsidR="001B7DE8">
          <w:rPr>
            <w:noProof/>
            <w:webHidden/>
          </w:rPr>
        </w:r>
        <w:r w:rsidR="001B7DE8">
          <w:rPr>
            <w:noProof/>
            <w:webHidden/>
          </w:rPr>
          <w:fldChar w:fldCharType="separate"/>
        </w:r>
        <w:r w:rsidR="001B7DE8">
          <w:rPr>
            <w:noProof/>
            <w:webHidden/>
          </w:rPr>
          <w:t>14</w:t>
        </w:r>
        <w:r w:rsidR="001B7DE8">
          <w:rPr>
            <w:noProof/>
            <w:webHidden/>
          </w:rPr>
          <w:fldChar w:fldCharType="end"/>
        </w:r>
      </w:hyperlink>
    </w:p>
    <w:p w14:paraId="3A063CB1" w14:textId="77777777" w:rsidR="001B7DE8" w:rsidRDefault="00751300">
      <w:pPr>
        <w:pStyle w:val="TOC2"/>
        <w:rPr>
          <w:noProof/>
          <w:color w:val="auto"/>
          <w:sz w:val="22"/>
        </w:rPr>
      </w:pPr>
      <w:hyperlink w:anchor="_Toc328057465" w:history="1">
        <w:r w:rsidR="001B7DE8" w:rsidRPr="0008170D">
          <w:rPr>
            <w:rStyle w:val="Hyperlink"/>
            <w:noProof/>
          </w:rPr>
          <w:t>Forefront Threat Management Gateway 2010 Enterprise</w:t>
        </w:r>
        <w:r w:rsidR="001B7DE8">
          <w:rPr>
            <w:noProof/>
            <w:webHidden/>
          </w:rPr>
          <w:tab/>
        </w:r>
        <w:r w:rsidR="001B7DE8">
          <w:rPr>
            <w:noProof/>
            <w:webHidden/>
          </w:rPr>
          <w:fldChar w:fldCharType="begin"/>
        </w:r>
        <w:r w:rsidR="001B7DE8">
          <w:rPr>
            <w:noProof/>
            <w:webHidden/>
          </w:rPr>
          <w:instrText xml:space="preserve"> PAGEREF _Toc328057465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1C532D57" w14:textId="77777777" w:rsidR="001B7DE8" w:rsidRDefault="00751300">
      <w:pPr>
        <w:pStyle w:val="TOC2"/>
        <w:rPr>
          <w:noProof/>
          <w:color w:val="auto"/>
          <w:sz w:val="22"/>
        </w:rPr>
      </w:pPr>
      <w:hyperlink w:anchor="_Toc328057466" w:history="1">
        <w:r w:rsidR="001B7DE8" w:rsidRPr="0008170D">
          <w:rPr>
            <w:rStyle w:val="Hyperlink"/>
            <w:noProof/>
          </w:rPr>
          <w:t>Forefront Threat Management Gateway 2010 Standard</w:t>
        </w:r>
        <w:r w:rsidR="001B7DE8">
          <w:rPr>
            <w:noProof/>
            <w:webHidden/>
          </w:rPr>
          <w:tab/>
        </w:r>
        <w:r w:rsidR="001B7DE8">
          <w:rPr>
            <w:noProof/>
            <w:webHidden/>
          </w:rPr>
          <w:fldChar w:fldCharType="begin"/>
        </w:r>
        <w:r w:rsidR="001B7DE8">
          <w:rPr>
            <w:noProof/>
            <w:webHidden/>
          </w:rPr>
          <w:instrText xml:space="preserve"> PAGEREF _Toc328057466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3DFF30AE" w14:textId="77777777" w:rsidR="001B7DE8" w:rsidRDefault="00751300">
      <w:pPr>
        <w:pStyle w:val="TOC2"/>
        <w:rPr>
          <w:noProof/>
          <w:color w:val="auto"/>
          <w:sz w:val="22"/>
        </w:rPr>
      </w:pPr>
      <w:hyperlink w:anchor="_Toc328057467" w:history="1">
        <w:r w:rsidR="001B7DE8" w:rsidRPr="0008170D">
          <w:rPr>
            <w:rStyle w:val="Hyperlink"/>
            <w:noProof/>
          </w:rPr>
          <w:t>HPC Pack 2008 R2 Enterprise</w:t>
        </w:r>
        <w:r w:rsidR="001B7DE8">
          <w:rPr>
            <w:noProof/>
            <w:webHidden/>
          </w:rPr>
          <w:tab/>
        </w:r>
        <w:r w:rsidR="001B7DE8">
          <w:rPr>
            <w:noProof/>
            <w:webHidden/>
          </w:rPr>
          <w:fldChar w:fldCharType="begin"/>
        </w:r>
        <w:r w:rsidR="001B7DE8">
          <w:rPr>
            <w:noProof/>
            <w:webHidden/>
          </w:rPr>
          <w:instrText xml:space="preserve"> PAGEREF _Toc328057467 \h </w:instrText>
        </w:r>
        <w:r w:rsidR="001B7DE8">
          <w:rPr>
            <w:noProof/>
            <w:webHidden/>
          </w:rPr>
        </w:r>
        <w:r w:rsidR="001B7DE8">
          <w:rPr>
            <w:noProof/>
            <w:webHidden/>
          </w:rPr>
          <w:fldChar w:fldCharType="separate"/>
        </w:r>
        <w:r w:rsidR="001B7DE8">
          <w:rPr>
            <w:noProof/>
            <w:webHidden/>
          </w:rPr>
          <w:t>15</w:t>
        </w:r>
        <w:r w:rsidR="001B7DE8">
          <w:rPr>
            <w:noProof/>
            <w:webHidden/>
          </w:rPr>
          <w:fldChar w:fldCharType="end"/>
        </w:r>
      </w:hyperlink>
    </w:p>
    <w:p w14:paraId="01FB6765" w14:textId="77777777" w:rsidR="001B7DE8" w:rsidRDefault="00751300">
      <w:pPr>
        <w:pStyle w:val="TOC2"/>
        <w:rPr>
          <w:noProof/>
          <w:color w:val="auto"/>
          <w:sz w:val="22"/>
        </w:rPr>
      </w:pPr>
      <w:hyperlink w:anchor="_Toc328057468" w:history="1">
        <w:r w:rsidR="001B7DE8" w:rsidRPr="0008170D">
          <w:rPr>
            <w:rStyle w:val="Hyperlink"/>
            <w:noProof/>
          </w:rPr>
          <w:t>Microsoft Dynamics AX 2012</w:t>
        </w:r>
        <w:r w:rsidR="001B7DE8">
          <w:rPr>
            <w:noProof/>
            <w:webHidden/>
          </w:rPr>
          <w:tab/>
        </w:r>
        <w:r w:rsidR="001B7DE8">
          <w:rPr>
            <w:noProof/>
            <w:webHidden/>
          </w:rPr>
          <w:fldChar w:fldCharType="begin"/>
        </w:r>
        <w:r w:rsidR="001B7DE8">
          <w:rPr>
            <w:noProof/>
            <w:webHidden/>
          </w:rPr>
          <w:instrText xml:space="preserve"> PAGEREF _Toc328057468 \h </w:instrText>
        </w:r>
        <w:r w:rsidR="001B7DE8">
          <w:rPr>
            <w:noProof/>
            <w:webHidden/>
          </w:rPr>
        </w:r>
        <w:r w:rsidR="001B7DE8">
          <w:rPr>
            <w:noProof/>
            <w:webHidden/>
          </w:rPr>
          <w:fldChar w:fldCharType="separate"/>
        </w:r>
        <w:r w:rsidR="001B7DE8">
          <w:rPr>
            <w:noProof/>
            <w:webHidden/>
          </w:rPr>
          <w:t>16</w:t>
        </w:r>
        <w:r w:rsidR="001B7DE8">
          <w:rPr>
            <w:noProof/>
            <w:webHidden/>
          </w:rPr>
          <w:fldChar w:fldCharType="end"/>
        </w:r>
      </w:hyperlink>
    </w:p>
    <w:p w14:paraId="24BA3B8D" w14:textId="77777777" w:rsidR="001B7DE8" w:rsidRDefault="00751300">
      <w:pPr>
        <w:pStyle w:val="TOC2"/>
        <w:rPr>
          <w:noProof/>
          <w:color w:val="auto"/>
          <w:sz w:val="22"/>
        </w:rPr>
      </w:pPr>
      <w:hyperlink w:anchor="_Toc328057469" w:history="1">
        <w:r w:rsidR="001B7DE8" w:rsidRPr="0008170D">
          <w:rPr>
            <w:rStyle w:val="Hyperlink"/>
            <w:noProof/>
          </w:rPr>
          <w:t>Microsoft Dynamics C5 2012</w:t>
        </w:r>
        <w:r w:rsidR="001B7DE8">
          <w:rPr>
            <w:noProof/>
            <w:webHidden/>
          </w:rPr>
          <w:tab/>
        </w:r>
        <w:r w:rsidR="001B7DE8">
          <w:rPr>
            <w:noProof/>
            <w:webHidden/>
          </w:rPr>
          <w:fldChar w:fldCharType="begin"/>
        </w:r>
        <w:r w:rsidR="001B7DE8">
          <w:rPr>
            <w:noProof/>
            <w:webHidden/>
          </w:rPr>
          <w:instrText xml:space="preserve"> PAGEREF _Toc328057469 \h </w:instrText>
        </w:r>
        <w:r w:rsidR="001B7DE8">
          <w:rPr>
            <w:noProof/>
            <w:webHidden/>
          </w:rPr>
        </w:r>
        <w:r w:rsidR="001B7DE8">
          <w:rPr>
            <w:noProof/>
            <w:webHidden/>
          </w:rPr>
          <w:fldChar w:fldCharType="separate"/>
        </w:r>
        <w:r w:rsidR="001B7DE8">
          <w:rPr>
            <w:noProof/>
            <w:webHidden/>
          </w:rPr>
          <w:t>17</w:t>
        </w:r>
        <w:r w:rsidR="001B7DE8">
          <w:rPr>
            <w:noProof/>
            <w:webHidden/>
          </w:rPr>
          <w:fldChar w:fldCharType="end"/>
        </w:r>
      </w:hyperlink>
    </w:p>
    <w:p w14:paraId="178B49FF" w14:textId="77777777" w:rsidR="001B7DE8" w:rsidRDefault="00751300">
      <w:pPr>
        <w:pStyle w:val="TOC2"/>
        <w:rPr>
          <w:noProof/>
          <w:color w:val="auto"/>
          <w:sz w:val="22"/>
        </w:rPr>
      </w:pPr>
      <w:hyperlink w:anchor="_Toc328057470" w:history="1">
        <w:r w:rsidR="001B7DE8" w:rsidRPr="0008170D">
          <w:rPr>
            <w:rStyle w:val="Hyperlink"/>
            <w:noProof/>
          </w:rPr>
          <w:t>Microsoft Dynamics GP 2010 R2</w:t>
        </w:r>
        <w:r w:rsidR="001B7DE8">
          <w:rPr>
            <w:noProof/>
            <w:webHidden/>
          </w:rPr>
          <w:tab/>
        </w:r>
        <w:r w:rsidR="001B7DE8">
          <w:rPr>
            <w:noProof/>
            <w:webHidden/>
          </w:rPr>
          <w:fldChar w:fldCharType="begin"/>
        </w:r>
        <w:r w:rsidR="001B7DE8">
          <w:rPr>
            <w:noProof/>
            <w:webHidden/>
          </w:rPr>
          <w:instrText xml:space="preserve"> PAGEREF _Toc328057470 \h </w:instrText>
        </w:r>
        <w:r w:rsidR="001B7DE8">
          <w:rPr>
            <w:noProof/>
            <w:webHidden/>
          </w:rPr>
        </w:r>
        <w:r w:rsidR="001B7DE8">
          <w:rPr>
            <w:noProof/>
            <w:webHidden/>
          </w:rPr>
          <w:fldChar w:fldCharType="separate"/>
        </w:r>
        <w:r w:rsidR="001B7DE8">
          <w:rPr>
            <w:noProof/>
            <w:webHidden/>
          </w:rPr>
          <w:t>18</w:t>
        </w:r>
        <w:r w:rsidR="001B7DE8">
          <w:rPr>
            <w:noProof/>
            <w:webHidden/>
          </w:rPr>
          <w:fldChar w:fldCharType="end"/>
        </w:r>
      </w:hyperlink>
    </w:p>
    <w:p w14:paraId="55A287D6" w14:textId="77777777" w:rsidR="001B7DE8" w:rsidRDefault="00751300">
      <w:pPr>
        <w:pStyle w:val="TOC2"/>
        <w:rPr>
          <w:noProof/>
          <w:color w:val="auto"/>
          <w:sz w:val="22"/>
        </w:rPr>
      </w:pPr>
      <w:hyperlink w:anchor="_Toc328057471" w:history="1">
        <w:r w:rsidR="001B7DE8" w:rsidRPr="0008170D">
          <w:rPr>
            <w:rStyle w:val="Hyperlink"/>
            <w:noProof/>
          </w:rPr>
          <w:t>Microsoft Dynamics NAV 2009 R2</w:t>
        </w:r>
        <w:r w:rsidR="001B7DE8">
          <w:rPr>
            <w:noProof/>
            <w:webHidden/>
          </w:rPr>
          <w:tab/>
        </w:r>
        <w:r w:rsidR="001B7DE8">
          <w:rPr>
            <w:noProof/>
            <w:webHidden/>
          </w:rPr>
          <w:fldChar w:fldCharType="begin"/>
        </w:r>
        <w:r w:rsidR="001B7DE8">
          <w:rPr>
            <w:noProof/>
            <w:webHidden/>
          </w:rPr>
          <w:instrText xml:space="preserve"> PAGEREF _Toc328057471 \h </w:instrText>
        </w:r>
        <w:r w:rsidR="001B7DE8">
          <w:rPr>
            <w:noProof/>
            <w:webHidden/>
          </w:rPr>
        </w:r>
        <w:r w:rsidR="001B7DE8">
          <w:rPr>
            <w:noProof/>
            <w:webHidden/>
          </w:rPr>
          <w:fldChar w:fldCharType="separate"/>
        </w:r>
        <w:r w:rsidR="001B7DE8">
          <w:rPr>
            <w:noProof/>
            <w:webHidden/>
          </w:rPr>
          <w:t>19</w:t>
        </w:r>
        <w:r w:rsidR="001B7DE8">
          <w:rPr>
            <w:noProof/>
            <w:webHidden/>
          </w:rPr>
          <w:fldChar w:fldCharType="end"/>
        </w:r>
      </w:hyperlink>
    </w:p>
    <w:p w14:paraId="57421287" w14:textId="77777777" w:rsidR="001B7DE8" w:rsidRDefault="00751300">
      <w:pPr>
        <w:pStyle w:val="TOC2"/>
        <w:rPr>
          <w:noProof/>
          <w:color w:val="auto"/>
          <w:sz w:val="22"/>
        </w:rPr>
      </w:pPr>
      <w:hyperlink w:anchor="_Toc328057472" w:history="1">
        <w:r w:rsidR="001B7DE8" w:rsidRPr="0008170D">
          <w:rPr>
            <w:rStyle w:val="Hyperlink"/>
            <w:noProof/>
          </w:rPr>
          <w:t>Microsoft Dynamics SL 2011</w:t>
        </w:r>
        <w:r w:rsidR="001B7DE8">
          <w:rPr>
            <w:noProof/>
            <w:webHidden/>
          </w:rPr>
          <w:tab/>
        </w:r>
        <w:r w:rsidR="001B7DE8">
          <w:rPr>
            <w:noProof/>
            <w:webHidden/>
          </w:rPr>
          <w:fldChar w:fldCharType="begin"/>
        </w:r>
        <w:r w:rsidR="001B7DE8">
          <w:rPr>
            <w:noProof/>
            <w:webHidden/>
          </w:rPr>
          <w:instrText xml:space="preserve"> PAGEREF _Toc328057472 \h </w:instrText>
        </w:r>
        <w:r w:rsidR="001B7DE8">
          <w:rPr>
            <w:noProof/>
            <w:webHidden/>
          </w:rPr>
        </w:r>
        <w:r w:rsidR="001B7DE8">
          <w:rPr>
            <w:noProof/>
            <w:webHidden/>
          </w:rPr>
          <w:fldChar w:fldCharType="separate"/>
        </w:r>
        <w:r w:rsidR="001B7DE8">
          <w:rPr>
            <w:noProof/>
            <w:webHidden/>
          </w:rPr>
          <w:t>20</w:t>
        </w:r>
        <w:r w:rsidR="001B7DE8">
          <w:rPr>
            <w:noProof/>
            <w:webHidden/>
          </w:rPr>
          <w:fldChar w:fldCharType="end"/>
        </w:r>
      </w:hyperlink>
    </w:p>
    <w:p w14:paraId="1CCDB391" w14:textId="77777777" w:rsidR="001B7DE8" w:rsidRDefault="00751300">
      <w:pPr>
        <w:pStyle w:val="TOC2"/>
        <w:rPr>
          <w:noProof/>
          <w:color w:val="auto"/>
          <w:sz w:val="22"/>
        </w:rPr>
      </w:pPr>
      <w:hyperlink w:anchor="_Toc328057473" w:history="1">
        <w:r w:rsidR="001B7DE8" w:rsidRPr="0008170D">
          <w:rPr>
            <w:rStyle w:val="Hyperlink"/>
            <w:noProof/>
          </w:rPr>
          <w:t>Provisioning System</w:t>
        </w:r>
        <w:r w:rsidR="001B7DE8">
          <w:rPr>
            <w:noProof/>
            <w:webHidden/>
          </w:rPr>
          <w:tab/>
        </w:r>
        <w:r w:rsidR="001B7DE8">
          <w:rPr>
            <w:noProof/>
            <w:webHidden/>
          </w:rPr>
          <w:fldChar w:fldCharType="begin"/>
        </w:r>
        <w:r w:rsidR="001B7DE8">
          <w:rPr>
            <w:noProof/>
            <w:webHidden/>
          </w:rPr>
          <w:instrText xml:space="preserve"> PAGEREF _Toc328057473 \h </w:instrText>
        </w:r>
        <w:r w:rsidR="001B7DE8">
          <w:rPr>
            <w:noProof/>
            <w:webHidden/>
          </w:rPr>
        </w:r>
        <w:r w:rsidR="001B7DE8">
          <w:rPr>
            <w:noProof/>
            <w:webHidden/>
          </w:rPr>
          <w:fldChar w:fldCharType="separate"/>
        </w:r>
        <w:r w:rsidR="001B7DE8">
          <w:rPr>
            <w:noProof/>
            <w:webHidden/>
          </w:rPr>
          <w:t>20</w:t>
        </w:r>
        <w:r w:rsidR="001B7DE8">
          <w:rPr>
            <w:noProof/>
            <w:webHidden/>
          </w:rPr>
          <w:fldChar w:fldCharType="end"/>
        </w:r>
      </w:hyperlink>
    </w:p>
    <w:p w14:paraId="1A6E7215" w14:textId="77777777" w:rsidR="001B7DE8" w:rsidRDefault="00751300">
      <w:pPr>
        <w:pStyle w:val="TOC2"/>
        <w:rPr>
          <w:noProof/>
          <w:color w:val="auto"/>
          <w:sz w:val="22"/>
        </w:rPr>
      </w:pPr>
      <w:hyperlink w:anchor="_Toc328057474" w:history="1">
        <w:r w:rsidR="001B7DE8" w:rsidRPr="0008170D">
          <w:rPr>
            <w:rStyle w:val="Hyperlink"/>
            <w:noProof/>
          </w:rPr>
          <w:t>Search Server 2010</w:t>
        </w:r>
        <w:r w:rsidR="001B7DE8">
          <w:rPr>
            <w:noProof/>
            <w:webHidden/>
          </w:rPr>
          <w:tab/>
        </w:r>
        <w:r w:rsidR="001B7DE8">
          <w:rPr>
            <w:noProof/>
            <w:webHidden/>
          </w:rPr>
          <w:fldChar w:fldCharType="begin"/>
        </w:r>
        <w:r w:rsidR="001B7DE8">
          <w:rPr>
            <w:noProof/>
            <w:webHidden/>
          </w:rPr>
          <w:instrText xml:space="preserve"> PAGEREF _Toc328057474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1A1B5025" w14:textId="77777777" w:rsidR="001B7DE8" w:rsidRDefault="00751300">
      <w:pPr>
        <w:pStyle w:val="TOC2"/>
        <w:rPr>
          <w:noProof/>
          <w:color w:val="auto"/>
          <w:sz w:val="22"/>
        </w:rPr>
      </w:pPr>
      <w:hyperlink w:anchor="_Toc328057475" w:history="1">
        <w:r w:rsidR="001B7DE8" w:rsidRPr="0008170D">
          <w:rPr>
            <w:rStyle w:val="Hyperlink"/>
            <w:noProof/>
          </w:rPr>
          <w:t>SharePoint Server 2010 for Internet Sites Enterprise</w:t>
        </w:r>
        <w:r w:rsidR="001B7DE8">
          <w:rPr>
            <w:noProof/>
            <w:webHidden/>
          </w:rPr>
          <w:tab/>
        </w:r>
        <w:r w:rsidR="001B7DE8">
          <w:rPr>
            <w:noProof/>
            <w:webHidden/>
          </w:rPr>
          <w:fldChar w:fldCharType="begin"/>
        </w:r>
        <w:r w:rsidR="001B7DE8">
          <w:rPr>
            <w:noProof/>
            <w:webHidden/>
          </w:rPr>
          <w:instrText xml:space="preserve"> PAGEREF _Toc328057475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24DE5DFB" w14:textId="77777777" w:rsidR="001B7DE8" w:rsidRDefault="00751300">
      <w:pPr>
        <w:pStyle w:val="TOC2"/>
        <w:rPr>
          <w:noProof/>
          <w:color w:val="auto"/>
          <w:sz w:val="22"/>
        </w:rPr>
      </w:pPr>
      <w:hyperlink w:anchor="_Toc328057476" w:history="1">
        <w:r w:rsidR="001B7DE8" w:rsidRPr="0008170D">
          <w:rPr>
            <w:rStyle w:val="Hyperlink"/>
            <w:noProof/>
          </w:rPr>
          <w:t>SQL Server 2008 R2 Datacenter</w:t>
        </w:r>
        <w:r w:rsidR="001B7DE8">
          <w:rPr>
            <w:noProof/>
            <w:webHidden/>
          </w:rPr>
          <w:tab/>
        </w:r>
        <w:r w:rsidR="001B7DE8">
          <w:rPr>
            <w:noProof/>
            <w:webHidden/>
          </w:rPr>
          <w:fldChar w:fldCharType="begin"/>
        </w:r>
        <w:r w:rsidR="001B7DE8">
          <w:rPr>
            <w:noProof/>
            <w:webHidden/>
          </w:rPr>
          <w:instrText xml:space="preserve"> PAGEREF _Toc328057476 \h </w:instrText>
        </w:r>
        <w:r w:rsidR="001B7DE8">
          <w:rPr>
            <w:noProof/>
            <w:webHidden/>
          </w:rPr>
        </w:r>
        <w:r w:rsidR="001B7DE8">
          <w:rPr>
            <w:noProof/>
            <w:webHidden/>
          </w:rPr>
          <w:fldChar w:fldCharType="separate"/>
        </w:r>
        <w:r w:rsidR="001B7DE8">
          <w:rPr>
            <w:noProof/>
            <w:webHidden/>
          </w:rPr>
          <w:t>21</w:t>
        </w:r>
        <w:r w:rsidR="001B7DE8">
          <w:rPr>
            <w:noProof/>
            <w:webHidden/>
          </w:rPr>
          <w:fldChar w:fldCharType="end"/>
        </w:r>
      </w:hyperlink>
    </w:p>
    <w:p w14:paraId="01C8250D" w14:textId="77777777" w:rsidR="001B7DE8" w:rsidRDefault="00751300">
      <w:pPr>
        <w:pStyle w:val="TOC2"/>
        <w:rPr>
          <w:noProof/>
          <w:color w:val="auto"/>
          <w:sz w:val="22"/>
        </w:rPr>
      </w:pPr>
      <w:hyperlink w:anchor="_Toc328057477" w:history="1">
        <w:r w:rsidR="001B7DE8" w:rsidRPr="0008170D">
          <w:rPr>
            <w:rStyle w:val="Hyperlink"/>
            <w:noProof/>
          </w:rPr>
          <w:t>SQL Server 2008 R2 Enterprise</w:t>
        </w:r>
        <w:r w:rsidR="001B7DE8">
          <w:rPr>
            <w:noProof/>
            <w:webHidden/>
          </w:rPr>
          <w:tab/>
        </w:r>
        <w:r w:rsidR="001B7DE8">
          <w:rPr>
            <w:noProof/>
            <w:webHidden/>
          </w:rPr>
          <w:fldChar w:fldCharType="begin"/>
        </w:r>
        <w:r w:rsidR="001B7DE8">
          <w:rPr>
            <w:noProof/>
            <w:webHidden/>
          </w:rPr>
          <w:instrText xml:space="preserve"> PAGEREF _Toc328057477 \h </w:instrText>
        </w:r>
        <w:r w:rsidR="001B7DE8">
          <w:rPr>
            <w:noProof/>
            <w:webHidden/>
          </w:rPr>
        </w:r>
        <w:r w:rsidR="001B7DE8">
          <w:rPr>
            <w:noProof/>
            <w:webHidden/>
          </w:rPr>
          <w:fldChar w:fldCharType="separate"/>
        </w:r>
        <w:r w:rsidR="001B7DE8">
          <w:rPr>
            <w:noProof/>
            <w:webHidden/>
          </w:rPr>
          <w:t>22</w:t>
        </w:r>
        <w:r w:rsidR="001B7DE8">
          <w:rPr>
            <w:noProof/>
            <w:webHidden/>
          </w:rPr>
          <w:fldChar w:fldCharType="end"/>
        </w:r>
      </w:hyperlink>
    </w:p>
    <w:p w14:paraId="76422668" w14:textId="77777777" w:rsidR="001B7DE8" w:rsidRDefault="00751300">
      <w:pPr>
        <w:pStyle w:val="TOC2"/>
        <w:rPr>
          <w:noProof/>
          <w:color w:val="auto"/>
          <w:sz w:val="22"/>
        </w:rPr>
      </w:pPr>
      <w:hyperlink w:anchor="_Toc328057478" w:history="1">
        <w:r w:rsidR="001B7DE8" w:rsidRPr="0008170D">
          <w:rPr>
            <w:rStyle w:val="Hyperlink"/>
            <w:noProof/>
          </w:rPr>
          <w:t>SQL Server 2008 R2 Standard</w:t>
        </w:r>
        <w:r w:rsidR="001B7DE8">
          <w:rPr>
            <w:noProof/>
            <w:webHidden/>
          </w:rPr>
          <w:tab/>
        </w:r>
        <w:r w:rsidR="001B7DE8">
          <w:rPr>
            <w:noProof/>
            <w:webHidden/>
          </w:rPr>
          <w:fldChar w:fldCharType="begin"/>
        </w:r>
        <w:r w:rsidR="001B7DE8">
          <w:rPr>
            <w:noProof/>
            <w:webHidden/>
          </w:rPr>
          <w:instrText xml:space="preserve"> PAGEREF _Toc328057478 \h </w:instrText>
        </w:r>
        <w:r w:rsidR="001B7DE8">
          <w:rPr>
            <w:noProof/>
            <w:webHidden/>
          </w:rPr>
        </w:r>
        <w:r w:rsidR="001B7DE8">
          <w:rPr>
            <w:noProof/>
            <w:webHidden/>
          </w:rPr>
          <w:fldChar w:fldCharType="separate"/>
        </w:r>
        <w:r w:rsidR="001B7DE8">
          <w:rPr>
            <w:noProof/>
            <w:webHidden/>
          </w:rPr>
          <w:t>22</w:t>
        </w:r>
        <w:r w:rsidR="001B7DE8">
          <w:rPr>
            <w:noProof/>
            <w:webHidden/>
          </w:rPr>
          <w:fldChar w:fldCharType="end"/>
        </w:r>
      </w:hyperlink>
    </w:p>
    <w:p w14:paraId="62C856F2" w14:textId="77777777" w:rsidR="001B7DE8" w:rsidRDefault="00751300">
      <w:pPr>
        <w:pStyle w:val="TOC2"/>
        <w:rPr>
          <w:noProof/>
          <w:color w:val="auto"/>
          <w:sz w:val="22"/>
        </w:rPr>
      </w:pPr>
      <w:hyperlink w:anchor="_Toc328057479" w:history="1">
        <w:r w:rsidR="001B7DE8" w:rsidRPr="0008170D">
          <w:rPr>
            <w:rStyle w:val="Hyperlink"/>
            <w:noProof/>
          </w:rPr>
          <w:t>SQL Server 2008 R2 Workgroup</w:t>
        </w:r>
        <w:r w:rsidR="001B7DE8">
          <w:rPr>
            <w:noProof/>
            <w:webHidden/>
          </w:rPr>
          <w:tab/>
        </w:r>
        <w:r w:rsidR="001B7DE8">
          <w:rPr>
            <w:noProof/>
            <w:webHidden/>
          </w:rPr>
          <w:fldChar w:fldCharType="begin"/>
        </w:r>
        <w:r w:rsidR="001B7DE8">
          <w:rPr>
            <w:noProof/>
            <w:webHidden/>
          </w:rPr>
          <w:instrText xml:space="preserve"> PAGEREF _Toc328057479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3ABC79BA" w14:textId="77777777" w:rsidR="001B7DE8" w:rsidRDefault="00751300">
      <w:pPr>
        <w:pStyle w:val="TOC2"/>
        <w:rPr>
          <w:noProof/>
          <w:color w:val="auto"/>
          <w:sz w:val="22"/>
        </w:rPr>
      </w:pPr>
      <w:hyperlink w:anchor="_Toc328057480" w:history="1">
        <w:r w:rsidR="001B7DE8" w:rsidRPr="0008170D">
          <w:rPr>
            <w:rStyle w:val="Hyperlink"/>
            <w:noProof/>
          </w:rPr>
          <w:t>SQL Server 2008 R2 Web</w:t>
        </w:r>
        <w:r w:rsidR="001B7DE8">
          <w:rPr>
            <w:noProof/>
            <w:webHidden/>
          </w:rPr>
          <w:tab/>
        </w:r>
        <w:r w:rsidR="001B7DE8">
          <w:rPr>
            <w:noProof/>
            <w:webHidden/>
          </w:rPr>
          <w:fldChar w:fldCharType="begin"/>
        </w:r>
        <w:r w:rsidR="001B7DE8">
          <w:rPr>
            <w:noProof/>
            <w:webHidden/>
          </w:rPr>
          <w:instrText xml:space="preserve"> PAGEREF _Toc328057480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6B96990D" w14:textId="77777777" w:rsidR="001B7DE8" w:rsidRDefault="00751300">
      <w:pPr>
        <w:pStyle w:val="TOC2"/>
        <w:rPr>
          <w:noProof/>
          <w:color w:val="auto"/>
          <w:sz w:val="22"/>
        </w:rPr>
      </w:pPr>
      <w:hyperlink w:anchor="_Toc328057481" w:history="1">
        <w:r w:rsidR="001B7DE8" w:rsidRPr="0008170D">
          <w:rPr>
            <w:rStyle w:val="Hyperlink"/>
            <w:noProof/>
          </w:rPr>
          <w:t>System Center 2012 Datacenter</w:t>
        </w:r>
        <w:r w:rsidR="001B7DE8">
          <w:rPr>
            <w:noProof/>
            <w:webHidden/>
          </w:rPr>
          <w:tab/>
        </w:r>
        <w:r w:rsidR="001B7DE8">
          <w:rPr>
            <w:noProof/>
            <w:webHidden/>
          </w:rPr>
          <w:fldChar w:fldCharType="begin"/>
        </w:r>
        <w:r w:rsidR="001B7DE8">
          <w:rPr>
            <w:noProof/>
            <w:webHidden/>
          </w:rPr>
          <w:instrText xml:space="preserve"> PAGEREF _Toc328057481 \h </w:instrText>
        </w:r>
        <w:r w:rsidR="001B7DE8">
          <w:rPr>
            <w:noProof/>
            <w:webHidden/>
          </w:rPr>
        </w:r>
        <w:r w:rsidR="001B7DE8">
          <w:rPr>
            <w:noProof/>
            <w:webHidden/>
          </w:rPr>
          <w:fldChar w:fldCharType="separate"/>
        </w:r>
        <w:r w:rsidR="001B7DE8">
          <w:rPr>
            <w:noProof/>
            <w:webHidden/>
          </w:rPr>
          <w:t>23</w:t>
        </w:r>
        <w:r w:rsidR="001B7DE8">
          <w:rPr>
            <w:noProof/>
            <w:webHidden/>
          </w:rPr>
          <w:fldChar w:fldCharType="end"/>
        </w:r>
      </w:hyperlink>
    </w:p>
    <w:p w14:paraId="0B7A88AE" w14:textId="77777777" w:rsidR="001B7DE8" w:rsidRDefault="00751300">
      <w:pPr>
        <w:pStyle w:val="TOC2"/>
        <w:rPr>
          <w:noProof/>
          <w:color w:val="auto"/>
          <w:sz w:val="22"/>
        </w:rPr>
      </w:pPr>
      <w:hyperlink w:anchor="_Toc328057482" w:history="1">
        <w:r w:rsidR="001B7DE8" w:rsidRPr="0008170D">
          <w:rPr>
            <w:rStyle w:val="Hyperlink"/>
            <w:noProof/>
          </w:rPr>
          <w:t>System Center 2012 Standard</w:t>
        </w:r>
        <w:r w:rsidR="001B7DE8">
          <w:rPr>
            <w:noProof/>
            <w:webHidden/>
          </w:rPr>
          <w:tab/>
        </w:r>
        <w:r w:rsidR="001B7DE8">
          <w:rPr>
            <w:noProof/>
            <w:webHidden/>
          </w:rPr>
          <w:fldChar w:fldCharType="begin"/>
        </w:r>
        <w:r w:rsidR="001B7DE8">
          <w:rPr>
            <w:noProof/>
            <w:webHidden/>
          </w:rPr>
          <w:instrText xml:space="preserve"> PAGEREF _Toc328057482 \h </w:instrText>
        </w:r>
        <w:r w:rsidR="001B7DE8">
          <w:rPr>
            <w:noProof/>
            <w:webHidden/>
          </w:rPr>
        </w:r>
        <w:r w:rsidR="001B7DE8">
          <w:rPr>
            <w:noProof/>
            <w:webHidden/>
          </w:rPr>
          <w:fldChar w:fldCharType="separate"/>
        </w:r>
        <w:r w:rsidR="001B7DE8">
          <w:rPr>
            <w:noProof/>
            <w:webHidden/>
          </w:rPr>
          <w:t>25</w:t>
        </w:r>
        <w:r w:rsidR="001B7DE8">
          <w:rPr>
            <w:noProof/>
            <w:webHidden/>
          </w:rPr>
          <w:fldChar w:fldCharType="end"/>
        </w:r>
      </w:hyperlink>
    </w:p>
    <w:p w14:paraId="76DA1F8C" w14:textId="77777777" w:rsidR="001B7DE8" w:rsidRDefault="00751300">
      <w:pPr>
        <w:pStyle w:val="TOC2"/>
        <w:rPr>
          <w:noProof/>
          <w:color w:val="auto"/>
          <w:sz w:val="22"/>
        </w:rPr>
      </w:pPr>
      <w:hyperlink w:anchor="_Toc328057483" w:history="1">
        <w:r w:rsidR="001B7DE8" w:rsidRPr="0008170D">
          <w:rPr>
            <w:rStyle w:val="Hyperlink"/>
            <w:noProof/>
          </w:rPr>
          <w:t>Windows Server 2008 R2 Datacenter</w:t>
        </w:r>
        <w:r w:rsidR="001B7DE8">
          <w:rPr>
            <w:noProof/>
            <w:webHidden/>
          </w:rPr>
          <w:tab/>
        </w:r>
        <w:r w:rsidR="001B7DE8">
          <w:rPr>
            <w:noProof/>
            <w:webHidden/>
          </w:rPr>
          <w:fldChar w:fldCharType="begin"/>
        </w:r>
        <w:r w:rsidR="001B7DE8">
          <w:rPr>
            <w:noProof/>
            <w:webHidden/>
          </w:rPr>
          <w:instrText xml:space="preserve"> PAGEREF _Toc328057483 \h </w:instrText>
        </w:r>
        <w:r w:rsidR="001B7DE8">
          <w:rPr>
            <w:noProof/>
            <w:webHidden/>
          </w:rPr>
        </w:r>
        <w:r w:rsidR="001B7DE8">
          <w:rPr>
            <w:noProof/>
            <w:webHidden/>
          </w:rPr>
          <w:fldChar w:fldCharType="separate"/>
        </w:r>
        <w:r w:rsidR="001B7DE8">
          <w:rPr>
            <w:noProof/>
            <w:webHidden/>
          </w:rPr>
          <w:t>26</w:t>
        </w:r>
        <w:r w:rsidR="001B7DE8">
          <w:rPr>
            <w:noProof/>
            <w:webHidden/>
          </w:rPr>
          <w:fldChar w:fldCharType="end"/>
        </w:r>
      </w:hyperlink>
    </w:p>
    <w:p w14:paraId="28F941BC" w14:textId="77777777" w:rsidR="001B7DE8" w:rsidRDefault="00751300">
      <w:pPr>
        <w:pStyle w:val="TOC2"/>
        <w:rPr>
          <w:noProof/>
          <w:color w:val="auto"/>
          <w:sz w:val="22"/>
        </w:rPr>
      </w:pPr>
      <w:hyperlink w:anchor="_Toc328057484" w:history="1">
        <w:r w:rsidR="001B7DE8" w:rsidRPr="0008170D">
          <w:rPr>
            <w:rStyle w:val="Hyperlink"/>
            <w:noProof/>
          </w:rPr>
          <w:t>Windows Server 2008 R2 Enterprise</w:t>
        </w:r>
        <w:r w:rsidR="001B7DE8">
          <w:rPr>
            <w:noProof/>
            <w:webHidden/>
          </w:rPr>
          <w:tab/>
        </w:r>
        <w:r w:rsidR="001B7DE8">
          <w:rPr>
            <w:noProof/>
            <w:webHidden/>
          </w:rPr>
          <w:fldChar w:fldCharType="begin"/>
        </w:r>
        <w:r w:rsidR="001B7DE8">
          <w:rPr>
            <w:noProof/>
            <w:webHidden/>
          </w:rPr>
          <w:instrText xml:space="preserve"> PAGEREF _Toc328057484 \h </w:instrText>
        </w:r>
        <w:r w:rsidR="001B7DE8">
          <w:rPr>
            <w:noProof/>
            <w:webHidden/>
          </w:rPr>
        </w:r>
        <w:r w:rsidR="001B7DE8">
          <w:rPr>
            <w:noProof/>
            <w:webHidden/>
          </w:rPr>
          <w:fldChar w:fldCharType="separate"/>
        </w:r>
        <w:r w:rsidR="001B7DE8">
          <w:rPr>
            <w:noProof/>
            <w:webHidden/>
          </w:rPr>
          <w:t>27</w:t>
        </w:r>
        <w:r w:rsidR="001B7DE8">
          <w:rPr>
            <w:noProof/>
            <w:webHidden/>
          </w:rPr>
          <w:fldChar w:fldCharType="end"/>
        </w:r>
      </w:hyperlink>
    </w:p>
    <w:p w14:paraId="7D5B9725" w14:textId="77777777" w:rsidR="001B7DE8" w:rsidRDefault="00751300">
      <w:pPr>
        <w:pStyle w:val="TOC2"/>
        <w:rPr>
          <w:noProof/>
          <w:color w:val="auto"/>
          <w:sz w:val="22"/>
        </w:rPr>
      </w:pPr>
      <w:hyperlink w:anchor="_Toc328057485" w:history="1">
        <w:r w:rsidR="001B7DE8" w:rsidRPr="0008170D">
          <w:rPr>
            <w:rStyle w:val="Hyperlink"/>
            <w:noProof/>
          </w:rPr>
          <w:t>Windows Server 2008 R2 for Itanium-based Systems</w:t>
        </w:r>
        <w:r w:rsidR="001B7DE8">
          <w:rPr>
            <w:noProof/>
            <w:webHidden/>
          </w:rPr>
          <w:tab/>
        </w:r>
        <w:r w:rsidR="001B7DE8">
          <w:rPr>
            <w:noProof/>
            <w:webHidden/>
          </w:rPr>
          <w:fldChar w:fldCharType="begin"/>
        </w:r>
        <w:r w:rsidR="001B7DE8">
          <w:rPr>
            <w:noProof/>
            <w:webHidden/>
          </w:rPr>
          <w:instrText xml:space="preserve"> PAGEREF _Toc328057485 \h </w:instrText>
        </w:r>
        <w:r w:rsidR="001B7DE8">
          <w:rPr>
            <w:noProof/>
            <w:webHidden/>
          </w:rPr>
        </w:r>
        <w:r w:rsidR="001B7DE8">
          <w:rPr>
            <w:noProof/>
            <w:webHidden/>
          </w:rPr>
          <w:fldChar w:fldCharType="separate"/>
        </w:r>
        <w:r w:rsidR="001B7DE8">
          <w:rPr>
            <w:noProof/>
            <w:webHidden/>
          </w:rPr>
          <w:t>28</w:t>
        </w:r>
        <w:r w:rsidR="001B7DE8">
          <w:rPr>
            <w:noProof/>
            <w:webHidden/>
          </w:rPr>
          <w:fldChar w:fldCharType="end"/>
        </w:r>
      </w:hyperlink>
    </w:p>
    <w:p w14:paraId="3DC25C14" w14:textId="77777777" w:rsidR="001B7DE8" w:rsidRDefault="00751300">
      <w:pPr>
        <w:pStyle w:val="TOC2"/>
        <w:rPr>
          <w:noProof/>
          <w:color w:val="auto"/>
          <w:sz w:val="22"/>
        </w:rPr>
      </w:pPr>
      <w:hyperlink w:anchor="_Toc328057486" w:history="1">
        <w:r w:rsidR="001B7DE8" w:rsidRPr="0008170D">
          <w:rPr>
            <w:rStyle w:val="Hyperlink"/>
            <w:noProof/>
          </w:rPr>
          <w:t>Windows Server 2008 R2 HPC Edition</w:t>
        </w:r>
        <w:r w:rsidR="001B7DE8">
          <w:rPr>
            <w:noProof/>
            <w:webHidden/>
          </w:rPr>
          <w:tab/>
        </w:r>
        <w:r w:rsidR="001B7DE8">
          <w:rPr>
            <w:noProof/>
            <w:webHidden/>
          </w:rPr>
          <w:fldChar w:fldCharType="begin"/>
        </w:r>
        <w:r w:rsidR="001B7DE8">
          <w:rPr>
            <w:noProof/>
            <w:webHidden/>
          </w:rPr>
          <w:instrText xml:space="preserve"> PAGEREF _Toc328057486 \h </w:instrText>
        </w:r>
        <w:r w:rsidR="001B7DE8">
          <w:rPr>
            <w:noProof/>
            <w:webHidden/>
          </w:rPr>
        </w:r>
        <w:r w:rsidR="001B7DE8">
          <w:rPr>
            <w:noProof/>
            <w:webHidden/>
          </w:rPr>
          <w:fldChar w:fldCharType="separate"/>
        </w:r>
        <w:r w:rsidR="001B7DE8">
          <w:rPr>
            <w:noProof/>
            <w:webHidden/>
          </w:rPr>
          <w:t>28</w:t>
        </w:r>
        <w:r w:rsidR="001B7DE8">
          <w:rPr>
            <w:noProof/>
            <w:webHidden/>
          </w:rPr>
          <w:fldChar w:fldCharType="end"/>
        </w:r>
      </w:hyperlink>
    </w:p>
    <w:p w14:paraId="64534BD9" w14:textId="77777777" w:rsidR="001B7DE8" w:rsidRDefault="00751300">
      <w:pPr>
        <w:pStyle w:val="TOC2"/>
        <w:rPr>
          <w:noProof/>
          <w:color w:val="auto"/>
          <w:sz w:val="22"/>
        </w:rPr>
      </w:pPr>
      <w:hyperlink w:anchor="_Toc328057487" w:history="1">
        <w:r w:rsidR="001B7DE8" w:rsidRPr="0008170D">
          <w:rPr>
            <w:rStyle w:val="Hyperlink"/>
            <w:noProof/>
          </w:rPr>
          <w:t>Windows Server 2008 R2 OEM Standard and Enterprise</w:t>
        </w:r>
        <w:r w:rsidR="001B7DE8">
          <w:rPr>
            <w:noProof/>
            <w:webHidden/>
          </w:rPr>
          <w:tab/>
        </w:r>
        <w:r w:rsidR="001B7DE8">
          <w:rPr>
            <w:noProof/>
            <w:webHidden/>
          </w:rPr>
          <w:fldChar w:fldCharType="begin"/>
        </w:r>
        <w:r w:rsidR="001B7DE8">
          <w:rPr>
            <w:noProof/>
            <w:webHidden/>
          </w:rPr>
          <w:instrText xml:space="preserve"> PAGEREF _Toc328057487 \h </w:instrText>
        </w:r>
        <w:r w:rsidR="001B7DE8">
          <w:rPr>
            <w:noProof/>
            <w:webHidden/>
          </w:rPr>
        </w:r>
        <w:r w:rsidR="001B7DE8">
          <w:rPr>
            <w:noProof/>
            <w:webHidden/>
          </w:rPr>
          <w:fldChar w:fldCharType="separate"/>
        </w:r>
        <w:r w:rsidR="001B7DE8">
          <w:rPr>
            <w:noProof/>
            <w:webHidden/>
          </w:rPr>
          <w:t>29</w:t>
        </w:r>
        <w:r w:rsidR="001B7DE8">
          <w:rPr>
            <w:noProof/>
            <w:webHidden/>
          </w:rPr>
          <w:fldChar w:fldCharType="end"/>
        </w:r>
      </w:hyperlink>
    </w:p>
    <w:p w14:paraId="6A91A2D7" w14:textId="77777777" w:rsidR="001B7DE8" w:rsidRDefault="00751300">
      <w:pPr>
        <w:pStyle w:val="TOC2"/>
        <w:rPr>
          <w:noProof/>
          <w:color w:val="auto"/>
          <w:sz w:val="22"/>
        </w:rPr>
      </w:pPr>
      <w:hyperlink w:anchor="_Toc328057488" w:history="1">
        <w:r w:rsidR="001B7DE8" w:rsidRPr="0008170D">
          <w:rPr>
            <w:rStyle w:val="Hyperlink"/>
            <w:noProof/>
          </w:rPr>
          <w:t>Windows Server 2008 R2 Standard</w:t>
        </w:r>
        <w:r w:rsidR="001B7DE8">
          <w:rPr>
            <w:noProof/>
            <w:webHidden/>
          </w:rPr>
          <w:tab/>
        </w:r>
        <w:r w:rsidR="001B7DE8">
          <w:rPr>
            <w:noProof/>
            <w:webHidden/>
          </w:rPr>
          <w:fldChar w:fldCharType="begin"/>
        </w:r>
        <w:r w:rsidR="001B7DE8">
          <w:rPr>
            <w:noProof/>
            <w:webHidden/>
          </w:rPr>
          <w:instrText xml:space="preserve"> PAGEREF _Toc328057488 \h </w:instrText>
        </w:r>
        <w:r w:rsidR="001B7DE8">
          <w:rPr>
            <w:noProof/>
            <w:webHidden/>
          </w:rPr>
        </w:r>
        <w:r w:rsidR="001B7DE8">
          <w:rPr>
            <w:noProof/>
            <w:webHidden/>
          </w:rPr>
          <w:fldChar w:fldCharType="separate"/>
        </w:r>
        <w:r w:rsidR="001B7DE8">
          <w:rPr>
            <w:noProof/>
            <w:webHidden/>
          </w:rPr>
          <w:t>30</w:t>
        </w:r>
        <w:r w:rsidR="001B7DE8">
          <w:rPr>
            <w:noProof/>
            <w:webHidden/>
          </w:rPr>
          <w:fldChar w:fldCharType="end"/>
        </w:r>
      </w:hyperlink>
    </w:p>
    <w:p w14:paraId="7020F83B" w14:textId="77777777" w:rsidR="001B7DE8" w:rsidRDefault="00751300">
      <w:pPr>
        <w:pStyle w:val="TOC2"/>
        <w:rPr>
          <w:noProof/>
          <w:color w:val="auto"/>
          <w:sz w:val="22"/>
        </w:rPr>
      </w:pPr>
      <w:hyperlink w:anchor="_Toc328057489" w:history="1">
        <w:r w:rsidR="001B7DE8" w:rsidRPr="0008170D">
          <w:rPr>
            <w:rStyle w:val="Hyperlink"/>
            <w:noProof/>
          </w:rPr>
          <w:t>Windows Web Server 2008 R2</w:t>
        </w:r>
        <w:r w:rsidR="001B7DE8">
          <w:rPr>
            <w:noProof/>
            <w:webHidden/>
          </w:rPr>
          <w:tab/>
        </w:r>
        <w:r w:rsidR="001B7DE8">
          <w:rPr>
            <w:noProof/>
            <w:webHidden/>
          </w:rPr>
          <w:fldChar w:fldCharType="begin"/>
        </w:r>
        <w:r w:rsidR="001B7DE8">
          <w:rPr>
            <w:noProof/>
            <w:webHidden/>
          </w:rPr>
          <w:instrText xml:space="preserve"> PAGEREF _Toc328057489 \h </w:instrText>
        </w:r>
        <w:r w:rsidR="001B7DE8">
          <w:rPr>
            <w:noProof/>
            <w:webHidden/>
          </w:rPr>
        </w:r>
        <w:r w:rsidR="001B7DE8">
          <w:rPr>
            <w:noProof/>
            <w:webHidden/>
          </w:rPr>
          <w:fldChar w:fldCharType="separate"/>
        </w:r>
        <w:r w:rsidR="001B7DE8">
          <w:rPr>
            <w:noProof/>
            <w:webHidden/>
          </w:rPr>
          <w:t>31</w:t>
        </w:r>
        <w:r w:rsidR="001B7DE8">
          <w:rPr>
            <w:noProof/>
            <w:webHidden/>
          </w:rPr>
          <w:fldChar w:fldCharType="end"/>
        </w:r>
      </w:hyperlink>
    </w:p>
    <w:p w14:paraId="3BDFDF61" w14:textId="77777777" w:rsidR="001B7DE8" w:rsidRDefault="00751300">
      <w:pPr>
        <w:pStyle w:val="TOC2"/>
        <w:rPr>
          <w:noProof/>
          <w:color w:val="auto"/>
          <w:sz w:val="22"/>
        </w:rPr>
      </w:pPr>
      <w:hyperlink w:anchor="_Toc328057490" w:history="1">
        <w:r w:rsidR="001B7DE8" w:rsidRPr="0008170D">
          <w:rPr>
            <w:rStyle w:val="Hyperlink"/>
            <w:noProof/>
          </w:rPr>
          <w:t>Windows Server 2012 Datacenter</w:t>
        </w:r>
        <w:r w:rsidR="001B7DE8">
          <w:rPr>
            <w:noProof/>
            <w:webHidden/>
          </w:rPr>
          <w:tab/>
        </w:r>
        <w:r w:rsidR="001B7DE8">
          <w:rPr>
            <w:noProof/>
            <w:webHidden/>
          </w:rPr>
          <w:fldChar w:fldCharType="begin"/>
        </w:r>
        <w:r w:rsidR="001B7DE8">
          <w:rPr>
            <w:noProof/>
            <w:webHidden/>
          </w:rPr>
          <w:instrText xml:space="preserve"> PAGEREF _Toc328057490 \h </w:instrText>
        </w:r>
        <w:r w:rsidR="001B7DE8">
          <w:rPr>
            <w:noProof/>
            <w:webHidden/>
          </w:rPr>
        </w:r>
        <w:r w:rsidR="001B7DE8">
          <w:rPr>
            <w:noProof/>
            <w:webHidden/>
          </w:rPr>
          <w:fldChar w:fldCharType="separate"/>
        </w:r>
        <w:r w:rsidR="001B7DE8">
          <w:rPr>
            <w:noProof/>
            <w:webHidden/>
          </w:rPr>
          <w:t>31</w:t>
        </w:r>
        <w:r w:rsidR="001B7DE8">
          <w:rPr>
            <w:noProof/>
            <w:webHidden/>
          </w:rPr>
          <w:fldChar w:fldCharType="end"/>
        </w:r>
      </w:hyperlink>
    </w:p>
    <w:p w14:paraId="16894DF4" w14:textId="77777777" w:rsidR="001B7DE8" w:rsidRDefault="00751300">
      <w:pPr>
        <w:pStyle w:val="TOC2"/>
        <w:rPr>
          <w:noProof/>
          <w:color w:val="auto"/>
          <w:sz w:val="22"/>
        </w:rPr>
      </w:pPr>
      <w:hyperlink w:anchor="_Toc328057491" w:history="1">
        <w:r w:rsidR="001B7DE8" w:rsidRPr="0008170D">
          <w:rPr>
            <w:rStyle w:val="Hyperlink"/>
            <w:noProof/>
          </w:rPr>
          <w:t>Windows Server 2012 Standard</w:t>
        </w:r>
        <w:r w:rsidR="001B7DE8">
          <w:rPr>
            <w:noProof/>
            <w:webHidden/>
          </w:rPr>
          <w:tab/>
        </w:r>
        <w:r w:rsidR="001B7DE8">
          <w:rPr>
            <w:noProof/>
            <w:webHidden/>
          </w:rPr>
          <w:fldChar w:fldCharType="begin"/>
        </w:r>
        <w:r w:rsidR="001B7DE8">
          <w:rPr>
            <w:noProof/>
            <w:webHidden/>
          </w:rPr>
          <w:instrText xml:space="preserve"> PAGEREF _Toc328057491 \h </w:instrText>
        </w:r>
        <w:r w:rsidR="001B7DE8">
          <w:rPr>
            <w:noProof/>
            <w:webHidden/>
          </w:rPr>
        </w:r>
        <w:r w:rsidR="001B7DE8">
          <w:rPr>
            <w:noProof/>
            <w:webHidden/>
          </w:rPr>
          <w:fldChar w:fldCharType="separate"/>
        </w:r>
        <w:r w:rsidR="001B7DE8">
          <w:rPr>
            <w:noProof/>
            <w:webHidden/>
          </w:rPr>
          <w:t>32</w:t>
        </w:r>
        <w:r w:rsidR="001B7DE8">
          <w:rPr>
            <w:noProof/>
            <w:webHidden/>
          </w:rPr>
          <w:fldChar w:fldCharType="end"/>
        </w:r>
      </w:hyperlink>
    </w:p>
    <w:p w14:paraId="04BEF7B4" w14:textId="77777777" w:rsidR="005E0251" w:rsidRDefault="0006656D" w:rsidP="000A570B">
      <w:pPr>
        <w:pStyle w:val="TOC1"/>
        <w:tabs>
          <w:tab w:val="right" w:leader="dot" w:pos="5210"/>
        </w:tabs>
        <w:sectPr w:rsidR="005E0251" w:rsidSect="005E0251">
          <w:type w:val="continuous"/>
          <w:pgSz w:w="12240" w:h="15840" w:code="1"/>
          <w:pgMar w:top="1170" w:right="720" w:bottom="720" w:left="720" w:header="432" w:footer="288" w:gutter="0"/>
          <w:cols w:num="2" w:space="360"/>
          <w:docGrid w:linePitch="360"/>
        </w:sectPr>
      </w:pPr>
      <w:r>
        <w:fldChar w:fldCharType="end"/>
      </w:r>
    </w:p>
    <w:p w14:paraId="2EE61956" w14:textId="2A406DBF" w:rsidR="0006656D" w:rsidRDefault="0006656D" w:rsidP="000A570B">
      <w:pPr>
        <w:pStyle w:val="TOC1"/>
        <w:tabs>
          <w:tab w:val="right" w:leader="dot" w:pos="5210"/>
        </w:tabs>
      </w:pPr>
    </w:p>
    <w:p w14:paraId="05E9E7C6" w14:textId="77777777" w:rsidR="005E0251" w:rsidRDefault="005E0251" w:rsidP="005E0251"/>
    <w:p w14:paraId="1B2F7400" w14:textId="77777777" w:rsidR="000A570B" w:rsidRPr="004D5D5F" w:rsidRDefault="000A570B" w:rsidP="000A570B">
      <w:pPr>
        <w:pStyle w:val="PURHeading1"/>
      </w:pPr>
      <w:bookmarkStart w:id="32" w:name="Per_Processor"/>
      <w:r w:rsidRPr="004D5D5F">
        <w:t xml:space="preserve">General Terms </w:t>
      </w:r>
    </w:p>
    <w:p w14:paraId="0681DB3A" w14:textId="77777777" w:rsidR="000A570B" w:rsidRPr="00732F38" w:rsidRDefault="000A570B" w:rsidP="000A570B">
      <w:pPr>
        <w:pStyle w:val="PURHeading2"/>
      </w:pPr>
      <w:r>
        <w:t>Licensing a Server</w:t>
      </w:r>
    </w:p>
    <w:p w14:paraId="3EC3EE87" w14:textId="77777777" w:rsidR="000A570B" w:rsidRDefault="000A570B" w:rsidP="000A570B">
      <w:pPr>
        <w:pStyle w:val="PURBody"/>
        <w:rPr>
          <w:b/>
          <w:caps/>
        </w:rPr>
      </w:pPr>
      <w:r w:rsidRPr="008115B6">
        <w:t>Before you run instances of the server software on a server, you must determine the number of licenses required and assign them to that server</w:t>
      </w:r>
      <w:r>
        <w:t xml:space="preserve"> as described below</w:t>
      </w:r>
      <w:r w:rsidRPr="008115B6">
        <w:t xml:space="preserve">.  </w:t>
      </w:r>
    </w:p>
    <w:p w14:paraId="7DA27C31" w14:textId="77777777" w:rsidR="000A570B" w:rsidRDefault="000A570B" w:rsidP="000A570B">
      <w:pPr>
        <w:pStyle w:val="PURBlueStrong"/>
      </w:pPr>
      <w:r>
        <w:t>Determining the Number of Licenses Required</w:t>
      </w:r>
    </w:p>
    <w:p w14:paraId="5D836B1F" w14:textId="77777777" w:rsidR="000A570B" w:rsidRPr="008115B6" w:rsidRDefault="000A570B" w:rsidP="000A570B">
      <w:pPr>
        <w:pStyle w:val="PURBody-Indented"/>
      </w:pPr>
      <w:r w:rsidRPr="008115B6">
        <w:t>The number of licenses required is based on either the total number of physical processors on the s</w:t>
      </w:r>
      <w:r>
        <w:t>erver (as described in Option 1</w:t>
      </w:r>
      <w:r w:rsidRPr="008115B6">
        <w:t xml:space="preserve"> below) or the number of virtual and physical processors used (as de</w:t>
      </w:r>
      <w:r>
        <w:t xml:space="preserve">scribed in Option 2 below). </w:t>
      </w:r>
      <w:r w:rsidRPr="008115B6">
        <w:t>For Enterprise Editions of the software, you may follow either option. For all other edition</w:t>
      </w:r>
      <w:r>
        <w:t>s of the software, you must follow O</w:t>
      </w:r>
      <w:r w:rsidRPr="008115B6">
        <w:t xml:space="preserve">ption </w:t>
      </w:r>
      <w:r>
        <w:t>2</w:t>
      </w:r>
      <w:r w:rsidRPr="008115B6">
        <w:t>.</w:t>
      </w:r>
    </w:p>
    <w:p w14:paraId="15B15FE7" w14:textId="77777777" w:rsidR="000A570B" w:rsidRPr="008115B6" w:rsidRDefault="000A570B" w:rsidP="000A570B">
      <w:pPr>
        <w:pStyle w:val="PURBody-Indented"/>
      </w:pPr>
      <w:r w:rsidRPr="008115B6">
        <w:rPr>
          <w:rStyle w:val="Strong"/>
        </w:rPr>
        <w:t>Option 1: Unlimited Virtualization</w:t>
      </w:r>
      <w:r>
        <w:rPr>
          <w:rStyle w:val="Strong"/>
        </w:rPr>
        <w:t xml:space="preserve">: </w:t>
      </w:r>
      <w:r w:rsidRPr="008115B6">
        <w:t>Under this option, the number of licenses required for a server equals the total number of physical processors on that server.  Counting and assigning licenses based on this option permits you to run the server software in one physical and any number of virtual operating system environments (or OSEs) without regard to the number of physical and virtual processors used.  This option is available to you only for enterprise editions of the software.</w:t>
      </w:r>
    </w:p>
    <w:p w14:paraId="50B8DA03" w14:textId="77777777" w:rsidR="000A570B" w:rsidRPr="008115B6" w:rsidRDefault="000A570B" w:rsidP="000A570B">
      <w:pPr>
        <w:pStyle w:val="PURBody-Indented"/>
      </w:pPr>
      <w:r w:rsidRPr="008115B6">
        <w:rPr>
          <w:rStyle w:val="Strong"/>
        </w:rPr>
        <w:t>Option 2: Licensing based on Processors Used</w:t>
      </w:r>
      <w:r>
        <w:t xml:space="preserve">: </w:t>
      </w:r>
      <w:r w:rsidRPr="008115B6">
        <w:t>Under this option, the total number of licenses required for a server equals the sum of the lic</w:t>
      </w:r>
      <w:r w:rsidR="00615D50">
        <w:t>enses required under (a) and (b</w:t>
      </w:r>
      <w:r w:rsidRPr="008115B6">
        <w:t>) below.  This is the only option available to you for editions other than enterprise.</w:t>
      </w:r>
    </w:p>
    <w:p w14:paraId="5E908EAA" w14:textId="0C69E4E7" w:rsidR="000A570B" w:rsidRPr="00A80756" w:rsidRDefault="000A570B" w:rsidP="00614E61">
      <w:pPr>
        <w:pStyle w:val="PURBullet-Indented"/>
        <w:numPr>
          <w:ilvl w:val="0"/>
          <w:numId w:val="17"/>
        </w:numPr>
      </w:pPr>
      <w:r w:rsidRPr="00A80756">
        <w:t>To run instances of the server software in the physical OSE on a server, you need a license for each physical processor that the physical OSE uses.</w:t>
      </w:r>
    </w:p>
    <w:p w14:paraId="6ABDE6F9" w14:textId="5926B996" w:rsidR="000A570B" w:rsidRPr="00A80756" w:rsidRDefault="000A570B" w:rsidP="00614E61">
      <w:pPr>
        <w:pStyle w:val="PURBullet-Indented"/>
        <w:numPr>
          <w:ilvl w:val="0"/>
          <w:numId w:val="17"/>
        </w:numPr>
      </w:pPr>
      <w:r w:rsidRPr="00A80756">
        <w:t>To run instances of the server software in virtual OSEs on a server, you need a license for each virtual processor* that each of those virtual OSEs uses.  If a virtual OSE uses a fraction of a virtual processor, the fraction counts as a full virtual processor.</w:t>
      </w:r>
    </w:p>
    <w:p w14:paraId="1252C8C9" w14:textId="6EE6F720" w:rsidR="000A570B" w:rsidRPr="0026631B" w:rsidRDefault="000A570B" w:rsidP="000A570B">
      <w:pPr>
        <w:pStyle w:val="PURBody-Indented"/>
      </w:pPr>
      <w:r>
        <w:t>*</w:t>
      </w:r>
      <w:r w:rsidRPr="0026631B">
        <w:t>A virtual processor is a processor in a virtual (or ot</w:t>
      </w:r>
      <w:r>
        <w:t>herwise emulated) hardware syste</w:t>
      </w:r>
      <w:r w:rsidRPr="0026631B">
        <w:t>m.</w:t>
      </w:r>
      <w:r>
        <w:t xml:space="preserve"> </w:t>
      </w:r>
      <w:r w:rsidRPr="0026631B">
        <w:t xml:space="preserve"> Virtual </w:t>
      </w:r>
      <w:r>
        <w:t>OSE</w:t>
      </w:r>
      <w:r w:rsidRPr="0026631B">
        <w:t>s use virtual processors.</w:t>
      </w:r>
      <w:r>
        <w:t xml:space="preserve"> </w:t>
      </w:r>
      <w:r w:rsidRPr="0026631B">
        <w:t xml:space="preserve"> Solely for licensing purposes, a virtual processor is considered to have the same number of threads and cores as each physical processor on the underlying physical hardware system. So, for any given virtual </w:t>
      </w:r>
      <w:r>
        <w:t>OSE</w:t>
      </w:r>
      <w:r w:rsidRPr="0026631B">
        <w:t xml:space="preserve"> on a server on which each physical processor provides X logical processors, the number of licenses required is the sum of </w:t>
      </w:r>
      <w:r w:rsidR="008D3F5A">
        <w:t>A</w:t>
      </w:r>
      <w:r w:rsidRPr="0026631B">
        <w:t xml:space="preserve">) and </w:t>
      </w:r>
      <w:r w:rsidR="008D3F5A">
        <w:t>B</w:t>
      </w:r>
      <w:r w:rsidRPr="0026631B">
        <w:t>) below:</w:t>
      </w:r>
    </w:p>
    <w:p w14:paraId="0CED70D5" w14:textId="2DA3724C" w:rsidR="000A570B" w:rsidRDefault="008D3F5A" w:rsidP="000A570B">
      <w:pPr>
        <w:pStyle w:val="PURBody-Indented"/>
        <w:ind w:left="720"/>
      </w:pPr>
      <w:r>
        <w:t>A</w:t>
      </w:r>
      <w:r w:rsidR="000A570B">
        <w:t xml:space="preserve">) </w:t>
      </w:r>
      <w:r w:rsidR="000A570B" w:rsidRPr="0026631B">
        <w:t xml:space="preserve">one license for every X logical processors that virtual </w:t>
      </w:r>
      <w:r w:rsidR="000A570B">
        <w:t>OSE</w:t>
      </w:r>
      <w:r w:rsidR="000A570B" w:rsidRPr="0026631B">
        <w:t xml:space="preserve"> uses </w:t>
      </w:r>
    </w:p>
    <w:p w14:paraId="0C0E5C7F" w14:textId="7264A832" w:rsidR="000A570B" w:rsidRDefault="008D3F5A" w:rsidP="000A570B">
      <w:pPr>
        <w:pStyle w:val="PURBody-Indented"/>
        <w:ind w:left="720"/>
      </w:pPr>
      <w:r>
        <w:t>B</w:t>
      </w:r>
      <w:r w:rsidR="000A570B">
        <w:t xml:space="preserve">) </w:t>
      </w:r>
      <w:r w:rsidR="000A570B" w:rsidRPr="0026631B">
        <w:t>one license if the numbe</w:t>
      </w:r>
      <w:r w:rsidR="000A570B">
        <w:t>r</w:t>
      </w:r>
      <w:r w:rsidR="000A570B" w:rsidRPr="0026631B">
        <w:t xml:space="preserve"> of logical processors it uses is n</w:t>
      </w:r>
      <w:r w:rsidR="000A570B">
        <w:t>ot a whole number multiple of X</w:t>
      </w:r>
    </w:p>
    <w:p w14:paraId="1DFF21B2" w14:textId="77777777" w:rsidR="000A570B" w:rsidRPr="00862C77" w:rsidRDefault="000A570B" w:rsidP="000A570B">
      <w:pPr>
        <w:pStyle w:val="PURBody-Indented"/>
      </w:pPr>
      <w:r>
        <w:t xml:space="preserve"> </w:t>
      </w:r>
      <w:r w:rsidRPr="0026631B">
        <w:t>“X,” as used above, equals the number of cores, or where relevant, the number of threads in each physical processor.</w:t>
      </w:r>
    </w:p>
    <w:p w14:paraId="5FBC6DEC" w14:textId="77777777" w:rsidR="000A570B" w:rsidRDefault="000A570B" w:rsidP="000A570B">
      <w:pPr>
        <w:pStyle w:val="PURHeading2"/>
      </w:pPr>
      <w:r>
        <w:t>Assigning the Required Number of Licenses to the Server</w:t>
      </w:r>
    </w:p>
    <w:p w14:paraId="5AD1E2C8" w14:textId="77777777" w:rsidR="000A570B" w:rsidRPr="000F6C7A" w:rsidRDefault="000A570B" w:rsidP="000A570B">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40F5E9A6" w14:textId="77777777" w:rsidR="000A570B" w:rsidRDefault="000A570B" w:rsidP="000A570B">
      <w:pPr>
        <w:pStyle w:val="PURBody-Indented"/>
        <w:rPr>
          <w:rFonts w:eastAsia="MS PGothic" w:cs="Arial"/>
          <w:color w:val="404040"/>
          <w:szCs w:val="18"/>
        </w:rPr>
      </w:pPr>
      <w:r w:rsidRPr="000F6C7A">
        <w:t>You may reassign a license, but not within 30 days of the last assignmen</w:t>
      </w:r>
      <w:r w:rsidR="00615D50">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35115AB9" w14:textId="77777777" w:rsidR="000A570B" w:rsidRPr="00BD7277" w:rsidRDefault="000A570B" w:rsidP="000A570B">
      <w:pPr>
        <w:pStyle w:val="PURHeading2"/>
      </w:pPr>
      <w:r w:rsidRPr="00BD7277">
        <w:t>Running Instances of the Server Software</w:t>
      </w:r>
    </w:p>
    <w:p w14:paraId="75D247BE" w14:textId="77777777" w:rsidR="000A570B" w:rsidRDefault="000A570B" w:rsidP="000A570B">
      <w:pPr>
        <w:pStyle w:val="PURBody-Indented"/>
        <w:rPr>
          <w:b/>
        </w:rPr>
      </w:pPr>
      <w:r>
        <w:t xml:space="preserve">Your right to run the software depends on the option used to determine the number of licenses required.  </w:t>
      </w:r>
    </w:p>
    <w:p w14:paraId="1F172A61" w14:textId="77777777" w:rsidR="000A570B" w:rsidRPr="004868FC" w:rsidRDefault="000A570B" w:rsidP="000A570B">
      <w:pPr>
        <w:pStyle w:val="PURBody-Indented"/>
      </w:pPr>
      <w:r w:rsidRPr="004868FC">
        <w:rPr>
          <w:rStyle w:val="Strong"/>
        </w:rPr>
        <w:t>Option 1: Unlimited Virtualization</w:t>
      </w:r>
      <w:r w:rsidRPr="004868FC">
        <w:t>: If you assign to a server licenses equal to the total number of physical processors on the server:</w:t>
      </w:r>
    </w:p>
    <w:p w14:paraId="56C18382" w14:textId="77777777" w:rsidR="000A570B" w:rsidRPr="00BD7277" w:rsidRDefault="000A570B" w:rsidP="00EC27E9">
      <w:pPr>
        <w:pStyle w:val="PURBullet-Indented"/>
      </w:pPr>
      <w:r w:rsidRPr="00BD7277">
        <w:t xml:space="preserve">You may run, at any one time, any number of instances of the server software in one physical and any number of virtual OSEs on that server.  </w:t>
      </w:r>
    </w:p>
    <w:p w14:paraId="58DEFBE0" w14:textId="77777777" w:rsidR="000A570B" w:rsidRPr="00BD7277" w:rsidRDefault="000A570B" w:rsidP="00EC27E9">
      <w:pPr>
        <w:pStyle w:val="PURBullet-Indented"/>
      </w:pPr>
      <w:r w:rsidRPr="00BD7277">
        <w:t>You do not need to license virtual processors.</w:t>
      </w:r>
    </w:p>
    <w:p w14:paraId="7D719E8E" w14:textId="77777777" w:rsidR="000A570B" w:rsidRPr="004868FC" w:rsidRDefault="000A570B" w:rsidP="000A570B">
      <w:pPr>
        <w:pStyle w:val="PURBody-Indented"/>
        <w:rPr>
          <w:b/>
          <w:bCs/>
        </w:rPr>
      </w:pPr>
      <w:r w:rsidRPr="00FD0417">
        <w:rPr>
          <w:rStyle w:val="Strong"/>
        </w:rPr>
        <w:t>Option 2: Licensing based on Processors Used</w:t>
      </w:r>
      <w:r>
        <w:rPr>
          <w:rStyle w:val="Strong"/>
        </w:rPr>
        <w:t xml:space="preserve">: </w:t>
      </w:r>
      <w:r>
        <w:t>You may run, at any one time, any number of instances of the server software in physical and virtual OSEs on the licensed server.  However, the total number of physical and virtual processors used by those OSEs cannot exceed the number of licenses assigned to that server.</w:t>
      </w:r>
    </w:p>
    <w:p w14:paraId="0ADCBA28" w14:textId="77777777" w:rsidR="000A570B" w:rsidRPr="00FD0417" w:rsidRDefault="000A570B" w:rsidP="000A570B">
      <w:pPr>
        <w:pStyle w:val="PURHeading2"/>
      </w:pPr>
      <w:r w:rsidRPr="00FD0417">
        <w:t>Run</w:t>
      </w:r>
      <w:r>
        <w:t>ning I</w:t>
      </w:r>
      <w:r w:rsidRPr="00FD0417">
        <w:t xml:space="preserve">nstances of the </w:t>
      </w:r>
      <w:r>
        <w:t>Client S</w:t>
      </w:r>
      <w:r w:rsidRPr="00FD0417">
        <w:t>oftware</w:t>
      </w:r>
    </w:p>
    <w:p w14:paraId="50DE3AB7" w14:textId="77777777" w:rsidR="000A570B" w:rsidRPr="00FD0417" w:rsidRDefault="000A570B" w:rsidP="000A570B">
      <w:pPr>
        <w:pStyle w:val="PURBody-Indented"/>
      </w:pPr>
      <w:r w:rsidRPr="00221F7C">
        <w:t>Y</w:t>
      </w:r>
      <w:r w:rsidRPr="00221F7C">
        <w:rPr>
          <w:lang w:eastAsia="ja-JP"/>
        </w:rPr>
        <w:t>ou may run or otherwise use any number of instances of the client sof</w:t>
      </w:r>
      <w:r>
        <w:rPr>
          <w:lang w:eastAsia="ja-JP"/>
        </w:rPr>
        <w:t xml:space="preserve">tware listed in </w:t>
      </w:r>
      <w:hyperlink w:anchor="Appendix1" w:history="1">
        <w:r w:rsidRPr="003A212A">
          <w:rPr>
            <w:rStyle w:val="Hyperlink"/>
          </w:rPr>
          <w:t>Appendix 1</w:t>
        </w:r>
      </w:hyperlink>
      <w:r w:rsidRPr="00FD0417">
        <w:t xml:space="preserve"> </w:t>
      </w:r>
      <w:r w:rsidRPr="00221F7C">
        <w:rPr>
          <w:lang w:eastAsia="ja-JP"/>
        </w:rPr>
        <w:t>in physical or virtual operating system environments</w:t>
      </w:r>
      <w:r>
        <w:rPr>
          <w:lang w:eastAsia="ja-JP"/>
        </w:rPr>
        <w:t xml:space="preserve"> (or OSEs)</w:t>
      </w:r>
      <w:r w:rsidRPr="00221F7C">
        <w:rPr>
          <w:lang w:eastAsia="ja-JP"/>
        </w:rPr>
        <w:t xml:space="preserve"> on any number of your devices or your customer’s. You and your customers may use the client software only with the server software directly or indirectly through other client software.   </w:t>
      </w:r>
    </w:p>
    <w:p w14:paraId="787F626F" w14:textId="77777777" w:rsidR="000A570B" w:rsidRPr="00FD0417" w:rsidRDefault="000A570B" w:rsidP="000A570B">
      <w:pPr>
        <w:pStyle w:val="PURHeading2"/>
      </w:pPr>
      <w:r w:rsidRPr="00FD0417">
        <w:t xml:space="preserve">Creating and Storing Instances on Your Servers or Storage Media </w:t>
      </w:r>
    </w:p>
    <w:p w14:paraId="49F02200" w14:textId="77777777" w:rsidR="000A570B" w:rsidRPr="00710E52" w:rsidRDefault="000A570B" w:rsidP="000A570B">
      <w:pPr>
        <w:pStyle w:val="PURBody-Indented"/>
      </w:pPr>
      <w:r w:rsidRPr="00710E52">
        <w:t xml:space="preserve">You have the additional rights below for each </w:t>
      </w:r>
      <w:r>
        <w:t>software</w:t>
      </w:r>
      <w:r w:rsidRPr="00710E52">
        <w:t xml:space="preserve"> license you acquire.</w:t>
      </w:r>
    </w:p>
    <w:p w14:paraId="1C554693" w14:textId="77777777" w:rsidR="000A570B" w:rsidRPr="00710E52" w:rsidRDefault="000A570B" w:rsidP="00EC27E9">
      <w:pPr>
        <w:pStyle w:val="PURBullet-Indented"/>
      </w:pPr>
      <w:r w:rsidRPr="00710E52">
        <w:t xml:space="preserve">You may create any number of instances of the server software and </w:t>
      </w:r>
      <w:r>
        <w:t>client</w:t>
      </w:r>
      <w:r w:rsidRPr="00710E52">
        <w:t xml:space="preserve"> software.</w:t>
      </w:r>
    </w:p>
    <w:p w14:paraId="0E813073" w14:textId="77777777" w:rsidR="000A570B" w:rsidRPr="00710E52" w:rsidRDefault="000A570B" w:rsidP="00EC27E9">
      <w:pPr>
        <w:pStyle w:val="PURBullet-Indented"/>
      </w:pPr>
      <w:r w:rsidRPr="00710E52">
        <w:t xml:space="preserve">You may store instances of the server software and </w:t>
      </w:r>
      <w:r>
        <w:t>client</w:t>
      </w:r>
      <w:r w:rsidRPr="00710E52">
        <w:t xml:space="preserve"> software on any of your servers or storage media.</w:t>
      </w:r>
    </w:p>
    <w:p w14:paraId="0D2C645A" w14:textId="77777777" w:rsidR="000A570B" w:rsidRPr="00710E52" w:rsidRDefault="000A570B" w:rsidP="00EC27E9">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7B12897D" w14:textId="77777777" w:rsidR="000A570B" w:rsidRDefault="000A570B" w:rsidP="000A570B">
      <w:pPr>
        <w:pStyle w:val="PURHeading2"/>
        <w:rPr>
          <w:highlight w:val="yellow"/>
        </w:rPr>
      </w:pPr>
      <w:r w:rsidRPr="00FD0417">
        <w:t>Additional Licensing Requirements and/or Use Rights</w:t>
      </w:r>
      <w:r w:rsidRPr="00FD0417">
        <w:rPr>
          <w:highlight w:val="yellow"/>
        </w:rPr>
        <w:t xml:space="preserve"> </w:t>
      </w:r>
    </w:p>
    <w:p w14:paraId="1131747A" w14:textId="77777777" w:rsidR="000A570B" w:rsidRPr="00FD0417" w:rsidRDefault="000A570B" w:rsidP="000A570B">
      <w:pPr>
        <w:pStyle w:val="PURBlueStrong"/>
      </w:pPr>
      <w:r w:rsidRPr="00FD0417">
        <w:t xml:space="preserve">No </w:t>
      </w:r>
      <w:r>
        <w:t>Subscriber Access Licenses (SALs)</w:t>
      </w:r>
      <w:r w:rsidRPr="00FD0417">
        <w:t xml:space="preserve"> Required for Access</w:t>
      </w:r>
    </w:p>
    <w:p w14:paraId="314E2DBC" w14:textId="77777777" w:rsidR="000A570B" w:rsidRDefault="000A570B" w:rsidP="000A570B">
      <w:pPr>
        <w:pStyle w:val="PURBody-Indented"/>
      </w:pPr>
      <w:r>
        <w:t xml:space="preserve">You do not need SALs for other devices to access your instances of the server software. </w:t>
      </w:r>
    </w:p>
    <w:p w14:paraId="1F3D4EBB" w14:textId="77777777" w:rsidR="000A570B" w:rsidRPr="00FD0417" w:rsidRDefault="000A570B" w:rsidP="000A570B">
      <w:pPr>
        <w:pStyle w:val="PURBlueStrong"/>
      </w:pPr>
      <w:r w:rsidRPr="00FD0417">
        <w:t>Distributable Code</w:t>
      </w:r>
    </w:p>
    <w:p w14:paraId="0E020FB6" w14:textId="77777777" w:rsidR="000A570B" w:rsidRPr="00FD0417" w:rsidRDefault="000A570B" w:rsidP="000A570B">
      <w:pPr>
        <w:pStyle w:val="PURBody-Indented"/>
      </w:pPr>
      <w:r w:rsidRPr="00FD0417">
        <w:t xml:space="preserve">You may use Distributable Code as described in the Universal License Terms. </w:t>
      </w:r>
    </w:p>
    <w:p w14:paraId="0021804E" w14:textId="77777777" w:rsidR="000A570B" w:rsidRDefault="000A570B" w:rsidP="000A570B">
      <w:pPr>
        <w:pStyle w:val="PURBlueStrong"/>
      </w:pPr>
      <w:r>
        <w:t>Management Packs</w:t>
      </w:r>
      <w:r w:rsidRPr="00FD0417">
        <w:t xml:space="preserve"> </w:t>
      </w:r>
    </w:p>
    <w:p w14:paraId="2043D2E1" w14:textId="78355729" w:rsidR="000A570B" w:rsidRDefault="000A570B" w:rsidP="000A570B">
      <w:pPr>
        <w:pStyle w:val="PURBody-Indented"/>
      </w:pPr>
      <w:r w:rsidRPr="00FD0417">
        <w:t xml:space="preserve">The software may contain Management Packs.  The license terms for the applicable System Center </w:t>
      </w:r>
      <w:r w:rsidR="00A474D5">
        <w:t xml:space="preserve">product </w:t>
      </w:r>
      <w:r>
        <w:t xml:space="preserve">in the </w:t>
      </w:r>
      <w:r w:rsidR="00A474D5">
        <w:t xml:space="preserve">Per Processor or </w:t>
      </w:r>
      <w:r>
        <w:t>SAL licensing model</w:t>
      </w:r>
      <w:r w:rsidRPr="00FD0417">
        <w:t xml:space="preserve"> section of these product use rights apply to your use of these Management Packs.</w:t>
      </w:r>
    </w:p>
    <w:p w14:paraId="64FDD176" w14:textId="77777777" w:rsidR="000A570B" w:rsidRDefault="000A570B" w:rsidP="000A570B">
      <w:pPr>
        <w:pStyle w:val="PURHeading2"/>
      </w:pPr>
      <w:r>
        <w:t xml:space="preserve">License Mobility within Server Farms </w:t>
      </w:r>
    </w:p>
    <w:p w14:paraId="78598E48" w14:textId="35598FDB" w:rsidR="000A570B" w:rsidRPr="00FB2489" w:rsidRDefault="000A570B" w:rsidP="000A570B">
      <w:pPr>
        <w:pStyle w:val="PURBody-Indented"/>
      </w:pPr>
      <w:r>
        <w:t xml:space="preserve">Note: Applicable only to products designated as having License Mobility </w:t>
      </w:r>
      <w:r w:rsidR="005E52C7">
        <w:t xml:space="preserve">Within Server Farms </w:t>
      </w:r>
      <w:r>
        <w:t>in the Product-specific License Terms section below.</w:t>
      </w:r>
    </w:p>
    <w:p w14:paraId="1EB44802" w14:textId="77777777" w:rsidR="000A570B" w:rsidRDefault="000A570B" w:rsidP="000A570B">
      <w:pPr>
        <w:pStyle w:val="PURBlueStrong"/>
      </w:pPr>
      <w:r w:rsidRPr="002243AF">
        <w:t>Assigning Licenses and Usin</w:t>
      </w:r>
      <w:r>
        <w:t>g Software within a Server Farm</w:t>
      </w:r>
    </w:p>
    <w:p w14:paraId="053B4547" w14:textId="77777777" w:rsidR="000A570B" w:rsidRDefault="000A570B" w:rsidP="000A570B">
      <w:pPr>
        <w:pStyle w:val="PURBody-Indented"/>
      </w:pPr>
      <w:r w:rsidRPr="002243AF">
        <w:t xml:space="preserve">You may determine the number of licenses you need, assign those licenses, and use the server software as provided in the General License Terms.  Alternatively, you may apply the use rights below.  </w:t>
      </w:r>
    </w:p>
    <w:p w14:paraId="4DDD7262" w14:textId="77777777" w:rsidR="000A570B" w:rsidRPr="00747B1F" w:rsidRDefault="000A570B" w:rsidP="000A570B">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4379FF48" w14:textId="77777777" w:rsidR="000A570B" w:rsidRDefault="000A570B" w:rsidP="00EC27E9">
      <w:pPr>
        <w:pStyle w:val="PURBullet-Indented"/>
      </w:pPr>
      <w:r>
        <w:t>in a time zone that is within four hours of the local time zone of the other (Coordinated Universal Time (UTC) and not DST), and/or</w:t>
      </w:r>
    </w:p>
    <w:p w14:paraId="3A43334A" w14:textId="77777777" w:rsidR="000A570B" w:rsidRDefault="000A570B" w:rsidP="00EC27E9">
      <w:pPr>
        <w:pStyle w:val="PURBullet-Indented"/>
        <w:rPr>
          <w:rFonts w:cs="Arial"/>
          <w:sz w:val="20"/>
        </w:rPr>
      </w:pPr>
      <w:r>
        <w:t>within the European Union (EU) and/or European Free Trade Association (EFTA)</w:t>
      </w:r>
      <w:r>
        <w:rPr>
          <w:rFonts w:cs="Arial"/>
        </w:rPr>
        <w:t>.</w:t>
      </w:r>
    </w:p>
    <w:p w14:paraId="3F137852" w14:textId="77777777" w:rsidR="000A570B" w:rsidRDefault="000A570B" w:rsidP="000A570B">
      <w:pPr>
        <w:pStyle w:val="PURBody-Indented"/>
      </w:pPr>
      <w:r w:rsidRPr="00747B1F">
        <w:t>Each data center may be part of only one server farm. You may reassign a data center from one server farm to another, but not on a short-term basis (i.e., not within 30 days of the last assignment).</w:t>
      </w:r>
    </w:p>
    <w:p w14:paraId="68FBC4D8" w14:textId="77777777" w:rsidR="000A570B" w:rsidRPr="005E55E4" w:rsidRDefault="000A570B" w:rsidP="000A570B">
      <w:pPr>
        <w:pStyle w:val="PURBlueStrong"/>
      </w:pPr>
      <w:r w:rsidRPr="005E55E4">
        <w:t>License reassignment</w:t>
      </w:r>
    </w:p>
    <w:p w14:paraId="1DBB7141" w14:textId="77777777" w:rsidR="000A570B" w:rsidRPr="004868FC" w:rsidRDefault="000A570B" w:rsidP="000A570B">
      <w:pPr>
        <w:pStyle w:val="PURBody-Indented"/>
        <w:rPr>
          <w:b/>
          <w:bCs/>
        </w:rPr>
      </w:pPr>
      <w:r w:rsidRPr="002243AF">
        <w:rPr>
          <w:rStyle w:val="Strong"/>
        </w:rPr>
        <w:t>Within a Server Farm</w:t>
      </w:r>
      <w:r>
        <w:rPr>
          <w:rStyle w:val="Strong"/>
        </w:rPr>
        <w:t xml:space="preserve">: </w:t>
      </w:r>
      <w:r w:rsidRPr="002243AF">
        <w:t>You may reassign licenses to any of your servers located within the same server farm as often as needed.  The prohibition against short-term reassignment does not apply to licenses assigned to servers located within the same server farm.</w:t>
      </w:r>
    </w:p>
    <w:p w14:paraId="3AF49BD6" w14:textId="47F09F99" w:rsidR="000A570B" w:rsidRPr="00DA43B1" w:rsidRDefault="000A570B" w:rsidP="00DA43B1">
      <w:pPr>
        <w:pStyle w:val="PURBody-Indented"/>
        <w:rPr>
          <w:b/>
          <w:bCs/>
        </w:rPr>
      </w:pPr>
      <w:r w:rsidRPr="002243AF">
        <w:rPr>
          <w:rStyle w:val="Strong"/>
        </w:rPr>
        <w:t>Across Server Farms</w:t>
      </w:r>
      <w:r>
        <w:rPr>
          <w:rStyle w:val="Strong"/>
        </w:rPr>
        <w:t xml:space="preserve">: </w:t>
      </w:r>
      <w:r w:rsidRPr="002243AF">
        <w:t xml:space="preserve">You may reassign licenses to any of your servers located in different server farms, but </w:t>
      </w:r>
      <w:r w:rsidRPr="004B6D22">
        <w:t>not on a short-term basis (i.e., not within 30 days of the last assignment).</w:t>
      </w:r>
      <w:r>
        <w:t xml:space="preserve"> </w:t>
      </w:r>
    </w:p>
    <w:p w14:paraId="550B36AF" w14:textId="77777777" w:rsidR="000A570B" w:rsidRPr="00171A1D" w:rsidRDefault="000A570B" w:rsidP="000A570B">
      <w:pPr>
        <w:pStyle w:val="PURBlueStrong"/>
      </w:pPr>
      <w:r w:rsidRPr="00171A1D">
        <w:t>Determining the Number of Licenses Required</w:t>
      </w:r>
    </w:p>
    <w:p w14:paraId="2A3DBE87" w14:textId="77777777" w:rsidR="000A570B" w:rsidRPr="00171A1D" w:rsidRDefault="000A570B" w:rsidP="000A570B">
      <w:pPr>
        <w:pStyle w:val="PURBody-Indented"/>
      </w:pPr>
      <w:r w:rsidRPr="00171A1D">
        <w:t xml:space="preserve">Despite anything to the contrary in General License Terms about how to count virtual and physical processors, you need a number of licenses equal to or greater than the number of physical processors on licensed servers within a server farm at any one time supporting or used by OSEs in which instances of the software are running.  </w:t>
      </w:r>
    </w:p>
    <w:p w14:paraId="1DC30A8D" w14:textId="77777777" w:rsidR="000A570B" w:rsidRDefault="000A570B" w:rsidP="000A570B">
      <w:pPr>
        <w:pStyle w:val="PURBlueStrong"/>
      </w:pPr>
      <w:r w:rsidRPr="00171A1D">
        <w:t>Running instances of the Server Software in a Server Farm</w:t>
      </w:r>
    </w:p>
    <w:p w14:paraId="5E787DF7" w14:textId="77777777" w:rsidR="00156D47" w:rsidRDefault="00156D47" w:rsidP="00156D47">
      <w:pPr>
        <w:pStyle w:val="PURBody-Indented"/>
      </w:pPr>
      <w:r w:rsidRPr="00156D47">
        <w:rPr>
          <w:b/>
        </w:rPr>
        <w:t>For all server software covered under License Mobility with the exception of SQL Server 2008 R2 Enterprise</w:t>
      </w:r>
      <w:r>
        <w:t xml:space="preserve">: Because you are permitted to reassign licenses as needed, as long as you meet the following requirement, you may run the software in any number of operating system environments (or OSEs) within a server farm.  The number of physical processors supporting or used by operating system environments (or OSEs) at any one time may not exceed the number of licenses assigned to servers within the farm. </w:t>
      </w:r>
    </w:p>
    <w:p w14:paraId="4F855627" w14:textId="77777777" w:rsidR="00156D47" w:rsidRDefault="00156D47" w:rsidP="00156D47">
      <w:pPr>
        <w:pStyle w:val="PURBody-Indented"/>
      </w:pPr>
      <w:r w:rsidRPr="00156D47">
        <w:rPr>
          <w:b/>
        </w:rPr>
        <w:t>For SQL Server 2008 R2 Enterprise</w:t>
      </w:r>
      <w:r>
        <w:t xml:space="preserve">: Because you are permitted to reassign licenses as needed, as long as you meet the following requirement, you may run the software in up to four operating system environments (or OSEs) within a server farm for each software license assigned.  The number of physical processors supporting or used by operating system environments (or OSEs) at any one time may not exceed the number of licenses assigned to servers within the farm. </w:t>
      </w:r>
    </w:p>
    <w:p w14:paraId="44B6C8C4" w14:textId="77777777" w:rsidR="000A570B" w:rsidRPr="00C0287A" w:rsidRDefault="000A570B" w:rsidP="000A570B">
      <w:pPr>
        <w:pStyle w:val="PURBlueStrong"/>
        <w:rPr>
          <w:rStyle w:val="Strong"/>
          <w:b w:val="0"/>
          <w:bCs w:val="0"/>
        </w:rPr>
      </w:pPr>
      <w:r w:rsidRPr="00C0287A">
        <w:rPr>
          <w:rStyle w:val="PURBlueStrong-IndentedChar"/>
          <w:smallCaps/>
        </w:rPr>
        <w:t>Alternative Method of Counting</w:t>
      </w:r>
    </w:p>
    <w:p w14:paraId="3340D6A1" w14:textId="77777777" w:rsidR="000A570B" w:rsidRPr="004339D6" w:rsidRDefault="000A570B" w:rsidP="000A570B">
      <w:pPr>
        <w:pStyle w:val="PURBody-Indented"/>
      </w:pPr>
      <w:r w:rsidRPr="004339D6">
        <w:t xml:space="preserve">Instead of counting the number of physical processors supporting virtual OSEs, you may count the number of virtual processors being used by virtual OSEs in which instances are running.  For purposes of this method of counting, disregard the statement in the Universal License Terms that a virtual processor is considered to have the same number of threads and cores as each of the underlying physical processors.  You must assign a number of licenses equal to the sum of the greatest number of: </w:t>
      </w:r>
    </w:p>
    <w:p w14:paraId="5976A6A5" w14:textId="77777777" w:rsidR="000A570B" w:rsidRPr="00171A1D" w:rsidRDefault="000A570B" w:rsidP="00EC27E9">
      <w:pPr>
        <w:pStyle w:val="PURBullet-Indented"/>
      </w:pPr>
      <w:r w:rsidRPr="00171A1D">
        <w:t xml:space="preserve">virtual processors at any one time used by virtual OSEs in which instances of software are running and </w:t>
      </w:r>
    </w:p>
    <w:p w14:paraId="37E3DEB6" w14:textId="77777777" w:rsidR="000A570B" w:rsidRDefault="000A570B" w:rsidP="00EC27E9">
      <w:pPr>
        <w:pStyle w:val="PURBullet-Indented"/>
      </w:pPr>
      <w:r w:rsidRPr="00171A1D">
        <w:t>physical processors at any one time used by physical OSEs in which in</w:t>
      </w:r>
      <w:r>
        <w:t>stances of software are running</w:t>
      </w:r>
    </w:p>
    <w:p w14:paraId="3BE3ACA2" w14:textId="77777777" w:rsidR="000A570B" w:rsidRDefault="007513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8628564" w14:textId="77777777" w:rsidR="000A570B" w:rsidRPr="00893CE7" w:rsidRDefault="005F6596" w:rsidP="000A570B">
      <w:pPr>
        <w:pStyle w:val="PURHeading1"/>
      </w:pPr>
      <w:r>
        <w:t>Product-Specific License Terms</w:t>
      </w:r>
    </w:p>
    <w:p w14:paraId="66A40C31" w14:textId="77777777" w:rsidR="000A570B" w:rsidRDefault="000A570B" w:rsidP="000A570B">
      <w:pPr>
        <w:pStyle w:val="PURProductName"/>
      </w:pPr>
      <w:bookmarkStart w:id="33" w:name="_Toc299524945"/>
      <w:bookmarkStart w:id="34" w:name="_Toc299531296"/>
      <w:bookmarkStart w:id="35" w:name="_Toc299531404"/>
      <w:bookmarkStart w:id="36" w:name="_Toc299531512"/>
      <w:bookmarkStart w:id="37" w:name="_Toc299957121"/>
      <w:bookmarkStart w:id="38" w:name="_Toc328057458"/>
      <w:bookmarkStart w:id="39" w:name="_Toc328057513"/>
      <w:r>
        <w:t>BizTalk Server 2010 Branch Edition</w:t>
      </w:r>
      <w:bookmarkEnd w:id="33"/>
      <w:bookmarkEnd w:id="34"/>
      <w:bookmarkEnd w:id="35"/>
      <w:bookmarkEnd w:id="36"/>
      <w:bookmarkEnd w:id="37"/>
      <w:bookmarkEnd w:id="38"/>
      <w:bookmarkEnd w:id="39"/>
      <w:r>
        <w:fldChar w:fldCharType="begin"/>
      </w:r>
      <w:r>
        <w:instrText xml:space="preserve"> XE "</w:instrText>
      </w:r>
      <w:r w:rsidRPr="00850A33">
        <w:instrText>BizTalk Server 2010 Branch Edition</w:instrText>
      </w:r>
      <w:r>
        <w:instrText xml:space="preserve">" </w:instrText>
      </w:r>
      <w:r>
        <w:fldChar w:fldCharType="end"/>
      </w:r>
    </w:p>
    <w:p w14:paraId="3E749CDA"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CBB8F7" w14:textId="77777777" w:rsidTr="00AE7BEF">
        <w:tc>
          <w:tcPr>
            <w:tcW w:w="2477" w:type="pct"/>
          </w:tcPr>
          <w:p w14:paraId="1AB22400" w14:textId="75277EA8"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3F1BCE72" w14:textId="77777777" w:rsidR="000A570B" w:rsidRDefault="000A570B" w:rsidP="00AE7BEF">
            <w:pPr>
              <w:pStyle w:val="PURLMSH"/>
            </w:pPr>
            <w:r>
              <w:t xml:space="preserve">See Applicable Notice: </w:t>
            </w:r>
            <w:r>
              <w:rPr>
                <w:b/>
              </w:rPr>
              <w:t>No</w:t>
            </w:r>
          </w:p>
        </w:tc>
      </w:tr>
      <w:tr w:rsidR="000A570B" w14:paraId="57F27C9D" w14:textId="77777777" w:rsidTr="00AE7BEF">
        <w:tc>
          <w:tcPr>
            <w:tcW w:w="2477" w:type="pct"/>
          </w:tcPr>
          <w:p w14:paraId="2A83B57F" w14:textId="77777777" w:rsidR="000A570B" w:rsidRPr="003667B6"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9D693D8" w14:textId="77777777" w:rsidR="000A570B" w:rsidRDefault="000A570B" w:rsidP="00AE7BEF">
            <w:pPr>
              <w:pStyle w:val="PURLMSH"/>
            </w:pPr>
          </w:p>
        </w:tc>
      </w:tr>
    </w:tbl>
    <w:p w14:paraId="0CA38741" w14:textId="77777777" w:rsidR="000A570B" w:rsidRPr="002760D0" w:rsidRDefault="000A570B" w:rsidP="000A570B">
      <w:pPr>
        <w:pStyle w:val="PURADDITIONALTERMSHEADERMB"/>
      </w:pPr>
      <w:r>
        <w:t>Additional Terms:</w:t>
      </w:r>
    </w:p>
    <w:p w14:paraId="78887185" w14:textId="77777777" w:rsidR="000A570B" w:rsidRPr="002760D0" w:rsidRDefault="000A570B" w:rsidP="000A570B">
      <w:pPr>
        <w:pStyle w:val="PURBody-Indented"/>
      </w:pPr>
      <w:r w:rsidRPr="002760D0">
        <w:t xml:space="preserve">You may run instances of the software on licensed servers only at the endpoint of your internal network (or edge of your organization).  You may do so to connect business events or transactions with activities processed at that endpoint.  No licensed server may: </w:t>
      </w:r>
    </w:p>
    <w:p w14:paraId="25780244" w14:textId="77777777" w:rsidR="000A570B" w:rsidRPr="006F7AFD" w:rsidRDefault="000A570B" w:rsidP="00EC27E9">
      <w:pPr>
        <w:pStyle w:val="PURBullet-Indented"/>
      </w:pPr>
      <w:r w:rsidRPr="006F7AFD">
        <w:t xml:space="preserve">act as the central node in a “hub and spoke” networking model, </w:t>
      </w:r>
    </w:p>
    <w:p w14:paraId="07FBA36D" w14:textId="77777777" w:rsidR="000A570B" w:rsidRPr="006F7AFD" w:rsidRDefault="000A570B" w:rsidP="00EC27E9">
      <w:pPr>
        <w:pStyle w:val="PURBullet-Indented"/>
      </w:pPr>
      <w:r w:rsidRPr="00EC27E9">
        <w:t>centralize</w:t>
      </w:r>
      <w:r w:rsidRPr="006F7AFD">
        <w:t xml:space="preserve"> enterprise-wide communications with other servers or devices; or </w:t>
      </w:r>
    </w:p>
    <w:p w14:paraId="5BB95354" w14:textId="77777777" w:rsidR="000A570B" w:rsidRDefault="000A570B" w:rsidP="00EC27E9">
      <w:pPr>
        <w:pStyle w:val="PURBullet-Indented"/>
      </w:pPr>
      <w:r w:rsidRPr="006F7AFD">
        <w:t>automate business processes across divisions, business units, or branch offices.</w:t>
      </w:r>
    </w:p>
    <w:p w14:paraId="6FBEA956" w14:textId="77777777" w:rsidR="00E113E4" w:rsidRDefault="00E113E4" w:rsidP="00E113E4">
      <w:pPr>
        <w:pStyle w:val="PURBlueStrong-Indented"/>
      </w:pPr>
      <w:r>
        <w:t>.NET Framework Software</w:t>
      </w:r>
    </w:p>
    <w:p w14:paraId="007330B2"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E1FD83B" w14:textId="77777777" w:rsidR="000A570B" w:rsidRDefault="007513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6B738CA" w14:textId="77777777" w:rsidR="000A570B" w:rsidRDefault="000A570B" w:rsidP="000A570B">
      <w:pPr>
        <w:pStyle w:val="PURProductName"/>
      </w:pPr>
      <w:bookmarkStart w:id="40" w:name="_Toc299524946"/>
      <w:bookmarkStart w:id="41" w:name="_Toc299531297"/>
      <w:bookmarkStart w:id="42" w:name="_Toc299531405"/>
      <w:bookmarkStart w:id="43" w:name="_Toc299531513"/>
      <w:bookmarkStart w:id="44" w:name="_Toc299957122"/>
      <w:bookmarkStart w:id="45" w:name="_Toc328057459"/>
      <w:bookmarkStart w:id="46" w:name="_Toc328057514"/>
      <w:r>
        <w:t>BizTalk Server 2010 Enterprise Edition</w:t>
      </w:r>
      <w:bookmarkEnd w:id="40"/>
      <w:bookmarkEnd w:id="41"/>
      <w:bookmarkEnd w:id="42"/>
      <w:bookmarkEnd w:id="43"/>
      <w:bookmarkEnd w:id="44"/>
      <w:bookmarkEnd w:id="45"/>
      <w:bookmarkEnd w:id="46"/>
      <w:r>
        <w:fldChar w:fldCharType="begin"/>
      </w:r>
      <w:r>
        <w:instrText xml:space="preserve"> XE "</w:instrText>
      </w:r>
      <w:r w:rsidRPr="00850A33">
        <w:instrText>BizTalk Server 2010 Enterprise Edition</w:instrText>
      </w:r>
      <w:r>
        <w:instrText xml:space="preserve">" </w:instrText>
      </w:r>
      <w:r>
        <w:fldChar w:fldCharType="end"/>
      </w:r>
    </w:p>
    <w:p w14:paraId="3E0A44CC"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DE23F40" w14:textId="77777777" w:rsidTr="00AE7BEF">
        <w:tc>
          <w:tcPr>
            <w:tcW w:w="2477" w:type="pct"/>
          </w:tcPr>
          <w:p w14:paraId="2AFE0E6B" w14:textId="0732D737"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F7BDD35" w14:textId="77777777" w:rsidR="000A570B" w:rsidRDefault="000A570B" w:rsidP="00AE7BEF">
            <w:pPr>
              <w:pStyle w:val="PURLMSH"/>
            </w:pPr>
            <w:r>
              <w:t xml:space="preserve">See Applicable Notice: </w:t>
            </w:r>
            <w:r>
              <w:rPr>
                <w:b/>
              </w:rPr>
              <w:t xml:space="preserve">No </w:t>
            </w:r>
          </w:p>
        </w:tc>
      </w:tr>
      <w:tr w:rsidR="000A570B" w14:paraId="75101EB2" w14:textId="77777777" w:rsidTr="00AE7BEF">
        <w:tc>
          <w:tcPr>
            <w:tcW w:w="2477" w:type="pct"/>
          </w:tcPr>
          <w:p w14:paraId="6BA163F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29852CB0" w14:textId="77777777" w:rsidR="000A570B" w:rsidRDefault="000A570B" w:rsidP="00AE7BEF">
            <w:pPr>
              <w:pStyle w:val="PURLMSH"/>
            </w:pPr>
          </w:p>
        </w:tc>
      </w:tr>
    </w:tbl>
    <w:p w14:paraId="06768CCD" w14:textId="77777777" w:rsidR="00E113E4" w:rsidRPr="002760D0" w:rsidRDefault="00E113E4" w:rsidP="00E113E4">
      <w:pPr>
        <w:pStyle w:val="PURADDITIONALTERMSHEADERMB"/>
      </w:pPr>
      <w:r>
        <w:t>Additional Terms:</w:t>
      </w:r>
    </w:p>
    <w:p w14:paraId="0D044AF3" w14:textId="77777777" w:rsidR="00E113E4" w:rsidRDefault="00E113E4" w:rsidP="00E113E4">
      <w:pPr>
        <w:pStyle w:val="PURBlueStrong-Indented"/>
      </w:pPr>
      <w:r>
        <w:t>.NET Framework Software</w:t>
      </w:r>
    </w:p>
    <w:p w14:paraId="78BC01C6"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F9CFD4B" w14:textId="77777777" w:rsidR="00E113E4" w:rsidRDefault="00E113E4" w:rsidP="000A570B">
      <w:pPr>
        <w:pStyle w:val="PURBullet"/>
        <w:numPr>
          <w:ilvl w:val="0"/>
          <w:numId w:val="0"/>
        </w:numPr>
        <w:jc w:val="right"/>
      </w:pPr>
    </w:p>
    <w:p w14:paraId="24AE0389" w14:textId="77777777" w:rsidR="000A570B" w:rsidRPr="00893CE7" w:rsidRDefault="007513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E44E2">
        <w:rPr>
          <w:rFonts w:ascii="Arial Narrow" w:hAnsi="Arial Narrow"/>
          <w:color w:val="00467F"/>
          <w:sz w:val="16"/>
          <w:u w:val="single"/>
        </w:rPr>
        <w:t xml:space="preserve"> </w:t>
      </w:r>
    </w:p>
    <w:p w14:paraId="42CA57B7" w14:textId="77777777" w:rsidR="000A570B" w:rsidRDefault="000A570B" w:rsidP="000A570B">
      <w:pPr>
        <w:pStyle w:val="PURProductName"/>
      </w:pPr>
      <w:bookmarkStart w:id="47" w:name="_Toc299524947"/>
      <w:bookmarkStart w:id="48" w:name="_Toc299531298"/>
      <w:bookmarkStart w:id="49" w:name="_Toc299531406"/>
      <w:bookmarkStart w:id="50" w:name="_Toc299531514"/>
      <w:bookmarkStart w:id="51" w:name="_Toc299957123"/>
      <w:bookmarkStart w:id="52" w:name="_Toc328057460"/>
      <w:bookmarkStart w:id="53" w:name="_Toc328057515"/>
      <w:r>
        <w:t>BizTalk Server 2010 Standard Edition</w:t>
      </w:r>
      <w:bookmarkEnd w:id="47"/>
      <w:bookmarkEnd w:id="48"/>
      <w:bookmarkEnd w:id="49"/>
      <w:bookmarkEnd w:id="50"/>
      <w:bookmarkEnd w:id="51"/>
      <w:bookmarkEnd w:id="52"/>
      <w:bookmarkEnd w:id="53"/>
      <w:r>
        <w:fldChar w:fldCharType="begin"/>
      </w:r>
      <w:r>
        <w:instrText xml:space="preserve"> XE "</w:instrText>
      </w:r>
      <w:r w:rsidRPr="00850A33">
        <w:instrText>BizTalk Server 2010 Standard Edition</w:instrText>
      </w:r>
      <w:r>
        <w:instrText xml:space="preserve">" </w:instrText>
      </w:r>
      <w:r>
        <w:fldChar w:fldCharType="end"/>
      </w:r>
    </w:p>
    <w:p w14:paraId="6793E31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41D63711" w14:textId="77777777" w:rsidTr="00AE7BEF">
        <w:tc>
          <w:tcPr>
            <w:tcW w:w="2477" w:type="pct"/>
          </w:tcPr>
          <w:p w14:paraId="2F7CD55C" w14:textId="447706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311EDA1" w14:textId="77777777" w:rsidR="000A570B" w:rsidRDefault="000A570B" w:rsidP="00AE7BEF">
            <w:pPr>
              <w:pStyle w:val="PURLMSH"/>
            </w:pPr>
            <w:r>
              <w:t xml:space="preserve">See Applicable Notice: </w:t>
            </w:r>
            <w:r>
              <w:rPr>
                <w:b/>
              </w:rPr>
              <w:t>No</w:t>
            </w:r>
          </w:p>
        </w:tc>
      </w:tr>
      <w:tr w:rsidR="000A570B" w14:paraId="61E2ACF5" w14:textId="77777777" w:rsidTr="00AE7BEF">
        <w:tc>
          <w:tcPr>
            <w:tcW w:w="2477" w:type="pct"/>
          </w:tcPr>
          <w:p w14:paraId="520B7180"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C0E0BAD" w14:textId="77777777" w:rsidR="000A570B" w:rsidRDefault="000A570B" w:rsidP="00AE7BEF">
            <w:pPr>
              <w:pStyle w:val="PURLMSH"/>
            </w:pPr>
          </w:p>
        </w:tc>
      </w:tr>
    </w:tbl>
    <w:p w14:paraId="50122D49" w14:textId="77777777" w:rsidR="000A570B" w:rsidRPr="002760D0" w:rsidRDefault="000A570B" w:rsidP="000A570B">
      <w:pPr>
        <w:pStyle w:val="PURADDITIONALTERMSHEADERMB"/>
      </w:pPr>
      <w:r>
        <w:t>Additional Terms:</w:t>
      </w:r>
    </w:p>
    <w:p w14:paraId="64603424" w14:textId="77777777" w:rsidR="000A570B" w:rsidRDefault="000A570B" w:rsidP="000A570B">
      <w:pPr>
        <w:pStyle w:val="PURBlueStrong"/>
      </w:pPr>
      <w:r>
        <w:t>Networked Clusters</w:t>
      </w:r>
    </w:p>
    <w:p w14:paraId="59BD3520" w14:textId="77777777" w:rsidR="000A570B" w:rsidRDefault="000A570B" w:rsidP="000A570B">
      <w:pPr>
        <w:pStyle w:val="PURBody-Indented"/>
      </w:pPr>
      <w:r>
        <w:t>The server software may not be used on a server that is part of a networked cluster, or in an OSE that is part of a networked cluster of OSEs on the same server.</w:t>
      </w:r>
    </w:p>
    <w:p w14:paraId="4AABE39E" w14:textId="77777777" w:rsidR="000A570B" w:rsidRDefault="000A570B" w:rsidP="000A570B">
      <w:pPr>
        <w:pStyle w:val="PURBlueStrong"/>
        <w:rPr>
          <w:bCs/>
        </w:rPr>
      </w:pPr>
      <w:r>
        <w:t>Master Secret Server</w:t>
      </w:r>
    </w:p>
    <w:p w14:paraId="3F47F9D1" w14:textId="77777777" w:rsidR="000A570B" w:rsidRDefault="000A570B" w:rsidP="000A570B">
      <w:pPr>
        <w:pStyle w:val="PURBody-Indented"/>
      </w:pPr>
      <w:r>
        <w:t>The Master Secret Server software may not be used on a server that is part of a networked cluster, or in an OSE that is part of a networked cluster of OSEs on the same server.  It cannot be shared by more than one OSE in which you run the server software.</w:t>
      </w:r>
    </w:p>
    <w:p w14:paraId="4747A376" w14:textId="77777777" w:rsidR="00E113E4" w:rsidRDefault="00E113E4" w:rsidP="00E113E4">
      <w:pPr>
        <w:pStyle w:val="PURBlueStrong-Indented"/>
      </w:pPr>
      <w:r>
        <w:t>.NET Framework Software</w:t>
      </w:r>
    </w:p>
    <w:p w14:paraId="2256CC39"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76E55ED3"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5873C6BA" w14:textId="77777777" w:rsidR="000A570B" w:rsidRDefault="000A570B" w:rsidP="000A570B">
      <w:pPr>
        <w:pStyle w:val="PURProductName"/>
      </w:pPr>
      <w:bookmarkStart w:id="54" w:name="_Toc299524948"/>
      <w:bookmarkStart w:id="55" w:name="_Toc299531299"/>
      <w:bookmarkStart w:id="56" w:name="_Toc299531407"/>
      <w:bookmarkStart w:id="57" w:name="_Toc299531515"/>
      <w:bookmarkStart w:id="58" w:name="_Toc299957124"/>
      <w:bookmarkStart w:id="59" w:name="_Toc328057461"/>
      <w:bookmarkStart w:id="60" w:name="_Toc328057516"/>
      <w:r>
        <w:t>Commerce Server 2009 R2 Enterprise Edition</w:t>
      </w:r>
      <w:bookmarkEnd w:id="54"/>
      <w:bookmarkEnd w:id="55"/>
      <w:bookmarkEnd w:id="56"/>
      <w:bookmarkEnd w:id="57"/>
      <w:bookmarkEnd w:id="58"/>
      <w:bookmarkEnd w:id="59"/>
      <w:bookmarkEnd w:id="60"/>
      <w:r>
        <w:fldChar w:fldCharType="begin"/>
      </w:r>
      <w:r>
        <w:instrText xml:space="preserve"> XE "</w:instrText>
      </w:r>
      <w:r w:rsidRPr="00850A33">
        <w:instrText xml:space="preserve">Commerce Server 2009 </w:instrText>
      </w:r>
      <w:r>
        <w:instrText xml:space="preserve">R2 </w:instrText>
      </w:r>
      <w:r w:rsidRPr="00850A33">
        <w:instrText>Enterprise Edition</w:instrText>
      </w:r>
      <w:r>
        <w:instrText xml:space="preserve">" </w:instrText>
      </w:r>
      <w:r>
        <w:fldChar w:fldCharType="end"/>
      </w:r>
    </w:p>
    <w:p w14:paraId="6C9BB3FF"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1A6EA76" w14:textId="77777777" w:rsidTr="00AE7BEF">
        <w:tc>
          <w:tcPr>
            <w:tcW w:w="2477" w:type="pct"/>
          </w:tcPr>
          <w:p w14:paraId="2C552317" w14:textId="2550FFBF"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59300118" w14:textId="77777777" w:rsidR="000A570B" w:rsidRDefault="000A570B" w:rsidP="00AE7BEF">
            <w:pPr>
              <w:pStyle w:val="PURLMSH"/>
            </w:pPr>
            <w:r>
              <w:t xml:space="preserve">See Applicable Notice: </w:t>
            </w:r>
            <w:r>
              <w:rPr>
                <w:b/>
              </w:rPr>
              <w:t>No</w:t>
            </w:r>
          </w:p>
        </w:tc>
      </w:tr>
      <w:tr w:rsidR="000A570B" w14:paraId="37787A30" w14:textId="77777777" w:rsidTr="00AE7BEF">
        <w:tc>
          <w:tcPr>
            <w:tcW w:w="2477" w:type="pct"/>
          </w:tcPr>
          <w:p w14:paraId="1B7D6432"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47995E6" w14:textId="77777777" w:rsidR="000A570B" w:rsidRDefault="000A570B" w:rsidP="00AE7BEF">
            <w:pPr>
              <w:pStyle w:val="PURLMSH"/>
            </w:pPr>
          </w:p>
        </w:tc>
      </w:tr>
    </w:tbl>
    <w:p w14:paraId="23F450EA"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6ED0F3CD" w14:textId="77777777" w:rsidR="000A570B" w:rsidRDefault="000A570B" w:rsidP="000A570B">
      <w:pPr>
        <w:pStyle w:val="PURProductName"/>
      </w:pPr>
      <w:bookmarkStart w:id="61" w:name="_Toc299524949"/>
      <w:bookmarkStart w:id="62" w:name="_Toc299531300"/>
      <w:bookmarkStart w:id="63" w:name="_Toc299531408"/>
      <w:bookmarkStart w:id="64" w:name="_Toc299531516"/>
      <w:bookmarkStart w:id="65" w:name="_Toc299957125"/>
      <w:bookmarkStart w:id="66" w:name="_Toc328057462"/>
      <w:bookmarkStart w:id="67" w:name="_Toc328057517"/>
      <w:r>
        <w:t>Commerce Server 2009 R2 Standard Edition</w:t>
      </w:r>
      <w:bookmarkEnd w:id="61"/>
      <w:bookmarkEnd w:id="62"/>
      <w:bookmarkEnd w:id="63"/>
      <w:bookmarkEnd w:id="64"/>
      <w:bookmarkEnd w:id="65"/>
      <w:bookmarkEnd w:id="66"/>
      <w:bookmarkEnd w:id="67"/>
      <w:r>
        <w:fldChar w:fldCharType="begin"/>
      </w:r>
      <w:r>
        <w:instrText xml:space="preserve"> XE "</w:instrText>
      </w:r>
      <w:r w:rsidRPr="00850A33">
        <w:instrText xml:space="preserve">Commerce Server 2009 </w:instrText>
      </w:r>
      <w:r>
        <w:instrText xml:space="preserve">R2 </w:instrText>
      </w:r>
      <w:r w:rsidRPr="00850A33">
        <w:instrText>Standard Edition</w:instrText>
      </w:r>
      <w:r>
        <w:instrText xml:space="preserve">" </w:instrText>
      </w:r>
      <w:r>
        <w:fldChar w:fldCharType="end"/>
      </w:r>
    </w:p>
    <w:p w14:paraId="6125F4A9"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5E6F542C" w14:textId="77777777" w:rsidTr="00AE7BEF">
        <w:tc>
          <w:tcPr>
            <w:tcW w:w="2477" w:type="pct"/>
          </w:tcPr>
          <w:p w14:paraId="0827D489" w14:textId="2F7019D4"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7B1136C6" w14:textId="77777777" w:rsidR="000A570B" w:rsidRDefault="000A570B" w:rsidP="00AE7BEF">
            <w:pPr>
              <w:pStyle w:val="PURLMSH"/>
            </w:pPr>
            <w:r>
              <w:t xml:space="preserve">See Applicable Notice: </w:t>
            </w:r>
            <w:r>
              <w:rPr>
                <w:b/>
              </w:rPr>
              <w:t>No</w:t>
            </w:r>
          </w:p>
        </w:tc>
      </w:tr>
      <w:tr w:rsidR="000A570B" w14:paraId="7A82A353" w14:textId="77777777" w:rsidTr="00AE7BEF">
        <w:tc>
          <w:tcPr>
            <w:tcW w:w="2477" w:type="pct"/>
          </w:tcPr>
          <w:p w14:paraId="6FFCFAC4"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72D28CA" w14:textId="77777777" w:rsidR="000A570B" w:rsidRDefault="000A570B" w:rsidP="00AE7BEF">
            <w:pPr>
              <w:pStyle w:val="PURLMSH"/>
            </w:pPr>
          </w:p>
        </w:tc>
      </w:tr>
    </w:tbl>
    <w:p w14:paraId="00C08E1C" w14:textId="77777777" w:rsidR="000A570B" w:rsidRPr="00E044E1"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76186B76" w14:textId="77777777" w:rsidR="000A570B" w:rsidRPr="00A748AB" w:rsidRDefault="000A570B" w:rsidP="000A570B">
      <w:pPr>
        <w:pStyle w:val="PURProductName"/>
        <w:rPr>
          <w:lang w:val="fr-FR"/>
        </w:rPr>
      </w:pPr>
      <w:bookmarkStart w:id="68" w:name="_Toc297828693"/>
      <w:bookmarkStart w:id="69" w:name="_Toc297883448"/>
      <w:bookmarkStart w:id="70" w:name="_Toc299531301"/>
      <w:bookmarkStart w:id="71" w:name="_Toc299531409"/>
      <w:bookmarkStart w:id="72" w:name="_Toc299531517"/>
      <w:bookmarkStart w:id="73" w:name="_Toc299957126"/>
      <w:bookmarkStart w:id="74" w:name="_Toc328057463"/>
      <w:bookmarkStart w:id="75" w:name="_Toc328057518"/>
      <w:r w:rsidRPr="00A748AB">
        <w:rPr>
          <w:lang w:val="fr-FR"/>
        </w:rPr>
        <w:t>Core Infrastructure Server Suite Datacenter</w:t>
      </w:r>
      <w:bookmarkEnd w:id="68"/>
      <w:bookmarkEnd w:id="69"/>
      <w:bookmarkEnd w:id="70"/>
      <w:bookmarkEnd w:id="71"/>
      <w:bookmarkEnd w:id="72"/>
      <w:bookmarkEnd w:id="73"/>
      <w:bookmarkEnd w:id="74"/>
      <w:bookmarkEnd w:id="75"/>
      <w:r w:rsidRPr="003D4C90">
        <w:fldChar w:fldCharType="begin"/>
      </w:r>
      <w:r w:rsidRPr="00A748AB">
        <w:rPr>
          <w:lang w:val="fr-FR"/>
        </w:rPr>
        <w:instrText xml:space="preserve"> XE "Core Infrastructure Server Suite Datacenter" </w:instrText>
      </w:r>
      <w:r w:rsidRPr="003D4C90">
        <w:fldChar w:fldCharType="end"/>
      </w:r>
    </w:p>
    <w:p w14:paraId="21DF7CEA" w14:textId="77777777" w:rsidR="000A570B" w:rsidRPr="003D4C90" w:rsidRDefault="000A570B" w:rsidP="000A570B">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14:paraId="7A7706AD" w14:textId="77777777" w:rsidTr="00AE7BEF">
        <w:tc>
          <w:tcPr>
            <w:tcW w:w="2477" w:type="pct"/>
          </w:tcPr>
          <w:p w14:paraId="15C7E35E" w14:textId="7A9BB2E1" w:rsidR="000A570B" w:rsidRPr="003D4C90"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3D4C90">
              <w:rPr>
                <w:rFonts w:ascii="Arial Narrow" w:hAnsi="Arial Narrow"/>
                <w:color w:val="404040" w:themeColor="text1" w:themeTint="BF"/>
                <w:sz w:val="18"/>
              </w:rPr>
              <w:t xml:space="preserve"> </w:t>
            </w:r>
            <w:r w:rsidR="000A570B">
              <w:rPr>
                <w:rFonts w:ascii="Arial Narrow" w:hAnsi="Arial Narrow"/>
                <w:b/>
                <w:color w:val="404040" w:themeColor="text1" w:themeTint="BF"/>
                <w:sz w:val="18"/>
              </w:rPr>
              <w:t>No</w:t>
            </w:r>
            <w:r w:rsidR="000A570B" w:rsidRPr="003D4C90">
              <w:rPr>
                <w:rFonts w:ascii="Arial Narrow" w:hAnsi="Arial Narrow"/>
                <w:b/>
                <w:color w:val="404040" w:themeColor="text1" w:themeTint="BF"/>
                <w:sz w:val="18"/>
              </w:rPr>
              <w:t xml:space="preserve"> </w:t>
            </w:r>
          </w:p>
        </w:tc>
        <w:tc>
          <w:tcPr>
            <w:tcW w:w="2523" w:type="pct"/>
          </w:tcPr>
          <w:p w14:paraId="306A5621"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0A570B" w:rsidRPr="003D4C90" w14:paraId="3964E43A" w14:textId="77777777" w:rsidTr="00AE7BEF">
        <w:tc>
          <w:tcPr>
            <w:tcW w:w="2477" w:type="pct"/>
          </w:tcPr>
          <w:p w14:paraId="4348211F"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412B68EB" w14:textId="77777777" w:rsidR="000A570B" w:rsidRPr="003D4C90" w:rsidRDefault="000A570B" w:rsidP="00AE7BEF">
            <w:pPr>
              <w:spacing w:after="0"/>
              <w:rPr>
                <w:rFonts w:ascii="Arial Narrow" w:hAnsi="Arial Narrow"/>
                <w:color w:val="404040" w:themeColor="text1" w:themeTint="BF"/>
                <w:sz w:val="18"/>
              </w:rPr>
            </w:pPr>
          </w:p>
        </w:tc>
      </w:tr>
    </w:tbl>
    <w:p w14:paraId="6E944B47" w14:textId="77777777" w:rsidR="000A570B" w:rsidRPr="003D4C90" w:rsidRDefault="000A570B" w:rsidP="000A570B">
      <w:pPr>
        <w:pStyle w:val="PURADDITIONALTERMSHEADERMB"/>
      </w:pPr>
      <w:r w:rsidRPr="003D4C90">
        <w:t xml:space="preserve">Additional Terms: </w:t>
      </w:r>
    </w:p>
    <w:p w14:paraId="4A18C433" w14:textId="77777777" w:rsidR="000A570B" w:rsidRPr="003D4C90" w:rsidRDefault="000A570B" w:rsidP="000A570B">
      <w:pPr>
        <w:pStyle w:val="PURBlueStrong"/>
        <w:rPr>
          <w:color w:val="404040" w:themeColor="text1" w:themeTint="BF"/>
        </w:rPr>
      </w:pPr>
      <w:r>
        <w:t>Product Suite</w:t>
      </w:r>
    </w:p>
    <w:p w14:paraId="332BB776" w14:textId="77777777" w:rsidR="000A570B" w:rsidRPr="003D4C90" w:rsidRDefault="000A570B" w:rsidP="000A570B">
      <w:pPr>
        <w:pStyle w:val="PURBody-Indented"/>
      </w:pPr>
      <w:r w:rsidRPr="003D4C90">
        <w:t xml:space="preserve">Core Infrastructure Server Suite Datacenter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2F2A0907" w14:textId="77777777" w:rsidR="000A570B" w:rsidRPr="003D4C90" w:rsidRDefault="000A570B" w:rsidP="000A570B">
      <w:pPr>
        <w:pStyle w:val="PURBody-Indented"/>
      </w:pPr>
      <w:r w:rsidRPr="003D4C90">
        <w:t>By acquiring a license for Core Infrastructure Server Suite Datacenter, you are acquiring a single license that may be assigned to a single device or server.  You are not acquiring a set of individual software and management licenses for the products included in the product suite.</w:t>
      </w:r>
    </w:p>
    <w:p w14:paraId="7AA91F3E" w14:textId="77777777" w:rsidR="000A570B" w:rsidRPr="00A748AB" w:rsidRDefault="000A570B" w:rsidP="000A570B">
      <w:pPr>
        <w:pStyle w:val="PURBlueStrong"/>
        <w:rPr>
          <w:lang w:val="fr-FR"/>
        </w:rPr>
      </w:pPr>
      <w:r w:rsidRPr="00A748AB">
        <w:rPr>
          <w:lang w:val="fr-FR"/>
        </w:rPr>
        <w:t>Core Infrastructure Server (CIS) Suite Datacenter</w:t>
      </w:r>
    </w:p>
    <w:p w14:paraId="45207539" w14:textId="77777777" w:rsidR="000A570B" w:rsidRPr="00A748AB" w:rsidRDefault="000A570B" w:rsidP="000A570B">
      <w:pPr>
        <w:ind w:left="270"/>
        <w:rPr>
          <w:rFonts w:cs="Arial"/>
          <w:color w:val="404040" w:themeColor="text1" w:themeTint="BF"/>
          <w:sz w:val="18"/>
        </w:rPr>
      </w:pPr>
      <w:r w:rsidRPr="00A748AB">
        <w:rPr>
          <w:rFonts w:cs="Arial"/>
          <w:b/>
          <w:color w:val="404040" w:themeColor="text1" w:themeTint="BF"/>
          <w:sz w:val="18"/>
        </w:rPr>
        <w:t>Definitions</w:t>
      </w:r>
      <w:r w:rsidRPr="00A748AB">
        <w:rPr>
          <w:rFonts w:cs="Arial"/>
          <w:color w:val="404040" w:themeColor="text1" w:themeTint="BF"/>
          <w:sz w:val="18"/>
        </w:rPr>
        <w:t>. “Core Infrastructure Server (“CIS”) software” in the context of a CIS Suite Datacenter license is the Microsoft software for which you are granted use, access or management rights under the CIS Suite Datacenter license. CIS software includes the latest versions of that software made available (and any prior version).</w:t>
      </w:r>
    </w:p>
    <w:p w14:paraId="1272E742" w14:textId="77777777" w:rsidR="00570135" w:rsidRDefault="00570135" w:rsidP="00570135">
      <w:pPr>
        <w:pStyle w:val="PURBlueStrong-Indented"/>
      </w:pPr>
      <w:r>
        <w:t>Applicable Use Rights</w:t>
      </w:r>
    </w:p>
    <w:p w14:paraId="5D1E7F14" w14:textId="6C54B860" w:rsidR="00570135" w:rsidRPr="002448BE" w:rsidRDefault="00570135" w:rsidP="002448BE">
      <w:pPr>
        <w:pStyle w:val="PURBody-Indented"/>
      </w:pPr>
      <w:r w:rsidRPr="002448BE">
        <w:t>Your access and use of CIS software is governed by the applicable license terms for the CIS software as modified by these license terms. You nee</w:t>
      </w:r>
      <w:r w:rsidR="005D2BF6" w:rsidRPr="002448BE">
        <w:t xml:space="preserve">d to assign a </w:t>
      </w:r>
      <w:r w:rsidRPr="002448BE">
        <w:t>license</w:t>
      </w:r>
      <w:r w:rsidR="005D2BF6" w:rsidRPr="002448BE">
        <w:t xml:space="preserve"> for</w:t>
      </w:r>
      <w:r w:rsidRPr="002448BE">
        <w:t xml:space="preserve"> each physical processor on each server on which you run CIS software.  </w:t>
      </w:r>
    </w:p>
    <w:p w14:paraId="75FE13A1" w14:textId="77777777" w:rsidR="00570135" w:rsidRDefault="00570135" w:rsidP="00570135">
      <w:pPr>
        <w:pStyle w:val="PURBlueStrong-Indented"/>
      </w:pPr>
      <w:r>
        <w:t>CIS Software Included</w:t>
      </w:r>
    </w:p>
    <w:p w14:paraId="2F4400E0" w14:textId="77777777" w:rsidR="00570135" w:rsidRDefault="00570135" w:rsidP="00614E61">
      <w:pPr>
        <w:pStyle w:val="PURBullet-Indented"/>
        <w:numPr>
          <w:ilvl w:val="0"/>
          <w:numId w:val="8"/>
        </w:numPr>
      </w:pPr>
      <w:r>
        <w:t xml:space="preserve">Windows Server Datacenter </w:t>
      </w:r>
    </w:p>
    <w:p w14:paraId="5EE24EBD" w14:textId="77777777" w:rsidR="00570135" w:rsidRDefault="00570135" w:rsidP="00614E61">
      <w:pPr>
        <w:pStyle w:val="PURBullet-Indented"/>
        <w:numPr>
          <w:ilvl w:val="0"/>
          <w:numId w:val="8"/>
        </w:numPr>
      </w:pPr>
      <w:r>
        <w:t xml:space="preserve">System Center Datacenter </w:t>
      </w:r>
    </w:p>
    <w:p w14:paraId="2AF39FCC" w14:textId="77777777" w:rsidR="00570135" w:rsidRDefault="00570135" w:rsidP="00570135">
      <w:pPr>
        <w:pStyle w:val="PURBody-Indented"/>
      </w:pPr>
      <w:r>
        <w:rPr>
          <w:b/>
        </w:rPr>
        <w:t xml:space="preserve">Windows Server Datacenter: </w:t>
      </w:r>
      <w:r>
        <w:t>You may run any number of instances of the Windows Server Datacenter in any number of operating system environments (or OSEs) on each licensed server. </w:t>
      </w:r>
    </w:p>
    <w:p w14:paraId="5F46279B" w14:textId="77777777" w:rsidR="00570135" w:rsidRDefault="00570135" w:rsidP="00570135">
      <w:pPr>
        <w:pStyle w:val="PURBody-Indented"/>
      </w:pPr>
      <w:r>
        <w:rPr>
          <w:b/>
        </w:rPr>
        <w:t xml:space="preserve">Management Licenses: </w:t>
      </w:r>
      <w:r>
        <w:t>You are deemed to have assigned to the licensed server System Center Datacenter licenses equal to the number of CIS Suite Datacenter licenses assigned to the server. </w:t>
      </w:r>
    </w:p>
    <w:p w14:paraId="4202FE3B" w14:textId="7D4E4635" w:rsidR="007C3F0F" w:rsidRDefault="007C3F0F" w:rsidP="005365C8">
      <w:pPr>
        <w:pStyle w:val="PURBullet-Indented"/>
        <w:ind w:left="540" w:hanging="270"/>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216A3EA0" w14:textId="77777777" w:rsidR="00570135" w:rsidRDefault="00570135" w:rsidP="00570135">
      <w:pPr>
        <w:pStyle w:val="PURBlueStrong-Indented"/>
      </w:pPr>
      <w:r>
        <w:t>Additional Terms</w:t>
      </w:r>
    </w:p>
    <w:p w14:paraId="03F14763" w14:textId="39002AEF" w:rsidR="00570135" w:rsidRDefault="00570135" w:rsidP="00614E61">
      <w:pPr>
        <w:pStyle w:val="PURBullet-Indented"/>
        <w:numPr>
          <w:ilvl w:val="0"/>
          <w:numId w:val="9"/>
        </w:numPr>
      </w:pPr>
      <w:r>
        <w:t xml:space="preserve">Despite anything to the contrary in your license agreement and the Universal License Terms in these </w:t>
      </w:r>
      <w:r w:rsidR="005D2BF6">
        <w:t>Service Provider</w:t>
      </w:r>
      <w:r>
        <w:t xml:space="preserve"> Use Rights about upgrading and downgrading components separately, you may run a prior version or a lower edition of any of the individual products included in the CIS Suite as permitted in the license terms for that product in the </w:t>
      </w:r>
      <w:r w:rsidR="005D2BF6">
        <w:t xml:space="preserve">Service </w:t>
      </w:r>
      <w:r>
        <w:t>Pro</w:t>
      </w:r>
      <w:r w:rsidR="005D2BF6">
        <w:t>vider</w:t>
      </w:r>
      <w:r>
        <w:t xml:space="preserve"> Use Rights.</w:t>
      </w:r>
    </w:p>
    <w:p w14:paraId="5A4C4A79" w14:textId="58C2C366" w:rsidR="00570135" w:rsidRDefault="00570135" w:rsidP="00614E61">
      <w:pPr>
        <w:pStyle w:val="PURBullet-Indented"/>
        <w:numPr>
          <w:ilvl w:val="0"/>
          <w:numId w:val="9"/>
        </w:numPr>
      </w:pPr>
      <w:r>
        <w:t xml:space="preserve">All other requirements as set forth in the </w:t>
      </w:r>
      <w:r w:rsidR="005D2BF6">
        <w:t>Service Provider</w:t>
      </w:r>
      <w:r>
        <w:t xml:space="preserve"> Use Rights, remain in full force and effect.  </w:t>
      </w:r>
    </w:p>
    <w:bookmarkStart w:id="76" w:name="_Toc299524950"/>
    <w:bookmarkStart w:id="77" w:name="_Toc299531302"/>
    <w:bookmarkStart w:id="78" w:name="_Toc299531410"/>
    <w:bookmarkStart w:id="79" w:name="_Toc299531518"/>
    <w:bookmarkStart w:id="80" w:name="_Toc299957127"/>
    <w:p w14:paraId="120A855A" w14:textId="77777777" w:rsidR="00A748AB" w:rsidRPr="00E044E1" w:rsidRDefault="00A748AB" w:rsidP="00A748AB">
      <w:pPr>
        <w:pStyle w:val="PURBreadcrumb"/>
        <w:rPr>
          <w:rFonts w:ascii="Arial Narrow" w:hAnsi="Arial Narrow"/>
          <w:sz w:val="16"/>
        </w:rPr>
      </w:pPr>
      <w:r>
        <w:fldChar w:fldCharType="begin"/>
      </w:r>
      <w:r>
        <w:instrText xml:space="preserve"> HYPERLINK \l "TOC" </w:instrText>
      </w:r>
      <w:r>
        <w:fldChar w:fldCharType="separate"/>
      </w:r>
      <w:r w:rsidRPr="00372624">
        <w:rPr>
          <w:rStyle w:val="Hyperlink"/>
          <w:rFonts w:ascii="Arial Narrow" w:hAnsi="Arial Narrow"/>
          <w:sz w:val="16"/>
        </w:rPr>
        <w:t>Table of Contents</w:t>
      </w:r>
      <w:r>
        <w:rPr>
          <w:rStyle w:val="Hyperlink"/>
          <w:rFonts w:ascii="Arial Narrow" w:hAnsi="Arial Narrow"/>
          <w:sz w:val="16"/>
        </w:rPr>
        <w:fldChar w:fldCharType="end"/>
      </w:r>
      <w:r>
        <w:t xml:space="preserve"> / </w:t>
      </w:r>
      <w:hyperlink w:anchor="UniversalTerms" w:history="1">
        <w:r>
          <w:rPr>
            <w:rStyle w:val="Hyperlink"/>
            <w:rFonts w:ascii="Arial Narrow" w:hAnsi="Arial Narrow"/>
            <w:sz w:val="16"/>
          </w:rPr>
          <w:t>Universal License Terms</w:t>
        </w:r>
      </w:hyperlink>
      <w:r w:rsidRPr="00E044E1">
        <w:rPr>
          <w:rFonts w:ascii="Arial Narrow" w:hAnsi="Arial Narrow"/>
          <w:sz w:val="16"/>
        </w:rPr>
        <w:t xml:space="preserve"> </w:t>
      </w:r>
    </w:p>
    <w:p w14:paraId="377ED980" w14:textId="77777777" w:rsidR="002E2D76" w:rsidRPr="00A748AB" w:rsidRDefault="002E2D76" w:rsidP="002E2D76">
      <w:pPr>
        <w:pStyle w:val="PURProductName"/>
        <w:rPr>
          <w:lang w:val="fr-FR"/>
        </w:rPr>
      </w:pPr>
      <w:bookmarkStart w:id="81" w:name="_Toc328057464"/>
      <w:bookmarkStart w:id="82" w:name="_Toc328057519"/>
      <w:r w:rsidRPr="00A748AB">
        <w:rPr>
          <w:lang w:val="fr-FR"/>
        </w:rPr>
        <w:t>Core Infrastructure Server Suite Standard</w:t>
      </w:r>
      <w:bookmarkEnd w:id="81"/>
      <w:bookmarkEnd w:id="82"/>
      <w:r w:rsidRPr="003D4C90">
        <w:fldChar w:fldCharType="begin"/>
      </w:r>
      <w:r w:rsidRPr="00A748AB">
        <w:rPr>
          <w:lang w:val="fr-FR"/>
        </w:rPr>
        <w:instrText xml:space="preserve"> XE "Core Infrastructure Server Suite Datacenter" </w:instrText>
      </w:r>
      <w:r w:rsidRPr="003D4C90">
        <w:fldChar w:fldCharType="end"/>
      </w:r>
    </w:p>
    <w:p w14:paraId="186AD7A6" w14:textId="77777777" w:rsidR="002E2D76" w:rsidRPr="003D4C90" w:rsidRDefault="002E2D76" w:rsidP="002E2D76">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14:paraId="553CB6E3" w14:textId="77777777" w:rsidTr="00984DEA">
        <w:tc>
          <w:tcPr>
            <w:tcW w:w="2477" w:type="pct"/>
          </w:tcPr>
          <w:p w14:paraId="55DFAE1B" w14:textId="77777777"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3D4C90">
              <w:rPr>
                <w:rFonts w:ascii="Arial Narrow" w:hAnsi="Arial Narrow"/>
                <w:color w:val="404040" w:themeColor="text1" w:themeTint="BF"/>
                <w:sz w:val="18"/>
              </w:rPr>
              <w:t xml:space="preserve"> </w:t>
            </w:r>
            <w:r>
              <w:rPr>
                <w:rFonts w:ascii="Arial Narrow" w:hAnsi="Arial Narrow"/>
                <w:b/>
                <w:color w:val="404040" w:themeColor="text1" w:themeTint="BF"/>
                <w:sz w:val="18"/>
              </w:rPr>
              <w:t>No</w:t>
            </w:r>
            <w:r w:rsidRPr="003D4C90">
              <w:rPr>
                <w:rFonts w:ascii="Arial Narrow" w:hAnsi="Arial Narrow"/>
                <w:b/>
                <w:color w:val="404040" w:themeColor="text1" w:themeTint="BF"/>
                <w:sz w:val="18"/>
              </w:rPr>
              <w:t xml:space="preserve"> </w:t>
            </w:r>
          </w:p>
        </w:tc>
        <w:tc>
          <w:tcPr>
            <w:tcW w:w="2523" w:type="pct"/>
          </w:tcPr>
          <w:p w14:paraId="0127217F"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2E2D76" w:rsidRPr="003D4C90" w14:paraId="2BDB1638" w14:textId="77777777" w:rsidTr="00984DEA">
        <w:tc>
          <w:tcPr>
            <w:tcW w:w="2477" w:type="pct"/>
          </w:tcPr>
          <w:p w14:paraId="154113B0"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7C9CF11E" w14:textId="77777777" w:rsidR="002E2D76" w:rsidRPr="003D4C90" w:rsidRDefault="002E2D76" w:rsidP="00984DEA">
            <w:pPr>
              <w:spacing w:after="0"/>
              <w:rPr>
                <w:rFonts w:ascii="Arial Narrow" w:hAnsi="Arial Narrow"/>
                <w:color w:val="404040" w:themeColor="text1" w:themeTint="BF"/>
                <w:sz w:val="18"/>
              </w:rPr>
            </w:pPr>
          </w:p>
        </w:tc>
      </w:tr>
    </w:tbl>
    <w:p w14:paraId="0EF021D0" w14:textId="77777777" w:rsidR="002E2D76" w:rsidRPr="003D4C90" w:rsidRDefault="002E2D76" w:rsidP="002E2D76">
      <w:pPr>
        <w:pStyle w:val="PURADDITIONALTERMSHEADERMB"/>
      </w:pPr>
      <w:r w:rsidRPr="003D4C90">
        <w:t xml:space="preserve">Additional Terms: </w:t>
      </w:r>
    </w:p>
    <w:p w14:paraId="2D4DD645" w14:textId="77777777" w:rsidR="002E2D76" w:rsidRPr="003D4C90" w:rsidRDefault="002E2D76" w:rsidP="002E2D76">
      <w:pPr>
        <w:pStyle w:val="PURBlueStrong"/>
        <w:rPr>
          <w:color w:val="404040" w:themeColor="text1" w:themeTint="BF"/>
        </w:rPr>
      </w:pPr>
      <w:r>
        <w:t>Product Suite</w:t>
      </w:r>
    </w:p>
    <w:p w14:paraId="1E21E744" w14:textId="77777777" w:rsidR="002E2D76" w:rsidRPr="003D4C90" w:rsidRDefault="002E2D76" w:rsidP="002E2D76">
      <w:pPr>
        <w:pStyle w:val="PURBody-Indented"/>
      </w:pPr>
      <w:r w:rsidRPr="003D4C90">
        <w:t xml:space="preserve">Core Infrastructure Server Suite </w:t>
      </w:r>
      <w:r>
        <w:t>Standard</w:t>
      </w:r>
      <w:r w:rsidRPr="003D4C90">
        <w:t xml:space="preserve">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15B1D926" w14:textId="77777777" w:rsidR="002E2D76" w:rsidRPr="003D4C90" w:rsidRDefault="002E2D76" w:rsidP="002E2D76">
      <w:pPr>
        <w:pStyle w:val="PURBody-Indented"/>
      </w:pPr>
      <w:r w:rsidRPr="003D4C90">
        <w:t xml:space="preserve">By acquiring a license for Core Infrastructure Server Suite </w:t>
      </w:r>
      <w:r>
        <w:t>Standard</w:t>
      </w:r>
      <w:r w:rsidRPr="003D4C90">
        <w:t>, you are acquiring a single license that may be assigned to a single device or server.  You are not acquiring a set of individual software and management licenses for the products included in the product suite.</w:t>
      </w:r>
    </w:p>
    <w:p w14:paraId="62E4382E" w14:textId="77777777" w:rsidR="002E2D76" w:rsidRPr="00A748AB" w:rsidRDefault="002E2D76" w:rsidP="002E2D76">
      <w:pPr>
        <w:pStyle w:val="PURBlueStrong"/>
        <w:rPr>
          <w:lang w:val="fr-FR"/>
        </w:rPr>
      </w:pPr>
      <w:r w:rsidRPr="00A748AB">
        <w:rPr>
          <w:lang w:val="fr-FR"/>
        </w:rPr>
        <w:t>Core Infrastructure Server (CIS) Suite Standard</w:t>
      </w:r>
    </w:p>
    <w:p w14:paraId="684C3172" w14:textId="77777777" w:rsidR="002E2D76" w:rsidRPr="00A748AB" w:rsidRDefault="002E2D76" w:rsidP="002E2D76">
      <w:pPr>
        <w:ind w:left="270"/>
        <w:rPr>
          <w:rFonts w:cs="Arial"/>
          <w:color w:val="404040" w:themeColor="text1" w:themeTint="BF"/>
          <w:sz w:val="18"/>
        </w:rPr>
      </w:pPr>
      <w:r w:rsidRPr="00A748AB">
        <w:rPr>
          <w:rFonts w:cs="Arial"/>
          <w:b/>
          <w:color w:val="404040" w:themeColor="text1" w:themeTint="BF"/>
          <w:sz w:val="18"/>
        </w:rPr>
        <w:t>Definitions</w:t>
      </w:r>
      <w:r w:rsidRPr="00A748AB">
        <w:rPr>
          <w:rFonts w:cs="Arial"/>
          <w:color w:val="404040" w:themeColor="text1" w:themeTint="BF"/>
          <w:sz w:val="18"/>
        </w:rPr>
        <w:t>. “Core Infrastructure Server (“CIS”) software” in the context of a CIS Suite Standard license is the Microsoft software for which you are granted use, access or management rights under the CIS Suite Standard license. CIS software includes the latest versions of that software made available (and any prior version).</w:t>
      </w:r>
    </w:p>
    <w:p w14:paraId="4E11E277" w14:textId="77777777" w:rsidR="002E2D76" w:rsidRDefault="002E2D76" w:rsidP="002E2D76">
      <w:pPr>
        <w:pStyle w:val="PURBlueStrong-Indented"/>
      </w:pPr>
      <w:r>
        <w:t>Applicable Use Rights</w:t>
      </w:r>
    </w:p>
    <w:p w14:paraId="1F29D955" w14:textId="77777777" w:rsidR="002E2D76" w:rsidRDefault="002E2D76" w:rsidP="002E2D76">
      <w:pPr>
        <w:pStyle w:val="PURBody-Indented"/>
      </w:pPr>
      <w:r>
        <w:t xml:space="preserve">Your access and use of CIS software is governed by the applicable license terms for the CIS software as modified by these license terms. You need to assign a license for each physical processor on each server on which you run CIS software.  </w:t>
      </w:r>
    </w:p>
    <w:p w14:paraId="23834D26" w14:textId="77777777" w:rsidR="002E2D76" w:rsidRDefault="002E2D76" w:rsidP="002E2D76">
      <w:pPr>
        <w:pStyle w:val="PURBlueStrong-Indented"/>
      </w:pPr>
      <w:r>
        <w:t>CIS Software Included</w:t>
      </w:r>
    </w:p>
    <w:p w14:paraId="7F337847" w14:textId="77777777" w:rsidR="002E2D76" w:rsidRDefault="002E2D76" w:rsidP="00614E61">
      <w:pPr>
        <w:pStyle w:val="PURBullet-Indented"/>
        <w:numPr>
          <w:ilvl w:val="0"/>
          <w:numId w:val="8"/>
        </w:numPr>
      </w:pPr>
      <w:r>
        <w:t xml:space="preserve">Windows Server Standard </w:t>
      </w:r>
    </w:p>
    <w:p w14:paraId="749A34F3" w14:textId="77777777" w:rsidR="002E2D76" w:rsidRDefault="002E2D76" w:rsidP="00614E61">
      <w:pPr>
        <w:pStyle w:val="PURBullet-Indented"/>
        <w:numPr>
          <w:ilvl w:val="0"/>
          <w:numId w:val="8"/>
        </w:numPr>
      </w:pPr>
      <w:r>
        <w:t xml:space="preserve">System Center Standard </w:t>
      </w:r>
    </w:p>
    <w:p w14:paraId="5AEE438A" w14:textId="07654279" w:rsidR="002E2D76" w:rsidRDefault="002E2D76" w:rsidP="002E2D76">
      <w:pPr>
        <w:pStyle w:val="PURBody-Indented"/>
      </w:pPr>
      <w:r>
        <w:rPr>
          <w:b/>
        </w:rPr>
        <w:t xml:space="preserve">Windows Server Standard: </w:t>
      </w:r>
      <w:r w:rsidR="00E3293C">
        <w:t>Y</w:t>
      </w:r>
      <w:r>
        <w:t>ou may run on the licensed server, at any one time:  </w:t>
      </w:r>
    </w:p>
    <w:p w14:paraId="01A1E951" w14:textId="77777777" w:rsidR="002E2D76" w:rsidRDefault="002E2D76" w:rsidP="00614E61">
      <w:pPr>
        <w:pStyle w:val="PURBullet-Indented"/>
        <w:numPr>
          <w:ilvl w:val="1"/>
          <w:numId w:val="15"/>
        </w:numPr>
      </w:pPr>
      <w:r>
        <w:t>One instance of Windows Server Standard in one physical OSE</w:t>
      </w:r>
    </w:p>
    <w:p w14:paraId="3B807648" w14:textId="77777777" w:rsidR="002E2D76" w:rsidRDefault="002E2D76" w:rsidP="00614E61">
      <w:pPr>
        <w:pStyle w:val="PURBullet-Indented"/>
        <w:numPr>
          <w:ilvl w:val="1"/>
          <w:numId w:val="15"/>
        </w:numPr>
      </w:pPr>
      <w:r>
        <w:t>One instance of Windows Server Standard in one virtual OSE</w:t>
      </w:r>
    </w:p>
    <w:p w14:paraId="4A46884A" w14:textId="52B3CF82" w:rsidR="002E2D76" w:rsidRDefault="002E2D76" w:rsidP="002E2D76">
      <w:pPr>
        <w:pStyle w:val="PURBody-Indented"/>
      </w:pPr>
      <w:r>
        <w:t xml:space="preserve">If you run </w:t>
      </w:r>
      <w:r w:rsidR="00E3293C">
        <w:t xml:space="preserve">both </w:t>
      </w:r>
      <w:r w:rsidRPr="00BA78FA">
        <w:t>the permitted number of instances (physical and virtual)</w:t>
      </w:r>
      <w:r>
        <w:t xml:space="preserve">, the instance running in the physical OSE may be used only to: </w:t>
      </w:r>
    </w:p>
    <w:p w14:paraId="0EE765EA" w14:textId="77777777" w:rsidR="002E2D76" w:rsidRDefault="002E2D76" w:rsidP="00614E61">
      <w:pPr>
        <w:pStyle w:val="PURBullet-Indented"/>
        <w:numPr>
          <w:ilvl w:val="1"/>
          <w:numId w:val="16"/>
        </w:numPr>
      </w:pPr>
      <w:r>
        <w:t>Run hardware virtualization software</w:t>
      </w:r>
    </w:p>
    <w:p w14:paraId="5E3D6C1E" w14:textId="77777777" w:rsidR="002E2D76" w:rsidRDefault="002E2D76" w:rsidP="00614E61">
      <w:pPr>
        <w:pStyle w:val="PURBullet-Indented"/>
        <w:numPr>
          <w:ilvl w:val="1"/>
          <w:numId w:val="16"/>
        </w:numPr>
      </w:pPr>
      <w:r>
        <w:t>Provide hardware virtualization services</w:t>
      </w:r>
    </w:p>
    <w:p w14:paraId="756997E2" w14:textId="77777777" w:rsidR="002E2D76" w:rsidRDefault="002E2D76" w:rsidP="00614E61">
      <w:pPr>
        <w:pStyle w:val="PURBullet-Indented"/>
        <w:numPr>
          <w:ilvl w:val="1"/>
          <w:numId w:val="16"/>
        </w:numPr>
      </w:pPr>
      <w:r>
        <w:t>Run software to manage and service OSEs on the licensed server</w:t>
      </w:r>
    </w:p>
    <w:p w14:paraId="1212AD9D" w14:textId="77777777" w:rsidR="00D7307C" w:rsidRDefault="002E2D76" w:rsidP="002E2D76">
      <w:pPr>
        <w:pStyle w:val="PURBody-Indented"/>
      </w:pPr>
      <w:r>
        <w:rPr>
          <w:b/>
        </w:rPr>
        <w:t xml:space="preserve">Management Licenses: </w:t>
      </w:r>
      <w:r>
        <w:t>You are deemed to have assigned to the licensed server System Center Standard licenses equal to the number of CIS Suite Standard licenses assigned to the server.</w:t>
      </w:r>
      <w:r w:rsidR="00D7307C">
        <w:t xml:space="preserve">  </w:t>
      </w:r>
    </w:p>
    <w:p w14:paraId="3A1A3DAD" w14:textId="572C86DE" w:rsidR="002E2D76" w:rsidRDefault="00D7307C" w:rsidP="005365C8">
      <w:pPr>
        <w:pStyle w:val="PURBody-Indented"/>
        <w:numPr>
          <w:ilvl w:val="0"/>
          <w:numId w:val="25"/>
        </w:numPr>
        <w:ind w:left="540" w:hanging="252"/>
      </w:pPr>
      <w:r>
        <w:t xml:space="preserve">If you are managing a virtual OSE on the licensed device and the physical OSE is being used solely to run hardware virtualization software, provide hardware virtualization services, and run software to manage and service </w:t>
      </w:r>
      <w:r w:rsidR="00EC29A6">
        <w:t>OSE’s</w:t>
      </w:r>
      <w:r>
        <w:t xml:space="preserve"> on that device, then you may manage that virtual OSE and the physical OSE on the licensed ser</w:t>
      </w:r>
      <w:r w:rsidR="00EC29A6">
        <w:t>ver.</w:t>
      </w:r>
    </w:p>
    <w:p w14:paraId="1BBCF3E3" w14:textId="77777777" w:rsidR="002E2D76" w:rsidRDefault="002E2D76" w:rsidP="00614E61">
      <w:pPr>
        <w:pStyle w:val="PURBullet-Indented"/>
        <w:numPr>
          <w:ilvl w:val="0"/>
          <w:numId w:val="9"/>
        </w:numPr>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3AE4FD5E" w14:textId="77777777" w:rsidR="002E2D76" w:rsidRDefault="002E2D76" w:rsidP="002E2D76">
      <w:pPr>
        <w:pStyle w:val="PURBlueStrong-Indented"/>
      </w:pPr>
      <w:r>
        <w:t>Additional Terms</w:t>
      </w:r>
    </w:p>
    <w:p w14:paraId="7DD8D7EF" w14:textId="77777777" w:rsidR="002E2D76" w:rsidRDefault="002E2D76" w:rsidP="00614E61">
      <w:pPr>
        <w:pStyle w:val="PURBullet-Indented"/>
        <w:numPr>
          <w:ilvl w:val="0"/>
          <w:numId w:val="9"/>
        </w:numPr>
      </w:pPr>
      <w:r>
        <w:t>Despite anything to the contrary in your license agreement and the Universal License Terms in these Service Provider Use Rights about upgrading and downgrading components separately, you may run a prior version or a lower edition of any of the individual products included in the CIS Suite as permitted in the license terms for that product in the Service Provider Use Rights.</w:t>
      </w:r>
    </w:p>
    <w:p w14:paraId="02E0F566" w14:textId="77777777" w:rsidR="002E2D76" w:rsidRDefault="002E2D76" w:rsidP="00614E61">
      <w:pPr>
        <w:pStyle w:val="PURBullet-Indented"/>
        <w:numPr>
          <w:ilvl w:val="0"/>
          <w:numId w:val="9"/>
        </w:numPr>
      </w:pPr>
      <w:r>
        <w:t xml:space="preserve">All other requirements as set forth in the Service Provider Use Rights, remain in full force and effect.  </w:t>
      </w:r>
    </w:p>
    <w:p w14:paraId="2A63D143" w14:textId="77777777" w:rsidR="00A748AB" w:rsidRPr="00E044E1" w:rsidRDefault="00751300" w:rsidP="00A748AB">
      <w:pPr>
        <w:pStyle w:val="PURBreadcrumb"/>
        <w:ind w:left="288"/>
        <w:rPr>
          <w:rFonts w:ascii="Arial Narrow" w:hAnsi="Arial Narrow"/>
          <w:sz w:val="16"/>
        </w:rPr>
      </w:pPr>
      <w:hyperlink w:anchor="TOC" w:history="1">
        <w:r w:rsidR="00A748AB" w:rsidRPr="00372624">
          <w:rPr>
            <w:rStyle w:val="Hyperlink"/>
            <w:rFonts w:ascii="Arial Narrow" w:hAnsi="Arial Narrow"/>
            <w:sz w:val="16"/>
          </w:rPr>
          <w:t>Table of Contents</w:t>
        </w:r>
      </w:hyperlink>
      <w:r w:rsidR="00A748AB">
        <w:t xml:space="preserve"> / </w:t>
      </w:r>
      <w:hyperlink w:anchor="UniversalTerms" w:history="1">
        <w:r w:rsidR="00A748AB">
          <w:rPr>
            <w:rStyle w:val="Hyperlink"/>
            <w:rFonts w:ascii="Arial Narrow" w:hAnsi="Arial Narrow"/>
            <w:sz w:val="16"/>
          </w:rPr>
          <w:t>Universal License Terms</w:t>
        </w:r>
      </w:hyperlink>
      <w:r w:rsidR="00A748AB" w:rsidRPr="00E044E1">
        <w:rPr>
          <w:rFonts w:ascii="Arial Narrow" w:hAnsi="Arial Narrow"/>
          <w:sz w:val="16"/>
        </w:rPr>
        <w:t xml:space="preserve"> </w:t>
      </w:r>
    </w:p>
    <w:p w14:paraId="4FACF87D" w14:textId="77777777" w:rsidR="000A570B" w:rsidRDefault="000A570B" w:rsidP="000A570B">
      <w:pPr>
        <w:pStyle w:val="PURProductName"/>
      </w:pPr>
      <w:bookmarkStart w:id="83" w:name="_Toc328057465"/>
      <w:bookmarkStart w:id="84" w:name="_Toc328057520"/>
      <w:r>
        <w:t>Forefront Threat Management Gateway 2010 Enterprise</w:t>
      </w:r>
      <w:bookmarkEnd w:id="76"/>
      <w:bookmarkEnd w:id="77"/>
      <w:bookmarkEnd w:id="78"/>
      <w:bookmarkEnd w:id="79"/>
      <w:bookmarkEnd w:id="80"/>
      <w:bookmarkEnd w:id="83"/>
      <w:bookmarkEnd w:id="84"/>
      <w:r>
        <w:fldChar w:fldCharType="begin"/>
      </w:r>
      <w:r>
        <w:instrText xml:space="preserve"> XE "</w:instrText>
      </w:r>
      <w:r w:rsidRPr="00850A33">
        <w:instrText>Forefront Threat Management Gateway 2010 Enterprise</w:instrText>
      </w:r>
      <w:r>
        <w:instrText xml:space="preserve">" </w:instrText>
      </w:r>
      <w:r>
        <w:fldChar w:fldCharType="end"/>
      </w:r>
    </w:p>
    <w:p w14:paraId="39C5C381"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5ACAA3A" w14:textId="77777777" w:rsidTr="00AE7BEF">
        <w:tc>
          <w:tcPr>
            <w:tcW w:w="2477" w:type="pct"/>
          </w:tcPr>
          <w:p w14:paraId="72E9FB82" w14:textId="422A4B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1562ADA7" w14:textId="77777777" w:rsidR="000A570B" w:rsidRDefault="000A570B" w:rsidP="00AE7BEF">
            <w:pPr>
              <w:pStyle w:val="PURLMSH"/>
            </w:pPr>
            <w:r>
              <w:t xml:space="preserve">See Applicable Notice: </w:t>
            </w:r>
            <w:r>
              <w:rPr>
                <w:b/>
              </w:rPr>
              <w:t>No</w:t>
            </w:r>
          </w:p>
        </w:tc>
      </w:tr>
      <w:tr w:rsidR="000A570B" w14:paraId="40D081C6" w14:textId="77777777" w:rsidTr="00AE7BEF">
        <w:tc>
          <w:tcPr>
            <w:tcW w:w="2477" w:type="pct"/>
          </w:tcPr>
          <w:p w14:paraId="4C0B1C48"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148CC3F" w14:textId="77777777" w:rsidR="000A570B" w:rsidRDefault="000A570B" w:rsidP="00AE7BEF">
            <w:pPr>
              <w:pStyle w:val="PURLMSH"/>
            </w:pPr>
          </w:p>
        </w:tc>
      </w:tr>
    </w:tbl>
    <w:p w14:paraId="1A0F708F"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5D5DD971" w14:textId="38AC1E3E" w:rsidR="000A570B" w:rsidRDefault="000A570B" w:rsidP="000A570B">
      <w:pPr>
        <w:pStyle w:val="PURProductName"/>
      </w:pPr>
      <w:bookmarkStart w:id="85" w:name="_Toc299524951"/>
      <w:bookmarkStart w:id="86" w:name="_Toc299531303"/>
      <w:bookmarkStart w:id="87" w:name="_Toc299531411"/>
      <w:bookmarkStart w:id="88" w:name="_Toc299531519"/>
      <w:bookmarkStart w:id="89" w:name="_Toc299957128"/>
      <w:bookmarkStart w:id="90" w:name="_Toc328057466"/>
      <w:bookmarkStart w:id="91" w:name="_Toc328057521"/>
      <w:r>
        <w:t>Forefront Threat Management Gateway 2010 Standard</w:t>
      </w:r>
      <w:bookmarkEnd w:id="85"/>
      <w:bookmarkEnd w:id="86"/>
      <w:bookmarkEnd w:id="87"/>
      <w:bookmarkEnd w:id="88"/>
      <w:bookmarkEnd w:id="89"/>
      <w:bookmarkEnd w:id="90"/>
      <w:bookmarkEnd w:id="91"/>
      <w:r w:rsidR="00AB2D09">
        <w:fldChar w:fldCharType="begin"/>
      </w:r>
      <w:r w:rsidR="00AB2D09">
        <w:instrText xml:space="preserve"> XE "</w:instrText>
      </w:r>
      <w:r w:rsidR="005E0251">
        <w:instrText>Forefront Threat Management Gateway 2010 Standard</w:instrText>
      </w:r>
      <w:r w:rsidR="00AB2D09">
        <w:instrText xml:space="preserve">" </w:instrText>
      </w:r>
      <w:r w:rsidR="00AB2D09">
        <w:fldChar w:fldCharType="end"/>
      </w:r>
    </w:p>
    <w:p w14:paraId="746BA66E"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A89282A" w14:textId="77777777" w:rsidTr="00AE7BEF">
        <w:tc>
          <w:tcPr>
            <w:tcW w:w="2477" w:type="pct"/>
          </w:tcPr>
          <w:p w14:paraId="60DCB6C1" w14:textId="6BAF1251"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0E5C006E" w14:textId="77777777" w:rsidR="000A570B" w:rsidRDefault="000A570B" w:rsidP="00AE7BEF">
            <w:pPr>
              <w:pStyle w:val="PURLMSH"/>
            </w:pPr>
            <w:r>
              <w:t xml:space="preserve">See Applicable Notice: </w:t>
            </w:r>
            <w:r>
              <w:rPr>
                <w:b/>
              </w:rPr>
              <w:t>No</w:t>
            </w:r>
          </w:p>
        </w:tc>
      </w:tr>
      <w:tr w:rsidR="000A570B" w14:paraId="01532512" w14:textId="77777777" w:rsidTr="00AE7BEF">
        <w:tc>
          <w:tcPr>
            <w:tcW w:w="2477" w:type="pct"/>
          </w:tcPr>
          <w:p w14:paraId="7AD6D9E7"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F725C7F" w14:textId="77777777" w:rsidR="000A570B" w:rsidRDefault="000A570B" w:rsidP="00AE7BEF">
            <w:pPr>
              <w:pStyle w:val="PURLMSH"/>
            </w:pPr>
          </w:p>
        </w:tc>
      </w:tr>
    </w:tbl>
    <w:p w14:paraId="6DC1C81A" w14:textId="77777777" w:rsidR="000A570B" w:rsidRPr="00E044E1"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3E267FDD" w14:textId="77777777" w:rsidR="000A570B" w:rsidRDefault="000A570B" w:rsidP="000A570B">
      <w:pPr>
        <w:pStyle w:val="PURProductName"/>
      </w:pPr>
      <w:bookmarkStart w:id="92" w:name="_Toc299524952"/>
      <w:bookmarkStart w:id="93" w:name="_Toc299531304"/>
      <w:bookmarkStart w:id="94" w:name="_Toc299531412"/>
      <w:bookmarkStart w:id="95" w:name="_Toc299531520"/>
      <w:bookmarkStart w:id="96" w:name="_Toc299957129"/>
      <w:bookmarkStart w:id="97" w:name="_Toc328057467"/>
      <w:bookmarkStart w:id="98" w:name="_Toc328057522"/>
      <w:r>
        <w:t>HPC Pack 2008 R2 Enterprise</w:t>
      </w:r>
      <w:bookmarkEnd w:id="92"/>
      <w:bookmarkEnd w:id="93"/>
      <w:bookmarkEnd w:id="94"/>
      <w:bookmarkEnd w:id="95"/>
      <w:bookmarkEnd w:id="96"/>
      <w:bookmarkEnd w:id="97"/>
      <w:bookmarkEnd w:id="98"/>
      <w:r>
        <w:fldChar w:fldCharType="begin"/>
      </w:r>
      <w:r>
        <w:instrText xml:space="preserve"> XE "</w:instrText>
      </w:r>
      <w:r w:rsidRPr="00850A33">
        <w:instrText>HPC Pack 2008 R2 Enterprise</w:instrText>
      </w:r>
      <w:r>
        <w:instrText xml:space="preserve">" </w:instrText>
      </w:r>
      <w:r>
        <w:fldChar w:fldCharType="end"/>
      </w:r>
    </w:p>
    <w:p w14:paraId="66040E62"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42580C2" w14:textId="77777777" w:rsidTr="00AE7BEF">
        <w:tc>
          <w:tcPr>
            <w:tcW w:w="2477" w:type="pct"/>
          </w:tcPr>
          <w:p w14:paraId="44A8C248" w14:textId="365EA41D"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19322797" w14:textId="77777777" w:rsidR="000A570B" w:rsidRDefault="000A570B" w:rsidP="00AE7BEF">
            <w:pPr>
              <w:pStyle w:val="PURLMSH"/>
            </w:pPr>
            <w:r>
              <w:t xml:space="preserve">See Applicable Notice: </w:t>
            </w:r>
            <w:r>
              <w:rPr>
                <w:b/>
              </w:rPr>
              <w:t>No</w:t>
            </w:r>
          </w:p>
        </w:tc>
      </w:tr>
      <w:tr w:rsidR="000A570B" w14:paraId="541C141D" w14:textId="77777777" w:rsidTr="00AE7BEF">
        <w:tc>
          <w:tcPr>
            <w:tcW w:w="2477" w:type="pct"/>
          </w:tcPr>
          <w:p w14:paraId="1DC94F1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4EEC2389" w14:textId="77777777" w:rsidR="000A570B" w:rsidRDefault="000A570B" w:rsidP="00AE7BEF">
            <w:pPr>
              <w:pStyle w:val="PURLMSH"/>
            </w:pPr>
          </w:p>
        </w:tc>
      </w:tr>
    </w:tbl>
    <w:p w14:paraId="543C721A" w14:textId="77777777" w:rsidR="000A570B" w:rsidRDefault="000A570B" w:rsidP="000A570B">
      <w:pPr>
        <w:pStyle w:val="PURADDITIONALTERMSHEADERMB"/>
      </w:pPr>
      <w:r>
        <w:t>Additional Terms:</w:t>
      </w:r>
    </w:p>
    <w:p w14:paraId="2DF239EB" w14:textId="77777777" w:rsidR="000A570B" w:rsidRDefault="000A570B" w:rsidP="000A570B">
      <w:pPr>
        <w:pStyle w:val="PURBlueStrong"/>
      </w:pPr>
      <w:r>
        <w:t>Clustered HPC Applications</w:t>
      </w:r>
    </w:p>
    <w:p w14:paraId="40A4CA7B" w14:textId="77777777" w:rsidR="000A570B" w:rsidRPr="00BF7238" w:rsidRDefault="000A570B" w:rsidP="000A570B">
      <w:pPr>
        <w:pStyle w:val="PURBody-Indented"/>
      </w:pPr>
      <w:r w:rsidRPr="00BF7238">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0CF8AFEC" w14:textId="77777777" w:rsidR="000A570B" w:rsidRDefault="000A570B" w:rsidP="000A570B">
      <w:pPr>
        <w:pStyle w:val="PURBlueStrong"/>
      </w:pPr>
      <w:r>
        <w:t>Cluster Node</w:t>
      </w:r>
    </w:p>
    <w:p w14:paraId="3B819F0A" w14:textId="77777777" w:rsidR="000A570B" w:rsidRPr="00BF7238" w:rsidRDefault="000A570B" w:rsidP="000A570B">
      <w:pPr>
        <w:pStyle w:val="PURBody-Indented"/>
      </w:pPr>
      <w:r w:rsidRPr="00BF7238">
        <w:t>A “cluster node” is a device that is dedicated to running clustered HPC applications or provides job scheduling services for clustered HPC applications.</w:t>
      </w:r>
    </w:p>
    <w:p w14:paraId="76BF2636" w14:textId="77777777" w:rsidR="000A570B" w:rsidRPr="005855C1" w:rsidRDefault="000A570B" w:rsidP="000A570B">
      <w:pPr>
        <w:pStyle w:val="PURBlueStrong"/>
      </w:pPr>
      <w:r w:rsidRPr="005855C1">
        <w:rPr>
          <w:rStyle w:val="PURBlueStrongChar"/>
        </w:rPr>
        <w:t>Assigning the License to a Device</w:t>
      </w:r>
    </w:p>
    <w:p w14:paraId="1E29CED2" w14:textId="77777777" w:rsidR="000A570B" w:rsidRPr="005855C1" w:rsidRDefault="000A570B" w:rsidP="000A570B">
      <w:pPr>
        <w:pStyle w:val="PURBody-Indented"/>
      </w:pPr>
      <w:r w:rsidRPr="005855C1">
        <w:t xml:space="preserve">You may assign the license to a cluster node.  </w:t>
      </w:r>
    </w:p>
    <w:p w14:paraId="44F002AA" w14:textId="77777777" w:rsidR="0003633E" w:rsidRDefault="0003633E" w:rsidP="0003633E">
      <w:pPr>
        <w:pStyle w:val="PURBlueStrong-Indented"/>
      </w:pPr>
      <w:r>
        <w:t>HPC Services for Excel 2010</w:t>
      </w:r>
    </w:p>
    <w:p w14:paraId="46A30C53" w14:textId="77777777" w:rsidR="0003633E" w:rsidRDefault="0003633E" w:rsidP="0003633E">
      <w:pPr>
        <w:pStyle w:val="PURBody-Indented"/>
      </w:pPr>
      <w:r>
        <w:t>You may run one instance of HPC Services for Excel 2010 on the licensed device.</w:t>
      </w:r>
    </w:p>
    <w:p w14:paraId="781C9A73" w14:textId="77777777" w:rsidR="000A570B" w:rsidRPr="005A5FED" w:rsidRDefault="000A570B" w:rsidP="000A570B">
      <w:pPr>
        <w:pStyle w:val="PURBlueStrong"/>
      </w:pPr>
      <w:r>
        <w:t xml:space="preserve">Number of Licenses Required </w:t>
      </w:r>
    </w:p>
    <w:p w14:paraId="7C5E26DC"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4305B424"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4CDCAA69" w14:textId="77777777" w:rsidR="000A570B" w:rsidRPr="00B03697" w:rsidRDefault="000A570B" w:rsidP="00EC27E9">
      <w:pPr>
        <w:pStyle w:val="PURBullet-Indented"/>
      </w:pPr>
      <w:r w:rsidRPr="00B03697">
        <w:t xml:space="preserve">one instance of the server software in one physical operating system environment (or OSE) , and  </w:t>
      </w:r>
    </w:p>
    <w:p w14:paraId="4882561C" w14:textId="77777777" w:rsidR="000A570B" w:rsidRPr="00B03697" w:rsidRDefault="000A570B" w:rsidP="00EC27E9">
      <w:pPr>
        <w:pStyle w:val="PURBullet-Indented"/>
      </w:pPr>
      <w:r w:rsidRPr="00B03697">
        <w:t>one instance of the server software in a virtual operating system environment (or OSE)</w:t>
      </w:r>
    </w:p>
    <w:p w14:paraId="4B2E5374"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4B445677" w14:textId="77777777" w:rsidR="000A570B" w:rsidRPr="00B03697" w:rsidRDefault="000A570B" w:rsidP="00EC27E9">
      <w:pPr>
        <w:pStyle w:val="PURBullet-Indented"/>
      </w:pPr>
      <w:r w:rsidRPr="00EC27E9">
        <w:t>run</w:t>
      </w:r>
      <w:r w:rsidRPr="00B03697">
        <w:t xml:space="preserve"> hardware virtualization software, or</w:t>
      </w:r>
    </w:p>
    <w:p w14:paraId="17B5FE75" w14:textId="77777777" w:rsidR="000A570B" w:rsidRPr="00B03697" w:rsidRDefault="000A570B" w:rsidP="00EC27E9">
      <w:pPr>
        <w:pStyle w:val="PURBullet-Indented"/>
      </w:pPr>
      <w:r w:rsidRPr="00B03697">
        <w:t>provide hardware virtualization services, or</w:t>
      </w:r>
    </w:p>
    <w:p w14:paraId="3BEF7F35" w14:textId="77777777" w:rsidR="000A570B" w:rsidRPr="00B03697" w:rsidRDefault="000A570B" w:rsidP="00EC27E9">
      <w:pPr>
        <w:pStyle w:val="PURBullet-Indented"/>
      </w:pPr>
      <w:r w:rsidRPr="00B03697">
        <w:t>run software to manage and service operating system environments (or OSEs) on the licensed server.</w:t>
      </w:r>
    </w:p>
    <w:p w14:paraId="6DEFF0A3" w14:textId="77777777" w:rsidR="000A570B" w:rsidRPr="00B03697" w:rsidRDefault="000A570B" w:rsidP="000A570B">
      <w:pPr>
        <w:pStyle w:val="PURBody-Indented"/>
      </w:pPr>
      <w:r>
        <w:t xml:space="preserve">ii) </w:t>
      </w:r>
      <w:r w:rsidRPr="00B03697">
        <w:t>You need an additional software license for each physical processor on the server to run an additional instance of the server software in virtual operating system environments (or OSEs).</w:t>
      </w:r>
    </w:p>
    <w:p w14:paraId="28EF9BFF"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0B404601" w14:textId="77777777" w:rsidR="000A570B" w:rsidRDefault="000A570B" w:rsidP="000A570B">
      <w:pPr>
        <w:pStyle w:val="PURProductName"/>
      </w:pPr>
      <w:bookmarkStart w:id="99" w:name="_Toc299524953"/>
      <w:bookmarkStart w:id="100" w:name="_Toc299531305"/>
      <w:bookmarkStart w:id="101" w:name="_Toc299531413"/>
      <w:bookmarkStart w:id="102" w:name="_Toc299531521"/>
      <w:bookmarkStart w:id="103" w:name="_Toc299957130"/>
      <w:bookmarkStart w:id="104" w:name="_Toc328057468"/>
      <w:bookmarkStart w:id="105" w:name="_Toc328057523"/>
      <w:r>
        <w:t>Microsoft Dynamics AX 2012</w:t>
      </w:r>
      <w:bookmarkEnd w:id="99"/>
      <w:bookmarkEnd w:id="100"/>
      <w:bookmarkEnd w:id="101"/>
      <w:bookmarkEnd w:id="102"/>
      <w:bookmarkEnd w:id="103"/>
      <w:bookmarkEnd w:id="104"/>
      <w:bookmarkEnd w:id="105"/>
      <w:r>
        <w:fldChar w:fldCharType="begin"/>
      </w:r>
      <w:r>
        <w:instrText xml:space="preserve"> XE "</w:instrText>
      </w:r>
      <w:r w:rsidRPr="00850A33">
        <w:instrText>Microsoft Dynamics AX 20</w:instrText>
      </w:r>
      <w:r>
        <w:instrText xml:space="preserve">12" </w:instrText>
      </w:r>
      <w:r>
        <w:fldChar w:fldCharType="end"/>
      </w:r>
      <w:r>
        <w:t xml:space="preserve"> </w:t>
      </w:r>
    </w:p>
    <w:p w14:paraId="3BCA48F7"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4EE4DD8" w14:textId="77777777" w:rsidTr="00AE7BEF">
        <w:tc>
          <w:tcPr>
            <w:tcW w:w="2477" w:type="pct"/>
          </w:tcPr>
          <w:p w14:paraId="5A5DF2D6" w14:textId="67CABB95"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6139E40A" w14:textId="77777777" w:rsidR="000A570B" w:rsidRDefault="000A570B" w:rsidP="00AE7BEF">
            <w:pPr>
              <w:pStyle w:val="PURLMSH"/>
            </w:pPr>
            <w:r>
              <w:t xml:space="preserve">See Applicable Notice: </w:t>
            </w:r>
            <w:r>
              <w:rPr>
                <w:b/>
              </w:rPr>
              <w:t>No</w:t>
            </w:r>
          </w:p>
        </w:tc>
      </w:tr>
      <w:tr w:rsidR="000A570B" w14:paraId="39DCFE8F" w14:textId="77777777" w:rsidTr="00AE7BEF">
        <w:tc>
          <w:tcPr>
            <w:tcW w:w="2477" w:type="pct"/>
          </w:tcPr>
          <w:p w14:paraId="452D14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D8246A4" w14:textId="77777777" w:rsidR="000A570B" w:rsidRDefault="000A570B" w:rsidP="00AE7BEF">
            <w:pPr>
              <w:pStyle w:val="PURLMSH"/>
            </w:pPr>
          </w:p>
        </w:tc>
      </w:tr>
    </w:tbl>
    <w:p w14:paraId="6E1E8CE3" w14:textId="77777777" w:rsidR="000A570B" w:rsidRDefault="000A570B" w:rsidP="000A570B">
      <w:pPr>
        <w:pStyle w:val="PURADDITIONALTERMSHEADERMB"/>
      </w:pPr>
      <w:r>
        <w:t>Additional Terms:</w:t>
      </w:r>
    </w:p>
    <w:p w14:paraId="250FD19C" w14:textId="77777777" w:rsidR="000A570B" w:rsidRDefault="000A570B" w:rsidP="000A570B">
      <w:pPr>
        <w:pStyle w:val="PURBlueStrong"/>
      </w:pPr>
      <w:r>
        <w:t>Components</w:t>
      </w:r>
    </w:p>
    <w:p w14:paraId="6AE90BEF" w14:textId="77777777" w:rsidR="000A570B" w:rsidRPr="00AB6553"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hyperlink r:id="rId49" w:history="1">
        <w:r w:rsidRPr="00DE302C">
          <w:rPr>
            <w:rStyle w:val="Hyperlink"/>
          </w:rPr>
          <w:t>http://www.explore.ms</w:t>
        </w:r>
      </w:hyperlink>
      <w:r w:rsidRPr="00AB6553">
        <w:t xml:space="preserve">. </w:t>
      </w:r>
    </w:p>
    <w:p w14:paraId="097BCDDB" w14:textId="77777777" w:rsidR="000A570B" w:rsidRPr="008F7CB0" w:rsidRDefault="000A570B" w:rsidP="000A570B">
      <w:pPr>
        <w:pStyle w:val="PURBody-Indented"/>
      </w:pPr>
      <w:r w:rsidRPr="00AB6553">
        <w:t>For</w:t>
      </w:r>
      <w:r w:rsidRPr="008F7CB0">
        <w:t xml:space="preserve">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D95121D" w14:textId="77777777" w:rsidR="000A570B" w:rsidRPr="008F7CB0" w:rsidRDefault="000A570B" w:rsidP="000A570B">
      <w:pPr>
        <w:pStyle w:val="PURBlueStrong"/>
      </w:pPr>
      <w:r w:rsidRPr="008F7CB0">
        <w:rPr>
          <w:rStyle w:val="PURBlueStrongChar"/>
        </w:rPr>
        <w:t>Examination requirements</w:t>
      </w:r>
    </w:p>
    <w:p w14:paraId="0AE4CE49"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0"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5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06CA81CB" w14:textId="77777777" w:rsidR="000A570B" w:rsidRPr="008F7CB0" w:rsidRDefault="000A570B" w:rsidP="000A570B">
      <w:pPr>
        <w:pStyle w:val="PURBlueStrong"/>
        <w:rPr>
          <w:rStyle w:val="PURBlueStrongChar"/>
          <w:smallCaps/>
        </w:rPr>
      </w:pPr>
      <w:r w:rsidRPr="008F7CB0">
        <w:rPr>
          <w:rStyle w:val="PURBlueStrongChar"/>
        </w:rPr>
        <w:t>License Keys</w:t>
      </w:r>
    </w:p>
    <w:p w14:paraId="21E1EFDC"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2" w:history="1">
        <w:r w:rsidRPr="008F7CB0">
          <w:rPr>
            <w:rStyle w:val="Hyperlink"/>
          </w:rPr>
          <w:t>www.explore.ms</w:t>
        </w:r>
      </w:hyperlink>
      <w:r>
        <w:t xml:space="preserve"> </w:t>
      </w:r>
      <w:r w:rsidRPr="00B27D8C">
        <w:t xml:space="preserve">or as </w:t>
      </w:r>
      <w:r w:rsidRPr="00C7350A">
        <w:t>provided by your software products reseller.</w:t>
      </w:r>
    </w:p>
    <w:p w14:paraId="73BB9DB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7F9E6AAA" w14:textId="77777777" w:rsidR="000A570B" w:rsidRPr="008F7CB0" w:rsidRDefault="000A570B" w:rsidP="000A570B">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53" w:history="1">
        <w:r w:rsidRPr="008F7CB0">
          <w:rPr>
            <w:rStyle w:val="Hyperlink"/>
          </w:rPr>
          <w:t>http://www.microsoft.com/dynamics/en/us/products/ax-availability.aspx</w:t>
        </w:r>
      </w:hyperlink>
      <w:r>
        <w:rPr>
          <w:rStyle w:val="Hyperlink"/>
        </w:rPr>
        <w:t>.</w:t>
      </w:r>
      <w:r w:rsidRPr="008F7CB0">
        <w:t xml:space="preserve"> </w:t>
      </w:r>
    </w:p>
    <w:p w14:paraId="7B6EFF41"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C43586C"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EA41228"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4" w:history="1">
        <w:r w:rsidRPr="008F7CB0">
          <w:rPr>
            <w:rStyle w:val="Hyperlink"/>
          </w:rPr>
          <w:t>https://mbs.microsoft.com/partnersource/partneressentials/pllp</w:t>
        </w:r>
      </w:hyperlink>
      <w:r w:rsidRPr="008F7CB0">
        <w:t xml:space="preserve"> or contact your Partner Account Manager.</w:t>
      </w:r>
    </w:p>
    <w:p w14:paraId="27596A2A" w14:textId="77777777" w:rsidR="000A570B" w:rsidRPr="008D5AC9"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D5AC9">
        <w:rPr>
          <w:rFonts w:ascii="Arial Narrow" w:hAnsi="Arial Narrow"/>
          <w:sz w:val="16"/>
        </w:rPr>
        <w:t xml:space="preserve"> </w:t>
      </w:r>
    </w:p>
    <w:p w14:paraId="2C4A9ACF" w14:textId="259DDBCF" w:rsidR="000A570B" w:rsidRDefault="000A570B" w:rsidP="000A570B">
      <w:pPr>
        <w:pStyle w:val="PURProductName"/>
      </w:pPr>
      <w:bookmarkStart w:id="106" w:name="_Toc299524954"/>
      <w:bookmarkStart w:id="107" w:name="_Toc299531306"/>
      <w:bookmarkStart w:id="108" w:name="_Toc299531414"/>
      <w:bookmarkStart w:id="109" w:name="_Toc299531522"/>
      <w:bookmarkStart w:id="110" w:name="_Toc299957131"/>
      <w:bookmarkStart w:id="111" w:name="_Toc328057469"/>
      <w:bookmarkStart w:id="112" w:name="_Toc328057524"/>
      <w:r>
        <w:t>Microsoft Dynamics C5 2012</w:t>
      </w:r>
      <w:bookmarkEnd w:id="106"/>
      <w:bookmarkEnd w:id="107"/>
      <w:bookmarkEnd w:id="108"/>
      <w:bookmarkEnd w:id="109"/>
      <w:bookmarkEnd w:id="110"/>
      <w:bookmarkEnd w:id="111"/>
      <w:bookmarkEnd w:id="112"/>
      <w:r>
        <w:fldChar w:fldCharType="begin"/>
      </w:r>
      <w:r>
        <w:instrText xml:space="preserve"> XE "</w:instrText>
      </w:r>
      <w:r w:rsidRPr="00850A33">
        <w:instrText>Microsoft Dynamics C5 201</w:instrText>
      </w:r>
      <w:r w:rsidR="00232A46">
        <w:instrText>2</w:instrText>
      </w:r>
      <w:r>
        <w:instrText xml:space="preserve">" </w:instrText>
      </w:r>
      <w:r>
        <w:fldChar w:fldCharType="end"/>
      </w:r>
    </w:p>
    <w:p w14:paraId="4521D0F7"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3D5A5E6F" w14:textId="77777777" w:rsidR="000A570B" w:rsidRPr="006E381D" w:rsidRDefault="006E381D" w:rsidP="000A570B">
      <w:pPr>
        <w:pStyle w:val="PURBody"/>
        <w:rPr>
          <w:b/>
        </w:rPr>
      </w:pPr>
      <w:r>
        <w:rPr>
          <w:b/>
        </w:rPr>
        <w:t>Only f</w:t>
      </w:r>
      <w:r w:rsidR="000A570B" w:rsidRPr="006E381D">
        <w:rPr>
          <w:b/>
        </w:rPr>
        <w:t>or use in Iceland and Denmark</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BAA267E" w14:textId="77777777" w:rsidTr="00AE7BEF">
        <w:tc>
          <w:tcPr>
            <w:tcW w:w="2477" w:type="pct"/>
          </w:tcPr>
          <w:p w14:paraId="4EE5A5D6" w14:textId="678B352B"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5B17D097" w14:textId="77777777" w:rsidR="000A570B" w:rsidRDefault="000A570B" w:rsidP="00AE7BEF">
            <w:pPr>
              <w:pStyle w:val="PURLMSH"/>
            </w:pPr>
            <w:r>
              <w:t xml:space="preserve">See Applicable Notice: </w:t>
            </w:r>
            <w:r>
              <w:rPr>
                <w:b/>
              </w:rPr>
              <w:t>No</w:t>
            </w:r>
          </w:p>
        </w:tc>
      </w:tr>
      <w:tr w:rsidR="000A570B" w14:paraId="4928BC4E" w14:textId="77777777" w:rsidTr="00AE7BEF">
        <w:tc>
          <w:tcPr>
            <w:tcW w:w="2477" w:type="pct"/>
          </w:tcPr>
          <w:p w14:paraId="0993905C"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D15D210" w14:textId="77777777" w:rsidR="000A570B" w:rsidRDefault="000A570B" w:rsidP="00AE7BEF">
            <w:pPr>
              <w:pStyle w:val="PURLMSH"/>
            </w:pPr>
          </w:p>
        </w:tc>
      </w:tr>
    </w:tbl>
    <w:p w14:paraId="3ACCC5FE" w14:textId="77777777" w:rsidR="000A570B" w:rsidRDefault="000A570B" w:rsidP="000A570B">
      <w:pPr>
        <w:pStyle w:val="PURADDITIONALTERMSHEADERMB"/>
      </w:pPr>
      <w:r>
        <w:t>Additional Terms:</w:t>
      </w:r>
    </w:p>
    <w:p w14:paraId="5CD469F4" w14:textId="77777777" w:rsidR="000A570B" w:rsidRDefault="000A570B" w:rsidP="000A570B">
      <w:pPr>
        <w:pStyle w:val="PURBlueStrong"/>
      </w:pPr>
      <w:r>
        <w:t>Components</w:t>
      </w:r>
    </w:p>
    <w:p w14:paraId="5BF196D2"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5" w:history="1">
        <w:r w:rsidRPr="00A02258">
          <w:rPr>
            <w:rStyle w:val="Hyperlink"/>
          </w:rPr>
          <w:t>www.explore.ms</w:t>
        </w:r>
      </w:hyperlink>
      <w:r>
        <w:t xml:space="preserve">. </w:t>
      </w:r>
    </w:p>
    <w:p w14:paraId="5E33E6AE"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08258CBD" w14:textId="77777777" w:rsidR="000A570B" w:rsidRPr="008F7CB0" w:rsidRDefault="000A570B" w:rsidP="000A570B">
      <w:pPr>
        <w:pStyle w:val="PURBlueStrong"/>
      </w:pPr>
      <w:r w:rsidRPr="008F7CB0">
        <w:rPr>
          <w:rStyle w:val="PURBlueStrongChar"/>
        </w:rPr>
        <w:t>Examination requirements</w:t>
      </w:r>
    </w:p>
    <w:p w14:paraId="2394D4E0"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6"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57"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FB76148" w14:textId="77777777" w:rsidR="000A570B" w:rsidRPr="008F7CB0" w:rsidRDefault="000A570B" w:rsidP="000A570B">
      <w:pPr>
        <w:pStyle w:val="PURBlueStrong"/>
        <w:rPr>
          <w:rStyle w:val="PURBlueStrongChar"/>
          <w:smallCaps/>
        </w:rPr>
      </w:pPr>
      <w:r w:rsidRPr="008F7CB0">
        <w:rPr>
          <w:rStyle w:val="PURBlueStrongChar"/>
        </w:rPr>
        <w:t>License Keys</w:t>
      </w:r>
    </w:p>
    <w:p w14:paraId="591BBAB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8" w:history="1">
        <w:r w:rsidRPr="008F7CB0">
          <w:rPr>
            <w:rStyle w:val="Hyperlink"/>
          </w:rPr>
          <w:t>www.explore.ms</w:t>
        </w:r>
      </w:hyperlink>
      <w:r>
        <w:t xml:space="preserve"> </w:t>
      </w:r>
      <w:r w:rsidRPr="00B27D8C">
        <w:t xml:space="preserve">or as </w:t>
      </w:r>
      <w:r w:rsidRPr="00C7350A">
        <w:t>provided by your software products reseller.</w:t>
      </w:r>
    </w:p>
    <w:p w14:paraId="17D68A66"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C8819F6"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2C58C0F8"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3EFB253"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9" w:history="1">
        <w:r w:rsidRPr="008F7CB0">
          <w:rPr>
            <w:rStyle w:val="Hyperlink"/>
          </w:rPr>
          <w:t>https://mbs.microsoft.com/partnersource/partneressentials/pllp</w:t>
        </w:r>
      </w:hyperlink>
      <w:r w:rsidRPr="008F7CB0">
        <w:t xml:space="preserve"> or contact your Partner Account Manager.</w:t>
      </w:r>
    </w:p>
    <w:p w14:paraId="7D98F7E2" w14:textId="77777777" w:rsidR="000A570B" w:rsidRDefault="00751300"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706AA238" w14:textId="77777777" w:rsidR="000A570B" w:rsidRDefault="000A570B" w:rsidP="000A570B">
      <w:pPr>
        <w:pStyle w:val="PURProductName"/>
      </w:pPr>
      <w:bookmarkStart w:id="113" w:name="_Toc299524955"/>
      <w:bookmarkStart w:id="114" w:name="_Toc299531307"/>
      <w:bookmarkStart w:id="115" w:name="_Toc299531415"/>
      <w:bookmarkStart w:id="116" w:name="_Toc299531523"/>
      <w:bookmarkStart w:id="117" w:name="_Toc299957132"/>
      <w:bookmarkStart w:id="118" w:name="_Toc328057470"/>
      <w:bookmarkStart w:id="119" w:name="_Toc328057525"/>
      <w:r>
        <w:t>Microsoft Dynamics GP 2010 R2</w:t>
      </w:r>
      <w:bookmarkEnd w:id="113"/>
      <w:bookmarkEnd w:id="114"/>
      <w:bookmarkEnd w:id="115"/>
      <w:bookmarkEnd w:id="116"/>
      <w:bookmarkEnd w:id="117"/>
      <w:bookmarkEnd w:id="118"/>
      <w:bookmarkEnd w:id="119"/>
      <w:r>
        <w:fldChar w:fldCharType="begin"/>
      </w:r>
      <w:r>
        <w:instrText xml:space="preserve"> XE "</w:instrText>
      </w:r>
      <w:r w:rsidRPr="00850A33">
        <w:instrText>Microsoft Dynamics GP 2010</w:instrText>
      </w:r>
      <w:r>
        <w:instrText xml:space="preserve"> R2" </w:instrText>
      </w:r>
      <w:r>
        <w:fldChar w:fldCharType="end"/>
      </w:r>
    </w:p>
    <w:p w14:paraId="45DE27C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56D00BB" w14:textId="77777777" w:rsidTr="00AE7BEF">
        <w:tc>
          <w:tcPr>
            <w:tcW w:w="2477" w:type="pct"/>
          </w:tcPr>
          <w:p w14:paraId="76A879EB" w14:textId="62839DFE"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385A25E8" w14:textId="77777777" w:rsidR="000A570B" w:rsidRDefault="000A570B" w:rsidP="00AE7BEF">
            <w:pPr>
              <w:pStyle w:val="PURLMSH"/>
            </w:pPr>
            <w:r>
              <w:t xml:space="preserve">See Applicable Notice: </w:t>
            </w:r>
            <w:r>
              <w:rPr>
                <w:b/>
              </w:rPr>
              <w:t>No</w:t>
            </w:r>
          </w:p>
        </w:tc>
      </w:tr>
      <w:tr w:rsidR="000A570B" w14:paraId="46755817" w14:textId="77777777" w:rsidTr="00AE7BEF">
        <w:tc>
          <w:tcPr>
            <w:tcW w:w="2477" w:type="pct"/>
          </w:tcPr>
          <w:p w14:paraId="71C202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AF0E45B" w14:textId="77777777" w:rsidR="000A570B" w:rsidRDefault="000A570B" w:rsidP="00AE7BEF">
            <w:pPr>
              <w:pStyle w:val="PURLMSH"/>
            </w:pPr>
          </w:p>
        </w:tc>
      </w:tr>
    </w:tbl>
    <w:p w14:paraId="1EC14CD0" w14:textId="77777777" w:rsidR="000A570B" w:rsidRDefault="000A570B" w:rsidP="000A570B">
      <w:pPr>
        <w:pStyle w:val="PURADDITIONALTERMSHEADERMB"/>
      </w:pPr>
      <w:r>
        <w:t>Additional Terms:</w:t>
      </w:r>
    </w:p>
    <w:p w14:paraId="78AC94F6" w14:textId="77777777" w:rsidR="000A570B" w:rsidRDefault="000A570B" w:rsidP="000A570B">
      <w:pPr>
        <w:pStyle w:val="PURBlueStrong"/>
      </w:pPr>
      <w:r>
        <w:t>Components</w:t>
      </w:r>
    </w:p>
    <w:p w14:paraId="0FDB9390"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0" w:history="1">
        <w:r w:rsidRPr="00A02258">
          <w:rPr>
            <w:rStyle w:val="Hyperlink"/>
          </w:rPr>
          <w:t>www.explore.ms</w:t>
        </w:r>
      </w:hyperlink>
      <w:r>
        <w:t xml:space="preserve">. </w:t>
      </w:r>
    </w:p>
    <w:p w14:paraId="75B8A7E4"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480DD8F4" w14:textId="77777777" w:rsidR="000A570B" w:rsidRPr="008F7CB0" w:rsidRDefault="000A570B" w:rsidP="000A570B">
      <w:pPr>
        <w:pStyle w:val="PURBlueStrong"/>
      </w:pPr>
      <w:r w:rsidRPr="008F7CB0">
        <w:rPr>
          <w:rStyle w:val="PURBlueStrongChar"/>
        </w:rPr>
        <w:t>Examination requirements</w:t>
      </w:r>
    </w:p>
    <w:p w14:paraId="5648DDAF"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1"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2"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446D62A2" w14:textId="77777777" w:rsidR="000A570B" w:rsidRPr="008F7CB0" w:rsidRDefault="000A570B" w:rsidP="000A570B">
      <w:pPr>
        <w:pStyle w:val="PURBlueStrong"/>
        <w:rPr>
          <w:rStyle w:val="PURBlueStrongChar"/>
          <w:smallCaps/>
        </w:rPr>
      </w:pPr>
      <w:r w:rsidRPr="008F7CB0">
        <w:rPr>
          <w:rStyle w:val="PURBlueStrongChar"/>
        </w:rPr>
        <w:t>License Keys</w:t>
      </w:r>
    </w:p>
    <w:p w14:paraId="336DB572"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3" w:history="1">
        <w:r w:rsidRPr="008F7CB0">
          <w:rPr>
            <w:rStyle w:val="Hyperlink"/>
          </w:rPr>
          <w:t>www.explore.ms</w:t>
        </w:r>
      </w:hyperlink>
      <w:r>
        <w:t xml:space="preserve"> </w:t>
      </w:r>
      <w:r w:rsidRPr="00B27D8C">
        <w:t xml:space="preserve">or as </w:t>
      </w:r>
      <w:r w:rsidRPr="00C7350A">
        <w:t>provided by your software products reseller.</w:t>
      </w:r>
    </w:p>
    <w:p w14:paraId="12D6B30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519EDA80"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4" w:history="1">
        <w:r w:rsidRPr="000A3567">
          <w:rPr>
            <w:rStyle w:val="Hyperlink"/>
          </w:rPr>
          <w:t>http://www.microsoft.com/dynamics/en/us/products/gp-availability.aspx</w:t>
        </w:r>
      </w:hyperlink>
    </w:p>
    <w:p w14:paraId="56313ADD"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9AC0C5F"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637B6B"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5" w:history="1">
        <w:r w:rsidRPr="008F7CB0">
          <w:rPr>
            <w:rStyle w:val="Hyperlink"/>
          </w:rPr>
          <w:t>https://mbs.microsoft.com/partnersource/partneressentials/pllp</w:t>
        </w:r>
      </w:hyperlink>
      <w:r w:rsidRPr="008F7CB0">
        <w:t xml:space="preserve"> or contact your Partner Account Manager.</w:t>
      </w:r>
    </w:p>
    <w:p w14:paraId="3B8288B8"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19C3D450" w14:textId="77777777" w:rsidR="000A570B" w:rsidRDefault="000A570B" w:rsidP="000A570B">
      <w:pPr>
        <w:pStyle w:val="PURProductName"/>
      </w:pPr>
      <w:bookmarkStart w:id="120" w:name="_Toc299524956"/>
      <w:bookmarkStart w:id="121" w:name="_Toc299531308"/>
      <w:bookmarkStart w:id="122" w:name="_Toc299531416"/>
      <w:bookmarkStart w:id="123" w:name="_Toc299531524"/>
      <w:bookmarkStart w:id="124" w:name="_Toc299957133"/>
      <w:bookmarkStart w:id="125" w:name="_Toc328057471"/>
      <w:bookmarkStart w:id="126" w:name="_Toc328057526"/>
      <w:r>
        <w:t>Microsoft Dynamics NAV 2009 R2</w:t>
      </w:r>
      <w:bookmarkEnd w:id="120"/>
      <w:bookmarkEnd w:id="121"/>
      <w:bookmarkEnd w:id="122"/>
      <w:bookmarkEnd w:id="123"/>
      <w:bookmarkEnd w:id="124"/>
      <w:bookmarkEnd w:id="125"/>
      <w:bookmarkEnd w:id="126"/>
      <w:r>
        <w:fldChar w:fldCharType="begin"/>
      </w:r>
      <w:r>
        <w:instrText xml:space="preserve"> XE "</w:instrText>
      </w:r>
      <w:r w:rsidRPr="00850A33">
        <w:instrText>Microsoft Dynamics NAV 2009 R2</w:instrText>
      </w:r>
      <w:r>
        <w:instrText xml:space="preserve">" </w:instrText>
      </w:r>
      <w:r>
        <w:fldChar w:fldCharType="end"/>
      </w:r>
    </w:p>
    <w:p w14:paraId="08B4AFE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0325BA" w14:textId="77777777" w:rsidTr="00AE7BEF">
        <w:tc>
          <w:tcPr>
            <w:tcW w:w="2477" w:type="pct"/>
          </w:tcPr>
          <w:p w14:paraId="16CCABD3" w14:textId="6E50FE46"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44E88A01" w14:textId="77777777" w:rsidR="000A570B" w:rsidRDefault="000A570B" w:rsidP="00AE7BEF">
            <w:pPr>
              <w:pStyle w:val="PURLMSH"/>
            </w:pPr>
            <w:r>
              <w:t xml:space="preserve">See Applicable Notice: </w:t>
            </w:r>
            <w:r>
              <w:rPr>
                <w:b/>
              </w:rPr>
              <w:t>No</w:t>
            </w:r>
          </w:p>
        </w:tc>
      </w:tr>
      <w:tr w:rsidR="000A570B" w14:paraId="4CD44025" w14:textId="77777777" w:rsidTr="00AE7BEF">
        <w:tc>
          <w:tcPr>
            <w:tcW w:w="2477" w:type="pct"/>
          </w:tcPr>
          <w:p w14:paraId="1BCB107D"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8443C90" w14:textId="77777777" w:rsidR="000A570B" w:rsidRDefault="000A570B" w:rsidP="00AE7BEF">
            <w:pPr>
              <w:pStyle w:val="PURLMSH"/>
            </w:pPr>
          </w:p>
        </w:tc>
      </w:tr>
    </w:tbl>
    <w:p w14:paraId="05ADB17F" w14:textId="77777777" w:rsidR="000A570B" w:rsidRPr="003F1D09" w:rsidRDefault="000A570B" w:rsidP="000A570B">
      <w:pPr>
        <w:pStyle w:val="PURADDITIONALTERMSHEADERMB"/>
      </w:pPr>
      <w:r w:rsidRPr="003F1D09">
        <w:t>Additional Terms:</w:t>
      </w:r>
    </w:p>
    <w:p w14:paraId="737F17BF" w14:textId="77777777" w:rsidR="000A570B" w:rsidRDefault="000A570B" w:rsidP="000A570B">
      <w:pPr>
        <w:pStyle w:val="PURBlueStrong"/>
      </w:pPr>
      <w:r>
        <w:t>Components</w:t>
      </w:r>
    </w:p>
    <w:p w14:paraId="6DBEE695"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6" w:history="1">
        <w:r w:rsidRPr="00A02258">
          <w:rPr>
            <w:rStyle w:val="Hyperlink"/>
          </w:rPr>
          <w:t>www.explore.ms</w:t>
        </w:r>
      </w:hyperlink>
      <w:r>
        <w:t xml:space="preserve">. </w:t>
      </w:r>
    </w:p>
    <w:p w14:paraId="4FA0C70F"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60157B3" w14:textId="77777777" w:rsidR="000A570B" w:rsidRPr="008F7CB0" w:rsidRDefault="000A570B" w:rsidP="000A570B">
      <w:pPr>
        <w:pStyle w:val="PURBlueStrong"/>
      </w:pPr>
      <w:r w:rsidRPr="008F7CB0">
        <w:rPr>
          <w:rStyle w:val="PURBlueStrongChar"/>
        </w:rPr>
        <w:t>Examination requirements</w:t>
      </w:r>
    </w:p>
    <w:p w14:paraId="5C8E5248"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5AF76F58" w14:textId="77777777" w:rsidR="000A570B" w:rsidRPr="008F7CB0" w:rsidRDefault="000A570B" w:rsidP="000A570B">
      <w:pPr>
        <w:pStyle w:val="PURBlueStrong"/>
        <w:rPr>
          <w:rStyle w:val="PURBlueStrongChar"/>
          <w:smallCaps/>
        </w:rPr>
      </w:pPr>
      <w:r w:rsidRPr="008F7CB0">
        <w:rPr>
          <w:rStyle w:val="PURBlueStrongChar"/>
        </w:rPr>
        <w:t>License Keys</w:t>
      </w:r>
    </w:p>
    <w:p w14:paraId="61775EFB"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9" w:history="1">
        <w:r w:rsidRPr="008F7CB0">
          <w:rPr>
            <w:rStyle w:val="Hyperlink"/>
          </w:rPr>
          <w:t>www.explore.ms</w:t>
        </w:r>
      </w:hyperlink>
      <w:r>
        <w:t xml:space="preserve"> </w:t>
      </w:r>
      <w:r w:rsidRPr="00B27D8C">
        <w:t xml:space="preserve">or as </w:t>
      </w:r>
      <w:r w:rsidRPr="00C7350A">
        <w:t>provided by your software products reseller.</w:t>
      </w:r>
    </w:p>
    <w:p w14:paraId="3B839F1F"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437C3D3B"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0" w:history="1">
        <w:r w:rsidRPr="000A3567">
          <w:rPr>
            <w:rStyle w:val="Hyperlink"/>
          </w:rPr>
          <w:t>http://www.microsoft.com/dynamics/en/us/products/nav-availability.aspx</w:t>
        </w:r>
      </w:hyperlink>
    </w:p>
    <w:p w14:paraId="1045D987"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2B6C265"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4C78EE"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71" w:history="1">
        <w:r w:rsidRPr="008F7CB0">
          <w:rPr>
            <w:rStyle w:val="Hyperlink"/>
          </w:rPr>
          <w:t>https://mbs.microsoft.com/partnersource/partneressentials/pllp</w:t>
        </w:r>
      </w:hyperlink>
      <w:r w:rsidRPr="008F7CB0">
        <w:t xml:space="preserve"> or contact your Partner Account Manager.</w:t>
      </w:r>
    </w:p>
    <w:p w14:paraId="48C80CF0" w14:textId="77777777" w:rsidR="000A570B"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3DA54228" w14:textId="7AAAB449" w:rsidR="000A570B" w:rsidRDefault="000A570B" w:rsidP="000A570B">
      <w:pPr>
        <w:pStyle w:val="PURProductName"/>
      </w:pPr>
      <w:bookmarkStart w:id="127" w:name="_Toc299524957"/>
      <w:bookmarkStart w:id="128" w:name="_Toc299531309"/>
      <w:bookmarkStart w:id="129" w:name="_Toc299531417"/>
      <w:bookmarkStart w:id="130" w:name="_Toc299531525"/>
      <w:bookmarkStart w:id="131" w:name="_Toc299957134"/>
      <w:bookmarkStart w:id="132" w:name="_Toc328057472"/>
      <w:bookmarkStart w:id="133" w:name="_Toc328057527"/>
      <w:r>
        <w:t>Microsoft Dynamics SL 2011</w:t>
      </w:r>
      <w:bookmarkEnd w:id="127"/>
      <w:bookmarkEnd w:id="128"/>
      <w:bookmarkEnd w:id="129"/>
      <w:bookmarkEnd w:id="130"/>
      <w:bookmarkEnd w:id="131"/>
      <w:bookmarkEnd w:id="132"/>
      <w:bookmarkEnd w:id="133"/>
      <w:r>
        <w:fldChar w:fldCharType="begin"/>
      </w:r>
      <w:r>
        <w:instrText xml:space="preserve"> XE "</w:instrText>
      </w:r>
      <w:r w:rsidRPr="00850A33">
        <w:instrText xml:space="preserve">Microsoft Dynamics </w:instrText>
      </w:r>
      <w:r w:rsidR="00AB2D09">
        <w:instrText>SL 2011</w:instrText>
      </w:r>
      <w:r>
        <w:instrText xml:space="preserve">" </w:instrText>
      </w:r>
      <w:r>
        <w:fldChar w:fldCharType="end"/>
      </w:r>
    </w:p>
    <w:p w14:paraId="07E7D2C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2D92079" w14:textId="77777777" w:rsidTr="00AE7BEF">
        <w:tc>
          <w:tcPr>
            <w:tcW w:w="2477" w:type="pct"/>
          </w:tcPr>
          <w:p w14:paraId="638CB789" w14:textId="3437BDF0"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2869EDEB" w14:textId="77777777" w:rsidR="000A570B" w:rsidRDefault="000A570B" w:rsidP="00AE7BEF">
            <w:pPr>
              <w:pStyle w:val="PURLMSH"/>
            </w:pPr>
            <w:r>
              <w:t xml:space="preserve">See Applicable Notice: </w:t>
            </w:r>
            <w:r>
              <w:rPr>
                <w:b/>
              </w:rPr>
              <w:t>No</w:t>
            </w:r>
          </w:p>
        </w:tc>
      </w:tr>
      <w:tr w:rsidR="000A570B" w14:paraId="33269B4D" w14:textId="77777777" w:rsidTr="00AE7BEF">
        <w:tc>
          <w:tcPr>
            <w:tcW w:w="2477" w:type="pct"/>
          </w:tcPr>
          <w:p w14:paraId="5EBF7C1A"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308C97C" w14:textId="77777777" w:rsidR="000A570B" w:rsidRDefault="000A570B" w:rsidP="00AE7BEF">
            <w:pPr>
              <w:pStyle w:val="PURLMSH"/>
            </w:pPr>
          </w:p>
        </w:tc>
      </w:tr>
    </w:tbl>
    <w:p w14:paraId="6B20992F" w14:textId="77777777" w:rsidR="000A570B" w:rsidRDefault="000A570B" w:rsidP="000A570B">
      <w:pPr>
        <w:pStyle w:val="PURADDITIONALTERMSHEADERMB"/>
      </w:pPr>
      <w:r>
        <w:t>Additional Terms:</w:t>
      </w:r>
    </w:p>
    <w:p w14:paraId="5CA19376" w14:textId="77777777" w:rsidR="000A570B" w:rsidRDefault="000A570B" w:rsidP="000A570B">
      <w:pPr>
        <w:pStyle w:val="PURBlueStrong"/>
      </w:pPr>
      <w:r>
        <w:t>Components</w:t>
      </w:r>
    </w:p>
    <w:p w14:paraId="3DA30B94"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72" w:history="1">
        <w:r w:rsidRPr="00A02258">
          <w:rPr>
            <w:rStyle w:val="Hyperlink"/>
          </w:rPr>
          <w:t>www.explore.ms</w:t>
        </w:r>
      </w:hyperlink>
      <w:r>
        <w:t xml:space="preserve">. </w:t>
      </w:r>
    </w:p>
    <w:p w14:paraId="33001451"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25184251" w14:textId="77777777" w:rsidR="000A570B" w:rsidRPr="008F7CB0" w:rsidRDefault="000A570B" w:rsidP="000A570B">
      <w:pPr>
        <w:pStyle w:val="PURBlueStrong"/>
      </w:pPr>
      <w:r w:rsidRPr="008F7CB0">
        <w:rPr>
          <w:rStyle w:val="PURBlueStrongChar"/>
        </w:rPr>
        <w:t>Examination requirements</w:t>
      </w:r>
    </w:p>
    <w:p w14:paraId="2EB4DD91"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73"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74"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6BA4C9BB" w14:textId="77777777" w:rsidR="000A570B" w:rsidRPr="008F7CB0" w:rsidRDefault="000A570B" w:rsidP="000A570B">
      <w:pPr>
        <w:pStyle w:val="PURBlueStrong"/>
        <w:rPr>
          <w:rStyle w:val="PURBlueStrongChar"/>
          <w:smallCaps/>
        </w:rPr>
      </w:pPr>
      <w:r w:rsidRPr="008F7CB0">
        <w:rPr>
          <w:rStyle w:val="PURBlueStrongChar"/>
        </w:rPr>
        <w:t>License Keys</w:t>
      </w:r>
    </w:p>
    <w:p w14:paraId="2BDC04C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75" w:history="1">
        <w:r w:rsidRPr="008F7CB0">
          <w:rPr>
            <w:rStyle w:val="Hyperlink"/>
          </w:rPr>
          <w:t>www.explore.ms</w:t>
        </w:r>
      </w:hyperlink>
      <w:r>
        <w:t xml:space="preserve"> </w:t>
      </w:r>
      <w:r w:rsidRPr="00B27D8C">
        <w:t xml:space="preserve">or as </w:t>
      </w:r>
      <w:r w:rsidRPr="00C7350A">
        <w:t>provided by your software products reseller.</w:t>
      </w:r>
    </w:p>
    <w:p w14:paraId="32AFBA88"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A93B964"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6" w:history="1">
        <w:r w:rsidRPr="00DC5045">
          <w:rPr>
            <w:rStyle w:val="Hyperlink"/>
          </w:rPr>
          <w:t>http://www.microsoft.com/dynamics/en/us/products/sl-availability.aspx</w:t>
        </w:r>
      </w:hyperlink>
      <w:r>
        <w:t xml:space="preserve"> </w:t>
      </w:r>
    </w:p>
    <w:p w14:paraId="303BFDD5"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08859951"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857701A"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77" w:history="1">
        <w:r w:rsidRPr="008F7CB0">
          <w:rPr>
            <w:rStyle w:val="Hyperlink"/>
          </w:rPr>
          <w:t>https://mbs.microsoft.com/partnersource/partneressentials/pllp</w:t>
        </w:r>
      </w:hyperlink>
      <w:r w:rsidRPr="008F7CB0">
        <w:t xml:space="preserve"> or contact your Partner Account Manager.</w:t>
      </w:r>
    </w:p>
    <w:p w14:paraId="1D74475A" w14:textId="77777777" w:rsidR="000A570B" w:rsidRDefault="007513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0E1FA20" w14:textId="77777777" w:rsidR="000A570B" w:rsidRPr="00A23961" w:rsidRDefault="000A570B" w:rsidP="000A570B">
      <w:pPr>
        <w:pStyle w:val="PURProductName"/>
      </w:pPr>
      <w:bookmarkStart w:id="134" w:name="_Toc297828702"/>
      <w:bookmarkStart w:id="135" w:name="_Toc297883457"/>
      <w:bookmarkStart w:id="136" w:name="_Toc299524958"/>
      <w:bookmarkStart w:id="137" w:name="_Toc299531310"/>
      <w:bookmarkStart w:id="138" w:name="_Toc299531418"/>
      <w:bookmarkStart w:id="139" w:name="_Toc299531526"/>
      <w:bookmarkStart w:id="140" w:name="_Toc299957135"/>
      <w:bookmarkStart w:id="141" w:name="_Toc328057473"/>
      <w:bookmarkStart w:id="142" w:name="_Toc328057528"/>
      <w:r w:rsidRPr="00A23961">
        <w:t>Provisioning System</w:t>
      </w:r>
      <w:bookmarkEnd w:id="134"/>
      <w:bookmarkEnd w:id="135"/>
      <w:bookmarkEnd w:id="136"/>
      <w:bookmarkEnd w:id="137"/>
      <w:bookmarkEnd w:id="138"/>
      <w:bookmarkEnd w:id="139"/>
      <w:bookmarkEnd w:id="140"/>
      <w:bookmarkEnd w:id="141"/>
      <w:bookmarkEnd w:id="142"/>
      <w:r w:rsidRPr="00A23961">
        <w:t xml:space="preserve"> </w:t>
      </w:r>
      <w:r w:rsidRPr="00A23961">
        <w:fldChar w:fldCharType="begin"/>
      </w:r>
      <w:r w:rsidRPr="00A23961">
        <w:instrText xml:space="preserve"> XE "Provisioning System" </w:instrText>
      </w:r>
      <w:r w:rsidRPr="00A23961">
        <w:fldChar w:fldCharType="end"/>
      </w:r>
    </w:p>
    <w:p w14:paraId="48455A77"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3954A75" w14:textId="77777777" w:rsidTr="00AE7BEF">
        <w:tc>
          <w:tcPr>
            <w:tcW w:w="2477" w:type="pct"/>
          </w:tcPr>
          <w:p w14:paraId="27AC73F4" w14:textId="597E796D"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DE920A0"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020E719" w14:textId="77777777" w:rsidTr="00AE7BEF">
        <w:tc>
          <w:tcPr>
            <w:tcW w:w="2477" w:type="pct"/>
          </w:tcPr>
          <w:p w14:paraId="6156240C"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0B1CD61" w14:textId="77777777" w:rsidR="000A570B" w:rsidRPr="00A23961" w:rsidRDefault="000A570B" w:rsidP="00AE7BEF">
            <w:pPr>
              <w:spacing w:after="0"/>
              <w:rPr>
                <w:rFonts w:ascii="Arial Narrow" w:hAnsi="Arial Narrow"/>
                <w:color w:val="404040" w:themeColor="text1" w:themeTint="BF"/>
                <w:sz w:val="18"/>
              </w:rPr>
            </w:pPr>
          </w:p>
        </w:tc>
      </w:tr>
    </w:tbl>
    <w:p w14:paraId="094E49EE" w14:textId="77777777" w:rsidR="000A570B" w:rsidRPr="00A23961" w:rsidRDefault="000A570B" w:rsidP="000A570B">
      <w:pPr>
        <w:spacing w:after="0"/>
        <w:rPr>
          <w:color w:val="404040" w:themeColor="text1" w:themeTint="BF"/>
          <w:sz w:val="18"/>
        </w:rPr>
      </w:pPr>
    </w:p>
    <w:p w14:paraId="1B76EA82" w14:textId="77777777" w:rsidR="000A570B" w:rsidRPr="00A23961" w:rsidRDefault="000A570B" w:rsidP="000A570B">
      <w:pPr>
        <w:pStyle w:val="PURADDITIONALTERMSHEADERMB"/>
      </w:pPr>
      <w:r w:rsidRPr="00A23961">
        <w:t>Additional Terms:</w:t>
      </w:r>
    </w:p>
    <w:p w14:paraId="3C0F442D" w14:textId="77777777" w:rsidR="000A570B" w:rsidRPr="00A23961" w:rsidRDefault="000A570B" w:rsidP="000A570B">
      <w:pPr>
        <w:pStyle w:val="PURBlueStrong"/>
      </w:pPr>
      <w:r w:rsidRPr="00A23961">
        <w:t>Running Ins</w:t>
      </w:r>
      <w:r>
        <w:t>tances of the Server Software</w:t>
      </w:r>
    </w:p>
    <w:p w14:paraId="30B73D77" w14:textId="77777777" w:rsidR="000A570B" w:rsidRPr="00A23961" w:rsidRDefault="000A570B" w:rsidP="000A570B">
      <w:pPr>
        <w:pStyle w:val="PURBody-Indented"/>
        <w:rPr>
          <w:lang w:eastAsia="ja-JP"/>
        </w:rPr>
      </w:pPr>
      <w:r w:rsidRPr="00A23961">
        <w:rPr>
          <w:lang w:eastAsia="ja-JP"/>
        </w:rPr>
        <w:t>You may run any number of instances</w:t>
      </w:r>
      <w:r w:rsidRPr="00A23961" w:rsidDel="00214A91">
        <w:rPr>
          <w:lang w:eastAsia="ja-JP"/>
        </w:rPr>
        <w:t xml:space="preserve"> </w:t>
      </w:r>
      <w:r w:rsidRPr="00A23961">
        <w:rPr>
          <w:lang w:eastAsia="ja-JP"/>
        </w:rPr>
        <w:t xml:space="preserve">of the server software on a server that is running Windows 2003 Editions.  You may not separate component parts of the server software for use on more than one server.  </w:t>
      </w:r>
    </w:p>
    <w:p w14:paraId="00BDC890" w14:textId="77777777" w:rsidR="000A570B" w:rsidRPr="00A23961" w:rsidRDefault="000A570B" w:rsidP="000A570B">
      <w:pPr>
        <w:pStyle w:val="PURBlueStrong"/>
      </w:pPr>
      <w:r>
        <w:t>Modification</w:t>
      </w:r>
    </w:p>
    <w:p w14:paraId="0BC3F6FC" w14:textId="77777777" w:rsidR="000A570B" w:rsidRPr="00A23961" w:rsidRDefault="000A570B" w:rsidP="000A570B">
      <w:pPr>
        <w:pStyle w:val="PURBody-Indented"/>
        <w:rPr>
          <w:lang w:eastAsia="ja-JP"/>
        </w:rPr>
      </w:pPr>
      <w:r w:rsidRPr="00A23961">
        <w:rPr>
          <w:lang w:eastAsia="ja-JP"/>
        </w:rPr>
        <w:t xml:space="preserve">You may modify, solely for integration with your other internal computer and server systems, only product files that are either (i) identified as .xml or .asp files, or (ii) not installed on the server as part of the product’s setup program.  Any permitted modifications you make to the product are not covered by the limited warranty in the services provider license agreement.  </w:t>
      </w:r>
    </w:p>
    <w:p w14:paraId="77E6DDA3" w14:textId="77777777" w:rsidR="000A570B" w:rsidRDefault="00751300" w:rsidP="000A570B">
      <w:pPr>
        <w:pStyle w:val="PURBreadcrumb"/>
        <w:rPr>
          <w:lang w:eastAsia="ja-JP"/>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ED1B57A" w14:textId="77777777" w:rsidR="000A570B" w:rsidRPr="00A23961" w:rsidRDefault="000A570B" w:rsidP="000A570B">
      <w:pPr>
        <w:pStyle w:val="PURProductName"/>
      </w:pPr>
      <w:bookmarkStart w:id="143" w:name="_Toc297828703"/>
      <w:bookmarkStart w:id="144" w:name="_Toc297883458"/>
      <w:bookmarkStart w:id="145" w:name="_Toc299524959"/>
      <w:bookmarkStart w:id="146" w:name="_Toc299531311"/>
      <w:bookmarkStart w:id="147" w:name="_Toc299531419"/>
      <w:bookmarkStart w:id="148" w:name="_Toc299531527"/>
      <w:bookmarkStart w:id="149" w:name="_Toc299957136"/>
      <w:bookmarkStart w:id="150" w:name="_Toc328057474"/>
      <w:bookmarkStart w:id="151" w:name="_Toc328057529"/>
      <w:r w:rsidRPr="00A23961">
        <w:t>Search Server 2010</w:t>
      </w:r>
      <w:bookmarkEnd w:id="143"/>
      <w:bookmarkEnd w:id="144"/>
      <w:bookmarkEnd w:id="145"/>
      <w:bookmarkEnd w:id="146"/>
      <w:bookmarkEnd w:id="147"/>
      <w:bookmarkEnd w:id="148"/>
      <w:bookmarkEnd w:id="149"/>
      <w:bookmarkEnd w:id="150"/>
      <w:bookmarkEnd w:id="151"/>
      <w:r w:rsidRPr="00A23961">
        <w:fldChar w:fldCharType="begin"/>
      </w:r>
      <w:r w:rsidRPr="00A23961">
        <w:instrText xml:space="preserve"> XE "Search Server 2010" </w:instrText>
      </w:r>
      <w:r w:rsidRPr="00A23961">
        <w:fldChar w:fldCharType="end"/>
      </w:r>
    </w:p>
    <w:p w14:paraId="7E2C0A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65308714" w14:textId="77777777" w:rsidTr="00AE7BEF">
        <w:tc>
          <w:tcPr>
            <w:tcW w:w="2477" w:type="pct"/>
          </w:tcPr>
          <w:p w14:paraId="7A92EA21" w14:textId="6405313F"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712CF7E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FE42C40" w14:textId="77777777" w:rsidTr="00AE7BEF">
        <w:tc>
          <w:tcPr>
            <w:tcW w:w="2477" w:type="pct"/>
          </w:tcPr>
          <w:p w14:paraId="11BB02D4"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E683C75" w14:textId="77777777" w:rsidR="000A570B" w:rsidRPr="00A23961" w:rsidRDefault="000A570B" w:rsidP="00AE7BEF">
            <w:pPr>
              <w:spacing w:after="0"/>
              <w:rPr>
                <w:rFonts w:ascii="Arial Narrow" w:hAnsi="Arial Narrow"/>
                <w:color w:val="404040" w:themeColor="text1" w:themeTint="BF"/>
                <w:sz w:val="18"/>
              </w:rPr>
            </w:pPr>
          </w:p>
        </w:tc>
      </w:tr>
    </w:tbl>
    <w:p w14:paraId="02285308" w14:textId="77777777" w:rsidR="000A570B" w:rsidRPr="00A23961" w:rsidRDefault="007513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60061DA4" w14:textId="52843013" w:rsidR="000A570B" w:rsidRPr="00A23961" w:rsidRDefault="000A570B" w:rsidP="000A570B">
      <w:pPr>
        <w:pStyle w:val="PURProductName"/>
      </w:pPr>
      <w:bookmarkStart w:id="152" w:name="_Toc297828704"/>
      <w:bookmarkStart w:id="153" w:name="_Toc297883459"/>
      <w:bookmarkStart w:id="154" w:name="_Toc299524960"/>
      <w:bookmarkStart w:id="155" w:name="_Toc299531312"/>
      <w:bookmarkStart w:id="156" w:name="_Toc299531420"/>
      <w:bookmarkStart w:id="157" w:name="_Toc299531528"/>
      <w:bookmarkStart w:id="158" w:name="_Toc299957137"/>
      <w:bookmarkStart w:id="159" w:name="_Toc328057475"/>
      <w:bookmarkStart w:id="160" w:name="_Toc328057530"/>
      <w:r w:rsidRPr="00A23961">
        <w:t>SharePoint Server 2010 for Internet Sites Enterprise</w:t>
      </w:r>
      <w:bookmarkEnd w:id="152"/>
      <w:bookmarkEnd w:id="153"/>
      <w:bookmarkEnd w:id="154"/>
      <w:bookmarkEnd w:id="155"/>
      <w:bookmarkEnd w:id="156"/>
      <w:bookmarkEnd w:id="157"/>
      <w:bookmarkEnd w:id="158"/>
      <w:bookmarkEnd w:id="159"/>
      <w:bookmarkEnd w:id="160"/>
      <w:r w:rsidR="00AB2D09">
        <w:fldChar w:fldCharType="begin"/>
      </w:r>
      <w:r w:rsidR="00AB2D09">
        <w:instrText xml:space="preserve"> XE "</w:instrText>
      </w:r>
      <w:r w:rsidR="00AB2D09" w:rsidRPr="00AB2D09">
        <w:instrText>SharePoint Server 2010 for Internet Sites Enterprise</w:instrText>
      </w:r>
      <w:r w:rsidR="00AB2D09">
        <w:instrText xml:space="preserve">" </w:instrText>
      </w:r>
      <w:r w:rsidR="00AB2D09">
        <w:fldChar w:fldCharType="end"/>
      </w:r>
    </w:p>
    <w:p w14:paraId="65ABFE3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5EAF3536" w14:textId="77777777" w:rsidTr="00AE7BEF">
        <w:trPr>
          <w:trHeight w:val="19"/>
        </w:trPr>
        <w:tc>
          <w:tcPr>
            <w:tcW w:w="2477" w:type="pct"/>
          </w:tcPr>
          <w:p w14:paraId="12444219" w14:textId="325D941E"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5FA882C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6E7C5509" w14:textId="77777777" w:rsidTr="00AE7BEF">
        <w:tc>
          <w:tcPr>
            <w:tcW w:w="2477" w:type="pct"/>
          </w:tcPr>
          <w:p w14:paraId="029935AF" w14:textId="4D4FA1B1"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Client/Additional Software:</w:t>
            </w:r>
            <w:r w:rsidR="005079C2" w:rsidRPr="00A23961">
              <w:rPr>
                <w:rFonts w:ascii="Arial Narrow" w:hAnsi="Arial Narrow"/>
                <w:color w:val="404040" w:themeColor="text1" w:themeTint="BF"/>
                <w:sz w:val="18"/>
              </w:rPr>
              <w:t xml:space="preserve"> </w:t>
            </w:r>
            <w:r w:rsidR="005079C2" w:rsidRPr="00A23961">
              <w:rPr>
                <w:rFonts w:ascii="Arial Narrow" w:hAnsi="Arial Narrow"/>
                <w:b/>
                <w:color w:val="404040" w:themeColor="text1" w:themeTint="BF"/>
                <w:sz w:val="18"/>
              </w:rPr>
              <w:t>Yes</w:t>
            </w:r>
            <w:r w:rsidR="005079C2" w:rsidRPr="00A23961">
              <w:rPr>
                <w:rFonts w:ascii="Arial Narrow" w:hAnsi="Arial Narrow"/>
                <w:color w:val="404040" w:themeColor="text1" w:themeTint="BF"/>
                <w:sz w:val="18"/>
              </w:rPr>
              <w:t xml:space="preserve"> </w:t>
            </w:r>
            <w:r w:rsidR="005079C2" w:rsidRPr="00A23961">
              <w:rPr>
                <w:rFonts w:ascii="Arial Narrow" w:hAnsi="Arial Narrow"/>
                <w:i/>
                <w:color w:val="404040" w:themeColor="text1" w:themeTint="BF"/>
                <w:sz w:val="18"/>
              </w:rPr>
              <w:t xml:space="preserve">(see </w:t>
            </w:r>
            <w:hyperlink w:anchor="Appendix1" w:history="1">
              <w:r w:rsidR="005079C2" w:rsidRPr="00A23961">
                <w:rPr>
                  <w:rFonts w:ascii="Arial Narrow" w:hAnsi="Arial Narrow"/>
                  <w:i/>
                  <w:color w:val="00467F"/>
                  <w:sz w:val="18"/>
                  <w:u w:val="single"/>
                </w:rPr>
                <w:t>Appendix 1</w:t>
              </w:r>
            </w:hyperlink>
            <w:r w:rsidR="005079C2" w:rsidRPr="00A23961">
              <w:rPr>
                <w:rFonts w:ascii="Arial Narrow" w:hAnsi="Arial Narrow"/>
                <w:i/>
                <w:color w:val="404040" w:themeColor="text1" w:themeTint="BF"/>
                <w:sz w:val="18"/>
              </w:rPr>
              <w:t>)</w:t>
            </w:r>
          </w:p>
        </w:tc>
        <w:tc>
          <w:tcPr>
            <w:tcW w:w="2523" w:type="pct"/>
          </w:tcPr>
          <w:p w14:paraId="4AAD1E9D" w14:textId="77777777" w:rsidR="000A570B" w:rsidRPr="00A23961" w:rsidRDefault="000A570B" w:rsidP="00AE7BEF">
            <w:pPr>
              <w:spacing w:after="0"/>
              <w:rPr>
                <w:rFonts w:ascii="Arial Narrow" w:hAnsi="Arial Narrow"/>
                <w:color w:val="404040" w:themeColor="text1" w:themeTint="BF"/>
                <w:sz w:val="18"/>
              </w:rPr>
            </w:pPr>
          </w:p>
        </w:tc>
      </w:tr>
    </w:tbl>
    <w:p w14:paraId="044A3889" w14:textId="77777777" w:rsidR="000A570B" w:rsidRPr="00A23961" w:rsidRDefault="000A570B" w:rsidP="000A570B">
      <w:pPr>
        <w:pStyle w:val="PURADDITIONALTERMSHEADERMB"/>
      </w:pPr>
      <w:r w:rsidRPr="00A23961">
        <w:t>Additional Terms:</w:t>
      </w:r>
    </w:p>
    <w:p w14:paraId="2E679079" w14:textId="77777777" w:rsidR="000A570B" w:rsidRPr="00A23961" w:rsidRDefault="000A570B" w:rsidP="000A570B">
      <w:pPr>
        <w:pStyle w:val="PURBody-Indented"/>
      </w:pPr>
      <w:r w:rsidRPr="00A23961">
        <w:t>All content, information, and applications accessible by internal users must also be accessible to external users. Servers that provide content, information, and applications that are limited to internal users, must be licensed with SharePoint Server 2010. “External users” means users that are not either (i) your customer’s employees, or (ii) your customer’</w:t>
      </w:r>
      <w:r w:rsidR="00615D50">
        <w:t>s</w:t>
      </w:r>
      <w:r w:rsidRPr="00A23961">
        <w:t xml:space="preserve"> onsite contractors or agents. All other users are “internal users.”</w:t>
      </w:r>
    </w:p>
    <w:p w14:paraId="561E4E58" w14:textId="77777777" w:rsidR="000A570B" w:rsidRPr="00A23961" w:rsidRDefault="000A570B" w:rsidP="000A570B">
      <w:pPr>
        <w:pStyle w:val="PURBlueStrong"/>
        <w:rPr>
          <w:rFonts w:eastAsia="MS PGothic"/>
          <w:iCs/>
          <w:color w:val="000000"/>
          <w:lang w:eastAsia="ja-JP"/>
        </w:rPr>
      </w:pPr>
      <w:r w:rsidRPr="00A23961">
        <w:t>Running instances of the server software</w:t>
      </w:r>
    </w:p>
    <w:p w14:paraId="63B05E62" w14:textId="77777777" w:rsidR="000A570B" w:rsidRDefault="000A570B" w:rsidP="000A570B">
      <w:pPr>
        <w:pStyle w:val="PURBody-Indented"/>
        <w:rPr>
          <w:lang w:eastAsia="ja-JP"/>
        </w:rPr>
      </w:pPr>
      <w:r w:rsidRPr="00A23961">
        <w:rPr>
          <w:lang w:eastAsia="ja-JP"/>
        </w:rPr>
        <w:t xml:space="preserve">Despite anything to the contrary in the General License Terms, SharePoint Server 2010 for Internet Sites is not eligible to be licensed under the Unlimited Virtualization </w:t>
      </w:r>
      <w:r w:rsidR="00615D50">
        <w:rPr>
          <w:lang w:eastAsia="ja-JP"/>
        </w:rPr>
        <w:t>option (described as option (1)</w:t>
      </w:r>
      <w:r w:rsidRPr="00A23961">
        <w:rPr>
          <w:lang w:eastAsia="ja-JP"/>
        </w:rPr>
        <w:t>. You must use the Licensing based on Processors Used</w:t>
      </w:r>
      <w:r w:rsidR="00615D50">
        <w:rPr>
          <w:lang w:eastAsia="ja-JP"/>
        </w:rPr>
        <w:t xml:space="preserve"> option (described as option (2</w:t>
      </w:r>
      <w:r w:rsidRPr="00A23961">
        <w:rPr>
          <w:lang w:eastAsia="ja-JP"/>
        </w:rPr>
        <w:t>) to license SharePoint Server 2010 for Internet Sites Enterprise.</w:t>
      </w:r>
    </w:p>
    <w:p w14:paraId="0021BC55" w14:textId="77777777" w:rsidR="003A7958" w:rsidRPr="00CC33D8" w:rsidRDefault="003A7958" w:rsidP="003A7958">
      <w:pPr>
        <w:pStyle w:val="PURBlueStrong-Indented"/>
        <w:rPr>
          <w:lang w:eastAsia="ja-JP"/>
        </w:rPr>
      </w:pPr>
      <w:r w:rsidRPr="00CC33D8">
        <w:rPr>
          <w:lang w:eastAsia="ja-JP"/>
        </w:rPr>
        <w:t>Fast Search Server 2010</w:t>
      </w:r>
    </w:p>
    <w:p w14:paraId="2942BD7B" w14:textId="77777777" w:rsidR="003A7958" w:rsidRDefault="003A7958" w:rsidP="003A7958">
      <w:pPr>
        <w:pStyle w:val="PURBody-Indented"/>
        <w:rPr>
          <w:lang w:eastAsia="ja-JP"/>
        </w:rPr>
      </w:pPr>
      <w:r w:rsidRPr="00CC33D8">
        <w:rPr>
          <w:lang w:eastAsia="ja-JP"/>
        </w:rPr>
        <w:t xml:space="preserve">FAST Search Server 2010 is not part of the SharePoint Server 2010 for Internet Sites Enterprise license; you </w:t>
      </w:r>
      <w:r>
        <w:rPr>
          <w:lang w:eastAsia="ja-JP"/>
        </w:rPr>
        <w:t>may</w:t>
      </w:r>
      <w:r w:rsidRPr="00CC33D8">
        <w:rPr>
          <w:lang w:eastAsia="ja-JP"/>
        </w:rPr>
        <w:t xml:space="preserve"> not use FAST Search Server 2010 as part of your SharePoint Server 2010 for Internet Sites Enterprise application.</w:t>
      </w:r>
    </w:p>
    <w:p w14:paraId="006BDECC" w14:textId="77777777" w:rsidR="000A570B" w:rsidRPr="00A23961" w:rsidRDefault="007513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454EE212" w14:textId="60AEB02B" w:rsidR="000A570B" w:rsidRPr="009214B8" w:rsidRDefault="000A570B" w:rsidP="000A570B">
      <w:pPr>
        <w:pStyle w:val="PURProductName"/>
      </w:pPr>
      <w:bookmarkStart w:id="161" w:name="_Toc299524961"/>
      <w:bookmarkStart w:id="162" w:name="_Toc299531313"/>
      <w:bookmarkStart w:id="163" w:name="_Toc299531421"/>
      <w:bookmarkStart w:id="164" w:name="_Toc299531529"/>
      <w:bookmarkStart w:id="165" w:name="_Toc299957138"/>
      <w:bookmarkStart w:id="166" w:name="_Toc314129583"/>
      <w:bookmarkStart w:id="167" w:name="_Toc328057476"/>
      <w:bookmarkStart w:id="168" w:name="_Toc328057531"/>
      <w:r w:rsidRPr="009214B8">
        <w:t xml:space="preserve">SQL Server 2008 R2 </w:t>
      </w:r>
      <w:r>
        <w:t>Datacenter</w:t>
      </w:r>
      <w:bookmarkEnd w:id="161"/>
      <w:bookmarkEnd w:id="162"/>
      <w:bookmarkEnd w:id="163"/>
      <w:bookmarkEnd w:id="164"/>
      <w:bookmarkEnd w:id="165"/>
      <w:bookmarkEnd w:id="166"/>
      <w:bookmarkEnd w:id="167"/>
      <w:bookmarkEnd w:id="168"/>
      <w:r>
        <w:fldChar w:fldCharType="begin"/>
      </w:r>
      <w:r>
        <w:instrText xml:space="preserve"> XE "</w:instrText>
      </w:r>
      <w:r w:rsidRPr="00850A33">
        <w:instrText xml:space="preserve">SQL Server 2008 R2 </w:instrText>
      </w:r>
      <w:r w:rsidR="00AB2D09">
        <w:instrText>Datacenter</w:instrText>
      </w:r>
      <w:r>
        <w:instrText xml:space="preserve">" </w:instrText>
      </w:r>
      <w:r>
        <w:fldChar w:fldCharType="end"/>
      </w:r>
    </w:p>
    <w:p w14:paraId="7E439B96" w14:textId="59369ACF"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62994F70" w14:textId="52C24CA3" w:rsidTr="00AE7BEF">
        <w:tc>
          <w:tcPr>
            <w:tcW w:w="2477" w:type="pct"/>
          </w:tcPr>
          <w:p w14:paraId="02B4C700" w14:textId="17654726" w:rsidR="000A570B" w:rsidRPr="003667B6" w:rsidRDefault="005E52C7" w:rsidP="00AE7BEF">
            <w:pPr>
              <w:pStyle w:val="PURLMSH"/>
            </w:pPr>
            <w:r>
              <w:t>License Mobility Within Server Farms:</w:t>
            </w:r>
            <w:r w:rsidR="000A570B">
              <w:t xml:space="preserve"> </w:t>
            </w:r>
            <w:r w:rsidR="000A570B">
              <w:rPr>
                <w:b/>
              </w:rPr>
              <w:t>Yes</w:t>
            </w:r>
            <w:r w:rsidR="000A570B">
              <w:t xml:space="preserve"> </w:t>
            </w:r>
          </w:p>
        </w:tc>
        <w:tc>
          <w:tcPr>
            <w:tcW w:w="2523" w:type="pct"/>
          </w:tcPr>
          <w:p w14:paraId="6C430810" w14:textId="711F2459" w:rsidR="000A570B" w:rsidRDefault="000A570B" w:rsidP="00AE7BEF">
            <w:pPr>
              <w:pStyle w:val="PURLMSH"/>
            </w:pPr>
            <w:r>
              <w:t xml:space="preserve">See Applicable Notice: </w:t>
            </w:r>
            <w:r>
              <w:rPr>
                <w:b/>
              </w:rPr>
              <w:t>No</w:t>
            </w:r>
          </w:p>
        </w:tc>
      </w:tr>
      <w:tr w:rsidR="000A570B" w14:paraId="70CC3BDA" w14:textId="6C992404" w:rsidTr="00AE7BEF">
        <w:tc>
          <w:tcPr>
            <w:tcW w:w="2477" w:type="pct"/>
          </w:tcPr>
          <w:p w14:paraId="2E8975BF" w14:textId="1A83BC65"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A76F61A" w14:textId="4ADF1E45" w:rsidR="000A570B" w:rsidRDefault="000A570B" w:rsidP="00AE7BEF">
            <w:pPr>
              <w:pStyle w:val="PURLMSH"/>
            </w:pPr>
          </w:p>
        </w:tc>
      </w:tr>
    </w:tbl>
    <w:p w14:paraId="6621166D" w14:textId="212B33F9" w:rsidR="000A570B" w:rsidRDefault="000A570B" w:rsidP="000A570B">
      <w:pPr>
        <w:pStyle w:val="PURADDITIONALTERMSHEADERMB"/>
      </w:pPr>
      <w:r>
        <w:t>Additional Terms:</w:t>
      </w:r>
    </w:p>
    <w:p w14:paraId="1E6633BC" w14:textId="68C0FD91" w:rsidR="000A570B" w:rsidRPr="00D17647" w:rsidRDefault="000A570B" w:rsidP="000A570B">
      <w:pPr>
        <w:pStyle w:val="PURBody"/>
      </w:pPr>
      <w:r w:rsidRPr="00D17647">
        <w:t>You need a software license for each physical processor on the server.</w:t>
      </w:r>
    </w:p>
    <w:p w14:paraId="51DB687F" w14:textId="34AE1EE3" w:rsidR="000A570B" w:rsidRDefault="000A570B" w:rsidP="000A570B">
      <w:pPr>
        <w:pStyle w:val="PURBlueStrong"/>
        <w:rPr>
          <w:rFonts w:eastAsia="MS PGothic"/>
          <w:iCs/>
          <w:color w:val="000000"/>
          <w:lang w:eastAsia="ja-JP"/>
        </w:rPr>
      </w:pPr>
      <w:r w:rsidRPr="002F164C">
        <w:t>Running i</w:t>
      </w:r>
      <w:r>
        <w:t>nstances of the server software</w:t>
      </w:r>
    </w:p>
    <w:p w14:paraId="6944A8A0" w14:textId="3C7717E8" w:rsidR="000A570B" w:rsidRDefault="000A570B" w:rsidP="000A570B">
      <w:pPr>
        <w:pStyle w:val="PURBody-Indented"/>
      </w:pPr>
      <w:r w:rsidRPr="002F164C">
        <w:rPr>
          <w:rFonts w:eastAsia="MS PGothic"/>
          <w:iCs/>
          <w:color w:val="000000"/>
          <w:lang w:eastAsia="ja-JP"/>
        </w:rPr>
        <w:t xml:space="preserve">You may </w:t>
      </w:r>
      <w:r w:rsidRPr="002F164C">
        <w:rPr>
          <w:bCs/>
        </w:rPr>
        <w:t>run the server software in one physical and any number of virtual operating system environments</w:t>
      </w:r>
      <w:r>
        <w:rPr>
          <w:bCs/>
        </w:rPr>
        <w:t xml:space="preserve"> (or OSEs)</w:t>
      </w:r>
      <w:r w:rsidRPr="002F164C">
        <w:rPr>
          <w:bCs/>
        </w:rPr>
        <w:t xml:space="preserve"> </w:t>
      </w:r>
      <w:r w:rsidRPr="002F164C">
        <w:t>without regard to the number of physical and virtual processors used</w:t>
      </w:r>
      <w:r w:rsidRPr="002F164C">
        <w:rPr>
          <w:bCs/>
        </w:rPr>
        <w:t xml:space="preserve">. </w:t>
      </w:r>
      <w:r w:rsidRPr="002F164C">
        <w:t>You may run on the licensed server instances of Enterprise or Standard in place of Datacenter in any of the operating system environments</w:t>
      </w:r>
      <w:r>
        <w:t xml:space="preserve"> (or OSEs)</w:t>
      </w:r>
      <w:r w:rsidRPr="002F164C">
        <w:t>.</w:t>
      </w:r>
    </w:p>
    <w:p w14:paraId="0A05EFD3" w14:textId="1987C05F" w:rsidR="000A570B" w:rsidRPr="00A748AB" w:rsidRDefault="000A570B" w:rsidP="000A570B">
      <w:pPr>
        <w:pStyle w:val="PURBlueStrong"/>
        <w:rPr>
          <w:rFonts w:cs="Arial"/>
          <w:b/>
        </w:rPr>
      </w:pPr>
      <w:r w:rsidRPr="00D74AFF">
        <w:t>Fail-over Servers</w:t>
      </w:r>
    </w:p>
    <w:p w14:paraId="20CE2222" w14:textId="1D1FD3BE" w:rsidR="000A570B" w:rsidRDefault="000A570B" w:rsidP="000A570B">
      <w:pPr>
        <w:pStyle w:val="PURBody-Indented"/>
      </w:pPr>
      <w:r w:rsidRPr="00D74AFF">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r w:rsidR="00091B14">
        <w:t>.</w:t>
      </w:r>
    </w:p>
    <w:p w14:paraId="1F0039D6" w14:textId="60F31511" w:rsidR="00091B14" w:rsidRDefault="00091B14" w:rsidP="00091B14">
      <w:pPr>
        <w:pStyle w:val="PURBlueStrong-Indented"/>
      </w:pPr>
      <w:r>
        <w:t>.NET Framework Software</w:t>
      </w:r>
    </w:p>
    <w:p w14:paraId="66B78528" w14:textId="0D3941DC"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97C3523" w14:textId="03CB56FC" w:rsidR="000A570B" w:rsidRPr="002760D0" w:rsidRDefault="007513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D0F3EE2" w14:textId="474D4C7C" w:rsidR="000A570B" w:rsidRPr="00A23961" w:rsidRDefault="000A570B" w:rsidP="000A570B">
      <w:pPr>
        <w:pStyle w:val="PURProductName"/>
      </w:pPr>
      <w:bookmarkStart w:id="169" w:name="_Toc297828706"/>
      <w:bookmarkStart w:id="170" w:name="_Toc297893276"/>
      <w:bookmarkStart w:id="171" w:name="_Toc299524962"/>
      <w:bookmarkStart w:id="172" w:name="_Toc299531314"/>
      <w:bookmarkStart w:id="173" w:name="_Toc299531422"/>
      <w:bookmarkStart w:id="174" w:name="_Toc299531530"/>
      <w:bookmarkStart w:id="175" w:name="_Toc299957139"/>
      <w:bookmarkStart w:id="176" w:name="_Toc314129584"/>
      <w:bookmarkStart w:id="177" w:name="_Toc328057477"/>
      <w:bookmarkStart w:id="178" w:name="_Toc328057532"/>
      <w:r w:rsidRPr="00A23961">
        <w:t>SQL Server 2008 R2 Enterprise</w:t>
      </w:r>
      <w:bookmarkEnd w:id="169"/>
      <w:bookmarkEnd w:id="170"/>
      <w:bookmarkEnd w:id="171"/>
      <w:bookmarkEnd w:id="172"/>
      <w:bookmarkEnd w:id="173"/>
      <w:bookmarkEnd w:id="174"/>
      <w:bookmarkEnd w:id="175"/>
      <w:bookmarkEnd w:id="176"/>
      <w:bookmarkEnd w:id="177"/>
      <w:bookmarkEnd w:id="178"/>
      <w:r w:rsidRPr="00A23961">
        <w:fldChar w:fldCharType="begin"/>
      </w:r>
      <w:r w:rsidRPr="00A23961">
        <w:instrText xml:space="preserve"> XE "SQL Server 2008 R2 </w:instrText>
      </w:r>
      <w:r w:rsidR="00AB2D09">
        <w:instrText>Enterprise</w:instrText>
      </w:r>
      <w:r w:rsidRPr="00A23961">
        <w:instrText xml:space="preserve">" </w:instrText>
      </w:r>
      <w:r w:rsidRPr="00A23961">
        <w:fldChar w:fldCharType="end"/>
      </w:r>
    </w:p>
    <w:p w14:paraId="6CEC1C4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7FBEE23" w14:textId="77777777" w:rsidTr="00AE7BEF">
        <w:tc>
          <w:tcPr>
            <w:tcW w:w="2477" w:type="pct"/>
          </w:tcPr>
          <w:p w14:paraId="3906724A" w14:textId="2D02AE4B"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475B6343"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2A9B6CD" w14:textId="77777777" w:rsidTr="00AE7BEF">
        <w:tc>
          <w:tcPr>
            <w:tcW w:w="2477" w:type="pct"/>
          </w:tcPr>
          <w:p w14:paraId="36EB84A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044D4055" w14:textId="77777777" w:rsidR="000A570B" w:rsidRPr="00A23961" w:rsidRDefault="000A570B" w:rsidP="00AE7BEF">
            <w:pPr>
              <w:spacing w:after="0"/>
              <w:rPr>
                <w:rFonts w:ascii="Arial Narrow" w:hAnsi="Arial Narrow"/>
                <w:color w:val="404040" w:themeColor="text1" w:themeTint="BF"/>
                <w:sz w:val="18"/>
              </w:rPr>
            </w:pPr>
          </w:p>
        </w:tc>
      </w:tr>
    </w:tbl>
    <w:p w14:paraId="63D6999B" w14:textId="77777777" w:rsidR="000A570B" w:rsidRPr="00497124" w:rsidRDefault="000A570B" w:rsidP="000A570B">
      <w:pPr>
        <w:pStyle w:val="PURADDITIONALTERMSHEADERMB"/>
        <w:rPr>
          <w:rStyle w:val="PURADDITIONALTERMSHEADERMBChar"/>
        </w:rPr>
      </w:pPr>
      <w:r w:rsidRPr="00A23961">
        <w:t>Additional Terms:</w:t>
      </w:r>
    </w:p>
    <w:p w14:paraId="3ACFC5EC" w14:textId="77777777" w:rsidR="000A570B" w:rsidRPr="00A23961" w:rsidRDefault="000A570B" w:rsidP="000A570B">
      <w:pPr>
        <w:pStyle w:val="PURBlueStrong"/>
        <w:rPr>
          <w:color w:val="404040" w:themeColor="text1" w:themeTint="BF"/>
        </w:rPr>
      </w:pPr>
      <w:r w:rsidRPr="00A23961">
        <w:t>Running instances of the server software.</w:t>
      </w:r>
      <w:r w:rsidRPr="00A23961">
        <w:rPr>
          <w:color w:val="404040" w:themeColor="text1" w:themeTint="BF"/>
        </w:rPr>
        <w:t xml:space="preserve"> </w:t>
      </w:r>
    </w:p>
    <w:p w14:paraId="4FE8B6D1" w14:textId="77777777" w:rsidR="000A570B" w:rsidRPr="00A23961" w:rsidRDefault="000A570B" w:rsidP="000A570B">
      <w:pPr>
        <w:pStyle w:val="PURBody-Indented"/>
      </w:pPr>
      <w:r w:rsidRPr="00A23961">
        <w:t>If you assign software licenses equal to the total number of physical processors on the server you may run the server software in only up to four operating system environments (or OSEs) on the server for each license assigned without regard to the number of physical and virtual processors used. You may run on the licensed server instances of Standard in place of Enterprise in any of these operating system environments (or OSEs).</w:t>
      </w:r>
    </w:p>
    <w:p w14:paraId="2DBA3FBA" w14:textId="77777777" w:rsidR="000A570B" w:rsidRPr="00A23961" w:rsidRDefault="000A570B" w:rsidP="000A570B">
      <w:pPr>
        <w:pStyle w:val="PURBlueStrong"/>
      </w:pPr>
      <w:r w:rsidRPr="00A23961">
        <w:t>S</w:t>
      </w:r>
      <w:r>
        <w:t>QL Server Control Point Limits</w:t>
      </w:r>
    </w:p>
    <w:p w14:paraId="5D2B8734" w14:textId="77777777" w:rsidR="000A570B" w:rsidRPr="00A23961" w:rsidRDefault="000A570B" w:rsidP="000A570B">
      <w:pPr>
        <w:pStyle w:val="PURBody-Indented"/>
      </w:pPr>
      <w:r w:rsidRPr="00A23961">
        <w:t>You may not enroll more than 25 instances of any version or edition of SQL Server software with the Control Point Utility in the server software at any one time.</w:t>
      </w:r>
    </w:p>
    <w:p w14:paraId="69EEBE6A" w14:textId="77777777" w:rsidR="000A570B" w:rsidRPr="00A23961" w:rsidRDefault="000A570B" w:rsidP="000A570B">
      <w:pPr>
        <w:pStyle w:val="PURBlueStrong"/>
        <w:rPr>
          <w:b/>
        </w:rPr>
      </w:pPr>
      <w:r w:rsidRPr="00A23961">
        <w:t xml:space="preserve">Fail-over </w:t>
      </w:r>
      <w:r>
        <w:t>Servers</w:t>
      </w:r>
    </w:p>
    <w:p w14:paraId="070BD143" w14:textId="77777777" w:rsidR="000A570B" w:rsidRDefault="000A570B" w:rsidP="000A570B">
      <w:pPr>
        <w:pStyle w:val="PURBody-Indented"/>
      </w:pPr>
      <w:r w:rsidRPr="00A23961">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p>
    <w:p w14:paraId="6B67A844" w14:textId="77777777" w:rsidR="00091B14" w:rsidRDefault="00091B14" w:rsidP="00091B14">
      <w:pPr>
        <w:pStyle w:val="PURBlueStrong-Indented"/>
      </w:pPr>
      <w:r>
        <w:t>.NET Framework Software</w:t>
      </w:r>
    </w:p>
    <w:p w14:paraId="02AF2A00"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EAE7B1" w14:textId="77777777" w:rsidR="000A570B" w:rsidRPr="002760D0" w:rsidRDefault="007513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2C732CB" w14:textId="77777777" w:rsidR="000A570B" w:rsidRPr="00A23961" w:rsidRDefault="000A570B" w:rsidP="000A570B">
      <w:pPr>
        <w:pStyle w:val="PURProductName"/>
      </w:pPr>
      <w:bookmarkStart w:id="179" w:name="_Toc297893277"/>
      <w:bookmarkStart w:id="180" w:name="_Toc299524963"/>
      <w:bookmarkStart w:id="181" w:name="_Toc299531315"/>
      <w:bookmarkStart w:id="182" w:name="_Toc299531423"/>
      <w:bookmarkStart w:id="183" w:name="_Toc299531531"/>
      <w:bookmarkStart w:id="184" w:name="_Toc299957140"/>
      <w:bookmarkStart w:id="185" w:name="_Toc314129585"/>
      <w:bookmarkStart w:id="186" w:name="_Toc328057478"/>
      <w:bookmarkStart w:id="187" w:name="_Toc328057533"/>
      <w:bookmarkStart w:id="188" w:name="_Toc297828707"/>
      <w:r w:rsidRPr="00A23961">
        <w:t>SQL Server 2008 R2 Standard</w:t>
      </w:r>
      <w:bookmarkEnd w:id="179"/>
      <w:bookmarkEnd w:id="180"/>
      <w:bookmarkEnd w:id="181"/>
      <w:bookmarkEnd w:id="182"/>
      <w:bookmarkEnd w:id="183"/>
      <w:bookmarkEnd w:id="184"/>
      <w:bookmarkEnd w:id="185"/>
      <w:bookmarkEnd w:id="186"/>
      <w:bookmarkEnd w:id="187"/>
      <w:r w:rsidRPr="00A23961">
        <w:fldChar w:fldCharType="begin"/>
      </w:r>
      <w:r w:rsidRPr="00A23961">
        <w:instrText xml:space="preserve"> XE "SQL Server 2008 R2 Standard" </w:instrText>
      </w:r>
      <w:r w:rsidRPr="00A23961">
        <w:fldChar w:fldCharType="end"/>
      </w:r>
      <w:bookmarkEnd w:id="188"/>
    </w:p>
    <w:p w14:paraId="7EF456C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0519C65D" w14:textId="77777777" w:rsidTr="00AE7BEF">
        <w:tc>
          <w:tcPr>
            <w:tcW w:w="2477" w:type="pct"/>
          </w:tcPr>
          <w:p w14:paraId="7EB229F8" w14:textId="5AE54B96"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400FDE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13628258" w14:textId="77777777" w:rsidTr="00AE7BEF">
        <w:tc>
          <w:tcPr>
            <w:tcW w:w="2477" w:type="pct"/>
          </w:tcPr>
          <w:p w14:paraId="48DB94C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2AE7A2EF" w14:textId="77777777" w:rsidR="000A570B" w:rsidRPr="00A23961" w:rsidRDefault="000A570B" w:rsidP="00AE7BEF">
            <w:pPr>
              <w:spacing w:after="0"/>
              <w:rPr>
                <w:rFonts w:ascii="Arial Narrow" w:hAnsi="Arial Narrow"/>
                <w:color w:val="404040" w:themeColor="text1" w:themeTint="BF"/>
                <w:sz w:val="18"/>
              </w:rPr>
            </w:pPr>
          </w:p>
        </w:tc>
      </w:tr>
    </w:tbl>
    <w:p w14:paraId="452F2370" w14:textId="77777777" w:rsidR="000A570B" w:rsidRPr="00A23961" w:rsidRDefault="000A570B" w:rsidP="000A570B">
      <w:pPr>
        <w:pStyle w:val="PURADDITIONALTERMSHEADERMB"/>
      </w:pPr>
      <w:r w:rsidRPr="00A23961">
        <w:t>Additional Terms:</w:t>
      </w:r>
    </w:p>
    <w:p w14:paraId="3C6F65BE" w14:textId="77777777" w:rsidR="000A570B" w:rsidRPr="00A23961" w:rsidRDefault="000A570B" w:rsidP="000A570B">
      <w:pPr>
        <w:pStyle w:val="PURBlueStrong"/>
        <w:rPr>
          <w:bCs/>
        </w:rPr>
      </w:pPr>
      <w:r w:rsidRPr="00A23961">
        <w:t>Fail-over Servers</w:t>
      </w:r>
    </w:p>
    <w:p w14:paraId="189EECA3"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23E8EF0D" w14:textId="77777777" w:rsidR="00091B14" w:rsidRDefault="00091B14" w:rsidP="00091B14">
      <w:pPr>
        <w:pStyle w:val="PURBlueStrong-Indented"/>
      </w:pPr>
      <w:r>
        <w:t>.NET Framework Software</w:t>
      </w:r>
    </w:p>
    <w:p w14:paraId="3A27844A"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90AD810" w14:textId="77777777" w:rsidR="000A570B" w:rsidRPr="00A23961" w:rsidRDefault="00751300"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500F94BC" w14:textId="77777777" w:rsidR="000A570B" w:rsidRPr="00A23961" w:rsidRDefault="000A570B" w:rsidP="000A570B">
      <w:pPr>
        <w:pStyle w:val="PURProductName"/>
      </w:pPr>
      <w:bookmarkStart w:id="189" w:name="_Toc297828708"/>
      <w:bookmarkStart w:id="190" w:name="_Toc297893278"/>
      <w:bookmarkStart w:id="191" w:name="_Toc299524964"/>
      <w:bookmarkStart w:id="192" w:name="_Toc299531316"/>
      <w:bookmarkStart w:id="193" w:name="_Toc299531424"/>
      <w:bookmarkStart w:id="194" w:name="_Toc299531532"/>
      <w:bookmarkStart w:id="195" w:name="_Toc299957141"/>
      <w:bookmarkStart w:id="196" w:name="_Toc314129586"/>
      <w:bookmarkStart w:id="197" w:name="_Toc328057479"/>
      <w:bookmarkStart w:id="198" w:name="_Toc328057534"/>
      <w:r w:rsidRPr="00A23961">
        <w:t>SQL Server 2008 R2 Workgroup</w:t>
      </w:r>
      <w:bookmarkEnd w:id="189"/>
      <w:bookmarkEnd w:id="190"/>
      <w:bookmarkEnd w:id="191"/>
      <w:bookmarkEnd w:id="192"/>
      <w:bookmarkEnd w:id="193"/>
      <w:bookmarkEnd w:id="194"/>
      <w:bookmarkEnd w:id="195"/>
      <w:bookmarkEnd w:id="196"/>
      <w:bookmarkEnd w:id="197"/>
      <w:bookmarkEnd w:id="198"/>
      <w:r w:rsidRPr="00A23961">
        <w:fldChar w:fldCharType="begin"/>
      </w:r>
      <w:r w:rsidRPr="00A23961">
        <w:instrText xml:space="preserve"> XE "SQL Server 2008 R2 Workgroup" </w:instrText>
      </w:r>
      <w:r w:rsidRPr="00A23961">
        <w:fldChar w:fldCharType="end"/>
      </w:r>
    </w:p>
    <w:p w14:paraId="00C9CF9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2FA5708D" w14:textId="77777777" w:rsidTr="00AE7BEF">
        <w:tc>
          <w:tcPr>
            <w:tcW w:w="2477" w:type="pct"/>
          </w:tcPr>
          <w:p w14:paraId="592E48F2" w14:textId="51B10B55"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B14B5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D79EFF7" w14:textId="77777777" w:rsidTr="00AE7BEF">
        <w:tc>
          <w:tcPr>
            <w:tcW w:w="2477" w:type="pct"/>
          </w:tcPr>
          <w:p w14:paraId="78DBA06B"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1CA628DA" w14:textId="77777777" w:rsidR="000A570B" w:rsidRPr="00A23961" w:rsidRDefault="000A570B" w:rsidP="00AE7BEF">
            <w:pPr>
              <w:spacing w:after="0"/>
              <w:rPr>
                <w:rFonts w:ascii="Arial Narrow" w:hAnsi="Arial Narrow"/>
                <w:color w:val="404040" w:themeColor="text1" w:themeTint="BF"/>
                <w:sz w:val="18"/>
              </w:rPr>
            </w:pPr>
          </w:p>
        </w:tc>
      </w:tr>
    </w:tbl>
    <w:p w14:paraId="39F7961F" w14:textId="77777777" w:rsidR="000A570B" w:rsidRPr="00A23961" w:rsidRDefault="000A570B" w:rsidP="000A570B">
      <w:pPr>
        <w:pStyle w:val="PURADDITIONALTERMSHEADERMB"/>
      </w:pPr>
      <w:r w:rsidRPr="00A23961">
        <w:t>Additional Terms:</w:t>
      </w:r>
    </w:p>
    <w:p w14:paraId="6A46F05C" w14:textId="77777777" w:rsidR="000A570B" w:rsidRPr="00A23961" w:rsidRDefault="000A570B" w:rsidP="000A570B">
      <w:pPr>
        <w:pStyle w:val="PURBlueStrong"/>
        <w:rPr>
          <w:bCs/>
        </w:rPr>
      </w:pPr>
      <w:r w:rsidRPr="00A23961">
        <w:t>Fail-over Servers</w:t>
      </w:r>
    </w:p>
    <w:p w14:paraId="3E7FF61A"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4E1126E0" w14:textId="77777777" w:rsidR="00091B14" w:rsidRDefault="00091B14" w:rsidP="00091B14">
      <w:pPr>
        <w:pStyle w:val="PURBlueStrong-Indented"/>
      </w:pPr>
      <w:r>
        <w:t>.NET Framework Software</w:t>
      </w:r>
    </w:p>
    <w:p w14:paraId="030D3AA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D8F6232" w14:textId="77777777" w:rsidR="000A570B" w:rsidRPr="00A23961" w:rsidRDefault="00751300"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70B6EFFB" w14:textId="77777777" w:rsidR="000A570B" w:rsidRPr="00A23961" w:rsidRDefault="000A570B" w:rsidP="000A570B">
      <w:pPr>
        <w:pStyle w:val="PURProductName"/>
      </w:pPr>
      <w:bookmarkStart w:id="199" w:name="_Toc297828709"/>
      <w:bookmarkStart w:id="200" w:name="_Toc297893279"/>
      <w:bookmarkStart w:id="201" w:name="_Toc299524965"/>
      <w:bookmarkStart w:id="202" w:name="_Toc299531317"/>
      <w:bookmarkStart w:id="203" w:name="_Toc299531425"/>
      <w:bookmarkStart w:id="204" w:name="_Toc299531533"/>
      <w:bookmarkStart w:id="205" w:name="_Toc299957142"/>
      <w:bookmarkStart w:id="206" w:name="_Toc314129587"/>
      <w:bookmarkStart w:id="207" w:name="_Toc328057480"/>
      <w:bookmarkStart w:id="208" w:name="_Toc328057535"/>
      <w:r w:rsidRPr="00A23961">
        <w:t>SQL Server 2008 R2 Web</w:t>
      </w:r>
      <w:bookmarkEnd w:id="199"/>
      <w:bookmarkEnd w:id="200"/>
      <w:bookmarkEnd w:id="201"/>
      <w:bookmarkEnd w:id="202"/>
      <w:bookmarkEnd w:id="203"/>
      <w:bookmarkEnd w:id="204"/>
      <w:bookmarkEnd w:id="205"/>
      <w:bookmarkEnd w:id="206"/>
      <w:bookmarkEnd w:id="207"/>
      <w:bookmarkEnd w:id="208"/>
      <w:r w:rsidRPr="00A23961">
        <w:fldChar w:fldCharType="begin"/>
      </w:r>
      <w:r w:rsidRPr="00A23961">
        <w:instrText xml:space="preserve"> XE "SQL Server 2008 R2 Web" </w:instrText>
      </w:r>
      <w:r w:rsidRPr="00A23961">
        <w:fldChar w:fldCharType="end"/>
      </w:r>
    </w:p>
    <w:p w14:paraId="35215C8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37C89395" w14:textId="77777777" w:rsidTr="00AE7BEF">
        <w:tc>
          <w:tcPr>
            <w:tcW w:w="2477" w:type="pct"/>
          </w:tcPr>
          <w:p w14:paraId="5BE79A0E" w14:textId="100CA8FA"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0E045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77280ECB" w14:textId="77777777" w:rsidTr="00AE7BEF">
        <w:tc>
          <w:tcPr>
            <w:tcW w:w="2477" w:type="pct"/>
          </w:tcPr>
          <w:p w14:paraId="24D29425"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3D8A2130" w14:textId="77777777" w:rsidR="000A570B" w:rsidRPr="00A23961" w:rsidRDefault="000A570B" w:rsidP="00AE7BEF">
            <w:pPr>
              <w:spacing w:after="0"/>
              <w:rPr>
                <w:rFonts w:ascii="Arial Narrow" w:hAnsi="Arial Narrow"/>
                <w:color w:val="404040" w:themeColor="text1" w:themeTint="BF"/>
                <w:sz w:val="18"/>
              </w:rPr>
            </w:pPr>
          </w:p>
        </w:tc>
      </w:tr>
    </w:tbl>
    <w:p w14:paraId="56CC7236" w14:textId="77777777" w:rsidR="000A570B" w:rsidRPr="00A23961" w:rsidRDefault="000A570B" w:rsidP="000A570B">
      <w:pPr>
        <w:pStyle w:val="PURADDITIONALTERMSHEADERMB"/>
      </w:pPr>
      <w:r w:rsidRPr="00A23961">
        <w:t>Additional Terms:</w:t>
      </w:r>
    </w:p>
    <w:p w14:paraId="7C46742E" w14:textId="77777777" w:rsidR="000A570B" w:rsidRPr="00A23961" w:rsidRDefault="000A570B" w:rsidP="000A570B">
      <w:pPr>
        <w:pStyle w:val="PURBody-Indented"/>
      </w:pPr>
      <w:r w:rsidRPr="00A23961">
        <w:t>The software may be used only to support public and Internet accessible</w:t>
      </w:r>
    </w:p>
    <w:p w14:paraId="35E3FE80" w14:textId="77777777" w:rsidR="000A570B" w:rsidRPr="00A23961" w:rsidRDefault="000A570B" w:rsidP="00752FE0">
      <w:pPr>
        <w:pStyle w:val="PURBullet-Indented"/>
      </w:pPr>
      <w:r w:rsidRPr="00A23961">
        <w:t xml:space="preserve">Web pages </w:t>
      </w:r>
    </w:p>
    <w:p w14:paraId="06A73CA9" w14:textId="77777777" w:rsidR="000A570B" w:rsidRPr="00A23961" w:rsidRDefault="000A570B" w:rsidP="00752FE0">
      <w:pPr>
        <w:pStyle w:val="PURBullet-Indented"/>
      </w:pPr>
      <w:r w:rsidRPr="00A23961">
        <w:t>Web sites</w:t>
      </w:r>
    </w:p>
    <w:p w14:paraId="58CECFCC" w14:textId="77777777" w:rsidR="000A570B" w:rsidRPr="00A23961" w:rsidRDefault="000A570B" w:rsidP="00752FE0">
      <w:pPr>
        <w:pStyle w:val="PURBullet-Indented"/>
      </w:pPr>
      <w:r w:rsidRPr="00A23961">
        <w:t xml:space="preserve">Web applications </w:t>
      </w:r>
    </w:p>
    <w:p w14:paraId="1106ABFD" w14:textId="77777777" w:rsidR="000A570B" w:rsidRPr="00A23961" w:rsidRDefault="000A570B" w:rsidP="00752FE0">
      <w:pPr>
        <w:pStyle w:val="PURBullet-Indented"/>
      </w:pPr>
      <w:r w:rsidRPr="00A23961">
        <w:t>Web services</w:t>
      </w:r>
    </w:p>
    <w:p w14:paraId="4800CB72" w14:textId="77777777" w:rsidR="000A570B" w:rsidRPr="00A23961" w:rsidRDefault="000A570B" w:rsidP="000A570B">
      <w:pPr>
        <w:pStyle w:val="PURBody-Indented"/>
      </w:pPr>
      <w:r w:rsidRPr="00A23961">
        <w:t>It may not be used to support line of business applications (e.g., Customer Relationship Management, Enterprise Resource Management and other similar applications).</w:t>
      </w:r>
    </w:p>
    <w:p w14:paraId="6189B9A4" w14:textId="77777777" w:rsidR="000A570B" w:rsidRPr="00A23961" w:rsidRDefault="000A570B" w:rsidP="000A570B">
      <w:pPr>
        <w:pStyle w:val="PURBlueStrong"/>
        <w:rPr>
          <w:bCs/>
        </w:rPr>
      </w:pPr>
      <w:r w:rsidRPr="00A23961">
        <w:t>Fail-over Servers</w:t>
      </w:r>
    </w:p>
    <w:p w14:paraId="7BA3B1A0"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51E23A4A" w14:textId="77777777" w:rsidR="00091B14" w:rsidRDefault="00091B14" w:rsidP="00091B14">
      <w:pPr>
        <w:pStyle w:val="PURBlueStrong-Indented"/>
      </w:pPr>
      <w:r>
        <w:t>.NET Framework Software</w:t>
      </w:r>
    </w:p>
    <w:p w14:paraId="6EE309C3"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6FA78BA" w14:textId="77777777" w:rsidR="000A570B" w:rsidRPr="00A23961" w:rsidRDefault="00751300" w:rsidP="006E381D">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6E381D">
        <w:rPr>
          <w:rFonts w:ascii="Arial Narrow" w:hAnsi="Arial Narrow"/>
          <w:color w:val="00467F"/>
          <w:sz w:val="16"/>
          <w:u w:val="single"/>
        </w:rPr>
        <w:t xml:space="preserve"> </w:t>
      </w:r>
      <w:r w:rsidR="000A570B" w:rsidRPr="00A23961">
        <w:rPr>
          <w:rFonts w:ascii="Arial Narrow" w:hAnsi="Arial Narrow"/>
          <w:color w:val="00467F"/>
          <w:sz w:val="16"/>
          <w:u w:val="single"/>
        </w:rPr>
        <w:t xml:space="preserve"> </w:t>
      </w:r>
    </w:p>
    <w:p w14:paraId="7E06A984" w14:textId="61051803" w:rsidR="002B550E" w:rsidRPr="00A23961" w:rsidRDefault="002B550E" w:rsidP="002B550E">
      <w:pPr>
        <w:pStyle w:val="PURProductName"/>
      </w:pPr>
      <w:bookmarkStart w:id="209" w:name="_Toc328057481"/>
      <w:bookmarkStart w:id="210" w:name="_Toc328057536"/>
      <w:bookmarkStart w:id="211" w:name="_Toc297828711"/>
      <w:bookmarkStart w:id="212" w:name="_Toc297893281"/>
      <w:bookmarkStart w:id="213" w:name="_Toc299524967"/>
      <w:bookmarkStart w:id="214" w:name="_Toc299531319"/>
      <w:bookmarkStart w:id="215" w:name="_Toc299531427"/>
      <w:bookmarkStart w:id="216" w:name="_Toc299531535"/>
      <w:bookmarkStart w:id="217" w:name="_Toc299957143"/>
      <w:r>
        <w:t>System Center 2012 Datacenter</w:t>
      </w:r>
      <w:bookmarkEnd w:id="209"/>
      <w:bookmarkEnd w:id="210"/>
      <w:r w:rsidRPr="00A23961">
        <w:fldChar w:fldCharType="begin"/>
      </w:r>
      <w:r w:rsidRPr="00A23961">
        <w:instrText xml:space="preserve"> XE "</w:instrText>
      </w:r>
      <w:r w:rsidR="00A748AB">
        <w:instrText>System Center 2012 Datacenter</w:instrText>
      </w:r>
      <w:r w:rsidRPr="00A23961">
        <w:instrText xml:space="preserve">" </w:instrText>
      </w:r>
      <w:r w:rsidRPr="00A23961">
        <w:fldChar w:fldCharType="end"/>
      </w:r>
    </w:p>
    <w:p w14:paraId="60A223F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6EECD470" w14:textId="77777777" w:rsidTr="000351E1">
        <w:tc>
          <w:tcPr>
            <w:tcW w:w="2477" w:type="pct"/>
          </w:tcPr>
          <w:p w14:paraId="4749991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D83A8BA"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0172E7EB" w14:textId="77777777" w:rsidTr="000351E1">
        <w:tc>
          <w:tcPr>
            <w:tcW w:w="2477" w:type="pct"/>
          </w:tcPr>
          <w:p w14:paraId="0E9ECA0C"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CB9DD7C" w14:textId="77777777" w:rsidR="002B550E" w:rsidRPr="00A23961" w:rsidRDefault="002B550E" w:rsidP="000351E1">
            <w:pPr>
              <w:spacing w:after="0"/>
              <w:rPr>
                <w:rFonts w:ascii="Arial Narrow" w:hAnsi="Arial Narrow"/>
                <w:color w:val="404040" w:themeColor="text1" w:themeTint="BF"/>
                <w:sz w:val="18"/>
              </w:rPr>
            </w:pPr>
          </w:p>
        </w:tc>
      </w:tr>
    </w:tbl>
    <w:p w14:paraId="3037DE3D" w14:textId="77777777" w:rsidR="002B550E" w:rsidRPr="00A23961" w:rsidRDefault="002B550E" w:rsidP="002B550E">
      <w:pPr>
        <w:pStyle w:val="PURADDITIONALTERMSHEADERMB"/>
      </w:pPr>
      <w:r w:rsidRPr="00A23961">
        <w:t>Additional Terms:</w:t>
      </w:r>
    </w:p>
    <w:p w14:paraId="6A55A905" w14:textId="77777777" w:rsidR="002B550E" w:rsidRDefault="002B550E" w:rsidP="002B550E">
      <w:pPr>
        <w:pStyle w:val="PURBody-Indented"/>
      </w:pPr>
      <w:r>
        <w:t xml:space="preserve">This license is applicable only to manage OSEs running server operating system software. </w:t>
      </w:r>
      <w:r w:rsidRPr="00676A71">
        <w:t xml:space="preserve">You need a </w:t>
      </w:r>
      <w:r w:rsidRPr="00F84ADE">
        <w:t xml:space="preserve">System Center </w:t>
      </w:r>
      <w:r>
        <w:t>2012 Datacenter</w:t>
      </w:r>
      <w:r w:rsidRPr="00676A71">
        <w:t xml:space="preserve"> </w:t>
      </w:r>
      <w:r>
        <w:t>license</w:t>
      </w:r>
      <w:r w:rsidRPr="00676A71">
        <w:t xml:space="preserve"> for each physical processor in the</w:t>
      </w:r>
      <w:r>
        <w:t xml:space="preserve"> device</w:t>
      </w:r>
      <w:r w:rsidRPr="00676A71">
        <w:t>.</w:t>
      </w:r>
      <w:r>
        <w:t xml:space="preserve">  Once you assign these licenses y</w:t>
      </w:r>
      <w:r w:rsidRPr="00F84ADE">
        <w:t xml:space="preserve">ou may manage any number of </w:t>
      </w:r>
      <w:r>
        <w:t xml:space="preserve">server </w:t>
      </w:r>
      <w:r w:rsidRPr="00F84ADE">
        <w:t>OSEs run</w:t>
      </w:r>
      <w:r>
        <w:t xml:space="preserve">ning on the device to which the </w:t>
      </w:r>
      <w:r w:rsidRPr="00F84ADE">
        <w:t xml:space="preserve">System Center </w:t>
      </w:r>
      <w:r>
        <w:t>2012 Datacenter</w:t>
      </w:r>
      <w:r w:rsidRPr="00F84ADE">
        <w:t xml:space="preserve"> </w:t>
      </w:r>
      <w:r>
        <w:t xml:space="preserve">licenses are assigned. </w:t>
      </w:r>
      <w:r w:rsidRPr="00F84ADE">
        <w:t xml:space="preserve">System Center </w:t>
      </w:r>
      <w:r>
        <w:t>2012 Datacenter</w:t>
      </w:r>
      <w:r w:rsidRPr="00F84ADE">
        <w:t xml:space="preserve"> </w:t>
      </w:r>
      <w:r>
        <w:t>licenses permit management by earlier versions of the System Center server software.</w:t>
      </w:r>
    </w:p>
    <w:p w14:paraId="73420881" w14:textId="016DA8D8" w:rsidR="002B550E" w:rsidRPr="00254F56" w:rsidRDefault="002B550E" w:rsidP="002B550E">
      <w:pPr>
        <w:pStyle w:val="PURBody-Indented"/>
      </w:pPr>
      <w:r>
        <w:t xml:space="preserve">System Center 2012 Datacenter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p>
    <w:p w14:paraId="474D43BC" w14:textId="77777777" w:rsidR="002B550E" w:rsidRDefault="002B550E" w:rsidP="002448BE">
      <w:pPr>
        <w:pStyle w:val="PURBlueStrong-Indented"/>
      </w:pPr>
      <w:r>
        <w:t>.NET Framework Software</w:t>
      </w:r>
    </w:p>
    <w:p w14:paraId="7A2C5B56"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12B8DC7E" w14:textId="77777777" w:rsidR="002B550E" w:rsidRDefault="002B550E" w:rsidP="002B550E">
      <w:pPr>
        <w:pStyle w:val="PURBlueStrong-Indented"/>
      </w:pPr>
      <w:r>
        <w:t>SQL Server Technology</w:t>
      </w:r>
    </w:p>
    <w:p w14:paraId="58EF9721"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7A85A028" w14:textId="77777777" w:rsidR="002B550E" w:rsidRPr="002448BE" w:rsidRDefault="002B550E" w:rsidP="002448BE">
      <w:pPr>
        <w:pStyle w:val="PURBlueStrong-Indented"/>
      </w:pPr>
      <w:r w:rsidRPr="002448BE">
        <w:t>Management and Configuration Packs</w:t>
      </w:r>
    </w:p>
    <w:p w14:paraId="735E1032"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7AA03D21" w14:textId="77777777" w:rsidR="002B550E" w:rsidRDefault="002B550E" w:rsidP="002B550E">
      <w:pPr>
        <w:pStyle w:val="PURBlueStrong-Indented"/>
      </w:pPr>
      <w:r>
        <w:t>No Copying or Distributing Data Sets</w:t>
      </w:r>
    </w:p>
    <w:p w14:paraId="70561BA3" w14:textId="77777777" w:rsidR="002B550E" w:rsidRDefault="002B550E" w:rsidP="002B550E">
      <w:pPr>
        <w:pStyle w:val="PURBody-Indented"/>
      </w:pPr>
      <w:r>
        <w:t xml:space="preserve">You may not copy or distribute any data set (or any portion of a data set) included in the software. </w:t>
      </w:r>
    </w:p>
    <w:p w14:paraId="326F37C6" w14:textId="77777777" w:rsidR="002B550E" w:rsidRDefault="002B550E" w:rsidP="002B550E">
      <w:pPr>
        <w:pStyle w:val="PURBlueStrong-Indented"/>
      </w:pPr>
      <w:r>
        <w:t xml:space="preserve">Windows Automated Installation Kit </w:t>
      </w:r>
    </w:p>
    <w:p w14:paraId="6FBB6EA2" w14:textId="77777777" w:rsidR="002B550E" w:rsidRDefault="002B550E" w:rsidP="002B550E">
      <w:pPr>
        <w:pStyle w:val="PURBody-Indented"/>
      </w:pPr>
      <w:r>
        <w:t>The server software may include the Windows Automated Installation Kit (WAIK).  If so, the license terms below apply to your use of it.</w:t>
      </w:r>
    </w:p>
    <w:p w14:paraId="0490368A" w14:textId="77777777"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2B88FF03" w14:textId="77777777" w:rsidR="002B550E" w:rsidRDefault="002B550E" w:rsidP="002B550E">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41ABD661" w14:textId="77777777" w:rsidR="002B550E" w:rsidRPr="002448BE" w:rsidRDefault="002B550E" w:rsidP="002448BE">
      <w:pPr>
        <w:pStyle w:val="PURBlueStrong-Indented"/>
      </w:pPr>
      <w:r w:rsidRPr="002448BE">
        <w:t>Included Microsoft Programs</w:t>
      </w:r>
    </w:p>
    <w:p w14:paraId="784C1B3B" w14:textId="77777777"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1ABD9807" w14:textId="77777777" w:rsidR="002B550E" w:rsidRPr="00794C12" w:rsidRDefault="002B550E" w:rsidP="00614E61">
      <w:pPr>
        <w:pStyle w:val="PURBullet-Indented"/>
        <w:numPr>
          <w:ilvl w:val="0"/>
          <w:numId w:val="12"/>
        </w:numPr>
      </w:pPr>
      <w:r w:rsidRPr="00794C12">
        <w:t xml:space="preserve">SQL Server Compact 3.5 with Service Pack 2 </w:t>
      </w:r>
    </w:p>
    <w:p w14:paraId="767E061A" w14:textId="77777777" w:rsidR="002B550E" w:rsidRPr="00794C12" w:rsidRDefault="002B550E" w:rsidP="00614E61">
      <w:pPr>
        <w:pStyle w:val="PURBullet-Indented"/>
        <w:numPr>
          <w:ilvl w:val="0"/>
          <w:numId w:val="12"/>
        </w:numPr>
      </w:pPr>
      <w:r w:rsidRPr="00794C12">
        <w:t>SQL Server Data-Tier Application Framework 1.1</w:t>
      </w:r>
    </w:p>
    <w:p w14:paraId="5BBD112C" w14:textId="77777777" w:rsidR="002B550E" w:rsidRPr="00794C12" w:rsidRDefault="002B550E" w:rsidP="00614E61">
      <w:pPr>
        <w:pStyle w:val="PURBullet-Indented"/>
        <w:numPr>
          <w:ilvl w:val="0"/>
          <w:numId w:val="12"/>
        </w:numPr>
      </w:pPr>
      <w:r w:rsidRPr="00794C12">
        <w:t>SQL Server 2008 R2 Shared Management Objects</w:t>
      </w:r>
    </w:p>
    <w:p w14:paraId="7F48BD64" w14:textId="77777777" w:rsidR="002B550E" w:rsidRPr="00A748AB" w:rsidRDefault="002B550E" w:rsidP="00614E61">
      <w:pPr>
        <w:pStyle w:val="PURBullet-Indented"/>
        <w:numPr>
          <w:ilvl w:val="0"/>
          <w:numId w:val="12"/>
        </w:numPr>
        <w:rPr>
          <w:lang w:val="da-DK"/>
        </w:rPr>
      </w:pPr>
      <w:r w:rsidRPr="00A748AB">
        <w:rPr>
          <w:lang w:val="da-DK"/>
        </w:rPr>
        <w:t>System CLR Types for SQL Server 2008 R2</w:t>
      </w:r>
    </w:p>
    <w:p w14:paraId="2496A190" w14:textId="77777777" w:rsidR="002B550E" w:rsidRPr="00794C12" w:rsidRDefault="002B550E" w:rsidP="00614E61">
      <w:pPr>
        <w:pStyle w:val="PURBullet-Indented"/>
        <w:numPr>
          <w:ilvl w:val="0"/>
          <w:numId w:val="12"/>
        </w:numPr>
      </w:pPr>
      <w:r w:rsidRPr="00794C12">
        <w:t>SQL Server 2008 R2 Transact-SQL Language Service</w:t>
      </w:r>
    </w:p>
    <w:p w14:paraId="41C0CB15" w14:textId="77777777" w:rsidR="002B550E" w:rsidRPr="00A748AB" w:rsidRDefault="002B550E" w:rsidP="002B550E">
      <w:pPr>
        <w:pStyle w:val="PURBody-Indented"/>
        <w:rPr>
          <w:rFonts w:eastAsia="MS Mincho" w:cs="Arial"/>
          <w:sz w:val="19"/>
          <w:szCs w:val="19"/>
        </w:rPr>
      </w:pPr>
      <w:r w:rsidRPr="00794C12">
        <w:t>The software may also contain other Microsoft programs.  These license terms apply to your use of those programs.</w:t>
      </w:r>
    </w:p>
    <w:p w14:paraId="1C3BC032" w14:textId="77777777" w:rsidR="002B550E" w:rsidRPr="000949B3" w:rsidRDefault="002B550E" w:rsidP="002B550E">
      <w:pPr>
        <w:pStyle w:val="PURBlueStrong-Indented"/>
      </w:pPr>
      <w:r w:rsidRPr="00794C12">
        <w:t>Site Hierarchy – Geographical View</w:t>
      </w:r>
    </w:p>
    <w:p w14:paraId="3B48F04B"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78373493" w14:textId="77777777" w:rsidR="002B550E" w:rsidRPr="00794C12" w:rsidRDefault="002B550E" w:rsidP="00614E61">
      <w:pPr>
        <w:pStyle w:val="PURBullet-Indented"/>
        <w:numPr>
          <w:ilvl w:val="0"/>
          <w:numId w:val="12"/>
        </w:numPr>
      </w:pPr>
      <w:r w:rsidRPr="00794C12">
        <w:t>the Bing Maps API to provide sensor based guidance/routing,</w:t>
      </w:r>
    </w:p>
    <w:p w14:paraId="78E8E89B" w14:textId="77777777" w:rsidR="002B550E" w:rsidRPr="00794C12" w:rsidRDefault="002B550E" w:rsidP="00614E61">
      <w:pPr>
        <w:pStyle w:val="PURBullet-Indented"/>
        <w:numPr>
          <w:ilvl w:val="0"/>
          <w:numId w:val="12"/>
        </w:numPr>
      </w:pPr>
      <w:r w:rsidRPr="00794C12">
        <w:t>any Road Traffic Data or Bird’s Eye Imagery (or associated metadata).</w:t>
      </w:r>
    </w:p>
    <w:p w14:paraId="1A30703B"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4F4E4CE4" w14:textId="77777777" w:rsidR="002B550E" w:rsidRPr="00DC630C" w:rsidRDefault="002B550E" w:rsidP="00614E61">
      <w:pPr>
        <w:pStyle w:val="PURBullet-Indented"/>
        <w:numPr>
          <w:ilvl w:val="0"/>
          <w:numId w:val="12"/>
        </w:numPr>
      </w:pPr>
      <w:r w:rsidRPr="00DC630C">
        <w:t>logos,</w:t>
      </w:r>
    </w:p>
    <w:p w14:paraId="09E8AF48" w14:textId="77777777" w:rsidR="002B550E" w:rsidRPr="00DC630C" w:rsidRDefault="002B550E" w:rsidP="00614E61">
      <w:pPr>
        <w:pStyle w:val="PURBullet-Indented"/>
        <w:numPr>
          <w:ilvl w:val="0"/>
          <w:numId w:val="12"/>
        </w:numPr>
      </w:pPr>
      <w:r w:rsidRPr="00DC630C">
        <w:t>trademarks,</w:t>
      </w:r>
    </w:p>
    <w:p w14:paraId="3E991893" w14:textId="77777777" w:rsidR="002B550E" w:rsidRPr="00DC630C" w:rsidRDefault="002B550E" w:rsidP="00614E61">
      <w:pPr>
        <w:pStyle w:val="PURBullet-Indented"/>
        <w:numPr>
          <w:ilvl w:val="0"/>
          <w:numId w:val="12"/>
        </w:numPr>
      </w:pPr>
      <w:r w:rsidRPr="00DC630C">
        <w:t>copyright,</w:t>
      </w:r>
    </w:p>
    <w:p w14:paraId="12509AD1" w14:textId="77777777" w:rsidR="002B550E" w:rsidRPr="00DC630C" w:rsidRDefault="002B550E" w:rsidP="00614E61">
      <w:pPr>
        <w:pStyle w:val="PURBullet-Indented"/>
        <w:numPr>
          <w:ilvl w:val="0"/>
          <w:numId w:val="12"/>
        </w:numPr>
      </w:pPr>
      <w:r w:rsidRPr="00DC630C">
        <w:t>digital watermarks, or</w:t>
      </w:r>
    </w:p>
    <w:p w14:paraId="39500E7B" w14:textId="77777777" w:rsidR="002B550E" w:rsidRPr="00DC630C" w:rsidRDefault="002B550E" w:rsidP="00614E61">
      <w:pPr>
        <w:pStyle w:val="PURBullet-Indented"/>
        <w:numPr>
          <w:ilvl w:val="0"/>
          <w:numId w:val="12"/>
        </w:numPr>
      </w:pPr>
      <w:r w:rsidRPr="00DC630C">
        <w:t>other notices of Microsoft or its suppliers.</w:t>
      </w:r>
    </w:p>
    <w:p w14:paraId="4F485442" w14:textId="77777777" w:rsidR="002B550E" w:rsidRDefault="002B550E" w:rsidP="002B550E">
      <w:pPr>
        <w:pStyle w:val="PURBody-Indented"/>
      </w:pPr>
      <w:r w:rsidRPr="00794C12">
        <w:t xml:space="preserve">Your use of the Bing Maps API and associated content is also subject to the additional terms and conditions at </w:t>
      </w:r>
      <w:hyperlink r:id="rId78" w:tgtFrame="_blank" w:history="1">
        <w:r w:rsidRPr="00A748AB">
          <w:rPr>
            <w:rStyle w:val="Hyperlink"/>
          </w:rPr>
          <w:t>http://go.microsoft.com/?linkid=9710837</w:t>
        </w:r>
      </w:hyperlink>
      <w:r w:rsidRPr="00794C12">
        <w:t>.</w:t>
      </w:r>
    </w:p>
    <w:p w14:paraId="24D53E12" w14:textId="77777777" w:rsidR="002B550E" w:rsidRPr="00003ECB" w:rsidRDefault="00751300" w:rsidP="002B550E">
      <w:pPr>
        <w:keepNext/>
        <w:keepLines/>
        <w:spacing w:before="240" w:after="240"/>
        <w:jc w:val="right"/>
        <w:rPr>
          <w:rFonts w:ascii="Arial Narrow" w:hAnsi="Arial Narrow"/>
          <w:color w:val="00467F"/>
          <w:sz w:val="16"/>
          <w:u w:val="single"/>
        </w:rPr>
      </w:pPr>
      <w:hyperlink w:anchor="TOC" w:history="1">
        <w:r w:rsidR="002B550E" w:rsidRPr="00A23961">
          <w:rPr>
            <w:rFonts w:ascii="Arial Narrow" w:hAnsi="Arial Narrow"/>
            <w:color w:val="00467F"/>
            <w:sz w:val="16"/>
            <w:u w:val="single"/>
          </w:rPr>
          <w:t>Table of Contents</w:t>
        </w:r>
      </w:hyperlink>
      <w:r w:rsidR="002B550E" w:rsidRPr="00A23961">
        <w:rPr>
          <w:sz w:val="18"/>
        </w:rPr>
        <w:t xml:space="preserve"> / </w:t>
      </w:r>
      <w:hyperlink w:anchor="UniversalTerms" w:history="1">
        <w:r w:rsidR="002B550E">
          <w:rPr>
            <w:rFonts w:ascii="Arial Narrow" w:hAnsi="Arial Narrow"/>
            <w:color w:val="00467F"/>
            <w:sz w:val="16"/>
            <w:u w:val="single"/>
          </w:rPr>
          <w:t>Universal License Terms</w:t>
        </w:r>
      </w:hyperlink>
      <w:r w:rsidR="002B550E">
        <w:rPr>
          <w:rFonts w:ascii="Arial Narrow" w:hAnsi="Arial Narrow"/>
          <w:color w:val="00467F"/>
          <w:sz w:val="16"/>
          <w:u w:val="single"/>
        </w:rPr>
        <w:t xml:space="preserve"> </w:t>
      </w:r>
      <w:r w:rsidR="002B550E" w:rsidRPr="00A23961">
        <w:rPr>
          <w:rFonts w:ascii="Arial Narrow" w:hAnsi="Arial Narrow"/>
          <w:color w:val="00467F"/>
          <w:sz w:val="16"/>
          <w:u w:val="single"/>
        </w:rPr>
        <w:t xml:space="preserve"> </w:t>
      </w:r>
    </w:p>
    <w:p w14:paraId="23BB0711" w14:textId="0D5F4888" w:rsidR="002B550E" w:rsidRPr="00A23961" w:rsidRDefault="002B550E" w:rsidP="002B550E">
      <w:pPr>
        <w:pStyle w:val="PURProductName"/>
      </w:pPr>
      <w:bookmarkStart w:id="218" w:name="_Toc328057482"/>
      <w:bookmarkStart w:id="219" w:name="_Toc328057537"/>
      <w:r>
        <w:t>System Center 2012 Standard</w:t>
      </w:r>
      <w:bookmarkEnd w:id="218"/>
      <w:bookmarkEnd w:id="219"/>
      <w:r w:rsidR="00A748AB" w:rsidRPr="00A23961">
        <w:fldChar w:fldCharType="begin"/>
      </w:r>
      <w:r w:rsidR="00A748AB" w:rsidRPr="00A23961">
        <w:instrText xml:space="preserve"> XE "</w:instrText>
      </w:r>
      <w:r w:rsidR="00A748AB">
        <w:instrText>System Center 2012 Standard</w:instrText>
      </w:r>
      <w:r w:rsidR="00A748AB" w:rsidRPr="00A23961">
        <w:instrText xml:space="preserve">" </w:instrText>
      </w:r>
      <w:r w:rsidR="00A748AB" w:rsidRPr="00A23961">
        <w:fldChar w:fldCharType="end"/>
      </w:r>
    </w:p>
    <w:p w14:paraId="590AD87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3C344E2C" w14:textId="77777777" w:rsidTr="000351E1">
        <w:tc>
          <w:tcPr>
            <w:tcW w:w="2477" w:type="pct"/>
          </w:tcPr>
          <w:p w14:paraId="101E228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F2010E0"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76359EF9" w14:textId="77777777" w:rsidTr="000351E1">
        <w:tc>
          <w:tcPr>
            <w:tcW w:w="2477" w:type="pct"/>
          </w:tcPr>
          <w:p w14:paraId="3DA7BDEF"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672E4C65" w14:textId="77777777" w:rsidR="002B550E" w:rsidRPr="00A23961" w:rsidRDefault="002B550E" w:rsidP="000351E1">
            <w:pPr>
              <w:spacing w:after="0"/>
              <w:rPr>
                <w:rFonts w:ascii="Arial Narrow" w:hAnsi="Arial Narrow"/>
                <w:color w:val="404040" w:themeColor="text1" w:themeTint="BF"/>
                <w:sz w:val="18"/>
              </w:rPr>
            </w:pPr>
          </w:p>
        </w:tc>
      </w:tr>
    </w:tbl>
    <w:p w14:paraId="02209FF6" w14:textId="77777777" w:rsidR="002B550E" w:rsidRPr="00A23961" w:rsidRDefault="002B550E" w:rsidP="002B550E">
      <w:pPr>
        <w:pStyle w:val="PURADDITIONALTERMSHEADERMB"/>
      </w:pPr>
      <w:r w:rsidRPr="00A23961">
        <w:t>Additional Terms:</w:t>
      </w:r>
    </w:p>
    <w:p w14:paraId="381E67B3" w14:textId="3765B5BD" w:rsidR="002B550E" w:rsidRDefault="002B550E" w:rsidP="00C31A5E">
      <w:pPr>
        <w:pStyle w:val="PURBody-Indented"/>
      </w:pPr>
      <w:r w:rsidRPr="00C31A5E">
        <w:t xml:space="preserve">This license is applicable only to manage OSEs running server operating system software. You need a System Center 2012 Standard license for each physical processor in the device.  Once you assign these licenses you may manage one server OSE running on the device to which the System Center 2012 Standard licenses are assigned. </w:t>
      </w:r>
      <w:r w:rsidR="00D7307C" w:rsidRPr="00C31A5E">
        <w:t xml:space="preserve">If you are managing a virtual OSE on the licensed device and the physical OSE is being used solely to run hardware virtualization software, provide hardware virtualization services, and run software to manage and service </w:t>
      </w:r>
      <w:r w:rsidR="00EC29A6" w:rsidRPr="00C31A5E">
        <w:t>OSEs</w:t>
      </w:r>
      <w:r w:rsidR="00D7307C" w:rsidRPr="00C31A5E">
        <w:t xml:space="preserve"> on that device, then you may manage that virtual OSE and the physical OSE on the licensed server.  </w:t>
      </w:r>
      <w:r w:rsidRPr="00C31A5E">
        <w:t>System Center 2012 Standard licenses permit management by earlier versions of the System Center server software.</w:t>
      </w:r>
    </w:p>
    <w:p w14:paraId="017CFE78" w14:textId="348FCA3B" w:rsidR="002B550E" w:rsidRDefault="00104535" w:rsidP="00C31A5E">
      <w:pPr>
        <w:pStyle w:val="PURBody-Indented"/>
      </w:pPr>
      <w:r>
        <w:t xml:space="preserve">System Center 2012 Standard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r w:rsidR="002B550E">
        <w:t xml:space="preserve">. </w:t>
      </w:r>
    </w:p>
    <w:p w14:paraId="790EF73E" w14:textId="77777777" w:rsidR="002B550E" w:rsidRPr="002448BE" w:rsidRDefault="002B550E" w:rsidP="002448BE">
      <w:pPr>
        <w:pStyle w:val="PURBlueStrong-Indented"/>
      </w:pPr>
      <w:r w:rsidRPr="002448BE">
        <w:t>.NET Framework Software</w:t>
      </w:r>
    </w:p>
    <w:p w14:paraId="4E2FF9B3"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218B271D" w14:textId="77777777" w:rsidR="002B550E" w:rsidRDefault="002B550E" w:rsidP="002B550E">
      <w:pPr>
        <w:pStyle w:val="PURBlueStrong-Indented"/>
      </w:pPr>
      <w:r>
        <w:t>SQL Server Technology</w:t>
      </w:r>
    </w:p>
    <w:p w14:paraId="72684A44"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25F5FE87" w14:textId="77777777" w:rsidR="002B550E" w:rsidRPr="00AE0F26" w:rsidRDefault="002B550E" w:rsidP="002B550E">
      <w:pPr>
        <w:pStyle w:val="PURBlueStrong"/>
        <w:rPr>
          <w:rStyle w:val="PURBlueStrong-IndentedChar"/>
          <w:smallCaps/>
        </w:rPr>
      </w:pPr>
      <w:r w:rsidRPr="00AE0F26">
        <w:rPr>
          <w:rStyle w:val="PURBlueStrong-IndentedChar"/>
          <w:smallCaps/>
        </w:rPr>
        <w:t>Management and Configuration Packs</w:t>
      </w:r>
    </w:p>
    <w:p w14:paraId="69324334"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48490AA4" w14:textId="77777777" w:rsidR="002B550E" w:rsidRDefault="002B550E" w:rsidP="002B550E">
      <w:pPr>
        <w:pStyle w:val="PURBlueStrong-Indented"/>
      </w:pPr>
      <w:r>
        <w:t>No Copying or Distributing Data Sets</w:t>
      </w:r>
    </w:p>
    <w:p w14:paraId="352A0CDF" w14:textId="77777777" w:rsidR="002B550E" w:rsidRDefault="002B550E" w:rsidP="002B550E">
      <w:pPr>
        <w:pStyle w:val="PURBody-Indented"/>
      </w:pPr>
      <w:r>
        <w:t xml:space="preserve">You may not copy or distribute any data set (or any portion of a data set) included in the software. </w:t>
      </w:r>
    </w:p>
    <w:p w14:paraId="293C91F1" w14:textId="77777777" w:rsidR="002B550E" w:rsidRDefault="002B550E" w:rsidP="002B550E">
      <w:pPr>
        <w:pStyle w:val="PURBlueStrong-Indented"/>
      </w:pPr>
      <w:r>
        <w:t xml:space="preserve">Windows Automated Installation Kit </w:t>
      </w:r>
    </w:p>
    <w:p w14:paraId="13B7969B" w14:textId="77777777" w:rsidR="002B550E" w:rsidRDefault="002B550E" w:rsidP="002B550E">
      <w:pPr>
        <w:pStyle w:val="PURBody-Indented"/>
      </w:pPr>
      <w:r>
        <w:t>The server software may include the Windows Automated Installation Kit (WAIK).  If so, the license terms below apply to your use of it.</w:t>
      </w:r>
    </w:p>
    <w:p w14:paraId="051979CD" w14:textId="77777777"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3D625782" w14:textId="77777777" w:rsidR="002B550E" w:rsidRDefault="002B550E" w:rsidP="002B550E">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0C3EC40" w14:textId="77777777" w:rsidR="002B550E" w:rsidRPr="00794C12" w:rsidRDefault="002B550E" w:rsidP="002B550E">
      <w:pPr>
        <w:pStyle w:val="PURBlueStrong-Indented"/>
      </w:pPr>
      <w:r w:rsidRPr="00794C12">
        <w:t>Included Microsoft Programs</w:t>
      </w:r>
    </w:p>
    <w:p w14:paraId="774AF471" w14:textId="77777777"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11907ECD" w14:textId="77777777" w:rsidR="002B550E" w:rsidRPr="00794C12" w:rsidRDefault="002B550E" w:rsidP="00614E61">
      <w:pPr>
        <w:pStyle w:val="PURBullet-Indented"/>
        <w:numPr>
          <w:ilvl w:val="0"/>
          <w:numId w:val="12"/>
        </w:numPr>
      </w:pPr>
      <w:r w:rsidRPr="00794C12">
        <w:t xml:space="preserve">SQL Server Compact 3.5 with Service Pack 2 </w:t>
      </w:r>
    </w:p>
    <w:p w14:paraId="6F5D4521" w14:textId="77777777" w:rsidR="002B550E" w:rsidRPr="00794C12" w:rsidRDefault="002B550E" w:rsidP="00614E61">
      <w:pPr>
        <w:pStyle w:val="PURBullet-Indented"/>
        <w:numPr>
          <w:ilvl w:val="0"/>
          <w:numId w:val="12"/>
        </w:numPr>
      </w:pPr>
      <w:r w:rsidRPr="00794C12">
        <w:t>SQL Server Data-Tier Application Framework 1.1</w:t>
      </w:r>
    </w:p>
    <w:p w14:paraId="6831E7D7" w14:textId="77777777" w:rsidR="002B550E" w:rsidRPr="00794C12" w:rsidRDefault="002B550E" w:rsidP="00614E61">
      <w:pPr>
        <w:pStyle w:val="PURBullet-Indented"/>
        <w:numPr>
          <w:ilvl w:val="0"/>
          <w:numId w:val="12"/>
        </w:numPr>
      </w:pPr>
      <w:r w:rsidRPr="00794C12">
        <w:t>SQL Server 2008 R2 Shared Management Objects</w:t>
      </w:r>
    </w:p>
    <w:p w14:paraId="5D980FD3" w14:textId="77777777" w:rsidR="002B550E" w:rsidRPr="00A748AB" w:rsidRDefault="002B550E" w:rsidP="00614E61">
      <w:pPr>
        <w:pStyle w:val="PURBullet-Indented"/>
        <w:numPr>
          <w:ilvl w:val="0"/>
          <w:numId w:val="12"/>
        </w:numPr>
        <w:rPr>
          <w:lang w:val="da-DK"/>
        </w:rPr>
      </w:pPr>
      <w:r w:rsidRPr="00A748AB">
        <w:rPr>
          <w:lang w:val="da-DK"/>
        </w:rPr>
        <w:t>System CLR Types for SQL Server 2008 R2</w:t>
      </w:r>
    </w:p>
    <w:p w14:paraId="2DA400FF" w14:textId="77777777" w:rsidR="002B550E" w:rsidRPr="00794C12" w:rsidRDefault="002B550E" w:rsidP="00614E61">
      <w:pPr>
        <w:pStyle w:val="PURBullet-Indented"/>
        <w:numPr>
          <w:ilvl w:val="0"/>
          <w:numId w:val="12"/>
        </w:numPr>
      </w:pPr>
      <w:r w:rsidRPr="00794C12">
        <w:t>SQL Server 2008 R2 Transact-SQL Language Service</w:t>
      </w:r>
    </w:p>
    <w:p w14:paraId="07C70D55" w14:textId="77777777" w:rsidR="002B550E" w:rsidRPr="00A748AB" w:rsidRDefault="002B550E" w:rsidP="002B550E">
      <w:pPr>
        <w:pStyle w:val="PURBody-Indented"/>
        <w:rPr>
          <w:rFonts w:eastAsia="MS Mincho" w:cs="Arial"/>
          <w:sz w:val="19"/>
          <w:szCs w:val="19"/>
        </w:rPr>
      </w:pPr>
      <w:r w:rsidRPr="00794C12">
        <w:t>The software may also contain other Microsoft programs.  These license terms apply to your use of those programs.</w:t>
      </w:r>
    </w:p>
    <w:p w14:paraId="7A572F6C" w14:textId="77777777" w:rsidR="002B550E" w:rsidRPr="000949B3" w:rsidRDefault="002B550E" w:rsidP="002B550E">
      <w:pPr>
        <w:pStyle w:val="PURBlueStrong-Indented"/>
      </w:pPr>
      <w:r w:rsidRPr="00794C12">
        <w:t>Site Hierarchy – Geographical View</w:t>
      </w:r>
    </w:p>
    <w:p w14:paraId="7DC32F40"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3F8B58B" w14:textId="77777777" w:rsidR="002B550E" w:rsidRPr="00794C12" w:rsidRDefault="002B550E" w:rsidP="00614E61">
      <w:pPr>
        <w:pStyle w:val="PURBullet-Indented"/>
        <w:numPr>
          <w:ilvl w:val="0"/>
          <w:numId w:val="12"/>
        </w:numPr>
      </w:pPr>
      <w:r w:rsidRPr="00794C12">
        <w:t>the Bing Maps API to provide sensor based guidance/routing,</w:t>
      </w:r>
    </w:p>
    <w:p w14:paraId="375962BF" w14:textId="77777777" w:rsidR="002B550E" w:rsidRPr="00794C12" w:rsidRDefault="002B550E" w:rsidP="00614E61">
      <w:pPr>
        <w:pStyle w:val="PURBullet-Indented"/>
        <w:numPr>
          <w:ilvl w:val="0"/>
          <w:numId w:val="12"/>
        </w:numPr>
      </w:pPr>
      <w:r w:rsidRPr="00794C12">
        <w:t>any Road Traffic Data or Bird’s Eye Imagery (or associated metadata).</w:t>
      </w:r>
    </w:p>
    <w:p w14:paraId="7B2E1DA3"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3333F7C4" w14:textId="77777777" w:rsidR="002B550E" w:rsidRPr="00DC630C" w:rsidRDefault="002B550E" w:rsidP="00614E61">
      <w:pPr>
        <w:pStyle w:val="PURBullet-Indented"/>
        <w:numPr>
          <w:ilvl w:val="0"/>
          <w:numId w:val="12"/>
        </w:numPr>
      </w:pPr>
      <w:r w:rsidRPr="00DC630C">
        <w:t>logos,</w:t>
      </w:r>
    </w:p>
    <w:p w14:paraId="6BB4F64A" w14:textId="77777777" w:rsidR="002B550E" w:rsidRPr="00DC630C" w:rsidRDefault="002B550E" w:rsidP="00614E61">
      <w:pPr>
        <w:pStyle w:val="PURBullet-Indented"/>
        <w:numPr>
          <w:ilvl w:val="0"/>
          <w:numId w:val="12"/>
        </w:numPr>
      </w:pPr>
      <w:r w:rsidRPr="00DC630C">
        <w:t>trademarks,</w:t>
      </w:r>
    </w:p>
    <w:p w14:paraId="185957CA" w14:textId="77777777" w:rsidR="002B550E" w:rsidRPr="00DC630C" w:rsidRDefault="002B550E" w:rsidP="00614E61">
      <w:pPr>
        <w:pStyle w:val="PURBullet-Indented"/>
        <w:numPr>
          <w:ilvl w:val="0"/>
          <w:numId w:val="12"/>
        </w:numPr>
      </w:pPr>
      <w:r w:rsidRPr="00DC630C">
        <w:t>copyright,</w:t>
      </w:r>
    </w:p>
    <w:p w14:paraId="3689B13B" w14:textId="77777777" w:rsidR="002B550E" w:rsidRPr="00DC630C" w:rsidRDefault="002B550E" w:rsidP="00614E61">
      <w:pPr>
        <w:pStyle w:val="PURBullet-Indented"/>
        <w:numPr>
          <w:ilvl w:val="0"/>
          <w:numId w:val="12"/>
        </w:numPr>
      </w:pPr>
      <w:r w:rsidRPr="00DC630C">
        <w:t>digital watermarks, or</w:t>
      </w:r>
    </w:p>
    <w:p w14:paraId="5B60FDE6" w14:textId="77777777" w:rsidR="002B550E" w:rsidRPr="00DC630C" w:rsidRDefault="002B550E" w:rsidP="00614E61">
      <w:pPr>
        <w:pStyle w:val="PURBullet-Indented"/>
        <w:numPr>
          <w:ilvl w:val="0"/>
          <w:numId w:val="12"/>
        </w:numPr>
      </w:pPr>
      <w:r w:rsidRPr="00DC630C">
        <w:t>other notices of Microsoft or its suppliers.</w:t>
      </w:r>
    </w:p>
    <w:p w14:paraId="32F935C0" w14:textId="77C5F1DA" w:rsidR="002B550E" w:rsidRDefault="002B550E" w:rsidP="002B550E">
      <w:pPr>
        <w:pStyle w:val="PURBody-Indented"/>
      </w:pPr>
      <w:r w:rsidRPr="00794C12">
        <w:t xml:space="preserve">Your use of the Bing Maps API and associated content is also subject to the additional terms and conditions at </w:t>
      </w:r>
      <w:hyperlink r:id="rId79" w:tgtFrame="_blank" w:history="1">
        <w:r w:rsidRPr="00A748AB">
          <w:rPr>
            <w:rStyle w:val="Hyperlink"/>
          </w:rPr>
          <w:t>http://go.microsoft.com/?linkid=9710837</w:t>
        </w:r>
      </w:hyperlink>
      <w:r w:rsidRPr="00794C12">
        <w:t>.</w:t>
      </w:r>
    </w:p>
    <w:p w14:paraId="45AA71DC" w14:textId="1D8FCE62" w:rsidR="002B550E" w:rsidRPr="002B550E" w:rsidRDefault="00751300" w:rsidP="002B550E">
      <w:pPr>
        <w:keepNext/>
        <w:keepLines/>
        <w:spacing w:before="240" w:after="240"/>
        <w:jc w:val="right"/>
        <w:rPr>
          <w:rFonts w:ascii="Arial Narrow" w:hAnsi="Arial Narrow"/>
          <w:color w:val="00467F"/>
          <w:sz w:val="16"/>
          <w:u w:val="single"/>
        </w:rPr>
      </w:pPr>
      <w:hyperlink w:anchor="TOC" w:history="1">
        <w:r w:rsidR="002B550E" w:rsidRPr="00A23961">
          <w:rPr>
            <w:rFonts w:ascii="Arial Narrow" w:hAnsi="Arial Narrow"/>
            <w:color w:val="00467F"/>
            <w:sz w:val="16"/>
            <w:u w:val="single"/>
          </w:rPr>
          <w:t>Table of Contents</w:t>
        </w:r>
      </w:hyperlink>
      <w:r w:rsidR="002B550E" w:rsidRPr="002B550E">
        <w:rPr>
          <w:rFonts w:ascii="Arial Narrow" w:hAnsi="Arial Narrow"/>
          <w:color w:val="00467F"/>
          <w:sz w:val="16"/>
          <w:u w:val="single"/>
        </w:rPr>
        <w:t xml:space="preserve"> / </w:t>
      </w:r>
      <w:hyperlink w:anchor="UniversalTerms" w:history="1">
        <w:r w:rsidR="002B550E">
          <w:rPr>
            <w:rFonts w:ascii="Arial Narrow" w:hAnsi="Arial Narrow"/>
            <w:color w:val="00467F"/>
            <w:sz w:val="16"/>
            <w:u w:val="single"/>
          </w:rPr>
          <w:t>Universal License Terms</w:t>
        </w:r>
      </w:hyperlink>
    </w:p>
    <w:p w14:paraId="47BF75B6" w14:textId="77777777" w:rsidR="006A7F6C" w:rsidRPr="009214B8" w:rsidRDefault="006A7F6C" w:rsidP="006A7F6C">
      <w:pPr>
        <w:pStyle w:val="PURProductName"/>
      </w:pPr>
      <w:bookmarkStart w:id="220" w:name="_Toc314129591"/>
      <w:bookmarkStart w:id="221" w:name="_Toc315875299"/>
      <w:bookmarkStart w:id="222" w:name="_Toc328057483"/>
      <w:bookmarkStart w:id="223" w:name="_Toc328057538"/>
      <w:bookmarkStart w:id="224" w:name="_Toc299524968"/>
      <w:bookmarkStart w:id="225" w:name="_Toc299531320"/>
      <w:bookmarkStart w:id="226" w:name="_Toc299531428"/>
      <w:bookmarkStart w:id="227" w:name="_Toc299531536"/>
      <w:bookmarkStart w:id="228" w:name="_Toc299957144"/>
      <w:bookmarkEnd w:id="211"/>
      <w:bookmarkEnd w:id="212"/>
      <w:bookmarkEnd w:id="213"/>
      <w:bookmarkEnd w:id="214"/>
      <w:bookmarkEnd w:id="215"/>
      <w:bookmarkEnd w:id="216"/>
      <w:bookmarkEnd w:id="217"/>
      <w:r>
        <w:t>Windows Server 2008 R2 Datacenter</w:t>
      </w:r>
      <w:bookmarkEnd w:id="220"/>
      <w:bookmarkEnd w:id="221"/>
      <w:bookmarkEnd w:id="222"/>
      <w:bookmarkEnd w:id="223"/>
      <w:r>
        <w:fldChar w:fldCharType="begin"/>
      </w:r>
      <w:r>
        <w:instrText xml:space="preserve"> XE "</w:instrText>
      </w:r>
      <w:r w:rsidRPr="00850A33">
        <w:instrText>Windows Server 2008 R2 Datacenter</w:instrText>
      </w:r>
      <w:r>
        <w:instrText xml:space="preserve">" </w:instrText>
      </w:r>
      <w:r>
        <w:fldChar w:fldCharType="end"/>
      </w:r>
    </w:p>
    <w:p w14:paraId="1713AB4D"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14:paraId="0C61045F" w14:textId="77777777" w:rsidTr="00971377">
        <w:tc>
          <w:tcPr>
            <w:tcW w:w="2477" w:type="pct"/>
          </w:tcPr>
          <w:p w14:paraId="689F56D4" w14:textId="77777777" w:rsidR="006A7F6C" w:rsidRPr="003667B6" w:rsidRDefault="006A7F6C" w:rsidP="00971377">
            <w:pPr>
              <w:pStyle w:val="PURLMSH"/>
            </w:pPr>
            <w:r>
              <w:t xml:space="preserve">License Mobility Within Server Farms: </w:t>
            </w:r>
            <w:r>
              <w:rPr>
                <w:b/>
              </w:rPr>
              <w:t>No</w:t>
            </w:r>
          </w:p>
        </w:tc>
        <w:tc>
          <w:tcPr>
            <w:tcW w:w="2523" w:type="pct"/>
            <w:vMerge w:val="restart"/>
          </w:tcPr>
          <w:p w14:paraId="43D2E326" w14:textId="77777777" w:rsidR="006A7F6C" w:rsidRDefault="006A7F6C" w:rsidP="00971377">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A7F6C" w14:paraId="13FD657E" w14:textId="77777777" w:rsidTr="00971377">
        <w:tc>
          <w:tcPr>
            <w:tcW w:w="2477" w:type="pct"/>
          </w:tcPr>
          <w:p w14:paraId="00F162A5"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761F4E9" w14:textId="77777777" w:rsidR="006A7F6C" w:rsidRDefault="006A7F6C" w:rsidP="00971377">
            <w:pPr>
              <w:pStyle w:val="PURLMSH"/>
            </w:pPr>
          </w:p>
        </w:tc>
      </w:tr>
    </w:tbl>
    <w:p w14:paraId="7B2B3F5A" w14:textId="77777777" w:rsidR="006A7F6C" w:rsidRPr="009D7917" w:rsidRDefault="006A7F6C" w:rsidP="006A7F6C">
      <w:pPr>
        <w:pStyle w:val="PURADDITIONALTERMSHEADERMB"/>
      </w:pPr>
      <w:r w:rsidRPr="009D7917">
        <w:t>Additional Terms:</w:t>
      </w:r>
    </w:p>
    <w:p w14:paraId="452A62D2" w14:textId="77777777" w:rsidR="006A7F6C" w:rsidRPr="005A5FED" w:rsidRDefault="006A7F6C" w:rsidP="006A7F6C">
      <w:pPr>
        <w:pStyle w:val="PURBlueStrong"/>
      </w:pPr>
      <w:r>
        <w:t xml:space="preserve">Number of Licenses Required </w:t>
      </w:r>
    </w:p>
    <w:p w14:paraId="061DE730" w14:textId="77777777" w:rsidR="006A7F6C" w:rsidRPr="005A5FED" w:rsidRDefault="006A7F6C" w:rsidP="006A7F6C">
      <w:pPr>
        <w:pStyle w:val="PURBody-Indented"/>
        <w:rPr>
          <w:color w:val="00467F" w:themeColor="text2"/>
          <w:u w:val="single"/>
        </w:rPr>
      </w:pPr>
      <w:r w:rsidRPr="003636D6">
        <w:t xml:space="preserve">You need one software license for each physical processor on a server, which permits you to run on that server, at any one time, </w:t>
      </w:r>
    </w:p>
    <w:p w14:paraId="443AC832" w14:textId="77777777" w:rsidR="006A7F6C" w:rsidRPr="005A5FED" w:rsidRDefault="006A7F6C" w:rsidP="006A7F6C">
      <w:pPr>
        <w:pStyle w:val="PURBullet-Indented"/>
        <w:ind w:left="576"/>
      </w:pPr>
      <w:r w:rsidRPr="005A5FED">
        <w:t>one instance of the server software in one physical operating system environment (or OSE), and</w:t>
      </w:r>
    </w:p>
    <w:p w14:paraId="1E1F0301" w14:textId="77777777" w:rsidR="006A7F6C" w:rsidRPr="005A5FED" w:rsidRDefault="006A7F6C" w:rsidP="006A7F6C">
      <w:pPr>
        <w:pStyle w:val="PURBullet-Indented"/>
        <w:ind w:left="576"/>
      </w:pPr>
      <w:r w:rsidRPr="005A5FED">
        <w:t xml:space="preserve">any number of instances of the server software in virtual operating system environments (or OSEs) (only one instance per virtual operating system environment (or OSE)). </w:t>
      </w:r>
    </w:p>
    <w:p w14:paraId="26C2F2DD" w14:textId="77777777" w:rsidR="006A7F6C" w:rsidRPr="005A5FED" w:rsidRDefault="006A7F6C" w:rsidP="006A7F6C">
      <w:pPr>
        <w:pStyle w:val="PURBody-Indented"/>
      </w:pPr>
      <w:r w:rsidRPr="005A5FED">
        <w:t>You may run on the licensed server an instance of Web, Standard or Enterprise in place of Datacenter in any operating system environment (or OSE).</w:t>
      </w:r>
    </w:p>
    <w:p w14:paraId="1FEBD64A" w14:textId="77777777" w:rsidR="006A7F6C" w:rsidRPr="00151334" w:rsidRDefault="006A7F6C" w:rsidP="006A7F6C">
      <w:pPr>
        <w:pStyle w:val="PURBlueStrong"/>
      </w:pPr>
      <w:r w:rsidRPr="00151334">
        <w:t>Testing, maintenance, and administration access</w:t>
      </w:r>
    </w:p>
    <w:p w14:paraId="35888BBB"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2655D46" w14:textId="77777777" w:rsidR="006A7F6C" w:rsidRPr="00151334" w:rsidRDefault="006A7F6C" w:rsidP="006A7F6C">
      <w:pPr>
        <w:pStyle w:val="PURBlueStrong"/>
      </w:pPr>
      <w:r w:rsidRPr="00151334">
        <w:t>Data Storage Technology</w:t>
      </w:r>
    </w:p>
    <w:p w14:paraId="15B82631" w14:textId="77777777" w:rsidR="006A7F6C" w:rsidRPr="00151334"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549DDE85" w14:textId="77777777" w:rsidR="006A7F6C" w:rsidRPr="00793593" w:rsidRDefault="006A7F6C" w:rsidP="006A7F6C">
      <w:pPr>
        <w:pStyle w:val="PURBlueStrong"/>
      </w:pPr>
      <w:r w:rsidRPr="00793593">
        <w:t>Windows Server 2008 Remote Desktop Services</w:t>
      </w:r>
    </w:p>
    <w:p w14:paraId="476E8169"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756784F7" w14:textId="77777777" w:rsidR="006A7F6C" w:rsidRPr="00793593" w:rsidRDefault="006A7F6C" w:rsidP="006A7F6C">
      <w:pPr>
        <w:pStyle w:val="PURBlueStrong"/>
      </w:pPr>
      <w:r w:rsidRPr="00793593">
        <w:t>Windows Server 2008 R2 Rights Management Services</w:t>
      </w:r>
    </w:p>
    <w:p w14:paraId="1F64E02F"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BF9267D" w14:textId="77777777" w:rsidR="006A7F6C" w:rsidRPr="00793593" w:rsidRDefault="006A7F6C" w:rsidP="006A7F6C">
      <w:pPr>
        <w:pStyle w:val="PURBlueStrong"/>
      </w:pPr>
      <w:r w:rsidRPr="00793593">
        <w:t>Microsoft Application Virtualization 4.6 for Remote Desktop Services</w:t>
      </w:r>
    </w:p>
    <w:p w14:paraId="20468B30" w14:textId="77777777" w:rsidR="006A7F6C" w:rsidRPr="00793593" w:rsidRDefault="006A7F6C" w:rsidP="006A7F6C">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4D567AFE" w14:textId="77777777" w:rsidR="006A7F6C" w:rsidRPr="001A0924" w:rsidRDefault="00751300" w:rsidP="006A7F6C">
      <w:pPr>
        <w:pStyle w:val="PURBreadcrumb"/>
        <w:rPr>
          <w:rFonts w:ascii="Arial Narrow" w:hAnsi="Arial Narrow"/>
          <w:sz w:val="16"/>
        </w:rPr>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r w:rsidR="006A7F6C" w:rsidRPr="001A0924">
        <w:rPr>
          <w:rFonts w:ascii="Arial Narrow" w:hAnsi="Arial Narrow"/>
          <w:sz w:val="16"/>
        </w:rPr>
        <w:t xml:space="preserve"> </w:t>
      </w:r>
    </w:p>
    <w:p w14:paraId="09B931DA" w14:textId="77777777" w:rsidR="006A7F6C" w:rsidRPr="009214B8" w:rsidRDefault="006A7F6C" w:rsidP="006A7F6C">
      <w:pPr>
        <w:pStyle w:val="PURProductName"/>
      </w:pPr>
      <w:bookmarkStart w:id="229" w:name="_Toc299524969"/>
      <w:bookmarkStart w:id="230" w:name="_Toc299531321"/>
      <w:bookmarkStart w:id="231" w:name="_Toc299531429"/>
      <w:bookmarkStart w:id="232" w:name="_Toc299531537"/>
      <w:bookmarkStart w:id="233" w:name="_Toc299957145"/>
      <w:bookmarkStart w:id="234" w:name="_Toc314129592"/>
      <w:bookmarkStart w:id="235" w:name="_Toc315875300"/>
      <w:bookmarkStart w:id="236" w:name="_Toc328057484"/>
      <w:bookmarkStart w:id="237" w:name="_Toc328057539"/>
      <w:r>
        <w:t>Windows Server 2008 R2 Enterprise</w:t>
      </w:r>
      <w:bookmarkEnd w:id="229"/>
      <w:bookmarkEnd w:id="230"/>
      <w:bookmarkEnd w:id="231"/>
      <w:bookmarkEnd w:id="232"/>
      <w:bookmarkEnd w:id="233"/>
      <w:bookmarkEnd w:id="234"/>
      <w:bookmarkEnd w:id="235"/>
      <w:bookmarkEnd w:id="236"/>
      <w:bookmarkEnd w:id="237"/>
      <w:r>
        <w:fldChar w:fldCharType="begin"/>
      </w:r>
      <w:r>
        <w:instrText xml:space="preserve"> XE "</w:instrText>
      </w:r>
      <w:r w:rsidRPr="00850A33">
        <w:instrText>Windows Server 2008 R2 Enterprise</w:instrText>
      </w:r>
      <w:r>
        <w:instrText xml:space="preserve">" </w:instrText>
      </w:r>
      <w:r>
        <w:fldChar w:fldCharType="end"/>
      </w:r>
    </w:p>
    <w:p w14:paraId="20BA27ED"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14:paraId="55CACBD2" w14:textId="77777777" w:rsidTr="00971377">
        <w:tc>
          <w:tcPr>
            <w:tcW w:w="2477" w:type="pct"/>
          </w:tcPr>
          <w:p w14:paraId="209A7DA0" w14:textId="77777777" w:rsidR="006A7F6C" w:rsidRPr="003667B6" w:rsidRDefault="006A7F6C" w:rsidP="00971377">
            <w:pPr>
              <w:pStyle w:val="PURLMSH"/>
            </w:pPr>
            <w:r>
              <w:t xml:space="preserve">License Mobility Within Server Farms: </w:t>
            </w:r>
            <w:r>
              <w:rPr>
                <w:b/>
              </w:rPr>
              <w:t>No</w:t>
            </w:r>
          </w:p>
        </w:tc>
        <w:tc>
          <w:tcPr>
            <w:tcW w:w="2523" w:type="pct"/>
            <w:vMerge w:val="restart"/>
          </w:tcPr>
          <w:p w14:paraId="61D22463" w14:textId="77777777" w:rsidR="006A7F6C" w:rsidRDefault="006A7F6C" w:rsidP="00971377">
            <w:pPr>
              <w:pStyle w:val="PURLMSH"/>
            </w:pPr>
            <w:r>
              <w:t xml:space="preserve">See Applicable Notice: </w:t>
            </w:r>
            <w:r w:rsidRPr="0003633E">
              <w:rPr>
                <w:b/>
              </w:rPr>
              <w:t>Potentially Unwanted Software,</w:t>
            </w:r>
            <w:r>
              <w:t xml:space="preserve"> </w:t>
            </w:r>
            <w:r>
              <w:rPr>
                <w:b/>
              </w:rPr>
              <w:t xml:space="preserve"> MPEG-4, VC-1 </w:t>
            </w:r>
            <w:r w:rsidRPr="007A3421">
              <w:rPr>
                <w:i/>
              </w:rPr>
              <w:t xml:space="preserve">(see </w:t>
            </w:r>
            <w:hyperlink w:anchor="Appendix2" w:history="1">
              <w:r w:rsidRPr="00C4367D">
                <w:rPr>
                  <w:rStyle w:val="Hyperlink"/>
                  <w:i/>
                </w:rPr>
                <w:t>Appendix 2</w:t>
              </w:r>
            </w:hyperlink>
            <w:r w:rsidRPr="007A3421">
              <w:rPr>
                <w:i/>
              </w:rPr>
              <w:t>)</w:t>
            </w:r>
          </w:p>
        </w:tc>
      </w:tr>
      <w:tr w:rsidR="006A7F6C" w14:paraId="57CB8452" w14:textId="77777777" w:rsidTr="00971377">
        <w:tc>
          <w:tcPr>
            <w:tcW w:w="2477" w:type="pct"/>
          </w:tcPr>
          <w:p w14:paraId="5FFA19AB"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8B7A1EB" w14:textId="77777777" w:rsidR="006A7F6C" w:rsidRDefault="006A7F6C" w:rsidP="00971377">
            <w:pPr>
              <w:pStyle w:val="PURLMSH"/>
            </w:pPr>
          </w:p>
        </w:tc>
      </w:tr>
    </w:tbl>
    <w:p w14:paraId="35A0105C" w14:textId="77777777" w:rsidR="006A7F6C" w:rsidRDefault="006A7F6C" w:rsidP="006A7F6C">
      <w:pPr>
        <w:pStyle w:val="PURADDITIONALTERMSHEADERMB"/>
      </w:pPr>
      <w:r>
        <w:t>Additional Terms:</w:t>
      </w:r>
    </w:p>
    <w:p w14:paraId="58A079B4" w14:textId="77777777" w:rsidR="006A7F6C" w:rsidRPr="005A5FED" w:rsidRDefault="006A7F6C" w:rsidP="006A7F6C">
      <w:pPr>
        <w:pStyle w:val="PURBlueStrong"/>
      </w:pPr>
      <w:r>
        <w:t xml:space="preserve">Number of Licenses Required </w:t>
      </w:r>
    </w:p>
    <w:p w14:paraId="1F69D7E4" w14:textId="77777777" w:rsidR="006A7F6C" w:rsidRDefault="006A7F6C" w:rsidP="006A7F6C">
      <w:pPr>
        <w:pStyle w:val="PURBody-Indented"/>
        <w:rPr>
          <w:i/>
        </w:rPr>
      </w:pPr>
      <w:r w:rsidRPr="00E53E5B">
        <w:t>The total number of software licenses required for a server equals the sum of the software licenses required under i) and ii) below.</w:t>
      </w:r>
    </w:p>
    <w:p w14:paraId="3A8C1614" w14:textId="77777777" w:rsidR="006A7F6C" w:rsidRPr="000F700D" w:rsidRDefault="006A7F6C" w:rsidP="006A7F6C">
      <w:pPr>
        <w:pStyle w:val="PURBody-Indented"/>
      </w:pPr>
      <w:r>
        <w:t xml:space="preserve">i) </w:t>
      </w:r>
      <w:r w:rsidRPr="00E53E5B">
        <w:t xml:space="preserve">You need one </w:t>
      </w:r>
      <w:r w:rsidRPr="000F700D">
        <w:t xml:space="preserve">software license </w:t>
      </w:r>
      <w:r w:rsidRPr="00E53E5B">
        <w:t>for each physical processor on a server, which permits you to run on that server, at any one time:</w:t>
      </w:r>
    </w:p>
    <w:p w14:paraId="2B37C559" w14:textId="77777777" w:rsidR="006A7F6C" w:rsidRPr="00E53E5B" w:rsidRDefault="006A7F6C" w:rsidP="006A7F6C">
      <w:pPr>
        <w:pStyle w:val="PURBullet-Indented"/>
        <w:ind w:left="576"/>
        <w:rPr>
          <w:i/>
        </w:rPr>
      </w:pPr>
      <w:r w:rsidRPr="00E53E5B">
        <w:t>one instance of the server software in one physical operating system environment</w:t>
      </w:r>
      <w:r>
        <w:t xml:space="preserve"> </w:t>
      </w:r>
      <w:r w:rsidRPr="00E948A2">
        <w:t>(or OSE)</w:t>
      </w:r>
      <w:r w:rsidRPr="00E53E5B">
        <w:t xml:space="preserve"> , and  </w:t>
      </w:r>
    </w:p>
    <w:p w14:paraId="159AB722" w14:textId="77777777" w:rsidR="006A7F6C" w:rsidRPr="00E53E5B" w:rsidRDefault="006A7F6C" w:rsidP="006A7F6C">
      <w:pPr>
        <w:pStyle w:val="PURBullet-Indented"/>
        <w:ind w:left="576"/>
      </w:pPr>
      <w:r w:rsidRPr="00E53E5B">
        <w:t>four instances of the server software in virtual operating system environments</w:t>
      </w:r>
      <w:r>
        <w:t xml:space="preserve"> </w:t>
      </w:r>
      <w:r w:rsidRPr="00E948A2">
        <w:t>(or OSE</w:t>
      </w:r>
      <w:r>
        <w:t>s</w:t>
      </w:r>
      <w:r w:rsidRPr="00E948A2">
        <w:t>)</w:t>
      </w:r>
      <w:r w:rsidRPr="00E53E5B">
        <w:t>.  You may run only one instance per virtual operating system environment</w:t>
      </w:r>
      <w:r>
        <w:t xml:space="preserve"> </w:t>
      </w:r>
      <w:r w:rsidRPr="00E948A2">
        <w:t>(or OSE)</w:t>
      </w:r>
      <w:r w:rsidRPr="00E53E5B">
        <w:t>. You may run an instance of Standard in place of Enterprise in any of these virtual operating system environments</w:t>
      </w:r>
      <w:r>
        <w:t xml:space="preserve"> </w:t>
      </w:r>
      <w:r w:rsidRPr="00E948A2">
        <w:t>(or OSE</w:t>
      </w:r>
      <w:r>
        <w:t>s</w:t>
      </w:r>
      <w:r w:rsidRPr="00E948A2">
        <w:t>)</w:t>
      </w:r>
      <w:r w:rsidRPr="00E53E5B">
        <w:t>.</w:t>
      </w:r>
    </w:p>
    <w:p w14:paraId="6B7057FC" w14:textId="77777777" w:rsidR="006A7F6C" w:rsidRDefault="006A7F6C" w:rsidP="006A7F6C">
      <w:pPr>
        <w:pStyle w:val="PURBody-Indented"/>
      </w:pPr>
      <w:r w:rsidRPr="00E53E5B">
        <w:t xml:space="preserve">If you run all five permitted instances at the same time, </w:t>
      </w:r>
      <w:r>
        <w:t xml:space="preserve">the instance of the server software running in the physical operating system environment </w:t>
      </w:r>
      <w:r w:rsidRPr="00E948A2">
        <w:t>(or OSE)</w:t>
      </w:r>
      <w:r w:rsidRPr="00E53E5B">
        <w:t xml:space="preserve"> </w:t>
      </w:r>
      <w:r>
        <w:t>may be used only to:</w:t>
      </w:r>
    </w:p>
    <w:p w14:paraId="4FEC4712" w14:textId="77777777" w:rsidR="006A7F6C" w:rsidRDefault="006A7F6C" w:rsidP="006A7F6C">
      <w:pPr>
        <w:pStyle w:val="PURBullet-Indented"/>
        <w:ind w:left="576"/>
      </w:pPr>
      <w:r>
        <w:t>run hardware virtualization software, or</w:t>
      </w:r>
    </w:p>
    <w:p w14:paraId="366F665D" w14:textId="77777777" w:rsidR="006A7F6C" w:rsidRDefault="006A7F6C" w:rsidP="006A7F6C">
      <w:pPr>
        <w:pStyle w:val="PURBullet-Indented"/>
        <w:ind w:left="576"/>
      </w:pPr>
      <w:r>
        <w:t>provide hardware virtualization services, or</w:t>
      </w:r>
    </w:p>
    <w:p w14:paraId="6AB6DC0B" w14:textId="77777777" w:rsidR="006A7F6C" w:rsidRDefault="006A7F6C" w:rsidP="006A7F6C">
      <w:pPr>
        <w:pStyle w:val="PURBullet-Indented"/>
        <w:ind w:left="576"/>
      </w:pPr>
      <w:r w:rsidRPr="005D77ED">
        <w:t>run software to manage and service operating system environments</w:t>
      </w:r>
      <w:r>
        <w:t xml:space="preserve"> </w:t>
      </w:r>
      <w:r w:rsidRPr="00E948A2">
        <w:t>(or OSE</w:t>
      </w:r>
      <w:r>
        <w:t>s</w:t>
      </w:r>
      <w:r w:rsidRPr="00E948A2">
        <w:t>)</w:t>
      </w:r>
      <w:r w:rsidRPr="005D77ED">
        <w:t xml:space="preserve"> on the licensed server.</w:t>
      </w:r>
    </w:p>
    <w:p w14:paraId="04247F2C" w14:textId="77777777" w:rsidR="006A7F6C" w:rsidRPr="003636D6" w:rsidRDefault="006A7F6C" w:rsidP="006A7F6C">
      <w:pPr>
        <w:pStyle w:val="PURBody-Indented"/>
        <w:rPr>
          <w:b/>
          <w:i/>
        </w:rPr>
      </w:pPr>
      <w:r>
        <w:t xml:space="preserve">ii) For each additional set of up to four instances of the server software that you run in virtual operating system environments </w:t>
      </w:r>
      <w:r w:rsidRPr="00E948A2">
        <w:t>(or OSE</w:t>
      </w:r>
      <w:r>
        <w:t>s</w:t>
      </w:r>
      <w:r w:rsidRPr="00E948A2">
        <w:t>)</w:t>
      </w:r>
      <w:r>
        <w:t>, y</w:t>
      </w:r>
      <w:r w:rsidRPr="00E53E5B">
        <w:t>ou need an additional software</w:t>
      </w:r>
      <w:r w:rsidRPr="00E53E5B">
        <w:rPr>
          <w:bCs/>
        </w:rPr>
        <w:t xml:space="preserve"> license </w:t>
      </w:r>
      <w:r w:rsidRPr="00E53E5B">
        <w:t>for each physical processor on the server.</w:t>
      </w:r>
    </w:p>
    <w:p w14:paraId="072F610D" w14:textId="77777777" w:rsidR="006A7F6C" w:rsidRPr="00151334" w:rsidRDefault="006A7F6C" w:rsidP="006A7F6C">
      <w:pPr>
        <w:pStyle w:val="PURBlueStrong"/>
      </w:pPr>
      <w:r w:rsidRPr="00151334">
        <w:t>Testing, maintenance, and administration access</w:t>
      </w:r>
    </w:p>
    <w:p w14:paraId="3FAAEDB0"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B6D5B19" w14:textId="77777777" w:rsidR="006A7F6C" w:rsidRPr="00151334" w:rsidRDefault="006A7F6C" w:rsidP="006A7F6C">
      <w:pPr>
        <w:pStyle w:val="PURBlueStrong"/>
      </w:pPr>
      <w:r w:rsidRPr="00151334">
        <w:t>Data Storage Technology</w:t>
      </w:r>
    </w:p>
    <w:p w14:paraId="4D4C7F9C" w14:textId="77777777" w:rsidR="006A7F6C" w:rsidRPr="00151334"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0AC85FFD" w14:textId="77777777" w:rsidR="006A7F6C" w:rsidRPr="00793593" w:rsidRDefault="006A7F6C" w:rsidP="006A7F6C">
      <w:pPr>
        <w:pStyle w:val="PURBlueStrong"/>
      </w:pPr>
      <w:r w:rsidRPr="00793593">
        <w:t>Windows Server 2008 Remote Desktop Services</w:t>
      </w:r>
    </w:p>
    <w:p w14:paraId="441717FE"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4500561F" w14:textId="77777777" w:rsidR="006A7F6C" w:rsidRPr="00793593" w:rsidRDefault="006A7F6C" w:rsidP="006A7F6C">
      <w:pPr>
        <w:pStyle w:val="PURBlueStrong"/>
      </w:pPr>
      <w:r w:rsidRPr="00793593">
        <w:t>Windows Server 2008 R2 Rights Management Services</w:t>
      </w:r>
    </w:p>
    <w:p w14:paraId="38F4BDDA"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20241ED3" w14:textId="77777777" w:rsidR="006A7F6C" w:rsidRPr="00793593" w:rsidRDefault="006A7F6C" w:rsidP="006A7F6C">
      <w:pPr>
        <w:pStyle w:val="PURBlueStrong"/>
      </w:pPr>
      <w:r w:rsidRPr="00793593">
        <w:t>Microsoft Application Virtualization 4.6 for Remote Desktop Services</w:t>
      </w:r>
    </w:p>
    <w:p w14:paraId="24BF5B32" w14:textId="77777777" w:rsidR="006A7F6C" w:rsidRPr="00793593" w:rsidRDefault="006A7F6C" w:rsidP="006A7F6C">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5C1A5F22" w14:textId="77777777" w:rsidR="006A7F6C" w:rsidRPr="001A0924" w:rsidRDefault="00751300" w:rsidP="006A7F6C">
      <w:pPr>
        <w:pStyle w:val="PURBreadcrumb"/>
        <w:rPr>
          <w:rFonts w:ascii="Arial Narrow" w:hAnsi="Arial Narrow"/>
          <w:sz w:val="16"/>
        </w:rPr>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r w:rsidR="006A7F6C" w:rsidRPr="001A0924">
        <w:rPr>
          <w:rFonts w:ascii="Arial Narrow" w:hAnsi="Arial Narrow"/>
          <w:sz w:val="16"/>
        </w:rPr>
        <w:t xml:space="preserve"> </w:t>
      </w:r>
    </w:p>
    <w:p w14:paraId="7AC0909C" w14:textId="77777777" w:rsidR="006A7F6C" w:rsidRPr="009214B8" w:rsidRDefault="006A7F6C" w:rsidP="006A7F6C">
      <w:pPr>
        <w:pStyle w:val="PURProductName"/>
      </w:pPr>
      <w:bookmarkStart w:id="238" w:name="_Toc299524970"/>
      <w:bookmarkStart w:id="239" w:name="_Toc299531322"/>
      <w:bookmarkStart w:id="240" w:name="_Toc299531430"/>
      <w:bookmarkStart w:id="241" w:name="_Toc299531538"/>
      <w:bookmarkStart w:id="242" w:name="_Toc299957146"/>
      <w:bookmarkStart w:id="243" w:name="_Toc314129593"/>
      <w:bookmarkStart w:id="244" w:name="_Toc315875301"/>
      <w:bookmarkStart w:id="245" w:name="_Toc328057485"/>
      <w:bookmarkStart w:id="246" w:name="_Toc328057540"/>
      <w:r>
        <w:t>Windows Server 2008 R2 for Itanium-based Systems</w:t>
      </w:r>
      <w:bookmarkEnd w:id="238"/>
      <w:bookmarkEnd w:id="239"/>
      <w:bookmarkEnd w:id="240"/>
      <w:bookmarkEnd w:id="241"/>
      <w:bookmarkEnd w:id="242"/>
      <w:bookmarkEnd w:id="243"/>
      <w:bookmarkEnd w:id="244"/>
      <w:bookmarkEnd w:id="245"/>
      <w:bookmarkEnd w:id="246"/>
      <w:r>
        <w:fldChar w:fldCharType="begin"/>
      </w:r>
      <w:r>
        <w:instrText xml:space="preserve"> XE "</w:instrText>
      </w:r>
      <w:r w:rsidRPr="00850A33">
        <w:instrText>Windows Server 2008 R2 for Itanium-based Systems</w:instrText>
      </w:r>
      <w:r>
        <w:instrText xml:space="preserve">" </w:instrText>
      </w:r>
      <w:r>
        <w:fldChar w:fldCharType="end"/>
      </w:r>
    </w:p>
    <w:p w14:paraId="4878BB24"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14:paraId="172E9BC2" w14:textId="77777777" w:rsidTr="00971377">
        <w:tc>
          <w:tcPr>
            <w:tcW w:w="2477" w:type="pct"/>
          </w:tcPr>
          <w:p w14:paraId="5AB02154" w14:textId="77777777" w:rsidR="006A7F6C" w:rsidRPr="003667B6" w:rsidRDefault="006A7F6C" w:rsidP="00971377">
            <w:pPr>
              <w:pStyle w:val="PURLMSH"/>
            </w:pPr>
            <w:r>
              <w:t xml:space="preserve">License Mobility Within Server Farms: </w:t>
            </w:r>
            <w:r>
              <w:rPr>
                <w:b/>
              </w:rPr>
              <w:t>No</w:t>
            </w:r>
          </w:p>
        </w:tc>
        <w:tc>
          <w:tcPr>
            <w:tcW w:w="2523" w:type="pct"/>
            <w:vMerge w:val="restart"/>
          </w:tcPr>
          <w:p w14:paraId="31FB77C5" w14:textId="77777777" w:rsidR="006A7F6C" w:rsidRDefault="006A7F6C" w:rsidP="00971377">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A7F6C" w14:paraId="11CD235C" w14:textId="77777777" w:rsidTr="00971377">
        <w:tc>
          <w:tcPr>
            <w:tcW w:w="2477" w:type="pct"/>
          </w:tcPr>
          <w:p w14:paraId="721A171F"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6DF6028F" w14:textId="77777777" w:rsidR="006A7F6C" w:rsidRDefault="006A7F6C" w:rsidP="00971377">
            <w:pPr>
              <w:pStyle w:val="PURLMSH"/>
            </w:pPr>
          </w:p>
        </w:tc>
      </w:tr>
    </w:tbl>
    <w:p w14:paraId="05D23A32" w14:textId="77777777" w:rsidR="006A7F6C" w:rsidRDefault="006A7F6C" w:rsidP="006A7F6C">
      <w:pPr>
        <w:pStyle w:val="PURADDITIONALTERMSHEADERMB"/>
      </w:pPr>
      <w:r>
        <w:t>Additional Terms:</w:t>
      </w:r>
    </w:p>
    <w:p w14:paraId="6D0F455C" w14:textId="77777777" w:rsidR="006A7F6C" w:rsidRPr="008D0312" w:rsidRDefault="006A7F6C" w:rsidP="006A7F6C">
      <w:pPr>
        <w:pStyle w:val="PURBlueStrong"/>
      </w:pPr>
      <w:r w:rsidRPr="008D0312">
        <w:t xml:space="preserve">Number of Licenses Required </w:t>
      </w:r>
    </w:p>
    <w:p w14:paraId="7DE4D946" w14:textId="77777777" w:rsidR="006A7F6C" w:rsidRPr="00497124" w:rsidRDefault="006A7F6C" w:rsidP="006A7F6C">
      <w:pPr>
        <w:pStyle w:val="PURBody-Indented"/>
      </w:pPr>
      <w:r w:rsidRPr="00497124">
        <w:t xml:space="preserve">You need one software license for each physical processor on a server, which permits you to run on that server, at any one time, </w:t>
      </w:r>
    </w:p>
    <w:p w14:paraId="4F704033" w14:textId="77777777" w:rsidR="006A7F6C" w:rsidRPr="00135995" w:rsidRDefault="006A7F6C" w:rsidP="006A7F6C">
      <w:pPr>
        <w:pStyle w:val="PURBullet-Indented"/>
        <w:ind w:left="576"/>
      </w:pPr>
      <w:r w:rsidRPr="00135995">
        <w:t>one instance of the server software in one physical operating system environment (or OSE), and</w:t>
      </w:r>
    </w:p>
    <w:p w14:paraId="205BC26A" w14:textId="77777777" w:rsidR="006A7F6C" w:rsidRDefault="006A7F6C" w:rsidP="006A7F6C">
      <w:pPr>
        <w:pStyle w:val="PURBullet-Indented"/>
        <w:ind w:left="576"/>
      </w:pPr>
      <w:r w:rsidRPr="00135995">
        <w:t xml:space="preserve">any number of instances of the server software in virtual operating system environments (or OSEs) (only one instance per virtual operating system environment (or OSE)). </w:t>
      </w:r>
    </w:p>
    <w:p w14:paraId="7B3E26D5" w14:textId="77777777" w:rsidR="006A7F6C" w:rsidRPr="00135995" w:rsidRDefault="006A7F6C" w:rsidP="006A7F6C">
      <w:pPr>
        <w:pStyle w:val="ListParagraph"/>
        <w:spacing w:line="240" w:lineRule="exact"/>
        <w:ind w:left="1044"/>
        <w:contextualSpacing/>
        <w:rPr>
          <w:color w:val="404040" w:themeColor="text1" w:themeTint="BF"/>
          <w:sz w:val="18"/>
        </w:rPr>
      </w:pPr>
    </w:p>
    <w:p w14:paraId="1A64C0C7" w14:textId="77777777" w:rsidR="006A7F6C" w:rsidRPr="00151334" w:rsidRDefault="006A7F6C" w:rsidP="006A7F6C">
      <w:pPr>
        <w:pStyle w:val="PURBlueStrong"/>
      </w:pPr>
      <w:r w:rsidRPr="00151334">
        <w:t>Testing, maintenance, and administration access</w:t>
      </w:r>
    </w:p>
    <w:p w14:paraId="26444E76"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2582D93D" w14:textId="77777777" w:rsidR="006A7F6C" w:rsidRPr="00151334" w:rsidRDefault="006A7F6C" w:rsidP="006A7F6C">
      <w:pPr>
        <w:pStyle w:val="PURBlueStrong"/>
      </w:pPr>
      <w:r w:rsidRPr="00151334">
        <w:t>Data Storage Technology</w:t>
      </w:r>
    </w:p>
    <w:p w14:paraId="27D4C0DE" w14:textId="77777777" w:rsidR="006A7F6C" w:rsidRPr="00151334"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7F7D7F8" w14:textId="77777777" w:rsidR="006A7F6C" w:rsidRPr="00793593" w:rsidRDefault="006A7F6C" w:rsidP="006A7F6C">
      <w:pPr>
        <w:pStyle w:val="PURBlueStrong"/>
      </w:pPr>
      <w:r w:rsidRPr="00793593">
        <w:t>Windows Server 2008 Remote Desktop Services</w:t>
      </w:r>
    </w:p>
    <w:p w14:paraId="6A251E55"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2D098988" w14:textId="77777777" w:rsidR="006A7F6C" w:rsidRPr="00793593" w:rsidRDefault="006A7F6C" w:rsidP="006A7F6C">
      <w:pPr>
        <w:pStyle w:val="PURBlueStrong"/>
      </w:pPr>
      <w:r w:rsidRPr="00793593">
        <w:t>Windows Server 2008 R2 Rights Management Services</w:t>
      </w:r>
    </w:p>
    <w:p w14:paraId="61EDFA66"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01AC0CA6" w14:textId="77777777" w:rsidR="006A7F6C" w:rsidRPr="00793593" w:rsidRDefault="006A7F6C" w:rsidP="006A7F6C">
      <w:pPr>
        <w:pStyle w:val="PURBlueStrong"/>
      </w:pPr>
      <w:r w:rsidRPr="00793593">
        <w:t>Microsoft Application Virtualization 4.6 for Remote Desktop Services</w:t>
      </w:r>
    </w:p>
    <w:p w14:paraId="406DFDDE" w14:textId="77777777" w:rsidR="006A7F6C" w:rsidRPr="00793593" w:rsidRDefault="006A7F6C" w:rsidP="006A7F6C">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56B10504" w14:textId="77777777" w:rsidR="006A7F6C" w:rsidRPr="001A0924" w:rsidRDefault="00751300" w:rsidP="006A7F6C">
      <w:pPr>
        <w:pStyle w:val="PURBreadcrumb"/>
        <w:rPr>
          <w:rFonts w:ascii="Arial Narrow" w:hAnsi="Arial Narrow"/>
          <w:sz w:val="16"/>
        </w:rPr>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r w:rsidR="006A7F6C" w:rsidRPr="001A0924">
        <w:rPr>
          <w:rFonts w:ascii="Arial Narrow" w:hAnsi="Arial Narrow"/>
          <w:sz w:val="16"/>
        </w:rPr>
        <w:t xml:space="preserve"> </w:t>
      </w:r>
    </w:p>
    <w:p w14:paraId="601A535A" w14:textId="77777777" w:rsidR="006A7F6C" w:rsidRPr="009214B8" w:rsidRDefault="006A7F6C" w:rsidP="006A7F6C">
      <w:pPr>
        <w:pStyle w:val="PURProductName"/>
      </w:pPr>
      <w:bookmarkStart w:id="247" w:name="_Toc299524971"/>
      <w:bookmarkStart w:id="248" w:name="_Toc299531323"/>
      <w:bookmarkStart w:id="249" w:name="_Toc299531431"/>
      <w:bookmarkStart w:id="250" w:name="_Toc299531539"/>
      <w:bookmarkStart w:id="251" w:name="_Toc299957147"/>
      <w:bookmarkStart w:id="252" w:name="_Toc314129594"/>
      <w:bookmarkStart w:id="253" w:name="_Toc315875302"/>
      <w:bookmarkStart w:id="254" w:name="_Toc328057486"/>
      <w:bookmarkStart w:id="255" w:name="_Toc328057541"/>
      <w:r>
        <w:t>Windows Server 2008 R2 HPC Edition</w:t>
      </w:r>
      <w:bookmarkEnd w:id="247"/>
      <w:bookmarkEnd w:id="248"/>
      <w:bookmarkEnd w:id="249"/>
      <w:bookmarkEnd w:id="250"/>
      <w:bookmarkEnd w:id="251"/>
      <w:bookmarkEnd w:id="252"/>
      <w:bookmarkEnd w:id="253"/>
      <w:bookmarkEnd w:id="254"/>
      <w:bookmarkEnd w:id="255"/>
      <w:r>
        <w:fldChar w:fldCharType="begin"/>
      </w:r>
      <w:r>
        <w:instrText xml:space="preserve"> XE "</w:instrText>
      </w:r>
      <w:r w:rsidRPr="00850A33">
        <w:instrText>Windows Server 2008 R2 HPC Edition</w:instrText>
      </w:r>
      <w:r>
        <w:instrText xml:space="preserve">" </w:instrText>
      </w:r>
      <w:r>
        <w:fldChar w:fldCharType="end"/>
      </w:r>
    </w:p>
    <w:p w14:paraId="6CFC88EC"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14:paraId="12695619" w14:textId="77777777" w:rsidTr="00971377">
        <w:tc>
          <w:tcPr>
            <w:tcW w:w="2477" w:type="pct"/>
          </w:tcPr>
          <w:p w14:paraId="2F1DAEC9" w14:textId="77777777" w:rsidR="006A7F6C" w:rsidRPr="003667B6" w:rsidRDefault="006A7F6C" w:rsidP="00971377">
            <w:pPr>
              <w:pStyle w:val="PURLMSH"/>
            </w:pPr>
            <w:r>
              <w:t xml:space="preserve">License Mobility Within Server Farms: </w:t>
            </w:r>
            <w:r>
              <w:rPr>
                <w:b/>
              </w:rPr>
              <w:t>No</w:t>
            </w:r>
          </w:p>
        </w:tc>
        <w:tc>
          <w:tcPr>
            <w:tcW w:w="2523" w:type="pct"/>
            <w:vMerge w:val="restart"/>
          </w:tcPr>
          <w:p w14:paraId="20C721D3" w14:textId="77777777" w:rsidR="006A7F6C" w:rsidRDefault="006A7F6C" w:rsidP="00971377">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A7F6C" w14:paraId="6EF9B219" w14:textId="77777777" w:rsidTr="00971377">
        <w:tc>
          <w:tcPr>
            <w:tcW w:w="2477" w:type="pct"/>
          </w:tcPr>
          <w:p w14:paraId="6E18CAA1"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822829E" w14:textId="77777777" w:rsidR="006A7F6C" w:rsidRDefault="006A7F6C" w:rsidP="00971377">
            <w:pPr>
              <w:pStyle w:val="PURLMSH"/>
            </w:pPr>
          </w:p>
        </w:tc>
      </w:tr>
    </w:tbl>
    <w:p w14:paraId="7C326CF4" w14:textId="77777777" w:rsidR="006A7F6C" w:rsidRDefault="006A7F6C" w:rsidP="006A7F6C">
      <w:pPr>
        <w:spacing w:after="0" w:line="240" w:lineRule="atLeast"/>
        <w:ind w:left="216"/>
        <w:rPr>
          <w:rFonts w:ascii="Tahoma" w:hAnsi="Tahoma" w:cs="Tahoma"/>
          <w:sz w:val="18"/>
          <w:szCs w:val="18"/>
        </w:rPr>
      </w:pPr>
    </w:p>
    <w:p w14:paraId="358AC0DB" w14:textId="77777777" w:rsidR="006A7F6C" w:rsidRDefault="006A7F6C" w:rsidP="006A7F6C">
      <w:pPr>
        <w:pStyle w:val="PURADDITIONALTERMSHEADERMB"/>
      </w:pPr>
      <w:r>
        <w:t>Additional Terms:</w:t>
      </w:r>
    </w:p>
    <w:p w14:paraId="271560E9" w14:textId="77777777" w:rsidR="006A7F6C" w:rsidRPr="007759FE" w:rsidRDefault="006A7F6C" w:rsidP="006A7F6C">
      <w:pPr>
        <w:pStyle w:val="PURBlueStrong"/>
      </w:pPr>
      <w:r w:rsidRPr="007759FE">
        <w:t>Clustered HPC Applications</w:t>
      </w:r>
    </w:p>
    <w:p w14:paraId="7A338BD4" w14:textId="77777777" w:rsidR="006A7F6C" w:rsidRPr="00C76A6A" w:rsidRDefault="006A7F6C" w:rsidP="006A7F6C">
      <w:pPr>
        <w:pStyle w:val="PURBody-Indented"/>
      </w:pPr>
      <w:r w:rsidRPr="00C76A6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26884545" w14:textId="77777777" w:rsidR="006A7F6C" w:rsidRPr="007759FE" w:rsidRDefault="006A7F6C" w:rsidP="006A7F6C">
      <w:pPr>
        <w:pStyle w:val="PURBlueStrong"/>
      </w:pPr>
      <w:r w:rsidRPr="007759FE">
        <w:t>Cluster Node</w:t>
      </w:r>
    </w:p>
    <w:p w14:paraId="54D62847" w14:textId="77777777" w:rsidR="006A7F6C" w:rsidRPr="004F154D" w:rsidRDefault="006A7F6C" w:rsidP="006A7F6C">
      <w:pPr>
        <w:pStyle w:val="PURBody-Indented"/>
      </w:pPr>
      <w:r w:rsidRPr="004F154D">
        <w:t>A “cluster node” is a device that is dedicated to running clustered HPC applications or provides job scheduling services for clustered HPC applications.</w:t>
      </w:r>
    </w:p>
    <w:p w14:paraId="36D41F2F" w14:textId="77777777" w:rsidR="006A7F6C" w:rsidRPr="005A5FED" w:rsidRDefault="006A7F6C" w:rsidP="006A7F6C">
      <w:pPr>
        <w:pStyle w:val="PURBlueStrong"/>
      </w:pPr>
      <w:r>
        <w:t xml:space="preserve"> Number of Licenses Required </w:t>
      </w:r>
    </w:p>
    <w:p w14:paraId="02BD1D6D" w14:textId="77777777" w:rsidR="006A7F6C" w:rsidRDefault="006A7F6C" w:rsidP="006A7F6C">
      <w:pPr>
        <w:pStyle w:val="PURBody-Indented"/>
      </w:pPr>
      <w:r w:rsidRPr="00B03697">
        <w:t>The total number of software licenses required for a server equals the sum of the software licenses required under i) and ii) below</w:t>
      </w:r>
      <w:r>
        <w:t>.</w:t>
      </w:r>
    </w:p>
    <w:p w14:paraId="2C1E9FC9" w14:textId="77777777" w:rsidR="006A7F6C" w:rsidRPr="00B03697" w:rsidRDefault="006A7F6C" w:rsidP="006A7F6C">
      <w:pPr>
        <w:pStyle w:val="PURBody-Indented"/>
      </w:pPr>
      <w:r>
        <w:t xml:space="preserve">i) </w:t>
      </w:r>
      <w:r w:rsidRPr="00B03697">
        <w:t>You need one software license for each physical processor on a server, which permits you to run on that server, at any one time:</w:t>
      </w:r>
    </w:p>
    <w:p w14:paraId="2DE4BCE9" w14:textId="77777777" w:rsidR="006A7F6C" w:rsidRPr="00B03697" w:rsidRDefault="006A7F6C" w:rsidP="006A7F6C">
      <w:pPr>
        <w:pStyle w:val="PURBullet-Indented"/>
        <w:ind w:left="576"/>
      </w:pPr>
      <w:r w:rsidRPr="00B03697">
        <w:t xml:space="preserve">one instance of the server software in one physical operating system environment (or OSE) , and  </w:t>
      </w:r>
    </w:p>
    <w:p w14:paraId="3B300DC9" w14:textId="77777777" w:rsidR="006A7F6C" w:rsidRPr="00B03697" w:rsidRDefault="006A7F6C" w:rsidP="006A7F6C">
      <w:pPr>
        <w:pStyle w:val="PURBullet-Indented"/>
        <w:ind w:left="576"/>
      </w:pPr>
      <w:r w:rsidRPr="00B03697">
        <w:t>one instance of the server software in a virtual operating system environment (or OSE)</w:t>
      </w:r>
    </w:p>
    <w:p w14:paraId="3D8DBB60" w14:textId="77777777" w:rsidR="006A7F6C" w:rsidRDefault="006A7F6C" w:rsidP="006A7F6C">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015A262C" w14:textId="77777777" w:rsidR="006A7F6C" w:rsidRPr="00B03697" w:rsidRDefault="006A7F6C" w:rsidP="006A7F6C">
      <w:pPr>
        <w:pStyle w:val="PURBullet-Indented"/>
        <w:ind w:left="576"/>
      </w:pPr>
      <w:r w:rsidRPr="00B03697">
        <w:t>run hardware virtualization software, or</w:t>
      </w:r>
    </w:p>
    <w:p w14:paraId="7A7726B8" w14:textId="77777777" w:rsidR="006A7F6C" w:rsidRPr="00B03697" w:rsidRDefault="006A7F6C" w:rsidP="006A7F6C">
      <w:pPr>
        <w:pStyle w:val="PURBullet-Indented"/>
        <w:ind w:left="576"/>
      </w:pPr>
      <w:r w:rsidRPr="00B03697">
        <w:t>provide hardware virtualization services, or</w:t>
      </w:r>
    </w:p>
    <w:p w14:paraId="48155EA6" w14:textId="77777777" w:rsidR="006A7F6C" w:rsidRPr="00B03697" w:rsidRDefault="006A7F6C" w:rsidP="006A7F6C">
      <w:pPr>
        <w:pStyle w:val="PURBullet-Indented"/>
        <w:ind w:left="576"/>
      </w:pPr>
      <w:r w:rsidRPr="00B03697">
        <w:t>run software to manage and service operating system environments (or OSEs) on the licensed server.</w:t>
      </w:r>
    </w:p>
    <w:p w14:paraId="76DCEAA1" w14:textId="77777777" w:rsidR="006A7F6C" w:rsidRPr="00442B69" w:rsidRDefault="006A7F6C" w:rsidP="006A7F6C">
      <w:pPr>
        <w:pStyle w:val="PURBody-Indented"/>
        <w:rPr>
          <w:lang w:eastAsia="ja-JP"/>
        </w:rPr>
      </w:pPr>
      <w:r>
        <w:t xml:space="preserve">ii) </w:t>
      </w:r>
      <w:r w:rsidRPr="00B03697">
        <w:t>You need an additional software license for each physical processor on the server to run an additional instance of the server software in virtual operating system environments (or OSEs).</w:t>
      </w:r>
    </w:p>
    <w:p w14:paraId="14222B03" w14:textId="77777777" w:rsidR="006A7F6C" w:rsidRPr="00B03697" w:rsidRDefault="006A7F6C" w:rsidP="006A7F6C">
      <w:pPr>
        <w:pStyle w:val="PURBlueStrong"/>
      </w:pPr>
      <w:r>
        <w:rPr>
          <w:rStyle w:val="PURBlueStrongChar"/>
        </w:rPr>
        <w:t>Limitations on Use</w:t>
      </w:r>
    </w:p>
    <w:p w14:paraId="7DD8C39D" w14:textId="77777777" w:rsidR="006A7F6C" w:rsidRPr="009051A8" w:rsidRDefault="006A7F6C" w:rsidP="006A7F6C">
      <w:pPr>
        <w:pStyle w:val="PURBody-Indented"/>
        <w:rPr>
          <w:lang w:eastAsia="ja-JP"/>
        </w:rPr>
      </w:pPr>
      <w:r w:rsidRPr="009051A8">
        <w:rPr>
          <w:lang w:eastAsia="ja-JP"/>
        </w:rPr>
        <w:t xml:space="preserve">You may run the server software: </w:t>
      </w:r>
    </w:p>
    <w:p w14:paraId="7FD560B5" w14:textId="77777777" w:rsidR="006A7F6C" w:rsidRPr="009051A8" w:rsidRDefault="006A7F6C" w:rsidP="006A7F6C">
      <w:pPr>
        <w:pStyle w:val="PURBullet-Indented"/>
        <w:ind w:left="576"/>
      </w:pPr>
      <w:r w:rsidRPr="009051A8">
        <w:t>For the primary purpose of running a cluster node, and</w:t>
      </w:r>
    </w:p>
    <w:p w14:paraId="37EBF791" w14:textId="77777777" w:rsidR="006A7F6C" w:rsidRPr="00B03697" w:rsidRDefault="006A7F6C" w:rsidP="006A7F6C">
      <w:pPr>
        <w:pStyle w:val="PURBullet-Indented"/>
        <w:ind w:left="576"/>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72853A3B" w14:textId="77777777" w:rsidR="006A7F6C" w:rsidRDefault="006A7F6C" w:rsidP="006A7F6C">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7C17F15A" w14:textId="77777777" w:rsidR="006A7F6C" w:rsidRDefault="006A7F6C" w:rsidP="006A7F6C">
      <w:pPr>
        <w:pStyle w:val="PURBlueStrong"/>
        <w:rPr>
          <w:b/>
          <w:bCs/>
        </w:rPr>
      </w:pPr>
      <w:r w:rsidRPr="006B2F99">
        <w:t>Data Storage Technology</w:t>
      </w:r>
    </w:p>
    <w:p w14:paraId="3D92F691" w14:textId="77777777" w:rsidR="006A7F6C" w:rsidRDefault="006A7F6C" w:rsidP="006A7F6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4A09EFAB" w14:textId="77777777" w:rsidR="006A7F6C" w:rsidRPr="00E53E5B"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r w:rsidR="006A7F6C" w:rsidRPr="00E53E5B">
        <w:t xml:space="preserve"> </w:t>
      </w:r>
    </w:p>
    <w:p w14:paraId="7A3C4889" w14:textId="77777777" w:rsidR="006A7F6C" w:rsidRPr="00A23961" w:rsidRDefault="006A7F6C" w:rsidP="006A7F6C">
      <w:pPr>
        <w:pStyle w:val="PURProductName"/>
      </w:pPr>
      <w:bookmarkStart w:id="256" w:name="_Toc297828716"/>
      <w:bookmarkStart w:id="257" w:name="_Toc297883471"/>
      <w:bookmarkStart w:id="258" w:name="_Toc299524972"/>
      <w:bookmarkStart w:id="259" w:name="_Toc299531324"/>
      <w:bookmarkStart w:id="260" w:name="_Toc299531432"/>
      <w:bookmarkStart w:id="261" w:name="_Toc299531540"/>
      <w:bookmarkStart w:id="262" w:name="_Toc299957148"/>
      <w:bookmarkStart w:id="263" w:name="_Toc314129595"/>
      <w:bookmarkStart w:id="264" w:name="_Toc315875303"/>
      <w:bookmarkStart w:id="265" w:name="_Toc328057487"/>
      <w:bookmarkStart w:id="266" w:name="_Toc328057542"/>
      <w:r w:rsidRPr="00A23961">
        <w:t xml:space="preserve">Windows Server 2008 R2 OEM </w:t>
      </w:r>
      <w:r>
        <w:t xml:space="preserve">Standard and </w:t>
      </w:r>
      <w:r w:rsidRPr="00A23961">
        <w:t>Enterprise</w:t>
      </w:r>
      <w:bookmarkEnd w:id="256"/>
      <w:bookmarkEnd w:id="257"/>
      <w:bookmarkEnd w:id="258"/>
      <w:bookmarkEnd w:id="259"/>
      <w:bookmarkEnd w:id="260"/>
      <w:bookmarkEnd w:id="261"/>
      <w:bookmarkEnd w:id="262"/>
      <w:bookmarkEnd w:id="263"/>
      <w:bookmarkEnd w:id="264"/>
      <w:bookmarkEnd w:id="265"/>
      <w:bookmarkEnd w:id="266"/>
      <w:r w:rsidRPr="00A23961">
        <w:t xml:space="preserve"> </w:t>
      </w:r>
      <w:r w:rsidRPr="00A23961">
        <w:fldChar w:fldCharType="begin"/>
      </w:r>
      <w:r w:rsidRPr="00A23961">
        <w:instrText xml:space="preserve"> XE "Windows Server 2008 R2 OEM </w:instrText>
      </w:r>
      <w:r>
        <w:instrText xml:space="preserve">Standard and </w:instrText>
      </w:r>
      <w:r w:rsidRPr="00A23961">
        <w:instrText xml:space="preserve">Enterprise" </w:instrText>
      </w:r>
      <w:r w:rsidRPr="00A23961">
        <w:fldChar w:fldCharType="end"/>
      </w:r>
    </w:p>
    <w:p w14:paraId="75B7B2AB" w14:textId="77777777" w:rsidR="006A7F6C" w:rsidRPr="00A23961" w:rsidRDefault="006A7F6C" w:rsidP="006A7F6C">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rsidRPr="00A23961" w14:paraId="3F7DC486" w14:textId="77777777" w:rsidTr="00971377">
        <w:tc>
          <w:tcPr>
            <w:tcW w:w="2477" w:type="pct"/>
          </w:tcPr>
          <w:p w14:paraId="234E308D" w14:textId="77777777" w:rsidR="006A7F6C" w:rsidRPr="00A23961" w:rsidRDefault="006A7F6C" w:rsidP="00971377">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val="restart"/>
          </w:tcPr>
          <w:p w14:paraId="09A95064" w14:textId="77777777" w:rsidR="006A7F6C" w:rsidRPr="00A23961" w:rsidRDefault="006A7F6C" w:rsidP="00971377">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03633E">
              <w:rPr>
                <w:rFonts w:ascii="Arial Narrow" w:hAnsi="Arial Narrow"/>
                <w:b/>
                <w:color w:val="404040" w:themeColor="text1" w:themeTint="BF"/>
                <w:sz w:val="18"/>
              </w:rPr>
              <w:t>Potentially Unwanted Software</w:t>
            </w:r>
            <w:r>
              <w:rPr>
                <w:rFonts w:ascii="Arial Narrow" w:hAnsi="Arial Narrow"/>
                <w:color w:val="404040" w:themeColor="text1" w:themeTint="BF"/>
                <w:sz w:val="18"/>
              </w:rPr>
              <w:t xml:space="preserve">, </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6A7F6C" w:rsidRPr="00A23961" w14:paraId="600CA765" w14:textId="77777777" w:rsidTr="00971377">
        <w:tc>
          <w:tcPr>
            <w:tcW w:w="2477" w:type="pct"/>
          </w:tcPr>
          <w:p w14:paraId="56E92B5C" w14:textId="77777777" w:rsidR="006A7F6C" w:rsidRPr="00A23961" w:rsidRDefault="006A7F6C" w:rsidP="00971377">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tcPr>
          <w:p w14:paraId="4A314ABA" w14:textId="77777777" w:rsidR="006A7F6C" w:rsidRPr="00A23961" w:rsidRDefault="006A7F6C" w:rsidP="00971377">
            <w:pPr>
              <w:spacing w:after="0"/>
              <w:rPr>
                <w:rFonts w:ascii="Arial Narrow" w:hAnsi="Arial Narrow"/>
                <w:color w:val="404040" w:themeColor="text1" w:themeTint="BF"/>
                <w:sz w:val="18"/>
              </w:rPr>
            </w:pPr>
          </w:p>
        </w:tc>
      </w:tr>
    </w:tbl>
    <w:p w14:paraId="607EC81F" w14:textId="77777777" w:rsidR="006A7F6C" w:rsidRPr="00A23961" w:rsidRDefault="006A7F6C" w:rsidP="006A7F6C">
      <w:pPr>
        <w:pStyle w:val="PURADDITIONALTERMSHEADERMB"/>
      </w:pPr>
      <w:r w:rsidRPr="00A23961">
        <w:t>Additional Terms:</w:t>
      </w:r>
    </w:p>
    <w:p w14:paraId="7AD045D1" w14:textId="77777777" w:rsidR="006A7F6C" w:rsidRPr="00A23961" w:rsidRDefault="006A7F6C" w:rsidP="006A7F6C">
      <w:pPr>
        <w:pStyle w:val="PURBody-Indented"/>
      </w:pPr>
      <w:r w:rsidRPr="00A23961">
        <w:t xml:space="preserve">You may only use the server software that is pre-installed on a server that you purchased.  The server software must be </w:t>
      </w:r>
      <w:r>
        <w:t>either</w:t>
      </w:r>
      <w:r w:rsidRPr="00A23961">
        <w:t xml:space="preserve"> Windows Server 2008 R2 OEM </w:t>
      </w:r>
      <w:r>
        <w:t>Standard or Enterprise</w:t>
      </w:r>
      <w:r>
        <w:rPr>
          <w:rStyle w:val="CommentReference"/>
        </w:rPr>
        <w:t xml:space="preserve">.  </w:t>
      </w:r>
      <w:r w:rsidRPr="00A23961">
        <w:t xml:space="preserve">The installation and use rights for the server software are governed by the Software License Terms that accompanied the pre-installed server software; provided however, that access rights to the server software as hosted, in providing software services, and use of the client software in connection with software services are governed by these product use rights.  </w:t>
      </w:r>
    </w:p>
    <w:p w14:paraId="23136D18" w14:textId="77777777" w:rsidR="006A7F6C" w:rsidRPr="00151334" w:rsidRDefault="006A7F6C" w:rsidP="006A7F6C">
      <w:pPr>
        <w:pStyle w:val="PURBlueStrong"/>
      </w:pPr>
      <w:r w:rsidRPr="00151334">
        <w:t>Testing, maintenance, and administration access</w:t>
      </w:r>
    </w:p>
    <w:p w14:paraId="3B4D0976"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570C23F" w14:textId="77777777" w:rsidR="006A7F6C" w:rsidRPr="00151334" w:rsidRDefault="006A7F6C" w:rsidP="006A7F6C">
      <w:pPr>
        <w:pStyle w:val="PURBlueStrong"/>
      </w:pPr>
      <w:r w:rsidRPr="00151334">
        <w:t>Data Storage Technology</w:t>
      </w:r>
    </w:p>
    <w:p w14:paraId="21D89E37" w14:textId="77777777" w:rsidR="006A7F6C" w:rsidRPr="00151334"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0E3A67B8" w14:textId="77777777" w:rsidR="006A7F6C" w:rsidRPr="003A27AD" w:rsidRDefault="006A7F6C" w:rsidP="006A7F6C">
      <w:pPr>
        <w:pStyle w:val="PURBlueStrong"/>
      </w:pPr>
      <w:r w:rsidRPr="003A27AD">
        <w:t xml:space="preserve">Windows Server 2008 Remote Desktop Services.    </w:t>
      </w:r>
    </w:p>
    <w:p w14:paraId="71A9B91C" w14:textId="77777777" w:rsidR="006A7F6C" w:rsidRPr="00A23961" w:rsidRDefault="006A7F6C" w:rsidP="006A7F6C">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172F5B04" w14:textId="77777777" w:rsidR="006A7F6C" w:rsidRPr="00A23961" w:rsidRDefault="006A7F6C" w:rsidP="006A7F6C">
      <w:pPr>
        <w:pStyle w:val="PURBody-Indented"/>
      </w:pPr>
      <w:r w:rsidRPr="003A27AD">
        <w:rPr>
          <w:rStyle w:val="PURBlueStrongChar"/>
        </w:rPr>
        <w:t>Windows Server 2008 R2 Rights Management Services</w:t>
      </w:r>
      <w:r w:rsidRPr="00A23961">
        <w:rPr>
          <w:i/>
        </w:rPr>
        <w:t xml:space="preserve">.  </w:t>
      </w:r>
      <w:r w:rsidRPr="00A23961">
        <w:t xml:space="preserve">You must acquire a Windows Server 2008 </w:t>
      </w:r>
      <w:r w:rsidRPr="00A23961">
        <w:rPr>
          <w:color w:val="000000"/>
        </w:rPr>
        <w:t xml:space="preserve">R2 </w:t>
      </w:r>
      <w:r w:rsidRPr="00A23961">
        <w:t xml:space="preserve">Rights Management Services SAL for each user that directly or indirectly is authorized to access the Windows Server 2008 </w:t>
      </w:r>
      <w:r w:rsidRPr="00A23961">
        <w:rPr>
          <w:color w:val="000000"/>
        </w:rPr>
        <w:t xml:space="preserve">R2 </w:t>
      </w:r>
      <w:r w:rsidRPr="00A23961">
        <w:t xml:space="preserve">Rights Management Services functionality. Please see the SAL licensing model section for a description of the SAL license. </w:t>
      </w:r>
    </w:p>
    <w:p w14:paraId="0EC354E4" w14:textId="77777777" w:rsidR="006A7F6C" w:rsidRDefault="006A7F6C" w:rsidP="006A7F6C">
      <w:pPr>
        <w:pStyle w:val="PURBody-Indented"/>
      </w:pPr>
      <w:r w:rsidRPr="003A27AD">
        <w:rPr>
          <w:rStyle w:val="PURBlueStrongChar"/>
        </w:rPr>
        <w:t>Microsoft Application Virtualization 4.6 for Remote Desktop Services</w:t>
      </w:r>
      <w:r w:rsidRPr="00A23961">
        <w:rPr>
          <w:u w:val="single"/>
        </w:rPr>
        <w:t>.</w:t>
      </w:r>
      <w:r w:rsidRPr="00A23961">
        <w:t xml:space="preserve"> 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769C5749" w14:textId="77777777" w:rsidR="006A7F6C" w:rsidRDefault="006A7F6C" w:rsidP="006A7F6C">
      <w:pPr>
        <w:ind w:left="270"/>
        <w:rPr>
          <w:bCs/>
          <w:iCs/>
          <w:color w:val="404040" w:themeColor="text1" w:themeTint="BF"/>
          <w:sz w:val="18"/>
        </w:rPr>
      </w:pPr>
    </w:p>
    <w:p w14:paraId="66CD8F04" w14:textId="77777777" w:rsidR="006A7F6C" w:rsidRDefault="00751300" w:rsidP="006A7F6C">
      <w:pPr>
        <w:pStyle w:val="PURBreadcrumb"/>
        <w:rPr>
          <w:rStyle w:val="Hyperlink"/>
          <w:rFonts w:ascii="Arial Narrow" w:hAnsi="Arial Narrow"/>
          <w:sz w:val="16"/>
        </w:rPr>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76F48443" w14:textId="77777777" w:rsidR="006A7F6C" w:rsidRPr="00A23961" w:rsidRDefault="006A7F6C" w:rsidP="006A7F6C">
      <w:pPr>
        <w:pStyle w:val="PURProductName"/>
      </w:pPr>
      <w:bookmarkStart w:id="267" w:name="_Toc315875304"/>
      <w:bookmarkStart w:id="268" w:name="_Toc328057488"/>
      <w:bookmarkStart w:id="269" w:name="_Toc328057543"/>
      <w:r w:rsidRPr="00A23961">
        <w:t>Windows Server 2008 R2 Standard</w:t>
      </w:r>
      <w:bookmarkEnd w:id="267"/>
      <w:bookmarkEnd w:id="268"/>
      <w:bookmarkEnd w:id="269"/>
      <w:r w:rsidRPr="00A23961">
        <w:fldChar w:fldCharType="begin"/>
      </w:r>
      <w:r w:rsidRPr="00A23961">
        <w:instrText xml:space="preserve"> XE "Windows Server 2008 R2 Standard" </w:instrText>
      </w:r>
      <w:r w:rsidRPr="00A23961">
        <w:fldChar w:fldCharType="end"/>
      </w:r>
    </w:p>
    <w:p w14:paraId="1D82E931" w14:textId="77777777" w:rsidR="006A7F6C" w:rsidRPr="00A23961" w:rsidRDefault="006A7F6C" w:rsidP="006A7F6C">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rsidRPr="00A23961" w14:paraId="65348286" w14:textId="77777777" w:rsidTr="00971377">
        <w:trPr>
          <w:trHeight w:val="112"/>
        </w:trPr>
        <w:tc>
          <w:tcPr>
            <w:tcW w:w="2477" w:type="pct"/>
          </w:tcPr>
          <w:p w14:paraId="4238B107" w14:textId="77777777" w:rsidR="006A7F6C" w:rsidRPr="00A23961" w:rsidRDefault="006A7F6C" w:rsidP="00971377">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p>
        </w:tc>
        <w:tc>
          <w:tcPr>
            <w:tcW w:w="2523" w:type="pct"/>
            <w:vMerge w:val="restart"/>
          </w:tcPr>
          <w:p w14:paraId="13EC242D" w14:textId="77777777" w:rsidR="006A7F6C" w:rsidRPr="00A23961" w:rsidRDefault="006A7F6C" w:rsidP="00971377">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6A7F6C" w:rsidRPr="00A23961" w14:paraId="788BE7CC" w14:textId="77777777" w:rsidTr="00971377">
        <w:trPr>
          <w:trHeight w:val="68"/>
        </w:trPr>
        <w:tc>
          <w:tcPr>
            <w:tcW w:w="2477" w:type="pct"/>
          </w:tcPr>
          <w:p w14:paraId="2A804704" w14:textId="77777777" w:rsidR="006A7F6C" w:rsidRPr="00A23961" w:rsidRDefault="006A7F6C" w:rsidP="00971377">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631335B" w14:textId="77777777" w:rsidR="006A7F6C" w:rsidRPr="00A23961" w:rsidRDefault="006A7F6C" w:rsidP="00971377">
            <w:pPr>
              <w:spacing w:after="0"/>
              <w:rPr>
                <w:rFonts w:ascii="Arial Narrow" w:hAnsi="Arial Narrow"/>
                <w:color w:val="404040" w:themeColor="text1" w:themeTint="BF"/>
                <w:sz w:val="18"/>
              </w:rPr>
            </w:pPr>
          </w:p>
        </w:tc>
      </w:tr>
    </w:tbl>
    <w:p w14:paraId="2A4870BA" w14:textId="77777777" w:rsidR="006A7F6C" w:rsidRPr="00A23961" w:rsidRDefault="006A7F6C" w:rsidP="006A7F6C">
      <w:pPr>
        <w:pStyle w:val="PURADDITIONALTERMSHEADERMB"/>
      </w:pPr>
      <w:r w:rsidRPr="00A23961">
        <w:t>Additional Terms:</w:t>
      </w:r>
    </w:p>
    <w:p w14:paraId="38194D89" w14:textId="77777777" w:rsidR="006A7F6C" w:rsidRPr="00A23961" w:rsidRDefault="006A7F6C" w:rsidP="006A7F6C">
      <w:pPr>
        <w:pStyle w:val="PURBlueStrong"/>
      </w:pPr>
      <w:r w:rsidRPr="00A23961">
        <w:t xml:space="preserve">Number of Licenses Required </w:t>
      </w:r>
    </w:p>
    <w:p w14:paraId="3DC062ED" w14:textId="77777777" w:rsidR="006A7F6C" w:rsidRPr="00A23961" w:rsidRDefault="006A7F6C" w:rsidP="006A7F6C">
      <w:pPr>
        <w:pStyle w:val="PURBody-Indented"/>
        <w:rPr>
          <w:i/>
        </w:rPr>
      </w:pPr>
      <w:r w:rsidRPr="00A23961">
        <w:t>The total number of software licenses required for a server equals the sum of the software licenses required under i) and ii) below.</w:t>
      </w:r>
    </w:p>
    <w:p w14:paraId="189FF5FE" w14:textId="77777777" w:rsidR="006A7F6C" w:rsidRPr="00A23961" w:rsidRDefault="006A7F6C" w:rsidP="006A7F6C">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4BACC739" w14:textId="77777777" w:rsidR="006A7F6C" w:rsidRPr="00A23961" w:rsidRDefault="006A7F6C" w:rsidP="006A7F6C">
      <w:pPr>
        <w:pStyle w:val="PURBullet-Indented"/>
        <w:ind w:left="576"/>
      </w:pPr>
      <w:r w:rsidRPr="00A23961">
        <w:t xml:space="preserve">one instance of the server software in one physical operating system environment (or OSE) , and  </w:t>
      </w:r>
    </w:p>
    <w:p w14:paraId="3E63A728" w14:textId="77777777" w:rsidR="006A7F6C" w:rsidRPr="00A23961" w:rsidRDefault="006A7F6C" w:rsidP="006A7F6C">
      <w:pPr>
        <w:pStyle w:val="PURBullet-Indented"/>
        <w:ind w:left="576"/>
      </w:pPr>
      <w:r w:rsidRPr="00A23961">
        <w:t>one instance of the server software in a virtual operating system environment (or OSE).</w:t>
      </w:r>
    </w:p>
    <w:p w14:paraId="10106E05" w14:textId="77777777" w:rsidR="006A7F6C" w:rsidRPr="00A23961" w:rsidRDefault="006A7F6C" w:rsidP="006A7F6C">
      <w:pPr>
        <w:pStyle w:val="PURBody-Indented"/>
      </w:pPr>
      <w:r w:rsidRPr="00A23961">
        <w:t>If you run an instance in the virtual operating system environment (or OSE), the instance of the server software running in the physical operating system environment (or OSE) may be used only to:</w:t>
      </w:r>
    </w:p>
    <w:p w14:paraId="61596A0A" w14:textId="77777777" w:rsidR="006A7F6C" w:rsidRPr="00A23961" w:rsidRDefault="006A7F6C" w:rsidP="006A7F6C">
      <w:pPr>
        <w:pStyle w:val="PURBullet-Indented"/>
        <w:ind w:left="576"/>
      </w:pPr>
      <w:r w:rsidRPr="00A23961">
        <w:t>run hardware virtualization software, or</w:t>
      </w:r>
    </w:p>
    <w:p w14:paraId="3E45F2A0" w14:textId="77777777" w:rsidR="006A7F6C" w:rsidRPr="00A23961" w:rsidRDefault="006A7F6C" w:rsidP="006A7F6C">
      <w:pPr>
        <w:pStyle w:val="PURBullet-Indented"/>
        <w:ind w:left="576"/>
      </w:pPr>
      <w:r w:rsidRPr="00A23961">
        <w:t>provide hardware virtualization services, or</w:t>
      </w:r>
    </w:p>
    <w:p w14:paraId="1C79BAAB" w14:textId="77777777" w:rsidR="006A7F6C" w:rsidRPr="00497124" w:rsidRDefault="006A7F6C" w:rsidP="006A7F6C">
      <w:pPr>
        <w:pStyle w:val="PURBullet-Indented"/>
        <w:ind w:left="576"/>
      </w:pPr>
      <w:r w:rsidRPr="00A23961">
        <w:t>run software to manage and service operating system environments (o</w:t>
      </w:r>
      <w:r>
        <w:t>r OSEs) on the licensed server.</w:t>
      </w:r>
    </w:p>
    <w:p w14:paraId="04FB0419" w14:textId="77777777" w:rsidR="006A7F6C" w:rsidRPr="00A23961" w:rsidRDefault="006A7F6C" w:rsidP="006A7F6C">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2CD8DB9F" w14:textId="77777777" w:rsidR="006A7F6C" w:rsidRPr="00151334" w:rsidRDefault="006A7F6C" w:rsidP="006A7F6C">
      <w:pPr>
        <w:pStyle w:val="PURBlueStrong"/>
      </w:pPr>
      <w:r w:rsidRPr="00151334">
        <w:t>Testing, maintenance, and administration access</w:t>
      </w:r>
    </w:p>
    <w:p w14:paraId="166E2081"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9E1C21E" w14:textId="77777777" w:rsidR="006A7F6C" w:rsidRPr="00A23961" w:rsidRDefault="006A7F6C" w:rsidP="006A7F6C">
      <w:pPr>
        <w:pStyle w:val="PURBlueStrong"/>
      </w:pPr>
      <w:r w:rsidRPr="00A23961">
        <w:t>Data Storage Technology</w:t>
      </w:r>
    </w:p>
    <w:p w14:paraId="04E0B6CB" w14:textId="77777777" w:rsidR="006A7F6C" w:rsidRPr="00A23961" w:rsidRDefault="006A7F6C" w:rsidP="006A7F6C">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3BD13E92" w14:textId="77777777" w:rsidR="006A7F6C" w:rsidRPr="00A23961" w:rsidRDefault="006A7F6C" w:rsidP="006A7F6C">
      <w:pPr>
        <w:pStyle w:val="PURBlueStrong"/>
      </w:pPr>
      <w:r w:rsidRPr="00A23961">
        <w:t>Windows Server 2008 Remote Desktop Services</w:t>
      </w:r>
    </w:p>
    <w:p w14:paraId="655A430D" w14:textId="77777777" w:rsidR="006A7F6C" w:rsidRPr="00A23961" w:rsidRDefault="006A7F6C" w:rsidP="006A7F6C">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52CB25A9" w14:textId="77777777" w:rsidR="006A7F6C" w:rsidRPr="00A23961" w:rsidRDefault="006A7F6C" w:rsidP="006A7F6C">
      <w:pPr>
        <w:pStyle w:val="PURBlueStrong"/>
      </w:pPr>
      <w:r w:rsidRPr="00A23961">
        <w:t>Windows Server 2008 R2 Rights Management Services</w:t>
      </w:r>
    </w:p>
    <w:p w14:paraId="5670995D" w14:textId="77777777" w:rsidR="006A7F6C" w:rsidRPr="00A23961" w:rsidRDefault="006A7F6C" w:rsidP="006A7F6C">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38B85DE0" w14:textId="77777777" w:rsidR="006A7F6C" w:rsidRPr="00A23961" w:rsidRDefault="006A7F6C" w:rsidP="006A7F6C">
      <w:pPr>
        <w:pStyle w:val="PURBlueStrong"/>
      </w:pPr>
      <w:r w:rsidRPr="00A23961">
        <w:t>Microsoft Application Virtualization 4.6 for Remote Desktop Services</w:t>
      </w:r>
    </w:p>
    <w:p w14:paraId="13F63318" w14:textId="77777777" w:rsidR="006A7F6C" w:rsidRPr="00A23961" w:rsidRDefault="006A7F6C" w:rsidP="006A7F6C">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712D597" w14:textId="77777777" w:rsidR="006A7F6C" w:rsidRPr="00A23961" w:rsidRDefault="00751300" w:rsidP="006A7F6C">
      <w:pPr>
        <w:keepNext/>
        <w:keepLines/>
        <w:spacing w:before="240" w:after="240"/>
        <w:jc w:val="right"/>
        <w:rPr>
          <w:rFonts w:ascii="Arial Narrow" w:hAnsi="Arial Narrow"/>
          <w:color w:val="00467F"/>
          <w:sz w:val="16"/>
          <w:u w:val="single"/>
        </w:rPr>
      </w:pPr>
      <w:hyperlink w:anchor="TOC" w:history="1">
        <w:r w:rsidR="006A7F6C" w:rsidRPr="00A23961">
          <w:rPr>
            <w:rFonts w:ascii="Arial Narrow" w:hAnsi="Arial Narrow"/>
            <w:color w:val="00467F"/>
            <w:sz w:val="16"/>
            <w:u w:val="single"/>
          </w:rPr>
          <w:t>Table of Contents</w:t>
        </w:r>
      </w:hyperlink>
      <w:r w:rsidR="006A7F6C" w:rsidRPr="00A23961">
        <w:rPr>
          <w:sz w:val="18"/>
        </w:rPr>
        <w:t xml:space="preserve"> / </w:t>
      </w:r>
      <w:hyperlink w:anchor="UniversalTerms" w:history="1">
        <w:r w:rsidR="006A7F6C">
          <w:rPr>
            <w:rFonts w:ascii="Arial Narrow" w:hAnsi="Arial Narrow"/>
            <w:color w:val="00467F"/>
            <w:sz w:val="16"/>
            <w:u w:val="single"/>
          </w:rPr>
          <w:t>Universal License Terms</w:t>
        </w:r>
      </w:hyperlink>
      <w:r w:rsidR="006A7F6C" w:rsidRPr="00A23961">
        <w:rPr>
          <w:rFonts w:ascii="Arial Narrow" w:hAnsi="Arial Narrow"/>
          <w:color w:val="00467F"/>
          <w:sz w:val="16"/>
          <w:u w:val="single"/>
        </w:rPr>
        <w:t xml:space="preserve"> </w:t>
      </w:r>
    </w:p>
    <w:p w14:paraId="7EA385A1" w14:textId="77777777" w:rsidR="006A7F6C" w:rsidRPr="009214B8" w:rsidRDefault="006A7F6C" w:rsidP="006A7F6C">
      <w:pPr>
        <w:pStyle w:val="PURProductName"/>
      </w:pPr>
      <w:bookmarkStart w:id="270" w:name="_Toc299524977"/>
      <w:bookmarkStart w:id="271" w:name="_Toc299531329"/>
      <w:bookmarkStart w:id="272" w:name="_Toc299531437"/>
      <w:bookmarkStart w:id="273" w:name="_Toc299531545"/>
      <w:bookmarkStart w:id="274" w:name="_Toc299957152"/>
      <w:bookmarkStart w:id="275" w:name="_Toc314129597"/>
      <w:bookmarkStart w:id="276" w:name="_Toc315875305"/>
      <w:bookmarkStart w:id="277" w:name="_Toc328057489"/>
      <w:bookmarkStart w:id="278" w:name="_Toc328057544"/>
      <w:r>
        <w:t>Windows Web Server 2008 R2</w:t>
      </w:r>
      <w:bookmarkEnd w:id="270"/>
      <w:bookmarkEnd w:id="271"/>
      <w:bookmarkEnd w:id="272"/>
      <w:bookmarkEnd w:id="273"/>
      <w:bookmarkEnd w:id="274"/>
      <w:bookmarkEnd w:id="275"/>
      <w:bookmarkEnd w:id="276"/>
      <w:bookmarkEnd w:id="277"/>
      <w:bookmarkEnd w:id="278"/>
      <w:r>
        <w:fldChar w:fldCharType="begin"/>
      </w:r>
      <w:r>
        <w:instrText xml:space="preserve"> XE "</w:instrText>
      </w:r>
      <w:r w:rsidRPr="00850A33">
        <w:instrText>Windows Web Server 2008 R2</w:instrText>
      </w:r>
      <w:r>
        <w:instrText xml:space="preserve">" </w:instrText>
      </w:r>
      <w:r>
        <w:fldChar w:fldCharType="end"/>
      </w:r>
      <w:r>
        <w:t xml:space="preserve"> </w:t>
      </w:r>
    </w:p>
    <w:p w14:paraId="624A7210"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A7F6C" w14:paraId="7BD44D11" w14:textId="77777777" w:rsidTr="00971377">
        <w:tc>
          <w:tcPr>
            <w:tcW w:w="2477" w:type="pct"/>
          </w:tcPr>
          <w:p w14:paraId="5D06C453" w14:textId="77777777" w:rsidR="006A7F6C" w:rsidRPr="003667B6" w:rsidRDefault="006A7F6C" w:rsidP="00971377">
            <w:pPr>
              <w:pStyle w:val="PURLMSH"/>
            </w:pPr>
            <w:r>
              <w:t xml:space="preserve">License Mobility Within Server Farms: </w:t>
            </w:r>
            <w:r>
              <w:rPr>
                <w:b/>
              </w:rPr>
              <w:t>No</w:t>
            </w:r>
          </w:p>
        </w:tc>
        <w:tc>
          <w:tcPr>
            <w:tcW w:w="2523" w:type="pct"/>
            <w:vMerge w:val="restart"/>
          </w:tcPr>
          <w:p w14:paraId="67A68F4C" w14:textId="77777777" w:rsidR="006A7F6C" w:rsidRDefault="006A7F6C" w:rsidP="00971377">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r w:rsidDel="00555CBF">
              <w:rPr>
                <w:b/>
              </w:rPr>
              <w:t xml:space="preserve"> </w:t>
            </w:r>
          </w:p>
        </w:tc>
      </w:tr>
      <w:tr w:rsidR="006A7F6C" w14:paraId="45D4B34E" w14:textId="77777777" w:rsidTr="00971377">
        <w:tc>
          <w:tcPr>
            <w:tcW w:w="2477" w:type="pct"/>
          </w:tcPr>
          <w:p w14:paraId="1A9D8C0D" w14:textId="77777777" w:rsidR="006A7F6C" w:rsidRPr="00250A5F" w:rsidRDefault="006A7F6C" w:rsidP="00971377">
            <w:pPr>
              <w:pStyle w:val="PURLMSH"/>
            </w:pPr>
            <w:r>
              <w:t xml:space="preserve">Client/Additional Software: </w:t>
            </w:r>
            <w:r>
              <w:rPr>
                <w:b/>
              </w:rPr>
              <w:t>No</w:t>
            </w:r>
            <w:r>
              <w:t xml:space="preserve"> </w:t>
            </w:r>
            <w:r>
              <w:rPr>
                <w:i/>
              </w:rPr>
              <w:t xml:space="preserve">  </w:t>
            </w:r>
          </w:p>
        </w:tc>
        <w:tc>
          <w:tcPr>
            <w:tcW w:w="2523" w:type="pct"/>
            <w:vMerge/>
          </w:tcPr>
          <w:p w14:paraId="29128067" w14:textId="77777777" w:rsidR="006A7F6C" w:rsidRDefault="006A7F6C" w:rsidP="00971377">
            <w:pPr>
              <w:pStyle w:val="PURLMSH"/>
            </w:pPr>
          </w:p>
        </w:tc>
      </w:tr>
    </w:tbl>
    <w:p w14:paraId="0BEF808B" w14:textId="77777777" w:rsidR="006A7F6C" w:rsidRDefault="006A7F6C" w:rsidP="006A7F6C">
      <w:pPr>
        <w:pStyle w:val="PURADDITIONALTERMSHEADERMB"/>
      </w:pPr>
      <w:r>
        <w:t>Additional Terms:</w:t>
      </w:r>
    </w:p>
    <w:p w14:paraId="7E2319BA" w14:textId="77777777" w:rsidR="006A7F6C" w:rsidRDefault="006A7F6C" w:rsidP="006A7F6C">
      <w:pPr>
        <w:pStyle w:val="PURBlueStrong"/>
      </w:pPr>
      <w:r>
        <w:t>Number of Licenses Required</w:t>
      </w:r>
    </w:p>
    <w:p w14:paraId="239EEE7B" w14:textId="77777777" w:rsidR="006A7F6C" w:rsidRDefault="006A7F6C" w:rsidP="006A7F6C">
      <w:pPr>
        <w:pStyle w:val="PURBody-Indented"/>
      </w:pPr>
      <w:r w:rsidRPr="00E53E5B">
        <w:t>The total number of software licenses required for a server equals the sum of the software licenses required under (i) and (ii) below.</w:t>
      </w:r>
    </w:p>
    <w:p w14:paraId="232FAC8B" w14:textId="77777777" w:rsidR="006A7F6C" w:rsidRDefault="006A7F6C" w:rsidP="006A7F6C">
      <w:pPr>
        <w:pStyle w:val="PURBody-Indented"/>
      </w:pPr>
      <w:r>
        <w:t xml:space="preserve">i) </w:t>
      </w:r>
      <w:r w:rsidRPr="00E53E5B">
        <w:t xml:space="preserve">To run one instance of the server software at any one time in either one physical operating system environment </w:t>
      </w:r>
      <w:r w:rsidRPr="00E948A2">
        <w:t>(or OSE)</w:t>
      </w:r>
      <w:r>
        <w:t xml:space="preserve"> </w:t>
      </w:r>
      <w:r w:rsidRPr="00E53E5B">
        <w:t>or one virtual operating system environment</w:t>
      </w:r>
      <w:r>
        <w:t xml:space="preserve"> </w:t>
      </w:r>
      <w:r w:rsidRPr="00E948A2">
        <w:t>(or OSE)</w:t>
      </w:r>
      <w:r w:rsidRPr="00E53E5B">
        <w:t xml:space="preserve"> on a server, you need a software license for each physical processor on that server.</w:t>
      </w:r>
    </w:p>
    <w:p w14:paraId="76FB0B63" w14:textId="77777777" w:rsidR="006A7F6C" w:rsidRPr="00A617C9" w:rsidRDefault="006A7F6C" w:rsidP="006A7F6C">
      <w:pPr>
        <w:pStyle w:val="PURBody-Indented"/>
      </w:pPr>
      <w:r>
        <w:t xml:space="preserve">ii) </w:t>
      </w:r>
      <w:r w:rsidRPr="00A617C9">
        <w:t>To run each additional instance of the server software at any one time in either one physical operating system environment (or OSE) or one virtual operating system environment (or OSE), you need a software license for each physical processor on that server.</w:t>
      </w:r>
    </w:p>
    <w:p w14:paraId="17F0CC54" w14:textId="77777777" w:rsidR="006A7F6C" w:rsidRPr="00B03697" w:rsidRDefault="006A7F6C" w:rsidP="006A7F6C">
      <w:pPr>
        <w:pStyle w:val="PURBlueStrong"/>
      </w:pPr>
      <w:r w:rsidRPr="00B03697">
        <w:t>Limitations on Use</w:t>
      </w:r>
    </w:p>
    <w:p w14:paraId="0BDB73A2" w14:textId="77777777" w:rsidR="006A7F6C" w:rsidRPr="008A2121" w:rsidRDefault="006A7F6C" w:rsidP="006A7F6C">
      <w:pPr>
        <w:pStyle w:val="PURBody-Indented"/>
      </w:pPr>
      <w:r w:rsidRPr="008A2121">
        <w:t>You may use the software for the development and deployment of the Internet Web Solutions.  “Internet Web solutions” are publicly accessible and consist solely of the following:</w:t>
      </w:r>
    </w:p>
    <w:p w14:paraId="7CEFBB68" w14:textId="77777777" w:rsidR="006A7F6C" w:rsidRPr="008A2121" w:rsidRDefault="006A7F6C" w:rsidP="006A7F6C">
      <w:pPr>
        <w:pStyle w:val="PURBullet-Indented"/>
        <w:ind w:left="576"/>
      </w:pPr>
      <w:r w:rsidRPr="008A2121">
        <w:t>Web pages</w:t>
      </w:r>
    </w:p>
    <w:p w14:paraId="13F56F68" w14:textId="77777777" w:rsidR="006A7F6C" w:rsidRPr="008A2121" w:rsidRDefault="006A7F6C" w:rsidP="006A7F6C">
      <w:pPr>
        <w:pStyle w:val="PURBullet-Indented"/>
        <w:ind w:left="576"/>
      </w:pPr>
      <w:r w:rsidRPr="008A2121">
        <w:t>Web sites</w:t>
      </w:r>
    </w:p>
    <w:p w14:paraId="49BFAE8A" w14:textId="77777777" w:rsidR="006A7F6C" w:rsidRPr="008A2121" w:rsidRDefault="006A7F6C" w:rsidP="006A7F6C">
      <w:pPr>
        <w:pStyle w:val="PURBullet-Indented"/>
        <w:ind w:left="576"/>
      </w:pPr>
      <w:r w:rsidRPr="008A2121">
        <w:t>Web applications</w:t>
      </w:r>
    </w:p>
    <w:p w14:paraId="5997C217" w14:textId="77777777" w:rsidR="006A7F6C" w:rsidRPr="008A2121" w:rsidRDefault="006A7F6C" w:rsidP="006A7F6C">
      <w:pPr>
        <w:pStyle w:val="PURBullet-Indented"/>
        <w:ind w:left="576"/>
      </w:pPr>
      <w:r w:rsidRPr="008A2121">
        <w:t>Web services</w:t>
      </w:r>
    </w:p>
    <w:p w14:paraId="2DFDE404" w14:textId="77777777" w:rsidR="006A7F6C" w:rsidRPr="008A2121" w:rsidRDefault="006A7F6C" w:rsidP="006A7F6C">
      <w:pPr>
        <w:pStyle w:val="PURBullet-Indented"/>
        <w:ind w:left="576"/>
      </w:pPr>
      <w:r w:rsidRPr="008A2121">
        <w:t>POP3 mail serving</w:t>
      </w:r>
    </w:p>
    <w:p w14:paraId="00214A5E" w14:textId="77777777" w:rsidR="006A7F6C" w:rsidRPr="008A2121" w:rsidRDefault="006A7F6C" w:rsidP="006A7F6C">
      <w:pPr>
        <w:pStyle w:val="PURBody-Indented"/>
      </w:pPr>
      <w:r w:rsidRPr="008A2121">
        <w:t>You may use the software to run:</w:t>
      </w:r>
    </w:p>
    <w:p w14:paraId="182EB49E" w14:textId="77777777" w:rsidR="006A7F6C" w:rsidRPr="008A2121" w:rsidRDefault="006A7F6C" w:rsidP="006A7F6C">
      <w:pPr>
        <w:pStyle w:val="PURBullet-Indented"/>
        <w:ind w:left="576"/>
      </w:pPr>
      <w:r w:rsidRPr="008A2121">
        <w:t>.Web server software (for example, Microsoft Internet Information Services), and management or security agents (for example, the System Center agent);</w:t>
      </w:r>
    </w:p>
    <w:p w14:paraId="52D3DB47" w14:textId="77777777" w:rsidR="006A7F6C" w:rsidRPr="008A2121" w:rsidRDefault="006A7F6C" w:rsidP="006A7F6C">
      <w:pPr>
        <w:pStyle w:val="PURBullet-Indented"/>
        <w:ind w:left="576"/>
      </w:pPr>
      <w:r w:rsidRPr="008A2121">
        <w:t>Database engine software (for example, Microsoft SQL Server) solely to support Internet Web solutions;</w:t>
      </w:r>
    </w:p>
    <w:p w14:paraId="24901EBF" w14:textId="77777777" w:rsidR="006A7F6C" w:rsidRPr="008A2121" w:rsidRDefault="006A7F6C" w:rsidP="006A7F6C">
      <w:pPr>
        <w:pStyle w:val="PURBullet-Indented"/>
        <w:ind w:left="576"/>
      </w:pPr>
      <w:r w:rsidRPr="008A2121">
        <w:t>The Domain Name System (DNS) service to provide resolution of Internet names to IP addresses as long as that is not the sole function of the instance of the software</w:t>
      </w:r>
    </w:p>
    <w:p w14:paraId="47F85D47" w14:textId="77777777" w:rsidR="006A7F6C" w:rsidRPr="008A2121" w:rsidRDefault="006A7F6C" w:rsidP="006A7F6C">
      <w:pPr>
        <w:pStyle w:val="PURBody-Indented"/>
      </w:pPr>
      <w:r w:rsidRPr="008A2121">
        <w:t>Any other usage of the software is not permitted.</w:t>
      </w:r>
    </w:p>
    <w:p w14:paraId="1E1F491B" w14:textId="77777777" w:rsidR="006A7F6C" w:rsidRPr="00151334" w:rsidRDefault="006A7F6C" w:rsidP="006A7F6C">
      <w:pPr>
        <w:pStyle w:val="PURBlueStrong"/>
      </w:pPr>
      <w:r w:rsidRPr="00151334">
        <w:t>Testing, maintenance, and administration access</w:t>
      </w:r>
    </w:p>
    <w:p w14:paraId="31446242"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277A4276" w14:textId="77777777" w:rsidR="006A7F6C" w:rsidRPr="00151334" w:rsidRDefault="006A7F6C" w:rsidP="006A7F6C">
      <w:pPr>
        <w:pStyle w:val="PURBlueStrong"/>
      </w:pPr>
      <w:r w:rsidRPr="00151334">
        <w:t>Data Storage Technology</w:t>
      </w:r>
    </w:p>
    <w:p w14:paraId="18548375" w14:textId="77777777" w:rsidR="006A7F6C" w:rsidRPr="00151334"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69552107" w14:textId="77777777" w:rsidR="006A7F6C" w:rsidRPr="00A23961" w:rsidRDefault="00751300" w:rsidP="006A7F6C">
      <w:pPr>
        <w:keepNext/>
        <w:keepLines/>
        <w:spacing w:before="240" w:after="240"/>
        <w:jc w:val="right"/>
        <w:rPr>
          <w:rFonts w:ascii="Arial Narrow" w:hAnsi="Arial Narrow"/>
          <w:color w:val="00467F"/>
          <w:sz w:val="16"/>
          <w:u w:val="single"/>
        </w:rPr>
      </w:pPr>
      <w:hyperlink w:anchor="TOC" w:history="1">
        <w:r w:rsidR="006A7F6C" w:rsidRPr="00A23961">
          <w:rPr>
            <w:rFonts w:ascii="Arial Narrow" w:hAnsi="Arial Narrow"/>
            <w:color w:val="00467F"/>
            <w:sz w:val="16"/>
            <w:u w:val="single"/>
          </w:rPr>
          <w:t>Table of Contents</w:t>
        </w:r>
      </w:hyperlink>
      <w:r w:rsidR="006A7F6C" w:rsidRPr="00A23961">
        <w:rPr>
          <w:sz w:val="18"/>
        </w:rPr>
        <w:t xml:space="preserve"> / </w:t>
      </w:r>
      <w:hyperlink w:anchor="UniversalTerms" w:history="1">
        <w:r w:rsidR="006A7F6C">
          <w:rPr>
            <w:rFonts w:ascii="Arial Narrow" w:hAnsi="Arial Narrow"/>
            <w:color w:val="00467F"/>
            <w:sz w:val="16"/>
            <w:u w:val="single"/>
          </w:rPr>
          <w:t>Universal License Terms</w:t>
        </w:r>
      </w:hyperlink>
      <w:r w:rsidR="006A7F6C" w:rsidRPr="00A23961">
        <w:rPr>
          <w:rFonts w:ascii="Arial Narrow" w:hAnsi="Arial Narrow"/>
          <w:color w:val="00467F"/>
          <w:sz w:val="16"/>
          <w:u w:val="single"/>
        </w:rPr>
        <w:t xml:space="preserve"> </w:t>
      </w:r>
    </w:p>
    <w:p w14:paraId="72F2BB96" w14:textId="0ECF17B5" w:rsidR="000A570B" w:rsidRPr="009214B8" w:rsidRDefault="000A570B" w:rsidP="000A570B">
      <w:pPr>
        <w:pStyle w:val="PURProductName"/>
      </w:pPr>
      <w:bookmarkStart w:id="279" w:name="_Toc328057490"/>
      <w:bookmarkStart w:id="280" w:name="_Toc328057545"/>
      <w:r>
        <w:t>Windows Server 20</w:t>
      </w:r>
      <w:r w:rsidR="003E5FF5">
        <w:t>12</w:t>
      </w:r>
      <w:r>
        <w:t xml:space="preserve"> Datacenter</w:t>
      </w:r>
      <w:bookmarkEnd w:id="224"/>
      <w:bookmarkEnd w:id="225"/>
      <w:bookmarkEnd w:id="226"/>
      <w:bookmarkEnd w:id="227"/>
      <w:bookmarkEnd w:id="228"/>
      <w:bookmarkEnd w:id="279"/>
      <w:bookmarkEnd w:id="280"/>
      <w:r>
        <w:fldChar w:fldCharType="begin"/>
      </w:r>
      <w:r>
        <w:instrText xml:space="preserve"> XE "</w:instrText>
      </w:r>
      <w:r w:rsidRPr="00850A33">
        <w:instrText xml:space="preserve">Windows Server </w:instrText>
      </w:r>
      <w:r w:rsidR="00A748AB">
        <w:instrText>2012</w:instrText>
      </w:r>
      <w:r w:rsidRPr="00850A33">
        <w:instrText xml:space="preserve"> Datacenter</w:instrText>
      </w:r>
      <w:r>
        <w:instrText xml:space="preserve">" </w:instrText>
      </w:r>
      <w:r>
        <w:fldChar w:fldCharType="end"/>
      </w:r>
    </w:p>
    <w:p w14:paraId="65134D5F"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7F6F5951" w14:textId="77777777" w:rsidTr="00AE7BEF">
        <w:tc>
          <w:tcPr>
            <w:tcW w:w="2477" w:type="pct"/>
          </w:tcPr>
          <w:p w14:paraId="308C144C" w14:textId="3B37403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08F378D6" w14:textId="77777777" w:rsidR="00624A7C" w:rsidRDefault="00624A7C" w:rsidP="0003633E">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DDB42F8" w14:textId="77777777" w:rsidTr="00AE7BEF">
        <w:tc>
          <w:tcPr>
            <w:tcW w:w="2477" w:type="pct"/>
          </w:tcPr>
          <w:p w14:paraId="6DC285BD"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A9193AD" w14:textId="77777777" w:rsidR="00624A7C" w:rsidRDefault="00624A7C" w:rsidP="00AE7BEF">
            <w:pPr>
              <w:pStyle w:val="PURLMSH"/>
            </w:pPr>
          </w:p>
        </w:tc>
      </w:tr>
    </w:tbl>
    <w:p w14:paraId="7FA4E5E1" w14:textId="77777777" w:rsidR="000A570B" w:rsidRPr="009D7917" w:rsidRDefault="000A570B" w:rsidP="000A570B">
      <w:pPr>
        <w:pStyle w:val="PURADDITIONALTERMSHEADERMB"/>
      </w:pPr>
      <w:r w:rsidRPr="009D7917">
        <w:t>Additional Terms:</w:t>
      </w:r>
    </w:p>
    <w:p w14:paraId="7413D502" w14:textId="77777777" w:rsidR="000A570B" w:rsidRPr="005A5FED" w:rsidRDefault="000A570B" w:rsidP="000A570B">
      <w:pPr>
        <w:pStyle w:val="PURBlueStrong"/>
      </w:pPr>
      <w:r>
        <w:t xml:space="preserve">Number of Licenses Required </w:t>
      </w:r>
    </w:p>
    <w:p w14:paraId="37DF99B3" w14:textId="77777777" w:rsidR="000A570B" w:rsidRPr="005A5FED" w:rsidRDefault="000A570B" w:rsidP="000A570B">
      <w:pPr>
        <w:pStyle w:val="PURBody-Indented"/>
        <w:rPr>
          <w:color w:val="00467F" w:themeColor="text2"/>
          <w:u w:val="single"/>
        </w:rPr>
      </w:pPr>
      <w:r w:rsidRPr="003636D6">
        <w:t xml:space="preserve">You need one software license for each physical processor on a server, which permits you to run on that server, at any one time, </w:t>
      </w:r>
    </w:p>
    <w:p w14:paraId="18183821" w14:textId="77777777" w:rsidR="000A570B" w:rsidRPr="005A5FED" w:rsidRDefault="000A570B" w:rsidP="00752FE0">
      <w:pPr>
        <w:pStyle w:val="PURBullet-Indented"/>
      </w:pPr>
      <w:r w:rsidRPr="005A5FED">
        <w:t>one instance of the server software in one physical operating system environment (or OSE), and</w:t>
      </w:r>
    </w:p>
    <w:p w14:paraId="742E0421" w14:textId="77777777" w:rsidR="000A570B" w:rsidRPr="005A5FED" w:rsidRDefault="000A570B" w:rsidP="00752FE0">
      <w:pPr>
        <w:pStyle w:val="PURBullet-Indented"/>
      </w:pPr>
      <w:r w:rsidRPr="005A5FED">
        <w:t xml:space="preserve">any number of instances of the server software in virtual operating system environments (or OSEs) (only one instance per virtual operating system environment (or OSE)). </w:t>
      </w:r>
    </w:p>
    <w:p w14:paraId="24616465" w14:textId="77777777" w:rsidR="000A570B" w:rsidRPr="005A5FED" w:rsidRDefault="000A570B" w:rsidP="000A570B">
      <w:pPr>
        <w:pStyle w:val="PURBody-Indented"/>
      </w:pPr>
      <w:r w:rsidRPr="005A5FED">
        <w:t>You may run on the licensed server an instance of Web, Standard or Enterprise in place of Datacenter in any operating system environment (or OSE).</w:t>
      </w:r>
    </w:p>
    <w:p w14:paraId="47553AA7" w14:textId="77777777" w:rsidR="000A570B" w:rsidRPr="00151334" w:rsidRDefault="000A570B" w:rsidP="000A570B">
      <w:pPr>
        <w:pStyle w:val="PURBlueStrong"/>
      </w:pPr>
      <w:r w:rsidRPr="00151334">
        <w:t>Testing, maintenance, and administration access</w:t>
      </w:r>
    </w:p>
    <w:p w14:paraId="2BB7E8D8" w14:textId="21F66B3F" w:rsidR="000A570B" w:rsidRPr="00151334" w:rsidRDefault="000A570B" w:rsidP="000A570B">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w:t>
      </w:r>
      <w:r w:rsidR="005A100D">
        <w:t>2012</w:t>
      </w:r>
      <w:r w:rsidR="005A100D" w:rsidRPr="00151334">
        <w:t xml:space="preserve"> </w:t>
      </w:r>
      <w:r w:rsidRPr="00151334">
        <w:t xml:space="preserve">Remote Desktop Services functionality or other technology). This use is for the sole purpose of testing, maintenance, and administration of the licensed products. These users do not need Windows Server </w:t>
      </w:r>
      <w:r w:rsidR="005A100D">
        <w:t>2012</w:t>
      </w:r>
      <w:r w:rsidR="005A100D" w:rsidRPr="00151334">
        <w:t xml:space="preserve"> </w:t>
      </w:r>
      <w:r w:rsidRPr="00151334">
        <w:t>Remote Desktop Services SALs.</w:t>
      </w:r>
    </w:p>
    <w:p w14:paraId="496C6795" w14:textId="77777777" w:rsidR="000A570B" w:rsidRPr="00151334" w:rsidRDefault="000A570B" w:rsidP="000A570B">
      <w:pPr>
        <w:pStyle w:val="PURBlueStrong"/>
      </w:pPr>
      <w:r w:rsidRPr="00151334">
        <w:t>Data Storage Technology</w:t>
      </w:r>
    </w:p>
    <w:p w14:paraId="5ECE930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5EC1DFC" w14:textId="1316EDEB" w:rsidR="000A570B" w:rsidRPr="00793593" w:rsidRDefault="000A570B" w:rsidP="000A570B">
      <w:pPr>
        <w:pStyle w:val="PURBlueStrong"/>
      </w:pPr>
      <w:r w:rsidRPr="00793593">
        <w:t>Windows Server 20</w:t>
      </w:r>
      <w:r w:rsidR="0057303E">
        <w:t>12</w:t>
      </w:r>
      <w:r w:rsidRPr="00793593">
        <w:t xml:space="preserve"> Remote Desktop Services</w:t>
      </w:r>
    </w:p>
    <w:p w14:paraId="3E47123B" w14:textId="057D248F" w:rsidR="000A570B" w:rsidRPr="00793593" w:rsidRDefault="000A570B" w:rsidP="000A570B">
      <w:pPr>
        <w:pStyle w:val="PURBody-Indented"/>
      </w:pPr>
      <w:r w:rsidRPr="00793593">
        <w:t>You must acquire a Windows Server 20</w:t>
      </w:r>
      <w:r w:rsidR="0057303E">
        <w:t xml:space="preserve">12 </w:t>
      </w:r>
      <w:r w:rsidRPr="00793593">
        <w:t xml:space="preserve">Remote Desktop Services SAL for each user that directly or indirectly is authorized to access </w:t>
      </w:r>
      <w:r w:rsidR="0057303E">
        <w:t>Windows Server 2012 Remote Desktop Services or Windows Server 2012</w:t>
      </w:r>
      <w:r w:rsidRPr="00793593">
        <w:t xml:space="preserve"> to host a graphical user interface (using the Windows Server 20</w:t>
      </w:r>
      <w:r w:rsidR="0057303E">
        <w:t>12</w:t>
      </w:r>
      <w:r w:rsidRPr="00793593">
        <w:t xml:space="preserve"> Remote Desktop Services functionality or other technology). Please see the SAL licensing model section for a description of the SAL license.  </w:t>
      </w:r>
    </w:p>
    <w:p w14:paraId="4793386D" w14:textId="25E25351" w:rsidR="000A570B" w:rsidRPr="00793593" w:rsidRDefault="000A570B" w:rsidP="000A570B">
      <w:pPr>
        <w:pStyle w:val="PURBlueStrong"/>
      </w:pPr>
      <w:r w:rsidRPr="00793593">
        <w:t>Windows Server 20</w:t>
      </w:r>
      <w:r w:rsidR="0057303E">
        <w:t>12</w:t>
      </w:r>
      <w:r w:rsidRPr="00793593">
        <w:t xml:space="preserve"> </w:t>
      </w:r>
      <w:r w:rsidR="005A100D">
        <w:t xml:space="preserve">Active Directory </w:t>
      </w:r>
      <w:r w:rsidRPr="00793593">
        <w:t>Rights Management Services</w:t>
      </w:r>
    </w:p>
    <w:p w14:paraId="75E88303" w14:textId="205D7C61" w:rsidR="000A570B" w:rsidRPr="00793593" w:rsidRDefault="000A570B" w:rsidP="000A570B">
      <w:pPr>
        <w:pStyle w:val="PURBody-Indented"/>
      </w:pPr>
      <w:r w:rsidRPr="00793593">
        <w:t>You must acquire a Windows Server 20</w:t>
      </w:r>
      <w:r w:rsidR="0057303E">
        <w:t xml:space="preserve">12 </w:t>
      </w:r>
      <w:r w:rsidR="003939AC">
        <w:t xml:space="preserve">Active Directory </w:t>
      </w:r>
      <w:r w:rsidRPr="00793593">
        <w:t>Rights Management Services SAL for each user that directly or indirectly is authorized to access the Windows Server 20</w:t>
      </w:r>
      <w:r w:rsidR="0057303E">
        <w:t>12</w:t>
      </w:r>
      <w:r w:rsidRPr="00793593">
        <w:t xml:space="preserve"> </w:t>
      </w:r>
      <w:r w:rsidR="005A100D">
        <w:t xml:space="preserve">Active Directory </w:t>
      </w:r>
      <w:r w:rsidRPr="00793593">
        <w:t xml:space="preserve">Rights Management Services functionality. Please see the SAL licensing model section for a description of the SAL license. </w:t>
      </w:r>
    </w:p>
    <w:p w14:paraId="73F70CFD" w14:textId="77777777" w:rsidR="000A570B" w:rsidRPr="00793593" w:rsidRDefault="000A570B" w:rsidP="000A570B">
      <w:pPr>
        <w:pStyle w:val="PURBlueStrong"/>
      </w:pPr>
      <w:r w:rsidRPr="00793593">
        <w:t>Microsoft Application Virtualization 4.6 for Remote Desktop Services</w:t>
      </w:r>
    </w:p>
    <w:p w14:paraId="67BA2C56" w14:textId="2CF03F2B" w:rsidR="000A570B" w:rsidRPr="00793593" w:rsidRDefault="000A570B" w:rsidP="000A570B">
      <w:pPr>
        <w:pStyle w:val="PURBody-Indented"/>
      </w:pPr>
      <w:r w:rsidRPr="00793593">
        <w:t>You must acquire a Microsoft Windows Server 20</w:t>
      </w:r>
      <w:r w:rsidR="0057303E">
        <w:t xml:space="preserve">12 </w:t>
      </w:r>
      <w:r w:rsidRPr="00793593">
        <w:t>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C43C4C5" w14:textId="77777777" w:rsidR="000A570B" w:rsidRPr="001A0924" w:rsidRDefault="007513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6CB61F22" w14:textId="019997EF" w:rsidR="000A570B" w:rsidRPr="00A23961" w:rsidRDefault="000A570B" w:rsidP="000A570B">
      <w:pPr>
        <w:pStyle w:val="PURProductName"/>
      </w:pPr>
      <w:bookmarkStart w:id="281" w:name="_Toc297828718"/>
      <w:bookmarkStart w:id="282" w:name="_Toc297883473"/>
      <w:bookmarkStart w:id="283" w:name="_Toc299524974"/>
      <w:bookmarkStart w:id="284" w:name="_Toc299531326"/>
      <w:bookmarkStart w:id="285" w:name="_Toc299531434"/>
      <w:bookmarkStart w:id="286" w:name="_Toc299531542"/>
      <w:bookmarkStart w:id="287" w:name="_Toc299957149"/>
      <w:bookmarkStart w:id="288" w:name="_Toc314129596"/>
      <w:bookmarkStart w:id="289" w:name="_Toc328057491"/>
      <w:bookmarkStart w:id="290" w:name="_Toc328057546"/>
      <w:r w:rsidRPr="00A23961">
        <w:t>Windows Server 20</w:t>
      </w:r>
      <w:r w:rsidR="003E5FF5">
        <w:t>12</w:t>
      </w:r>
      <w:r w:rsidRPr="00A23961">
        <w:t xml:space="preserve"> Standard</w:t>
      </w:r>
      <w:bookmarkEnd w:id="281"/>
      <w:bookmarkEnd w:id="282"/>
      <w:bookmarkEnd w:id="283"/>
      <w:bookmarkEnd w:id="284"/>
      <w:bookmarkEnd w:id="285"/>
      <w:bookmarkEnd w:id="286"/>
      <w:bookmarkEnd w:id="287"/>
      <w:bookmarkEnd w:id="288"/>
      <w:bookmarkEnd w:id="289"/>
      <w:bookmarkEnd w:id="290"/>
      <w:r w:rsidRPr="00A23961">
        <w:fldChar w:fldCharType="begin"/>
      </w:r>
      <w:r w:rsidRPr="00A23961">
        <w:instrText xml:space="preserve"> XE "Windows Server </w:instrText>
      </w:r>
      <w:r w:rsidR="00A748AB">
        <w:instrText>2012</w:instrText>
      </w:r>
      <w:r w:rsidRPr="00A23961">
        <w:instrText xml:space="preserve"> Standard" </w:instrText>
      </w:r>
      <w:r w:rsidRPr="00A23961">
        <w:fldChar w:fldCharType="end"/>
      </w:r>
    </w:p>
    <w:p w14:paraId="21D54B5F"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14:paraId="72CBB377" w14:textId="77777777" w:rsidTr="007C7A84">
        <w:trPr>
          <w:trHeight w:val="112"/>
        </w:trPr>
        <w:tc>
          <w:tcPr>
            <w:tcW w:w="2477" w:type="pct"/>
          </w:tcPr>
          <w:p w14:paraId="0EB94445" w14:textId="3BE8D6BD" w:rsidR="007C7A84"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7C7A84" w:rsidRPr="00A23961">
              <w:rPr>
                <w:rFonts w:ascii="Arial Narrow" w:hAnsi="Arial Narrow"/>
                <w:color w:val="404040" w:themeColor="text1" w:themeTint="BF"/>
                <w:sz w:val="18"/>
              </w:rPr>
              <w:t xml:space="preserve"> </w:t>
            </w:r>
            <w:r w:rsidR="007C7A84" w:rsidRPr="00A23961">
              <w:rPr>
                <w:rFonts w:ascii="Arial Narrow" w:hAnsi="Arial Narrow"/>
                <w:b/>
                <w:color w:val="404040" w:themeColor="text1" w:themeTint="BF"/>
                <w:sz w:val="18"/>
              </w:rPr>
              <w:t>No</w:t>
            </w:r>
          </w:p>
        </w:tc>
        <w:tc>
          <w:tcPr>
            <w:tcW w:w="2523" w:type="pct"/>
            <w:vMerge w:val="restart"/>
          </w:tcPr>
          <w:p w14:paraId="747CCCDA" w14:textId="77777777" w:rsidR="007C7A84" w:rsidRPr="00A23961" w:rsidRDefault="007C7A84"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7C7A84" w:rsidRPr="00A23961" w14:paraId="69FFC46A" w14:textId="77777777" w:rsidTr="007C7A84">
        <w:trPr>
          <w:trHeight w:val="68"/>
        </w:trPr>
        <w:tc>
          <w:tcPr>
            <w:tcW w:w="2477" w:type="pct"/>
          </w:tcPr>
          <w:p w14:paraId="0BB0C83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7FD42FE" w14:textId="77777777" w:rsidR="007C7A84" w:rsidRPr="00A23961" w:rsidRDefault="007C7A84" w:rsidP="00AE7BEF">
            <w:pPr>
              <w:spacing w:after="0"/>
              <w:rPr>
                <w:rFonts w:ascii="Arial Narrow" w:hAnsi="Arial Narrow"/>
                <w:color w:val="404040" w:themeColor="text1" w:themeTint="BF"/>
                <w:sz w:val="18"/>
              </w:rPr>
            </w:pPr>
          </w:p>
        </w:tc>
      </w:tr>
    </w:tbl>
    <w:p w14:paraId="141F14EA" w14:textId="77777777" w:rsidR="000A570B" w:rsidRPr="00A23961" w:rsidRDefault="000A570B" w:rsidP="000A570B">
      <w:pPr>
        <w:pStyle w:val="PURADDITIONALTERMSHEADERMB"/>
      </w:pPr>
      <w:r w:rsidRPr="00A23961">
        <w:t>Additional Terms:</w:t>
      </w:r>
    </w:p>
    <w:p w14:paraId="077218E6" w14:textId="77777777" w:rsidR="000A570B" w:rsidRPr="00A23961" w:rsidRDefault="000A570B" w:rsidP="000A570B">
      <w:pPr>
        <w:pStyle w:val="PURBlueStrong"/>
      </w:pPr>
      <w:r w:rsidRPr="00A23961">
        <w:t xml:space="preserve">Number of Licenses Required </w:t>
      </w:r>
    </w:p>
    <w:p w14:paraId="3F31D266"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75615849" w14:textId="72AA6FD1"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3284E26E" w14:textId="77777777" w:rsidR="000A570B" w:rsidRPr="00A23961" w:rsidRDefault="000A570B" w:rsidP="000C1827">
      <w:pPr>
        <w:pStyle w:val="PURBullet-Indented"/>
      </w:pPr>
      <w:r w:rsidRPr="00A23961">
        <w:t xml:space="preserve">one instance of the server software in one physical operating system environment (or OSE) , and  </w:t>
      </w:r>
    </w:p>
    <w:p w14:paraId="2EEF5DD2" w14:textId="77777777" w:rsidR="000A570B" w:rsidRPr="00A23961" w:rsidRDefault="000A570B" w:rsidP="000C1827">
      <w:pPr>
        <w:pStyle w:val="PURBullet-Indented"/>
      </w:pPr>
      <w:r w:rsidRPr="00A23961">
        <w:t>one instance of the server software in a virtual operating system environment (or OSE).</w:t>
      </w:r>
    </w:p>
    <w:p w14:paraId="2FEEFC2F" w14:textId="2F0A8C98"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E4D6811" w14:textId="77777777" w:rsidR="000A570B" w:rsidRPr="00A23961" w:rsidRDefault="000A570B" w:rsidP="000C1827">
      <w:pPr>
        <w:pStyle w:val="PURBullet-Indented"/>
      </w:pPr>
      <w:r w:rsidRPr="00A23961">
        <w:t>run hardware virtualization software, or</w:t>
      </w:r>
    </w:p>
    <w:p w14:paraId="7A9E61F0" w14:textId="77777777" w:rsidR="000A570B" w:rsidRPr="00A23961" w:rsidRDefault="000A570B" w:rsidP="000C1827">
      <w:pPr>
        <w:pStyle w:val="PURBullet-Indented"/>
      </w:pPr>
      <w:r w:rsidRPr="00A23961">
        <w:t>provide hardware virtualization services, or</w:t>
      </w:r>
    </w:p>
    <w:p w14:paraId="29202781" w14:textId="77777777" w:rsidR="000A570B" w:rsidRPr="00497124" w:rsidRDefault="000A570B" w:rsidP="000C1827">
      <w:pPr>
        <w:pStyle w:val="PURBullet-Indented"/>
      </w:pPr>
      <w:r w:rsidRPr="00A23961">
        <w:t>run software to manage and service operating system environments (o</w:t>
      </w:r>
      <w:r>
        <w:t>r OSEs) on the licensed server.</w:t>
      </w:r>
    </w:p>
    <w:p w14:paraId="51984851" w14:textId="42C05FD6" w:rsidR="000A570B" w:rsidRPr="00A23961"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5A1B3E11" w14:textId="77777777" w:rsidR="000A570B" w:rsidRPr="00151334" w:rsidRDefault="000A570B" w:rsidP="000A570B">
      <w:pPr>
        <w:pStyle w:val="PURBlueStrong"/>
      </w:pPr>
      <w:r w:rsidRPr="00151334">
        <w:t>Testing, maintenance, and administration access</w:t>
      </w:r>
    </w:p>
    <w:p w14:paraId="6228E891" w14:textId="58DB63F8" w:rsidR="000A570B" w:rsidRPr="00151334" w:rsidRDefault="000A570B" w:rsidP="000A570B">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w:t>
      </w:r>
      <w:r w:rsidR="005A100D">
        <w:t>2012</w:t>
      </w:r>
      <w:r w:rsidR="005A100D" w:rsidRPr="00151334">
        <w:t xml:space="preserve"> </w:t>
      </w:r>
      <w:r w:rsidRPr="00151334">
        <w:t xml:space="preserve">Remote Desktop Services functionality or other technology). This use is for the sole purpose of testing, maintenance, and administration of the licensed products. These users do not need Windows Server </w:t>
      </w:r>
      <w:r w:rsidR="005A100D">
        <w:t>2012</w:t>
      </w:r>
      <w:r w:rsidR="005A100D" w:rsidRPr="00151334">
        <w:t xml:space="preserve"> </w:t>
      </w:r>
      <w:r w:rsidRPr="00151334">
        <w:t>Remote Desktop Services SALs.</w:t>
      </w:r>
    </w:p>
    <w:p w14:paraId="566EED13" w14:textId="77777777" w:rsidR="000A570B" w:rsidRPr="00A23961" w:rsidRDefault="000A570B" w:rsidP="000A570B">
      <w:pPr>
        <w:pStyle w:val="PURBlueStrong"/>
      </w:pPr>
      <w:r w:rsidRPr="00A23961">
        <w:t>Data Storage Technology</w:t>
      </w:r>
    </w:p>
    <w:p w14:paraId="7889C90A"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36AA6546" w14:textId="77777777" w:rsidR="00CE4119" w:rsidRPr="00793593" w:rsidRDefault="00CE4119" w:rsidP="00CE4119">
      <w:pPr>
        <w:pStyle w:val="PURBlueStrong"/>
      </w:pPr>
      <w:r w:rsidRPr="00793593">
        <w:t>Windows Server 20</w:t>
      </w:r>
      <w:r>
        <w:t>12</w:t>
      </w:r>
      <w:r w:rsidRPr="00793593">
        <w:t xml:space="preserve"> Remote Desktop Services</w:t>
      </w:r>
    </w:p>
    <w:p w14:paraId="41FBFCA8" w14:textId="73970259" w:rsidR="00CE4119" w:rsidRPr="00793593" w:rsidRDefault="00CE4119" w:rsidP="00CE4119">
      <w:pPr>
        <w:pStyle w:val="PURBody-Indented"/>
      </w:pPr>
      <w:r w:rsidRPr="00793593">
        <w:t>You must acquire a Windows Server 20</w:t>
      </w:r>
      <w:r>
        <w:t xml:space="preserve">12 </w:t>
      </w:r>
      <w:r w:rsidRPr="00793593">
        <w:t xml:space="preserve">Remote Desktop Services SAL for each user that directly or indirectly is authorized to access </w:t>
      </w:r>
      <w:r>
        <w:t>Windows Server 2012 Remote Desktop Services or Windows Server 2012</w:t>
      </w:r>
      <w:r w:rsidRPr="00793593">
        <w:t xml:space="preserve"> to host a graphical user interface (using the Windows Server 20</w:t>
      </w:r>
      <w:r>
        <w:t>12</w:t>
      </w:r>
      <w:r w:rsidRPr="00793593">
        <w:t xml:space="preserve"> Remote Desktop Services functionality or other technology). Please see the SAL licensing model section for a description of the SAL license.  </w:t>
      </w:r>
    </w:p>
    <w:p w14:paraId="7B1884C8" w14:textId="5BDC4A69" w:rsidR="00CE4119" w:rsidRPr="00793593" w:rsidRDefault="00CE4119" w:rsidP="00CE4119">
      <w:pPr>
        <w:pStyle w:val="PURBlueStrong"/>
      </w:pPr>
      <w:r w:rsidRPr="00793593">
        <w:t>Windows Server 20</w:t>
      </w:r>
      <w:r>
        <w:t>12</w:t>
      </w:r>
      <w:r w:rsidRPr="00793593">
        <w:t xml:space="preserve"> </w:t>
      </w:r>
      <w:r w:rsidR="005A100D">
        <w:t xml:space="preserve">Active Directory </w:t>
      </w:r>
      <w:r w:rsidRPr="00793593">
        <w:t>Rights Management Services</w:t>
      </w:r>
    </w:p>
    <w:p w14:paraId="76AADEFE" w14:textId="665A854A" w:rsidR="00CE4119" w:rsidRPr="00793593" w:rsidRDefault="00CE4119" w:rsidP="00CE4119">
      <w:pPr>
        <w:pStyle w:val="PURBody-Indented"/>
      </w:pPr>
      <w:r w:rsidRPr="00793593">
        <w:t>You must acquire a Windows Server 20</w:t>
      </w:r>
      <w:r>
        <w:t>12 Active Directory</w:t>
      </w:r>
      <w:r w:rsidRPr="00793593">
        <w:t xml:space="preserve"> Rights Management Services SAL for each user that directly or indirectly is authorized to access the Windows Server 20</w:t>
      </w:r>
      <w:r>
        <w:t>12</w:t>
      </w:r>
      <w:r w:rsidRPr="00793593">
        <w:t xml:space="preserve"> </w:t>
      </w:r>
      <w:r w:rsidR="005A100D">
        <w:t xml:space="preserve">Active Directory </w:t>
      </w:r>
      <w:r w:rsidRPr="00793593">
        <w:t xml:space="preserve">Rights Management Services functionality. Please see the SAL licensing model section for a description of the SAL license. </w:t>
      </w:r>
    </w:p>
    <w:p w14:paraId="1439BDAC" w14:textId="77777777" w:rsidR="00CE4119" w:rsidRPr="00793593" w:rsidRDefault="00CE4119" w:rsidP="00CE4119">
      <w:pPr>
        <w:pStyle w:val="PURBlueStrong"/>
      </w:pPr>
      <w:r w:rsidRPr="00793593">
        <w:t>Microsoft Application Virtualization 4.6 for Remote Desktop Services</w:t>
      </w:r>
    </w:p>
    <w:p w14:paraId="436BCAC2" w14:textId="034207B2" w:rsidR="000A570B" w:rsidRPr="00A23961" w:rsidRDefault="00CE4119" w:rsidP="000A570B">
      <w:pPr>
        <w:pStyle w:val="PURBody-Indented"/>
      </w:pPr>
      <w:r w:rsidRPr="00793593">
        <w:t>You must acquire a Microsoft Windows Server 20</w:t>
      </w:r>
      <w:r>
        <w:t xml:space="preserve">12 </w:t>
      </w:r>
      <w:r w:rsidRPr="00793593">
        <w:t>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E10BFCD" w14:textId="77777777" w:rsidR="005E0251" w:rsidRDefault="007513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249C8DAB" w14:textId="77777777" w:rsidR="005E0251" w:rsidRDefault="005E0251" w:rsidP="00355CD5">
      <w:pPr>
        <w:pStyle w:val="PURSectionHeading"/>
        <w:sectPr w:rsidR="005E0251" w:rsidSect="005E0251">
          <w:type w:val="continuous"/>
          <w:pgSz w:w="12240" w:h="15840" w:code="1"/>
          <w:pgMar w:top="1170" w:right="720" w:bottom="720" w:left="720" w:header="432" w:footer="288" w:gutter="0"/>
          <w:cols w:space="360"/>
          <w:docGrid w:linePitch="360"/>
        </w:sectPr>
      </w:pPr>
      <w:bookmarkStart w:id="291" w:name="_Toc299519114"/>
      <w:bookmarkStart w:id="292" w:name="_Toc299524978"/>
      <w:bookmarkStart w:id="293" w:name="_Toc299531546"/>
      <w:bookmarkStart w:id="294" w:name="_Toc299531870"/>
      <w:bookmarkStart w:id="295" w:name="_Toc299957153"/>
      <w:bookmarkStart w:id="296" w:name="_Toc299997404"/>
      <w:bookmarkEnd w:id="32"/>
    </w:p>
    <w:p w14:paraId="363B55B5" w14:textId="69380173" w:rsidR="003C1827" w:rsidRDefault="003C1827" w:rsidP="00355CD5">
      <w:pPr>
        <w:pStyle w:val="PURSectionHeading"/>
        <w:rPr>
          <w:noProof/>
          <w:color w:val="auto"/>
          <w:sz w:val="22"/>
        </w:rPr>
      </w:pPr>
      <w:bookmarkStart w:id="297" w:name="_Toc328057547"/>
      <w:r>
        <w:t>Per Core License Model</w:t>
      </w:r>
      <w:bookmarkEnd w:id="297"/>
      <w:r>
        <w:fldChar w:fldCharType="begin"/>
      </w:r>
      <w:r>
        <w:instrText xml:space="preserve"> TOC \b Per_Processor \h \z \t "PUR Product Name,2" </w:instrText>
      </w:r>
      <w:r>
        <w:fldChar w:fldCharType="separate"/>
      </w:r>
    </w:p>
    <w:p w14:paraId="1ECD94AF" w14:textId="77777777" w:rsidR="00325534" w:rsidRDefault="00751300" w:rsidP="00325534">
      <w:pPr>
        <w:pStyle w:val="TOC2"/>
        <w:rPr>
          <w:noProof/>
          <w:color w:val="auto"/>
          <w:sz w:val="22"/>
        </w:rPr>
      </w:pPr>
      <w:hyperlink w:anchor="_Toc324166933" w:history="1">
        <w:r w:rsidR="00325534" w:rsidRPr="000F4F81">
          <w:rPr>
            <w:rStyle w:val="Hyperlink"/>
            <w:noProof/>
          </w:rPr>
          <w:t>SQL Server 2012 Enterprise</w:t>
        </w:r>
        <w:r w:rsidR="00325534">
          <w:rPr>
            <w:noProof/>
            <w:webHidden/>
          </w:rPr>
          <w:tab/>
        </w:r>
        <w:r w:rsidR="00325534">
          <w:rPr>
            <w:noProof/>
            <w:webHidden/>
          </w:rPr>
          <w:fldChar w:fldCharType="begin"/>
        </w:r>
        <w:r w:rsidR="00325534">
          <w:rPr>
            <w:noProof/>
            <w:webHidden/>
          </w:rPr>
          <w:instrText xml:space="preserve"> PAGEREF _Toc324166933 \h </w:instrText>
        </w:r>
        <w:r w:rsidR="00325534">
          <w:rPr>
            <w:noProof/>
            <w:webHidden/>
          </w:rPr>
        </w:r>
        <w:r w:rsidR="00325534">
          <w:rPr>
            <w:noProof/>
            <w:webHidden/>
          </w:rPr>
          <w:fldChar w:fldCharType="separate"/>
        </w:r>
        <w:r w:rsidR="00325534">
          <w:rPr>
            <w:noProof/>
            <w:webHidden/>
          </w:rPr>
          <w:t>29</w:t>
        </w:r>
        <w:r w:rsidR="00325534">
          <w:rPr>
            <w:noProof/>
            <w:webHidden/>
          </w:rPr>
          <w:fldChar w:fldCharType="end"/>
        </w:r>
      </w:hyperlink>
    </w:p>
    <w:p w14:paraId="6722A662" w14:textId="77777777" w:rsidR="00325534" w:rsidRDefault="00751300" w:rsidP="00325534">
      <w:pPr>
        <w:pStyle w:val="TOC2"/>
        <w:rPr>
          <w:noProof/>
          <w:color w:val="auto"/>
          <w:sz w:val="22"/>
        </w:rPr>
      </w:pPr>
      <w:hyperlink w:anchor="_Toc324166934" w:history="1">
        <w:r w:rsidR="00325534" w:rsidRPr="000F4F81">
          <w:rPr>
            <w:rStyle w:val="Hyperlink"/>
            <w:noProof/>
          </w:rPr>
          <w:t>SQL Server 2012 Standard</w:t>
        </w:r>
        <w:r w:rsidR="00325534">
          <w:rPr>
            <w:noProof/>
            <w:webHidden/>
          </w:rPr>
          <w:tab/>
        </w:r>
        <w:r w:rsidR="00325534">
          <w:rPr>
            <w:noProof/>
            <w:webHidden/>
          </w:rPr>
          <w:fldChar w:fldCharType="begin"/>
        </w:r>
        <w:r w:rsidR="00325534">
          <w:rPr>
            <w:noProof/>
            <w:webHidden/>
          </w:rPr>
          <w:instrText xml:space="preserve"> PAGEREF _Toc324166934 \h </w:instrText>
        </w:r>
        <w:r w:rsidR="00325534">
          <w:rPr>
            <w:noProof/>
            <w:webHidden/>
          </w:rPr>
        </w:r>
        <w:r w:rsidR="00325534">
          <w:rPr>
            <w:noProof/>
            <w:webHidden/>
          </w:rPr>
          <w:fldChar w:fldCharType="separate"/>
        </w:r>
        <w:r w:rsidR="00325534">
          <w:rPr>
            <w:noProof/>
            <w:webHidden/>
          </w:rPr>
          <w:t>30</w:t>
        </w:r>
        <w:r w:rsidR="00325534">
          <w:rPr>
            <w:noProof/>
            <w:webHidden/>
          </w:rPr>
          <w:fldChar w:fldCharType="end"/>
        </w:r>
      </w:hyperlink>
    </w:p>
    <w:p w14:paraId="762519F7" w14:textId="77777777" w:rsidR="00325534" w:rsidRDefault="00751300" w:rsidP="00325534">
      <w:pPr>
        <w:pStyle w:val="TOC2"/>
        <w:rPr>
          <w:noProof/>
          <w:color w:val="auto"/>
          <w:sz w:val="22"/>
        </w:rPr>
      </w:pPr>
      <w:hyperlink w:anchor="_Toc324166935" w:history="1">
        <w:r w:rsidR="00325534" w:rsidRPr="000F4F81">
          <w:rPr>
            <w:rStyle w:val="Hyperlink"/>
            <w:noProof/>
          </w:rPr>
          <w:t>SQL Server 2012 Web</w:t>
        </w:r>
        <w:r w:rsidR="00325534">
          <w:rPr>
            <w:noProof/>
            <w:webHidden/>
          </w:rPr>
          <w:tab/>
        </w:r>
        <w:r w:rsidR="00325534">
          <w:rPr>
            <w:noProof/>
            <w:webHidden/>
          </w:rPr>
          <w:fldChar w:fldCharType="begin"/>
        </w:r>
        <w:r w:rsidR="00325534">
          <w:rPr>
            <w:noProof/>
            <w:webHidden/>
          </w:rPr>
          <w:instrText xml:space="preserve"> PAGEREF _Toc324166935 \h </w:instrText>
        </w:r>
        <w:r w:rsidR="00325534">
          <w:rPr>
            <w:noProof/>
            <w:webHidden/>
          </w:rPr>
        </w:r>
        <w:r w:rsidR="00325534">
          <w:rPr>
            <w:noProof/>
            <w:webHidden/>
          </w:rPr>
          <w:fldChar w:fldCharType="separate"/>
        </w:r>
        <w:r w:rsidR="00325534">
          <w:rPr>
            <w:noProof/>
            <w:webHidden/>
          </w:rPr>
          <w:t>30</w:t>
        </w:r>
        <w:r w:rsidR="00325534">
          <w:rPr>
            <w:noProof/>
            <w:webHidden/>
          </w:rPr>
          <w:fldChar w:fldCharType="end"/>
        </w:r>
      </w:hyperlink>
    </w:p>
    <w:p w14:paraId="2706A55D" w14:textId="4C4FEBC4" w:rsidR="003C1827" w:rsidRDefault="003C1827" w:rsidP="003C1827">
      <w:pPr>
        <w:pStyle w:val="TOC1"/>
        <w:tabs>
          <w:tab w:val="right" w:leader="dot" w:pos="5210"/>
        </w:tabs>
      </w:pPr>
      <w:r>
        <w:fldChar w:fldCharType="end"/>
      </w:r>
    </w:p>
    <w:p w14:paraId="39A4B656" w14:textId="77777777" w:rsidR="00355CD5" w:rsidRDefault="00355CD5" w:rsidP="00282633">
      <w:pPr>
        <w:pStyle w:val="PURHeading1"/>
        <w:pBdr>
          <w:bottom w:val="none" w:sz="0" w:space="0" w:color="auto"/>
        </w:pBdr>
        <w:sectPr w:rsidR="00355CD5" w:rsidSect="005E0251">
          <w:pgSz w:w="12240" w:h="15840" w:code="1"/>
          <w:pgMar w:top="1170" w:right="720" w:bottom="720" w:left="720" w:header="432" w:footer="288" w:gutter="0"/>
          <w:cols w:space="360"/>
          <w:docGrid w:linePitch="360"/>
        </w:sectPr>
      </w:pPr>
    </w:p>
    <w:p w14:paraId="7A3E60B5" w14:textId="7286D4F5" w:rsidR="00282633" w:rsidRDefault="00282633" w:rsidP="00282633">
      <w:pPr>
        <w:pStyle w:val="PURHeading1"/>
        <w:pBdr>
          <w:bottom w:val="none" w:sz="0" w:space="0" w:color="auto"/>
        </w:pBdr>
      </w:pPr>
      <w:r>
        <w:t>General Terms</w:t>
      </w:r>
    </w:p>
    <w:p w14:paraId="4CB30CF5" w14:textId="77777777" w:rsidR="00041406" w:rsidRDefault="00041406" w:rsidP="00041406">
      <w:pPr>
        <w:pStyle w:val="PURBody-Indented"/>
      </w:pPr>
      <w:r>
        <w:t xml:space="preserve">There is one type of software license:  the core  license.  The number of core licenses required varies.  You have the rights below for each server you properly license.  See </w:t>
      </w:r>
      <w:hyperlink w:anchor="_Sec6">
        <w:r>
          <w:rPr>
            <w:color w:val="00467F"/>
            <w:u w:val="single"/>
          </w:rPr>
          <w:t xml:space="preserve">Universal License Terms, </w:t>
        </w:r>
      </w:hyperlink>
      <w:r>
        <w:t xml:space="preserve">for meanings of “core factor,” “hardware thread,” "instance", "OSE", “physical core,”  "physical OSE", "physical processor", "run an instances",  “virtual core,” and "virtual OSE." </w:t>
      </w:r>
    </w:p>
    <w:p w14:paraId="136960A6" w14:textId="77777777" w:rsidR="00282633" w:rsidRDefault="00282633" w:rsidP="00282633">
      <w:pPr>
        <w:pStyle w:val="PURHeading2"/>
      </w:pPr>
      <w:r>
        <w:t>Licensing a Server</w:t>
      </w:r>
    </w:p>
    <w:p w14:paraId="4CAD8C95" w14:textId="77777777" w:rsidR="00282633" w:rsidRDefault="00282633" w:rsidP="00282633">
      <w:pPr>
        <w:pStyle w:val="PURBody-Indented"/>
      </w:pPr>
      <w:r>
        <w:t xml:space="preserve">Before you run instances of the server software on a server, you must determine the number of licenses required and assign them to that server.   </w:t>
      </w:r>
    </w:p>
    <w:p w14:paraId="38F70686" w14:textId="77777777" w:rsidR="00282633" w:rsidRDefault="00282633" w:rsidP="00282633">
      <w:pPr>
        <w:pStyle w:val="PURBlueStrong-Indented"/>
      </w:pPr>
      <w:r>
        <w:t>Determining the Number of Licenses Required</w:t>
      </w:r>
    </w:p>
    <w:p w14:paraId="77C206B6" w14:textId="77777777" w:rsidR="00282633" w:rsidRPr="00536E6F" w:rsidRDefault="00282633" w:rsidP="00282633">
      <w:pPr>
        <w:pStyle w:val="PURBody-Indented"/>
        <w:rPr>
          <w:b/>
        </w:rPr>
      </w:pPr>
      <w:r>
        <w:t>You have two licensing options:</w:t>
      </w:r>
    </w:p>
    <w:p w14:paraId="6988719F" w14:textId="77777777" w:rsidR="00282633" w:rsidRPr="00536E6F" w:rsidRDefault="00282633" w:rsidP="00282633">
      <w:pPr>
        <w:pStyle w:val="PURBody-Indented"/>
        <w:rPr>
          <w:rStyle w:val="Hyperlink"/>
          <w:rFonts w:cs="Arial"/>
          <w:b/>
          <w:bCs/>
          <w:szCs w:val="18"/>
        </w:rPr>
      </w:pPr>
      <w:r w:rsidRPr="00536E6F">
        <w:rPr>
          <w:b/>
        </w:rPr>
        <w:t>Physical Cores on a Server.</w:t>
      </w:r>
      <w:r w:rsidRPr="009836D0">
        <w:t xml:space="preserve"> You may license based on all of the physical cores on the server.  If you choose this option, the number of licenses required equals the number of physical cores on the server multiplied by the applicable core factor located at </w:t>
      </w:r>
      <w:hyperlink r:id="rId80" w:history="1">
        <w:r w:rsidRPr="001C02A6">
          <w:rPr>
            <w:rStyle w:val="Hyperlink"/>
            <w:rFonts w:cs="Arial"/>
            <w:szCs w:val="18"/>
          </w:rPr>
          <w:t>http://go.microsoft.com/fwlink/?LinkID=229882</w:t>
        </w:r>
      </w:hyperlink>
      <w:r w:rsidRPr="001C02A6">
        <w:rPr>
          <w:rStyle w:val="Hyperlink"/>
          <w:rFonts w:cs="Arial"/>
          <w:szCs w:val="18"/>
        </w:rPr>
        <w:t xml:space="preserve">. </w:t>
      </w:r>
    </w:p>
    <w:p w14:paraId="327BC431" w14:textId="77777777" w:rsidR="00282633" w:rsidRPr="001C02A6" w:rsidRDefault="00282633" w:rsidP="00282633">
      <w:pPr>
        <w:pStyle w:val="PURBody-Indented"/>
      </w:pPr>
      <w:r w:rsidRPr="00536E6F">
        <w:rPr>
          <w:b/>
        </w:rPr>
        <w:t>Individual Virtual OSE.</w:t>
      </w:r>
      <w:r w:rsidRPr="009836D0">
        <w:t xml:space="preserve"> You may license based on the virtual OSEs within the server in which you run the server software.  If you choose this option, for each virtual OSE in which you run the server software, you need a number of licenses equal to the number of virtual cores in </w:t>
      </w:r>
      <w:r w:rsidRPr="001C02A6">
        <w:t xml:space="preserve">the virtual OSE, subject to a minimum requirement of four licenses per virtual OSE. In addition, if any of these virtual cores is at any time mapped to more than one hardware thread, you need a license for each additional hardware thread mapped to that virtual core.  Those licenses count toward the minimum requirement of four licenses per virtual OSE.  </w:t>
      </w:r>
    </w:p>
    <w:p w14:paraId="74808281" w14:textId="77777777" w:rsidR="00EA48AA" w:rsidRDefault="00EA48AA" w:rsidP="00EA48AA">
      <w:pPr>
        <w:pStyle w:val="PURHeading2"/>
      </w:pPr>
      <w:r>
        <w:t>Assigning the Required Number of Licenses to the Server</w:t>
      </w:r>
    </w:p>
    <w:p w14:paraId="011B8747" w14:textId="77777777" w:rsidR="00EA48AA" w:rsidRPr="000F6C7A" w:rsidRDefault="00EA48AA" w:rsidP="00EA48AA">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18215E60" w14:textId="77777777" w:rsidR="00EA48AA" w:rsidRDefault="00EA48AA" w:rsidP="00EA48AA">
      <w:pPr>
        <w:pStyle w:val="PURBody-Indented"/>
        <w:rPr>
          <w:rFonts w:eastAsia="MS PGothic" w:cs="Arial"/>
          <w:color w:val="404040"/>
          <w:szCs w:val="18"/>
        </w:rPr>
      </w:pPr>
      <w:r w:rsidRPr="000F6C7A">
        <w:t>You may reassign a license, but not within 30 days of the last assignmen</w:t>
      </w:r>
      <w:r>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27764A90" w14:textId="77777777" w:rsidR="00282633" w:rsidRDefault="00282633" w:rsidP="00282633">
      <w:pPr>
        <w:pStyle w:val="PURHeading2"/>
      </w:pPr>
      <w:r>
        <w:t>Running Instances of the Server Software</w:t>
      </w:r>
    </w:p>
    <w:p w14:paraId="00174BA9" w14:textId="77777777" w:rsidR="00282633" w:rsidRDefault="00282633" w:rsidP="00282633">
      <w:pPr>
        <w:pStyle w:val="PURBlueStrong-Indented"/>
      </w:pPr>
      <w:r>
        <w:t>the following applies to enterprise editions of server software</w:t>
      </w:r>
    </w:p>
    <w:p w14:paraId="18BE419A" w14:textId="77777777" w:rsidR="00282633" w:rsidRPr="00BB433E" w:rsidRDefault="00282633" w:rsidP="00282633">
      <w:pPr>
        <w:pStyle w:val="Heading4"/>
        <w:keepNext w:val="0"/>
        <w:keepLines w:val="0"/>
        <w:widowControl w:val="0"/>
        <w:spacing w:before="120" w:after="120"/>
        <w:ind w:left="270"/>
        <w:rPr>
          <w:rFonts w:eastAsia="Arial"/>
          <w:b w:val="0"/>
          <w:bCs w:val="0"/>
          <w:color w:val="auto"/>
          <w:sz w:val="18"/>
        </w:rPr>
      </w:pPr>
      <w:r w:rsidRPr="00BB433E">
        <w:rPr>
          <w:rFonts w:eastAsia="Arial"/>
          <w:b w:val="0"/>
          <w:bCs w:val="0"/>
          <w:i w:val="0"/>
          <w:iCs w:val="0"/>
          <w:color w:val="auto"/>
          <w:sz w:val="18"/>
        </w:rPr>
        <w:t>Your right to run instances of the server software depends on the option chosen to determine the number of software licenses required:</w:t>
      </w:r>
    </w:p>
    <w:p w14:paraId="55E7750E" w14:textId="07104B5F" w:rsidR="00282633" w:rsidRPr="00BB433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BB433E">
        <w:rPr>
          <w:rFonts w:eastAsia="Arial"/>
          <w:b w:val="0"/>
          <w:bCs w:val="0"/>
          <w:i w:val="0"/>
          <w:iCs w:val="0"/>
          <w:color w:val="auto"/>
          <w:sz w:val="18"/>
        </w:rPr>
        <w:t xml:space="preserve">Physical Cores on a Server.  For each server to which you have assigned the required number of licenses as provided in </w:t>
      </w:r>
      <w:r>
        <w:rPr>
          <w:rFonts w:eastAsia="Arial"/>
          <w:b w:val="0"/>
          <w:bCs w:val="0"/>
          <w:i w:val="0"/>
          <w:iCs w:val="0"/>
          <w:color w:val="auto"/>
          <w:sz w:val="18"/>
        </w:rPr>
        <w:t>the “Physical Cores of a Server” s</w:t>
      </w:r>
      <w:r w:rsidRPr="00BB433E">
        <w:rPr>
          <w:rFonts w:eastAsia="Arial"/>
          <w:b w:val="0"/>
          <w:bCs w:val="0"/>
          <w:i w:val="0"/>
          <w:iCs w:val="0"/>
          <w:color w:val="auto"/>
          <w:sz w:val="18"/>
        </w:rPr>
        <w:t xml:space="preserve">ection </w:t>
      </w:r>
      <w:r>
        <w:rPr>
          <w:rFonts w:eastAsia="Arial"/>
          <w:b w:val="0"/>
          <w:bCs w:val="0"/>
          <w:i w:val="0"/>
          <w:iCs w:val="0"/>
          <w:color w:val="auto"/>
          <w:sz w:val="18"/>
        </w:rPr>
        <w:t>above</w:t>
      </w:r>
      <w:r w:rsidRPr="00BB433E">
        <w:rPr>
          <w:rFonts w:eastAsia="Arial"/>
          <w:b w:val="0"/>
          <w:bCs w:val="0"/>
          <w:i w:val="0"/>
          <w:iCs w:val="0"/>
          <w:color w:val="auto"/>
          <w:sz w:val="18"/>
        </w:rPr>
        <w:t>, you may run on the licensed server any number of instances of the server software in</w:t>
      </w:r>
      <w:r w:rsidR="00284E2C">
        <w:rPr>
          <w:rFonts w:eastAsia="Arial"/>
          <w:b w:val="0"/>
          <w:bCs w:val="0"/>
          <w:i w:val="0"/>
          <w:iCs w:val="0"/>
          <w:color w:val="auto"/>
          <w:sz w:val="18"/>
        </w:rPr>
        <w:t xml:space="preserve"> one physical and any </w:t>
      </w:r>
      <w:r w:rsidRPr="00BB433E">
        <w:rPr>
          <w:rFonts w:eastAsia="Arial"/>
          <w:b w:val="0"/>
          <w:bCs w:val="0"/>
          <w:i w:val="0"/>
          <w:iCs w:val="0"/>
          <w:color w:val="auto"/>
          <w:sz w:val="18"/>
        </w:rPr>
        <w:t xml:space="preserve">number of </w:t>
      </w:r>
      <w:r w:rsidR="00284E2C">
        <w:rPr>
          <w:rFonts w:eastAsia="Arial"/>
          <w:b w:val="0"/>
          <w:bCs w:val="0"/>
          <w:i w:val="0"/>
          <w:iCs w:val="0"/>
          <w:color w:val="auto"/>
          <w:sz w:val="18"/>
        </w:rPr>
        <w:t>vi</w:t>
      </w:r>
      <w:r w:rsidRPr="00BB433E">
        <w:rPr>
          <w:rFonts w:eastAsia="Arial"/>
          <w:b w:val="0"/>
          <w:bCs w:val="0"/>
          <w:i w:val="0"/>
          <w:iCs w:val="0"/>
          <w:color w:val="auto"/>
          <w:sz w:val="18"/>
        </w:rPr>
        <w:t>rtual OSEs</w:t>
      </w:r>
    </w:p>
    <w:p w14:paraId="2B8285DA" w14:textId="77777777" w:rsidR="00282633" w:rsidRPr="00BB433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BB433E">
        <w:rPr>
          <w:rFonts w:eastAsia="Arial"/>
          <w:b w:val="0"/>
          <w:bCs w:val="0"/>
          <w:i w:val="0"/>
          <w:iCs w:val="0"/>
          <w:color w:val="auto"/>
          <w:sz w:val="18"/>
        </w:rPr>
        <w:t>Individual Virtual OSE.</w:t>
      </w:r>
      <w:r>
        <w:rPr>
          <w:rFonts w:eastAsia="Arial"/>
          <w:b w:val="0"/>
          <w:bCs w:val="0"/>
          <w:i w:val="0"/>
          <w:iCs w:val="0"/>
          <w:color w:val="auto"/>
          <w:sz w:val="18"/>
        </w:rPr>
        <w:t xml:space="preserve"> For each virtual OSE </w:t>
      </w:r>
      <w:r w:rsidRPr="00BB433E">
        <w:rPr>
          <w:rFonts w:eastAsia="Arial"/>
          <w:b w:val="0"/>
          <w:bCs w:val="0"/>
          <w:i w:val="0"/>
          <w:iCs w:val="0"/>
          <w:color w:val="auto"/>
          <w:sz w:val="18"/>
        </w:rPr>
        <w:t>for which you have assigned the required number of licenses as provided in</w:t>
      </w:r>
      <w:r>
        <w:rPr>
          <w:rFonts w:eastAsia="Arial"/>
          <w:b w:val="0"/>
          <w:bCs w:val="0"/>
          <w:i w:val="0"/>
          <w:iCs w:val="0"/>
          <w:color w:val="auto"/>
          <w:sz w:val="18"/>
        </w:rPr>
        <w:t xml:space="preserve"> the “Individual Virtual OSE”</w:t>
      </w:r>
      <w:r w:rsidRPr="00BB433E">
        <w:rPr>
          <w:rFonts w:eastAsia="Arial"/>
          <w:b w:val="0"/>
          <w:bCs w:val="0"/>
          <w:i w:val="0"/>
          <w:iCs w:val="0"/>
          <w:color w:val="auto"/>
          <w:sz w:val="18"/>
        </w:rPr>
        <w:t xml:space="preserve"> section </w:t>
      </w:r>
      <w:r>
        <w:rPr>
          <w:rFonts w:eastAsia="Arial"/>
          <w:b w:val="0"/>
          <w:bCs w:val="0"/>
          <w:i w:val="0"/>
          <w:iCs w:val="0"/>
          <w:color w:val="auto"/>
          <w:sz w:val="18"/>
        </w:rPr>
        <w:t>above</w:t>
      </w:r>
      <w:r w:rsidRPr="00BB433E">
        <w:rPr>
          <w:rFonts w:eastAsia="Arial"/>
          <w:b w:val="0"/>
          <w:bCs w:val="0"/>
          <w:i w:val="0"/>
          <w:iCs w:val="0"/>
          <w:color w:val="auto"/>
          <w:sz w:val="18"/>
        </w:rPr>
        <w:t>, you have the right to run any number of instances of the server software in that virtual OSE.</w:t>
      </w:r>
    </w:p>
    <w:p w14:paraId="4955D5CF" w14:textId="1DD2FD7B" w:rsidR="00282633" w:rsidRDefault="00282633" w:rsidP="00282633">
      <w:pPr>
        <w:pStyle w:val="PURBlueStrong-Indented"/>
      </w:pPr>
      <w:r>
        <w:t xml:space="preserve">the following applies to standard </w:t>
      </w:r>
      <w:r w:rsidR="009E6523">
        <w:t xml:space="preserve">and web </w:t>
      </w:r>
      <w:r>
        <w:t>editions of server software</w:t>
      </w:r>
    </w:p>
    <w:p w14:paraId="7CF84953" w14:textId="77777777" w:rsidR="00282633" w:rsidRPr="00BB433E" w:rsidRDefault="00282633" w:rsidP="00282633">
      <w:pPr>
        <w:pStyle w:val="Heading4"/>
        <w:keepNext w:val="0"/>
        <w:keepLines w:val="0"/>
        <w:widowControl w:val="0"/>
        <w:spacing w:before="120" w:after="120"/>
        <w:ind w:left="270"/>
        <w:rPr>
          <w:rFonts w:eastAsia="Arial"/>
          <w:b w:val="0"/>
          <w:bCs w:val="0"/>
          <w:color w:val="auto"/>
          <w:sz w:val="18"/>
        </w:rPr>
      </w:pPr>
      <w:r w:rsidRPr="00BB433E">
        <w:rPr>
          <w:rFonts w:eastAsia="Arial"/>
          <w:b w:val="0"/>
          <w:bCs w:val="0"/>
          <w:i w:val="0"/>
          <w:iCs w:val="0"/>
          <w:color w:val="auto"/>
          <w:sz w:val="18"/>
        </w:rPr>
        <w:t>Your right to run instances of the server software depends on the option chosen to determine the number of software licenses required:</w:t>
      </w:r>
    </w:p>
    <w:p w14:paraId="5C220144" w14:textId="77777777" w:rsidR="00282633" w:rsidRDefault="00282633" w:rsidP="00282633">
      <w:pPr>
        <w:pStyle w:val="Heading4"/>
        <w:keepNext w:val="0"/>
        <w:keepLines w:val="0"/>
        <w:widowControl w:val="0"/>
        <w:spacing w:before="120" w:after="120"/>
        <w:ind w:left="270"/>
        <w:rPr>
          <w:rFonts w:eastAsia="Arial"/>
          <w:b w:val="0"/>
          <w:bCs w:val="0"/>
          <w:i w:val="0"/>
          <w:iCs w:val="0"/>
          <w:color w:val="auto"/>
          <w:sz w:val="18"/>
        </w:rPr>
      </w:pPr>
      <w:r w:rsidRPr="003218AE">
        <w:rPr>
          <w:rFonts w:eastAsia="Arial"/>
          <w:b w:val="0"/>
          <w:bCs w:val="0"/>
          <w:i w:val="0"/>
          <w:iCs w:val="0"/>
          <w:color w:val="auto"/>
          <w:sz w:val="18"/>
        </w:rPr>
        <w:t xml:space="preserve">Physical Cores on a Server.  For each server to which you have assigned the required number of licenses as provided in </w:t>
      </w:r>
      <w:r>
        <w:rPr>
          <w:rFonts w:eastAsia="Arial"/>
          <w:b w:val="0"/>
          <w:bCs w:val="0"/>
          <w:i w:val="0"/>
          <w:iCs w:val="0"/>
          <w:color w:val="auto"/>
          <w:sz w:val="18"/>
        </w:rPr>
        <w:t>the “Physical Cores of a Server” s</w:t>
      </w:r>
      <w:r w:rsidRPr="00BB433E">
        <w:rPr>
          <w:rFonts w:eastAsia="Arial"/>
          <w:b w:val="0"/>
          <w:bCs w:val="0"/>
          <w:i w:val="0"/>
          <w:iCs w:val="0"/>
          <w:color w:val="auto"/>
          <w:sz w:val="18"/>
        </w:rPr>
        <w:t xml:space="preserve">ection </w:t>
      </w:r>
      <w:r>
        <w:rPr>
          <w:rFonts w:eastAsia="Arial"/>
          <w:b w:val="0"/>
          <w:bCs w:val="0"/>
          <w:i w:val="0"/>
          <w:iCs w:val="0"/>
          <w:color w:val="auto"/>
          <w:sz w:val="18"/>
        </w:rPr>
        <w:t>above</w:t>
      </w:r>
      <w:r w:rsidRPr="003218AE">
        <w:rPr>
          <w:rFonts w:eastAsia="Arial"/>
          <w:b w:val="0"/>
          <w:bCs w:val="0"/>
          <w:i w:val="0"/>
          <w:iCs w:val="0"/>
          <w:color w:val="auto"/>
          <w:sz w:val="18"/>
        </w:rPr>
        <w:t>, you may run on the licensed server any number of instances of the server software in the physical OSE.</w:t>
      </w:r>
    </w:p>
    <w:p w14:paraId="1F978152" w14:textId="77777777" w:rsidR="00282633" w:rsidRPr="003218A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3218AE">
        <w:rPr>
          <w:rFonts w:eastAsia="Arial"/>
          <w:b w:val="0"/>
          <w:bCs w:val="0"/>
          <w:i w:val="0"/>
          <w:iCs w:val="0"/>
          <w:color w:val="auto"/>
          <w:sz w:val="18"/>
        </w:rPr>
        <w:t xml:space="preserve">Individual Virtual OSEs. For each virtual OSE for which you have assigned the required number of licenses as provided in </w:t>
      </w:r>
      <w:r>
        <w:rPr>
          <w:rFonts w:eastAsia="Arial"/>
          <w:b w:val="0"/>
          <w:bCs w:val="0"/>
          <w:i w:val="0"/>
          <w:iCs w:val="0"/>
          <w:color w:val="auto"/>
          <w:sz w:val="18"/>
        </w:rPr>
        <w:t>the “Individual Virtual OSE”</w:t>
      </w:r>
      <w:r w:rsidRPr="00BB433E">
        <w:rPr>
          <w:rFonts w:eastAsia="Arial"/>
          <w:b w:val="0"/>
          <w:bCs w:val="0"/>
          <w:i w:val="0"/>
          <w:iCs w:val="0"/>
          <w:color w:val="auto"/>
          <w:sz w:val="18"/>
        </w:rPr>
        <w:t xml:space="preserve"> section </w:t>
      </w:r>
      <w:r>
        <w:rPr>
          <w:rFonts w:eastAsia="Arial"/>
          <w:b w:val="0"/>
          <w:bCs w:val="0"/>
          <w:i w:val="0"/>
          <w:iCs w:val="0"/>
          <w:color w:val="auto"/>
          <w:sz w:val="18"/>
        </w:rPr>
        <w:t>above</w:t>
      </w:r>
      <w:r w:rsidRPr="003218AE">
        <w:rPr>
          <w:rFonts w:eastAsia="Arial"/>
          <w:b w:val="0"/>
          <w:bCs w:val="0"/>
          <w:i w:val="0"/>
          <w:iCs w:val="0"/>
          <w:color w:val="auto"/>
          <w:sz w:val="18"/>
        </w:rPr>
        <w:t xml:space="preserve">, you have the right to run any number of  instances of the software in that virtual OSE.  </w:t>
      </w:r>
    </w:p>
    <w:p w14:paraId="1248E4AF" w14:textId="77777777" w:rsidR="00282633" w:rsidRDefault="00282633" w:rsidP="00282633">
      <w:pPr>
        <w:pStyle w:val="PURHeading2"/>
      </w:pPr>
      <w:r>
        <w:t>Running Instances of the Additional Software</w:t>
      </w:r>
    </w:p>
    <w:p w14:paraId="1179C267" w14:textId="671C3D15" w:rsidR="00282633" w:rsidRDefault="00282633" w:rsidP="00282633">
      <w:pPr>
        <w:pStyle w:val="PURBody-Indented"/>
      </w:pPr>
      <w:r>
        <w:t xml:space="preserve">You may run or otherwise use any number of instances of the corresponding additional software listed in </w:t>
      </w:r>
      <w:r>
        <w:rPr>
          <w:color w:val="00467F"/>
          <w:u w:val="single"/>
        </w:rPr>
        <w:t xml:space="preserve">Appendix </w:t>
      </w:r>
      <w:r w:rsidR="00284E2C">
        <w:rPr>
          <w:color w:val="00467F"/>
          <w:u w:val="single"/>
        </w:rPr>
        <w:t>1</w:t>
      </w:r>
      <w:r>
        <w:t xml:space="preserve"> in physical or virtual OSEs on any number of devices.  You may use those instances only with the server software.  Use of any instance with the server software may be indirect, through other additional software, or direct.</w:t>
      </w:r>
    </w:p>
    <w:p w14:paraId="6D3C3BA6" w14:textId="77777777" w:rsidR="00EA48AA" w:rsidRPr="00FD0417" w:rsidRDefault="00EA48AA" w:rsidP="00EA48AA">
      <w:pPr>
        <w:pStyle w:val="PURHeading2"/>
      </w:pPr>
      <w:r w:rsidRPr="00FD0417">
        <w:t xml:space="preserve">Creating and Storing Instances on Your Servers or Storage Media </w:t>
      </w:r>
    </w:p>
    <w:p w14:paraId="3AC92FBD" w14:textId="77777777" w:rsidR="00EA48AA" w:rsidRPr="00710E52" w:rsidRDefault="00EA48AA" w:rsidP="00EA48AA">
      <w:pPr>
        <w:pStyle w:val="PURBody-Indented"/>
      </w:pPr>
      <w:r w:rsidRPr="00710E52">
        <w:t xml:space="preserve">You have the additional rights below for each </w:t>
      </w:r>
      <w:r>
        <w:t>software</w:t>
      </w:r>
      <w:r w:rsidRPr="00710E52">
        <w:t xml:space="preserve"> license you acquire.</w:t>
      </w:r>
    </w:p>
    <w:p w14:paraId="533936CF" w14:textId="77777777" w:rsidR="00EA48AA" w:rsidRPr="00710E52" w:rsidRDefault="00EA48AA" w:rsidP="000C1827">
      <w:pPr>
        <w:pStyle w:val="PURBullet-Indented"/>
      </w:pPr>
      <w:r w:rsidRPr="00710E52">
        <w:t xml:space="preserve">You may create any number of instances of the server software and </w:t>
      </w:r>
      <w:r>
        <w:t>client</w:t>
      </w:r>
      <w:r w:rsidRPr="00710E52">
        <w:t xml:space="preserve"> software.</w:t>
      </w:r>
    </w:p>
    <w:p w14:paraId="54F8722C" w14:textId="77777777" w:rsidR="00EA48AA" w:rsidRPr="00710E52" w:rsidRDefault="00EA48AA" w:rsidP="000C1827">
      <w:pPr>
        <w:pStyle w:val="PURBullet-Indented"/>
      </w:pPr>
      <w:r w:rsidRPr="00710E52">
        <w:t xml:space="preserve">You may store instances of the server software and </w:t>
      </w:r>
      <w:r>
        <w:t>client</w:t>
      </w:r>
      <w:r w:rsidRPr="00710E52">
        <w:t xml:space="preserve"> software on any of your servers or storage media.</w:t>
      </w:r>
    </w:p>
    <w:p w14:paraId="5A40ED0E" w14:textId="77777777" w:rsidR="00EA48AA" w:rsidRPr="00710E52" w:rsidRDefault="00EA48AA" w:rsidP="000C1827">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07239F12" w14:textId="77777777" w:rsidR="00282633" w:rsidRDefault="00282633" w:rsidP="00282633">
      <w:pPr>
        <w:pStyle w:val="PURHeading2"/>
      </w:pPr>
      <w:r>
        <w:t>Additional Licensing Requirements and/or Use Rights</w:t>
      </w:r>
    </w:p>
    <w:p w14:paraId="7C9A2B1C" w14:textId="411E0111" w:rsidR="00282633" w:rsidRDefault="00284E2C" w:rsidP="00282633">
      <w:pPr>
        <w:pStyle w:val="PURBlueStrong-Indented"/>
      </w:pPr>
      <w:r>
        <w:t>No Subscriber Access Licenses (S</w:t>
      </w:r>
      <w:r w:rsidR="00282633">
        <w:t>ALs) Required for Access</w:t>
      </w:r>
    </w:p>
    <w:p w14:paraId="4174CC81" w14:textId="5081A3DD" w:rsidR="00282633" w:rsidRDefault="00284E2C" w:rsidP="00282633">
      <w:pPr>
        <w:pStyle w:val="PURBody-Indented"/>
      </w:pPr>
      <w:r>
        <w:t>You do not need S</w:t>
      </w:r>
      <w:r w:rsidR="00282633">
        <w:t xml:space="preserve">ALs for other devices to access your instances of the server software. </w:t>
      </w:r>
    </w:p>
    <w:p w14:paraId="07499C0D" w14:textId="77777777" w:rsidR="00D62BE8" w:rsidRPr="00FD0417" w:rsidRDefault="00D62BE8" w:rsidP="00D62BE8">
      <w:pPr>
        <w:pStyle w:val="PURBlueStrong"/>
      </w:pPr>
      <w:r w:rsidRPr="00FD0417">
        <w:t>Distributable Code</w:t>
      </w:r>
    </w:p>
    <w:p w14:paraId="78CA6171" w14:textId="7F9CB0C8" w:rsidR="00D62BE8" w:rsidRDefault="00D62BE8" w:rsidP="00D62BE8">
      <w:pPr>
        <w:pStyle w:val="PURBody-Indented"/>
      </w:pPr>
      <w:r w:rsidRPr="00FD0417">
        <w:t>You may use Distributable Code as described i</w:t>
      </w:r>
      <w:r>
        <w:t xml:space="preserve">n the Universal License Terms. </w:t>
      </w:r>
    </w:p>
    <w:p w14:paraId="626010F2" w14:textId="0709352C" w:rsidR="00D62BE8" w:rsidRDefault="00D62BE8" w:rsidP="00D62BE8">
      <w:pPr>
        <w:pStyle w:val="PURHeading2"/>
      </w:pPr>
      <w:r>
        <w:t xml:space="preserve">License Mobility within Server Farms </w:t>
      </w:r>
    </w:p>
    <w:p w14:paraId="1A76F3AD" w14:textId="77777777" w:rsidR="00D62BE8" w:rsidRPr="00FB2489" w:rsidRDefault="00D62BE8" w:rsidP="00D62BE8">
      <w:pPr>
        <w:pStyle w:val="PURBody-Indented"/>
      </w:pPr>
      <w:r>
        <w:t>Note: Applicable only to products designated as having License Mobility Within Server Farms in the Product-specific License Terms section below.</w:t>
      </w:r>
    </w:p>
    <w:p w14:paraId="606EEC91" w14:textId="77777777" w:rsidR="00D62BE8" w:rsidRDefault="00D62BE8" w:rsidP="00D62BE8">
      <w:pPr>
        <w:pStyle w:val="PURBlueStrong"/>
      </w:pPr>
      <w:r w:rsidRPr="002243AF">
        <w:t>Assigning Licenses and Usin</w:t>
      </w:r>
      <w:r>
        <w:t>g Software within a Server Farm</w:t>
      </w:r>
    </w:p>
    <w:p w14:paraId="3CE038B7" w14:textId="02FEC4B0" w:rsidR="005D2BF6" w:rsidRDefault="005D2BF6" w:rsidP="005D2BF6">
      <w:pPr>
        <w:pStyle w:val="PURBody-Indented"/>
      </w:pPr>
      <w:r>
        <w:t xml:space="preserve">You may reassign core licenses as provided in the General License Terms.  Alternatively, you may reassign those licenses as provided below.  </w:t>
      </w:r>
    </w:p>
    <w:p w14:paraId="4ADE6863" w14:textId="77777777" w:rsidR="00D62BE8" w:rsidRPr="00747B1F" w:rsidRDefault="00D62BE8" w:rsidP="00D62BE8">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5157866A" w14:textId="77777777" w:rsidR="00D62BE8" w:rsidRDefault="00D62BE8" w:rsidP="000C1827">
      <w:pPr>
        <w:pStyle w:val="PURBullet-Indented"/>
      </w:pPr>
      <w:r w:rsidRPr="000C1827">
        <w:t>in</w:t>
      </w:r>
      <w:r>
        <w:t xml:space="preserve"> a time zone that is within four hours of the local time zone of the other (Coordinated Universal Time (UTC) and not DST), and/or</w:t>
      </w:r>
    </w:p>
    <w:p w14:paraId="25CC724B" w14:textId="77777777" w:rsidR="00D62BE8" w:rsidRDefault="00D62BE8" w:rsidP="000C1827">
      <w:pPr>
        <w:pStyle w:val="PURBullet-Indented"/>
        <w:rPr>
          <w:rFonts w:cs="Arial"/>
          <w:sz w:val="20"/>
        </w:rPr>
      </w:pPr>
      <w:r>
        <w:t>within the European Union (EU) and/or European Free Trade Association (EFTA)</w:t>
      </w:r>
      <w:r>
        <w:rPr>
          <w:rFonts w:cs="Arial"/>
        </w:rPr>
        <w:t>.</w:t>
      </w:r>
    </w:p>
    <w:p w14:paraId="2F495C4C" w14:textId="77777777" w:rsidR="00D62BE8" w:rsidRDefault="00D62BE8" w:rsidP="00D62BE8">
      <w:pPr>
        <w:pStyle w:val="PURBody-Indented"/>
      </w:pPr>
      <w:r w:rsidRPr="00747B1F">
        <w:t>Each data center may be part of only one server farm. You may reassign a data center from one server farm to another, but not on a short-term basis (i.e., not within 30 days of the last assignment).</w:t>
      </w:r>
    </w:p>
    <w:p w14:paraId="44B2CF7E" w14:textId="4AB936DB" w:rsidR="00282633" w:rsidRDefault="00282633" w:rsidP="00614E61">
      <w:pPr>
        <w:pStyle w:val="PURBullet-Indented"/>
        <w:numPr>
          <w:ilvl w:val="0"/>
          <w:numId w:val="10"/>
        </w:numPr>
      </w:pPr>
      <w:r>
        <w:rPr>
          <w:b/>
        </w:rPr>
        <w:t>Within a server farm</w:t>
      </w:r>
      <w:r>
        <w:t xml:space="preserve">. You may reassign </w:t>
      </w:r>
      <w:r w:rsidR="00CD445E">
        <w:t>core</w:t>
      </w:r>
      <w:r>
        <w:t xml:space="preserve"> licenses to any of your servers located within the same server farm as often as needed.  The prohibition against short-term reassignment does not apply to </w:t>
      </w:r>
      <w:r w:rsidR="00CD445E">
        <w:t>core</w:t>
      </w:r>
      <w:r>
        <w:t xml:space="preserve"> licenses assigned to servers located within the same server farm. </w:t>
      </w:r>
    </w:p>
    <w:p w14:paraId="1ACEFCB4" w14:textId="15F25AAD" w:rsidR="00282633" w:rsidRDefault="00282633" w:rsidP="00614E61">
      <w:pPr>
        <w:pStyle w:val="PURBullet-Indented"/>
        <w:numPr>
          <w:ilvl w:val="0"/>
          <w:numId w:val="10"/>
        </w:numPr>
      </w:pPr>
      <w:r>
        <w:rPr>
          <w:b/>
        </w:rPr>
        <w:t>Across server farms</w:t>
      </w:r>
      <w:r>
        <w:t xml:space="preserve">. You may reassign </w:t>
      </w:r>
      <w:r w:rsidR="00CD445E">
        <w:t>core</w:t>
      </w:r>
      <w:r>
        <w:t xml:space="preserve"> licenses to any of your servers located in different server farms, but not on a short-term basis (i.e., not within </w:t>
      </w:r>
      <w:r w:rsidR="00CD445E">
        <w:t>30</w:t>
      </w:r>
      <w:r>
        <w:t xml:space="preserve"> days of the last assignment).  </w:t>
      </w:r>
    </w:p>
    <w:p w14:paraId="275671D0" w14:textId="77777777" w:rsidR="00EA48AA" w:rsidRDefault="00EA48AA" w:rsidP="00A748AB">
      <w:pPr>
        <w:pStyle w:val="PURHeading1"/>
      </w:pPr>
      <w:r>
        <w:t>Product-Specific License Terms</w:t>
      </w:r>
    </w:p>
    <w:p w14:paraId="1F7DEBFD" w14:textId="3E10FD07" w:rsidR="00A748AB" w:rsidRDefault="00A748AB" w:rsidP="00A748AB">
      <w:pPr>
        <w:pStyle w:val="PURProductName"/>
      </w:pPr>
      <w:bookmarkStart w:id="298" w:name="_Toc328057548"/>
      <w:r>
        <w:t>SQL Server 2012 Enterprise</w:t>
      </w:r>
      <w:bookmarkEnd w:id="298"/>
      <w:r>
        <w:fldChar w:fldCharType="begin"/>
      </w:r>
      <w:r>
        <w:instrText xml:space="preserve"> XE "SQL Server 2012 Enterprise" </w:instrText>
      </w:r>
      <w:r>
        <w:fldChar w:fldCharType="end"/>
      </w:r>
    </w:p>
    <w:p w14:paraId="3CD3163D" w14:textId="77777777" w:rsidR="00A748AB" w:rsidRPr="00A23961" w:rsidRDefault="00A748AB" w:rsidP="00A748A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17407" w14:paraId="76EA977C" w14:textId="77777777" w:rsidTr="00A748AB">
        <w:tc>
          <w:tcPr>
            <w:tcW w:w="5520" w:type="dxa"/>
            <w:shd w:val="clear" w:color="auto" w:fill="auto"/>
          </w:tcPr>
          <w:p w14:paraId="0908E706" w14:textId="77777777" w:rsidR="00A748AB" w:rsidRPr="00417407" w:rsidRDefault="00A748AB" w:rsidP="00A748AB">
            <w:pPr>
              <w:pStyle w:val="PURBody"/>
              <w:spacing w:after="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shd w:val="clear" w:color="auto" w:fill="auto"/>
          </w:tcPr>
          <w:p w14:paraId="359381E2" w14:textId="77777777" w:rsidR="00A748AB" w:rsidRPr="00417407" w:rsidRDefault="00A748AB" w:rsidP="005365C8">
            <w:pPr>
              <w:pStyle w:val="PURBody"/>
              <w:spacing w:after="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A748AB" w:rsidRPr="00417407" w14:paraId="6BE41333" w14:textId="77777777" w:rsidTr="00A748AB">
        <w:tc>
          <w:tcPr>
            <w:tcW w:w="5520" w:type="dxa"/>
            <w:shd w:val="clear" w:color="auto" w:fill="auto"/>
          </w:tcPr>
          <w:p w14:paraId="20C26ED4" w14:textId="77777777" w:rsidR="00A748AB" w:rsidRPr="00417407" w:rsidRDefault="00A748AB" w:rsidP="005365C8">
            <w:pPr>
              <w:pStyle w:val="PURBody"/>
              <w:spacing w:after="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shd w:val="clear" w:color="auto" w:fill="auto"/>
          </w:tcPr>
          <w:p w14:paraId="5E227B61" w14:textId="77777777" w:rsidR="00A748AB" w:rsidRPr="00417407" w:rsidRDefault="00A748AB" w:rsidP="005365C8">
            <w:pPr>
              <w:pStyle w:val="PURBody"/>
              <w:spacing w:after="0"/>
              <w:rPr>
                <w:rFonts w:ascii="Arial Narrow" w:hAnsi="Arial Narrow"/>
                <w:color w:val="404040"/>
              </w:rPr>
            </w:pPr>
          </w:p>
        </w:tc>
      </w:tr>
    </w:tbl>
    <w:p w14:paraId="27C17900" w14:textId="77777777" w:rsidR="00A748AB" w:rsidRDefault="00A748AB" w:rsidP="00A748AB">
      <w:pPr>
        <w:pStyle w:val="PURBlueBGHeader"/>
        <w:pBdr>
          <w:top w:val="none" w:sz="0" w:space="0" w:color="auto"/>
          <w:left w:val="none" w:sz="0" w:space="0" w:color="auto"/>
          <w:bottom w:val="none" w:sz="0" w:space="0" w:color="auto"/>
          <w:right w:val="none" w:sz="0" w:space="0" w:color="auto"/>
        </w:pBdr>
      </w:pPr>
      <w:r>
        <w:t>Additional Terms:</w:t>
      </w:r>
    </w:p>
    <w:p w14:paraId="0C517015" w14:textId="77777777" w:rsidR="00EA48AA" w:rsidRDefault="00EA48AA" w:rsidP="00A748AB">
      <w:pPr>
        <w:pStyle w:val="PURBlueStrong-Indented"/>
      </w:pPr>
      <w:r>
        <w:t>Down-edition Rights</w:t>
      </w:r>
    </w:p>
    <w:p w14:paraId="2B459099" w14:textId="77777777" w:rsidR="00EA48AA" w:rsidRPr="00536E6F" w:rsidRDefault="00EA48AA" w:rsidP="00A748AB">
      <w:pPr>
        <w:pStyle w:val="Heading4"/>
        <w:keepNext w:val="0"/>
        <w:keepLines w:val="0"/>
        <w:widowControl w:val="0"/>
        <w:spacing w:before="120" w:after="120"/>
        <w:ind w:left="270"/>
        <w:rPr>
          <w:rFonts w:eastAsia="Arial"/>
          <w:b w:val="0"/>
          <w:bCs w:val="0"/>
          <w:i w:val="0"/>
          <w:iCs w:val="0"/>
          <w:color w:val="auto"/>
          <w:sz w:val="18"/>
        </w:rPr>
      </w:pPr>
      <w:r w:rsidRPr="00536E6F">
        <w:rPr>
          <w:rFonts w:eastAsia="Arial"/>
          <w:b w:val="0"/>
          <w:bCs w:val="0"/>
          <w:i w:val="0"/>
          <w:iCs w:val="0"/>
          <w:color w:val="auto"/>
          <w:sz w:val="18"/>
        </w:rPr>
        <w:t xml:space="preserve">In place of any permitted instance, you may create, store and use an instance of the 2008 R2 version of SQL Server Datacenter edition of the software, or a 2012 or earlier version of the following editions of the software: Business Intelligence, Standard, Workgroup, or Standard Edition for Small Business.  </w:t>
      </w:r>
    </w:p>
    <w:p w14:paraId="26C9158D" w14:textId="77777777" w:rsidR="00EA48AA" w:rsidRDefault="00EA48AA" w:rsidP="00A748AB">
      <w:pPr>
        <w:pStyle w:val="PURBlueStrong-Indented"/>
      </w:pPr>
      <w:r>
        <w:t>Fail-over Servers</w:t>
      </w:r>
    </w:p>
    <w:p w14:paraId="0B4C7F25" w14:textId="77777777" w:rsidR="00EA48AA" w:rsidRPr="009B08FE" w:rsidRDefault="00EA48AA" w:rsidP="00A748AB">
      <w:pPr>
        <w:pStyle w:val="Heading2"/>
        <w:widowControl w:val="0"/>
        <w:pBdr>
          <w:bottom w:val="none" w:sz="0" w:space="0" w:color="auto"/>
        </w:pBdr>
        <w:tabs>
          <w:tab w:val="left" w:pos="720"/>
        </w:tabs>
        <w:spacing w:before="0"/>
        <w:ind w:left="27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the “Individual Virtual OSE” section above, the number of hardware threads used in that separate OSE must not exceed the number of hardware threads used in the corresponding OSE in which the active instances run. </w:t>
      </w:r>
    </w:p>
    <w:p w14:paraId="6A68E203" w14:textId="77777777" w:rsidR="009E6523" w:rsidRDefault="009E6523" w:rsidP="00A748AB">
      <w:pPr>
        <w:pStyle w:val="PURBlueStrong-Indented"/>
      </w:pPr>
      <w:r>
        <w:t>.NET Framework Software</w:t>
      </w:r>
    </w:p>
    <w:p w14:paraId="54B36D39" w14:textId="77777777" w:rsidR="009E6523" w:rsidRDefault="009E6523" w:rsidP="00A748AB">
      <w:pPr>
        <w:pStyle w:val="PURBody-Indented"/>
      </w:pPr>
      <w:r>
        <w:t>The software for the product contains Microsoft .NET Framework software and may contain PowerShell software.  See the license terms for .NET Framework and PowerShell Software in the Universal License Terms.</w:t>
      </w:r>
    </w:p>
    <w:p w14:paraId="3DF73BA4" w14:textId="77777777" w:rsidR="00EA48AA" w:rsidRPr="00A748AB" w:rsidRDefault="00751300" w:rsidP="00A748AB">
      <w:pPr>
        <w:keepNext/>
        <w:keepLines/>
        <w:spacing w:before="240" w:after="240"/>
        <w:jc w:val="right"/>
        <w:rPr>
          <w:rFonts w:ascii="Arial Narrow" w:hAnsi="Arial Narrow"/>
          <w:color w:val="00467F"/>
          <w:sz w:val="16"/>
          <w:u w:val="single"/>
        </w:rPr>
      </w:pPr>
      <w:hyperlink w:anchor="_Sec4">
        <w:r w:rsidR="00EA48AA" w:rsidRPr="00A748AB">
          <w:rPr>
            <w:rFonts w:ascii="Arial Narrow" w:hAnsi="Arial Narrow"/>
            <w:color w:val="00467F"/>
            <w:sz w:val="16"/>
            <w:u w:val="single"/>
          </w:rPr>
          <w:t>Table of Contents</w:t>
        </w:r>
      </w:hyperlink>
      <w:r w:rsidR="00EA48AA" w:rsidRPr="00A748AB">
        <w:rPr>
          <w:rFonts w:ascii="Arial Narrow" w:hAnsi="Arial Narrow"/>
          <w:color w:val="00467F"/>
          <w:sz w:val="16"/>
          <w:u w:val="single"/>
        </w:rPr>
        <w:t xml:space="preserve"> / </w:t>
      </w:r>
      <w:hyperlink w:anchor="_Sec6">
        <w:r w:rsidR="00EA48AA" w:rsidRPr="00A748AB">
          <w:rPr>
            <w:rFonts w:ascii="Arial Narrow" w:hAnsi="Arial Narrow"/>
            <w:color w:val="00467F"/>
            <w:sz w:val="16"/>
            <w:u w:val="single"/>
          </w:rPr>
          <w:t>Universal Terms</w:t>
        </w:r>
      </w:hyperlink>
      <w:r w:rsidR="00EA48AA" w:rsidRPr="00A748AB">
        <w:rPr>
          <w:rFonts w:ascii="Arial Narrow" w:hAnsi="Arial Narrow"/>
          <w:color w:val="00467F"/>
          <w:sz w:val="16"/>
          <w:u w:val="single"/>
        </w:rPr>
        <w:t xml:space="preserve"> </w:t>
      </w:r>
    </w:p>
    <w:p w14:paraId="50B7D9A5" w14:textId="0549B85C" w:rsidR="00EA48AA" w:rsidRDefault="00EA48AA" w:rsidP="00A748AB">
      <w:pPr>
        <w:pStyle w:val="PURProductName"/>
      </w:pPr>
      <w:bookmarkStart w:id="299" w:name="_Toc328057549"/>
      <w:r>
        <w:t>SQL Server 2012 Standard</w:t>
      </w:r>
      <w:bookmarkEnd w:id="299"/>
      <w:r>
        <w:fldChar w:fldCharType="begin"/>
      </w:r>
      <w:r>
        <w:instrText xml:space="preserve"> XE "SQL Server </w:instrText>
      </w:r>
      <w:r w:rsidR="00A748AB">
        <w:instrText>2012</w:instrText>
      </w:r>
      <w:r w:rsidR="005E0251">
        <w:instrText xml:space="preserve"> Standard</w:instrText>
      </w:r>
      <w:r>
        <w:instrText xml:space="preserve">" </w:instrText>
      </w:r>
      <w:r>
        <w:fldChar w:fldCharType="end"/>
      </w:r>
    </w:p>
    <w:p w14:paraId="1F234A61" w14:textId="77777777" w:rsidR="00A748AB" w:rsidRPr="00A23961" w:rsidRDefault="00A748AB" w:rsidP="00A748A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14:paraId="4B7C8849" w14:textId="77777777" w:rsidTr="00A748AB">
        <w:tc>
          <w:tcPr>
            <w:tcW w:w="5520" w:type="dxa"/>
            <w:shd w:val="clear" w:color="auto" w:fill="auto"/>
          </w:tcPr>
          <w:p w14:paraId="33299198" w14:textId="77777777" w:rsidR="00573633" w:rsidRPr="00417407" w:rsidRDefault="00573633" w:rsidP="00A748AB">
            <w:pPr>
              <w:pStyle w:val="PURBody"/>
              <w:spacing w:after="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shd w:val="clear" w:color="auto" w:fill="auto"/>
          </w:tcPr>
          <w:p w14:paraId="5CC34D62" w14:textId="77777777" w:rsidR="00573633" w:rsidRPr="00417407" w:rsidRDefault="00573633" w:rsidP="00A748AB">
            <w:pPr>
              <w:pStyle w:val="PURBody"/>
              <w:spacing w:after="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573633" w:rsidRPr="00417407" w14:paraId="65E77F9F" w14:textId="77777777" w:rsidTr="00A748AB">
        <w:tc>
          <w:tcPr>
            <w:tcW w:w="5520" w:type="dxa"/>
            <w:shd w:val="clear" w:color="auto" w:fill="auto"/>
          </w:tcPr>
          <w:p w14:paraId="038530A4" w14:textId="77777777" w:rsidR="00573633" w:rsidRPr="00417407" w:rsidRDefault="00573633" w:rsidP="00A748AB">
            <w:pPr>
              <w:pStyle w:val="PURBody"/>
              <w:spacing w:after="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shd w:val="clear" w:color="auto" w:fill="auto"/>
          </w:tcPr>
          <w:p w14:paraId="27A7A812" w14:textId="77777777" w:rsidR="00573633" w:rsidRPr="00417407" w:rsidRDefault="00573633" w:rsidP="00A748AB">
            <w:pPr>
              <w:pStyle w:val="PURBody"/>
              <w:spacing w:after="0"/>
              <w:rPr>
                <w:rFonts w:ascii="Arial Narrow" w:hAnsi="Arial Narrow"/>
                <w:color w:val="404040"/>
              </w:rPr>
            </w:pPr>
          </w:p>
        </w:tc>
      </w:tr>
    </w:tbl>
    <w:p w14:paraId="2FDBCF34" w14:textId="77777777" w:rsidR="00EA48AA" w:rsidRDefault="00EA48AA" w:rsidP="00A748AB">
      <w:pPr>
        <w:pStyle w:val="PURBlueBGHeader"/>
        <w:pBdr>
          <w:top w:val="none" w:sz="0" w:space="0" w:color="auto"/>
          <w:left w:val="none" w:sz="0" w:space="0" w:color="auto"/>
          <w:bottom w:val="none" w:sz="0" w:space="0" w:color="auto"/>
          <w:right w:val="none" w:sz="0" w:space="0" w:color="auto"/>
        </w:pBdr>
      </w:pPr>
      <w:r>
        <w:t>Additional Terms:</w:t>
      </w:r>
    </w:p>
    <w:p w14:paraId="4D4F3F47" w14:textId="77777777" w:rsidR="00EA48AA" w:rsidRDefault="00EA48AA" w:rsidP="00A748AB">
      <w:pPr>
        <w:pStyle w:val="PURBlueStrong-Indented"/>
      </w:pPr>
      <w:r>
        <w:t>Fail-over Servers</w:t>
      </w:r>
    </w:p>
    <w:p w14:paraId="743B7469" w14:textId="77777777" w:rsidR="00EA48AA" w:rsidRDefault="00EA48AA" w:rsidP="00A748AB">
      <w:pPr>
        <w:pStyle w:val="Heading2"/>
        <w:widowControl w:val="0"/>
        <w:pBdr>
          <w:bottom w:val="none" w:sz="0" w:space="0" w:color="auto"/>
        </w:pBdr>
        <w:tabs>
          <w:tab w:val="left" w:pos="720"/>
        </w:tabs>
        <w:ind w:left="27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“Individual Virtual OSE” section above, the number of hardware threads used in that separate OSE must not exceed the number of hardware threads used in the corresponding OSE in which the active instances run. </w:t>
      </w:r>
    </w:p>
    <w:p w14:paraId="10D459C6" w14:textId="77777777" w:rsidR="009E6523" w:rsidRDefault="009E6523" w:rsidP="00A748AB">
      <w:pPr>
        <w:pStyle w:val="PURBlueStrong-Indented"/>
      </w:pPr>
      <w:r>
        <w:t>.NET Framework Software</w:t>
      </w:r>
    </w:p>
    <w:p w14:paraId="3D84C078" w14:textId="77777777" w:rsidR="009E6523" w:rsidRDefault="009E6523" w:rsidP="00A748AB">
      <w:pPr>
        <w:pStyle w:val="PURBody-Indented"/>
      </w:pPr>
      <w:r>
        <w:t>The software for the product contains Microsoft .NET Framework software and may contain PowerShell software.  See the license terms for .NET Framework and PowerShell Software in the Universal License Terms.</w:t>
      </w:r>
    </w:p>
    <w:p w14:paraId="6A46395A" w14:textId="77777777" w:rsidR="00EA48AA" w:rsidRPr="00A748AB" w:rsidRDefault="00751300" w:rsidP="00A748AB">
      <w:pPr>
        <w:keepNext/>
        <w:keepLines/>
        <w:spacing w:before="240" w:after="240"/>
        <w:jc w:val="right"/>
        <w:rPr>
          <w:rFonts w:ascii="Arial Narrow" w:hAnsi="Arial Narrow"/>
          <w:color w:val="00467F"/>
          <w:sz w:val="16"/>
          <w:u w:val="single"/>
        </w:rPr>
      </w:pPr>
      <w:hyperlink w:anchor="_Sec4">
        <w:r w:rsidR="00EA48AA" w:rsidRPr="00A748AB">
          <w:rPr>
            <w:rFonts w:ascii="Arial Narrow" w:hAnsi="Arial Narrow"/>
            <w:color w:val="00467F"/>
            <w:sz w:val="16"/>
            <w:u w:val="single"/>
          </w:rPr>
          <w:t>Table of Contents</w:t>
        </w:r>
      </w:hyperlink>
      <w:r w:rsidR="00EA48AA" w:rsidRPr="00A748AB">
        <w:rPr>
          <w:rFonts w:ascii="Arial Narrow" w:hAnsi="Arial Narrow"/>
          <w:color w:val="00467F"/>
          <w:sz w:val="16"/>
          <w:u w:val="single"/>
        </w:rPr>
        <w:t xml:space="preserve"> / </w:t>
      </w:r>
      <w:hyperlink w:anchor="_Sec6">
        <w:r w:rsidR="00EA48AA" w:rsidRPr="00A748AB">
          <w:rPr>
            <w:rFonts w:ascii="Arial Narrow" w:hAnsi="Arial Narrow"/>
            <w:color w:val="00467F"/>
            <w:sz w:val="16"/>
            <w:u w:val="single"/>
          </w:rPr>
          <w:t>Universal Terms</w:t>
        </w:r>
      </w:hyperlink>
      <w:r w:rsidR="00EA48AA" w:rsidRPr="00A748AB">
        <w:rPr>
          <w:rFonts w:ascii="Arial Narrow" w:hAnsi="Arial Narrow"/>
          <w:color w:val="00467F"/>
          <w:sz w:val="16"/>
          <w:u w:val="single"/>
        </w:rPr>
        <w:t xml:space="preserve"> </w:t>
      </w:r>
    </w:p>
    <w:p w14:paraId="7A826645" w14:textId="128680A7" w:rsidR="00EA48AA" w:rsidRPr="00A23961" w:rsidRDefault="00EA48AA" w:rsidP="00EA48AA">
      <w:pPr>
        <w:pStyle w:val="PURProductName"/>
      </w:pPr>
      <w:bookmarkStart w:id="300" w:name="_Toc328057550"/>
      <w:r>
        <w:t>SQL Server 2012</w:t>
      </w:r>
      <w:r w:rsidRPr="00A23961">
        <w:t xml:space="preserve"> Web</w:t>
      </w:r>
      <w:bookmarkEnd w:id="300"/>
      <w:r w:rsidRPr="00A23961">
        <w:fldChar w:fldCharType="begin"/>
      </w:r>
      <w:r w:rsidRPr="00A23961">
        <w:instrText xml:space="preserve"> XE "SQL Server </w:instrText>
      </w:r>
      <w:r w:rsidR="00A748AB">
        <w:instrText>2012</w:instrText>
      </w:r>
      <w:r w:rsidRPr="00A23961">
        <w:instrText xml:space="preserve"> Web" </w:instrText>
      </w:r>
      <w:r w:rsidRPr="00A23961">
        <w:fldChar w:fldCharType="end"/>
      </w:r>
    </w:p>
    <w:p w14:paraId="779A6651" w14:textId="77777777" w:rsidR="00EA48AA" w:rsidRPr="00A23961" w:rsidRDefault="00EA48AA" w:rsidP="00EA48AA">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14:paraId="1BA3CAA0" w14:textId="77777777" w:rsidTr="00C7210E">
        <w:tc>
          <w:tcPr>
            <w:tcW w:w="2477" w:type="pct"/>
          </w:tcPr>
          <w:p w14:paraId="79541800" w14:textId="0592AD81" w:rsidR="00EA48AA" w:rsidRPr="00A23961" w:rsidRDefault="00EA48AA" w:rsidP="00C7210E">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Pr>
                <w:rFonts w:ascii="Arial Narrow" w:hAnsi="Arial Narrow"/>
                <w:b/>
                <w:color w:val="404040" w:themeColor="text1" w:themeTint="BF"/>
                <w:sz w:val="18"/>
              </w:rPr>
              <w:t>Yes</w:t>
            </w:r>
          </w:p>
        </w:tc>
        <w:tc>
          <w:tcPr>
            <w:tcW w:w="2523" w:type="pct"/>
          </w:tcPr>
          <w:p w14:paraId="2A29AB77" w14:textId="5CFABE76"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00573633">
              <w:rPr>
                <w:rFonts w:ascii="Arial Narrow" w:hAnsi="Arial Narrow"/>
                <w:b/>
                <w:color w:val="404040" w:themeColor="text1" w:themeTint="BF"/>
                <w:sz w:val="18"/>
              </w:rPr>
              <w:t xml:space="preserve">Automatic Updates </w:t>
            </w:r>
            <w:r w:rsidR="00573633">
              <w:rPr>
                <w:rFonts w:ascii="Arial Narrow" w:hAnsi="Arial Narrow"/>
                <w:color w:val="404040" w:themeColor="text1" w:themeTint="BF"/>
                <w:sz w:val="18"/>
              </w:rPr>
              <w:t>(See Appendix 2)</w:t>
            </w:r>
          </w:p>
        </w:tc>
      </w:tr>
      <w:tr w:rsidR="00EA48AA" w:rsidRPr="00A23961" w14:paraId="727DE8B2" w14:textId="77777777" w:rsidTr="00C7210E">
        <w:tc>
          <w:tcPr>
            <w:tcW w:w="2477" w:type="pct"/>
          </w:tcPr>
          <w:p w14:paraId="75A12028" w14:textId="77777777"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415B9C09" w14:textId="77777777" w:rsidR="00EA48AA" w:rsidRPr="00A23961" w:rsidRDefault="00EA48AA" w:rsidP="00C7210E">
            <w:pPr>
              <w:spacing w:after="0"/>
              <w:rPr>
                <w:rFonts w:ascii="Arial Narrow" w:hAnsi="Arial Narrow"/>
                <w:color w:val="404040" w:themeColor="text1" w:themeTint="BF"/>
                <w:sz w:val="18"/>
              </w:rPr>
            </w:pPr>
          </w:p>
        </w:tc>
      </w:tr>
    </w:tbl>
    <w:p w14:paraId="6354F64A" w14:textId="77777777" w:rsidR="00EA48AA" w:rsidRPr="00A23961" w:rsidRDefault="00EA48AA" w:rsidP="00EA48AA">
      <w:pPr>
        <w:pStyle w:val="PURADDITIONALTERMSHEADERMB"/>
      </w:pPr>
      <w:r w:rsidRPr="00A23961">
        <w:t>Additional Terms:</w:t>
      </w:r>
    </w:p>
    <w:p w14:paraId="4D795803" w14:textId="77777777" w:rsidR="00EA48AA" w:rsidRPr="00A23961" w:rsidRDefault="00EA48AA" w:rsidP="00EA48AA">
      <w:pPr>
        <w:pStyle w:val="PURBody-Indented"/>
      </w:pPr>
      <w:r w:rsidRPr="00A23961">
        <w:t>The software may be used only to support public and Internet accessible</w:t>
      </w:r>
    </w:p>
    <w:p w14:paraId="433250D8" w14:textId="77777777" w:rsidR="00EA48AA" w:rsidRPr="00A23961" w:rsidRDefault="00EA48AA" w:rsidP="000C1827">
      <w:pPr>
        <w:pStyle w:val="PURBullet-Indented"/>
      </w:pPr>
      <w:r w:rsidRPr="00A23961">
        <w:t xml:space="preserve">Web pages </w:t>
      </w:r>
    </w:p>
    <w:p w14:paraId="7C543B91" w14:textId="77777777" w:rsidR="00EA48AA" w:rsidRPr="00A23961" w:rsidRDefault="00EA48AA" w:rsidP="000C1827">
      <w:pPr>
        <w:pStyle w:val="PURBullet-Indented"/>
      </w:pPr>
      <w:r w:rsidRPr="00A23961">
        <w:t>Web sites</w:t>
      </w:r>
    </w:p>
    <w:p w14:paraId="467E265B" w14:textId="77777777" w:rsidR="00EA48AA" w:rsidRPr="00A23961" w:rsidRDefault="00EA48AA" w:rsidP="000C1827">
      <w:pPr>
        <w:pStyle w:val="PURBullet-Indented"/>
      </w:pPr>
      <w:r w:rsidRPr="00A23961">
        <w:t xml:space="preserve">Web applications </w:t>
      </w:r>
    </w:p>
    <w:p w14:paraId="7092547C" w14:textId="77777777" w:rsidR="00EA48AA" w:rsidRPr="00A23961" w:rsidRDefault="00EA48AA" w:rsidP="000C1827">
      <w:pPr>
        <w:pStyle w:val="PURBullet-Indented"/>
      </w:pPr>
      <w:r w:rsidRPr="00A23961">
        <w:t>Web services</w:t>
      </w:r>
    </w:p>
    <w:p w14:paraId="38C01AAC" w14:textId="77777777" w:rsidR="00EA48AA" w:rsidRPr="00A23961" w:rsidRDefault="00EA48AA" w:rsidP="00EA48AA">
      <w:pPr>
        <w:pStyle w:val="PURBody-Indented"/>
      </w:pPr>
      <w:r w:rsidRPr="00A23961">
        <w:t>It may not be used to support line of business applications (e.g., Customer Relationship Management, Enterprise Resource Management and other similar applications).</w:t>
      </w:r>
    </w:p>
    <w:p w14:paraId="3CCC1B9D" w14:textId="77777777" w:rsidR="00EA48AA" w:rsidRPr="00A23961" w:rsidRDefault="00EA48AA" w:rsidP="00EA48AA">
      <w:pPr>
        <w:pStyle w:val="PURBlueStrong"/>
        <w:rPr>
          <w:bCs/>
        </w:rPr>
      </w:pPr>
      <w:r w:rsidRPr="00A23961">
        <w:t>Fail-over Servers</w:t>
      </w:r>
    </w:p>
    <w:p w14:paraId="7D4C3BC9" w14:textId="2579F470" w:rsidR="00EA48AA" w:rsidRDefault="000942D7" w:rsidP="000942D7">
      <w:pPr>
        <w:pStyle w:val="PURBody-Indented"/>
      </w:pPr>
      <w:r w:rsidRPr="009B08FE">
        <w:rPr>
          <w:color w:val="auto"/>
        </w:rPr>
        <w:t>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“Individual Virtual OSE” section above, the number of hardware threads used in that separate OSE must not exceed the number of hardware threads used in the corresponding OSE in which the active instances run</w:t>
      </w:r>
    </w:p>
    <w:p w14:paraId="709E817B" w14:textId="77777777" w:rsidR="00EA48AA" w:rsidRDefault="00EA48AA" w:rsidP="00EA48AA">
      <w:pPr>
        <w:pStyle w:val="PURBlueStrong-Indented"/>
      </w:pPr>
      <w:r>
        <w:t>.NET Framework Software</w:t>
      </w:r>
    </w:p>
    <w:p w14:paraId="0BDA4871" w14:textId="77777777" w:rsidR="00EA48AA" w:rsidRDefault="00EA48AA" w:rsidP="00EA48AA">
      <w:pPr>
        <w:pStyle w:val="PURBody-Indented"/>
      </w:pPr>
      <w:r>
        <w:t>The software for the product contains Microsoft .NET Framework software and may contain PowerShell software.  See the license terms for .NET Framework and PowerShell Software in the Universal License Terms.</w:t>
      </w:r>
    </w:p>
    <w:p w14:paraId="5019DB29" w14:textId="77777777" w:rsidR="00EA48AA" w:rsidRPr="00A23961" w:rsidRDefault="00751300" w:rsidP="00EA48AA">
      <w:pPr>
        <w:keepNext/>
        <w:keepLines/>
        <w:spacing w:before="240" w:after="240"/>
        <w:jc w:val="right"/>
        <w:rPr>
          <w:rFonts w:ascii="Arial Narrow" w:hAnsi="Arial Narrow"/>
          <w:color w:val="00467F"/>
          <w:sz w:val="16"/>
          <w:u w:val="single"/>
        </w:rPr>
      </w:pPr>
      <w:hyperlink w:anchor="TOC" w:history="1">
        <w:r w:rsidR="00EA48AA" w:rsidRPr="00A23961">
          <w:rPr>
            <w:rFonts w:ascii="Arial Narrow" w:hAnsi="Arial Narrow"/>
            <w:color w:val="00467F"/>
            <w:sz w:val="16"/>
            <w:u w:val="single"/>
          </w:rPr>
          <w:t>Table of Contents</w:t>
        </w:r>
      </w:hyperlink>
      <w:r w:rsidR="00EA48AA" w:rsidRPr="00A23961">
        <w:rPr>
          <w:sz w:val="18"/>
        </w:rPr>
        <w:t xml:space="preserve"> / </w:t>
      </w:r>
      <w:hyperlink w:anchor="UniversalTerms" w:history="1">
        <w:r w:rsidR="00EA48AA">
          <w:rPr>
            <w:rFonts w:ascii="Arial Narrow" w:hAnsi="Arial Narrow"/>
            <w:color w:val="00467F"/>
            <w:sz w:val="16"/>
            <w:u w:val="single"/>
          </w:rPr>
          <w:t>Universal License Terms</w:t>
        </w:r>
      </w:hyperlink>
      <w:r w:rsidR="00EA48AA">
        <w:rPr>
          <w:rFonts w:ascii="Arial Narrow" w:hAnsi="Arial Narrow"/>
          <w:color w:val="00467F"/>
          <w:sz w:val="16"/>
          <w:u w:val="single"/>
        </w:rPr>
        <w:t xml:space="preserve"> </w:t>
      </w:r>
      <w:r w:rsidR="00EA48AA" w:rsidRPr="00A23961">
        <w:rPr>
          <w:rFonts w:ascii="Arial Narrow" w:hAnsi="Arial Narrow"/>
          <w:color w:val="00467F"/>
          <w:sz w:val="16"/>
          <w:u w:val="single"/>
        </w:rPr>
        <w:t xml:space="preserve"> </w:t>
      </w:r>
    </w:p>
    <w:p w14:paraId="568A301B" w14:textId="77777777" w:rsidR="00360DD8" w:rsidRDefault="00EA48AA" w:rsidP="002448BE">
      <w:pPr>
        <w:pStyle w:val="PURBody-Indented"/>
        <w:sectPr w:rsidR="00360DD8" w:rsidSect="00355CD5">
          <w:type w:val="continuous"/>
          <w:pgSz w:w="12240" w:h="15840" w:code="1"/>
          <w:pgMar w:top="1170" w:right="720" w:bottom="720" w:left="720" w:header="432" w:footer="288" w:gutter="0"/>
          <w:cols w:space="360"/>
          <w:docGrid w:linePitch="360"/>
        </w:sectPr>
      </w:pPr>
      <w:r>
        <w:br w:type="page"/>
      </w:r>
    </w:p>
    <w:p w14:paraId="4297A4D8" w14:textId="77777777" w:rsidR="008D7DB8" w:rsidRDefault="00A25EF4" w:rsidP="008B1CCE">
      <w:pPr>
        <w:pStyle w:val="PURSectionHeading"/>
        <w:spacing w:after="0"/>
        <w:sectPr w:rsidR="008D7DB8" w:rsidSect="00D418C7">
          <w:footerReference w:type="default" r:id="rId81"/>
          <w:pgSz w:w="12240" w:h="15840" w:code="1"/>
          <w:pgMar w:top="1170" w:right="720" w:bottom="720" w:left="720" w:header="432" w:footer="288" w:gutter="0"/>
          <w:cols w:space="360"/>
          <w:docGrid w:linePitch="360"/>
        </w:sectPr>
      </w:pPr>
      <w:bookmarkStart w:id="301" w:name="_Toc328057551"/>
      <w:r>
        <w:t>Subscriber Access License (SAL) Model (Non-Online Services Products</w:t>
      </w:r>
      <w:bookmarkEnd w:id="291"/>
      <w:bookmarkEnd w:id="292"/>
      <w:bookmarkEnd w:id="293"/>
      <w:bookmarkEnd w:id="294"/>
      <w:bookmarkEnd w:id="295"/>
      <w:bookmarkEnd w:id="296"/>
      <w:bookmarkEnd w:id="301"/>
    </w:p>
    <w:p w14:paraId="497E66F3" w14:textId="77777777" w:rsidR="001B7DE8" w:rsidRDefault="0006656D">
      <w:pPr>
        <w:pStyle w:val="TOC2"/>
        <w:rPr>
          <w:noProof/>
          <w:color w:val="auto"/>
          <w:sz w:val="22"/>
        </w:rPr>
      </w:pPr>
      <w:r>
        <w:fldChar w:fldCharType="begin"/>
      </w:r>
      <w:r>
        <w:instrText xml:space="preserve"> TOC \b SAL \h \z \t "PUR Product Name,2" </w:instrText>
      </w:r>
      <w:r>
        <w:fldChar w:fldCharType="separate"/>
      </w:r>
      <w:hyperlink w:anchor="_Toc328057332" w:history="1">
        <w:r w:rsidR="001B7DE8" w:rsidRPr="00DF2F0B">
          <w:rPr>
            <w:rStyle w:val="Hyperlink"/>
            <w:noProof/>
          </w:rPr>
          <w:t>Exchange Server 2010 Standard and Enterprise</w:t>
        </w:r>
        <w:r w:rsidR="001B7DE8">
          <w:rPr>
            <w:noProof/>
            <w:webHidden/>
          </w:rPr>
          <w:tab/>
        </w:r>
        <w:r w:rsidR="001B7DE8">
          <w:rPr>
            <w:noProof/>
            <w:webHidden/>
          </w:rPr>
          <w:fldChar w:fldCharType="begin"/>
        </w:r>
        <w:r w:rsidR="001B7DE8">
          <w:rPr>
            <w:noProof/>
            <w:webHidden/>
          </w:rPr>
          <w:instrText xml:space="preserve"> PAGEREF _Toc328057332 \h </w:instrText>
        </w:r>
        <w:r w:rsidR="001B7DE8">
          <w:rPr>
            <w:noProof/>
            <w:webHidden/>
          </w:rPr>
        </w:r>
        <w:r w:rsidR="001B7DE8">
          <w:rPr>
            <w:noProof/>
            <w:webHidden/>
          </w:rPr>
          <w:fldChar w:fldCharType="separate"/>
        </w:r>
        <w:r w:rsidR="001B7DE8">
          <w:rPr>
            <w:noProof/>
            <w:webHidden/>
          </w:rPr>
          <w:t>43</w:t>
        </w:r>
        <w:r w:rsidR="001B7DE8">
          <w:rPr>
            <w:noProof/>
            <w:webHidden/>
          </w:rPr>
          <w:fldChar w:fldCharType="end"/>
        </w:r>
      </w:hyperlink>
    </w:p>
    <w:p w14:paraId="114063E1" w14:textId="77777777" w:rsidR="001B7DE8" w:rsidRDefault="00751300">
      <w:pPr>
        <w:pStyle w:val="TOC2"/>
        <w:rPr>
          <w:noProof/>
          <w:color w:val="auto"/>
          <w:sz w:val="22"/>
        </w:rPr>
      </w:pPr>
      <w:hyperlink w:anchor="_Toc328057333" w:history="1">
        <w:r w:rsidR="001B7DE8" w:rsidRPr="00DF2F0B">
          <w:rPr>
            <w:rStyle w:val="Hyperlink"/>
            <w:noProof/>
          </w:rPr>
          <w:t>Expression Encoder Pro 4</w:t>
        </w:r>
        <w:r w:rsidR="001B7DE8">
          <w:rPr>
            <w:noProof/>
            <w:webHidden/>
          </w:rPr>
          <w:tab/>
        </w:r>
        <w:r w:rsidR="001B7DE8">
          <w:rPr>
            <w:noProof/>
            <w:webHidden/>
          </w:rPr>
          <w:fldChar w:fldCharType="begin"/>
        </w:r>
        <w:r w:rsidR="001B7DE8">
          <w:rPr>
            <w:noProof/>
            <w:webHidden/>
          </w:rPr>
          <w:instrText xml:space="preserve"> PAGEREF _Toc328057333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6E445BEB" w14:textId="77777777" w:rsidR="001B7DE8" w:rsidRDefault="00751300">
      <w:pPr>
        <w:pStyle w:val="TOC2"/>
        <w:rPr>
          <w:noProof/>
          <w:color w:val="auto"/>
          <w:sz w:val="22"/>
        </w:rPr>
      </w:pPr>
      <w:hyperlink w:anchor="_Toc328057334" w:history="1">
        <w:r w:rsidR="001B7DE8" w:rsidRPr="00DF2F0B">
          <w:rPr>
            <w:rStyle w:val="Hyperlink"/>
            <w:noProof/>
          </w:rPr>
          <w:t>Expression Studio 4 Ultimate</w:t>
        </w:r>
        <w:r w:rsidR="001B7DE8">
          <w:rPr>
            <w:noProof/>
            <w:webHidden/>
          </w:rPr>
          <w:tab/>
        </w:r>
        <w:r w:rsidR="001B7DE8">
          <w:rPr>
            <w:noProof/>
            <w:webHidden/>
          </w:rPr>
          <w:fldChar w:fldCharType="begin"/>
        </w:r>
        <w:r w:rsidR="001B7DE8">
          <w:rPr>
            <w:noProof/>
            <w:webHidden/>
          </w:rPr>
          <w:instrText xml:space="preserve"> PAGEREF _Toc328057334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4F873484" w14:textId="77777777" w:rsidR="001B7DE8" w:rsidRDefault="00751300">
      <w:pPr>
        <w:pStyle w:val="TOC2"/>
        <w:rPr>
          <w:noProof/>
          <w:color w:val="auto"/>
          <w:sz w:val="22"/>
        </w:rPr>
      </w:pPr>
      <w:hyperlink w:anchor="_Toc328057335" w:history="1">
        <w:r w:rsidR="001B7DE8" w:rsidRPr="00DF2F0B">
          <w:rPr>
            <w:rStyle w:val="Hyperlink"/>
            <w:noProof/>
          </w:rPr>
          <w:t>Expression Studio 4 Web Professional</w:t>
        </w:r>
        <w:r w:rsidR="001B7DE8">
          <w:rPr>
            <w:noProof/>
            <w:webHidden/>
          </w:rPr>
          <w:tab/>
        </w:r>
        <w:r w:rsidR="001B7DE8">
          <w:rPr>
            <w:noProof/>
            <w:webHidden/>
          </w:rPr>
          <w:fldChar w:fldCharType="begin"/>
        </w:r>
        <w:r w:rsidR="001B7DE8">
          <w:rPr>
            <w:noProof/>
            <w:webHidden/>
          </w:rPr>
          <w:instrText xml:space="preserve"> PAGEREF _Toc328057335 \h </w:instrText>
        </w:r>
        <w:r w:rsidR="001B7DE8">
          <w:rPr>
            <w:noProof/>
            <w:webHidden/>
          </w:rPr>
        </w:r>
        <w:r w:rsidR="001B7DE8">
          <w:rPr>
            <w:noProof/>
            <w:webHidden/>
          </w:rPr>
          <w:fldChar w:fldCharType="separate"/>
        </w:r>
        <w:r w:rsidR="001B7DE8">
          <w:rPr>
            <w:noProof/>
            <w:webHidden/>
          </w:rPr>
          <w:t>45</w:t>
        </w:r>
        <w:r w:rsidR="001B7DE8">
          <w:rPr>
            <w:noProof/>
            <w:webHidden/>
          </w:rPr>
          <w:fldChar w:fldCharType="end"/>
        </w:r>
      </w:hyperlink>
    </w:p>
    <w:p w14:paraId="10F6863F" w14:textId="77777777" w:rsidR="001B7DE8" w:rsidRDefault="00751300">
      <w:pPr>
        <w:pStyle w:val="TOC2"/>
        <w:rPr>
          <w:noProof/>
          <w:color w:val="auto"/>
          <w:sz w:val="22"/>
        </w:rPr>
      </w:pPr>
      <w:hyperlink w:anchor="_Toc328057336" w:history="1">
        <w:r w:rsidR="001B7DE8" w:rsidRPr="00DF2F0B">
          <w:rPr>
            <w:rStyle w:val="Hyperlink"/>
            <w:noProof/>
          </w:rPr>
          <w:t>Forefront Identity Manager 2010 R2</w:t>
        </w:r>
        <w:r w:rsidR="001B7DE8">
          <w:rPr>
            <w:noProof/>
            <w:webHidden/>
          </w:rPr>
          <w:tab/>
        </w:r>
        <w:r w:rsidR="001B7DE8">
          <w:rPr>
            <w:noProof/>
            <w:webHidden/>
          </w:rPr>
          <w:fldChar w:fldCharType="begin"/>
        </w:r>
        <w:r w:rsidR="001B7DE8">
          <w:rPr>
            <w:noProof/>
            <w:webHidden/>
          </w:rPr>
          <w:instrText xml:space="preserve"> PAGEREF _Toc328057336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5C88CDA4" w14:textId="77777777" w:rsidR="001B7DE8" w:rsidRDefault="00751300">
      <w:pPr>
        <w:pStyle w:val="TOC2"/>
        <w:rPr>
          <w:noProof/>
          <w:color w:val="auto"/>
          <w:sz w:val="22"/>
        </w:rPr>
      </w:pPr>
      <w:hyperlink w:anchor="_Toc328057337" w:history="1">
        <w:r w:rsidR="001B7DE8" w:rsidRPr="00DF2F0B">
          <w:rPr>
            <w:rStyle w:val="Hyperlink"/>
            <w:noProof/>
          </w:rPr>
          <w:t>Forefront Unified Access Gateway 2010</w:t>
        </w:r>
        <w:r w:rsidR="001B7DE8">
          <w:rPr>
            <w:noProof/>
            <w:webHidden/>
          </w:rPr>
          <w:tab/>
        </w:r>
        <w:r w:rsidR="001B7DE8">
          <w:rPr>
            <w:noProof/>
            <w:webHidden/>
          </w:rPr>
          <w:fldChar w:fldCharType="begin"/>
        </w:r>
        <w:r w:rsidR="001B7DE8">
          <w:rPr>
            <w:noProof/>
            <w:webHidden/>
          </w:rPr>
          <w:instrText xml:space="preserve"> PAGEREF _Toc328057337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0745F39C" w14:textId="77777777" w:rsidR="001B7DE8" w:rsidRDefault="00751300">
      <w:pPr>
        <w:pStyle w:val="TOC2"/>
        <w:rPr>
          <w:noProof/>
          <w:color w:val="auto"/>
          <w:sz w:val="22"/>
        </w:rPr>
      </w:pPr>
      <w:hyperlink w:anchor="_Toc328057338" w:history="1">
        <w:r w:rsidR="001B7DE8" w:rsidRPr="00DF2F0B">
          <w:rPr>
            <w:rStyle w:val="Hyperlink"/>
            <w:noProof/>
          </w:rPr>
          <w:t>HPC Pack 2008 R2 Enterprise</w:t>
        </w:r>
        <w:r w:rsidR="001B7DE8">
          <w:rPr>
            <w:noProof/>
            <w:webHidden/>
          </w:rPr>
          <w:tab/>
        </w:r>
        <w:r w:rsidR="001B7DE8">
          <w:rPr>
            <w:noProof/>
            <w:webHidden/>
          </w:rPr>
          <w:fldChar w:fldCharType="begin"/>
        </w:r>
        <w:r w:rsidR="001B7DE8">
          <w:rPr>
            <w:noProof/>
            <w:webHidden/>
          </w:rPr>
          <w:instrText xml:space="preserve"> PAGEREF _Toc328057338 \h </w:instrText>
        </w:r>
        <w:r w:rsidR="001B7DE8">
          <w:rPr>
            <w:noProof/>
            <w:webHidden/>
          </w:rPr>
        </w:r>
        <w:r w:rsidR="001B7DE8">
          <w:rPr>
            <w:noProof/>
            <w:webHidden/>
          </w:rPr>
          <w:fldChar w:fldCharType="separate"/>
        </w:r>
        <w:r w:rsidR="001B7DE8">
          <w:rPr>
            <w:noProof/>
            <w:webHidden/>
          </w:rPr>
          <w:t>46</w:t>
        </w:r>
        <w:r w:rsidR="001B7DE8">
          <w:rPr>
            <w:noProof/>
            <w:webHidden/>
          </w:rPr>
          <w:fldChar w:fldCharType="end"/>
        </w:r>
      </w:hyperlink>
    </w:p>
    <w:p w14:paraId="219F51C9" w14:textId="77777777" w:rsidR="001B7DE8" w:rsidRDefault="00751300">
      <w:pPr>
        <w:pStyle w:val="TOC2"/>
        <w:rPr>
          <w:noProof/>
          <w:color w:val="auto"/>
          <w:sz w:val="22"/>
        </w:rPr>
      </w:pPr>
      <w:hyperlink w:anchor="_Toc328057339" w:history="1">
        <w:r w:rsidR="001B7DE8" w:rsidRPr="00DF2F0B">
          <w:rPr>
            <w:rStyle w:val="Hyperlink"/>
            <w:noProof/>
          </w:rPr>
          <w:t>Lync Server 2010 Standard and Enterprise</w:t>
        </w:r>
        <w:r w:rsidR="001B7DE8">
          <w:rPr>
            <w:noProof/>
            <w:webHidden/>
          </w:rPr>
          <w:tab/>
        </w:r>
        <w:r w:rsidR="001B7DE8">
          <w:rPr>
            <w:noProof/>
            <w:webHidden/>
          </w:rPr>
          <w:fldChar w:fldCharType="begin"/>
        </w:r>
        <w:r w:rsidR="001B7DE8">
          <w:rPr>
            <w:noProof/>
            <w:webHidden/>
          </w:rPr>
          <w:instrText xml:space="preserve"> PAGEREF _Toc328057339 \h </w:instrText>
        </w:r>
        <w:r w:rsidR="001B7DE8">
          <w:rPr>
            <w:noProof/>
            <w:webHidden/>
          </w:rPr>
        </w:r>
        <w:r w:rsidR="001B7DE8">
          <w:rPr>
            <w:noProof/>
            <w:webHidden/>
          </w:rPr>
          <w:fldChar w:fldCharType="separate"/>
        </w:r>
        <w:r w:rsidR="001B7DE8">
          <w:rPr>
            <w:noProof/>
            <w:webHidden/>
          </w:rPr>
          <w:t>47</w:t>
        </w:r>
        <w:r w:rsidR="001B7DE8">
          <w:rPr>
            <w:noProof/>
            <w:webHidden/>
          </w:rPr>
          <w:fldChar w:fldCharType="end"/>
        </w:r>
      </w:hyperlink>
    </w:p>
    <w:p w14:paraId="781142A4" w14:textId="77777777" w:rsidR="001B7DE8" w:rsidRDefault="00751300">
      <w:pPr>
        <w:pStyle w:val="TOC2"/>
        <w:rPr>
          <w:noProof/>
          <w:color w:val="auto"/>
          <w:sz w:val="22"/>
        </w:rPr>
      </w:pPr>
      <w:hyperlink w:anchor="_Toc328057340" w:history="1">
        <w:r w:rsidR="001B7DE8" w:rsidRPr="00DF2F0B">
          <w:rPr>
            <w:rStyle w:val="Hyperlink"/>
            <w:noProof/>
          </w:rPr>
          <w:t>Microsoft Application Virtualization Hosting for Desktops</w:t>
        </w:r>
        <w:r w:rsidR="001B7DE8">
          <w:rPr>
            <w:noProof/>
            <w:webHidden/>
          </w:rPr>
          <w:tab/>
        </w:r>
        <w:r w:rsidR="001B7DE8">
          <w:rPr>
            <w:noProof/>
            <w:webHidden/>
          </w:rPr>
          <w:fldChar w:fldCharType="begin"/>
        </w:r>
        <w:r w:rsidR="001B7DE8">
          <w:rPr>
            <w:noProof/>
            <w:webHidden/>
          </w:rPr>
          <w:instrText xml:space="preserve"> PAGEREF _Toc328057340 \h </w:instrText>
        </w:r>
        <w:r w:rsidR="001B7DE8">
          <w:rPr>
            <w:noProof/>
            <w:webHidden/>
          </w:rPr>
        </w:r>
        <w:r w:rsidR="001B7DE8">
          <w:rPr>
            <w:noProof/>
            <w:webHidden/>
          </w:rPr>
          <w:fldChar w:fldCharType="separate"/>
        </w:r>
        <w:r w:rsidR="001B7DE8">
          <w:rPr>
            <w:noProof/>
            <w:webHidden/>
          </w:rPr>
          <w:t>48</w:t>
        </w:r>
        <w:r w:rsidR="001B7DE8">
          <w:rPr>
            <w:noProof/>
            <w:webHidden/>
          </w:rPr>
          <w:fldChar w:fldCharType="end"/>
        </w:r>
      </w:hyperlink>
    </w:p>
    <w:p w14:paraId="49367760" w14:textId="77777777" w:rsidR="001B7DE8" w:rsidRDefault="00751300">
      <w:pPr>
        <w:pStyle w:val="TOC2"/>
        <w:rPr>
          <w:noProof/>
          <w:color w:val="auto"/>
          <w:sz w:val="22"/>
        </w:rPr>
      </w:pPr>
      <w:hyperlink w:anchor="_Toc328057341" w:history="1">
        <w:r w:rsidR="001B7DE8" w:rsidRPr="00DF2F0B">
          <w:rPr>
            <w:rStyle w:val="Hyperlink"/>
            <w:noProof/>
          </w:rPr>
          <w:t>Microsoft Dynamics AX 2012</w:t>
        </w:r>
        <w:r w:rsidR="001B7DE8">
          <w:rPr>
            <w:noProof/>
            <w:webHidden/>
          </w:rPr>
          <w:tab/>
        </w:r>
        <w:r w:rsidR="001B7DE8">
          <w:rPr>
            <w:noProof/>
            <w:webHidden/>
          </w:rPr>
          <w:fldChar w:fldCharType="begin"/>
        </w:r>
        <w:r w:rsidR="001B7DE8">
          <w:rPr>
            <w:noProof/>
            <w:webHidden/>
          </w:rPr>
          <w:instrText xml:space="preserve"> PAGEREF _Toc328057341 \h </w:instrText>
        </w:r>
        <w:r w:rsidR="001B7DE8">
          <w:rPr>
            <w:noProof/>
            <w:webHidden/>
          </w:rPr>
        </w:r>
        <w:r w:rsidR="001B7DE8">
          <w:rPr>
            <w:noProof/>
            <w:webHidden/>
          </w:rPr>
          <w:fldChar w:fldCharType="separate"/>
        </w:r>
        <w:r w:rsidR="001B7DE8">
          <w:rPr>
            <w:noProof/>
            <w:webHidden/>
          </w:rPr>
          <w:t>49</w:t>
        </w:r>
        <w:r w:rsidR="001B7DE8">
          <w:rPr>
            <w:noProof/>
            <w:webHidden/>
          </w:rPr>
          <w:fldChar w:fldCharType="end"/>
        </w:r>
      </w:hyperlink>
    </w:p>
    <w:p w14:paraId="498E89FF" w14:textId="77777777" w:rsidR="001B7DE8" w:rsidRDefault="00751300">
      <w:pPr>
        <w:pStyle w:val="TOC2"/>
        <w:rPr>
          <w:noProof/>
          <w:color w:val="auto"/>
          <w:sz w:val="22"/>
        </w:rPr>
      </w:pPr>
      <w:hyperlink w:anchor="_Toc328057342" w:history="1">
        <w:r w:rsidR="001B7DE8" w:rsidRPr="00DF2F0B">
          <w:rPr>
            <w:rStyle w:val="Hyperlink"/>
            <w:noProof/>
          </w:rPr>
          <w:t>Microsoft Dynamics C5 2012</w:t>
        </w:r>
        <w:r w:rsidR="001B7DE8">
          <w:rPr>
            <w:noProof/>
            <w:webHidden/>
          </w:rPr>
          <w:tab/>
        </w:r>
        <w:r w:rsidR="001B7DE8">
          <w:rPr>
            <w:noProof/>
            <w:webHidden/>
          </w:rPr>
          <w:fldChar w:fldCharType="begin"/>
        </w:r>
        <w:r w:rsidR="001B7DE8">
          <w:rPr>
            <w:noProof/>
            <w:webHidden/>
          </w:rPr>
          <w:instrText xml:space="preserve"> PAGEREF _Toc328057342 \h </w:instrText>
        </w:r>
        <w:r w:rsidR="001B7DE8">
          <w:rPr>
            <w:noProof/>
            <w:webHidden/>
          </w:rPr>
        </w:r>
        <w:r w:rsidR="001B7DE8">
          <w:rPr>
            <w:noProof/>
            <w:webHidden/>
          </w:rPr>
          <w:fldChar w:fldCharType="separate"/>
        </w:r>
        <w:r w:rsidR="001B7DE8">
          <w:rPr>
            <w:noProof/>
            <w:webHidden/>
          </w:rPr>
          <w:t>50</w:t>
        </w:r>
        <w:r w:rsidR="001B7DE8">
          <w:rPr>
            <w:noProof/>
            <w:webHidden/>
          </w:rPr>
          <w:fldChar w:fldCharType="end"/>
        </w:r>
      </w:hyperlink>
    </w:p>
    <w:p w14:paraId="7C50D998" w14:textId="77777777" w:rsidR="001B7DE8" w:rsidRDefault="00751300">
      <w:pPr>
        <w:pStyle w:val="TOC2"/>
        <w:rPr>
          <w:noProof/>
          <w:color w:val="auto"/>
          <w:sz w:val="22"/>
        </w:rPr>
      </w:pPr>
      <w:hyperlink w:anchor="_Toc328057343" w:history="1">
        <w:r w:rsidR="001B7DE8" w:rsidRPr="00DF2F0B">
          <w:rPr>
            <w:rStyle w:val="Hyperlink"/>
            <w:noProof/>
          </w:rPr>
          <w:t>Microsoft Dynamics CRM 2011 Service Provider</w:t>
        </w:r>
        <w:r w:rsidR="001B7DE8">
          <w:rPr>
            <w:noProof/>
            <w:webHidden/>
          </w:rPr>
          <w:tab/>
        </w:r>
        <w:r w:rsidR="001B7DE8">
          <w:rPr>
            <w:noProof/>
            <w:webHidden/>
          </w:rPr>
          <w:fldChar w:fldCharType="begin"/>
        </w:r>
        <w:r w:rsidR="001B7DE8">
          <w:rPr>
            <w:noProof/>
            <w:webHidden/>
          </w:rPr>
          <w:instrText xml:space="preserve"> PAGEREF _Toc328057343 \h </w:instrText>
        </w:r>
        <w:r w:rsidR="001B7DE8">
          <w:rPr>
            <w:noProof/>
            <w:webHidden/>
          </w:rPr>
        </w:r>
        <w:r w:rsidR="001B7DE8">
          <w:rPr>
            <w:noProof/>
            <w:webHidden/>
          </w:rPr>
          <w:fldChar w:fldCharType="separate"/>
        </w:r>
        <w:r w:rsidR="001B7DE8">
          <w:rPr>
            <w:noProof/>
            <w:webHidden/>
          </w:rPr>
          <w:t>51</w:t>
        </w:r>
        <w:r w:rsidR="001B7DE8">
          <w:rPr>
            <w:noProof/>
            <w:webHidden/>
          </w:rPr>
          <w:fldChar w:fldCharType="end"/>
        </w:r>
      </w:hyperlink>
    </w:p>
    <w:p w14:paraId="44B893E1" w14:textId="77777777" w:rsidR="001B7DE8" w:rsidRDefault="00751300">
      <w:pPr>
        <w:pStyle w:val="TOC2"/>
        <w:rPr>
          <w:noProof/>
          <w:color w:val="auto"/>
          <w:sz w:val="22"/>
        </w:rPr>
      </w:pPr>
      <w:hyperlink w:anchor="_Toc328057344" w:history="1">
        <w:r w:rsidR="001B7DE8" w:rsidRPr="00DF2F0B">
          <w:rPr>
            <w:rStyle w:val="Hyperlink"/>
            <w:noProof/>
          </w:rPr>
          <w:t>Microsoft Dynamics GP 2010 R2</w:t>
        </w:r>
        <w:r w:rsidR="001B7DE8">
          <w:rPr>
            <w:noProof/>
            <w:webHidden/>
          </w:rPr>
          <w:tab/>
        </w:r>
        <w:r w:rsidR="001B7DE8">
          <w:rPr>
            <w:noProof/>
            <w:webHidden/>
          </w:rPr>
          <w:fldChar w:fldCharType="begin"/>
        </w:r>
        <w:r w:rsidR="001B7DE8">
          <w:rPr>
            <w:noProof/>
            <w:webHidden/>
          </w:rPr>
          <w:instrText xml:space="preserve"> PAGEREF _Toc328057344 \h </w:instrText>
        </w:r>
        <w:r w:rsidR="001B7DE8">
          <w:rPr>
            <w:noProof/>
            <w:webHidden/>
          </w:rPr>
        </w:r>
        <w:r w:rsidR="001B7DE8">
          <w:rPr>
            <w:noProof/>
            <w:webHidden/>
          </w:rPr>
          <w:fldChar w:fldCharType="separate"/>
        </w:r>
        <w:r w:rsidR="001B7DE8">
          <w:rPr>
            <w:noProof/>
            <w:webHidden/>
          </w:rPr>
          <w:t>52</w:t>
        </w:r>
        <w:r w:rsidR="001B7DE8">
          <w:rPr>
            <w:noProof/>
            <w:webHidden/>
          </w:rPr>
          <w:fldChar w:fldCharType="end"/>
        </w:r>
      </w:hyperlink>
    </w:p>
    <w:p w14:paraId="780DFBB9" w14:textId="77777777" w:rsidR="001B7DE8" w:rsidRDefault="00751300">
      <w:pPr>
        <w:pStyle w:val="TOC2"/>
        <w:rPr>
          <w:noProof/>
          <w:color w:val="auto"/>
          <w:sz w:val="22"/>
        </w:rPr>
      </w:pPr>
      <w:hyperlink w:anchor="_Toc328057345" w:history="1">
        <w:r w:rsidR="001B7DE8" w:rsidRPr="00DF2F0B">
          <w:rPr>
            <w:rStyle w:val="Hyperlink"/>
            <w:noProof/>
          </w:rPr>
          <w:t>Microsoft Dynamics NAV 2009 R2</w:t>
        </w:r>
        <w:r w:rsidR="001B7DE8">
          <w:rPr>
            <w:noProof/>
            <w:webHidden/>
          </w:rPr>
          <w:tab/>
        </w:r>
        <w:r w:rsidR="001B7DE8">
          <w:rPr>
            <w:noProof/>
            <w:webHidden/>
          </w:rPr>
          <w:fldChar w:fldCharType="begin"/>
        </w:r>
        <w:r w:rsidR="001B7DE8">
          <w:rPr>
            <w:noProof/>
            <w:webHidden/>
          </w:rPr>
          <w:instrText xml:space="preserve"> PAGEREF _Toc328057345 \h </w:instrText>
        </w:r>
        <w:r w:rsidR="001B7DE8">
          <w:rPr>
            <w:noProof/>
            <w:webHidden/>
          </w:rPr>
        </w:r>
        <w:r w:rsidR="001B7DE8">
          <w:rPr>
            <w:noProof/>
            <w:webHidden/>
          </w:rPr>
          <w:fldChar w:fldCharType="separate"/>
        </w:r>
        <w:r w:rsidR="001B7DE8">
          <w:rPr>
            <w:noProof/>
            <w:webHidden/>
          </w:rPr>
          <w:t>53</w:t>
        </w:r>
        <w:r w:rsidR="001B7DE8">
          <w:rPr>
            <w:noProof/>
            <w:webHidden/>
          </w:rPr>
          <w:fldChar w:fldCharType="end"/>
        </w:r>
      </w:hyperlink>
    </w:p>
    <w:p w14:paraId="4B7ED201" w14:textId="77777777" w:rsidR="001B7DE8" w:rsidRDefault="00751300">
      <w:pPr>
        <w:pStyle w:val="TOC2"/>
        <w:rPr>
          <w:noProof/>
          <w:color w:val="auto"/>
          <w:sz w:val="22"/>
        </w:rPr>
      </w:pPr>
      <w:hyperlink w:anchor="_Toc328057346" w:history="1">
        <w:r w:rsidR="001B7DE8" w:rsidRPr="00DF2F0B">
          <w:rPr>
            <w:rStyle w:val="Hyperlink"/>
            <w:noProof/>
          </w:rPr>
          <w:t>Microsoft Dynamics SL 2011</w:t>
        </w:r>
        <w:r w:rsidR="001B7DE8">
          <w:rPr>
            <w:noProof/>
            <w:webHidden/>
          </w:rPr>
          <w:tab/>
        </w:r>
        <w:r w:rsidR="001B7DE8">
          <w:rPr>
            <w:noProof/>
            <w:webHidden/>
          </w:rPr>
          <w:fldChar w:fldCharType="begin"/>
        </w:r>
        <w:r w:rsidR="001B7DE8">
          <w:rPr>
            <w:noProof/>
            <w:webHidden/>
          </w:rPr>
          <w:instrText xml:space="preserve"> PAGEREF _Toc328057346 \h </w:instrText>
        </w:r>
        <w:r w:rsidR="001B7DE8">
          <w:rPr>
            <w:noProof/>
            <w:webHidden/>
          </w:rPr>
        </w:r>
        <w:r w:rsidR="001B7DE8">
          <w:rPr>
            <w:noProof/>
            <w:webHidden/>
          </w:rPr>
          <w:fldChar w:fldCharType="separate"/>
        </w:r>
        <w:r w:rsidR="001B7DE8">
          <w:rPr>
            <w:noProof/>
            <w:webHidden/>
          </w:rPr>
          <w:t>55</w:t>
        </w:r>
        <w:r w:rsidR="001B7DE8">
          <w:rPr>
            <w:noProof/>
            <w:webHidden/>
          </w:rPr>
          <w:fldChar w:fldCharType="end"/>
        </w:r>
      </w:hyperlink>
    </w:p>
    <w:p w14:paraId="5B4B5C7C" w14:textId="77777777" w:rsidR="001B7DE8" w:rsidRDefault="00751300">
      <w:pPr>
        <w:pStyle w:val="TOC2"/>
        <w:rPr>
          <w:noProof/>
          <w:color w:val="auto"/>
          <w:sz w:val="22"/>
        </w:rPr>
      </w:pPr>
      <w:hyperlink w:anchor="_Toc328057347" w:history="1">
        <w:r w:rsidR="001B7DE8" w:rsidRPr="00DF2F0B">
          <w:rPr>
            <w:rStyle w:val="Hyperlink"/>
            <w:noProof/>
          </w:rPr>
          <w:t>Office Multi Language Pack 2010</w:t>
        </w:r>
        <w:r w:rsidR="001B7DE8">
          <w:rPr>
            <w:noProof/>
            <w:webHidden/>
          </w:rPr>
          <w:tab/>
        </w:r>
        <w:r w:rsidR="001B7DE8">
          <w:rPr>
            <w:noProof/>
            <w:webHidden/>
          </w:rPr>
          <w:fldChar w:fldCharType="begin"/>
        </w:r>
        <w:r w:rsidR="001B7DE8">
          <w:rPr>
            <w:noProof/>
            <w:webHidden/>
          </w:rPr>
          <w:instrText xml:space="preserve"> PAGEREF _Toc328057347 \h </w:instrText>
        </w:r>
        <w:r w:rsidR="001B7DE8">
          <w:rPr>
            <w:noProof/>
            <w:webHidden/>
          </w:rPr>
        </w:r>
        <w:r w:rsidR="001B7DE8">
          <w:rPr>
            <w:noProof/>
            <w:webHidden/>
          </w:rPr>
          <w:fldChar w:fldCharType="separate"/>
        </w:r>
        <w:r w:rsidR="001B7DE8">
          <w:rPr>
            <w:noProof/>
            <w:webHidden/>
          </w:rPr>
          <w:t>56</w:t>
        </w:r>
        <w:r w:rsidR="001B7DE8">
          <w:rPr>
            <w:noProof/>
            <w:webHidden/>
          </w:rPr>
          <w:fldChar w:fldCharType="end"/>
        </w:r>
      </w:hyperlink>
    </w:p>
    <w:p w14:paraId="7527DF01" w14:textId="77777777" w:rsidR="001B7DE8" w:rsidRDefault="00751300">
      <w:pPr>
        <w:pStyle w:val="TOC2"/>
        <w:rPr>
          <w:noProof/>
          <w:color w:val="auto"/>
          <w:sz w:val="22"/>
        </w:rPr>
      </w:pPr>
      <w:hyperlink w:anchor="_Toc328057348" w:history="1">
        <w:r w:rsidR="001B7DE8" w:rsidRPr="00DF2F0B">
          <w:rPr>
            <w:rStyle w:val="Hyperlink"/>
            <w:noProof/>
          </w:rPr>
          <w:t>Office Professional Plus 2010</w:t>
        </w:r>
        <w:r w:rsidR="001B7DE8">
          <w:rPr>
            <w:noProof/>
            <w:webHidden/>
          </w:rPr>
          <w:tab/>
        </w:r>
        <w:r w:rsidR="001B7DE8">
          <w:rPr>
            <w:noProof/>
            <w:webHidden/>
          </w:rPr>
          <w:fldChar w:fldCharType="begin"/>
        </w:r>
        <w:r w:rsidR="001B7DE8">
          <w:rPr>
            <w:noProof/>
            <w:webHidden/>
          </w:rPr>
          <w:instrText xml:space="preserve"> PAGEREF _Toc328057348 \h </w:instrText>
        </w:r>
        <w:r w:rsidR="001B7DE8">
          <w:rPr>
            <w:noProof/>
            <w:webHidden/>
          </w:rPr>
        </w:r>
        <w:r w:rsidR="001B7DE8">
          <w:rPr>
            <w:noProof/>
            <w:webHidden/>
          </w:rPr>
          <w:fldChar w:fldCharType="separate"/>
        </w:r>
        <w:r w:rsidR="001B7DE8">
          <w:rPr>
            <w:noProof/>
            <w:webHidden/>
          </w:rPr>
          <w:t>56</w:t>
        </w:r>
        <w:r w:rsidR="001B7DE8">
          <w:rPr>
            <w:noProof/>
            <w:webHidden/>
          </w:rPr>
          <w:fldChar w:fldCharType="end"/>
        </w:r>
      </w:hyperlink>
    </w:p>
    <w:p w14:paraId="15A32107" w14:textId="77777777" w:rsidR="001B7DE8" w:rsidRDefault="00751300">
      <w:pPr>
        <w:pStyle w:val="TOC2"/>
        <w:rPr>
          <w:noProof/>
          <w:color w:val="auto"/>
          <w:sz w:val="22"/>
        </w:rPr>
      </w:pPr>
      <w:hyperlink w:anchor="_Toc328057349" w:history="1">
        <w:r w:rsidR="001B7DE8" w:rsidRPr="00DF2F0B">
          <w:rPr>
            <w:rStyle w:val="Hyperlink"/>
            <w:noProof/>
          </w:rPr>
          <w:t>Office Standard 2010</w:t>
        </w:r>
        <w:r w:rsidR="001B7DE8">
          <w:rPr>
            <w:noProof/>
            <w:webHidden/>
          </w:rPr>
          <w:tab/>
        </w:r>
        <w:r w:rsidR="001B7DE8">
          <w:rPr>
            <w:noProof/>
            <w:webHidden/>
          </w:rPr>
          <w:fldChar w:fldCharType="begin"/>
        </w:r>
        <w:r w:rsidR="001B7DE8">
          <w:rPr>
            <w:noProof/>
            <w:webHidden/>
          </w:rPr>
          <w:instrText xml:space="preserve"> PAGEREF _Toc328057349 \h </w:instrText>
        </w:r>
        <w:r w:rsidR="001B7DE8">
          <w:rPr>
            <w:noProof/>
            <w:webHidden/>
          </w:rPr>
        </w:r>
        <w:r w:rsidR="001B7DE8">
          <w:rPr>
            <w:noProof/>
            <w:webHidden/>
          </w:rPr>
          <w:fldChar w:fldCharType="separate"/>
        </w:r>
        <w:r w:rsidR="001B7DE8">
          <w:rPr>
            <w:noProof/>
            <w:webHidden/>
          </w:rPr>
          <w:t>57</w:t>
        </w:r>
        <w:r w:rsidR="001B7DE8">
          <w:rPr>
            <w:noProof/>
            <w:webHidden/>
          </w:rPr>
          <w:fldChar w:fldCharType="end"/>
        </w:r>
      </w:hyperlink>
    </w:p>
    <w:p w14:paraId="2E36C02B" w14:textId="77777777" w:rsidR="001B7DE8" w:rsidRDefault="00751300">
      <w:pPr>
        <w:pStyle w:val="TOC2"/>
        <w:rPr>
          <w:noProof/>
          <w:color w:val="auto"/>
          <w:sz w:val="22"/>
        </w:rPr>
      </w:pPr>
      <w:hyperlink w:anchor="_Toc328057350" w:history="1">
        <w:r w:rsidR="001B7DE8" w:rsidRPr="00DF2F0B">
          <w:rPr>
            <w:rStyle w:val="Hyperlink"/>
            <w:noProof/>
          </w:rPr>
          <w:t>Productivity Suite</w:t>
        </w:r>
        <w:r w:rsidR="001B7DE8">
          <w:rPr>
            <w:noProof/>
            <w:webHidden/>
          </w:rPr>
          <w:tab/>
        </w:r>
        <w:r w:rsidR="001B7DE8">
          <w:rPr>
            <w:noProof/>
            <w:webHidden/>
          </w:rPr>
          <w:fldChar w:fldCharType="begin"/>
        </w:r>
        <w:r w:rsidR="001B7DE8">
          <w:rPr>
            <w:noProof/>
            <w:webHidden/>
          </w:rPr>
          <w:instrText xml:space="preserve"> PAGEREF _Toc328057350 \h </w:instrText>
        </w:r>
        <w:r w:rsidR="001B7DE8">
          <w:rPr>
            <w:noProof/>
            <w:webHidden/>
          </w:rPr>
        </w:r>
        <w:r w:rsidR="001B7DE8">
          <w:rPr>
            <w:noProof/>
            <w:webHidden/>
          </w:rPr>
          <w:fldChar w:fldCharType="separate"/>
        </w:r>
        <w:r w:rsidR="001B7DE8">
          <w:rPr>
            <w:noProof/>
            <w:webHidden/>
          </w:rPr>
          <w:t>57</w:t>
        </w:r>
        <w:r w:rsidR="001B7DE8">
          <w:rPr>
            <w:noProof/>
            <w:webHidden/>
          </w:rPr>
          <w:fldChar w:fldCharType="end"/>
        </w:r>
      </w:hyperlink>
    </w:p>
    <w:p w14:paraId="0576F50F" w14:textId="77777777" w:rsidR="001B7DE8" w:rsidRDefault="00751300">
      <w:pPr>
        <w:pStyle w:val="TOC2"/>
        <w:rPr>
          <w:noProof/>
          <w:color w:val="auto"/>
          <w:sz w:val="22"/>
        </w:rPr>
      </w:pPr>
      <w:hyperlink w:anchor="_Toc328057351" w:history="1">
        <w:r w:rsidR="001B7DE8" w:rsidRPr="00DF2F0B">
          <w:rPr>
            <w:rStyle w:val="Hyperlink"/>
            <w:noProof/>
          </w:rPr>
          <w:t>Project 2010 Professional</w:t>
        </w:r>
        <w:r w:rsidR="001B7DE8">
          <w:rPr>
            <w:noProof/>
            <w:webHidden/>
          </w:rPr>
          <w:tab/>
        </w:r>
        <w:r w:rsidR="001B7DE8">
          <w:rPr>
            <w:noProof/>
            <w:webHidden/>
          </w:rPr>
          <w:fldChar w:fldCharType="begin"/>
        </w:r>
        <w:r w:rsidR="001B7DE8">
          <w:rPr>
            <w:noProof/>
            <w:webHidden/>
          </w:rPr>
          <w:instrText xml:space="preserve"> PAGEREF _Toc328057351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3FA40635" w14:textId="77777777" w:rsidR="001B7DE8" w:rsidRDefault="00751300">
      <w:pPr>
        <w:pStyle w:val="TOC2"/>
        <w:rPr>
          <w:noProof/>
          <w:color w:val="auto"/>
          <w:sz w:val="22"/>
        </w:rPr>
      </w:pPr>
      <w:hyperlink w:anchor="_Toc328057352" w:history="1">
        <w:r w:rsidR="001B7DE8" w:rsidRPr="00DF2F0B">
          <w:rPr>
            <w:rStyle w:val="Hyperlink"/>
            <w:noProof/>
          </w:rPr>
          <w:t>Project 2010 Standard</w:t>
        </w:r>
        <w:r w:rsidR="001B7DE8">
          <w:rPr>
            <w:noProof/>
            <w:webHidden/>
          </w:rPr>
          <w:tab/>
        </w:r>
        <w:r w:rsidR="001B7DE8">
          <w:rPr>
            <w:noProof/>
            <w:webHidden/>
          </w:rPr>
          <w:fldChar w:fldCharType="begin"/>
        </w:r>
        <w:r w:rsidR="001B7DE8">
          <w:rPr>
            <w:noProof/>
            <w:webHidden/>
          </w:rPr>
          <w:instrText xml:space="preserve"> PAGEREF _Toc328057352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128EFD38" w14:textId="77777777" w:rsidR="001B7DE8" w:rsidRDefault="00751300">
      <w:pPr>
        <w:pStyle w:val="TOC2"/>
        <w:rPr>
          <w:noProof/>
          <w:color w:val="auto"/>
          <w:sz w:val="22"/>
        </w:rPr>
      </w:pPr>
      <w:hyperlink w:anchor="_Toc328057353" w:history="1">
        <w:r w:rsidR="001B7DE8" w:rsidRPr="00DF2F0B">
          <w:rPr>
            <w:rStyle w:val="Hyperlink"/>
            <w:noProof/>
          </w:rPr>
          <w:t>Project Server 2010</w:t>
        </w:r>
        <w:r w:rsidR="001B7DE8">
          <w:rPr>
            <w:noProof/>
            <w:webHidden/>
          </w:rPr>
          <w:tab/>
        </w:r>
        <w:r w:rsidR="001B7DE8">
          <w:rPr>
            <w:noProof/>
            <w:webHidden/>
          </w:rPr>
          <w:fldChar w:fldCharType="begin"/>
        </w:r>
        <w:r w:rsidR="001B7DE8">
          <w:rPr>
            <w:noProof/>
            <w:webHidden/>
          </w:rPr>
          <w:instrText xml:space="preserve"> PAGEREF _Toc328057353 \h </w:instrText>
        </w:r>
        <w:r w:rsidR="001B7DE8">
          <w:rPr>
            <w:noProof/>
            <w:webHidden/>
          </w:rPr>
        </w:r>
        <w:r w:rsidR="001B7DE8">
          <w:rPr>
            <w:noProof/>
            <w:webHidden/>
          </w:rPr>
          <w:fldChar w:fldCharType="separate"/>
        </w:r>
        <w:r w:rsidR="001B7DE8">
          <w:rPr>
            <w:noProof/>
            <w:webHidden/>
          </w:rPr>
          <w:t>58</w:t>
        </w:r>
        <w:r w:rsidR="001B7DE8">
          <w:rPr>
            <w:noProof/>
            <w:webHidden/>
          </w:rPr>
          <w:fldChar w:fldCharType="end"/>
        </w:r>
      </w:hyperlink>
    </w:p>
    <w:p w14:paraId="1294F848" w14:textId="77777777" w:rsidR="001B7DE8" w:rsidRDefault="00751300">
      <w:pPr>
        <w:pStyle w:val="TOC2"/>
        <w:rPr>
          <w:noProof/>
          <w:color w:val="auto"/>
          <w:sz w:val="22"/>
        </w:rPr>
      </w:pPr>
      <w:hyperlink w:anchor="_Toc328057354" w:history="1">
        <w:r w:rsidR="001B7DE8" w:rsidRPr="00DF2F0B">
          <w:rPr>
            <w:rStyle w:val="Hyperlink"/>
            <w:noProof/>
          </w:rPr>
          <w:t>SharePoint Server 2010</w:t>
        </w:r>
        <w:r w:rsidR="001B7DE8">
          <w:rPr>
            <w:noProof/>
            <w:webHidden/>
          </w:rPr>
          <w:tab/>
        </w:r>
        <w:r w:rsidR="001B7DE8">
          <w:rPr>
            <w:noProof/>
            <w:webHidden/>
          </w:rPr>
          <w:fldChar w:fldCharType="begin"/>
        </w:r>
        <w:r w:rsidR="001B7DE8">
          <w:rPr>
            <w:noProof/>
            <w:webHidden/>
          </w:rPr>
          <w:instrText xml:space="preserve"> PAGEREF _Toc328057354 \h </w:instrText>
        </w:r>
        <w:r w:rsidR="001B7DE8">
          <w:rPr>
            <w:noProof/>
            <w:webHidden/>
          </w:rPr>
        </w:r>
        <w:r w:rsidR="001B7DE8">
          <w:rPr>
            <w:noProof/>
            <w:webHidden/>
          </w:rPr>
          <w:fldChar w:fldCharType="separate"/>
        </w:r>
        <w:r w:rsidR="001B7DE8">
          <w:rPr>
            <w:noProof/>
            <w:webHidden/>
          </w:rPr>
          <w:t>59</w:t>
        </w:r>
        <w:r w:rsidR="001B7DE8">
          <w:rPr>
            <w:noProof/>
            <w:webHidden/>
          </w:rPr>
          <w:fldChar w:fldCharType="end"/>
        </w:r>
      </w:hyperlink>
    </w:p>
    <w:p w14:paraId="780598B3" w14:textId="77777777" w:rsidR="001B7DE8" w:rsidRDefault="00751300">
      <w:pPr>
        <w:pStyle w:val="TOC2"/>
        <w:rPr>
          <w:noProof/>
          <w:color w:val="auto"/>
          <w:sz w:val="22"/>
        </w:rPr>
      </w:pPr>
      <w:hyperlink w:anchor="_Toc328057355" w:history="1">
        <w:r w:rsidR="001B7DE8" w:rsidRPr="00DF2F0B">
          <w:rPr>
            <w:rStyle w:val="Hyperlink"/>
            <w:noProof/>
          </w:rPr>
          <w:t>SQL Server 2008 R2 Enterprise</w:t>
        </w:r>
        <w:r w:rsidR="001B7DE8">
          <w:rPr>
            <w:noProof/>
            <w:webHidden/>
          </w:rPr>
          <w:tab/>
        </w:r>
        <w:r w:rsidR="001B7DE8">
          <w:rPr>
            <w:noProof/>
            <w:webHidden/>
          </w:rPr>
          <w:fldChar w:fldCharType="begin"/>
        </w:r>
        <w:r w:rsidR="001B7DE8">
          <w:rPr>
            <w:noProof/>
            <w:webHidden/>
          </w:rPr>
          <w:instrText xml:space="preserve"> PAGEREF _Toc328057355 \h </w:instrText>
        </w:r>
        <w:r w:rsidR="001B7DE8">
          <w:rPr>
            <w:noProof/>
            <w:webHidden/>
          </w:rPr>
        </w:r>
        <w:r w:rsidR="001B7DE8">
          <w:rPr>
            <w:noProof/>
            <w:webHidden/>
          </w:rPr>
          <w:fldChar w:fldCharType="separate"/>
        </w:r>
        <w:r w:rsidR="001B7DE8">
          <w:rPr>
            <w:noProof/>
            <w:webHidden/>
          </w:rPr>
          <w:t>59</w:t>
        </w:r>
        <w:r w:rsidR="001B7DE8">
          <w:rPr>
            <w:noProof/>
            <w:webHidden/>
          </w:rPr>
          <w:fldChar w:fldCharType="end"/>
        </w:r>
      </w:hyperlink>
    </w:p>
    <w:p w14:paraId="09C0143A" w14:textId="77777777" w:rsidR="001B7DE8" w:rsidRDefault="00751300">
      <w:pPr>
        <w:pStyle w:val="TOC2"/>
        <w:rPr>
          <w:noProof/>
          <w:color w:val="auto"/>
          <w:sz w:val="22"/>
        </w:rPr>
      </w:pPr>
      <w:hyperlink w:anchor="_Toc328057356" w:history="1">
        <w:r w:rsidR="001B7DE8" w:rsidRPr="00DF2F0B">
          <w:rPr>
            <w:rStyle w:val="Hyperlink"/>
            <w:noProof/>
          </w:rPr>
          <w:t>SQL Server 2008 R2 OEM Standard and Enterprise</w:t>
        </w:r>
        <w:r w:rsidR="001B7DE8">
          <w:rPr>
            <w:noProof/>
            <w:webHidden/>
          </w:rPr>
          <w:tab/>
        </w:r>
        <w:r w:rsidR="001B7DE8">
          <w:rPr>
            <w:noProof/>
            <w:webHidden/>
          </w:rPr>
          <w:fldChar w:fldCharType="begin"/>
        </w:r>
        <w:r w:rsidR="001B7DE8">
          <w:rPr>
            <w:noProof/>
            <w:webHidden/>
          </w:rPr>
          <w:instrText xml:space="preserve"> PAGEREF _Toc328057356 \h </w:instrText>
        </w:r>
        <w:r w:rsidR="001B7DE8">
          <w:rPr>
            <w:noProof/>
            <w:webHidden/>
          </w:rPr>
        </w:r>
        <w:r w:rsidR="001B7DE8">
          <w:rPr>
            <w:noProof/>
            <w:webHidden/>
          </w:rPr>
          <w:fldChar w:fldCharType="separate"/>
        </w:r>
        <w:r w:rsidR="001B7DE8">
          <w:rPr>
            <w:noProof/>
            <w:webHidden/>
          </w:rPr>
          <w:t>60</w:t>
        </w:r>
        <w:r w:rsidR="001B7DE8">
          <w:rPr>
            <w:noProof/>
            <w:webHidden/>
          </w:rPr>
          <w:fldChar w:fldCharType="end"/>
        </w:r>
      </w:hyperlink>
    </w:p>
    <w:p w14:paraId="28D498AA" w14:textId="77777777" w:rsidR="001B7DE8" w:rsidRDefault="00751300">
      <w:pPr>
        <w:pStyle w:val="TOC2"/>
        <w:rPr>
          <w:noProof/>
          <w:color w:val="auto"/>
          <w:sz w:val="22"/>
        </w:rPr>
      </w:pPr>
      <w:hyperlink w:anchor="_Toc328057357" w:history="1">
        <w:r w:rsidR="001B7DE8" w:rsidRPr="00DF2F0B">
          <w:rPr>
            <w:rStyle w:val="Hyperlink"/>
            <w:noProof/>
          </w:rPr>
          <w:t>SQL Server 2008 R2 Small Business</w:t>
        </w:r>
        <w:r w:rsidR="001B7DE8">
          <w:rPr>
            <w:noProof/>
            <w:webHidden/>
          </w:rPr>
          <w:tab/>
        </w:r>
        <w:r w:rsidR="001B7DE8">
          <w:rPr>
            <w:noProof/>
            <w:webHidden/>
          </w:rPr>
          <w:fldChar w:fldCharType="begin"/>
        </w:r>
        <w:r w:rsidR="001B7DE8">
          <w:rPr>
            <w:noProof/>
            <w:webHidden/>
          </w:rPr>
          <w:instrText xml:space="preserve"> PAGEREF _Toc328057357 \h </w:instrText>
        </w:r>
        <w:r w:rsidR="001B7DE8">
          <w:rPr>
            <w:noProof/>
            <w:webHidden/>
          </w:rPr>
        </w:r>
        <w:r w:rsidR="001B7DE8">
          <w:rPr>
            <w:noProof/>
            <w:webHidden/>
          </w:rPr>
          <w:fldChar w:fldCharType="separate"/>
        </w:r>
        <w:r w:rsidR="001B7DE8">
          <w:rPr>
            <w:noProof/>
            <w:webHidden/>
          </w:rPr>
          <w:t>60</w:t>
        </w:r>
        <w:r w:rsidR="001B7DE8">
          <w:rPr>
            <w:noProof/>
            <w:webHidden/>
          </w:rPr>
          <w:fldChar w:fldCharType="end"/>
        </w:r>
      </w:hyperlink>
    </w:p>
    <w:p w14:paraId="7EF16FF2" w14:textId="77777777" w:rsidR="001B7DE8" w:rsidRDefault="00751300">
      <w:pPr>
        <w:pStyle w:val="TOC2"/>
        <w:rPr>
          <w:noProof/>
          <w:color w:val="auto"/>
          <w:sz w:val="22"/>
        </w:rPr>
      </w:pPr>
      <w:hyperlink w:anchor="_Toc328057358" w:history="1">
        <w:r w:rsidR="001B7DE8" w:rsidRPr="00DF2F0B">
          <w:rPr>
            <w:rStyle w:val="Hyperlink"/>
            <w:noProof/>
          </w:rPr>
          <w:t>SQL Server 2012 Standard</w:t>
        </w:r>
        <w:r w:rsidR="001B7DE8">
          <w:rPr>
            <w:noProof/>
            <w:webHidden/>
          </w:rPr>
          <w:tab/>
        </w:r>
        <w:r w:rsidR="001B7DE8">
          <w:rPr>
            <w:noProof/>
            <w:webHidden/>
          </w:rPr>
          <w:fldChar w:fldCharType="begin"/>
        </w:r>
        <w:r w:rsidR="001B7DE8">
          <w:rPr>
            <w:noProof/>
            <w:webHidden/>
          </w:rPr>
          <w:instrText xml:space="preserve"> PAGEREF _Toc328057358 \h </w:instrText>
        </w:r>
        <w:r w:rsidR="001B7DE8">
          <w:rPr>
            <w:noProof/>
            <w:webHidden/>
          </w:rPr>
        </w:r>
        <w:r w:rsidR="001B7DE8">
          <w:rPr>
            <w:noProof/>
            <w:webHidden/>
          </w:rPr>
          <w:fldChar w:fldCharType="separate"/>
        </w:r>
        <w:r w:rsidR="001B7DE8">
          <w:rPr>
            <w:noProof/>
            <w:webHidden/>
          </w:rPr>
          <w:t>61</w:t>
        </w:r>
        <w:r w:rsidR="001B7DE8">
          <w:rPr>
            <w:noProof/>
            <w:webHidden/>
          </w:rPr>
          <w:fldChar w:fldCharType="end"/>
        </w:r>
      </w:hyperlink>
    </w:p>
    <w:p w14:paraId="0F608DFA" w14:textId="77777777" w:rsidR="001B7DE8" w:rsidRDefault="00751300">
      <w:pPr>
        <w:pStyle w:val="TOC2"/>
        <w:rPr>
          <w:noProof/>
          <w:color w:val="auto"/>
          <w:sz w:val="22"/>
        </w:rPr>
      </w:pPr>
      <w:hyperlink w:anchor="_Toc328057359" w:history="1">
        <w:r w:rsidR="001B7DE8" w:rsidRPr="00DF2F0B">
          <w:rPr>
            <w:rStyle w:val="Hyperlink"/>
            <w:noProof/>
          </w:rPr>
          <w:t>SQL Server 2012 Business Intelligence</w:t>
        </w:r>
        <w:r w:rsidR="001B7DE8">
          <w:rPr>
            <w:noProof/>
            <w:webHidden/>
          </w:rPr>
          <w:tab/>
        </w:r>
        <w:r w:rsidR="001B7DE8">
          <w:rPr>
            <w:noProof/>
            <w:webHidden/>
          </w:rPr>
          <w:fldChar w:fldCharType="begin"/>
        </w:r>
        <w:r w:rsidR="001B7DE8">
          <w:rPr>
            <w:noProof/>
            <w:webHidden/>
          </w:rPr>
          <w:instrText xml:space="preserve"> PAGEREF _Toc328057359 \h </w:instrText>
        </w:r>
        <w:r w:rsidR="001B7DE8">
          <w:rPr>
            <w:noProof/>
            <w:webHidden/>
          </w:rPr>
        </w:r>
        <w:r w:rsidR="001B7DE8">
          <w:rPr>
            <w:noProof/>
            <w:webHidden/>
          </w:rPr>
          <w:fldChar w:fldCharType="separate"/>
        </w:r>
        <w:r w:rsidR="001B7DE8">
          <w:rPr>
            <w:noProof/>
            <w:webHidden/>
          </w:rPr>
          <w:t>61</w:t>
        </w:r>
        <w:r w:rsidR="001B7DE8">
          <w:rPr>
            <w:noProof/>
            <w:webHidden/>
          </w:rPr>
          <w:fldChar w:fldCharType="end"/>
        </w:r>
      </w:hyperlink>
    </w:p>
    <w:p w14:paraId="06337B6D" w14:textId="77777777" w:rsidR="001B7DE8" w:rsidRDefault="00751300">
      <w:pPr>
        <w:pStyle w:val="TOC2"/>
        <w:rPr>
          <w:noProof/>
          <w:color w:val="auto"/>
          <w:sz w:val="22"/>
        </w:rPr>
      </w:pPr>
      <w:hyperlink w:anchor="_Toc328057360" w:history="1">
        <w:r w:rsidR="001B7DE8" w:rsidRPr="00DF2F0B">
          <w:rPr>
            <w:rStyle w:val="Hyperlink"/>
            <w:noProof/>
          </w:rPr>
          <w:t>SQL Server 2008 R2 Workgroup</w:t>
        </w:r>
        <w:r w:rsidR="001B7DE8">
          <w:rPr>
            <w:noProof/>
            <w:webHidden/>
          </w:rPr>
          <w:tab/>
        </w:r>
        <w:r w:rsidR="001B7DE8">
          <w:rPr>
            <w:noProof/>
            <w:webHidden/>
          </w:rPr>
          <w:fldChar w:fldCharType="begin"/>
        </w:r>
        <w:r w:rsidR="001B7DE8">
          <w:rPr>
            <w:noProof/>
            <w:webHidden/>
          </w:rPr>
          <w:instrText xml:space="preserve"> PAGEREF _Toc328057360 \h </w:instrText>
        </w:r>
        <w:r w:rsidR="001B7DE8">
          <w:rPr>
            <w:noProof/>
            <w:webHidden/>
          </w:rPr>
        </w:r>
        <w:r w:rsidR="001B7DE8">
          <w:rPr>
            <w:noProof/>
            <w:webHidden/>
          </w:rPr>
          <w:fldChar w:fldCharType="separate"/>
        </w:r>
        <w:r w:rsidR="001B7DE8">
          <w:rPr>
            <w:noProof/>
            <w:webHidden/>
          </w:rPr>
          <w:t>62</w:t>
        </w:r>
        <w:r w:rsidR="001B7DE8">
          <w:rPr>
            <w:noProof/>
            <w:webHidden/>
          </w:rPr>
          <w:fldChar w:fldCharType="end"/>
        </w:r>
      </w:hyperlink>
    </w:p>
    <w:p w14:paraId="0012C2A4" w14:textId="77777777" w:rsidR="001B7DE8" w:rsidRDefault="00751300">
      <w:pPr>
        <w:pStyle w:val="TOC2"/>
        <w:rPr>
          <w:noProof/>
          <w:color w:val="auto"/>
          <w:sz w:val="22"/>
        </w:rPr>
      </w:pPr>
      <w:hyperlink w:anchor="_Toc328057361" w:history="1">
        <w:r w:rsidR="001B7DE8" w:rsidRPr="00DF2F0B">
          <w:rPr>
            <w:rStyle w:val="Hyperlink"/>
            <w:noProof/>
          </w:rPr>
          <w:t>System Center Configuration Manager 2007 R3</w:t>
        </w:r>
        <w:r w:rsidR="001B7DE8">
          <w:rPr>
            <w:noProof/>
            <w:webHidden/>
          </w:rPr>
          <w:tab/>
        </w:r>
        <w:r w:rsidR="001B7DE8">
          <w:rPr>
            <w:noProof/>
            <w:webHidden/>
          </w:rPr>
          <w:fldChar w:fldCharType="begin"/>
        </w:r>
        <w:r w:rsidR="001B7DE8">
          <w:rPr>
            <w:noProof/>
            <w:webHidden/>
          </w:rPr>
          <w:instrText xml:space="preserve"> PAGEREF _Toc328057361 \h </w:instrText>
        </w:r>
        <w:r w:rsidR="001B7DE8">
          <w:rPr>
            <w:noProof/>
            <w:webHidden/>
          </w:rPr>
        </w:r>
        <w:r w:rsidR="001B7DE8">
          <w:rPr>
            <w:noProof/>
            <w:webHidden/>
          </w:rPr>
          <w:fldChar w:fldCharType="separate"/>
        </w:r>
        <w:r w:rsidR="001B7DE8">
          <w:rPr>
            <w:noProof/>
            <w:webHidden/>
          </w:rPr>
          <w:t>62</w:t>
        </w:r>
        <w:r w:rsidR="001B7DE8">
          <w:rPr>
            <w:noProof/>
            <w:webHidden/>
          </w:rPr>
          <w:fldChar w:fldCharType="end"/>
        </w:r>
      </w:hyperlink>
    </w:p>
    <w:p w14:paraId="6AC1D056" w14:textId="77777777" w:rsidR="001B7DE8" w:rsidRDefault="00751300">
      <w:pPr>
        <w:pStyle w:val="TOC2"/>
        <w:rPr>
          <w:noProof/>
          <w:color w:val="auto"/>
          <w:sz w:val="22"/>
        </w:rPr>
      </w:pPr>
      <w:hyperlink w:anchor="_Toc328057362" w:history="1">
        <w:r w:rsidR="001B7DE8" w:rsidRPr="00DF2F0B">
          <w:rPr>
            <w:rStyle w:val="Hyperlink"/>
            <w:noProof/>
          </w:rPr>
          <w:t>System Center Configuration Manager 2007 R3 with SQL Server 2008 Technology</w:t>
        </w:r>
        <w:r w:rsidR="001B7DE8">
          <w:rPr>
            <w:noProof/>
            <w:webHidden/>
          </w:rPr>
          <w:tab/>
        </w:r>
        <w:r w:rsidR="001B7DE8">
          <w:rPr>
            <w:noProof/>
            <w:webHidden/>
          </w:rPr>
          <w:fldChar w:fldCharType="begin"/>
        </w:r>
        <w:r w:rsidR="001B7DE8">
          <w:rPr>
            <w:noProof/>
            <w:webHidden/>
          </w:rPr>
          <w:instrText xml:space="preserve"> PAGEREF _Toc328057362 \h </w:instrText>
        </w:r>
        <w:r w:rsidR="001B7DE8">
          <w:rPr>
            <w:noProof/>
            <w:webHidden/>
          </w:rPr>
        </w:r>
        <w:r w:rsidR="001B7DE8">
          <w:rPr>
            <w:noProof/>
            <w:webHidden/>
          </w:rPr>
          <w:fldChar w:fldCharType="separate"/>
        </w:r>
        <w:r w:rsidR="001B7DE8">
          <w:rPr>
            <w:noProof/>
            <w:webHidden/>
          </w:rPr>
          <w:t>63</w:t>
        </w:r>
        <w:r w:rsidR="001B7DE8">
          <w:rPr>
            <w:noProof/>
            <w:webHidden/>
          </w:rPr>
          <w:fldChar w:fldCharType="end"/>
        </w:r>
      </w:hyperlink>
    </w:p>
    <w:p w14:paraId="28626D61" w14:textId="77777777" w:rsidR="001B7DE8" w:rsidRDefault="00751300">
      <w:pPr>
        <w:pStyle w:val="TOC2"/>
        <w:rPr>
          <w:noProof/>
          <w:color w:val="auto"/>
          <w:sz w:val="22"/>
        </w:rPr>
      </w:pPr>
      <w:hyperlink w:anchor="_Toc328057363" w:history="1">
        <w:r w:rsidR="001B7DE8" w:rsidRPr="00DF2F0B">
          <w:rPr>
            <w:rStyle w:val="Hyperlink"/>
            <w:noProof/>
          </w:rPr>
          <w:t>System Center Data Protection Manager 2010</w:t>
        </w:r>
        <w:r w:rsidR="001B7DE8">
          <w:rPr>
            <w:noProof/>
            <w:webHidden/>
          </w:rPr>
          <w:tab/>
        </w:r>
        <w:r w:rsidR="001B7DE8">
          <w:rPr>
            <w:noProof/>
            <w:webHidden/>
          </w:rPr>
          <w:fldChar w:fldCharType="begin"/>
        </w:r>
        <w:r w:rsidR="001B7DE8">
          <w:rPr>
            <w:noProof/>
            <w:webHidden/>
          </w:rPr>
          <w:instrText xml:space="preserve"> PAGEREF _Toc328057363 \h </w:instrText>
        </w:r>
        <w:r w:rsidR="001B7DE8">
          <w:rPr>
            <w:noProof/>
            <w:webHidden/>
          </w:rPr>
        </w:r>
        <w:r w:rsidR="001B7DE8">
          <w:rPr>
            <w:noProof/>
            <w:webHidden/>
          </w:rPr>
          <w:fldChar w:fldCharType="separate"/>
        </w:r>
        <w:r w:rsidR="001B7DE8">
          <w:rPr>
            <w:noProof/>
            <w:webHidden/>
          </w:rPr>
          <w:t>65</w:t>
        </w:r>
        <w:r w:rsidR="001B7DE8">
          <w:rPr>
            <w:noProof/>
            <w:webHidden/>
          </w:rPr>
          <w:fldChar w:fldCharType="end"/>
        </w:r>
      </w:hyperlink>
    </w:p>
    <w:p w14:paraId="630AE632" w14:textId="77777777" w:rsidR="001B7DE8" w:rsidRDefault="00751300">
      <w:pPr>
        <w:pStyle w:val="TOC2"/>
        <w:rPr>
          <w:noProof/>
          <w:color w:val="auto"/>
          <w:sz w:val="22"/>
        </w:rPr>
      </w:pPr>
      <w:hyperlink w:anchor="_Toc328057364" w:history="1">
        <w:r w:rsidR="001B7DE8" w:rsidRPr="00DF2F0B">
          <w:rPr>
            <w:rStyle w:val="Hyperlink"/>
            <w:noProof/>
          </w:rPr>
          <w:t>System Center Operations Manager 2007 R2</w:t>
        </w:r>
        <w:r w:rsidR="001B7DE8">
          <w:rPr>
            <w:noProof/>
            <w:webHidden/>
          </w:rPr>
          <w:tab/>
        </w:r>
        <w:r w:rsidR="001B7DE8">
          <w:rPr>
            <w:noProof/>
            <w:webHidden/>
          </w:rPr>
          <w:fldChar w:fldCharType="begin"/>
        </w:r>
        <w:r w:rsidR="001B7DE8">
          <w:rPr>
            <w:noProof/>
            <w:webHidden/>
          </w:rPr>
          <w:instrText xml:space="preserve"> PAGEREF _Toc328057364 \h </w:instrText>
        </w:r>
        <w:r w:rsidR="001B7DE8">
          <w:rPr>
            <w:noProof/>
            <w:webHidden/>
          </w:rPr>
        </w:r>
        <w:r w:rsidR="001B7DE8">
          <w:rPr>
            <w:noProof/>
            <w:webHidden/>
          </w:rPr>
          <w:fldChar w:fldCharType="separate"/>
        </w:r>
        <w:r w:rsidR="001B7DE8">
          <w:rPr>
            <w:noProof/>
            <w:webHidden/>
          </w:rPr>
          <w:t>65</w:t>
        </w:r>
        <w:r w:rsidR="001B7DE8">
          <w:rPr>
            <w:noProof/>
            <w:webHidden/>
          </w:rPr>
          <w:fldChar w:fldCharType="end"/>
        </w:r>
      </w:hyperlink>
    </w:p>
    <w:p w14:paraId="342E02B4" w14:textId="77777777" w:rsidR="001B7DE8" w:rsidRDefault="00751300">
      <w:pPr>
        <w:pStyle w:val="TOC2"/>
        <w:rPr>
          <w:noProof/>
          <w:color w:val="auto"/>
          <w:sz w:val="22"/>
        </w:rPr>
      </w:pPr>
      <w:hyperlink w:anchor="_Toc328057365" w:history="1">
        <w:r w:rsidR="001B7DE8" w:rsidRPr="00DF2F0B">
          <w:rPr>
            <w:rStyle w:val="Hyperlink"/>
            <w:noProof/>
          </w:rPr>
          <w:t>System Center Operations Manager 2007 R2 with SQL Server 2008 Technology</w:t>
        </w:r>
        <w:r w:rsidR="001B7DE8">
          <w:rPr>
            <w:noProof/>
            <w:webHidden/>
          </w:rPr>
          <w:tab/>
        </w:r>
        <w:r w:rsidR="001B7DE8">
          <w:rPr>
            <w:noProof/>
            <w:webHidden/>
          </w:rPr>
          <w:fldChar w:fldCharType="begin"/>
        </w:r>
        <w:r w:rsidR="001B7DE8">
          <w:rPr>
            <w:noProof/>
            <w:webHidden/>
          </w:rPr>
          <w:instrText xml:space="preserve"> PAGEREF _Toc328057365 \h </w:instrText>
        </w:r>
        <w:r w:rsidR="001B7DE8">
          <w:rPr>
            <w:noProof/>
            <w:webHidden/>
          </w:rPr>
        </w:r>
        <w:r w:rsidR="001B7DE8">
          <w:rPr>
            <w:noProof/>
            <w:webHidden/>
          </w:rPr>
          <w:fldChar w:fldCharType="separate"/>
        </w:r>
        <w:r w:rsidR="001B7DE8">
          <w:rPr>
            <w:noProof/>
            <w:webHidden/>
          </w:rPr>
          <w:t>66</w:t>
        </w:r>
        <w:r w:rsidR="001B7DE8">
          <w:rPr>
            <w:noProof/>
            <w:webHidden/>
          </w:rPr>
          <w:fldChar w:fldCharType="end"/>
        </w:r>
      </w:hyperlink>
    </w:p>
    <w:p w14:paraId="642A7480" w14:textId="77777777" w:rsidR="001B7DE8" w:rsidRDefault="00751300">
      <w:pPr>
        <w:pStyle w:val="TOC2"/>
        <w:rPr>
          <w:noProof/>
          <w:color w:val="auto"/>
          <w:sz w:val="22"/>
        </w:rPr>
      </w:pPr>
      <w:hyperlink w:anchor="_Toc328057366" w:history="1">
        <w:r w:rsidR="001B7DE8" w:rsidRPr="00DF2F0B">
          <w:rPr>
            <w:rStyle w:val="Hyperlink"/>
            <w:noProof/>
          </w:rPr>
          <w:t>System Center Service Manager 2010</w:t>
        </w:r>
        <w:r w:rsidR="001B7DE8">
          <w:rPr>
            <w:noProof/>
            <w:webHidden/>
          </w:rPr>
          <w:tab/>
        </w:r>
        <w:r w:rsidR="001B7DE8">
          <w:rPr>
            <w:noProof/>
            <w:webHidden/>
          </w:rPr>
          <w:fldChar w:fldCharType="begin"/>
        </w:r>
        <w:r w:rsidR="001B7DE8">
          <w:rPr>
            <w:noProof/>
            <w:webHidden/>
          </w:rPr>
          <w:instrText xml:space="preserve"> PAGEREF _Toc328057366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4BC44CC8" w14:textId="77777777" w:rsidR="001B7DE8" w:rsidRDefault="00751300">
      <w:pPr>
        <w:pStyle w:val="TOC2"/>
        <w:rPr>
          <w:noProof/>
          <w:color w:val="auto"/>
          <w:sz w:val="22"/>
        </w:rPr>
      </w:pPr>
      <w:hyperlink w:anchor="_Toc328057367" w:history="1">
        <w:r w:rsidR="001B7DE8" w:rsidRPr="00DF2F0B">
          <w:rPr>
            <w:rStyle w:val="Hyperlink"/>
            <w:noProof/>
          </w:rPr>
          <w:t>System Center Service Manager 2010 with SQL Server 2008 Technology</w:t>
        </w:r>
        <w:r w:rsidR="001B7DE8">
          <w:rPr>
            <w:noProof/>
            <w:webHidden/>
          </w:rPr>
          <w:tab/>
        </w:r>
        <w:r w:rsidR="001B7DE8">
          <w:rPr>
            <w:noProof/>
            <w:webHidden/>
          </w:rPr>
          <w:fldChar w:fldCharType="begin"/>
        </w:r>
        <w:r w:rsidR="001B7DE8">
          <w:rPr>
            <w:noProof/>
            <w:webHidden/>
          </w:rPr>
          <w:instrText xml:space="preserve"> PAGEREF _Toc328057367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44C27F47" w14:textId="77777777" w:rsidR="001B7DE8" w:rsidRDefault="00751300">
      <w:pPr>
        <w:pStyle w:val="TOC2"/>
        <w:rPr>
          <w:noProof/>
          <w:color w:val="auto"/>
          <w:sz w:val="22"/>
        </w:rPr>
      </w:pPr>
      <w:hyperlink w:anchor="_Toc328057368" w:history="1">
        <w:r w:rsidR="001B7DE8" w:rsidRPr="00DF2F0B">
          <w:rPr>
            <w:rStyle w:val="Hyperlink"/>
            <w:noProof/>
          </w:rPr>
          <w:t>System Center Virtual Machine Manager 2008 R2</w:t>
        </w:r>
        <w:r w:rsidR="001B7DE8">
          <w:rPr>
            <w:noProof/>
            <w:webHidden/>
          </w:rPr>
          <w:tab/>
        </w:r>
        <w:r w:rsidR="001B7DE8">
          <w:rPr>
            <w:noProof/>
            <w:webHidden/>
          </w:rPr>
          <w:fldChar w:fldCharType="begin"/>
        </w:r>
        <w:r w:rsidR="001B7DE8">
          <w:rPr>
            <w:noProof/>
            <w:webHidden/>
          </w:rPr>
          <w:instrText xml:space="preserve"> PAGEREF _Toc328057368 \h </w:instrText>
        </w:r>
        <w:r w:rsidR="001B7DE8">
          <w:rPr>
            <w:noProof/>
            <w:webHidden/>
          </w:rPr>
        </w:r>
        <w:r w:rsidR="001B7DE8">
          <w:rPr>
            <w:noProof/>
            <w:webHidden/>
          </w:rPr>
          <w:fldChar w:fldCharType="separate"/>
        </w:r>
        <w:r w:rsidR="001B7DE8">
          <w:rPr>
            <w:noProof/>
            <w:webHidden/>
          </w:rPr>
          <w:t>68</w:t>
        </w:r>
        <w:r w:rsidR="001B7DE8">
          <w:rPr>
            <w:noProof/>
            <w:webHidden/>
          </w:rPr>
          <w:fldChar w:fldCharType="end"/>
        </w:r>
      </w:hyperlink>
    </w:p>
    <w:p w14:paraId="7499B2D6" w14:textId="77777777" w:rsidR="001B7DE8" w:rsidRDefault="00751300">
      <w:pPr>
        <w:pStyle w:val="TOC2"/>
        <w:rPr>
          <w:noProof/>
          <w:color w:val="auto"/>
          <w:sz w:val="22"/>
        </w:rPr>
      </w:pPr>
      <w:hyperlink w:anchor="_Toc328057369" w:history="1">
        <w:r w:rsidR="001B7DE8" w:rsidRPr="00DF2F0B">
          <w:rPr>
            <w:rStyle w:val="Hyperlink"/>
            <w:noProof/>
            <w:lang w:val="fr-FR"/>
          </w:rPr>
          <w:t>System Center 2012 Client Management Suite</w:t>
        </w:r>
        <w:r w:rsidR="001B7DE8">
          <w:rPr>
            <w:noProof/>
            <w:webHidden/>
          </w:rPr>
          <w:tab/>
        </w:r>
        <w:r w:rsidR="001B7DE8">
          <w:rPr>
            <w:noProof/>
            <w:webHidden/>
          </w:rPr>
          <w:fldChar w:fldCharType="begin"/>
        </w:r>
        <w:r w:rsidR="001B7DE8">
          <w:rPr>
            <w:noProof/>
            <w:webHidden/>
          </w:rPr>
          <w:instrText xml:space="preserve"> PAGEREF _Toc328057369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476EB919" w14:textId="77777777" w:rsidR="001B7DE8" w:rsidRDefault="00751300">
      <w:pPr>
        <w:pStyle w:val="TOC2"/>
        <w:rPr>
          <w:noProof/>
          <w:color w:val="auto"/>
          <w:sz w:val="22"/>
        </w:rPr>
      </w:pPr>
      <w:hyperlink w:anchor="_Toc328057370" w:history="1">
        <w:r w:rsidR="001B7DE8" w:rsidRPr="00DF2F0B">
          <w:rPr>
            <w:rStyle w:val="Hyperlink"/>
            <w:noProof/>
          </w:rPr>
          <w:t>System Center 2012 Configuration Manager</w:t>
        </w:r>
        <w:r w:rsidR="001B7DE8">
          <w:rPr>
            <w:noProof/>
            <w:webHidden/>
          </w:rPr>
          <w:tab/>
        </w:r>
        <w:r w:rsidR="001B7DE8">
          <w:rPr>
            <w:noProof/>
            <w:webHidden/>
          </w:rPr>
          <w:fldChar w:fldCharType="begin"/>
        </w:r>
        <w:r w:rsidR="001B7DE8">
          <w:rPr>
            <w:noProof/>
            <w:webHidden/>
          </w:rPr>
          <w:instrText xml:space="preserve"> PAGEREF _Toc328057370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7DBFC992" w14:textId="77777777" w:rsidR="001B7DE8" w:rsidRDefault="00751300">
      <w:pPr>
        <w:pStyle w:val="TOC2"/>
        <w:rPr>
          <w:noProof/>
          <w:color w:val="auto"/>
          <w:sz w:val="22"/>
        </w:rPr>
      </w:pPr>
      <w:hyperlink w:anchor="_Toc328057371" w:history="1">
        <w:r w:rsidR="001B7DE8" w:rsidRPr="00DF2F0B">
          <w:rPr>
            <w:rStyle w:val="Hyperlink"/>
            <w:noProof/>
          </w:rPr>
          <w:t>Visio 2010 Premium</w:t>
        </w:r>
        <w:r w:rsidR="001B7DE8">
          <w:rPr>
            <w:noProof/>
            <w:webHidden/>
          </w:rPr>
          <w:tab/>
        </w:r>
        <w:r w:rsidR="001B7DE8">
          <w:rPr>
            <w:noProof/>
            <w:webHidden/>
          </w:rPr>
          <w:fldChar w:fldCharType="begin"/>
        </w:r>
        <w:r w:rsidR="001B7DE8">
          <w:rPr>
            <w:noProof/>
            <w:webHidden/>
          </w:rPr>
          <w:instrText xml:space="preserve"> PAGEREF _Toc328057371 \h </w:instrText>
        </w:r>
        <w:r w:rsidR="001B7DE8">
          <w:rPr>
            <w:noProof/>
            <w:webHidden/>
          </w:rPr>
        </w:r>
        <w:r w:rsidR="001B7DE8">
          <w:rPr>
            <w:noProof/>
            <w:webHidden/>
          </w:rPr>
          <w:fldChar w:fldCharType="separate"/>
        </w:r>
        <w:r w:rsidR="001B7DE8">
          <w:rPr>
            <w:noProof/>
            <w:webHidden/>
          </w:rPr>
          <w:t>69</w:t>
        </w:r>
        <w:r w:rsidR="001B7DE8">
          <w:rPr>
            <w:noProof/>
            <w:webHidden/>
          </w:rPr>
          <w:fldChar w:fldCharType="end"/>
        </w:r>
      </w:hyperlink>
    </w:p>
    <w:p w14:paraId="41A4EFE8" w14:textId="77777777" w:rsidR="001B7DE8" w:rsidRDefault="00751300">
      <w:pPr>
        <w:pStyle w:val="TOC2"/>
        <w:rPr>
          <w:noProof/>
          <w:color w:val="auto"/>
          <w:sz w:val="22"/>
        </w:rPr>
      </w:pPr>
      <w:hyperlink w:anchor="_Toc328057372" w:history="1">
        <w:r w:rsidR="001B7DE8" w:rsidRPr="00DF2F0B">
          <w:rPr>
            <w:rStyle w:val="Hyperlink"/>
            <w:noProof/>
          </w:rPr>
          <w:t>Visio 2010 Professional</w:t>
        </w:r>
        <w:r w:rsidR="001B7DE8">
          <w:rPr>
            <w:noProof/>
            <w:webHidden/>
          </w:rPr>
          <w:tab/>
        </w:r>
        <w:r w:rsidR="001B7DE8">
          <w:rPr>
            <w:noProof/>
            <w:webHidden/>
          </w:rPr>
          <w:fldChar w:fldCharType="begin"/>
        </w:r>
        <w:r w:rsidR="001B7DE8">
          <w:rPr>
            <w:noProof/>
            <w:webHidden/>
          </w:rPr>
          <w:instrText xml:space="preserve"> PAGEREF _Toc328057372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6F947982" w14:textId="77777777" w:rsidR="001B7DE8" w:rsidRDefault="00751300">
      <w:pPr>
        <w:pStyle w:val="TOC2"/>
        <w:rPr>
          <w:noProof/>
          <w:color w:val="auto"/>
          <w:sz w:val="22"/>
        </w:rPr>
      </w:pPr>
      <w:hyperlink w:anchor="_Toc328057373" w:history="1">
        <w:r w:rsidR="001B7DE8" w:rsidRPr="00DF2F0B">
          <w:rPr>
            <w:rStyle w:val="Hyperlink"/>
            <w:noProof/>
          </w:rPr>
          <w:t>Visio 2010 Standard</w:t>
        </w:r>
        <w:r w:rsidR="001B7DE8">
          <w:rPr>
            <w:noProof/>
            <w:webHidden/>
          </w:rPr>
          <w:tab/>
        </w:r>
        <w:r w:rsidR="001B7DE8">
          <w:rPr>
            <w:noProof/>
            <w:webHidden/>
          </w:rPr>
          <w:fldChar w:fldCharType="begin"/>
        </w:r>
        <w:r w:rsidR="001B7DE8">
          <w:rPr>
            <w:noProof/>
            <w:webHidden/>
          </w:rPr>
          <w:instrText xml:space="preserve"> PAGEREF _Toc328057373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2E067573" w14:textId="77777777" w:rsidR="001B7DE8" w:rsidRDefault="00751300">
      <w:pPr>
        <w:pStyle w:val="TOC2"/>
        <w:rPr>
          <w:noProof/>
          <w:color w:val="auto"/>
          <w:sz w:val="22"/>
        </w:rPr>
      </w:pPr>
      <w:hyperlink w:anchor="_Toc328057374" w:history="1">
        <w:r w:rsidR="001B7DE8" w:rsidRPr="00DF2F0B">
          <w:rPr>
            <w:rStyle w:val="Hyperlink"/>
            <w:noProof/>
          </w:rPr>
          <w:t>Visual Studio Premium 2012</w:t>
        </w:r>
        <w:r w:rsidR="001B7DE8">
          <w:rPr>
            <w:noProof/>
            <w:webHidden/>
          </w:rPr>
          <w:tab/>
        </w:r>
        <w:r w:rsidR="001B7DE8">
          <w:rPr>
            <w:noProof/>
            <w:webHidden/>
          </w:rPr>
          <w:fldChar w:fldCharType="begin"/>
        </w:r>
        <w:r w:rsidR="001B7DE8">
          <w:rPr>
            <w:noProof/>
            <w:webHidden/>
          </w:rPr>
          <w:instrText xml:space="preserve"> PAGEREF _Toc328057374 \h </w:instrText>
        </w:r>
        <w:r w:rsidR="001B7DE8">
          <w:rPr>
            <w:noProof/>
            <w:webHidden/>
          </w:rPr>
        </w:r>
        <w:r w:rsidR="001B7DE8">
          <w:rPr>
            <w:noProof/>
            <w:webHidden/>
          </w:rPr>
          <w:fldChar w:fldCharType="separate"/>
        </w:r>
        <w:r w:rsidR="001B7DE8">
          <w:rPr>
            <w:noProof/>
            <w:webHidden/>
          </w:rPr>
          <w:t>70</w:t>
        </w:r>
        <w:r w:rsidR="001B7DE8">
          <w:rPr>
            <w:noProof/>
            <w:webHidden/>
          </w:rPr>
          <w:fldChar w:fldCharType="end"/>
        </w:r>
      </w:hyperlink>
    </w:p>
    <w:p w14:paraId="48D494F8" w14:textId="77777777" w:rsidR="001B7DE8" w:rsidRDefault="00751300">
      <w:pPr>
        <w:pStyle w:val="TOC2"/>
        <w:rPr>
          <w:noProof/>
          <w:color w:val="auto"/>
          <w:sz w:val="22"/>
        </w:rPr>
      </w:pPr>
      <w:hyperlink w:anchor="_Toc328057375" w:history="1">
        <w:r w:rsidR="001B7DE8" w:rsidRPr="00DF2F0B">
          <w:rPr>
            <w:rStyle w:val="Hyperlink"/>
            <w:noProof/>
          </w:rPr>
          <w:t>Visual Studio Professional 2012</w:t>
        </w:r>
        <w:r w:rsidR="001B7DE8">
          <w:rPr>
            <w:noProof/>
            <w:webHidden/>
          </w:rPr>
          <w:tab/>
        </w:r>
        <w:r w:rsidR="001B7DE8">
          <w:rPr>
            <w:noProof/>
            <w:webHidden/>
          </w:rPr>
          <w:fldChar w:fldCharType="begin"/>
        </w:r>
        <w:r w:rsidR="001B7DE8">
          <w:rPr>
            <w:noProof/>
            <w:webHidden/>
          </w:rPr>
          <w:instrText xml:space="preserve"> PAGEREF _Toc328057375 \h </w:instrText>
        </w:r>
        <w:r w:rsidR="001B7DE8">
          <w:rPr>
            <w:noProof/>
            <w:webHidden/>
          </w:rPr>
        </w:r>
        <w:r w:rsidR="001B7DE8">
          <w:rPr>
            <w:noProof/>
            <w:webHidden/>
          </w:rPr>
          <w:fldChar w:fldCharType="separate"/>
        </w:r>
        <w:r w:rsidR="001B7DE8">
          <w:rPr>
            <w:noProof/>
            <w:webHidden/>
          </w:rPr>
          <w:t>71</w:t>
        </w:r>
        <w:r w:rsidR="001B7DE8">
          <w:rPr>
            <w:noProof/>
            <w:webHidden/>
          </w:rPr>
          <w:fldChar w:fldCharType="end"/>
        </w:r>
      </w:hyperlink>
    </w:p>
    <w:p w14:paraId="1E63BFEB" w14:textId="77777777" w:rsidR="001B7DE8" w:rsidRDefault="00751300">
      <w:pPr>
        <w:pStyle w:val="TOC2"/>
        <w:rPr>
          <w:noProof/>
          <w:color w:val="auto"/>
          <w:sz w:val="22"/>
        </w:rPr>
      </w:pPr>
      <w:hyperlink w:anchor="_Toc328057376" w:history="1">
        <w:r w:rsidR="001B7DE8" w:rsidRPr="00DF2F0B">
          <w:rPr>
            <w:rStyle w:val="Hyperlink"/>
            <w:noProof/>
          </w:rPr>
          <w:t>Visual Studio Ultimate 2012</w:t>
        </w:r>
        <w:r w:rsidR="001B7DE8">
          <w:rPr>
            <w:noProof/>
            <w:webHidden/>
          </w:rPr>
          <w:tab/>
        </w:r>
        <w:r w:rsidR="001B7DE8">
          <w:rPr>
            <w:noProof/>
            <w:webHidden/>
          </w:rPr>
          <w:fldChar w:fldCharType="begin"/>
        </w:r>
        <w:r w:rsidR="001B7DE8">
          <w:rPr>
            <w:noProof/>
            <w:webHidden/>
          </w:rPr>
          <w:instrText xml:space="preserve"> PAGEREF _Toc328057376 \h </w:instrText>
        </w:r>
        <w:r w:rsidR="001B7DE8">
          <w:rPr>
            <w:noProof/>
            <w:webHidden/>
          </w:rPr>
        </w:r>
        <w:r w:rsidR="001B7DE8">
          <w:rPr>
            <w:noProof/>
            <w:webHidden/>
          </w:rPr>
          <w:fldChar w:fldCharType="separate"/>
        </w:r>
        <w:r w:rsidR="001B7DE8">
          <w:rPr>
            <w:noProof/>
            <w:webHidden/>
          </w:rPr>
          <w:t>73</w:t>
        </w:r>
        <w:r w:rsidR="001B7DE8">
          <w:rPr>
            <w:noProof/>
            <w:webHidden/>
          </w:rPr>
          <w:fldChar w:fldCharType="end"/>
        </w:r>
      </w:hyperlink>
    </w:p>
    <w:p w14:paraId="73C65B55" w14:textId="77777777" w:rsidR="001B7DE8" w:rsidRDefault="00751300">
      <w:pPr>
        <w:pStyle w:val="TOC2"/>
        <w:rPr>
          <w:noProof/>
          <w:color w:val="auto"/>
          <w:sz w:val="22"/>
        </w:rPr>
      </w:pPr>
      <w:hyperlink w:anchor="_Toc328057377" w:history="1">
        <w:r w:rsidR="001B7DE8" w:rsidRPr="00DF2F0B">
          <w:rPr>
            <w:rStyle w:val="Hyperlink"/>
            <w:noProof/>
          </w:rPr>
          <w:t>Visual Studio Team Foundation Server 2012 with SQL Server 2012 Technology</w:t>
        </w:r>
        <w:r w:rsidR="001B7DE8">
          <w:rPr>
            <w:noProof/>
            <w:webHidden/>
          </w:rPr>
          <w:tab/>
        </w:r>
        <w:r w:rsidR="001B7DE8">
          <w:rPr>
            <w:noProof/>
            <w:webHidden/>
          </w:rPr>
          <w:fldChar w:fldCharType="begin"/>
        </w:r>
        <w:r w:rsidR="001B7DE8">
          <w:rPr>
            <w:noProof/>
            <w:webHidden/>
          </w:rPr>
          <w:instrText xml:space="preserve"> PAGEREF _Toc328057377 \h </w:instrText>
        </w:r>
        <w:r w:rsidR="001B7DE8">
          <w:rPr>
            <w:noProof/>
            <w:webHidden/>
          </w:rPr>
        </w:r>
        <w:r w:rsidR="001B7DE8">
          <w:rPr>
            <w:noProof/>
            <w:webHidden/>
          </w:rPr>
          <w:fldChar w:fldCharType="separate"/>
        </w:r>
        <w:r w:rsidR="001B7DE8">
          <w:rPr>
            <w:noProof/>
            <w:webHidden/>
          </w:rPr>
          <w:t>74</w:t>
        </w:r>
        <w:r w:rsidR="001B7DE8">
          <w:rPr>
            <w:noProof/>
            <w:webHidden/>
          </w:rPr>
          <w:fldChar w:fldCharType="end"/>
        </w:r>
      </w:hyperlink>
    </w:p>
    <w:p w14:paraId="1BAAB83A" w14:textId="77777777" w:rsidR="001B7DE8" w:rsidRDefault="00751300">
      <w:pPr>
        <w:pStyle w:val="TOC2"/>
        <w:rPr>
          <w:noProof/>
          <w:color w:val="auto"/>
          <w:sz w:val="22"/>
        </w:rPr>
      </w:pPr>
      <w:hyperlink w:anchor="_Toc328057378" w:history="1">
        <w:r w:rsidR="001B7DE8" w:rsidRPr="00DF2F0B">
          <w:rPr>
            <w:rStyle w:val="Hyperlink"/>
            <w:noProof/>
          </w:rPr>
          <w:t>Visual Studio Test Professional 2012</w:t>
        </w:r>
        <w:r w:rsidR="001B7DE8">
          <w:rPr>
            <w:noProof/>
            <w:webHidden/>
          </w:rPr>
          <w:tab/>
        </w:r>
        <w:r w:rsidR="001B7DE8">
          <w:rPr>
            <w:noProof/>
            <w:webHidden/>
          </w:rPr>
          <w:fldChar w:fldCharType="begin"/>
        </w:r>
        <w:r w:rsidR="001B7DE8">
          <w:rPr>
            <w:noProof/>
            <w:webHidden/>
          </w:rPr>
          <w:instrText xml:space="preserve"> PAGEREF _Toc328057378 \h </w:instrText>
        </w:r>
        <w:r w:rsidR="001B7DE8">
          <w:rPr>
            <w:noProof/>
            <w:webHidden/>
          </w:rPr>
        </w:r>
        <w:r w:rsidR="001B7DE8">
          <w:rPr>
            <w:noProof/>
            <w:webHidden/>
          </w:rPr>
          <w:fldChar w:fldCharType="separate"/>
        </w:r>
        <w:r w:rsidR="001B7DE8">
          <w:rPr>
            <w:noProof/>
            <w:webHidden/>
          </w:rPr>
          <w:t>75</w:t>
        </w:r>
        <w:r w:rsidR="001B7DE8">
          <w:rPr>
            <w:noProof/>
            <w:webHidden/>
          </w:rPr>
          <w:fldChar w:fldCharType="end"/>
        </w:r>
      </w:hyperlink>
    </w:p>
    <w:p w14:paraId="7F6A5592" w14:textId="77777777" w:rsidR="001B7DE8" w:rsidRDefault="00751300">
      <w:pPr>
        <w:pStyle w:val="TOC2"/>
        <w:rPr>
          <w:noProof/>
          <w:color w:val="auto"/>
          <w:sz w:val="22"/>
        </w:rPr>
      </w:pPr>
      <w:hyperlink w:anchor="_Toc328057379" w:history="1">
        <w:r w:rsidR="001B7DE8" w:rsidRPr="00DF2F0B">
          <w:rPr>
            <w:rStyle w:val="Hyperlink"/>
            <w:noProof/>
          </w:rPr>
          <w:t>Windows Embedded Device Manager 2011</w:t>
        </w:r>
        <w:r w:rsidR="001B7DE8">
          <w:rPr>
            <w:noProof/>
            <w:webHidden/>
          </w:rPr>
          <w:tab/>
        </w:r>
        <w:r w:rsidR="001B7DE8">
          <w:rPr>
            <w:noProof/>
            <w:webHidden/>
          </w:rPr>
          <w:fldChar w:fldCharType="begin"/>
        </w:r>
        <w:r w:rsidR="001B7DE8">
          <w:rPr>
            <w:noProof/>
            <w:webHidden/>
          </w:rPr>
          <w:instrText xml:space="preserve"> PAGEREF _Toc328057379 \h </w:instrText>
        </w:r>
        <w:r w:rsidR="001B7DE8">
          <w:rPr>
            <w:noProof/>
            <w:webHidden/>
          </w:rPr>
        </w:r>
        <w:r w:rsidR="001B7DE8">
          <w:rPr>
            <w:noProof/>
            <w:webHidden/>
          </w:rPr>
          <w:fldChar w:fldCharType="separate"/>
        </w:r>
        <w:r w:rsidR="001B7DE8">
          <w:rPr>
            <w:noProof/>
            <w:webHidden/>
          </w:rPr>
          <w:t>76</w:t>
        </w:r>
        <w:r w:rsidR="001B7DE8">
          <w:rPr>
            <w:noProof/>
            <w:webHidden/>
          </w:rPr>
          <w:fldChar w:fldCharType="end"/>
        </w:r>
      </w:hyperlink>
    </w:p>
    <w:p w14:paraId="2D61AD56" w14:textId="77777777" w:rsidR="001B7DE8" w:rsidRDefault="00751300">
      <w:pPr>
        <w:pStyle w:val="TOC2"/>
        <w:rPr>
          <w:noProof/>
          <w:color w:val="auto"/>
          <w:sz w:val="22"/>
        </w:rPr>
      </w:pPr>
      <w:hyperlink w:anchor="_Toc328057380" w:history="1">
        <w:r w:rsidR="001B7DE8" w:rsidRPr="00DF2F0B">
          <w:rPr>
            <w:rStyle w:val="Hyperlink"/>
            <w:noProof/>
          </w:rPr>
          <w:t>Windows HPC Server 2008 R2 Suite</w:t>
        </w:r>
        <w:r w:rsidR="001B7DE8">
          <w:rPr>
            <w:noProof/>
            <w:webHidden/>
          </w:rPr>
          <w:tab/>
        </w:r>
        <w:r w:rsidR="001B7DE8">
          <w:rPr>
            <w:noProof/>
            <w:webHidden/>
          </w:rPr>
          <w:fldChar w:fldCharType="begin"/>
        </w:r>
        <w:r w:rsidR="001B7DE8">
          <w:rPr>
            <w:noProof/>
            <w:webHidden/>
          </w:rPr>
          <w:instrText xml:space="preserve"> PAGEREF _Toc328057380 \h </w:instrText>
        </w:r>
        <w:r w:rsidR="001B7DE8">
          <w:rPr>
            <w:noProof/>
            <w:webHidden/>
          </w:rPr>
        </w:r>
        <w:r w:rsidR="001B7DE8">
          <w:rPr>
            <w:noProof/>
            <w:webHidden/>
          </w:rPr>
          <w:fldChar w:fldCharType="separate"/>
        </w:r>
        <w:r w:rsidR="001B7DE8">
          <w:rPr>
            <w:noProof/>
            <w:webHidden/>
          </w:rPr>
          <w:t>76</w:t>
        </w:r>
        <w:r w:rsidR="001B7DE8">
          <w:rPr>
            <w:noProof/>
            <w:webHidden/>
          </w:rPr>
          <w:fldChar w:fldCharType="end"/>
        </w:r>
      </w:hyperlink>
    </w:p>
    <w:p w14:paraId="17439A48" w14:textId="77777777" w:rsidR="001B7DE8" w:rsidRDefault="00751300">
      <w:pPr>
        <w:pStyle w:val="TOC2"/>
        <w:rPr>
          <w:noProof/>
          <w:color w:val="auto"/>
          <w:sz w:val="22"/>
        </w:rPr>
      </w:pPr>
      <w:hyperlink w:anchor="_Toc328057381" w:history="1">
        <w:r w:rsidR="001B7DE8" w:rsidRPr="00DF2F0B">
          <w:rPr>
            <w:rStyle w:val="Hyperlink"/>
            <w:noProof/>
          </w:rPr>
          <w:t>Windows Server 2008 R2 Enterprise</w:t>
        </w:r>
        <w:r w:rsidR="001B7DE8">
          <w:rPr>
            <w:noProof/>
            <w:webHidden/>
          </w:rPr>
          <w:tab/>
        </w:r>
        <w:r w:rsidR="001B7DE8">
          <w:rPr>
            <w:noProof/>
            <w:webHidden/>
          </w:rPr>
          <w:fldChar w:fldCharType="begin"/>
        </w:r>
        <w:r w:rsidR="001B7DE8">
          <w:rPr>
            <w:noProof/>
            <w:webHidden/>
          </w:rPr>
          <w:instrText xml:space="preserve"> PAGEREF _Toc328057381 \h </w:instrText>
        </w:r>
        <w:r w:rsidR="001B7DE8">
          <w:rPr>
            <w:noProof/>
            <w:webHidden/>
          </w:rPr>
        </w:r>
        <w:r w:rsidR="001B7DE8">
          <w:rPr>
            <w:noProof/>
            <w:webHidden/>
          </w:rPr>
          <w:fldChar w:fldCharType="separate"/>
        </w:r>
        <w:r w:rsidR="001B7DE8">
          <w:rPr>
            <w:noProof/>
            <w:webHidden/>
          </w:rPr>
          <w:t>77</w:t>
        </w:r>
        <w:r w:rsidR="001B7DE8">
          <w:rPr>
            <w:noProof/>
            <w:webHidden/>
          </w:rPr>
          <w:fldChar w:fldCharType="end"/>
        </w:r>
      </w:hyperlink>
    </w:p>
    <w:p w14:paraId="17826E10" w14:textId="77777777" w:rsidR="001B7DE8" w:rsidRDefault="00751300">
      <w:pPr>
        <w:pStyle w:val="TOC2"/>
        <w:rPr>
          <w:noProof/>
          <w:color w:val="auto"/>
          <w:sz w:val="22"/>
        </w:rPr>
      </w:pPr>
      <w:hyperlink w:anchor="_Toc328057382" w:history="1">
        <w:r w:rsidR="001B7DE8" w:rsidRPr="00DF2F0B">
          <w:rPr>
            <w:rStyle w:val="Hyperlink"/>
            <w:noProof/>
          </w:rPr>
          <w:t>Windows Server 2008 R2 HPC Edition</w:t>
        </w:r>
        <w:r w:rsidR="001B7DE8">
          <w:rPr>
            <w:noProof/>
            <w:webHidden/>
          </w:rPr>
          <w:tab/>
        </w:r>
        <w:r w:rsidR="001B7DE8">
          <w:rPr>
            <w:noProof/>
            <w:webHidden/>
          </w:rPr>
          <w:fldChar w:fldCharType="begin"/>
        </w:r>
        <w:r w:rsidR="001B7DE8">
          <w:rPr>
            <w:noProof/>
            <w:webHidden/>
          </w:rPr>
          <w:instrText xml:space="preserve"> PAGEREF _Toc328057382 \h </w:instrText>
        </w:r>
        <w:r w:rsidR="001B7DE8">
          <w:rPr>
            <w:noProof/>
            <w:webHidden/>
          </w:rPr>
        </w:r>
        <w:r w:rsidR="001B7DE8">
          <w:rPr>
            <w:noProof/>
            <w:webHidden/>
          </w:rPr>
          <w:fldChar w:fldCharType="separate"/>
        </w:r>
        <w:r w:rsidR="001B7DE8">
          <w:rPr>
            <w:noProof/>
            <w:webHidden/>
          </w:rPr>
          <w:t>77</w:t>
        </w:r>
        <w:r w:rsidR="001B7DE8">
          <w:rPr>
            <w:noProof/>
            <w:webHidden/>
          </w:rPr>
          <w:fldChar w:fldCharType="end"/>
        </w:r>
      </w:hyperlink>
    </w:p>
    <w:p w14:paraId="01C50E3E" w14:textId="77777777" w:rsidR="001B7DE8" w:rsidRDefault="00751300">
      <w:pPr>
        <w:pStyle w:val="TOC2"/>
        <w:rPr>
          <w:noProof/>
          <w:color w:val="auto"/>
          <w:sz w:val="22"/>
        </w:rPr>
      </w:pPr>
      <w:hyperlink w:anchor="_Toc328057383" w:history="1">
        <w:r w:rsidR="001B7DE8" w:rsidRPr="00DF2F0B">
          <w:rPr>
            <w:rStyle w:val="Hyperlink"/>
            <w:noProof/>
          </w:rPr>
          <w:t>Windows Server 2008 R2 OEM</w:t>
        </w:r>
        <w:r w:rsidR="001B7DE8">
          <w:rPr>
            <w:noProof/>
            <w:webHidden/>
          </w:rPr>
          <w:tab/>
        </w:r>
        <w:r w:rsidR="001B7DE8">
          <w:rPr>
            <w:noProof/>
            <w:webHidden/>
          </w:rPr>
          <w:fldChar w:fldCharType="begin"/>
        </w:r>
        <w:r w:rsidR="001B7DE8">
          <w:rPr>
            <w:noProof/>
            <w:webHidden/>
          </w:rPr>
          <w:instrText xml:space="preserve"> PAGEREF _Toc328057383 \h </w:instrText>
        </w:r>
        <w:r w:rsidR="001B7DE8">
          <w:rPr>
            <w:noProof/>
            <w:webHidden/>
          </w:rPr>
        </w:r>
        <w:r w:rsidR="001B7DE8">
          <w:rPr>
            <w:noProof/>
            <w:webHidden/>
          </w:rPr>
          <w:fldChar w:fldCharType="separate"/>
        </w:r>
        <w:r w:rsidR="001B7DE8">
          <w:rPr>
            <w:noProof/>
            <w:webHidden/>
          </w:rPr>
          <w:t>78</w:t>
        </w:r>
        <w:r w:rsidR="001B7DE8">
          <w:rPr>
            <w:noProof/>
            <w:webHidden/>
          </w:rPr>
          <w:fldChar w:fldCharType="end"/>
        </w:r>
      </w:hyperlink>
    </w:p>
    <w:p w14:paraId="7FC01D5D" w14:textId="77777777" w:rsidR="001B7DE8" w:rsidRDefault="00751300">
      <w:pPr>
        <w:pStyle w:val="TOC2"/>
        <w:rPr>
          <w:noProof/>
          <w:color w:val="auto"/>
          <w:sz w:val="22"/>
        </w:rPr>
      </w:pPr>
      <w:hyperlink w:anchor="_Toc328057384" w:history="1">
        <w:r w:rsidR="001B7DE8" w:rsidRPr="00DF2F0B">
          <w:rPr>
            <w:rStyle w:val="Hyperlink"/>
            <w:noProof/>
          </w:rPr>
          <w:t>Windows Server 2008 R2 Standard</w:t>
        </w:r>
        <w:r w:rsidR="001B7DE8">
          <w:rPr>
            <w:noProof/>
            <w:webHidden/>
          </w:rPr>
          <w:tab/>
        </w:r>
        <w:r w:rsidR="001B7DE8">
          <w:rPr>
            <w:noProof/>
            <w:webHidden/>
          </w:rPr>
          <w:fldChar w:fldCharType="begin"/>
        </w:r>
        <w:r w:rsidR="001B7DE8">
          <w:rPr>
            <w:noProof/>
            <w:webHidden/>
          </w:rPr>
          <w:instrText xml:space="preserve"> PAGEREF _Toc328057384 \h </w:instrText>
        </w:r>
        <w:r w:rsidR="001B7DE8">
          <w:rPr>
            <w:noProof/>
            <w:webHidden/>
          </w:rPr>
        </w:r>
        <w:r w:rsidR="001B7DE8">
          <w:rPr>
            <w:noProof/>
            <w:webHidden/>
          </w:rPr>
          <w:fldChar w:fldCharType="separate"/>
        </w:r>
        <w:r w:rsidR="001B7DE8">
          <w:rPr>
            <w:noProof/>
            <w:webHidden/>
          </w:rPr>
          <w:t>79</w:t>
        </w:r>
        <w:r w:rsidR="001B7DE8">
          <w:rPr>
            <w:noProof/>
            <w:webHidden/>
          </w:rPr>
          <w:fldChar w:fldCharType="end"/>
        </w:r>
      </w:hyperlink>
    </w:p>
    <w:p w14:paraId="08336583" w14:textId="77777777" w:rsidR="001B7DE8" w:rsidRDefault="00751300">
      <w:pPr>
        <w:pStyle w:val="TOC2"/>
        <w:rPr>
          <w:noProof/>
          <w:color w:val="auto"/>
          <w:sz w:val="22"/>
        </w:rPr>
      </w:pPr>
      <w:hyperlink w:anchor="_Toc328057385" w:history="1">
        <w:r w:rsidR="001B7DE8" w:rsidRPr="00DF2F0B">
          <w:rPr>
            <w:rStyle w:val="Hyperlink"/>
            <w:noProof/>
          </w:rPr>
          <w:t>Windows Small Business Server 2011 Essentials</w:t>
        </w:r>
        <w:r w:rsidR="001B7DE8">
          <w:rPr>
            <w:noProof/>
            <w:webHidden/>
          </w:rPr>
          <w:tab/>
        </w:r>
        <w:r w:rsidR="001B7DE8">
          <w:rPr>
            <w:noProof/>
            <w:webHidden/>
          </w:rPr>
          <w:fldChar w:fldCharType="begin"/>
        </w:r>
        <w:r w:rsidR="001B7DE8">
          <w:rPr>
            <w:noProof/>
            <w:webHidden/>
          </w:rPr>
          <w:instrText xml:space="preserve"> PAGEREF _Toc328057385 \h </w:instrText>
        </w:r>
        <w:r w:rsidR="001B7DE8">
          <w:rPr>
            <w:noProof/>
            <w:webHidden/>
          </w:rPr>
        </w:r>
        <w:r w:rsidR="001B7DE8">
          <w:rPr>
            <w:noProof/>
            <w:webHidden/>
          </w:rPr>
          <w:fldChar w:fldCharType="separate"/>
        </w:r>
        <w:r w:rsidR="001B7DE8">
          <w:rPr>
            <w:noProof/>
            <w:webHidden/>
          </w:rPr>
          <w:t>80</w:t>
        </w:r>
        <w:r w:rsidR="001B7DE8">
          <w:rPr>
            <w:noProof/>
            <w:webHidden/>
          </w:rPr>
          <w:fldChar w:fldCharType="end"/>
        </w:r>
      </w:hyperlink>
    </w:p>
    <w:p w14:paraId="36CA0C36" w14:textId="77777777" w:rsidR="001B7DE8" w:rsidRDefault="00751300">
      <w:pPr>
        <w:pStyle w:val="TOC2"/>
        <w:rPr>
          <w:noProof/>
          <w:color w:val="auto"/>
          <w:sz w:val="22"/>
        </w:rPr>
      </w:pPr>
      <w:hyperlink w:anchor="_Toc328057386" w:history="1">
        <w:r w:rsidR="001B7DE8" w:rsidRPr="00DF2F0B">
          <w:rPr>
            <w:rStyle w:val="Hyperlink"/>
            <w:noProof/>
          </w:rPr>
          <w:t>Windows Small Business Server 2011 Premium Add-on</w:t>
        </w:r>
        <w:r w:rsidR="001B7DE8">
          <w:rPr>
            <w:noProof/>
            <w:webHidden/>
          </w:rPr>
          <w:tab/>
        </w:r>
        <w:r w:rsidR="001B7DE8">
          <w:rPr>
            <w:noProof/>
            <w:webHidden/>
          </w:rPr>
          <w:fldChar w:fldCharType="begin"/>
        </w:r>
        <w:r w:rsidR="001B7DE8">
          <w:rPr>
            <w:noProof/>
            <w:webHidden/>
          </w:rPr>
          <w:instrText xml:space="preserve"> PAGEREF _Toc328057386 \h </w:instrText>
        </w:r>
        <w:r w:rsidR="001B7DE8">
          <w:rPr>
            <w:noProof/>
            <w:webHidden/>
          </w:rPr>
        </w:r>
        <w:r w:rsidR="001B7DE8">
          <w:rPr>
            <w:noProof/>
            <w:webHidden/>
          </w:rPr>
          <w:fldChar w:fldCharType="separate"/>
        </w:r>
        <w:r w:rsidR="001B7DE8">
          <w:rPr>
            <w:noProof/>
            <w:webHidden/>
          </w:rPr>
          <w:t>81</w:t>
        </w:r>
        <w:r w:rsidR="001B7DE8">
          <w:rPr>
            <w:noProof/>
            <w:webHidden/>
          </w:rPr>
          <w:fldChar w:fldCharType="end"/>
        </w:r>
      </w:hyperlink>
    </w:p>
    <w:p w14:paraId="0043413F" w14:textId="77777777" w:rsidR="001B7DE8" w:rsidRDefault="00751300">
      <w:pPr>
        <w:pStyle w:val="TOC2"/>
        <w:rPr>
          <w:noProof/>
          <w:color w:val="auto"/>
          <w:sz w:val="22"/>
        </w:rPr>
      </w:pPr>
      <w:hyperlink w:anchor="_Toc328057387" w:history="1">
        <w:r w:rsidR="001B7DE8" w:rsidRPr="00DF2F0B">
          <w:rPr>
            <w:rStyle w:val="Hyperlink"/>
            <w:noProof/>
          </w:rPr>
          <w:t>Windows Small Business Server 2011 Standard</w:t>
        </w:r>
        <w:r w:rsidR="001B7DE8">
          <w:rPr>
            <w:noProof/>
            <w:webHidden/>
          </w:rPr>
          <w:tab/>
        </w:r>
        <w:r w:rsidR="001B7DE8">
          <w:rPr>
            <w:noProof/>
            <w:webHidden/>
          </w:rPr>
          <w:fldChar w:fldCharType="begin"/>
        </w:r>
        <w:r w:rsidR="001B7DE8">
          <w:rPr>
            <w:noProof/>
            <w:webHidden/>
          </w:rPr>
          <w:instrText xml:space="preserve"> PAGEREF _Toc328057387 \h </w:instrText>
        </w:r>
        <w:r w:rsidR="001B7DE8">
          <w:rPr>
            <w:noProof/>
            <w:webHidden/>
          </w:rPr>
        </w:r>
        <w:r w:rsidR="001B7DE8">
          <w:rPr>
            <w:noProof/>
            <w:webHidden/>
          </w:rPr>
          <w:fldChar w:fldCharType="separate"/>
        </w:r>
        <w:r w:rsidR="001B7DE8">
          <w:rPr>
            <w:noProof/>
            <w:webHidden/>
          </w:rPr>
          <w:t>82</w:t>
        </w:r>
        <w:r w:rsidR="001B7DE8">
          <w:rPr>
            <w:noProof/>
            <w:webHidden/>
          </w:rPr>
          <w:fldChar w:fldCharType="end"/>
        </w:r>
      </w:hyperlink>
    </w:p>
    <w:p w14:paraId="48A40F5F" w14:textId="77777777" w:rsidR="009C7C76" w:rsidRDefault="0006656D"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302" w:name="SAL"/>
    </w:p>
    <w:p w14:paraId="58EE9D6E" w14:textId="77777777" w:rsidR="009C7C76" w:rsidRDefault="009C7C76" w:rsidP="009A4C7C">
      <w:pPr>
        <w:pStyle w:val="PURHeading1"/>
      </w:pPr>
    </w:p>
    <w:p w14:paraId="551A70B5" w14:textId="77777777" w:rsidR="009A4C7C" w:rsidRDefault="009A4C7C" w:rsidP="009A4C7C">
      <w:pPr>
        <w:pStyle w:val="PURHeading1"/>
      </w:pPr>
      <w:r>
        <w:t>General Terms</w:t>
      </w:r>
    </w:p>
    <w:p w14:paraId="7262B13C" w14:textId="77777777" w:rsidR="00351C31" w:rsidRPr="00FD0B26" w:rsidRDefault="00BC6C4C" w:rsidP="00FD0B26">
      <w:pPr>
        <w:pStyle w:val="PURBlueStrong"/>
        <w:ind w:left="0"/>
      </w:pPr>
      <w:r w:rsidRPr="00FD0B26">
        <w:t>SAL General Terms Organization</w:t>
      </w:r>
    </w:p>
    <w:p w14:paraId="4F3630B3" w14:textId="77777777" w:rsidR="009A4C7C" w:rsidRPr="008F7770" w:rsidRDefault="009A4C7C" w:rsidP="00FD0B26">
      <w:pPr>
        <w:pStyle w:val="PURBody"/>
      </w:pPr>
      <w:r w:rsidRPr="008F7770">
        <w:t xml:space="preserve">The terms below are organized </w:t>
      </w:r>
      <w:r w:rsidR="008F7770" w:rsidRPr="008F7770">
        <w:t>into three sections</w:t>
      </w:r>
      <w:r w:rsidRPr="008F7770">
        <w:t xml:space="preserve">: </w:t>
      </w:r>
      <w:hyperlink w:anchor="SALTerms_Server" w:history="1">
        <w:r w:rsidRPr="00984737">
          <w:rPr>
            <w:rStyle w:val="Hyperlink"/>
            <w:i/>
          </w:rPr>
          <w:t>Server Software</w:t>
        </w:r>
      </w:hyperlink>
      <w:r w:rsidRPr="008F7770">
        <w:t xml:space="preserve">, </w:t>
      </w:r>
      <w:hyperlink w:anchor="SALTerms_MGMT" w:history="1">
        <w:r w:rsidRPr="00984737">
          <w:rPr>
            <w:rStyle w:val="Hyperlink"/>
            <w:i/>
          </w:rPr>
          <w:t>Management Servers</w:t>
        </w:r>
      </w:hyperlink>
      <w:r w:rsidRPr="008F7770">
        <w:t xml:space="preserve">, and </w:t>
      </w:r>
      <w:hyperlink w:anchor="SALTerms_Desktop" w:history="1">
        <w:r w:rsidRPr="00984737">
          <w:rPr>
            <w:rStyle w:val="Hyperlink"/>
            <w:i/>
          </w:rPr>
          <w:t>Desktop Applications.</w:t>
        </w:r>
      </w:hyperlink>
      <w:r w:rsidRPr="008F7770">
        <w:t xml:space="preserve"> </w:t>
      </w:r>
      <w:r w:rsidR="008F7770" w:rsidRPr="008F7770">
        <w:t xml:space="preserve">The section </w:t>
      </w:r>
      <w:r w:rsidR="00555CBF">
        <w:t xml:space="preserve">of these </w:t>
      </w:r>
      <w:r w:rsidR="00764B41">
        <w:t>General T</w:t>
      </w:r>
      <w:r w:rsidR="00555CBF">
        <w:t>erms</w:t>
      </w:r>
      <w:r w:rsidR="00555CBF" w:rsidRPr="008F7770">
        <w:t xml:space="preserve"> </w:t>
      </w:r>
      <w:r w:rsidR="008F7770" w:rsidRPr="008F7770">
        <w:t xml:space="preserve">applies to a given product is specified under </w:t>
      </w:r>
      <w:r w:rsidR="00A324A8">
        <w:t>that</w:t>
      </w:r>
      <w:r w:rsidR="008F7770" w:rsidRPr="008F7770">
        <w:t xml:space="preserve"> product in the</w:t>
      </w:r>
      <w:r w:rsidRPr="008F7770">
        <w:t xml:space="preserve"> Product-Specific License Terms section.  </w:t>
      </w:r>
    </w:p>
    <w:p w14:paraId="6CF71E10" w14:textId="34A2C280" w:rsidR="00BF78C0" w:rsidRDefault="009A4C7C" w:rsidP="005E0251">
      <w:pPr>
        <w:pStyle w:val="PURHeading2"/>
        <w:pBdr>
          <w:bottom w:val="single" w:sz="4" w:space="1" w:color="auto"/>
        </w:pBdr>
        <w:sectPr w:rsidR="00BF78C0" w:rsidSect="008D7DB8">
          <w:type w:val="continuous"/>
          <w:pgSz w:w="12240" w:h="15840" w:code="1"/>
          <w:pgMar w:top="1170" w:right="720" w:bottom="720" w:left="720" w:header="432" w:footer="288" w:gutter="0"/>
          <w:cols w:space="360"/>
          <w:docGrid w:linePitch="360"/>
        </w:sectPr>
      </w:pPr>
      <w:r w:rsidRPr="002F42FF">
        <w:t>Server Software</w:t>
      </w:r>
      <w:bookmarkStart w:id="303" w:name="SALTerms_Server"/>
      <w:bookmarkEnd w:id="3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14:paraId="2A0D56BF" w14:textId="77777777" w:rsidTr="008B1CCE">
        <w:tc>
          <w:tcPr>
            <w:tcW w:w="5508" w:type="dxa"/>
          </w:tcPr>
          <w:p w14:paraId="5F494040" w14:textId="34A2C280" w:rsidR="008B1CCE" w:rsidRDefault="008B1CCE" w:rsidP="009E3081">
            <w:pPr>
              <w:pStyle w:val="PURBullet-Indented"/>
            </w:pPr>
            <w:r w:rsidRPr="00BF78C0">
              <w:t>Exc</w:t>
            </w:r>
            <w:r>
              <w:t>hange Server 2010 Standard and Enterprise</w:t>
            </w:r>
          </w:p>
          <w:p w14:paraId="1832BB95" w14:textId="3060516D" w:rsidR="008B1CCE" w:rsidRDefault="008B1CCE" w:rsidP="009E3081">
            <w:pPr>
              <w:pStyle w:val="PURBullet-Indented"/>
            </w:pPr>
            <w:r w:rsidRPr="00BF78C0">
              <w:t>For</w:t>
            </w:r>
            <w:r>
              <w:t>efront Identity Manager 2010</w:t>
            </w:r>
            <w:r w:rsidR="00EE10FE">
              <w:t xml:space="preserve"> R2</w:t>
            </w:r>
          </w:p>
          <w:p w14:paraId="6D52FEEB" w14:textId="77777777" w:rsidR="008B1CCE" w:rsidRDefault="008B1CCE" w:rsidP="009E3081">
            <w:pPr>
              <w:pStyle w:val="PURBullet-Indented"/>
            </w:pPr>
            <w:r w:rsidRPr="00BF78C0">
              <w:t>Forefront</w:t>
            </w:r>
            <w:r>
              <w:t xml:space="preserve"> Unified Access Gateway 2010</w:t>
            </w:r>
          </w:p>
          <w:p w14:paraId="240A7BA1" w14:textId="77777777" w:rsidR="008B1CCE" w:rsidRPr="00F528C6" w:rsidRDefault="008B1CCE" w:rsidP="009E3081">
            <w:pPr>
              <w:pStyle w:val="PURBullet-Indented"/>
            </w:pPr>
            <w:r>
              <w:t>HPC Pack 2008 R2 Enterprise</w:t>
            </w:r>
          </w:p>
          <w:p w14:paraId="41358583" w14:textId="77777777" w:rsidR="008B1CCE" w:rsidRDefault="008B1CCE" w:rsidP="009E3081">
            <w:pPr>
              <w:pStyle w:val="PURBullet-Indented"/>
            </w:pPr>
            <w:r>
              <w:t>Lync Server 2010 Enterprise</w:t>
            </w:r>
          </w:p>
          <w:p w14:paraId="3D4FCB01" w14:textId="77777777" w:rsidR="008B1CCE" w:rsidRDefault="008B1CCE" w:rsidP="009E3081">
            <w:pPr>
              <w:pStyle w:val="PURBullet-Indented"/>
            </w:pPr>
            <w:r>
              <w:t>Lync Server 2010 Standard</w:t>
            </w:r>
          </w:p>
          <w:p w14:paraId="392BCC17" w14:textId="77777777" w:rsidR="008B1CCE" w:rsidRDefault="008B1CCE" w:rsidP="009E3081">
            <w:pPr>
              <w:pStyle w:val="PURBullet-Indented"/>
            </w:pPr>
            <w:r w:rsidRPr="00BF78C0">
              <w:t>Microsoft Application Virtual</w:t>
            </w:r>
            <w:r>
              <w:t>ization Hosting for Desktops</w:t>
            </w:r>
          </w:p>
          <w:p w14:paraId="60416951" w14:textId="77777777" w:rsidR="008B1CCE" w:rsidRDefault="008B1CCE" w:rsidP="009E3081">
            <w:pPr>
              <w:pStyle w:val="PURBullet-Indented"/>
            </w:pPr>
            <w:r>
              <w:t>Microsoft Dynamics AX 2012</w:t>
            </w:r>
          </w:p>
          <w:p w14:paraId="487235E5" w14:textId="77777777" w:rsidR="008B1CCE" w:rsidRDefault="008B1CCE" w:rsidP="009E3081">
            <w:pPr>
              <w:pStyle w:val="PURBullet-Indented"/>
            </w:pPr>
            <w:r>
              <w:t>Microsoft Dynamics C5 2012</w:t>
            </w:r>
          </w:p>
          <w:p w14:paraId="608A7A7D" w14:textId="77777777" w:rsidR="008B1CCE" w:rsidRDefault="008B1CCE" w:rsidP="009E3081">
            <w:pPr>
              <w:pStyle w:val="PURBullet-Indented"/>
            </w:pPr>
            <w:r w:rsidRPr="00BF78C0">
              <w:t>Microsoft Dynami</w:t>
            </w:r>
            <w:r>
              <w:t>cs CRM 2011 Service Provider</w:t>
            </w:r>
          </w:p>
          <w:p w14:paraId="3B8A079E" w14:textId="77777777" w:rsidR="008B1CCE" w:rsidRDefault="008B1CCE" w:rsidP="009E3081">
            <w:pPr>
              <w:pStyle w:val="PURBullet-Indented"/>
            </w:pPr>
            <w:r w:rsidRPr="00BF78C0">
              <w:t>M</w:t>
            </w:r>
            <w:r>
              <w:t>icrosoft Dynamics GP 2010 R2</w:t>
            </w:r>
          </w:p>
          <w:p w14:paraId="39531C0E" w14:textId="77777777" w:rsidR="008B1CCE" w:rsidRDefault="008B1CCE" w:rsidP="009E3081">
            <w:pPr>
              <w:pStyle w:val="PURBullet-Indented"/>
            </w:pPr>
            <w:r w:rsidRPr="00BF78C0">
              <w:t>Mi</w:t>
            </w:r>
            <w:r>
              <w:t>crosoft Dynamics NAV 2009 R2</w:t>
            </w:r>
          </w:p>
          <w:p w14:paraId="44680EE4" w14:textId="77777777" w:rsidR="008B1CCE" w:rsidRDefault="008B1CCE" w:rsidP="009E3081">
            <w:pPr>
              <w:pStyle w:val="PURBullet-Indented"/>
            </w:pPr>
            <w:r>
              <w:t>Microsoft Dynamics SL 2011</w:t>
            </w:r>
          </w:p>
          <w:p w14:paraId="43C17ADA" w14:textId="77777777" w:rsidR="001B2E39" w:rsidRPr="00234924" w:rsidRDefault="001B2E39" w:rsidP="009E3081">
            <w:pPr>
              <w:pStyle w:val="PURBullet-Indented"/>
            </w:pPr>
            <w:r>
              <w:t>Productivity Suite</w:t>
            </w:r>
          </w:p>
          <w:p w14:paraId="6F60495A" w14:textId="4948FC40" w:rsidR="008B1CCE" w:rsidRPr="008B1CCE" w:rsidRDefault="008B1CCE" w:rsidP="009E3081">
            <w:pPr>
              <w:pStyle w:val="PURBullet-Indented"/>
            </w:pPr>
            <w:r>
              <w:t>Project Server 2010</w:t>
            </w:r>
          </w:p>
        </w:tc>
        <w:tc>
          <w:tcPr>
            <w:tcW w:w="5508" w:type="dxa"/>
          </w:tcPr>
          <w:p w14:paraId="7302438F" w14:textId="00124960" w:rsidR="001B2E39" w:rsidRDefault="001B2E39" w:rsidP="009E3081">
            <w:pPr>
              <w:pStyle w:val="PURBullet-Indented"/>
            </w:pPr>
            <w:r>
              <w:t>SharePoint Server 2010</w:t>
            </w:r>
          </w:p>
          <w:p w14:paraId="5BEAF2D6" w14:textId="77777777" w:rsidR="008B1CCE" w:rsidRDefault="008B1CCE" w:rsidP="009E3081">
            <w:pPr>
              <w:pStyle w:val="PURBullet-Indented"/>
            </w:pPr>
            <w:r w:rsidRPr="00BF78C0">
              <w:t>S</w:t>
            </w:r>
            <w:r>
              <w:t>QL Server 2008 R2 Enterprise (including OEM versions)</w:t>
            </w:r>
          </w:p>
          <w:p w14:paraId="5F72E05F" w14:textId="77777777" w:rsidR="008B1CCE" w:rsidRPr="00F528C6" w:rsidRDefault="008B1CCE" w:rsidP="009E3081">
            <w:pPr>
              <w:pStyle w:val="PURBullet-Indented"/>
            </w:pPr>
            <w:r>
              <w:t>SQL Server 2008 R2 Small Business</w:t>
            </w:r>
          </w:p>
          <w:p w14:paraId="5516742D" w14:textId="77777777" w:rsidR="008B1CCE" w:rsidRDefault="008B1CCE" w:rsidP="009E3081">
            <w:pPr>
              <w:pStyle w:val="PURBullet-Indented"/>
            </w:pPr>
            <w:r>
              <w:t>SQL Server 2008 R2 Standard (including OEM versions)</w:t>
            </w:r>
          </w:p>
          <w:p w14:paraId="5973D01E" w14:textId="77777777" w:rsidR="008B1CCE" w:rsidRDefault="008B1CCE" w:rsidP="009E3081">
            <w:pPr>
              <w:pStyle w:val="PURBullet-Indented"/>
            </w:pPr>
            <w:r>
              <w:t>SQL Server 2008 R2 Workgroup</w:t>
            </w:r>
          </w:p>
          <w:p w14:paraId="4B03ECB5" w14:textId="0E07A42E" w:rsidR="008B1CCE" w:rsidRDefault="008B1CCE" w:rsidP="009E3081">
            <w:pPr>
              <w:pStyle w:val="PURBullet-Indented"/>
            </w:pPr>
            <w:r>
              <w:t xml:space="preserve">Visual Studio Team Foundation Server </w:t>
            </w:r>
            <w:r w:rsidR="004B7C06">
              <w:t>2012</w:t>
            </w:r>
            <w:r>
              <w:t xml:space="preserve"> with SQL Server </w:t>
            </w:r>
            <w:r w:rsidR="004B7C06">
              <w:t>2012</w:t>
            </w:r>
            <w:r>
              <w:t xml:space="preserve"> Technology</w:t>
            </w:r>
          </w:p>
          <w:p w14:paraId="3C200C99" w14:textId="77777777" w:rsidR="001D5731" w:rsidRDefault="001D5731" w:rsidP="001D5731">
            <w:pPr>
              <w:pStyle w:val="PURBullet-Indented"/>
            </w:pPr>
            <w:r w:rsidRPr="00BF78C0">
              <w:t>Win</w:t>
            </w:r>
            <w:r>
              <w:t>dows HPC Server 2008 R2 Suite</w:t>
            </w:r>
          </w:p>
          <w:p w14:paraId="34900F0B" w14:textId="77777777" w:rsidR="001D5731" w:rsidRDefault="001D5731" w:rsidP="001D5731">
            <w:pPr>
              <w:pStyle w:val="PURBullet-Indented"/>
            </w:pPr>
            <w:r w:rsidRPr="00BF78C0">
              <w:t>Wind</w:t>
            </w:r>
            <w:r>
              <w:t>ows Server 2008 R2 Enterprise</w:t>
            </w:r>
          </w:p>
          <w:p w14:paraId="159DDB16" w14:textId="77777777" w:rsidR="001D5731" w:rsidRPr="00BF78C0" w:rsidRDefault="001D5731" w:rsidP="001D5731">
            <w:pPr>
              <w:pStyle w:val="PURBullet-Indented"/>
            </w:pPr>
            <w:r w:rsidRPr="00BF78C0">
              <w:t>Windo</w:t>
            </w:r>
            <w:r>
              <w:t>ws Server 2008 R2 HPC Edition</w:t>
            </w:r>
            <w:r>
              <w:tab/>
            </w:r>
          </w:p>
          <w:p w14:paraId="63EA9669" w14:textId="77777777" w:rsidR="001D5731" w:rsidRDefault="001D5731" w:rsidP="001D5731">
            <w:pPr>
              <w:pStyle w:val="PURBullet-Indented"/>
            </w:pPr>
            <w:r>
              <w:t>Windows Server 2008 R2 OEM</w:t>
            </w:r>
            <w:r>
              <w:tab/>
            </w:r>
          </w:p>
          <w:p w14:paraId="3999158F" w14:textId="77777777" w:rsidR="001D5731" w:rsidRDefault="001D5731" w:rsidP="001D5731">
            <w:pPr>
              <w:pStyle w:val="PURBullet-Indented"/>
            </w:pPr>
            <w:r w:rsidRPr="00BF78C0">
              <w:t>Wi</w:t>
            </w:r>
            <w:r>
              <w:t>ndows Server 2008 R2 Standard</w:t>
            </w:r>
          </w:p>
          <w:p w14:paraId="3463BB5F" w14:textId="77777777" w:rsidR="008B1CCE" w:rsidRPr="00BF78C0" w:rsidRDefault="008B1CCE" w:rsidP="009E3081">
            <w:pPr>
              <w:pStyle w:val="PURBullet-Indented"/>
            </w:pPr>
            <w:r w:rsidRPr="00BF78C0">
              <w:t>Windows Small Busine</w:t>
            </w:r>
            <w:r>
              <w:t>ss Server 2011 Essentials</w:t>
            </w:r>
            <w:r>
              <w:tab/>
            </w:r>
          </w:p>
          <w:p w14:paraId="7117F371" w14:textId="77777777" w:rsidR="008B1CCE" w:rsidRDefault="008B1CCE" w:rsidP="009E3081">
            <w:pPr>
              <w:pStyle w:val="PURBullet-Indented"/>
            </w:pPr>
            <w:r w:rsidRPr="00BF78C0">
              <w:t>Windows Small Busine</w:t>
            </w:r>
            <w:r>
              <w:t>ss Server 2011 Premium Add-on</w:t>
            </w:r>
          </w:p>
          <w:p w14:paraId="3EE31E47" w14:textId="77777777" w:rsidR="008B1CCE" w:rsidRDefault="008B1CCE" w:rsidP="009E3081">
            <w:pPr>
              <w:pStyle w:val="PURBullet-Indented"/>
            </w:pPr>
            <w:r w:rsidRPr="00BF78C0">
              <w:t xml:space="preserve">Windows Small </w:t>
            </w:r>
            <w:r>
              <w:t>Business Server 2011 Standard</w:t>
            </w:r>
          </w:p>
        </w:tc>
      </w:tr>
    </w:tbl>
    <w:p w14:paraId="25753BE1" w14:textId="77777777" w:rsidR="00555CBF" w:rsidRDefault="00555CBF" w:rsidP="00555CBF">
      <w:pPr>
        <w:pStyle w:val="PURBody"/>
      </w:pPr>
      <w:r w:rsidRPr="00E53E5B">
        <w:t xml:space="preserve">You have the rights below for each </w:t>
      </w:r>
      <w:r>
        <w:t xml:space="preserve">corresponding </w:t>
      </w:r>
      <w:r w:rsidR="00446366">
        <w:t xml:space="preserve">SAL </w:t>
      </w:r>
      <w:r w:rsidRPr="00E53E5B">
        <w:t>you acquire.</w:t>
      </w:r>
    </w:p>
    <w:p w14:paraId="1D86DAE4" w14:textId="77777777" w:rsidR="009A4C7C" w:rsidRDefault="009A4C7C" w:rsidP="009A4C7C">
      <w:pPr>
        <w:pStyle w:val="PURBlueStrong"/>
        <w:rPr>
          <w:rStyle w:val="Strong"/>
        </w:rPr>
      </w:pPr>
      <w:r w:rsidRPr="002F42FF">
        <w:rPr>
          <w:rStyle w:val="PURBlueStrong-IndentedChar"/>
        </w:rPr>
        <w:t>Subscriber Access Licenses (SALs)</w:t>
      </w:r>
    </w:p>
    <w:p w14:paraId="5988207D" w14:textId="77777777" w:rsidR="009A4C7C" w:rsidRPr="004B6D22" w:rsidRDefault="009A4C7C" w:rsidP="009A4C7C">
      <w:pPr>
        <w:pStyle w:val="PURBody-Indented"/>
        <w:rPr>
          <w:b/>
          <w:bCs/>
        </w:rPr>
      </w:pPr>
      <w:r w:rsidRPr="00221F7C">
        <w:rPr>
          <w:bCs/>
        </w:rPr>
        <w:t xml:space="preserve">You </w:t>
      </w:r>
      <w:r w:rsidRPr="00221F7C">
        <w:t>must acquire and assign a SAL to each user that is authorized to access your instances of the server software directly or ind</w:t>
      </w:r>
      <w:r w:rsidRPr="00221F7C">
        <w:rPr>
          <w:bCs/>
        </w:rPr>
        <w:t>irectly, regardless of actual access of the server software.  Device SALs are not available except for products that we designate in</w:t>
      </w:r>
      <w:r w:rsidR="00C54E23">
        <w:rPr>
          <w:bCs/>
        </w:rPr>
        <w:t xml:space="preserve"> the Product-specific License Terms section</w:t>
      </w:r>
      <w:r w:rsidRPr="00221F7C">
        <w:rPr>
          <w:bCs/>
        </w:rPr>
        <w:t xml:space="preserve">.  </w:t>
      </w:r>
      <w:r w:rsidRPr="00221F7C">
        <w:t>A hardware partition or blade is considered to be a separate device.</w:t>
      </w:r>
      <w:r>
        <w:t xml:space="preserve">  The appropriate SAL for each product is listed in the Product-specific License Terms section below.</w:t>
      </w:r>
      <w:r w:rsidRPr="00221F7C">
        <w:rPr>
          <w:bCs/>
        </w:rPr>
        <w:t xml:space="preserve"> </w:t>
      </w:r>
    </w:p>
    <w:p w14:paraId="56533613" w14:textId="77777777" w:rsidR="009A4C7C" w:rsidRPr="00221F7C" w:rsidRDefault="009A4C7C" w:rsidP="009A4C7C">
      <w:pPr>
        <w:pStyle w:val="PURBody-Indented"/>
      </w:pPr>
      <w:r w:rsidRPr="00221F7C">
        <w:rPr>
          <w:bCs/>
        </w:rPr>
        <w:t xml:space="preserve">You do not need SALs for </w:t>
      </w:r>
      <w:r w:rsidRPr="00221F7C">
        <w:t>any software licensed with a Per Processor license.</w:t>
      </w:r>
    </w:p>
    <w:p w14:paraId="514E4880" w14:textId="47D9D98A" w:rsidR="009A4C7C" w:rsidRPr="00221F7C" w:rsidRDefault="009A4C7C" w:rsidP="009A4C7C">
      <w:pPr>
        <w:pStyle w:val="PURBody-Indented"/>
      </w:pPr>
      <w:r>
        <w:rPr>
          <w:bCs/>
        </w:rPr>
        <w:t>All server software access requires base SALs, and s</w:t>
      </w:r>
      <w:r w:rsidRPr="00221F7C">
        <w:rPr>
          <w:bCs/>
        </w:rPr>
        <w:t>ome software functionality requires additi</w:t>
      </w:r>
      <w:r>
        <w:rPr>
          <w:bCs/>
        </w:rPr>
        <w:t>ve</w:t>
      </w:r>
      <w:r w:rsidRPr="00221F7C">
        <w:rPr>
          <w:bCs/>
        </w:rPr>
        <w:t xml:space="preserve"> SALs</w:t>
      </w:r>
      <w:r>
        <w:rPr>
          <w:bCs/>
        </w:rPr>
        <w:t xml:space="preserve">.  You need both the product’s base SAL and additive SAL to access functionality listed in the </w:t>
      </w:r>
      <w:r>
        <w:t>Product-specific License Terms section below</w:t>
      </w:r>
      <w:r>
        <w:rPr>
          <w:bCs/>
        </w:rPr>
        <w:t xml:space="preserve">. </w:t>
      </w:r>
    </w:p>
    <w:p w14:paraId="434028EC" w14:textId="77777777" w:rsidR="009A4C7C" w:rsidRPr="004B6D22" w:rsidRDefault="009A4C7C" w:rsidP="009A4C7C">
      <w:pPr>
        <w:pStyle w:val="PURBlueStrong"/>
      </w:pPr>
      <w:r w:rsidRPr="004B6D22">
        <w:rPr>
          <w:rStyle w:val="PURBlueStrong-IndentedChar"/>
        </w:rPr>
        <w:t>Types of SALs</w:t>
      </w:r>
    </w:p>
    <w:p w14:paraId="0F6EB815" w14:textId="77777777" w:rsidR="009A4C7C" w:rsidRDefault="009A4C7C" w:rsidP="009A4C7C">
      <w:pPr>
        <w:pStyle w:val="PURBody-Indented"/>
      </w:pPr>
      <w:r w:rsidRPr="00EB1808">
        <w:t xml:space="preserve">There are </w:t>
      </w:r>
      <w:r>
        <w:t>three</w:t>
      </w:r>
      <w:r w:rsidRPr="00EB1808">
        <w:t xml:space="preserve"> types of SALs: one for devices</w:t>
      </w:r>
      <w:r>
        <w:t>,</w:t>
      </w:r>
      <w:r w:rsidRPr="00EB1808">
        <w:t xml:space="preserve"> one for users and</w:t>
      </w:r>
      <w:r>
        <w:t xml:space="preserve"> one for qualified educational users (“students”)</w:t>
      </w:r>
      <w:r w:rsidRPr="00EB1808">
        <w:t xml:space="preserve">. Each device SAL (for products permitting device SALs) permits one device, used by any user, to access instances of the server software on your servers.  Each user SAL permits one user, using any device, to access instances of the server software on your servers. </w:t>
      </w:r>
      <w:r w:rsidR="00372BFC">
        <w:t>P</w:t>
      </w:r>
      <w:r w:rsidRPr="00EB1808">
        <w:t xml:space="preserve">roducts </w:t>
      </w:r>
      <w:r w:rsidR="00372BFC">
        <w:t>with</w:t>
      </w:r>
      <w:r w:rsidR="00372BFC" w:rsidRPr="00EB1808">
        <w:t xml:space="preserve"> </w:t>
      </w:r>
      <w:r>
        <w:t>s</w:t>
      </w:r>
      <w:r w:rsidRPr="00EB1808">
        <w:t>tudent SAL offerings require qualification through the Qualified Educational Customer Addendum.</w:t>
      </w:r>
      <w:r w:rsidR="00372BFC">
        <w:t xml:space="preserve"> </w:t>
      </w:r>
      <w:r w:rsidR="004E3F59">
        <w:t xml:space="preserve"> </w:t>
      </w:r>
      <w:r>
        <w:t>Like user SALs, each student SAL permits one user, using any device, to access instances of the server software on your servers.</w:t>
      </w:r>
    </w:p>
    <w:p w14:paraId="2598C902" w14:textId="77777777" w:rsidR="00FD0B26" w:rsidRDefault="00FD0B26" w:rsidP="00FD0B26">
      <w:pPr>
        <w:pStyle w:val="PURBlueStrong-Indented"/>
      </w:pPr>
      <w:r>
        <w:t xml:space="preserve">Reassignment of </w:t>
      </w:r>
      <w:r w:rsidRPr="00E53E5B">
        <w:t>Subscriber Access License</w:t>
      </w:r>
      <w:r>
        <w:t>s (SAL)</w:t>
      </w:r>
    </w:p>
    <w:p w14:paraId="71642139" w14:textId="77777777" w:rsidR="00FD0B26" w:rsidRPr="00AA19FC" w:rsidRDefault="00FD0B26" w:rsidP="00FD0B26">
      <w:pPr>
        <w:pStyle w:val="PURBody-Indented"/>
      </w:pPr>
      <w:r w:rsidRPr="00EB1808">
        <w:t>You may:</w:t>
      </w:r>
    </w:p>
    <w:p w14:paraId="295B7D32" w14:textId="77777777"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5DEB9D0" w14:textId="77777777" w:rsidR="00FD0B26" w:rsidRPr="00E8519C" w:rsidRDefault="00FD0B26" w:rsidP="00CF7821">
      <w:pPr>
        <w:pStyle w:val="PURBullet-Indented"/>
      </w:pPr>
      <w:r w:rsidRPr="00E8519C">
        <w:t>temporarily reassign your device SAL to a loaner device while the first device is out of service, or your user SAL to a temporary worker while the user is absent.</w:t>
      </w:r>
    </w:p>
    <w:p w14:paraId="3C8B2173" w14:textId="77777777" w:rsidR="009A4C7C" w:rsidRDefault="009A4C7C" w:rsidP="009A4C7C">
      <w:pPr>
        <w:pStyle w:val="PURBlueStrong"/>
      </w:pPr>
      <w:r w:rsidRPr="00A0706D">
        <w:t>SALs for SA</w:t>
      </w:r>
    </w:p>
    <w:p w14:paraId="408F1E28" w14:textId="77777777" w:rsidR="009A4C7C" w:rsidRDefault="009A4C7C" w:rsidP="009A4C7C">
      <w:pPr>
        <w:pStyle w:val="PURBody-Indented"/>
      </w:pPr>
      <w:r w:rsidRPr="00A0706D">
        <w:t xml:space="preserve">SALs for SA may be acquired and assigned to users who have also been assigned a qualifying Client Access License (“CAL”) with active Software Assurance (“SA”) acquired under a Microsoft Volume Licensing Program or who uses a device to which a qualifying Device CAL with active Software Assurance coverage has been assigned. You may not acquire SALs for SA for more than one user for any given qualifying CAL. Use rights for SALs for SA are identical to their corresponding SALs, as defined in this document.  The right to assign a SAL for SA to a user or device expires when the Software Assurance coverage for the qualifying CAL expires.  Use of a SAL for SA does not invalidate the use rights of the qualifying CAL. SALs for SA may only be reassigned, and must be reassigned, when and as the qualifying CAL is reassigned.  For more information on ordering SALs for SA and the order validation process, please see </w:t>
      </w:r>
      <w:hyperlink r:id="rId82" w:history="1">
        <w:r w:rsidRPr="00AA19FC">
          <w:rPr>
            <w:rStyle w:val="Hyperlink"/>
          </w:rPr>
          <w:t>http://www.explore.ms</w:t>
        </w:r>
      </w:hyperlink>
      <w:r w:rsidRPr="00A0706D">
        <w:t xml:space="preserve"> or contact your software products reseller.</w:t>
      </w:r>
    </w:p>
    <w:p w14:paraId="4D84B527" w14:textId="77777777" w:rsidR="009A4C7C" w:rsidRDefault="009A4C7C" w:rsidP="009A4C7C">
      <w:pPr>
        <w:pStyle w:val="PURBody-Indented"/>
      </w:pPr>
      <w:r w:rsidRPr="00A0706D">
        <w:t>SALs available for SA customers and their q</w:t>
      </w:r>
      <w:r>
        <w:t>ualifying CALs are listed under applicable products in the Product-specific License Terms section.</w:t>
      </w:r>
      <w:r w:rsidRPr="00AA19FC">
        <w:t xml:space="preserve"> </w:t>
      </w:r>
    </w:p>
    <w:p w14:paraId="77268416" w14:textId="77777777" w:rsidR="003814EB" w:rsidRPr="003814EB" w:rsidRDefault="003814EB" w:rsidP="003814EB">
      <w:pPr>
        <w:pStyle w:val="PURBlueStrong"/>
      </w:pPr>
      <w:r w:rsidRPr="003814EB">
        <w:t xml:space="preserve">Creating and Storing Instances on Your Servers or Storage Media. </w:t>
      </w:r>
    </w:p>
    <w:p w14:paraId="1BA647EA" w14:textId="77777777" w:rsidR="003814EB" w:rsidRPr="000F700D" w:rsidRDefault="003814EB" w:rsidP="007B2A51">
      <w:pPr>
        <w:pStyle w:val="PURBody-Indented"/>
      </w:pPr>
      <w:r w:rsidRPr="00221F7C">
        <w:t>You have the additional rights below for each software license you acquire.</w:t>
      </w:r>
    </w:p>
    <w:p w14:paraId="5521A2AA" w14:textId="77777777" w:rsidR="003814EB" w:rsidRPr="00221F7C" w:rsidRDefault="003814EB" w:rsidP="00CF7821">
      <w:pPr>
        <w:pStyle w:val="PURBullet-Indented"/>
        <w:rPr>
          <w:b/>
        </w:rPr>
      </w:pPr>
      <w:r w:rsidRPr="00221F7C">
        <w:t>You may create any number of instances of the server software and client software.</w:t>
      </w:r>
    </w:p>
    <w:p w14:paraId="066A389D" w14:textId="77777777" w:rsidR="003814EB" w:rsidRPr="00221F7C" w:rsidRDefault="003814EB" w:rsidP="00CF7821">
      <w:pPr>
        <w:pStyle w:val="PURBullet-Indented"/>
        <w:rPr>
          <w:b/>
        </w:rPr>
      </w:pPr>
      <w:r w:rsidRPr="00221F7C">
        <w:t>You may store instances of the server software and client software on any of your servers or storage media.</w:t>
      </w:r>
    </w:p>
    <w:p w14:paraId="340AA53E" w14:textId="77777777" w:rsidR="003814EB" w:rsidRPr="00221F7C" w:rsidRDefault="003814EB" w:rsidP="00CF7821">
      <w:pPr>
        <w:pStyle w:val="PURBullet-Indented"/>
        <w:rPr>
          <w:b/>
        </w:rPr>
      </w:pPr>
      <w:r w:rsidRPr="00221F7C">
        <w:t>You may create and store instances of the server software and client software solely to exercise your right to run instances of the server software under the software licenses as described above (e.g., you may not distribute instances to third parties).</w:t>
      </w:r>
    </w:p>
    <w:p w14:paraId="17721CEF" w14:textId="77777777" w:rsidR="003814EB" w:rsidRDefault="003814EB" w:rsidP="003814EB">
      <w:pPr>
        <w:pStyle w:val="PURBlueStrong"/>
      </w:pPr>
      <w:r w:rsidRPr="00221F7C">
        <w:t>Management Packs</w:t>
      </w:r>
    </w:p>
    <w:p w14:paraId="0FCCB566" w14:textId="3508DC68" w:rsidR="003814EB" w:rsidRPr="00E8519C" w:rsidRDefault="003814EB" w:rsidP="003814EB">
      <w:pPr>
        <w:pStyle w:val="PURBody-Indented"/>
        <w:rPr>
          <w:b/>
        </w:rPr>
      </w:pPr>
      <w:r w:rsidRPr="00E8519C">
        <w:t>The software may contain</w:t>
      </w:r>
      <w:r w:rsidRPr="00E8519C" w:rsidDel="00314D36">
        <w:t xml:space="preserve"> </w:t>
      </w:r>
      <w:r w:rsidRPr="00E8519C">
        <w:t xml:space="preserve">Management Packs.  The license terms for the applicable System Center product in </w:t>
      </w:r>
      <w:r w:rsidR="00EE6683" w:rsidRPr="00E8519C">
        <w:t>th</w:t>
      </w:r>
      <w:r w:rsidR="00EE6683">
        <w:t xml:space="preserve">e Per Processor or </w:t>
      </w:r>
      <w:r w:rsidRPr="00E8519C">
        <w:t>SAL licensing model section apply to your use of the</w:t>
      </w:r>
      <w:r w:rsidR="00EE6683">
        <w:t>se</w:t>
      </w:r>
      <w:r w:rsidRPr="00E8519C">
        <w:t xml:space="preserve"> Management Packs.</w:t>
      </w:r>
    </w:p>
    <w:p w14:paraId="3B57C2DA" w14:textId="77777777" w:rsidR="009A4C7C" w:rsidRDefault="009A4C7C" w:rsidP="009A4C7C">
      <w:pPr>
        <w:pStyle w:val="PURBlueStrong"/>
      </w:pPr>
      <w:r>
        <w:t>Software</w:t>
      </w:r>
    </w:p>
    <w:p w14:paraId="30DAF2E6"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AA522E4" w14:textId="77777777" w:rsidR="009A4C7C" w:rsidRDefault="009A4C7C" w:rsidP="007B2A51">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 xml:space="preserve">th the server software </w:t>
      </w:r>
      <w:r w:rsidRPr="007B2A51">
        <w:t>directly</w:t>
      </w:r>
      <w:r w:rsidRPr="00AA19FC">
        <w:t xml:space="preserve"> or indirectly through other client software.  </w:t>
      </w:r>
    </w:p>
    <w:p w14:paraId="6284217D" w14:textId="77777777" w:rsidR="00984DEA" w:rsidRPr="00AA19FC" w:rsidRDefault="00984DEA" w:rsidP="007B2A51">
      <w:pPr>
        <w:pStyle w:val="PURBody-Indented"/>
      </w:pPr>
    </w:p>
    <w:p w14:paraId="0C386DA8" w14:textId="77777777"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304" w:name="SALTerms_MGMT"/>
      <w:r>
        <w:t>Management Servers</w:t>
      </w:r>
      <w:bookmarkEnd w:id="304"/>
    </w:p>
    <w:p w14:paraId="2762D3CC" w14:textId="77777777" w:rsidR="0054690E" w:rsidRDefault="0054690E" w:rsidP="0054690E">
      <w:pPr>
        <w:pStyle w:val="PURBullet-Indented"/>
        <w:rPr>
          <w:lang w:val="fr-FR"/>
        </w:rPr>
      </w:pPr>
      <w:r w:rsidRPr="0054690E">
        <w:rPr>
          <w:lang w:val="fr-FR"/>
        </w:rPr>
        <w:t>System Center Configuration Manager 2007 R3</w:t>
      </w:r>
    </w:p>
    <w:p w14:paraId="25AECFEF" w14:textId="77777777" w:rsidR="0054690E" w:rsidRPr="0054690E" w:rsidRDefault="0054690E" w:rsidP="0054690E">
      <w:pPr>
        <w:pStyle w:val="PURBullet-Indented"/>
      </w:pPr>
      <w:r w:rsidRPr="0054690E">
        <w:t>System Center Configuration Manager 2007 R3 with SQL Server 2008 Technology</w:t>
      </w:r>
    </w:p>
    <w:p w14:paraId="37079630" w14:textId="77777777" w:rsidR="0054690E" w:rsidRPr="0054690E" w:rsidRDefault="0054690E" w:rsidP="0054690E">
      <w:pPr>
        <w:pStyle w:val="PURBullet-Indented"/>
        <w:rPr>
          <w:lang w:val="fr-FR"/>
        </w:rPr>
      </w:pPr>
      <w:r w:rsidRPr="0054690E">
        <w:rPr>
          <w:lang w:val="fr-FR"/>
        </w:rPr>
        <w:t>System Center Data Protection Manager 2010</w:t>
      </w:r>
    </w:p>
    <w:p w14:paraId="39198B73" w14:textId="77777777" w:rsidR="0054690E" w:rsidRPr="0054690E" w:rsidRDefault="0054690E" w:rsidP="0054690E">
      <w:pPr>
        <w:pStyle w:val="PURBullet-Indented"/>
        <w:rPr>
          <w:lang w:val="fr-FR"/>
        </w:rPr>
      </w:pPr>
      <w:r w:rsidRPr="0054690E">
        <w:rPr>
          <w:lang w:val="fr-FR"/>
        </w:rPr>
        <w:t>System Center Operations Manager 2007 R2</w:t>
      </w:r>
    </w:p>
    <w:p w14:paraId="240796B7" w14:textId="77777777" w:rsidR="0054690E" w:rsidRPr="006E1339" w:rsidRDefault="0054690E" w:rsidP="0054690E">
      <w:pPr>
        <w:pStyle w:val="PURBullet-Indented"/>
      </w:pPr>
      <w:r w:rsidRPr="006E1339">
        <w:t>System Center Operations Manager 2007 R2 with SQL Server 2008 Technology</w:t>
      </w:r>
    </w:p>
    <w:p w14:paraId="522DBF73" w14:textId="77777777" w:rsidR="0054690E" w:rsidRPr="0054690E" w:rsidRDefault="0054690E" w:rsidP="0054690E">
      <w:pPr>
        <w:pStyle w:val="PURBullet-Indented"/>
        <w:rPr>
          <w:lang w:val="fr-FR"/>
        </w:rPr>
      </w:pPr>
      <w:r w:rsidRPr="0054690E">
        <w:rPr>
          <w:lang w:val="fr-FR"/>
        </w:rPr>
        <w:t>System Center Service Manager 2010</w:t>
      </w:r>
    </w:p>
    <w:p w14:paraId="401677DE" w14:textId="77777777" w:rsidR="0054690E" w:rsidRPr="006E1339" w:rsidRDefault="0054690E" w:rsidP="0054690E">
      <w:pPr>
        <w:pStyle w:val="PURBullet-Indented"/>
      </w:pPr>
      <w:r w:rsidRPr="006E1339">
        <w:t>System Center Service Manager 2010 with SQL Server 2008 Technology</w:t>
      </w:r>
    </w:p>
    <w:p w14:paraId="1AB09D62" w14:textId="3901585D" w:rsidR="0054690E" w:rsidRPr="0054690E" w:rsidRDefault="0054690E" w:rsidP="0054690E">
      <w:pPr>
        <w:pStyle w:val="PURBullet-Indented"/>
        <w:rPr>
          <w:lang w:val="fr-FR"/>
        </w:rPr>
      </w:pPr>
      <w:r w:rsidRPr="0054690E">
        <w:rPr>
          <w:lang w:val="fr-FR"/>
        </w:rPr>
        <w:t>System Center Virtual Machine Manager 2008 R2</w:t>
      </w:r>
    </w:p>
    <w:p w14:paraId="7DEF7C81" w14:textId="4102B787" w:rsidR="00861A6E" w:rsidRPr="0054690E" w:rsidRDefault="00861A6E" w:rsidP="009E3081">
      <w:pPr>
        <w:pStyle w:val="PURBullet-Indented"/>
        <w:rPr>
          <w:lang w:val="fr-FR"/>
        </w:rPr>
      </w:pPr>
      <w:r w:rsidRPr="0054690E">
        <w:rPr>
          <w:lang w:val="fr-FR"/>
        </w:rPr>
        <w:t>System Center 2012 Client Management Suite</w:t>
      </w:r>
      <w:r w:rsidR="00AF0812">
        <w:rPr>
          <w:lang w:val="fr-FR"/>
        </w:rPr>
        <w:t>*</w:t>
      </w:r>
    </w:p>
    <w:p w14:paraId="6BD37DED" w14:textId="20478146" w:rsidR="00BF78C0" w:rsidRPr="0054690E" w:rsidRDefault="00BF78C0" w:rsidP="009E3081">
      <w:pPr>
        <w:pStyle w:val="PURBullet-Indented"/>
        <w:rPr>
          <w:lang w:val="fr-FR"/>
        </w:rPr>
      </w:pPr>
      <w:r w:rsidRPr="0054690E">
        <w:rPr>
          <w:lang w:val="fr-FR"/>
        </w:rPr>
        <w:t xml:space="preserve">System Center </w:t>
      </w:r>
      <w:r w:rsidR="00861A6E" w:rsidRPr="0054690E">
        <w:rPr>
          <w:lang w:val="fr-FR"/>
        </w:rPr>
        <w:t xml:space="preserve">2012 </w:t>
      </w:r>
      <w:r w:rsidRPr="0054690E">
        <w:rPr>
          <w:lang w:val="fr-FR"/>
        </w:rPr>
        <w:t>Configuration Manager</w:t>
      </w:r>
      <w:r w:rsidR="00AF0812">
        <w:rPr>
          <w:lang w:val="fr-FR"/>
        </w:rPr>
        <w:t>*</w:t>
      </w:r>
    </w:p>
    <w:p w14:paraId="413F9569" w14:textId="72371BFD" w:rsidR="000011B6" w:rsidRDefault="000011B6" w:rsidP="009E3081">
      <w:pPr>
        <w:pStyle w:val="PURBullet-Indented"/>
      </w:pPr>
      <w:r w:rsidRPr="0054690E">
        <w:rPr>
          <w:lang w:val="fr-FR"/>
        </w:rPr>
        <w:t>Windows Embedded</w:t>
      </w:r>
      <w:r>
        <w:t xml:space="preserve"> Device Manager 2011</w:t>
      </w:r>
      <w:r w:rsidR="00AF0812">
        <w:t>*</w:t>
      </w:r>
    </w:p>
    <w:p w14:paraId="0718F052" w14:textId="77777777" w:rsidR="000011B6" w:rsidRDefault="000011B6" w:rsidP="002448BE">
      <w:pPr>
        <w:pStyle w:val="PURBody-Indented"/>
        <w:sectPr w:rsidR="000011B6" w:rsidSect="00BF78C0">
          <w:type w:val="continuous"/>
          <w:pgSz w:w="12240" w:h="15840" w:code="1"/>
          <w:pgMar w:top="1170" w:right="720" w:bottom="720" w:left="720" w:header="432" w:footer="288" w:gutter="0"/>
          <w:cols w:num="2" w:space="360"/>
          <w:docGrid w:linePitch="360"/>
        </w:sectPr>
      </w:pPr>
    </w:p>
    <w:p w14:paraId="62C83355" w14:textId="77777777" w:rsidR="00BF78C0" w:rsidRDefault="00BF78C0" w:rsidP="002448BE">
      <w:pPr>
        <w:pStyle w:val="PURBody-Indented"/>
      </w:pPr>
    </w:p>
    <w:p w14:paraId="356630E7" w14:textId="64505130" w:rsidR="009A4C7C" w:rsidRDefault="00AF0812" w:rsidP="009A4C7C">
      <w:pPr>
        <w:pStyle w:val="PURBody-Indented"/>
      </w:pPr>
      <w:r w:rsidRPr="000F700D">
        <w:t>You must acquire and assign to a device or user, the appropriate category and type of SAL for the operating system environments (</w:t>
      </w:r>
      <w:r>
        <w:t xml:space="preserve">or </w:t>
      </w:r>
      <w:r w:rsidRPr="000F700D">
        <w:t>OSEs) you will use your instances of the server software to directly or indirectly manage.</w:t>
      </w:r>
      <w:r w:rsidR="009A4C7C" w:rsidRPr="000F700D">
        <w:t xml:space="preserve">  </w:t>
      </w:r>
    </w:p>
    <w:p w14:paraId="71561B40" w14:textId="77777777" w:rsidR="00AF0812" w:rsidRPr="0015191C" w:rsidRDefault="00AF0812" w:rsidP="00AF0812">
      <w:pPr>
        <w:pStyle w:val="PURBlueStrong"/>
      </w:pPr>
      <w:r w:rsidRPr="00AE0F26">
        <w:rPr>
          <w:rStyle w:val="PURBlueStrong-IndentedChar"/>
        </w:rPr>
        <w:t>Categories of SALs</w:t>
      </w:r>
    </w:p>
    <w:p w14:paraId="3906D3E2" w14:textId="604E99A8" w:rsidR="00A543BE" w:rsidRPr="00AA19FC" w:rsidRDefault="00AF0812" w:rsidP="00A543BE">
      <w:pPr>
        <w:pStyle w:val="PURBody-Indented"/>
      </w:pPr>
      <w:r w:rsidRPr="00AA19FC">
        <w:t>There</w:t>
      </w:r>
      <w:r>
        <w:t xml:space="preserve"> are </w:t>
      </w:r>
      <w:r w:rsidRPr="00AA19FC">
        <w:t>two categories of SALs: client and server.  The</w:t>
      </w:r>
      <w:r>
        <w:t xml:space="preserve"> category of </w:t>
      </w:r>
      <w:r w:rsidRPr="00AA19FC">
        <w:t xml:space="preserve">SAL required depends on the </w:t>
      </w:r>
      <w:r>
        <w:t xml:space="preserve">operating system software </w:t>
      </w:r>
      <w:r w:rsidRPr="00AA19FC">
        <w:t>running within an OSE.  Managed OSEs running</w:t>
      </w:r>
      <w:r>
        <w:t xml:space="preserve"> server operating system</w:t>
      </w:r>
      <w:r w:rsidRPr="00AA19FC">
        <w:t xml:space="preserve"> software require server SALs.  All other managed OSEs </w:t>
      </w:r>
      <w:r>
        <w:t>require client SALs.</w:t>
      </w:r>
      <w:r w:rsidRPr="00AA19FC">
        <w:t xml:space="preserve"> A single device may have a mix of managed OSEs, including a subset running server operating systems.  If so you will need a mix of the two categories for that device.</w:t>
      </w:r>
    </w:p>
    <w:p w14:paraId="135BC41B" w14:textId="77777777" w:rsidR="009A4C7C" w:rsidRPr="008E44E2" w:rsidRDefault="009A4C7C" w:rsidP="009A4C7C">
      <w:pPr>
        <w:pStyle w:val="PURBody-Indented"/>
        <w:rPr>
          <w:b/>
          <w:bCs/>
        </w:rPr>
      </w:pPr>
      <w:r w:rsidRPr="008E44E2">
        <w:rPr>
          <w:rStyle w:val="Strong"/>
        </w:rPr>
        <w:t>Two Types of Client SALs</w:t>
      </w:r>
      <w:r>
        <w:rPr>
          <w:rStyle w:val="Strong"/>
        </w:rPr>
        <w:t xml:space="preserve">: </w:t>
      </w:r>
      <w:r w:rsidRPr="002F42FF">
        <w:t xml:space="preserve">There are two types of client SALs: one for managed OSEs and one for users.  </w:t>
      </w:r>
    </w:p>
    <w:p w14:paraId="427EF861" w14:textId="77777777" w:rsidR="009A4C7C" w:rsidRPr="007B2A51" w:rsidRDefault="009A4C7C" w:rsidP="00CF7821">
      <w:pPr>
        <w:pStyle w:val="PURBullet-Indented"/>
      </w:pPr>
      <w:r w:rsidRPr="007B2A51">
        <w:t xml:space="preserve">OSE client SALs permit your instances of the server software to manage an equal number of OSEs used by any users.  </w:t>
      </w:r>
    </w:p>
    <w:p w14:paraId="1C0B8066" w14:textId="77777777" w:rsidR="009A4C7C" w:rsidRPr="007B2A51" w:rsidRDefault="009A4C7C" w:rsidP="00CF7821">
      <w:pPr>
        <w:pStyle w:val="PURBullet-Indented"/>
      </w:pPr>
      <w:r w:rsidRPr="007B2A51">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14:paraId="004996C2" w14:textId="77777777" w:rsidR="009A4C7C" w:rsidRPr="007B2A51" w:rsidRDefault="009A4C7C" w:rsidP="00CF7821">
      <w:pPr>
        <w:pStyle w:val="PURBullet-Indented"/>
      </w:pPr>
      <w:r w:rsidRPr="007B2A51">
        <w:t xml:space="preserve">Client SALs do not permit management of any OSE running a server operating system.  </w:t>
      </w:r>
    </w:p>
    <w:p w14:paraId="743E7790" w14:textId="62057B0F" w:rsidR="00AF0812" w:rsidRDefault="00AF0812" w:rsidP="00FD0B26">
      <w:pPr>
        <w:pStyle w:val="PURBlueStrong-Indented"/>
        <w:rPr>
          <w:rFonts w:eastAsia="Times New Roman" w:cs="Times New Roman"/>
          <w:b/>
          <w:color w:val="1F497D"/>
        </w:rPr>
      </w:pPr>
      <w:r w:rsidRPr="00AF0812">
        <w:rPr>
          <w:rFonts w:eastAsia="Times New Roman" w:cs="Times New Roman"/>
          <w:b/>
          <w:color w:val="1F497D"/>
        </w:rPr>
        <w:t>One Type of Server SAL</w:t>
      </w:r>
    </w:p>
    <w:p w14:paraId="074EDCAC" w14:textId="1213AF94" w:rsidR="00AF0812" w:rsidRDefault="00AF0812" w:rsidP="00FD0B26">
      <w:pPr>
        <w:pStyle w:val="PURBlueStrong-Indented"/>
        <w:rPr>
          <w:rFonts w:eastAsia="Calibri" w:cs="Arial"/>
          <w:smallCaps w:val="0"/>
          <w:color w:val="auto"/>
          <w:spacing w:val="0"/>
          <w:szCs w:val="18"/>
        </w:rPr>
      </w:pPr>
      <w:r w:rsidRPr="00AF0812">
        <w:rPr>
          <w:rFonts w:eastAsia="Calibri" w:cs="Arial"/>
          <w:smallCaps w:val="0"/>
          <w:color w:val="auto"/>
          <w:spacing w:val="0"/>
          <w:szCs w:val="18"/>
        </w:rPr>
        <w:t>There is no user option for server SALs.  The OSE server SAL is the only type of server SAL you can acquire.  OSE server SALs permit your instances of the server software to manage an equal number of OSEs.  While there is only one type of server SAL, there may be up to three editions.  If there is more than one edition of server SAL, the edition you need depends on the workload that is managed. If you are managing a virtual OSE on the licensed device and the physical OSE is being used solely to run hardware virtualization software, provide hardware virtualization services, and run software to manage and service operating system environments (or OSEs) on that device, then you may manage that virtual OSE and the physical OSE under a single server SAL.</w:t>
      </w:r>
    </w:p>
    <w:p w14:paraId="06C26A44" w14:textId="77777777" w:rsidR="00AF0812" w:rsidRPr="00AF0812" w:rsidRDefault="00AF0812" w:rsidP="00AF0812">
      <w:pPr>
        <w:pStyle w:val="PURBody-Indented"/>
        <w:rPr>
          <w:szCs w:val="18"/>
        </w:rPr>
      </w:pPr>
      <w:r w:rsidRPr="00AF0812">
        <w:rPr>
          <w:szCs w:val="18"/>
        </w:rPr>
        <w:t xml:space="preserve">Your server SALs do not permit management of any OSE running any operating system software other than server operating system software. </w:t>
      </w:r>
    </w:p>
    <w:p w14:paraId="147C0C0D" w14:textId="77777777" w:rsidR="00FD0B26" w:rsidRDefault="00FD0B26" w:rsidP="00FD0B26">
      <w:pPr>
        <w:pStyle w:val="PURBlueStrong-Indented"/>
      </w:pPr>
      <w:r>
        <w:t xml:space="preserve">Reassignment of </w:t>
      </w:r>
      <w:r w:rsidRPr="00E53E5B">
        <w:t>Subscriber Access License</w:t>
      </w:r>
      <w:r>
        <w:t>s (SAL)</w:t>
      </w:r>
    </w:p>
    <w:p w14:paraId="75E7032B" w14:textId="77777777" w:rsidR="00FD0B26" w:rsidRPr="00AA19FC" w:rsidRDefault="00FD0B26" w:rsidP="00FD0B26">
      <w:pPr>
        <w:pStyle w:val="PURBody-Indented"/>
      </w:pPr>
      <w:r w:rsidRPr="00EB1808">
        <w:t>You may:</w:t>
      </w:r>
    </w:p>
    <w:p w14:paraId="3A718E85" w14:textId="77777777"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1754E92" w14:textId="77777777" w:rsidR="00FD0B26" w:rsidRPr="00E8519C" w:rsidRDefault="00FD0B26" w:rsidP="00CF7821">
      <w:pPr>
        <w:pStyle w:val="PURBullet-Indented"/>
      </w:pPr>
      <w:r w:rsidRPr="00E8519C">
        <w:t>temporarily reassign your device SAL to a loaner device while the first device is out of service, or your user SAL to a temporary worker while the user is absent.</w:t>
      </w:r>
    </w:p>
    <w:p w14:paraId="15D5359C" w14:textId="77777777" w:rsidR="00AF0812" w:rsidRPr="00AE0F26" w:rsidRDefault="00AF0812" w:rsidP="00AF0812">
      <w:pPr>
        <w:pStyle w:val="PURBlueStrong"/>
      </w:pPr>
      <w:r>
        <w:rPr>
          <w:rStyle w:val="PURBlueStrong-IndentedChar"/>
        </w:rPr>
        <w:t>Management</w:t>
      </w:r>
      <w:r w:rsidRPr="00AE0F26">
        <w:rPr>
          <w:rStyle w:val="PURBlueStrong-IndentedChar"/>
        </w:rPr>
        <w:t xml:space="preserve"> </w:t>
      </w:r>
      <w:r>
        <w:rPr>
          <w:rStyle w:val="PURBlueStrong-IndentedChar"/>
        </w:rPr>
        <w:t>SALs</w:t>
      </w:r>
      <w:r w:rsidRPr="00AE0F26">
        <w:t xml:space="preserve">  </w:t>
      </w:r>
    </w:p>
    <w:p w14:paraId="2F765ED1" w14:textId="77777777" w:rsidR="00AF0812" w:rsidRPr="007B2A51" w:rsidRDefault="00AF0812" w:rsidP="00AF0812">
      <w:pPr>
        <w:pStyle w:val="PURBody-Indented"/>
      </w:pPr>
      <w:r w:rsidRPr="002F42FF">
        <w:t xml:space="preserve">If you acquire user client SALs, you must assign them to the </w:t>
      </w:r>
      <w:r w:rsidRPr="007B2A51">
        <w:t xml:space="preserve">users of the OSEs your instances of the server software manage.  </w:t>
      </w:r>
    </w:p>
    <w:p w14:paraId="6B2033CB" w14:textId="77777777" w:rsidR="00AF0812" w:rsidRPr="007B2A51" w:rsidRDefault="00AF0812" w:rsidP="00AF0812">
      <w:pPr>
        <w:pStyle w:val="PURBody-Indented"/>
      </w:pPr>
      <w:r w:rsidRPr="007B2A51">
        <w:t>If you acquire OSE client or server SALs, you must assign them to the devices on which your managed OSEs will run.  A hardware partition or blade is considered to be a separate device. At any one time, the number of OSEs being managed on a device may not exceed the number of OSE client or server management SALs assigned to that device (except in the case where you are permitted to manage the physical OSE and a virtual OSE under a single server SAL as provided above).</w:t>
      </w:r>
    </w:p>
    <w:p w14:paraId="4D6FD19B" w14:textId="77777777" w:rsidR="00AF0812" w:rsidRPr="007B2A51" w:rsidRDefault="00AF0812" w:rsidP="00AF0812">
      <w:pPr>
        <w:pStyle w:val="PURBody-Indented"/>
      </w:pPr>
      <w:r w:rsidRPr="007B2A51">
        <w:rPr>
          <w:rStyle w:val="PURBody-IndentedChar"/>
        </w:rPr>
        <w:t>The appropriate management SALs</w:t>
      </w:r>
      <w:r w:rsidRPr="007B2A51">
        <w:t xml:space="preserve"> (server or client, and OSE or user [if any]) for each product are listed in the Product-specific License Terms section below. </w:t>
      </w:r>
    </w:p>
    <w:p w14:paraId="55C8FF80" w14:textId="77777777" w:rsidR="00AF0812" w:rsidRPr="007B2A51" w:rsidRDefault="00AF0812" w:rsidP="00AF0812">
      <w:pPr>
        <w:pStyle w:val="PURBody-Indented"/>
      </w:pPr>
      <w:r w:rsidRPr="007B2A51">
        <w:t xml:space="preserve">For purposes of this paragraph, to “manage” an OSE means </w:t>
      </w:r>
      <w:r>
        <w:t>to solicit or receive data about, configure, or give instructions to</w:t>
      </w:r>
      <w:r w:rsidRPr="007B2A51">
        <w:t>:</w:t>
      </w:r>
      <w:r>
        <w:t xml:space="preserve"> the hardware or software associated with the OSE</w:t>
      </w:r>
      <w:r w:rsidRPr="007B2A51">
        <w:t>, other than to discover</w:t>
      </w:r>
      <w:r>
        <w:t xml:space="preserve"> the presence of a device.</w:t>
      </w:r>
      <w:r w:rsidRPr="007B2A51">
        <w:t xml:space="preserve"> </w:t>
      </w:r>
    </w:p>
    <w:p w14:paraId="1AFEA353" w14:textId="77777777" w:rsidR="00AF0812" w:rsidRPr="007B2A51" w:rsidRDefault="00AF0812" w:rsidP="00AF0812">
      <w:pPr>
        <w:pStyle w:val="PURBody-Indented"/>
      </w:pPr>
      <w:r w:rsidRPr="007B2A51">
        <w:t xml:space="preserve">You do not need a management SAL for: </w:t>
      </w:r>
    </w:p>
    <w:p w14:paraId="35CC681E" w14:textId="77777777" w:rsidR="00AF0812" w:rsidRPr="007B2A51" w:rsidRDefault="00AF0812" w:rsidP="00AF0812">
      <w:pPr>
        <w:pStyle w:val="PURBullet-Indented"/>
      </w:pPr>
      <w:r>
        <w:t>any OSEs in which no instances of software are running</w:t>
      </w:r>
      <w:r w:rsidRPr="007B2A51">
        <w:t>,</w:t>
      </w:r>
    </w:p>
    <w:p w14:paraId="7DC30CE1" w14:textId="77777777" w:rsidR="00AF0812" w:rsidRPr="007B2A51" w:rsidRDefault="00AF0812" w:rsidP="00AF0812">
      <w:pPr>
        <w:pStyle w:val="PURBullet-Indented"/>
      </w:pPr>
      <w:r>
        <w:t>any devices functioning only as network infrastructure devices (OSI layer 3 or below</w:t>
      </w:r>
      <w:r w:rsidRPr="007B2A51">
        <w:t>), or</w:t>
      </w:r>
    </w:p>
    <w:p w14:paraId="3ED2069B" w14:textId="77777777" w:rsidR="00AF0812" w:rsidRPr="007B2A51" w:rsidRDefault="00AF0812" w:rsidP="00AF0812">
      <w:pPr>
        <w:pStyle w:val="PURBullet-Indented"/>
      </w:pPr>
      <w:r w:rsidRPr="00CF7821">
        <w:t>any</w:t>
      </w:r>
      <w:r w:rsidRPr="007B2A51">
        <w:t xml:space="preserve"> of your devices for which you are exclusively performing out of band management.  Out of band management consists of interaction via a network connection with a hardware management controller to monitor or manage the status of hardware components (e.g.,</w:t>
      </w:r>
      <w:r>
        <w:t xml:space="preserve"> </w:t>
      </w:r>
      <w:r w:rsidRPr="007B2A51">
        <w:t>system temperature, fan speed, power on/off, system reset, CPU availability).  Monitoring utilization of CPU, RAM, NIC, or storage is considered indirect management of the OSE and requires a management license.</w:t>
      </w:r>
    </w:p>
    <w:p w14:paraId="1A542D52" w14:textId="77777777" w:rsidR="00AF0812" w:rsidRPr="002F42FF" w:rsidRDefault="00AF0812" w:rsidP="00AF0812">
      <w:pPr>
        <w:pStyle w:val="PURBody-Indented"/>
        <w:rPr>
          <w:rFonts w:eastAsia="Times New Roman" w:cs="Arial"/>
          <w:szCs w:val="22"/>
        </w:rPr>
      </w:pPr>
      <w:r w:rsidRPr="002F42FF">
        <w:t xml:space="preserve">With any instance of the server software </w:t>
      </w:r>
      <w:r>
        <w:t>on your servers, you may manage:</w:t>
      </w:r>
    </w:p>
    <w:p w14:paraId="2A5B616E" w14:textId="77777777" w:rsidR="00AF0812" w:rsidRPr="007B2A51" w:rsidRDefault="00AF0812" w:rsidP="00AF0812">
      <w:pPr>
        <w:pStyle w:val="PURBullet-Indented"/>
      </w:pPr>
      <w:r w:rsidRPr="00CF7821">
        <w:t>any</w:t>
      </w:r>
      <w:r w:rsidRPr="007B2A51">
        <w:t xml:space="preserve"> number of OSEs on a device, once you assign an equal number of management SALs to that device.</w:t>
      </w:r>
    </w:p>
    <w:p w14:paraId="0EB58D1C" w14:textId="77777777" w:rsidR="00AF0812" w:rsidRPr="007B2A51" w:rsidRDefault="00AF0812" w:rsidP="00AF0812">
      <w:pPr>
        <w:pStyle w:val="PURBullet-Indented"/>
      </w:pPr>
      <w:r w:rsidRPr="007B2A51">
        <w:t>the OSEs users use, once you assign management SALs to those users.</w:t>
      </w:r>
    </w:p>
    <w:p w14:paraId="65F31DF9" w14:textId="77777777" w:rsidR="00AF0812" w:rsidRDefault="00AF0812" w:rsidP="00AF0812">
      <w:pPr>
        <w:pStyle w:val="PURBody-Indented"/>
      </w:pPr>
      <w:r w:rsidRPr="002F42FF">
        <w:t>However, you may manage the physical OSE and any virtual OSE under a single server SAL, if you use the physical OSE for the limited purposes described above.</w:t>
      </w:r>
    </w:p>
    <w:p w14:paraId="17DDB28D" w14:textId="77777777" w:rsidR="009A4C7C" w:rsidRDefault="009A4C7C" w:rsidP="009A4C7C">
      <w:pPr>
        <w:pStyle w:val="PURBlueStrong"/>
      </w:pPr>
      <w:r>
        <w:t>Reassignment of SALs</w:t>
      </w:r>
    </w:p>
    <w:p w14:paraId="2F179361" w14:textId="77777777" w:rsidR="009A4C7C" w:rsidRDefault="009A4C7C" w:rsidP="009A4C7C">
      <w:pPr>
        <w:pStyle w:val="PURBody-Indented"/>
      </w:pPr>
      <w:r w:rsidRPr="00EB1808">
        <w:t>You may:</w:t>
      </w:r>
    </w:p>
    <w:p w14:paraId="741059BE" w14:textId="77777777" w:rsidR="00AF0812" w:rsidRDefault="00AF0812" w:rsidP="00AF0812">
      <w:pPr>
        <w:pStyle w:val="PURBullet"/>
      </w:pPr>
      <w:r>
        <w:t xml:space="preserve">permanently reassign an OSE server or client SAL from one device to another, or a user client SAL from one user to another; or </w:t>
      </w:r>
    </w:p>
    <w:p w14:paraId="324FC5C3" w14:textId="77777777" w:rsidR="00AF0812" w:rsidRDefault="00AF0812" w:rsidP="00AF0812">
      <w:pPr>
        <w:pStyle w:val="PURBullet"/>
      </w:pPr>
      <w:r>
        <w:t>temporarily reassign an OSE server or client  SAL to a loaner device while the first device is out of service, or a user client SAL to a temporary worker while the user is absent.</w:t>
      </w:r>
    </w:p>
    <w:p w14:paraId="7C6E050E" w14:textId="77777777" w:rsidR="009A4C7C" w:rsidRDefault="009A4C7C" w:rsidP="009A4C7C">
      <w:pPr>
        <w:pStyle w:val="PURBlueStrong"/>
      </w:pPr>
      <w:r>
        <w:t>Software</w:t>
      </w:r>
    </w:p>
    <w:p w14:paraId="23C4F5AE"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611D6F9" w14:textId="77777777" w:rsidR="009A4C7C" w:rsidRDefault="009A4C7C" w:rsidP="009A4C7C">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th the server software directly</w:t>
      </w:r>
      <w:r w:rsidRPr="00AA19FC">
        <w:t xml:space="preserve"> or indirectly t</w:t>
      </w:r>
      <w:r>
        <w:t xml:space="preserve">hrough other client software.  </w:t>
      </w:r>
    </w:p>
    <w:p w14:paraId="0570E23B" w14:textId="77777777" w:rsidR="009A4C7C" w:rsidRPr="00AE0F26" w:rsidRDefault="009A4C7C" w:rsidP="009A4C7C">
      <w:pPr>
        <w:pStyle w:val="PURBlueStrong"/>
      </w:pPr>
      <w:r w:rsidRPr="00AE0F26">
        <w:rPr>
          <w:rStyle w:val="PURBlueStrong-IndentedChar"/>
          <w:smallCaps/>
        </w:rPr>
        <w:t>Creating and Storing Instances on Your Servers or Storage Media</w:t>
      </w:r>
      <w:r w:rsidRPr="00AE0F26">
        <w:t xml:space="preserve"> </w:t>
      </w:r>
    </w:p>
    <w:p w14:paraId="56A3A7C1" w14:textId="77777777" w:rsidR="009A4C7C" w:rsidRPr="00FD0417" w:rsidRDefault="003814EB" w:rsidP="009A4C7C">
      <w:pPr>
        <w:pStyle w:val="PURBody-Indented"/>
      </w:pPr>
      <w:r>
        <w:t>You have the additional rights below for each software license you acqu</w:t>
      </w:r>
      <w:r w:rsidR="009A4C7C" w:rsidRPr="00FD0417">
        <w:t>ire, you may:</w:t>
      </w:r>
    </w:p>
    <w:p w14:paraId="5F678B67" w14:textId="77777777" w:rsidR="009A4C7C" w:rsidRPr="00292B91" w:rsidRDefault="009A4C7C" w:rsidP="006A2A71">
      <w:pPr>
        <w:pStyle w:val="PURBullet-Indented"/>
      </w:pPr>
      <w:r w:rsidRPr="00292B91">
        <w:t xml:space="preserve">Create any number of instances of the server software and </w:t>
      </w:r>
      <w:r w:rsidR="003814EB">
        <w:t>client</w:t>
      </w:r>
      <w:r w:rsidR="003814EB" w:rsidRPr="00292B91">
        <w:t xml:space="preserve"> </w:t>
      </w:r>
      <w:r w:rsidRPr="00292B91">
        <w:t>software.</w:t>
      </w:r>
    </w:p>
    <w:p w14:paraId="225BC4AA" w14:textId="77777777" w:rsidR="009A4C7C" w:rsidRPr="00292B91" w:rsidRDefault="009A4C7C" w:rsidP="006A2A71">
      <w:pPr>
        <w:pStyle w:val="PURBullet-Indented"/>
      </w:pPr>
      <w:r w:rsidRPr="006A2A71">
        <w:t>Store</w:t>
      </w:r>
      <w:r w:rsidRPr="00292B91">
        <w:t xml:space="preserve"> instances of the server software and </w:t>
      </w:r>
      <w:r w:rsidR="003814EB">
        <w:t>client</w:t>
      </w:r>
      <w:r w:rsidR="003814EB" w:rsidRPr="00292B91">
        <w:t xml:space="preserve"> </w:t>
      </w:r>
      <w:r w:rsidRPr="00292B91">
        <w:t>software on any of your servers or storage media.</w:t>
      </w:r>
    </w:p>
    <w:p w14:paraId="359463DB" w14:textId="77777777" w:rsidR="009A4C7C" w:rsidRDefault="009A4C7C" w:rsidP="006A2A71">
      <w:pPr>
        <w:pStyle w:val="PURBullet-Indented"/>
      </w:pPr>
      <w:r w:rsidRPr="006A2A71">
        <w:t>Create</w:t>
      </w:r>
      <w:r w:rsidRPr="00292B91">
        <w:t xml:space="preserve"> and store instances of the server software and </w:t>
      </w:r>
      <w:r w:rsidR="003814EB">
        <w:t>client</w:t>
      </w:r>
      <w:r w:rsidR="003814EB" w:rsidRPr="00292B91">
        <w:t xml:space="preserve"> </w:t>
      </w:r>
      <w:r w:rsidRPr="00292B91">
        <w:t xml:space="preserve">software solely to exercise your right to run instances of the server software under </w:t>
      </w:r>
      <w:r w:rsidR="003814EB">
        <w:t xml:space="preserve">the software </w:t>
      </w:r>
      <w:r w:rsidRPr="00292B91">
        <w:t>licenses as described above (e.g., you may not distribute instances to third parties)</w:t>
      </w:r>
      <w:r>
        <w:t>.</w:t>
      </w:r>
    </w:p>
    <w:p w14:paraId="18C7A7F2" w14:textId="77777777" w:rsidR="009A4C7C" w:rsidRPr="00AE0F26" w:rsidRDefault="009A4C7C" w:rsidP="009A4C7C">
      <w:pPr>
        <w:pStyle w:val="PURBlueStrong"/>
        <w:rPr>
          <w:rStyle w:val="PURBlueStrong-IndentedChar"/>
          <w:smallCaps/>
        </w:rPr>
      </w:pPr>
      <w:r w:rsidRPr="00AE0F26">
        <w:rPr>
          <w:rStyle w:val="PURBlueStrong-IndentedChar"/>
          <w:smallCaps/>
        </w:rPr>
        <w:t>Management and Configuration Packs</w:t>
      </w:r>
    </w:p>
    <w:p w14:paraId="3E82AB28" w14:textId="7D8DFF35" w:rsidR="009A4C7C" w:rsidRDefault="0036211F" w:rsidP="009A4C7C">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3A9FA533" w14:textId="77777777" w:rsidR="0036211F" w:rsidRDefault="0036211F" w:rsidP="0036211F">
      <w:pPr>
        <w:pStyle w:val="PURBlueStrong-Indented"/>
      </w:pPr>
      <w:r>
        <w:t>No Copying or Distributing Data Sets</w:t>
      </w:r>
    </w:p>
    <w:p w14:paraId="1991590A" w14:textId="77777777" w:rsidR="0036211F" w:rsidRDefault="0036211F" w:rsidP="0036211F">
      <w:pPr>
        <w:pStyle w:val="PURBody-Indented"/>
      </w:pPr>
      <w:r>
        <w:t xml:space="preserve">You may not copy or distribute any data set (or any portion of a data set) included in the software. </w:t>
      </w:r>
    </w:p>
    <w:p w14:paraId="7811A15B" w14:textId="77777777" w:rsidR="0036211F" w:rsidRDefault="0036211F" w:rsidP="0036211F">
      <w:pPr>
        <w:pStyle w:val="PURBlueStrong-Indented"/>
      </w:pPr>
      <w:r>
        <w:t xml:space="preserve">Windows Automated Installation Kit </w:t>
      </w:r>
    </w:p>
    <w:p w14:paraId="57682043" w14:textId="77777777" w:rsidR="0036211F" w:rsidRDefault="0036211F" w:rsidP="0036211F">
      <w:pPr>
        <w:pStyle w:val="PURBody-Indented"/>
      </w:pPr>
      <w:r>
        <w:t>The server software may include the Windows Automated Installation Kit (WAIK).  If so, the license terms below apply to your use of it.</w:t>
      </w:r>
    </w:p>
    <w:p w14:paraId="50AA7C16" w14:textId="77777777" w:rsidR="0036211F" w:rsidRDefault="0036211F" w:rsidP="0036211F">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3767385A" w14:textId="77777777" w:rsidR="0036211F" w:rsidRDefault="0036211F" w:rsidP="0036211F">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DE99ECE" w14:textId="77777777" w:rsidR="0036211F" w:rsidRPr="00794C12" w:rsidRDefault="0036211F" w:rsidP="0036211F">
      <w:pPr>
        <w:pStyle w:val="PURBlueStrong-Indented"/>
      </w:pPr>
      <w:r w:rsidRPr="00794C12">
        <w:t>Included Microsoft Programs</w:t>
      </w:r>
    </w:p>
    <w:p w14:paraId="567DEA99" w14:textId="77777777" w:rsidR="0036211F" w:rsidRPr="00794C12" w:rsidRDefault="0036211F" w:rsidP="0036211F">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379DDE67" w14:textId="77777777" w:rsidR="0036211F" w:rsidRPr="00794C12" w:rsidRDefault="0036211F" w:rsidP="00614E61">
      <w:pPr>
        <w:pStyle w:val="PURBullet-Indented"/>
        <w:numPr>
          <w:ilvl w:val="0"/>
          <w:numId w:val="12"/>
        </w:numPr>
      </w:pPr>
      <w:r w:rsidRPr="00794C12">
        <w:t xml:space="preserve">SQL Server Compact 3.5 with Service Pack 2 </w:t>
      </w:r>
    </w:p>
    <w:p w14:paraId="3E69E1B2" w14:textId="77777777" w:rsidR="0036211F" w:rsidRPr="00794C12" w:rsidRDefault="0036211F" w:rsidP="00614E61">
      <w:pPr>
        <w:pStyle w:val="PURBullet-Indented"/>
        <w:numPr>
          <w:ilvl w:val="0"/>
          <w:numId w:val="12"/>
        </w:numPr>
      </w:pPr>
      <w:r w:rsidRPr="00794C12">
        <w:t>SQL Server Data-Tier Application Framework 1.1</w:t>
      </w:r>
    </w:p>
    <w:p w14:paraId="7F04400E" w14:textId="77777777" w:rsidR="0036211F" w:rsidRPr="00794C12" w:rsidRDefault="0036211F" w:rsidP="00614E61">
      <w:pPr>
        <w:pStyle w:val="PURBullet-Indented"/>
        <w:numPr>
          <w:ilvl w:val="0"/>
          <w:numId w:val="12"/>
        </w:numPr>
      </w:pPr>
      <w:r w:rsidRPr="00794C12">
        <w:t>SQL Server 2008 R2 Shared Management Objects</w:t>
      </w:r>
    </w:p>
    <w:p w14:paraId="611A437B" w14:textId="77777777" w:rsidR="0036211F" w:rsidRPr="00A748AB" w:rsidRDefault="0036211F" w:rsidP="00614E61">
      <w:pPr>
        <w:pStyle w:val="PURBullet-Indented"/>
        <w:numPr>
          <w:ilvl w:val="0"/>
          <w:numId w:val="12"/>
        </w:numPr>
        <w:rPr>
          <w:lang w:val="da-DK"/>
        </w:rPr>
      </w:pPr>
      <w:r w:rsidRPr="00A748AB">
        <w:rPr>
          <w:lang w:val="da-DK"/>
        </w:rPr>
        <w:t>System CLR Types for SQL Server 2008 R2</w:t>
      </w:r>
    </w:p>
    <w:p w14:paraId="479BC330" w14:textId="77777777" w:rsidR="0036211F" w:rsidRPr="00794C12" w:rsidRDefault="0036211F" w:rsidP="00614E61">
      <w:pPr>
        <w:pStyle w:val="PURBullet-Indented"/>
        <w:numPr>
          <w:ilvl w:val="0"/>
          <w:numId w:val="12"/>
        </w:numPr>
      </w:pPr>
      <w:r w:rsidRPr="00794C12">
        <w:t>SQL Server 2008 R2 Transact-SQL Language Service</w:t>
      </w:r>
    </w:p>
    <w:p w14:paraId="3D9BEBCB" w14:textId="77777777" w:rsidR="0036211F" w:rsidRPr="00A748AB" w:rsidRDefault="0036211F" w:rsidP="0036211F">
      <w:pPr>
        <w:pStyle w:val="PURBody-Indented"/>
        <w:rPr>
          <w:rFonts w:eastAsia="MS Mincho" w:cs="Arial"/>
          <w:sz w:val="19"/>
          <w:szCs w:val="19"/>
        </w:rPr>
      </w:pPr>
      <w:r w:rsidRPr="00794C12">
        <w:t>The software may also contain other Microsoft programs.  These license terms apply to your use of those programs.</w:t>
      </w:r>
    </w:p>
    <w:p w14:paraId="21B19F0B" w14:textId="77777777" w:rsidR="0036211F" w:rsidRPr="000949B3" w:rsidRDefault="0036211F" w:rsidP="0036211F">
      <w:pPr>
        <w:pStyle w:val="PURBlueStrong-Indented"/>
      </w:pPr>
      <w:r w:rsidRPr="00794C12">
        <w:t>Site Hierarchy – Geographical View</w:t>
      </w:r>
    </w:p>
    <w:p w14:paraId="362F29BC" w14:textId="77777777" w:rsidR="0036211F" w:rsidRPr="00794C12" w:rsidRDefault="0036211F" w:rsidP="0036211F">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A60E8BD" w14:textId="77777777" w:rsidR="0036211F" w:rsidRPr="00794C12" w:rsidRDefault="0036211F" w:rsidP="00614E61">
      <w:pPr>
        <w:pStyle w:val="PURBullet-Indented"/>
        <w:numPr>
          <w:ilvl w:val="0"/>
          <w:numId w:val="12"/>
        </w:numPr>
      </w:pPr>
      <w:r w:rsidRPr="00794C12">
        <w:t>the Bing Maps API to provide sensor based guidance/routing,</w:t>
      </w:r>
    </w:p>
    <w:p w14:paraId="02CD7387" w14:textId="77777777" w:rsidR="0036211F" w:rsidRPr="00794C12" w:rsidRDefault="0036211F" w:rsidP="00614E61">
      <w:pPr>
        <w:pStyle w:val="PURBullet-Indented"/>
        <w:numPr>
          <w:ilvl w:val="0"/>
          <w:numId w:val="12"/>
        </w:numPr>
      </w:pPr>
      <w:r w:rsidRPr="00794C12">
        <w:t>any Road Traffic Data or Bird’s Eye Imagery (or associated metadata).</w:t>
      </w:r>
    </w:p>
    <w:p w14:paraId="1ED5C5DB" w14:textId="77777777" w:rsidR="0036211F" w:rsidRPr="00DC630C" w:rsidRDefault="0036211F" w:rsidP="0036211F">
      <w:pPr>
        <w:pStyle w:val="PURBody-Indented"/>
      </w:pPr>
      <w:r w:rsidRPr="00DC630C">
        <w:t>You may not remove, minimize, block or modify any of the following that are included in the software, including any content made available to you through the software:</w:t>
      </w:r>
    </w:p>
    <w:p w14:paraId="0A1424CD" w14:textId="77777777" w:rsidR="0036211F" w:rsidRPr="00DC630C" w:rsidRDefault="0036211F" w:rsidP="00614E61">
      <w:pPr>
        <w:pStyle w:val="PURBullet-Indented"/>
        <w:numPr>
          <w:ilvl w:val="0"/>
          <w:numId w:val="12"/>
        </w:numPr>
      </w:pPr>
      <w:r w:rsidRPr="00DC630C">
        <w:t>logos,</w:t>
      </w:r>
    </w:p>
    <w:p w14:paraId="41D48678" w14:textId="77777777" w:rsidR="0036211F" w:rsidRPr="00DC630C" w:rsidRDefault="0036211F" w:rsidP="00614E61">
      <w:pPr>
        <w:pStyle w:val="PURBullet-Indented"/>
        <w:numPr>
          <w:ilvl w:val="0"/>
          <w:numId w:val="12"/>
        </w:numPr>
      </w:pPr>
      <w:r w:rsidRPr="00DC630C">
        <w:t>trademarks,</w:t>
      </w:r>
    </w:p>
    <w:p w14:paraId="113773B3" w14:textId="77777777" w:rsidR="0036211F" w:rsidRPr="00DC630C" w:rsidRDefault="0036211F" w:rsidP="00614E61">
      <w:pPr>
        <w:pStyle w:val="PURBullet-Indented"/>
        <w:numPr>
          <w:ilvl w:val="0"/>
          <w:numId w:val="12"/>
        </w:numPr>
      </w:pPr>
      <w:r w:rsidRPr="00DC630C">
        <w:t>copyright,</w:t>
      </w:r>
    </w:p>
    <w:p w14:paraId="175E6628" w14:textId="77777777" w:rsidR="0036211F" w:rsidRPr="00DC630C" w:rsidRDefault="0036211F" w:rsidP="00614E61">
      <w:pPr>
        <w:pStyle w:val="PURBullet-Indented"/>
        <w:numPr>
          <w:ilvl w:val="0"/>
          <w:numId w:val="12"/>
        </w:numPr>
      </w:pPr>
      <w:r w:rsidRPr="00DC630C">
        <w:t>digital watermarks, or</w:t>
      </w:r>
    </w:p>
    <w:p w14:paraId="1B81D4FD" w14:textId="77777777" w:rsidR="0036211F" w:rsidRPr="00DC630C" w:rsidRDefault="0036211F" w:rsidP="00614E61">
      <w:pPr>
        <w:pStyle w:val="PURBullet-Indented"/>
        <w:numPr>
          <w:ilvl w:val="0"/>
          <w:numId w:val="12"/>
        </w:numPr>
      </w:pPr>
      <w:r w:rsidRPr="00DC630C">
        <w:t>other notices of Microsoft or its suppliers.</w:t>
      </w:r>
    </w:p>
    <w:p w14:paraId="5ED4BA30" w14:textId="77777777" w:rsidR="0036211F" w:rsidRDefault="0036211F" w:rsidP="0036211F">
      <w:pPr>
        <w:pStyle w:val="PURBody-Indented"/>
      </w:pPr>
      <w:r w:rsidRPr="00794C12">
        <w:t xml:space="preserve">Your use of the Bing Maps API and associated content is also subject to the additional terms and conditions at </w:t>
      </w:r>
      <w:hyperlink r:id="rId83" w:tgtFrame="_blank" w:history="1">
        <w:r w:rsidRPr="00794C12">
          <w:t>http://go.microsoft.com/?linkid=9710837</w:t>
        </w:r>
      </w:hyperlink>
      <w:r w:rsidRPr="00794C12">
        <w:t>.</w:t>
      </w:r>
    </w:p>
    <w:p w14:paraId="21F799D5" w14:textId="77777777" w:rsidR="0036211F" w:rsidRDefault="0036211F" w:rsidP="0036211F">
      <w:pPr>
        <w:pStyle w:val="PURBlueStrong-Indented"/>
      </w:pPr>
      <w:r>
        <w:t>.NET Framework Software</w:t>
      </w:r>
    </w:p>
    <w:p w14:paraId="32D5446A" w14:textId="77777777" w:rsidR="0036211F" w:rsidRDefault="0036211F" w:rsidP="0036211F">
      <w:pPr>
        <w:pStyle w:val="PURBody-Indented"/>
      </w:pPr>
      <w:r>
        <w:t>The software for the product contains Microsoft .NET Framework software and may contain PowerShell software.  See the license terms for .NET Framework and PowerShell Software in the Universal License Terms.</w:t>
      </w:r>
    </w:p>
    <w:p w14:paraId="3AAE6DA6" w14:textId="3F841525" w:rsidR="0036211F" w:rsidRDefault="00AF0812" w:rsidP="0036211F">
      <w:pPr>
        <w:pStyle w:val="PURBlueStrong-Indented"/>
      </w:pPr>
      <w:r>
        <w:t>*</w:t>
      </w:r>
      <w:r w:rsidR="0036211F">
        <w:t>SQL Server Technology</w:t>
      </w:r>
    </w:p>
    <w:p w14:paraId="6D7A2D90" w14:textId="50B15CA9" w:rsidR="0036211F" w:rsidRPr="00292B91" w:rsidRDefault="0036211F" w:rsidP="0036211F">
      <w:pPr>
        <w:pStyle w:val="PURBody-Indented"/>
      </w:pPr>
      <w:r>
        <w:t>The software includes SQL Server Technology. See the License Terms for SQL Server Technology section in the Universal License Terms for license terms governing your use of this technology.</w:t>
      </w:r>
    </w:p>
    <w:p w14:paraId="35ECF8DF" w14:textId="77777777"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305" w:name="SALTerms_Desktop"/>
      <w:r>
        <w:t>Desktop Applications</w:t>
      </w:r>
    </w:p>
    <w:bookmarkEnd w:id="305"/>
    <w:p w14:paraId="5F144698" w14:textId="77777777" w:rsidR="00BF78C0" w:rsidRPr="00BF78C0" w:rsidRDefault="00BF78C0" w:rsidP="00DA1A17">
      <w:pPr>
        <w:pStyle w:val="PURBullet-Indented"/>
      </w:pPr>
      <w:r w:rsidRPr="00BF78C0">
        <w:t>Expression Encoder Pro 4</w:t>
      </w:r>
    </w:p>
    <w:p w14:paraId="27E52F47" w14:textId="77777777" w:rsidR="00BF78C0" w:rsidRPr="00BF78C0" w:rsidRDefault="00BF78C0" w:rsidP="00DA1A17">
      <w:pPr>
        <w:pStyle w:val="PURBullet-Indented"/>
      </w:pPr>
      <w:r w:rsidRPr="00BF78C0">
        <w:t>Expression Studio 4 Ultimate</w:t>
      </w:r>
    </w:p>
    <w:p w14:paraId="1E538C83" w14:textId="77777777" w:rsidR="00BF78C0" w:rsidRPr="00BF78C0" w:rsidRDefault="00BF78C0" w:rsidP="00DA1A17">
      <w:pPr>
        <w:pStyle w:val="PURBullet-Indented"/>
      </w:pPr>
      <w:r w:rsidRPr="00BF78C0">
        <w:t>Expression Studio 4 Web Professional</w:t>
      </w:r>
    </w:p>
    <w:p w14:paraId="06424FA4" w14:textId="77777777" w:rsidR="00BF78C0" w:rsidRPr="00BF78C0" w:rsidRDefault="00BF78C0" w:rsidP="00DA1A17">
      <w:pPr>
        <w:pStyle w:val="PURBullet-Indented"/>
      </w:pPr>
      <w:r w:rsidRPr="00BF78C0">
        <w:t>Office Multi Language Pack 2010</w:t>
      </w:r>
    </w:p>
    <w:p w14:paraId="38F5F615" w14:textId="77777777" w:rsidR="00BF78C0" w:rsidRPr="00BF78C0" w:rsidRDefault="00BF78C0" w:rsidP="00DA1A17">
      <w:pPr>
        <w:pStyle w:val="PURBullet-Indented"/>
      </w:pPr>
      <w:r w:rsidRPr="00BF78C0">
        <w:t xml:space="preserve">Office Professional Plus 2010 </w:t>
      </w:r>
    </w:p>
    <w:p w14:paraId="4EEE639D" w14:textId="77777777" w:rsidR="00FA0FD5" w:rsidRDefault="00FA0FD5" w:rsidP="00DA1A17">
      <w:pPr>
        <w:pStyle w:val="PURBullet-Indented"/>
      </w:pPr>
      <w:r w:rsidRPr="00BF78C0">
        <w:t>Office Standard 2010</w:t>
      </w:r>
    </w:p>
    <w:p w14:paraId="31137321" w14:textId="77777777" w:rsidR="008B1CCE" w:rsidRPr="00BF78C0" w:rsidRDefault="008B1CCE" w:rsidP="00DA1A17">
      <w:pPr>
        <w:pStyle w:val="PURBullet-Indented"/>
      </w:pPr>
      <w:r>
        <w:t>Project 2010</w:t>
      </w:r>
      <w:r w:rsidRPr="00BF78C0">
        <w:t xml:space="preserve"> Professional</w:t>
      </w:r>
    </w:p>
    <w:p w14:paraId="52347F92" w14:textId="77777777" w:rsidR="00234924" w:rsidRDefault="00BF78C0" w:rsidP="00DA1A17">
      <w:pPr>
        <w:pStyle w:val="PURBullet-Indented"/>
      </w:pPr>
      <w:r w:rsidRPr="00BF78C0">
        <w:t>Project 2010 Standard</w:t>
      </w:r>
    </w:p>
    <w:p w14:paraId="430EE1ED" w14:textId="77777777" w:rsidR="008B1CCE" w:rsidRPr="00BF78C0" w:rsidRDefault="008B1CCE" w:rsidP="00DA1A17">
      <w:pPr>
        <w:pStyle w:val="PURBullet-Indented"/>
      </w:pPr>
      <w:r>
        <w:t>Visio 2010 Premium</w:t>
      </w:r>
      <w:r w:rsidRPr="00BF78C0">
        <w:t xml:space="preserve"> </w:t>
      </w:r>
    </w:p>
    <w:p w14:paraId="2CFE0B6E" w14:textId="77777777" w:rsidR="00FA0FD5" w:rsidRDefault="00FA0FD5" w:rsidP="00DA1A17">
      <w:pPr>
        <w:pStyle w:val="PURBullet-Indented"/>
      </w:pPr>
      <w:r>
        <w:t>Visio 2010 Professional</w:t>
      </w:r>
    </w:p>
    <w:p w14:paraId="290935A2" w14:textId="77777777" w:rsidR="008B1CCE" w:rsidRDefault="008B1CCE" w:rsidP="00DA1A17">
      <w:pPr>
        <w:pStyle w:val="PURBullet-Indented"/>
      </w:pPr>
      <w:r w:rsidRPr="00BF78C0">
        <w:t>Visio 2010 Standard</w:t>
      </w:r>
    </w:p>
    <w:p w14:paraId="615B43F1" w14:textId="563230FB" w:rsidR="008B1CCE" w:rsidRDefault="008B1CCE" w:rsidP="00DA1A17">
      <w:pPr>
        <w:pStyle w:val="PURBullet-Indented"/>
      </w:pPr>
      <w:r>
        <w:t>Visual Studio  Premium</w:t>
      </w:r>
      <w:r w:rsidR="004B7C06">
        <w:t xml:space="preserve"> 2012</w:t>
      </w:r>
    </w:p>
    <w:p w14:paraId="054A6852" w14:textId="5E8DF6D5" w:rsidR="00FA0FD5" w:rsidRDefault="00BF78C0" w:rsidP="00DA1A17">
      <w:pPr>
        <w:pStyle w:val="PURBullet-Indented"/>
      </w:pPr>
      <w:r w:rsidRPr="00BF78C0">
        <w:t>Visual Studio  Professional</w:t>
      </w:r>
      <w:r w:rsidR="004B7C06">
        <w:t xml:space="preserve"> 2012</w:t>
      </w:r>
    </w:p>
    <w:p w14:paraId="1290B742" w14:textId="07432791" w:rsidR="00BF78C0" w:rsidRPr="00BF78C0" w:rsidRDefault="00FA0FD5" w:rsidP="00DA1A17">
      <w:pPr>
        <w:pStyle w:val="PURBullet-Indented"/>
      </w:pPr>
      <w:r>
        <w:t>Visual Studio  Ultimate</w:t>
      </w:r>
      <w:r w:rsidR="004B7C06">
        <w:t xml:space="preserve"> 2012</w:t>
      </w:r>
    </w:p>
    <w:p w14:paraId="2B6BA003" w14:textId="739BD86B" w:rsidR="00BF78C0" w:rsidRPr="00BF78C0" w:rsidRDefault="00BF78C0" w:rsidP="00DA1A17">
      <w:pPr>
        <w:pStyle w:val="PURBullet-Indented"/>
      </w:pPr>
      <w:r w:rsidRPr="00BF78C0">
        <w:t xml:space="preserve">Visual Studio Test Professional </w:t>
      </w:r>
      <w:r w:rsidR="004B7C06">
        <w:t xml:space="preserve"> 2012</w:t>
      </w:r>
    </w:p>
    <w:p w14:paraId="53C5A574" w14:textId="77777777"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14:paraId="60692F00" w14:textId="77777777" w:rsidR="009A4C7C" w:rsidRPr="00501DAF" w:rsidRDefault="009A4C7C" w:rsidP="009A4C7C">
      <w:pPr>
        <w:pStyle w:val="PURBlueStrong"/>
      </w:pPr>
      <w:r w:rsidRPr="00501DAF">
        <w:rPr>
          <w:rStyle w:val="PURBlueStrong-IndentedChar"/>
          <w:smallCaps/>
        </w:rPr>
        <w:t>Subscriber Access Licenses (SALs)</w:t>
      </w:r>
    </w:p>
    <w:p w14:paraId="3E3D075D" w14:textId="77777777" w:rsidR="009A4C7C" w:rsidRPr="00902B3A" w:rsidRDefault="009A4C7C" w:rsidP="00902B3A">
      <w:pPr>
        <w:pStyle w:val="PURBody-Indented"/>
      </w:pPr>
      <w:r w:rsidRPr="00902B3A">
        <w:t xml:space="preserve">You must acquire and assign a SAL to each user that is authorized to access your instances of the software directly or indirectly, regardless of actual access of the software.  Device SALs are not available except for products that we designate in the Product-Specific License Terms section).  A hardware partition or blade is considered to be a separate device. </w:t>
      </w:r>
    </w:p>
    <w:p w14:paraId="681FF5B1" w14:textId="2BD7DBE6" w:rsidR="009D10D5" w:rsidRDefault="00C827EE" w:rsidP="009A4C7C">
      <w:pPr>
        <w:pStyle w:val="PURBody-Indented"/>
      </w:pPr>
      <w:r>
        <w:rPr>
          <w:rStyle w:val="PURBlueStrong-IndentedChar"/>
        </w:rPr>
        <w:t>Types of SALs</w:t>
      </w:r>
      <w:r w:rsidR="00C31A5E">
        <w:rPr>
          <w:rStyle w:val="PURBlueStrong-IndentedChar"/>
        </w:rPr>
        <w:t xml:space="preserve"> </w:t>
      </w:r>
      <w:r>
        <w:t xml:space="preserve">There </w:t>
      </w:r>
      <w:r w:rsidR="003B634B">
        <w:t xml:space="preserve">is one </w:t>
      </w:r>
      <w:r>
        <w:t xml:space="preserve"> type of SAL: users </w:t>
      </w:r>
      <w:r w:rsidR="003B634B">
        <w:t>SAL</w:t>
      </w:r>
      <w:r>
        <w:t>.</w:t>
      </w:r>
    </w:p>
    <w:p w14:paraId="7F21BB93" w14:textId="695B2D5D" w:rsidR="009A4C7C" w:rsidRDefault="00C827EE" w:rsidP="009A4C7C">
      <w:pPr>
        <w:pStyle w:val="PURBody-Indented"/>
      </w:pPr>
      <w:r>
        <w:rPr>
          <w:rStyle w:val="Strong"/>
        </w:rPr>
        <w:t xml:space="preserve">User Sals: </w:t>
      </w:r>
      <w:r w:rsidR="009A4C7C">
        <w:t xml:space="preserve">Each user SAL permits one user to use any device to access and use the software. </w:t>
      </w:r>
    </w:p>
    <w:p w14:paraId="683BA100" w14:textId="77777777" w:rsidR="009A4C7C" w:rsidRPr="00747B1F" w:rsidRDefault="009A4C7C" w:rsidP="009A4C7C">
      <w:pPr>
        <w:pStyle w:val="PURBlueStrong"/>
      </w:pPr>
      <w:r w:rsidRPr="00747B1F">
        <w:t>Concurrent Connections for User SALs</w:t>
      </w:r>
    </w:p>
    <w:p w14:paraId="529C6FCA" w14:textId="77777777" w:rsidR="00923EF2" w:rsidRDefault="00923EF2" w:rsidP="00902B3A">
      <w:pPr>
        <w:pStyle w:val="PURBody-Indented"/>
        <w:rPr>
          <w:b/>
          <w:i/>
          <w:lang w:eastAsia="zh-CN"/>
        </w:rPr>
      </w:pPr>
      <w:r w:rsidRPr="00923EF2">
        <w:rPr>
          <w:lang w:eastAsia="zh-CN"/>
        </w:rPr>
        <w:t>You must acquire a SAL for each concurrent connection to a server running the software (using multiple devices).  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r w:rsidRPr="00923EF2">
        <w:rPr>
          <w:b/>
          <w:i/>
          <w:lang w:eastAsia="zh-CN"/>
        </w:rPr>
        <w:t xml:space="preserve">  </w:t>
      </w:r>
    </w:p>
    <w:p w14:paraId="56797CB6" w14:textId="77777777" w:rsidR="009A4C7C" w:rsidRPr="00A324A8" w:rsidRDefault="009A4C7C" w:rsidP="00A324A8">
      <w:pPr>
        <w:pStyle w:val="PURBlueStrong"/>
      </w:pPr>
      <w:r w:rsidRPr="00A324A8">
        <w:rPr>
          <w:rStyle w:val="PURBlueStrong-IndentedChar"/>
          <w:smallCaps/>
        </w:rPr>
        <w:t>Reassignment of SALs</w:t>
      </w:r>
    </w:p>
    <w:p w14:paraId="0DB23447" w14:textId="77777777" w:rsidR="009A4C7C" w:rsidRPr="00A748AB" w:rsidRDefault="009A4C7C" w:rsidP="009A4C7C">
      <w:pPr>
        <w:pStyle w:val="PURBody-Indented"/>
        <w:rPr>
          <w:rFonts w:cs="Arial"/>
        </w:rPr>
      </w:pPr>
      <w:r w:rsidRPr="00A748AB">
        <w:rPr>
          <w:rFonts w:cs="Arial"/>
          <w:szCs w:val="18"/>
        </w:rPr>
        <w:t>You may:</w:t>
      </w:r>
    </w:p>
    <w:p w14:paraId="088C3953" w14:textId="77777777" w:rsidR="009A4C7C" w:rsidRPr="00747B1F" w:rsidRDefault="009A4C7C" w:rsidP="00DA1A17">
      <w:pPr>
        <w:pStyle w:val="PURBullet-Indented"/>
      </w:pPr>
      <w:r w:rsidRPr="00DA1A17">
        <w:t>permanently</w:t>
      </w:r>
      <w:r w:rsidRPr="00747B1F">
        <w:t xml:space="preserve"> reassign your device SAL from one device to another, or your user SAL from one user to another, or </w:t>
      </w:r>
    </w:p>
    <w:p w14:paraId="067FDB1B" w14:textId="77777777" w:rsidR="00893CE7" w:rsidRDefault="009A4C7C" w:rsidP="00DA1A17">
      <w:pPr>
        <w:pStyle w:val="PURBullet-Indented"/>
      </w:pPr>
      <w:r w:rsidRPr="00DA1A17">
        <w:t>temporarily</w:t>
      </w:r>
      <w:r w:rsidRPr="00747B1F">
        <w:t xml:space="preserve"> reassign your device SAL to a loaner device while the first device is out of service, or your user SAL to a temporary worker while the user is absent.</w:t>
      </w:r>
    </w:p>
    <w:p w14:paraId="24BA1BDA" w14:textId="19F9D642" w:rsidR="005F0630" w:rsidRDefault="005F0630" w:rsidP="005F0630">
      <w:pPr>
        <w:pStyle w:val="PURBlueStrong"/>
      </w:pPr>
      <w:r>
        <w:t>Use of windows server remote desktop services</w:t>
      </w:r>
    </w:p>
    <w:p w14:paraId="12CB3D42" w14:textId="77777777" w:rsidR="005F0630" w:rsidRPr="001666CF" w:rsidRDefault="005F0630" w:rsidP="005F0630">
      <w:pPr>
        <w:pStyle w:val="PURBody-Indented"/>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  a Windows Server Remote Desktop Services SAL.  See the  Server Software SAL General terms section above for how to assign Server Software SALs.</w:t>
      </w:r>
    </w:p>
    <w:p w14:paraId="720545E4" w14:textId="77777777" w:rsidR="00893CE7" w:rsidRDefault="00751300" w:rsidP="00893CE7">
      <w:pPr>
        <w:pStyle w:val="PURBullet-Indented"/>
        <w:numPr>
          <w:ilvl w:val="0"/>
          <w:numId w:val="0"/>
        </w:numPr>
        <w:ind w:left="540"/>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F5726AD" w14:textId="77777777" w:rsidR="009A4C7C" w:rsidRDefault="009A4C7C" w:rsidP="009A4C7C">
      <w:pPr>
        <w:pStyle w:val="PURHeading1"/>
      </w:pPr>
      <w:r>
        <w:t xml:space="preserve">Product-Specific License Terms </w:t>
      </w:r>
    </w:p>
    <w:p w14:paraId="5D739596" w14:textId="19C052FF" w:rsidR="009A4C7C" w:rsidRDefault="009A4C7C" w:rsidP="009A4C7C">
      <w:pPr>
        <w:pStyle w:val="PURProductName"/>
      </w:pPr>
      <w:bookmarkStart w:id="306" w:name="_Toc299519115"/>
      <w:bookmarkStart w:id="307" w:name="_Toc299531547"/>
      <w:bookmarkStart w:id="308" w:name="_Toc299531871"/>
      <w:bookmarkStart w:id="309" w:name="_Toc299957154"/>
      <w:bookmarkStart w:id="310" w:name="_Toc328057332"/>
      <w:bookmarkStart w:id="311" w:name="_Toc328057552"/>
      <w:r>
        <w:t xml:space="preserve">Exchange Server 2010 </w:t>
      </w:r>
      <w:r w:rsidR="00BC6C4C">
        <w:t xml:space="preserve">Standard and </w:t>
      </w:r>
      <w:r>
        <w:t>Enterprise</w:t>
      </w:r>
      <w:bookmarkEnd w:id="306"/>
      <w:bookmarkEnd w:id="307"/>
      <w:bookmarkEnd w:id="308"/>
      <w:bookmarkEnd w:id="309"/>
      <w:bookmarkEnd w:id="310"/>
      <w:bookmarkEnd w:id="311"/>
      <w:r w:rsidR="00231176">
        <w:fldChar w:fldCharType="begin"/>
      </w:r>
      <w:r>
        <w:instrText xml:space="preserve"> XE "</w:instrText>
      </w:r>
      <w:r w:rsidRPr="00850A33">
        <w:instrText xml:space="preserve">Exchange Server 2010 </w:instrText>
      </w:r>
      <w:r w:rsidR="00232A46">
        <w:instrText xml:space="preserve">Standard and </w:instrText>
      </w:r>
      <w:r w:rsidRPr="00850A33">
        <w:instrText>Enterprise</w:instrText>
      </w:r>
      <w:r>
        <w:instrText xml:space="preserve">" </w:instrText>
      </w:r>
      <w:r w:rsidR="00231176">
        <w:fldChar w:fldCharType="end"/>
      </w:r>
    </w:p>
    <w:p w14:paraId="363E740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14:paraId="2A0D9AD1" w14:textId="77777777" w:rsidTr="00CA5725">
        <w:tc>
          <w:tcPr>
            <w:tcW w:w="2444" w:type="pct"/>
            <w:tcBorders>
              <w:top w:val="single" w:sz="4" w:space="0" w:color="auto"/>
            </w:tcBorders>
          </w:tcPr>
          <w:p w14:paraId="14F731C1" w14:textId="77777777" w:rsidR="009A4C7C" w:rsidRPr="003667B6" w:rsidRDefault="008F7770" w:rsidP="008F7770">
            <w:pPr>
              <w:pStyle w:val="PURLMSH"/>
            </w:pPr>
            <w:r>
              <w:t xml:space="preserve">Applicable Section of </w:t>
            </w:r>
            <w:r w:rsidR="00C54E23">
              <w:t xml:space="preserve">SAL </w:t>
            </w:r>
            <w:r>
              <w:t>General Terms</w:t>
            </w:r>
            <w:r w:rsidR="009A4C7C">
              <w:t xml:space="preserve">: </w:t>
            </w:r>
            <w:hyperlink w:anchor="SALTerms_Server" w:history="1">
              <w:r w:rsidRPr="00C54E23">
                <w:rPr>
                  <w:rStyle w:val="Hyperlink"/>
                </w:rPr>
                <w:t>Server Software</w:t>
              </w:r>
            </w:hyperlink>
          </w:p>
        </w:tc>
        <w:tc>
          <w:tcPr>
            <w:tcW w:w="2556" w:type="pct"/>
            <w:gridSpan w:val="2"/>
            <w:tcBorders>
              <w:top w:val="single" w:sz="4" w:space="0" w:color="auto"/>
            </w:tcBorders>
          </w:tcPr>
          <w:p w14:paraId="6A3C6578" w14:textId="77777777" w:rsidR="009A4C7C" w:rsidRDefault="004F154D" w:rsidP="009A4C7C">
            <w:pPr>
              <w:pStyle w:val="PURLMSH"/>
            </w:pPr>
            <w:r>
              <w:t>See Applicable Notice</w:t>
            </w:r>
            <w:r w:rsidR="00A324A8">
              <w:t xml:space="preserve">: </w:t>
            </w:r>
            <w:r w:rsidR="00A324A8">
              <w:rPr>
                <w:b/>
              </w:rPr>
              <w:t>No</w:t>
            </w:r>
          </w:p>
        </w:tc>
      </w:tr>
      <w:tr w:rsidR="009A4C7C" w14:paraId="3C09CAEC" w14:textId="77777777" w:rsidTr="00CA5725">
        <w:tc>
          <w:tcPr>
            <w:tcW w:w="2444" w:type="pct"/>
          </w:tcPr>
          <w:p w14:paraId="66F8FED1" w14:textId="77777777" w:rsidR="00F418D0" w:rsidRPr="00F418D0" w:rsidRDefault="009A4C7C" w:rsidP="009A4C7C">
            <w:pPr>
              <w:pStyle w:val="PURLMSH"/>
              <w:rPr>
                <w:i/>
              </w:rPr>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56" w:type="pct"/>
            <w:gridSpan w:val="2"/>
          </w:tcPr>
          <w:p w14:paraId="79548F49" w14:textId="77777777" w:rsidR="009A4C7C" w:rsidRDefault="009A4C7C" w:rsidP="009A4C7C">
            <w:pPr>
              <w:pStyle w:val="PURLMSH"/>
            </w:pPr>
          </w:p>
        </w:tc>
      </w:tr>
      <w:tr w:rsidR="009A4C7C" w:rsidRPr="00501DAF" w14:paraId="35B40452" w14:textId="77777777" w:rsidTr="00CA5725">
        <w:tc>
          <w:tcPr>
            <w:tcW w:w="5000" w:type="pct"/>
            <w:gridSpan w:val="3"/>
            <w:shd w:val="clear" w:color="auto" w:fill="E5EEF7"/>
          </w:tcPr>
          <w:p w14:paraId="5EBA8CAF" w14:textId="77777777" w:rsidR="009A4C7C" w:rsidRPr="00170E0B" w:rsidRDefault="00F418D0" w:rsidP="00170E0B">
            <w:pPr>
              <w:pStyle w:val="PURTableHeaderBlue"/>
            </w:pPr>
            <w:r w:rsidRPr="00501DAF">
              <w:t>SUBSCRIBER ACCESS LICENSES (SALs)</w:t>
            </w:r>
          </w:p>
        </w:tc>
      </w:tr>
      <w:tr w:rsidR="00B262C9" w:rsidRPr="003528B0" w14:paraId="254E37AF" w14:textId="77777777" w:rsidTr="003A7958">
        <w:tc>
          <w:tcPr>
            <w:tcW w:w="2534" w:type="pct"/>
            <w:gridSpan w:val="2"/>
          </w:tcPr>
          <w:p w14:paraId="56168319" w14:textId="77777777" w:rsidR="00B262C9" w:rsidRPr="00BB180A" w:rsidRDefault="00BB41EF" w:rsidP="00984DEA">
            <w:pPr>
              <w:pStyle w:val="PURBody"/>
              <w:rPr>
                <w:i/>
              </w:rPr>
            </w:pPr>
            <w:r w:rsidRPr="00BB41EF">
              <w:t>You need:</w:t>
            </w:r>
          </w:p>
          <w:p w14:paraId="38B03099" w14:textId="77777777" w:rsidR="00B262C9" w:rsidRDefault="00B262C9" w:rsidP="00984DEA">
            <w:pPr>
              <w:pStyle w:val="PURBody"/>
            </w:pPr>
            <w:r>
              <w:t xml:space="preserve">Exchange Server 2010 Hosted Exchange Basic SAL, </w:t>
            </w:r>
            <w:r w:rsidRPr="00C95577">
              <w:t>or</w:t>
            </w:r>
          </w:p>
          <w:p w14:paraId="5A45213E" w14:textId="77777777" w:rsidR="00A253BA" w:rsidRPr="00A253BA" w:rsidRDefault="00B262C9" w:rsidP="00984DEA">
            <w:pPr>
              <w:pStyle w:val="PURBody"/>
            </w:pPr>
            <w:r>
              <w:t xml:space="preserve">Exchange Server 2010 Hosted Exchange Standard SAL, </w:t>
            </w:r>
            <w:r w:rsidRPr="00C95577">
              <w:t>or</w:t>
            </w:r>
          </w:p>
          <w:p w14:paraId="29192230" w14:textId="77777777" w:rsidR="00B262C9" w:rsidRPr="00A253BA" w:rsidRDefault="00B262C9" w:rsidP="00984DEA">
            <w:pPr>
              <w:pStyle w:val="PURBody"/>
            </w:pPr>
            <w:r>
              <w:t xml:space="preserve">Exchange Server 2010 Hosted Exchange Standard Plus SAL, </w:t>
            </w:r>
            <w:r w:rsidRPr="00A253BA">
              <w:t>or</w:t>
            </w:r>
          </w:p>
        </w:tc>
        <w:tc>
          <w:tcPr>
            <w:tcW w:w="2466" w:type="pct"/>
            <w:tcBorders>
              <w:bottom w:val="nil"/>
            </w:tcBorders>
          </w:tcPr>
          <w:p w14:paraId="44415D09" w14:textId="77777777" w:rsidR="00B262C9" w:rsidRDefault="00B262C9" w:rsidP="00984DEA">
            <w:pPr>
              <w:pStyle w:val="PURBody"/>
            </w:pPr>
            <w:r>
              <w:t xml:space="preserve">Exchange Server 2010 Hosted Exchange Enterprise SAL, </w:t>
            </w:r>
            <w:r w:rsidRPr="00C95577">
              <w:t>or</w:t>
            </w:r>
          </w:p>
          <w:p w14:paraId="1A9AF4B1" w14:textId="77777777" w:rsidR="00B262C9" w:rsidRDefault="00B262C9" w:rsidP="00984DEA">
            <w:pPr>
              <w:pStyle w:val="PURBody"/>
            </w:pPr>
            <w:r>
              <w:t xml:space="preserve">Exchange Server 2010 Hosted Exchange Enterprise Plus SAL, </w:t>
            </w:r>
            <w:r w:rsidRPr="00C95577">
              <w:t>or</w:t>
            </w:r>
          </w:p>
          <w:p w14:paraId="45A9FCA6" w14:textId="77777777" w:rsidR="00B262C9" w:rsidRPr="000A3567" w:rsidRDefault="00B262C9" w:rsidP="00984DEA">
            <w:pPr>
              <w:pStyle w:val="PURBody"/>
            </w:pPr>
            <w:r>
              <w:t>Productivity Suite SAL</w:t>
            </w:r>
          </w:p>
        </w:tc>
      </w:tr>
      <w:tr w:rsidR="00BC6C4C" w:rsidRPr="003528B0" w14:paraId="47780B30" w14:textId="77777777" w:rsidTr="003A7958">
        <w:tc>
          <w:tcPr>
            <w:tcW w:w="2534" w:type="pct"/>
            <w:gridSpan w:val="2"/>
            <w:tcBorders>
              <w:top w:val="nil"/>
              <w:bottom w:val="nil"/>
            </w:tcBorders>
            <w:shd w:val="clear" w:color="auto" w:fill="E5EEF7"/>
          </w:tcPr>
          <w:p w14:paraId="44BB0413" w14:textId="77777777" w:rsidR="00BC6C4C" w:rsidRPr="00C33C5F" w:rsidRDefault="00BC6C4C" w:rsidP="00984DEA">
            <w:pPr>
              <w:pStyle w:val="PURBody"/>
            </w:pPr>
            <w:r w:rsidRPr="00C33C5F">
              <w:t>SALs for SA</w:t>
            </w:r>
          </w:p>
        </w:tc>
        <w:tc>
          <w:tcPr>
            <w:tcW w:w="2466" w:type="pct"/>
            <w:tcBorders>
              <w:top w:val="nil"/>
              <w:bottom w:val="nil"/>
            </w:tcBorders>
            <w:shd w:val="clear" w:color="auto" w:fill="E5EEF7"/>
          </w:tcPr>
          <w:p w14:paraId="55981C07" w14:textId="77777777" w:rsidR="00BC6C4C" w:rsidRPr="00C33C5F" w:rsidRDefault="00BC6C4C" w:rsidP="00984DEA">
            <w:pPr>
              <w:pStyle w:val="PURBody"/>
            </w:pPr>
            <w:r>
              <w:t>Qualifying CALs</w:t>
            </w:r>
          </w:p>
        </w:tc>
      </w:tr>
      <w:tr w:rsidR="009A4C7C" w:rsidRPr="003528B0" w14:paraId="6F47DAB6" w14:textId="77777777" w:rsidTr="003A7958">
        <w:tc>
          <w:tcPr>
            <w:tcW w:w="2534" w:type="pct"/>
            <w:gridSpan w:val="2"/>
            <w:tcBorders>
              <w:top w:val="nil"/>
              <w:bottom w:val="single" w:sz="4" w:space="0" w:color="auto"/>
            </w:tcBorders>
          </w:tcPr>
          <w:p w14:paraId="635217B0" w14:textId="77777777" w:rsidR="009A4C7C" w:rsidRDefault="009A4C7C" w:rsidP="00984DEA">
            <w:pPr>
              <w:pStyle w:val="PURBody"/>
            </w:pPr>
            <w:r>
              <w:t>Hosted Exchange Standard SAL</w:t>
            </w:r>
          </w:p>
        </w:tc>
        <w:tc>
          <w:tcPr>
            <w:tcW w:w="2466" w:type="pct"/>
            <w:tcBorders>
              <w:top w:val="nil"/>
              <w:bottom w:val="single" w:sz="4" w:space="0" w:color="auto"/>
            </w:tcBorders>
          </w:tcPr>
          <w:p w14:paraId="5F63A050" w14:textId="77777777" w:rsidR="009A4C7C" w:rsidRPr="00A253BA" w:rsidRDefault="009A4C7C" w:rsidP="00984DEA">
            <w:pPr>
              <w:pStyle w:val="PURBody"/>
            </w:pPr>
            <w:r w:rsidRPr="00A253BA">
              <w:t>Exchange Server 2010 Standard CAL, or</w:t>
            </w:r>
          </w:p>
          <w:p w14:paraId="0C0A140D" w14:textId="77777777" w:rsidR="009A4C7C" w:rsidRPr="00A253BA" w:rsidRDefault="009A4C7C" w:rsidP="00984DEA">
            <w:pPr>
              <w:pStyle w:val="PURBody"/>
            </w:pPr>
            <w:r w:rsidRPr="00A253BA">
              <w:t>Core CAL Suite, or</w:t>
            </w:r>
          </w:p>
          <w:p w14:paraId="79AFFB47" w14:textId="77777777" w:rsidR="009A4C7C" w:rsidRDefault="009A4C7C" w:rsidP="00984DEA">
            <w:pPr>
              <w:pStyle w:val="PURBody"/>
            </w:pPr>
            <w:r w:rsidRPr="00A253BA">
              <w:t>Enterprise CAL Suite</w:t>
            </w:r>
          </w:p>
        </w:tc>
      </w:tr>
      <w:tr w:rsidR="00E54106" w:rsidRPr="003528B0" w14:paraId="7BD284E2" w14:textId="77777777" w:rsidTr="003A7958">
        <w:tc>
          <w:tcPr>
            <w:tcW w:w="2534" w:type="pct"/>
            <w:gridSpan w:val="2"/>
            <w:tcBorders>
              <w:top w:val="single" w:sz="4" w:space="0" w:color="auto"/>
            </w:tcBorders>
          </w:tcPr>
          <w:p w14:paraId="329E6524" w14:textId="77777777" w:rsidR="00E54106" w:rsidRDefault="00E54106" w:rsidP="00984DEA">
            <w:pPr>
              <w:pStyle w:val="PURBody"/>
            </w:pPr>
            <w:r>
              <w:t>Hosted Exchange Enterprise SAL</w:t>
            </w:r>
          </w:p>
        </w:tc>
        <w:tc>
          <w:tcPr>
            <w:tcW w:w="2466" w:type="pct"/>
            <w:tcBorders>
              <w:top w:val="single" w:sz="4" w:space="0" w:color="auto"/>
            </w:tcBorders>
          </w:tcPr>
          <w:p w14:paraId="019AD4A6" w14:textId="77777777" w:rsidR="00E54106" w:rsidRDefault="00E54106" w:rsidP="00984DEA">
            <w:pPr>
              <w:pStyle w:val="PURBody"/>
            </w:pPr>
            <w:r>
              <w:t xml:space="preserve">Exchange Server 2010 Standard CAL </w:t>
            </w:r>
            <w:r w:rsidRPr="00BC6C4C">
              <w:t>and</w:t>
            </w:r>
            <w:r>
              <w:t xml:space="preserve"> Exchange Server 2010 Enterprise CAL, </w:t>
            </w:r>
            <w:r w:rsidRPr="00BC6C4C">
              <w:t>or</w:t>
            </w:r>
          </w:p>
          <w:p w14:paraId="2BDC8B1E" w14:textId="77777777" w:rsidR="00E54106" w:rsidRDefault="00E54106" w:rsidP="00984DEA">
            <w:pPr>
              <w:pStyle w:val="PURBody"/>
            </w:pPr>
            <w:r>
              <w:t xml:space="preserve">Core CAL Suite </w:t>
            </w:r>
            <w:r w:rsidRPr="00BC6C4C">
              <w:t>and</w:t>
            </w:r>
            <w:r>
              <w:t xml:space="preserve"> Exchange Server 2010 Enterprise CAL, </w:t>
            </w:r>
            <w:r w:rsidRPr="00BC6C4C">
              <w:t>or</w:t>
            </w:r>
          </w:p>
          <w:p w14:paraId="46D1DB2F" w14:textId="77777777" w:rsidR="00E54106" w:rsidRDefault="00E54106" w:rsidP="00984DEA">
            <w:pPr>
              <w:pStyle w:val="PURBody"/>
            </w:pPr>
            <w:r w:rsidRPr="00C33C5F">
              <w:t>Enterprise CAL Suite</w:t>
            </w:r>
          </w:p>
        </w:tc>
      </w:tr>
    </w:tbl>
    <w:p w14:paraId="5640BC59" w14:textId="77777777" w:rsidR="009A4C7C" w:rsidRDefault="009A4C7C" w:rsidP="0085206E">
      <w:pPr>
        <w:pStyle w:val="PURADDITIONALTERMSHEADERMB"/>
      </w:pPr>
      <w:r>
        <w:t>Additional Terms:</w:t>
      </w:r>
    </w:p>
    <w:p w14:paraId="0C86920E" w14:textId="77777777" w:rsidR="009A4C7C" w:rsidRPr="006B04DA" w:rsidRDefault="009A4C7C" w:rsidP="00381D2E">
      <w:pPr>
        <w:pStyle w:val="PURBody-Indented"/>
      </w:pPr>
      <w:r w:rsidRPr="006B04DA">
        <w:t xml:space="preserve">You do </w:t>
      </w:r>
      <w:r w:rsidRPr="00381D2E">
        <w:t>not</w:t>
      </w:r>
      <w:r w:rsidRPr="006B04DA">
        <w:t xml:space="preserve"> need SALs for any user or device that accesses your instances of the server software without being directly or indirectly authenticated by Active Directory.</w:t>
      </w:r>
    </w:p>
    <w:p w14:paraId="219DCFE5" w14:textId="77777777" w:rsidR="009A4C7C" w:rsidRPr="00381D2E" w:rsidRDefault="009A4C7C" w:rsidP="00381D2E">
      <w:pPr>
        <w:pStyle w:val="PURBlueStrong"/>
      </w:pPr>
      <w:r>
        <w:t>User SAL Requirement</w:t>
      </w:r>
    </w:p>
    <w:p w14:paraId="3E3D4F7F" w14:textId="77777777" w:rsidR="009A4C7C" w:rsidRPr="006B04DA" w:rsidRDefault="009A4C7C" w:rsidP="00381D2E">
      <w:pPr>
        <w:pStyle w:val="PURBody-Indented"/>
      </w:pPr>
      <w:r w:rsidRPr="006B04DA">
        <w:t xml:space="preserve">The Exchange Server 2010 Hosted Exchange Basic, Exchange Server 2010 Hosted Exchange Standard, Exchange Server 2010 Hosted Exchange Standard Plus, Exchange Server 2010 Hosted Exchange Enterprise, Exchange Server 2010 Hosted Exchange Enterprise Plus and Productivity Suite SALs include the use of Outlook Web Access.  You must obtain a SAL for each user.  </w:t>
      </w:r>
    </w:p>
    <w:p w14:paraId="511F83AB" w14:textId="77777777" w:rsidR="009A4C7C" w:rsidRDefault="009A4C7C" w:rsidP="009A4C7C">
      <w:pPr>
        <w:pStyle w:val="PURBlueStrong"/>
      </w:pPr>
      <w:r w:rsidRPr="006B04DA">
        <w:t>Usage Limitations for Exchange Server 2010</w:t>
      </w:r>
      <w:r>
        <w:t xml:space="preserve"> Hosted Exchange Basic SAL</w:t>
      </w:r>
    </w:p>
    <w:p w14:paraId="410B0A5E" w14:textId="77777777" w:rsidR="009A4C7C" w:rsidRPr="006B04DA" w:rsidRDefault="009A4C7C" w:rsidP="009A4C7C">
      <w:pPr>
        <w:pStyle w:val="PURBody-Indented"/>
      </w:pPr>
      <w:r w:rsidRPr="006B04DA">
        <w:t>Each user for whom you obtain an Exchange Server 2010 Hosted Exchange Basic SAL may use the following features of the server software:</w:t>
      </w:r>
    </w:p>
    <w:p w14:paraId="5F998A6B" w14:textId="77777777" w:rsidR="009A4C7C" w:rsidRPr="00E53E5B" w:rsidRDefault="009A4C7C" w:rsidP="002C6201">
      <w:pPr>
        <w:pStyle w:val="PURBullet-Indented"/>
      </w:pPr>
      <w:r w:rsidRPr="002C6201">
        <w:t>Outlook</w:t>
      </w:r>
      <w:r w:rsidRPr="00E53E5B">
        <w:t xml:space="preserve"> Web Access features that enable the features described in this SAL;</w:t>
      </w:r>
    </w:p>
    <w:p w14:paraId="206015A5" w14:textId="77777777" w:rsidR="009A4C7C" w:rsidRPr="00E53E5B" w:rsidRDefault="009A4C7C" w:rsidP="002C6201">
      <w:pPr>
        <w:pStyle w:val="PURBullet-Indented"/>
      </w:pPr>
      <w:r w:rsidRPr="002C6201">
        <w:t>Messaging</w:t>
      </w:r>
      <w:r w:rsidRPr="00E53E5B">
        <w:t xml:space="preserve"> and personal folder access through the protocols described in this SAL;  </w:t>
      </w:r>
    </w:p>
    <w:p w14:paraId="212B2E90" w14:textId="77777777" w:rsidR="009A4C7C" w:rsidRPr="00E53E5B" w:rsidRDefault="009A4C7C" w:rsidP="002C6201">
      <w:pPr>
        <w:pStyle w:val="PURBullet-Indented"/>
      </w:pPr>
      <w:r w:rsidRPr="00E53E5B">
        <w:t>Internet mail protocol (Simple Mail Transfer Protocol (SMTP), Post Office Protocol (POP)</w:t>
      </w:r>
      <w:r>
        <w:t>, Internet Message Access Protocol (IMAP)</w:t>
      </w:r>
      <w:r w:rsidRPr="00E53E5B">
        <w:t xml:space="preserve">) </w:t>
      </w:r>
      <w:r w:rsidRPr="002C6201">
        <w:t>and</w:t>
      </w:r>
      <w:r w:rsidRPr="00E53E5B">
        <w:t xml:space="preserve"> Web browser access via any client;</w:t>
      </w:r>
    </w:p>
    <w:p w14:paraId="10A61911" w14:textId="77777777" w:rsidR="009A4C7C" w:rsidRPr="00E53E5B" w:rsidRDefault="009A4C7C" w:rsidP="002C6201">
      <w:pPr>
        <w:pStyle w:val="PURBullet-Indented"/>
      </w:pPr>
      <w:r w:rsidRPr="00E53E5B">
        <w:t xml:space="preserve">Personal </w:t>
      </w:r>
      <w:r w:rsidRPr="002C6201">
        <w:t>Mail</w:t>
      </w:r>
      <w:r w:rsidRPr="00E53E5B">
        <w:t xml:space="preserve"> Folders (not shared with other users); </w:t>
      </w:r>
    </w:p>
    <w:p w14:paraId="4F1C50FB" w14:textId="77777777" w:rsidR="009A4C7C" w:rsidRDefault="009A4C7C" w:rsidP="002C6201">
      <w:pPr>
        <w:pStyle w:val="PURBullet-Indented"/>
      </w:pPr>
      <w:r w:rsidRPr="00E53E5B">
        <w:t>Personal Address List (not shared with other users);</w:t>
      </w:r>
    </w:p>
    <w:p w14:paraId="0C5B82AE" w14:textId="77777777" w:rsidR="009A4C7C" w:rsidRDefault="009A4C7C" w:rsidP="002C6201">
      <w:pPr>
        <w:pStyle w:val="PURBullet-Indented"/>
      </w:pPr>
      <w:r>
        <w:t xml:space="preserve">Personal </w:t>
      </w:r>
      <w:r w:rsidRPr="002C6201">
        <w:t>Calendar</w:t>
      </w:r>
      <w:r>
        <w:t xml:space="preserve"> </w:t>
      </w:r>
      <w:r w:rsidRPr="00E53E5B">
        <w:t>(not shared with other users);</w:t>
      </w:r>
    </w:p>
    <w:p w14:paraId="2DB10A5B" w14:textId="77777777" w:rsidR="009A4C7C" w:rsidRPr="00E53E5B" w:rsidRDefault="009A4C7C" w:rsidP="002C6201">
      <w:pPr>
        <w:pStyle w:val="PURBullet-Indented"/>
      </w:pPr>
      <w:r>
        <w:t xml:space="preserve">Personal Tasks </w:t>
      </w:r>
      <w:r w:rsidRPr="00E53E5B">
        <w:t>(not shared with other users);</w:t>
      </w:r>
    </w:p>
    <w:p w14:paraId="7BE700EC" w14:textId="77777777" w:rsidR="009A4C7C" w:rsidRPr="00E53E5B" w:rsidRDefault="009A4C7C" w:rsidP="002C6201">
      <w:pPr>
        <w:pStyle w:val="PURBullet-Indented"/>
      </w:pPr>
      <w:r w:rsidRPr="00E53E5B">
        <w:t xml:space="preserve">Support </w:t>
      </w:r>
      <w:r w:rsidRPr="002C6201">
        <w:t>for</w:t>
      </w:r>
      <w:r w:rsidRPr="00E53E5B">
        <w:t xml:space="preserve"> a single, second level domain for a single user or user organization (user obtains the right to use ‘</w:t>
      </w:r>
      <w:hyperlink r:id="rId84" w:history="1">
        <w:r w:rsidRPr="00E53E5B">
          <w:t>joe@smith.com</w:t>
        </w:r>
      </w:hyperlink>
      <w:r w:rsidRPr="00E53E5B">
        <w:t>’ or ‘joesmith@company1.com’ instead of ‘joe@service</w:t>
      </w:r>
      <w:r>
        <w:t>s</w:t>
      </w:r>
      <w:r w:rsidRPr="00E53E5B">
        <w:t>provider.com’). Multiple suffixes (“.com”, “.net”, “.org” etc) are allowed (e.g., ‘joe@smith.com’, ‘joe@smith.net’, ‘joe@smith.de’, etc.); and</w:t>
      </w:r>
    </w:p>
    <w:p w14:paraId="681B62F4" w14:textId="77777777" w:rsidR="009A4C7C" w:rsidRPr="00E53E5B" w:rsidRDefault="009A4C7C" w:rsidP="002C6201">
      <w:pPr>
        <w:pStyle w:val="PURBullet-Indented"/>
      </w:pPr>
      <w:r w:rsidRPr="00E53E5B">
        <w:t xml:space="preserve">Global </w:t>
      </w:r>
      <w:r w:rsidRPr="002C6201">
        <w:t>Address</w:t>
      </w:r>
      <w:r w:rsidRPr="00E53E5B">
        <w:t xml:space="preserve"> List: address list of all users within personalized domain or within the service provider’s entire domain.</w:t>
      </w:r>
    </w:p>
    <w:p w14:paraId="7DB02957" w14:textId="77777777" w:rsidR="009A4C7C" w:rsidRPr="006B04DA" w:rsidRDefault="009A4C7C" w:rsidP="009A4C7C">
      <w:pPr>
        <w:pStyle w:val="PURBlueStrong"/>
      </w:pPr>
      <w:r w:rsidRPr="006B04DA">
        <w:t>Usage Limitations for Exchange Server 2010 Hosted Exchange Standard SAL, Exchange Server 2010 Hosted Exchange Standard Plus SAL and Productivity Suite SAL</w:t>
      </w:r>
    </w:p>
    <w:p w14:paraId="6A2EF4BA" w14:textId="77777777" w:rsidR="009A4C7C" w:rsidRPr="00E53E5B" w:rsidRDefault="009A4C7C" w:rsidP="009A4C7C">
      <w:pPr>
        <w:pStyle w:val="PURBody-Indented"/>
      </w:pPr>
      <w:r w:rsidRPr="00E53E5B">
        <w:t>Each user for whom you obtain an Exchange Server 20</w:t>
      </w:r>
      <w:r>
        <w:t>10</w:t>
      </w:r>
      <w:r w:rsidRPr="00E53E5B">
        <w:t xml:space="preserve"> Hosted Exchange Standard SAL</w:t>
      </w:r>
      <w:r>
        <w:t xml:space="preserve">, </w:t>
      </w:r>
      <w:r w:rsidRPr="00E53E5B">
        <w:t>Exchange Server 20</w:t>
      </w:r>
      <w:r>
        <w:t>10</w:t>
      </w:r>
      <w:r w:rsidRPr="00E53E5B">
        <w:t xml:space="preserve"> Hosted Exchange Standard</w:t>
      </w:r>
      <w:r w:rsidRPr="00E53E5B" w:rsidDel="00894E05">
        <w:t xml:space="preserve"> </w:t>
      </w:r>
      <w:r w:rsidRPr="00E53E5B">
        <w:t xml:space="preserve">Plus SAL </w:t>
      </w:r>
      <w:r>
        <w:t xml:space="preserve">or </w:t>
      </w:r>
      <w:r w:rsidRPr="00A0706D">
        <w:t>Productivity Suite SAL</w:t>
      </w:r>
      <w:r w:rsidRPr="00E53E5B">
        <w:t xml:space="preserve"> may use the following features of the server software:</w:t>
      </w:r>
    </w:p>
    <w:p w14:paraId="266F62CE" w14:textId="77777777" w:rsidR="009A4C7C" w:rsidRPr="00E53E5B" w:rsidRDefault="009A4C7C" w:rsidP="002C6201">
      <w:pPr>
        <w:pStyle w:val="PURBullet-Indented"/>
      </w:pPr>
      <w:r w:rsidRPr="00E53E5B">
        <w:t xml:space="preserve">The features of </w:t>
      </w:r>
      <w:r w:rsidRPr="002C6201">
        <w:t>the</w:t>
      </w:r>
      <w:r w:rsidRPr="00E53E5B">
        <w:t xml:space="preserve"> Exchange Server </w:t>
      </w:r>
      <w:r>
        <w:t>2010</w:t>
      </w:r>
      <w:r w:rsidRPr="00E53E5B">
        <w:t xml:space="preserve"> Hosted Exchange Basic SAL described above; </w:t>
      </w:r>
    </w:p>
    <w:p w14:paraId="1A2E4D82" w14:textId="77777777" w:rsidR="00706057" w:rsidRPr="00234924" w:rsidRDefault="00706057" w:rsidP="002C6201">
      <w:pPr>
        <w:pStyle w:val="PURBullet-Indented"/>
        <w:rPr>
          <w:rFonts w:ascii="Calibri" w:hAnsi="Calibri" w:cs="Calibri"/>
          <w:color w:val="1F497D"/>
          <w:sz w:val="22"/>
          <w:szCs w:val="22"/>
        </w:rPr>
      </w:pPr>
      <w:r w:rsidRPr="002C6201">
        <w:t>Support</w:t>
      </w:r>
      <w:r w:rsidRPr="00234924">
        <w:t xml:space="preserve"> for a multiple, second level domains for a single user or user organization</w:t>
      </w:r>
      <w:r w:rsidRPr="00706057">
        <w:t>;</w:t>
      </w:r>
    </w:p>
    <w:p w14:paraId="7D603171" w14:textId="77777777" w:rsidR="009A4C7C" w:rsidRPr="00E53E5B" w:rsidRDefault="009A4C7C" w:rsidP="002C6201">
      <w:pPr>
        <w:pStyle w:val="PURBullet-Indented"/>
      </w:pPr>
      <w:r w:rsidRPr="00E53E5B">
        <w:t xml:space="preserve">Outlook </w:t>
      </w:r>
      <w:r w:rsidRPr="002C6201">
        <w:t>Web</w:t>
      </w:r>
      <w:r w:rsidRPr="00E53E5B">
        <w:t xml:space="preserve"> Access features that enable the features described in this SAL;</w:t>
      </w:r>
    </w:p>
    <w:p w14:paraId="6E55A53F" w14:textId="77777777" w:rsidR="009A4C7C" w:rsidRPr="00E53E5B" w:rsidRDefault="009A4C7C" w:rsidP="002C6201">
      <w:pPr>
        <w:pStyle w:val="PURBullet-Indented"/>
      </w:pPr>
      <w:r w:rsidRPr="002C6201">
        <w:t>Messaging</w:t>
      </w:r>
      <w:r w:rsidRPr="009C19A3">
        <w:t xml:space="preserve"> Application Programming Interface (MAPI) network protocol;</w:t>
      </w:r>
    </w:p>
    <w:p w14:paraId="66B162FC" w14:textId="77777777" w:rsidR="009A4C7C" w:rsidRPr="00E53E5B" w:rsidRDefault="009A4C7C" w:rsidP="002C6201">
      <w:pPr>
        <w:pStyle w:val="PURBullet-Indented"/>
      </w:pPr>
      <w:r w:rsidRPr="002C6201">
        <w:t>Shared</w:t>
      </w:r>
      <w:r w:rsidRPr="00E53E5B">
        <w:t xml:space="preserve"> Folders;</w:t>
      </w:r>
    </w:p>
    <w:p w14:paraId="3E2F5C8D" w14:textId="77777777" w:rsidR="009A4C7C" w:rsidRPr="00E53E5B" w:rsidRDefault="009A4C7C" w:rsidP="002C6201">
      <w:pPr>
        <w:pStyle w:val="PURBullet-Indented"/>
      </w:pPr>
      <w:r w:rsidRPr="00E53E5B">
        <w:t xml:space="preserve">Public </w:t>
      </w:r>
      <w:r w:rsidRPr="002C6201">
        <w:t>Folders</w:t>
      </w:r>
      <w:r w:rsidRPr="00E53E5B">
        <w:t>;</w:t>
      </w:r>
    </w:p>
    <w:p w14:paraId="39FE627E" w14:textId="77777777" w:rsidR="009A4C7C" w:rsidRDefault="009A4C7C" w:rsidP="002C6201">
      <w:pPr>
        <w:pStyle w:val="PURBullet-Indented"/>
      </w:pPr>
      <w:r w:rsidRPr="00E53E5B">
        <w:t xml:space="preserve">Shared </w:t>
      </w:r>
      <w:r w:rsidRPr="002C6201">
        <w:t>Address</w:t>
      </w:r>
      <w:r w:rsidRPr="00E53E5B">
        <w:t xml:space="preserve"> List; </w:t>
      </w:r>
    </w:p>
    <w:p w14:paraId="6F154A5F" w14:textId="77777777" w:rsidR="009A4C7C" w:rsidRPr="00E53E5B" w:rsidRDefault="009A4C7C" w:rsidP="002C6201">
      <w:pPr>
        <w:pStyle w:val="PURBullet-Indented"/>
      </w:pPr>
      <w:r w:rsidRPr="002C6201">
        <w:t>Shared</w:t>
      </w:r>
      <w:r>
        <w:t xml:space="preserve"> C</w:t>
      </w:r>
      <w:r w:rsidRPr="002C6201">
        <w:t>o</w:t>
      </w:r>
      <w:r>
        <w:t>ntacts;</w:t>
      </w:r>
    </w:p>
    <w:p w14:paraId="1ED30D1C" w14:textId="77777777" w:rsidR="009A4C7C" w:rsidRPr="00E53E5B" w:rsidRDefault="009A4C7C" w:rsidP="002C6201">
      <w:pPr>
        <w:pStyle w:val="PURBullet-Indented"/>
      </w:pPr>
      <w:r w:rsidRPr="00E53E5B">
        <w:t>Shared Tasks;</w:t>
      </w:r>
    </w:p>
    <w:p w14:paraId="21AAA28C" w14:textId="77777777" w:rsidR="009A4C7C" w:rsidRPr="00E53E5B" w:rsidRDefault="009A4C7C" w:rsidP="005E2B07">
      <w:pPr>
        <w:pStyle w:val="PURBullet-Indented"/>
      </w:pPr>
      <w:r w:rsidRPr="005E2B07">
        <w:t>Shared</w:t>
      </w:r>
      <w:r w:rsidRPr="00E53E5B">
        <w:t xml:space="preserve"> Calendar;</w:t>
      </w:r>
    </w:p>
    <w:p w14:paraId="2A2A9141" w14:textId="77777777" w:rsidR="009A4C7C" w:rsidRPr="00E53E5B" w:rsidRDefault="009A4C7C" w:rsidP="005E2B07">
      <w:pPr>
        <w:pStyle w:val="PURBullet-Indented"/>
      </w:pPr>
      <w:r w:rsidRPr="005E2B07">
        <w:t>Group</w:t>
      </w:r>
      <w:r w:rsidRPr="00E53E5B">
        <w:t xml:space="preserve"> scheduling, including viewing free/busy times of others;</w:t>
      </w:r>
    </w:p>
    <w:p w14:paraId="3E132D86" w14:textId="77777777" w:rsidR="009A4C7C" w:rsidRPr="00E53E5B" w:rsidRDefault="009A4C7C" w:rsidP="005E2B07">
      <w:pPr>
        <w:pStyle w:val="PURBullet-Indented"/>
      </w:pPr>
      <w:r w:rsidRPr="005E2B07">
        <w:t>Mobile</w:t>
      </w:r>
      <w:r w:rsidRPr="00E53E5B">
        <w:t xml:space="preserve"> Notification: Receive notification of events in the server software via mobile devices; </w:t>
      </w:r>
    </w:p>
    <w:p w14:paraId="00C64F64" w14:textId="77777777" w:rsidR="009A4C7C" w:rsidRPr="00E53E5B" w:rsidRDefault="009A4C7C" w:rsidP="005E2B07">
      <w:pPr>
        <w:pStyle w:val="PURBullet-Indented"/>
      </w:pPr>
      <w:r w:rsidRPr="00E53E5B">
        <w:t xml:space="preserve">Mobile </w:t>
      </w:r>
      <w:r w:rsidRPr="005E2B07">
        <w:t>Browse</w:t>
      </w:r>
      <w:r w:rsidRPr="00E53E5B">
        <w:t>: Access the server software inbox, calendar, address book, Global Address Book and tasks via mobile devices; and</w:t>
      </w:r>
    </w:p>
    <w:p w14:paraId="52E05D69" w14:textId="77777777" w:rsidR="009A4C7C" w:rsidRPr="00E53E5B" w:rsidRDefault="009A4C7C" w:rsidP="005E2B07">
      <w:pPr>
        <w:pStyle w:val="PURBullet-Indented"/>
      </w:pPr>
      <w:r w:rsidRPr="00E53E5B">
        <w:t xml:space="preserve">Mobile Synchronization: Synchronize mobile devices over wireless networks with the server software inbox, calendar, address book and </w:t>
      </w:r>
      <w:r w:rsidRPr="005E2B07">
        <w:t>tasks</w:t>
      </w:r>
      <w:r w:rsidRPr="00E53E5B">
        <w:t>.</w:t>
      </w:r>
    </w:p>
    <w:p w14:paraId="046C53D3" w14:textId="77777777" w:rsidR="009A4C7C" w:rsidRPr="006B04DA" w:rsidRDefault="009A4C7C" w:rsidP="009A4C7C">
      <w:pPr>
        <w:pStyle w:val="PURBlueStrong"/>
      </w:pPr>
      <w:r w:rsidRPr="006B04DA">
        <w:t>Usage Limitations for Exchange Server 2010 Hosted Exchange Enterprise SAL and Exchange Server 2010 Hosted Exchange Enterprise Plus SAL</w:t>
      </w:r>
    </w:p>
    <w:p w14:paraId="4AD879F4" w14:textId="77777777" w:rsidR="009A4C7C" w:rsidRPr="00E53E5B" w:rsidRDefault="009A4C7C" w:rsidP="009A4C7C">
      <w:pPr>
        <w:pStyle w:val="PURBody-Indented"/>
        <w:rPr>
          <w:b/>
          <w:bCs/>
        </w:rPr>
      </w:pPr>
      <w:r w:rsidRPr="00E53E5B">
        <w:t xml:space="preserve">Each user for whom you obtain an Exchange Server </w:t>
      </w:r>
      <w:r>
        <w:t>2010</w:t>
      </w:r>
      <w:r w:rsidRPr="00E53E5B">
        <w:t xml:space="preserve"> Hosted Exchange Enterprise SAL and Exchange Server </w:t>
      </w:r>
      <w:r>
        <w:t>2010</w:t>
      </w:r>
      <w:r w:rsidRPr="00E53E5B">
        <w:t xml:space="preserve"> Hosted Exchange Enterprise Plus SAL may use the following features of the server software:</w:t>
      </w:r>
    </w:p>
    <w:p w14:paraId="6DCB573C" w14:textId="77777777" w:rsidR="009A4C7C" w:rsidRPr="006B04DA" w:rsidRDefault="009A4C7C" w:rsidP="005E2B07">
      <w:pPr>
        <w:pStyle w:val="PURBullet-Indented"/>
      </w:pPr>
      <w:r w:rsidRPr="006B04DA">
        <w:t xml:space="preserve">The </w:t>
      </w:r>
      <w:r w:rsidRPr="005E2B07">
        <w:t>features</w:t>
      </w:r>
      <w:r w:rsidRPr="006B04DA">
        <w:t xml:space="preserve"> of the Exchange Server 2010 Hosted Exchange Standard SAL as described above; </w:t>
      </w:r>
    </w:p>
    <w:p w14:paraId="2CDE9195" w14:textId="77777777" w:rsidR="009A4C7C" w:rsidRPr="006B04DA" w:rsidRDefault="009A4C7C" w:rsidP="005E2B07">
      <w:pPr>
        <w:pStyle w:val="PURBullet-Indented"/>
      </w:pPr>
      <w:r w:rsidRPr="005E2B07">
        <w:t>Unified</w:t>
      </w:r>
      <w:r w:rsidRPr="006B04DA">
        <w:t xml:space="preserve"> Messaging;</w:t>
      </w:r>
    </w:p>
    <w:p w14:paraId="7183D379" w14:textId="77777777" w:rsidR="009A4C7C" w:rsidRPr="006B04DA" w:rsidRDefault="009A4C7C" w:rsidP="005E2B07">
      <w:pPr>
        <w:pStyle w:val="PURBullet-Indented"/>
      </w:pPr>
      <w:r w:rsidRPr="005E2B07">
        <w:t>Compliance</w:t>
      </w:r>
      <w:r w:rsidRPr="006B04DA">
        <w:t xml:space="preserve"> Management;</w:t>
      </w:r>
    </w:p>
    <w:p w14:paraId="6954BAB2" w14:textId="77777777" w:rsidR="009A4C7C" w:rsidRPr="006B04DA" w:rsidRDefault="009A4C7C" w:rsidP="005E2B07">
      <w:pPr>
        <w:pStyle w:val="PURBullet-Indented"/>
      </w:pPr>
      <w:r w:rsidRPr="005E2B07">
        <w:t>Exchange</w:t>
      </w:r>
      <w:r w:rsidRPr="006B04DA">
        <w:t xml:space="preserve"> 2010 anti-spam;</w:t>
      </w:r>
    </w:p>
    <w:p w14:paraId="728B34AC" w14:textId="77777777" w:rsidR="009A4C7C" w:rsidRPr="006B04DA" w:rsidRDefault="009A4C7C" w:rsidP="005E2B07">
      <w:pPr>
        <w:pStyle w:val="PURBullet-Indented"/>
      </w:pPr>
      <w:r w:rsidRPr="005E2B07">
        <w:t>Forefront</w:t>
      </w:r>
      <w:r w:rsidRPr="006B04DA">
        <w:t xml:space="preserve"> anti-virus;</w:t>
      </w:r>
    </w:p>
    <w:p w14:paraId="6170ADE8" w14:textId="77777777" w:rsidR="009A4C7C" w:rsidRPr="006B04DA" w:rsidRDefault="009A4C7C" w:rsidP="005E2B07">
      <w:pPr>
        <w:pStyle w:val="PURBullet-Indented"/>
      </w:pPr>
      <w:r w:rsidRPr="006B04DA">
        <w:t>Exchange Hosted Services anti-virus; and</w:t>
      </w:r>
    </w:p>
    <w:p w14:paraId="3ACC8E33" w14:textId="77777777" w:rsidR="00C30E7B" w:rsidRDefault="009A4C7C" w:rsidP="005E2B07">
      <w:pPr>
        <w:pStyle w:val="PURBullet-Indented"/>
      </w:pPr>
      <w:r w:rsidRPr="006B04DA">
        <w:t>Exch</w:t>
      </w:r>
      <w:r w:rsidR="003005FA">
        <w:t xml:space="preserve">ange </w:t>
      </w:r>
      <w:r w:rsidR="003005FA" w:rsidRPr="005E2B07">
        <w:t>Hosted</w:t>
      </w:r>
      <w:r w:rsidR="003005FA">
        <w:t xml:space="preserve"> Services anti-spam.</w:t>
      </w:r>
    </w:p>
    <w:p w14:paraId="54780A1A" w14:textId="77777777" w:rsidR="009A4C7C" w:rsidRDefault="009A4C7C" w:rsidP="009A4C7C">
      <w:pPr>
        <w:pStyle w:val="PURBlueStrong"/>
      </w:pPr>
      <w:r>
        <w:t>Outlook Mac 2011</w:t>
      </w:r>
      <w:r w:rsidRPr="00456A70">
        <w:t xml:space="preserve"> and Outlook 20</w:t>
      </w:r>
      <w:r>
        <w:t>1</w:t>
      </w:r>
      <w:r w:rsidRPr="00456A70">
        <w:t>0</w:t>
      </w:r>
    </w:p>
    <w:p w14:paraId="1C285D8A" w14:textId="77777777" w:rsidR="00C30E7B" w:rsidRPr="003005FA" w:rsidRDefault="00C30E7B" w:rsidP="003005FA">
      <w:pPr>
        <w:pStyle w:val="PURBody-Indented"/>
        <w:rPr>
          <w:bCs/>
          <w:i/>
        </w:rPr>
      </w:pPr>
      <w:r w:rsidRPr="00E53E5B">
        <w:t xml:space="preserve">In addition to the limitations above, these additional terms apply to </w:t>
      </w:r>
      <w:r w:rsidRPr="00A07CB0">
        <w:rPr>
          <w:b/>
        </w:rPr>
        <w:t>Exchange Server 2010 Hosted Exchange Enterprise Plus</w:t>
      </w:r>
      <w:r>
        <w:t xml:space="preserve"> </w:t>
      </w:r>
      <w:r w:rsidRPr="00A07CB0">
        <w:rPr>
          <w:b/>
        </w:rPr>
        <w:t>and</w:t>
      </w:r>
      <w:r>
        <w:t xml:space="preserve"> </w:t>
      </w:r>
      <w:r w:rsidRPr="00A07CB0">
        <w:rPr>
          <w:b/>
        </w:rPr>
        <w:t>Standard Plus SALs</w:t>
      </w:r>
      <w:r w:rsidRPr="00E53E5B">
        <w:t>:</w:t>
      </w:r>
      <w:r>
        <w:t xml:space="preserve"> </w:t>
      </w:r>
      <w:r w:rsidR="009A4C7C" w:rsidRPr="00E53E5B">
        <w:t xml:space="preserve">You may create and run one instance of the </w:t>
      </w:r>
      <w:r w:rsidR="009A4C7C">
        <w:t xml:space="preserve">Outlook Mac 2011 </w:t>
      </w:r>
      <w:r w:rsidR="009A4C7C" w:rsidRPr="00E53E5B">
        <w:t>or Outlook 20</w:t>
      </w:r>
      <w:r w:rsidR="009A4C7C">
        <w:t>1</w:t>
      </w:r>
      <w:r w:rsidR="009A4C7C" w:rsidRPr="00E53E5B">
        <w:t xml:space="preserve">0 client software in one physical or virtual operating system environment </w:t>
      </w:r>
      <w:r w:rsidR="009A4C7C" w:rsidRPr="00E948A2">
        <w:t>(or OSE)</w:t>
      </w:r>
      <w:r w:rsidR="009A4C7C" w:rsidRPr="005D77ED">
        <w:t xml:space="preserve"> </w:t>
      </w:r>
      <w:r w:rsidR="009A4C7C" w:rsidRPr="00E53E5B">
        <w:t>on (a) any device for which you acquire a device SAL, and (b) a single device used by any user for whom you acquire a user SAL.</w:t>
      </w:r>
    </w:p>
    <w:p w14:paraId="539945A8" w14:textId="77777777" w:rsidR="009A4C7C" w:rsidRPr="00C95577" w:rsidRDefault="009A4C7C" w:rsidP="009A4C7C">
      <w:pPr>
        <w:pStyle w:val="PURBreadcrumb"/>
        <w:rPr>
          <w:rFonts w:ascii="Arial Narrow" w:hAnsi="Arial Narrow"/>
          <w:sz w:val="16"/>
        </w:rPr>
      </w:pPr>
      <w:r w:rsidRPr="00E53E5B">
        <w:t xml:space="preserve"> </w:t>
      </w: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A1225A8" w14:textId="77777777" w:rsidR="009A4C7C" w:rsidRDefault="009A4C7C" w:rsidP="009A4C7C">
      <w:pPr>
        <w:pStyle w:val="PURProductName"/>
      </w:pPr>
      <w:bookmarkStart w:id="312" w:name="_Toc299519116"/>
      <w:bookmarkStart w:id="313" w:name="_Toc299531548"/>
      <w:bookmarkStart w:id="314" w:name="_Toc299531872"/>
      <w:bookmarkStart w:id="315" w:name="_Toc299957155"/>
      <w:bookmarkStart w:id="316" w:name="_Toc328057333"/>
      <w:bookmarkStart w:id="317" w:name="_Toc328057553"/>
      <w:r>
        <w:t>Expression Encode</w:t>
      </w:r>
      <w:r w:rsidR="00EA4D04">
        <w:t>r</w:t>
      </w:r>
      <w:r>
        <w:t xml:space="preserve"> Pro 4</w:t>
      </w:r>
      <w:bookmarkEnd w:id="312"/>
      <w:bookmarkEnd w:id="313"/>
      <w:bookmarkEnd w:id="314"/>
      <w:bookmarkEnd w:id="315"/>
      <w:bookmarkEnd w:id="316"/>
      <w:bookmarkEnd w:id="317"/>
      <w:r w:rsidR="00231176">
        <w:fldChar w:fldCharType="begin"/>
      </w:r>
      <w:r>
        <w:instrText xml:space="preserve"> XE "</w:instrText>
      </w:r>
      <w:r w:rsidRPr="00850A33">
        <w:instrText>Expression Encode Pro 4</w:instrText>
      </w:r>
      <w:r>
        <w:instrText xml:space="preserve">" </w:instrText>
      </w:r>
      <w:r w:rsidR="00231176">
        <w:fldChar w:fldCharType="end"/>
      </w:r>
    </w:p>
    <w:p w14:paraId="653B7FE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14:paraId="67AF50A6" w14:textId="77777777" w:rsidTr="00E53A62">
        <w:tc>
          <w:tcPr>
            <w:tcW w:w="2477" w:type="pct"/>
          </w:tcPr>
          <w:p w14:paraId="36A609D9" w14:textId="77777777" w:rsidR="009A4C7C" w:rsidRPr="003667B6" w:rsidRDefault="008F7770" w:rsidP="00F939AD">
            <w:pPr>
              <w:pStyle w:val="PURLMSH"/>
            </w:pPr>
            <w:r>
              <w:t xml:space="preserve">Applicable Section of </w:t>
            </w:r>
            <w:r w:rsidR="00831C1F">
              <w:t xml:space="preserve">SAL </w:t>
            </w:r>
            <w:r>
              <w:t xml:space="preserve">General Terms: </w:t>
            </w:r>
            <w:hyperlink w:anchor="SALTerms_Desktop" w:history="1">
              <w:r w:rsidRPr="00831C1F">
                <w:rPr>
                  <w:rStyle w:val="Hyperlink"/>
                </w:rPr>
                <w:t>Desktop Applications</w:t>
              </w:r>
            </w:hyperlink>
            <w:r w:rsidR="0075243A">
              <w:rPr>
                <w:rStyle w:val="Hyperlink"/>
              </w:rPr>
              <w:t xml:space="preserve"> </w:t>
            </w:r>
          </w:p>
        </w:tc>
        <w:tc>
          <w:tcPr>
            <w:tcW w:w="2523" w:type="pct"/>
          </w:tcPr>
          <w:p w14:paraId="1AD49044" w14:textId="77777777" w:rsidR="009A4C7C" w:rsidRDefault="004F154D" w:rsidP="00342466">
            <w:pPr>
              <w:pStyle w:val="PURLMSH"/>
            </w:pPr>
            <w:r>
              <w:t>See Applicable Notice</w:t>
            </w:r>
            <w:r w:rsidR="00A324A8">
              <w:t xml:space="preserve">: </w:t>
            </w:r>
            <w:r w:rsidR="00A141F4">
              <w:rPr>
                <w:b/>
              </w:rPr>
              <w:t xml:space="preserve"> MPEG-2</w:t>
            </w:r>
            <w:r w:rsidR="00342466">
              <w:rPr>
                <w:b/>
              </w:rPr>
              <w:t xml:space="preserve"> </w:t>
            </w:r>
            <w:r w:rsidR="00A141F4">
              <w:rPr>
                <w:b/>
              </w:rPr>
              <w:t xml:space="preserve">(see </w:t>
            </w:r>
            <w:hyperlink w:anchor="Appendix2" w:history="1">
              <w:r w:rsidR="00A141F4" w:rsidRPr="00F939AD">
                <w:rPr>
                  <w:rStyle w:val="Hyperlink"/>
                </w:rPr>
                <w:t>Appendix 2</w:t>
              </w:r>
            </w:hyperlink>
            <w:r w:rsidR="00A141F4">
              <w:rPr>
                <w:b/>
              </w:rPr>
              <w:t>)</w:t>
            </w:r>
          </w:p>
        </w:tc>
      </w:tr>
      <w:tr w:rsidR="009A4C7C" w14:paraId="4C8E3D8D" w14:textId="77777777" w:rsidTr="00E53A62">
        <w:tc>
          <w:tcPr>
            <w:tcW w:w="2477" w:type="pct"/>
          </w:tcPr>
          <w:p w14:paraId="4BB5E93D" w14:textId="77777777" w:rsidR="009A4C7C" w:rsidRPr="003667B6" w:rsidRDefault="008F7770" w:rsidP="008F7770">
            <w:pPr>
              <w:pStyle w:val="PURLMSH"/>
            </w:pPr>
            <w:r>
              <w:t xml:space="preserve">Client/Additional Software: </w:t>
            </w:r>
            <w:r w:rsidRPr="008F7770">
              <w:rPr>
                <w:b/>
              </w:rPr>
              <w:t>No</w:t>
            </w:r>
          </w:p>
        </w:tc>
        <w:tc>
          <w:tcPr>
            <w:tcW w:w="2523" w:type="pct"/>
          </w:tcPr>
          <w:p w14:paraId="1CC1A972" w14:textId="77777777" w:rsidR="009A4C7C" w:rsidRDefault="009A4C7C" w:rsidP="009A4C7C">
            <w:pPr>
              <w:pStyle w:val="PURLMSH"/>
            </w:pPr>
          </w:p>
        </w:tc>
      </w:tr>
      <w:tr w:rsidR="009A4C7C" w:rsidRPr="00501DAF" w14:paraId="21F05C0A" w14:textId="77777777" w:rsidTr="00E53A62">
        <w:tc>
          <w:tcPr>
            <w:tcW w:w="5000" w:type="pct"/>
            <w:gridSpan w:val="2"/>
            <w:shd w:val="clear" w:color="auto" w:fill="E5EEF7"/>
            <w:vAlign w:val="center"/>
          </w:tcPr>
          <w:p w14:paraId="07DC1A7A"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7248087" w14:textId="77777777" w:rsidTr="00E53A62">
        <w:tc>
          <w:tcPr>
            <w:tcW w:w="5000" w:type="pct"/>
            <w:gridSpan w:val="2"/>
            <w:shd w:val="clear" w:color="auto" w:fill="auto"/>
          </w:tcPr>
          <w:p w14:paraId="1D07BB6F" w14:textId="77777777" w:rsidR="009A4C7C" w:rsidRPr="003005FA" w:rsidRDefault="00BB41EF" w:rsidP="003005FA">
            <w:pPr>
              <w:pStyle w:val="PURBody"/>
              <w:rPr>
                <w:i/>
              </w:rPr>
            </w:pPr>
            <w:r w:rsidRPr="00BB41EF">
              <w:rPr>
                <w:b/>
              </w:rPr>
              <w:t>You need:</w:t>
            </w:r>
          </w:p>
          <w:p w14:paraId="4CAE55F5" w14:textId="77777777" w:rsidR="009A4C7C" w:rsidRPr="000A3567" w:rsidRDefault="00600B3D" w:rsidP="005E2B07">
            <w:pPr>
              <w:pStyle w:val="PURBullet-Indented"/>
            </w:pPr>
            <w:r w:rsidRPr="00600B3D">
              <w:t>Expression Encode</w:t>
            </w:r>
            <w:r w:rsidR="009B27A8">
              <w:t>r</w:t>
            </w:r>
            <w:r w:rsidRPr="00600B3D">
              <w:t xml:space="preserve"> Pro 4 SAL</w:t>
            </w:r>
          </w:p>
        </w:tc>
      </w:tr>
    </w:tbl>
    <w:p w14:paraId="2E63A3CB" w14:textId="77777777" w:rsidR="009A4C7C" w:rsidRPr="00C95577" w:rsidRDefault="00751300" w:rsidP="00D80857">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C95577">
        <w:rPr>
          <w:rFonts w:ascii="Arial Narrow" w:hAnsi="Arial Narrow"/>
          <w:sz w:val="16"/>
        </w:rPr>
        <w:t xml:space="preserve"> </w:t>
      </w:r>
    </w:p>
    <w:p w14:paraId="3F8F7A0A" w14:textId="77777777" w:rsidR="009A4C7C" w:rsidRDefault="009A4C7C" w:rsidP="009A4C7C">
      <w:pPr>
        <w:pStyle w:val="PURProductName"/>
      </w:pPr>
      <w:bookmarkStart w:id="318" w:name="_Toc299519117"/>
      <w:bookmarkStart w:id="319" w:name="_Toc299531549"/>
      <w:bookmarkStart w:id="320" w:name="_Toc299531873"/>
      <w:bookmarkStart w:id="321" w:name="_Toc299957156"/>
      <w:bookmarkStart w:id="322" w:name="_Toc328057334"/>
      <w:bookmarkStart w:id="323" w:name="_Toc328057554"/>
      <w:r>
        <w:t>Expression Studio 4 Ultimate</w:t>
      </w:r>
      <w:bookmarkEnd w:id="318"/>
      <w:bookmarkEnd w:id="319"/>
      <w:bookmarkEnd w:id="320"/>
      <w:bookmarkEnd w:id="321"/>
      <w:bookmarkEnd w:id="322"/>
      <w:bookmarkEnd w:id="323"/>
      <w:r w:rsidR="00231176">
        <w:fldChar w:fldCharType="begin"/>
      </w:r>
      <w:r>
        <w:instrText xml:space="preserve"> XE "</w:instrText>
      </w:r>
      <w:r w:rsidRPr="00850A33">
        <w:instrText>Expressions Studio 4 Ultimate</w:instrText>
      </w:r>
      <w:r>
        <w:instrText xml:space="preserve">" </w:instrText>
      </w:r>
      <w:r w:rsidR="00231176">
        <w:fldChar w:fldCharType="end"/>
      </w:r>
    </w:p>
    <w:p w14:paraId="7E499C8F"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4BFFA47C" w14:textId="77777777" w:rsidTr="00E53A62">
        <w:tc>
          <w:tcPr>
            <w:tcW w:w="2477" w:type="pct"/>
          </w:tcPr>
          <w:p w14:paraId="69080C5D"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4CF33B5" w14:textId="77777777" w:rsidR="0043663F" w:rsidRDefault="0043663F" w:rsidP="0043663F">
            <w:pPr>
              <w:pStyle w:val="PURLMSH"/>
            </w:pPr>
            <w:r>
              <w:t xml:space="preserve">See Applicable Notice: </w:t>
            </w:r>
            <w:r>
              <w:rPr>
                <w:b/>
              </w:rPr>
              <w:t xml:space="preserve"> </w:t>
            </w:r>
            <w:r w:rsidR="005267B6">
              <w:rPr>
                <w:b/>
              </w:rPr>
              <w:t xml:space="preserve">Data Transfer, </w:t>
            </w:r>
            <w:r>
              <w:rPr>
                <w:b/>
              </w:rPr>
              <w:t xml:space="preserve">MPEG-2 (see </w:t>
            </w:r>
            <w:hyperlink w:anchor="Appendix2" w:history="1">
              <w:r w:rsidRPr="00F939AD">
                <w:rPr>
                  <w:rStyle w:val="Hyperlink"/>
                </w:rPr>
                <w:t>Appendix 2</w:t>
              </w:r>
            </w:hyperlink>
            <w:r>
              <w:rPr>
                <w:b/>
              </w:rPr>
              <w:t>)</w:t>
            </w:r>
          </w:p>
        </w:tc>
      </w:tr>
      <w:tr w:rsidR="0043663F" w14:paraId="1440637A" w14:textId="77777777" w:rsidTr="00E53A62">
        <w:tc>
          <w:tcPr>
            <w:tcW w:w="2477" w:type="pct"/>
          </w:tcPr>
          <w:p w14:paraId="2955FB18" w14:textId="77777777" w:rsidR="0043663F" w:rsidRPr="003667B6" w:rsidRDefault="0043663F" w:rsidP="0043663F">
            <w:pPr>
              <w:pStyle w:val="PURLMSH"/>
            </w:pPr>
            <w:r>
              <w:t xml:space="preserve">Client/Additional Software: </w:t>
            </w:r>
            <w:r w:rsidRPr="008F7770">
              <w:rPr>
                <w:b/>
              </w:rPr>
              <w:t>No</w:t>
            </w:r>
          </w:p>
        </w:tc>
        <w:tc>
          <w:tcPr>
            <w:tcW w:w="2523" w:type="pct"/>
          </w:tcPr>
          <w:p w14:paraId="628E9D96" w14:textId="77777777" w:rsidR="0043663F" w:rsidRDefault="0043663F" w:rsidP="0043663F">
            <w:pPr>
              <w:pStyle w:val="PURLMSH"/>
            </w:pPr>
          </w:p>
        </w:tc>
      </w:tr>
      <w:tr w:rsidR="0043663F" w:rsidRPr="00501DAF" w14:paraId="5F3E80A5" w14:textId="77777777" w:rsidTr="00E53A62">
        <w:tc>
          <w:tcPr>
            <w:tcW w:w="5000" w:type="pct"/>
            <w:gridSpan w:val="2"/>
            <w:shd w:val="clear" w:color="auto" w:fill="E5EEF7"/>
            <w:vAlign w:val="center"/>
          </w:tcPr>
          <w:p w14:paraId="05350CF3"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1704371A" w14:textId="77777777" w:rsidTr="00E53A62">
        <w:tc>
          <w:tcPr>
            <w:tcW w:w="5000" w:type="pct"/>
            <w:gridSpan w:val="2"/>
            <w:shd w:val="clear" w:color="auto" w:fill="auto"/>
          </w:tcPr>
          <w:p w14:paraId="7BDA26E2" w14:textId="77777777" w:rsidR="0043663F" w:rsidRPr="003005FA" w:rsidRDefault="0043663F" w:rsidP="0043663F">
            <w:pPr>
              <w:pStyle w:val="PURBody"/>
              <w:rPr>
                <w:i/>
              </w:rPr>
            </w:pPr>
            <w:r w:rsidRPr="00BB41EF">
              <w:rPr>
                <w:b/>
              </w:rPr>
              <w:t>You need:</w:t>
            </w:r>
          </w:p>
          <w:p w14:paraId="7B12B059" w14:textId="77777777" w:rsidR="0043663F" w:rsidRPr="000A3567" w:rsidRDefault="0043663F" w:rsidP="005E2B07">
            <w:pPr>
              <w:pStyle w:val="PURBullet-Indented"/>
            </w:pPr>
            <w:r w:rsidRPr="00600B3D">
              <w:t xml:space="preserve">Expression </w:t>
            </w:r>
            <w:r w:rsidR="005267B6">
              <w:t>Studio</w:t>
            </w:r>
            <w:r w:rsidRPr="00600B3D">
              <w:t xml:space="preserve"> 4 </w:t>
            </w:r>
            <w:r>
              <w:t xml:space="preserve">Ultimate </w:t>
            </w:r>
            <w:r w:rsidRPr="00600B3D">
              <w:t>SAL</w:t>
            </w:r>
          </w:p>
        </w:tc>
      </w:tr>
    </w:tbl>
    <w:p w14:paraId="17C2A229" w14:textId="77777777" w:rsidR="005267B6" w:rsidRDefault="005267B6" w:rsidP="00893CE7">
      <w:pPr>
        <w:pStyle w:val="PURBody-Indented"/>
        <w:jc w:val="right"/>
      </w:pPr>
    </w:p>
    <w:p w14:paraId="20D3BDD6" w14:textId="77777777" w:rsidR="00893CE7" w:rsidRDefault="007513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76268465" w14:textId="77777777" w:rsidR="009A4C7C" w:rsidRDefault="009A4C7C" w:rsidP="009A4C7C">
      <w:pPr>
        <w:pStyle w:val="PURProductName"/>
      </w:pPr>
      <w:bookmarkStart w:id="324" w:name="_Toc299519118"/>
      <w:bookmarkStart w:id="325" w:name="_Toc299531550"/>
      <w:bookmarkStart w:id="326" w:name="_Toc299531874"/>
      <w:bookmarkStart w:id="327" w:name="_Toc299957157"/>
      <w:bookmarkStart w:id="328" w:name="_Toc328057335"/>
      <w:bookmarkStart w:id="329" w:name="_Toc328057555"/>
      <w:r>
        <w:t>Expression Studio 4 Web Professional</w:t>
      </w:r>
      <w:bookmarkEnd w:id="324"/>
      <w:bookmarkEnd w:id="325"/>
      <w:bookmarkEnd w:id="326"/>
      <w:bookmarkEnd w:id="327"/>
      <w:bookmarkEnd w:id="328"/>
      <w:bookmarkEnd w:id="329"/>
      <w:r w:rsidR="00231176">
        <w:fldChar w:fldCharType="begin"/>
      </w:r>
      <w:r>
        <w:instrText xml:space="preserve"> XE "</w:instrText>
      </w:r>
      <w:r w:rsidRPr="00850A33">
        <w:instrText>Expressions Studio 4 Web Professional</w:instrText>
      </w:r>
      <w:r>
        <w:instrText xml:space="preserve">" </w:instrText>
      </w:r>
      <w:r w:rsidR="00231176">
        <w:fldChar w:fldCharType="end"/>
      </w:r>
    </w:p>
    <w:p w14:paraId="3EB205BC"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3592AB6C" w14:textId="77777777" w:rsidTr="00E53A62">
        <w:tc>
          <w:tcPr>
            <w:tcW w:w="2477" w:type="pct"/>
          </w:tcPr>
          <w:p w14:paraId="4E92DEA1"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3739E74" w14:textId="77777777" w:rsidR="0043663F" w:rsidRDefault="0043663F" w:rsidP="005267B6">
            <w:pPr>
              <w:pStyle w:val="PURLMSH"/>
            </w:pPr>
            <w:r>
              <w:t xml:space="preserve">See Applicable Notice: </w:t>
            </w:r>
            <w:r>
              <w:rPr>
                <w:b/>
              </w:rPr>
              <w:t xml:space="preserve"> </w:t>
            </w:r>
            <w:r w:rsidR="005267B6">
              <w:rPr>
                <w:b/>
              </w:rPr>
              <w:t xml:space="preserve">Data Transfer </w:t>
            </w:r>
            <w:r>
              <w:rPr>
                <w:b/>
              </w:rPr>
              <w:t xml:space="preserve">(see </w:t>
            </w:r>
            <w:hyperlink w:anchor="Appendix2" w:history="1">
              <w:r w:rsidRPr="00F939AD">
                <w:rPr>
                  <w:rStyle w:val="Hyperlink"/>
                </w:rPr>
                <w:t>Appendix 2</w:t>
              </w:r>
            </w:hyperlink>
            <w:r>
              <w:rPr>
                <w:b/>
              </w:rPr>
              <w:t>)</w:t>
            </w:r>
          </w:p>
        </w:tc>
      </w:tr>
      <w:tr w:rsidR="0043663F" w14:paraId="444D60F1" w14:textId="77777777" w:rsidTr="00E53A62">
        <w:tc>
          <w:tcPr>
            <w:tcW w:w="2477" w:type="pct"/>
          </w:tcPr>
          <w:p w14:paraId="56C71BA2" w14:textId="77777777" w:rsidR="0043663F" w:rsidRPr="003667B6" w:rsidRDefault="0043663F" w:rsidP="0043663F">
            <w:pPr>
              <w:pStyle w:val="PURLMSH"/>
            </w:pPr>
            <w:r>
              <w:t xml:space="preserve">Client/Additional Software: </w:t>
            </w:r>
            <w:r w:rsidRPr="008F7770">
              <w:rPr>
                <w:b/>
              </w:rPr>
              <w:t>No</w:t>
            </w:r>
          </w:p>
        </w:tc>
        <w:tc>
          <w:tcPr>
            <w:tcW w:w="2523" w:type="pct"/>
          </w:tcPr>
          <w:p w14:paraId="2F7C080B" w14:textId="77777777" w:rsidR="0043663F" w:rsidRDefault="0043663F" w:rsidP="0043663F">
            <w:pPr>
              <w:pStyle w:val="PURLMSH"/>
            </w:pPr>
          </w:p>
        </w:tc>
      </w:tr>
      <w:tr w:rsidR="0043663F" w:rsidRPr="00501DAF" w14:paraId="21A003F5" w14:textId="77777777" w:rsidTr="00E53A62">
        <w:tc>
          <w:tcPr>
            <w:tcW w:w="5000" w:type="pct"/>
            <w:gridSpan w:val="2"/>
            <w:shd w:val="clear" w:color="auto" w:fill="E5EEF7"/>
            <w:vAlign w:val="center"/>
          </w:tcPr>
          <w:p w14:paraId="678CDA4F"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5FA32BA" w14:textId="77777777" w:rsidTr="00E53A62">
        <w:tc>
          <w:tcPr>
            <w:tcW w:w="5000" w:type="pct"/>
            <w:gridSpan w:val="2"/>
            <w:shd w:val="clear" w:color="auto" w:fill="auto"/>
          </w:tcPr>
          <w:p w14:paraId="12C4A021" w14:textId="77777777" w:rsidR="0043663F" w:rsidRPr="003005FA" w:rsidRDefault="0043663F" w:rsidP="0043663F">
            <w:pPr>
              <w:pStyle w:val="PURBody"/>
              <w:rPr>
                <w:i/>
              </w:rPr>
            </w:pPr>
            <w:r w:rsidRPr="00BB41EF">
              <w:rPr>
                <w:b/>
              </w:rPr>
              <w:t>You need:</w:t>
            </w:r>
          </w:p>
          <w:p w14:paraId="1C3FC877" w14:textId="77777777" w:rsidR="0043663F" w:rsidRPr="000A3567" w:rsidRDefault="0043663F" w:rsidP="00531887">
            <w:pPr>
              <w:pStyle w:val="PURBullet-Indented"/>
            </w:pPr>
            <w:r w:rsidRPr="00600B3D">
              <w:t xml:space="preserve">Expression </w:t>
            </w:r>
            <w:r w:rsidR="005267B6">
              <w:t>Studio</w:t>
            </w:r>
            <w:r w:rsidRPr="00600B3D">
              <w:t xml:space="preserve"> 4 </w:t>
            </w:r>
            <w:r w:rsidR="005267B6">
              <w:t xml:space="preserve">Web Professional </w:t>
            </w:r>
            <w:r w:rsidRPr="00600B3D">
              <w:t>SAL</w:t>
            </w:r>
          </w:p>
        </w:tc>
      </w:tr>
    </w:tbl>
    <w:p w14:paraId="7A78FDEE" w14:textId="77777777" w:rsidR="009A4C7C" w:rsidRPr="008025E9" w:rsidRDefault="007513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8025E9">
        <w:rPr>
          <w:rFonts w:ascii="Arial Narrow" w:hAnsi="Arial Narrow"/>
          <w:sz w:val="16"/>
        </w:rPr>
        <w:t xml:space="preserve"> </w:t>
      </w:r>
    </w:p>
    <w:p w14:paraId="0EB2970A" w14:textId="6396B7FD" w:rsidR="009A4C7C" w:rsidRDefault="009A4C7C" w:rsidP="009A4C7C">
      <w:pPr>
        <w:pStyle w:val="PURProductName"/>
      </w:pPr>
      <w:bookmarkStart w:id="330" w:name="_Toc299519119"/>
      <w:bookmarkStart w:id="331" w:name="_Toc299531551"/>
      <w:bookmarkStart w:id="332" w:name="_Toc299531875"/>
      <w:bookmarkStart w:id="333" w:name="_Toc299957158"/>
      <w:bookmarkStart w:id="334" w:name="_Toc328057336"/>
      <w:bookmarkStart w:id="335" w:name="_Toc328057556"/>
      <w:r>
        <w:t>Forefront Identity Manager 2010</w:t>
      </w:r>
      <w:bookmarkEnd w:id="330"/>
      <w:bookmarkEnd w:id="331"/>
      <w:bookmarkEnd w:id="332"/>
      <w:bookmarkEnd w:id="333"/>
      <w:r w:rsidR="00531887">
        <w:t xml:space="preserve"> R2</w:t>
      </w:r>
      <w:bookmarkEnd w:id="334"/>
      <w:bookmarkEnd w:id="335"/>
      <w:r w:rsidR="00231176">
        <w:fldChar w:fldCharType="begin"/>
      </w:r>
      <w:r>
        <w:instrText xml:space="preserve"> XE "</w:instrText>
      </w:r>
      <w:r w:rsidRPr="00850A33">
        <w:instrText>Forefront Identity Manager 2010</w:instrText>
      </w:r>
      <w:r w:rsidR="005E0251">
        <w:instrText xml:space="preserve"> R2</w:instrText>
      </w:r>
      <w:r>
        <w:instrText xml:space="preserve">" </w:instrText>
      </w:r>
      <w:r w:rsidR="00231176">
        <w:fldChar w:fldCharType="end"/>
      </w:r>
    </w:p>
    <w:p w14:paraId="74590C9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E13DDD5" w14:textId="77777777" w:rsidTr="00E53A62">
        <w:tc>
          <w:tcPr>
            <w:tcW w:w="2477" w:type="pct"/>
          </w:tcPr>
          <w:p w14:paraId="17459C6F"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648F0731" w14:textId="77777777" w:rsidR="0043663F" w:rsidRDefault="0043663F" w:rsidP="0043663F">
            <w:pPr>
              <w:pStyle w:val="PURLMSH"/>
            </w:pPr>
            <w:r>
              <w:t xml:space="preserve">See Applicable Notice: </w:t>
            </w:r>
            <w:r>
              <w:rPr>
                <w:b/>
              </w:rPr>
              <w:t>No</w:t>
            </w:r>
          </w:p>
        </w:tc>
      </w:tr>
      <w:tr w:rsidR="0043663F" w14:paraId="782AD4A0" w14:textId="77777777" w:rsidTr="00E53A62">
        <w:tc>
          <w:tcPr>
            <w:tcW w:w="2477" w:type="pct"/>
          </w:tcPr>
          <w:p w14:paraId="3B3217F6" w14:textId="77777777" w:rsidR="0043663F" w:rsidRPr="003667B6" w:rsidRDefault="0043663F" w:rsidP="0043663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0BCDFB35" w14:textId="77777777" w:rsidR="0043663F" w:rsidRDefault="0043663F" w:rsidP="0043663F">
            <w:pPr>
              <w:pStyle w:val="PURLMSH"/>
            </w:pPr>
          </w:p>
        </w:tc>
      </w:tr>
      <w:tr w:rsidR="0043663F" w:rsidRPr="00501DAF" w14:paraId="1897D08A" w14:textId="77777777" w:rsidTr="00E53A62">
        <w:tc>
          <w:tcPr>
            <w:tcW w:w="5000" w:type="pct"/>
            <w:gridSpan w:val="2"/>
            <w:shd w:val="clear" w:color="auto" w:fill="E5EEF7"/>
            <w:vAlign w:val="center"/>
          </w:tcPr>
          <w:p w14:paraId="1E2BFD0E"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FFD1068" w14:textId="77777777" w:rsidTr="00E53A62">
        <w:tc>
          <w:tcPr>
            <w:tcW w:w="5000" w:type="pct"/>
            <w:gridSpan w:val="2"/>
            <w:shd w:val="clear" w:color="auto" w:fill="auto"/>
          </w:tcPr>
          <w:p w14:paraId="1327F86E" w14:textId="77777777" w:rsidR="0043663F" w:rsidRPr="003005FA" w:rsidRDefault="0043663F" w:rsidP="0043663F">
            <w:pPr>
              <w:pStyle w:val="PURBody"/>
              <w:rPr>
                <w:i/>
              </w:rPr>
            </w:pPr>
            <w:r w:rsidRPr="00BB41EF">
              <w:rPr>
                <w:b/>
              </w:rPr>
              <w:t>You need:</w:t>
            </w:r>
          </w:p>
          <w:p w14:paraId="7F725392" w14:textId="361BE48D" w:rsidR="0043663F" w:rsidRPr="000A3567" w:rsidRDefault="0043663F" w:rsidP="00531887">
            <w:pPr>
              <w:pStyle w:val="PURBullet-Indented"/>
            </w:pPr>
            <w:r w:rsidRPr="00FE33D9">
              <w:t>Forefront Identity Manager 2010</w:t>
            </w:r>
            <w:r w:rsidR="00531887">
              <w:t xml:space="preserve"> R2</w:t>
            </w:r>
            <w:r w:rsidRPr="00FE33D9">
              <w:t xml:space="preserve"> </w:t>
            </w:r>
            <w:r>
              <w:t>SAL</w:t>
            </w:r>
          </w:p>
        </w:tc>
      </w:tr>
    </w:tbl>
    <w:p w14:paraId="52D2E1A3" w14:textId="77777777" w:rsidR="006746CA" w:rsidRPr="008025E9" w:rsidRDefault="00751300"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7F26FAE9" w14:textId="77777777" w:rsidR="009A4C7C" w:rsidRDefault="009A4C7C" w:rsidP="009A4C7C">
      <w:pPr>
        <w:pStyle w:val="PURProductName"/>
      </w:pPr>
      <w:bookmarkStart w:id="336" w:name="_Toc299519120"/>
      <w:bookmarkStart w:id="337" w:name="_Toc299531552"/>
      <w:bookmarkStart w:id="338" w:name="_Toc299531876"/>
      <w:bookmarkStart w:id="339" w:name="_Toc299957159"/>
      <w:bookmarkStart w:id="340" w:name="_Toc328057337"/>
      <w:bookmarkStart w:id="341" w:name="_Toc328057557"/>
      <w:r>
        <w:t>Forefront Unified Access Gateway 2010</w:t>
      </w:r>
      <w:bookmarkEnd w:id="336"/>
      <w:bookmarkEnd w:id="337"/>
      <w:bookmarkEnd w:id="338"/>
      <w:bookmarkEnd w:id="339"/>
      <w:bookmarkEnd w:id="340"/>
      <w:bookmarkEnd w:id="341"/>
      <w:r w:rsidR="00231176">
        <w:fldChar w:fldCharType="begin"/>
      </w:r>
      <w:r>
        <w:instrText xml:space="preserve"> XE "</w:instrText>
      </w:r>
      <w:r w:rsidRPr="00850A33">
        <w:instrText>Forefront Unified Access Gateway 2010</w:instrText>
      </w:r>
      <w:r>
        <w:instrText xml:space="preserve">" </w:instrText>
      </w:r>
      <w:r w:rsidR="00231176">
        <w:fldChar w:fldCharType="end"/>
      </w:r>
    </w:p>
    <w:p w14:paraId="1574AE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1E99D1C" w14:textId="77777777" w:rsidTr="00E53A62">
        <w:tc>
          <w:tcPr>
            <w:tcW w:w="2477" w:type="pct"/>
          </w:tcPr>
          <w:p w14:paraId="38589B35"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3A470723" w14:textId="77777777" w:rsidR="0043663F" w:rsidRDefault="0043663F" w:rsidP="0043663F">
            <w:pPr>
              <w:pStyle w:val="PURLMSH"/>
            </w:pPr>
            <w:r>
              <w:t xml:space="preserve">See Applicable Notice: </w:t>
            </w:r>
            <w:r>
              <w:rPr>
                <w:b/>
              </w:rPr>
              <w:t>No</w:t>
            </w:r>
          </w:p>
        </w:tc>
      </w:tr>
      <w:tr w:rsidR="0043663F" w14:paraId="51EB6BEF" w14:textId="77777777" w:rsidTr="00E53A62">
        <w:tc>
          <w:tcPr>
            <w:tcW w:w="2477" w:type="pct"/>
          </w:tcPr>
          <w:p w14:paraId="0A3D1B62" w14:textId="77777777" w:rsidR="0043663F" w:rsidRPr="003667B6" w:rsidRDefault="0043663F" w:rsidP="006746CA">
            <w:pPr>
              <w:pStyle w:val="PURLMSH"/>
            </w:pPr>
            <w:r>
              <w:t xml:space="preserve">Client/Additional Software: </w:t>
            </w:r>
            <w:r w:rsidR="006746CA">
              <w:rPr>
                <w:b/>
              </w:rPr>
              <w:t>No</w:t>
            </w:r>
          </w:p>
        </w:tc>
        <w:tc>
          <w:tcPr>
            <w:tcW w:w="2523" w:type="pct"/>
          </w:tcPr>
          <w:p w14:paraId="65503AC4" w14:textId="77777777" w:rsidR="0043663F" w:rsidRDefault="0043663F" w:rsidP="0043663F">
            <w:pPr>
              <w:pStyle w:val="PURLMSH"/>
            </w:pPr>
          </w:p>
        </w:tc>
      </w:tr>
      <w:tr w:rsidR="0043663F" w:rsidRPr="00501DAF" w14:paraId="2CEE2D83" w14:textId="77777777" w:rsidTr="00E53A62">
        <w:tc>
          <w:tcPr>
            <w:tcW w:w="5000" w:type="pct"/>
            <w:gridSpan w:val="2"/>
            <w:shd w:val="clear" w:color="auto" w:fill="E5EEF7"/>
            <w:vAlign w:val="center"/>
          </w:tcPr>
          <w:p w14:paraId="4F989DE5"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73233E1D" w14:textId="77777777" w:rsidTr="00E53A62">
        <w:tc>
          <w:tcPr>
            <w:tcW w:w="5000" w:type="pct"/>
            <w:gridSpan w:val="2"/>
            <w:shd w:val="clear" w:color="auto" w:fill="auto"/>
          </w:tcPr>
          <w:p w14:paraId="4854D3D4" w14:textId="77777777" w:rsidR="0043663F" w:rsidRPr="003005FA" w:rsidRDefault="0043663F" w:rsidP="0043663F">
            <w:pPr>
              <w:pStyle w:val="PURBody"/>
              <w:rPr>
                <w:i/>
              </w:rPr>
            </w:pPr>
            <w:r w:rsidRPr="00BB41EF">
              <w:rPr>
                <w:b/>
              </w:rPr>
              <w:t>You need:</w:t>
            </w:r>
          </w:p>
          <w:p w14:paraId="794F52AA" w14:textId="77777777" w:rsidR="0043663F" w:rsidRPr="000A3567" w:rsidRDefault="006746CA" w:rsidP="00531887">
            <w:pPr>
              <w:pStyle w:val="PURBullet-Indented"/>
            </w:pPr>
            <w:r w:rsidRPr="00AE5D7B">
              <w:t>Forefront Unified Access Gateway 2010 SAL</w:t>
            </w:r>
          </w:p>
        </w:tc>
      </w:tr>
    </w:tbl>
    <w:p w14:paraId="2ECA237F" w14:textId="77777777" w:rsidR="006746CA" w:rsidRPr="008025E9" w:rsidRDefault="00751300"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1BC0995A" w14:textId="1B3646EC" w:rsidR="000C0F33" w:rsidRDefault="000C0F33" w:rsidP="000C0F33">
      <w:pPr>
        <w:pStyle w:val="PURProductName"/>
      </w:pPr>
      <w:bookmarkStart w:id="342" w:name="_Toc299519121"/>
      <w:bookmarkStart w:id="343" w:name="_Toc299531553"/>
      <w:bookmarkStart w:id="344" w:name="_Toc299531877"/>
      <w:bookmarkStart w:id="345" w:name="_Toc299957160"/>
      <w:bookmarkStart w:id="346" w:name="_Toc328057338"/>
      <w:bookmarkStart w:id="347" w:name="_Toc328057558"/>
      <w:r>
        <w:t>HPC Pack 2008 R2 Enterprise</w:t>
      </w:r>
      <w:bookmarkEnd w:id="342"/>
      <w:bookmarkEnd w:id="343"/>
      <w:bookmarkEnd w:id="344"/>
      <w:bookmarkEnd w:id="345"/>
      <w:bookmarkEnd w:id="346"/>
      <w:bookmarkEnd w:id="347"/>
      <w:r>
        <w:fldChar w:fldCharType="begin"/>
      </w:r>
      <w:r>
        <w:instrText xml:space="preserve"> XE "</w:instrText>
      </w:r>
      <w:r w:rsidR="00AB2D09">
        <w:instrText>HPC Pack 2008 R2 Enterprise</w:instrText>
      </w:r>
      <w:r>
        <w:instrText xml:space="preserve">" </w:instrText>
      </w:r>
      <w:r>
        <w:fldChar w:fldCharType="end"/>
      </w:r>
    </w:p>
    <w:p w14:paraId="46C7DFD8" w14:textId="77777777" w:rsidR="000C0F33" w:rsidRPr="000A146C" w:rsidRDefault="000C0F33" w:rsidP="000C0F3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14:paraId="7381FDB7" w14:textId="77777777" w:rsidTr="00E53A62">
        <w:tc>
          <w:tcPr>
            <w:tcW w:w="2395" w:type="pct"/>
          </w:tcPr>
          <w:p w14:paraId="7CE34C9D" w14:textId="77777777" w:rsidR="000C0F33" w:rsidRPr="003667B6" w:rsidRDefault="000C0F33" w:rsidP="00441E94">
            <w:pPr>
              <w:pStyle w:val="PURLMSH"/>
            </w:pPr>
            <w:r>
              <w:t xml:space="preserve">Applicable Section of SAL General Terms: </w:t>
            </w:r>
            <w:hyperlink w:anchor="SALTerms_Server" w:history="1">
              <w:r w:rsidRPr="00C54E23">
                <w:rPr>
                  <w:rStyle w:val="Hyperlink"/>
                </w:rPr>
                <w:t>Server Software</w:t>
              </w:r>
            </w:hyperlink>
          </w:p>
        </w:tc>
        <w:tc>
          <w:tcPr>
            <w:tcW w:w="2440" w:type="pct"/>
          </w:tcPr>
          <w:p w14:paraId="36FF197F" w14:textId="77777777" w:rsidR="000C0F33" w:rsidRDefault="000C0F33" w:rsidP="00441E94">
            <w:pPr>
              <w:pStyle w:val="PURLMSH"/>
            </w:pPr>
            <w:r>
              <w:t xml:space="preserve">See Applicable Notice: </w:t>
            </w:r>
            <w:r>
              <w:rPr>
                <w:b/>
              </w:rPr>
              <w:t>No</w:t>
            </w:r>
          </w:p>
        </w:tc>
      </w:tr>
      <w:tr w:rsidR="003005FA" w:rsidRPr="00250A5F" w14:paraId="657D4352" w14:textId="77777777" w:rsidTr="00E53A62">
        <w:tc>
          <w:tcPr>
            <w:tcW w:w="4827" w:type="pct"/>
            <w:gridSpan w:val="2"/>
          </w:tcPr>
          <w:p w14:paraId="5CEF5ADA" w14:textId="77777777" w:rsidR="003005FA" w:rsidRPr="00250A5F" w:rsidRDefault="003005FA" w:rsidP="003005FA">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3005FA" w:rsidRPr="00501DAF" w14:paraId="58993E02" w14:textId="77777777" w:rsidTr="00E53A62">
        <w:tc>
          <w:tcPr>
            <w:tcW w:w="5000" w:type="pct"/>
            <w:gridSpan w:val="2"/>
            <w:shd w:val="clear" w:color="auto" w:fill="E5EEF7"/>
          </w:tcPr>
          <w:p w14:paraId="118C90BC" w14:textId="77777777" w:rsidR="003005FA" w:rsidRPr="00501DAF" w:rsidRDefault="003005FA" w:rsidP="00E53A62">
            <w:pPr>
              <w:pStyle w:val="PURTableHeaderBlue"/>
            </w:pPr>
            <w:r w:rsidRPr="00501DAF">
              <w:t>SUBSCRIBER ACCESS LICENSES (SALs)</w:t>
            </w:r>
          </w:p>
        </w:tc>
      </w:tr>
      <w:tr w:rsidR="000C0F33" w:rsidRPr="001B7DE8" w14:paraId="595360FE" w14:textId="77777777" w:rsidTr="00E53A62">
        <w:tc>
          <w:tcPr>
            <w:tcW w:w="4827" w:type="pct"/>
            <w:gridSpan w:val="2"/>
          </w:tcPr>
          <w:p w14:paraId="09ECB809" w14:textId="77777777" w:rsidR="000C0F33" w:rsidRPr="00BB180A" w:rsidRDefault="00BB41EF" w:rsidP="00441E94">
            <w:pPr>
              <w:pStyle w:val="PURBody"/>
              <w:rPr>
                <w:i/>
              </w:rPr>
            </w:pPr>
            <w:r w:rsidRPr="00BB41EF">
              <w:rPr>
                <w:b/>
              </w:rPr>
              <w:t>You need:</w:t>
            </w:r>
          </w:p>
          <w:p w14:paraId="595CD48F" w14:textId="77777777" w:rsidR="000C0F33" w:rsidRPr="00A748AB" w:rsidRDefault="000C0F33" w:rsidP="00531887">
            <w:pPr>
              <w:pStyle w:val="PURBullet-Indented"/>
              <w:rPr>
                <w:lang w:val="pt-PT"/>
              </w:rPr>
            </w:pPr>
            <w:r w:rsidRPr="00A748AB">
              <w:rPr>
                <w:lang w:val="pt-PT"/>
              </w:rPr>
              <w:t>HPC Pack 2008 R2 Enterprise SAL</w:t>
            </w:r>
          </w:p>
        </w:tc>
      </w:tr>
    </w:tbl>
    <w:p w14:paraId="6EBCD174" w14:textId="77777777" w:rsidR="000C0F33" w:rsidRDefault="000C0F33" w:rsidP="0085206E">
      <w:pPr>
        <w:pStyle w:val="PURADDITIONALTERMSHEADERMB"/>
      </w:pPr>
      <w:r>
        <w:t>Additional Terms:</w:t>
      </w:r>
    </w:p>
    <w:p w14:paraId="5CBC3F88" w14:textId="77777777" w:rsidR="000C0F33" w:rsidRPr="009042B2" w:rsidRDefault="000C0F33" w:rsidP="003005FA">
      <w:pPr>
        <w:pStyle w:val="PURBlueStrong-Indented"/>
        <w:rPr>
          <w:rFonts w:eastAsiaTheme="minorHAnsi"/>
          <w:smallCaps w:val="0"/>
        </w:rPr>
      </w:pPr>
      <w:r w:rsidRPr="009042B2">
        <w:t>Clustered HPC Applications</w:t>
      </w:r>
    </w:p>
    <w:p w14:paraId="3CDE2FEE" w14:textId="77777777" w:rsidR="000C0F33" w:rsidRPr="004F154D" w:rsidRDefault="000C0F33" w:rsidP="003005FA">
      <w:pPr>
        <w:pStyle w:val="PURBody-Indented"/>
        <w:rPr>
          <w:rFonts w:eastAsiaTheme="minorHAnsi"/>
        </w:rPr>
      </w:pPr>
      <w:r w:rsidRPr="003005F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2E18A0A" w14:textId="77777777" w:rsidR="000C0F33" w:rsidRPr="009042B2" w:rsidRDefault="000C0F33" w:rsidP="003005FA">
      <w:pPr>
        <w:pStyle w:val="PURBlueStrong-Indented"/>
        <w:rPr>
          <w:rFonts w:eastAsiaTheme="minorHAnsi"/>
          <w:smallCaps w:val="0"/>
        </w:rPr>
      </w:pPr>
      <w:r w:rsidRPr="009042B2">
        <w:t>Cluster Node</w:t>
      </w:r>
    </w:p>
    <w:p w14:paraId="11796D8A" w14:textId="77777777" w:rsidR="000C0F33" w:rsidRDefault="000C0F33" w:rsidP="003005FA">
      <w:pPr>
        <w:pStyle w:val="PURBody-Indented"/>
      </w:pPr>
      <w:r w:rsidRPr="004F154D">
        <w:t>A “cluster node” is a device that is dedicated to running clustered HPC applications or provides job scheduling services for clustered HPC applications.</w:t>
      </w:r>
    </w:p>
    <w:p w14:paraId="7A6BFAAE" w14:textId="77777777" w:rsidR="0003633E" w:rsidRDefault="0003633E" w:rsidP="0003633E">
      <w:pPr>
        <w:pStyle w:val="PURBlueStrong-Indented"/>
      </w:pPr>
      <w:r>
        <w:t>HPC Services for Excel 2010</w:t>
      </w:r>
    </w:p>
    <w:p w14:paraId="1B7CE438" w14:textId="77777777" w:rsidR="0003633E" w:rsidRDefault="0003633E" w:rsidP="0003633E">
      <w:pPr>
        <w:pStyle w:val="PURBody-Indented"/>
      </w:pPr>
      <w:r>
        <w:t>You may run one instance of HPC Services for Excel 2010 on the licensed device.</w:t>
      </w:r>
    </w:p>
    <w:p w14:paraId="214BE753" w14:textId="77777777" w:rsidR="0003633E" w:rsidRPr="008025E9" w:rsidRDefault="00751300" w:rsidP="0003633E">
      <w:pPr>
        <w:pStyle w:val="PURBreadcrumb"/>
        <w:rPr>
          <w:rFonts w:ascii="Arial Narrow" w:hAnsi="Arial Narrow"/>
          <w:sz w:val="16"/>
        </w:rPr>
      </w:pPr>
      <w:hyperlink w:anchor="TOC" w:history="1">
        <w:r w:rsidR="0003633E" w:rsidRPr="00372624">
          <w:rPr>
            <w:rStyle w:val="Hyperlink"/>
            <w:rFonts w:ascii="Arial Narrow" w:hAnsi="Arial Narrow"/>
            <w:sz w:val="16"/>
          </w:rPr>
          <w:t>Table of Contents</w:t>
        </w:r>
      </w:hyperlink>
      <w:r w:rsidR="0003633E">
        <w:t xml:space="preserve"> / </w:t>
      </w:r>
      <w:hyperlink w:anchor="UniversalTerms" w:history="1">
        <w:r w:rsidR="0003633E">
          <w:rPr>
            <w:rStyle w:val="Hyperlink"/>
            <w:rFonts w:ascii="Arial Narrow" w:hAnsi="Arial Narrow"/>
            <w:sz w:val="16"/>
          </w:rPr>
          <w:t>Universal License Terms</w:t>
        </w:r>
      </w:hyperlink>
      <w:r w:rsidR="0003633E" w:rsidRPr="008025E9">
        <w:rPr>
          <w:rFonts w:ascii="Arial Narrow" w:hAnsi="Arial Narrow"/>
          <w:sz w:val="16"/>
        </w:rPr>
        <w:t xml:space="preserve"> </w:t>
      </w:r>
    </w:p>
    <w:p w14:paraId="77F630B8" w14:textId="77777777" w:rsidR="0003633E" w:rsidRPr="00442B69" w:rsidRDefault="0003633E" w:rsidP="003005FA">
      <w:pPr>
        <w:pStyle w:val="PURBody-Indented"/>
        <w:rPr>
          <w:lang w:eastAsia="ja-JP"/>
        </w:rPr>
      </w:pPr>
    </w:p>
    <w:p w14:paraId="3AB7ED51" w14:textId="464B0CED" w:rsidR="009A4C7C" w:rsidRDefault="009A4C7C" w:rsidP="009A4C7C">
      <w:pPr>
        <w:pStyle w:val="PURProductName"/>
      </w:pPr>
      <w:bookmarkStart w:id="348" w:name="_Toc299519122"/>
      <w:bookmarkStart w:id="349" w:name="_Toc299531554"/>
      <w:bookmarkStart w:id="350" w:name="_Toc299531878"/>
      <w:bookmarkStart w:id="351" w:name="_Toc299957161"/>
      <w:bookmarkStart w:id="352" w:name="_Toc328057339"/>
      <w:bookmarkStart w:id="353" w:name="_Toc328057559"/>
      <w:r>
        <w:t xml:space="preserve">Lync Server 2010 </w:t>
      </w:r>
      <w:r w:rsidR="0000630C">
        <w:t>Standard</w:t>
      </w:r>
      <w:r w:rsidR="00C30E7B">
        <w:t xml:space="preserve"> and </w:t>
      </w:r>
      <w:bookmarkEnd w:id="348"/>
      <w:bookmarkEnd w:id="349"/>
      <w:bookmarkEnd w:id="350"/>
      <w:bookmarkEnd w:id="351"/>
      <w:r w:rsidR="0000630C">
        <w:t>Enterprise</w:t>
      </w:r>
      <w:bookmarkEnd w:id="352"/>
      <w:bookmarkEnd w:id="353"/>
      <w:r w:rsidR="00231176">
        <w:fldChar w:fldCharType="begin"/>
      </w:r>
      <w:r>
        <w:instrText xml:space="preserve"> XE "</w:instrText>
      </w:r>
      <w:r w:rsidRPr="00850A33">
        <w:instrText>Lync Server 2010</w:instrText>
      </w:r>
      <w:r w:rsidR="00AB2D09">
        <w:instrText xml:space="preserve"> Standard and</w:instrText>
      </w:r>
      <w:r w:rsidRPr="00850A33">
        <w:instrText xml:space="preserve"> Enterprise</w:instrText>
      </w:r>
      <w:r>
        <w:instrText xml:space="preserve">" </w:instrText>
      </w:r>
      <w:r w:rsidR="00231176">
        <w:fldChar w:fldCharType="end"/>
      </w:r>
    </w:p>
    <w:p w14:paraId="3D181A9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14:paraId="2260F6B1" w14:textId="77777777" w:rsidTr="002448BE">
        <w:tc>
          <w:tcPr>
            <w:tcW w:w="2427" w:type="pct"/>
          </w:tcPr>
          <w:p w14:paraId="60C1B8DF" w14:textId="77777777" w:rsidR="00B90B55" w:rsidRDefault="00B90B55" w:rsidP="00E53A62">
            <w:pPr>
              <w:pStyle w:val="PURLMSH"/>
            </w:pPr>
            <w:r>
              <w:t xml:space="preserve">Applicable Section of SAL General Terms: </w:t>
            </w:r>
            <w:hyperlink w:anchor="SALTerms_Server" w:history="1">
              <w:r w:rsidRPr="00C54E23">
                <w:rPr>
                  <w:rStyle w:val="Hyperlink"/>
                </w:rPr>
                <w:t>Server Software</w:t>
              </w:r>
            </w:hyperlink>
          </w:p>
        </w:tc>
        <w:tc>
          <w:tcPr>
            <w:tcW w:w="2573" w:type="pct"/>
          </w:tcPr>
          <w:p w14:paraId="02DE39ED" w14:textId="77777777" w:rsidR="00B90B55" w:rsidRDefault="00B90B55" w:rsidP="001A228C">
            <w:pPr>
              <w:pStyle w:val="PURLMSH"/>
            </w:pPr>
            <w:r>
              <w:t xml:space="preserve">See </w:t>
            </w:r>
            <w:r w:rsidRPr="00E53A62">
              <w:t>Applicable</w:t>
            </w:r>
            <w:r>
              <w:t xml:space="preserve"> Notice: </w:t>
            </w:r>
            <w:r w:rsidR="001A228C">
              <w:rPr>
                <w:b/>
              </w:rPr>
              <w:t xml:space="preserve">Recording, </w:t>
            </w:r>
            <w:r>
              <w:rPr>
                <w:b/>
              </w:rPr>
              <w:t xml:space="preserve">VC-1 (See </w:t>
            </w:r>
            <w:hyperlink w:anchor="Appendix2" w:history="1">
              <w:r w:rsidRPr="00CB5A39">
                <w:rPr>
                  <w:rStyle w:val="Hyperlink"/>
                </w:rPr>
                <w:t>Appendix 2</w:t>
              </w:r>
            </w:hyperlink>
            <w:r>
              <w:rPr>
                <w:b/>
              </w:rPr>
              <w:t>)</w:t>
            </w:r>
          </w:p>
        </w:tc>
      </w:tr>
      <w:tr w:rsidR="00B90B55" w14:paraId="6A65C188" w14:textId="77777777" w:rsidTr="002448BE">
        <w:tc>
          <w:tcPr>
            <w:tcW w:w="5000" w:type="pct"/>
            <w:gridSpan w:val="2"/>
          </w:tcPr>
          <w:p w14:paraId="7CE4A39D" w14:textId="77777777" w:rsidR="00B90B55" w:rsidRPr="00E53A62" w:rsidRDefault="00B90B55" w:rsidP="00E53A6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11CA06D5" w14:textId="77777777" w:rsidTr="002448BE">
        <w:tc>
          <w:tcPr>
            <w:tcW w:w="5000" w:type="pct"/>
            <w:gridSpan w:val="2"/>
            <w:shd w:val="clear" w:color="auto" w:fill="E5EEF7"/>
          </w:tcPr>
          <w:p w14:paraId="5CBE763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3C437B2D" w14:textId="77777777" w:rsidTr="002448BE">
        <w:tc>
          <w:tcPr>
            <w:tcW w:w="5000" w:type="pct"/>
            <w:gridSpan w:val="2"/>
          </w:tcPr>
          <w:p w14:paraId="0E74CD9B" w14:textId="77777777" w:rsidR="009A4C7C" w:rsidRPr="00BB180A" w:rsidRDefault="00BB41EF" w:rsidP="009A4C7C">
            <w:pPr>
              <w:pStyle w:val="PURBody"/>
              <w:rPr>
                <w:i/>
              </w:rPr>
            </w:pPr>
            <w:r w:rsidRPr="00BB41EF">
              <w:rPr>
                <w:b/>
              </w:rPr>
              <w:t>You need:</w:t>
            </w:r>
          </w:p>
          <w:p w14:paraId="32007DF0" w14:textId="77777777" w:rsidR="009A4C7C" w:rsidRDefault="009A4C7C" w:rsidP="00100CA4">
            <w:pPr>
              <w:pStyle w:val="PURBullet-Indented"/>
              <w:rPr>
                <w:szCs w:val="18"/>
              </w:rPr>
            </w:pPr>
            <w:r>
              <w:t>Lync</w:t>
            </w:r>
            <w:r w:rsidRPr="00372F9D">
              <w:t xml:space="preserve"> Server 20</w:t>
            </w:r>
            <w:r>
              <w:t xml:space="preserve">10 </w:t>
            </w:r>
            <w:r w:rsidRPr="00372F9D">
              <w:t>Standard</w:t>
            </w:r>
            <w:r>
              <w:rPr>
                <w:szCs w:val="18"/>
              </w:rPr>
              <w:t xml:space="preserve"> SAL </w:t>
            </w:r>
            <w:r w:rsidRPr="00AE5D7B">
              <w:rPr>
                <w:b/>
                <w:szCs w:val="18"/>
              </w:rPr>
              <w:t>or</w:t>
            </w:r>
          </w:p>
          <w:p w14:paraId="57EC36BB" w14:textId="38EF7F70" w:rsidR="009A4C7C" w:rsidRDefault="009A4C7C" w:rsidP="00100CA4">
            <w:pPr>
              <w:pStyle w:val="PURBullet-Indented"/>
            </w:pPr>
            <w:r>
              <w:t>Lync Serv</w:t>
            </w:r>
            <w:r w:rsidRPr="00100CA4">
              <w:t>e</w:t>
            </w:r>
            <w:r>
              <w:t>r 2010 Enterprise SA</w:t>
            </w:r>
            <w:r w:rsidR="0001520D">
              <w:t>L</w:t>
            </w:r>
            <w:r>
              <w:t xml:space="preserve"> </w:t>
            </w:r>
            <w:r w:rsidRPr="00AE5D7B">
              <w:rPr>
                <w:b/>
              </w:rPr>
              <w:t>or</w:t>
            </w:r>
          </w:p>
          <w:p w14:paraId="1BFC75E8" w14:textId="77777777" w:rsidR="009A4C7C" w:rsidRDefault="009A4C7C" w:rsidP="00100CA4">
            <w:pPr>
              <w:pStyle w:val="PURBullet-Indented"/>
            </w:pPr>
            <w:r>
              <w:t xml:space="preserve">Lync Server 2010 Plus SAL, </w:t>
            </w:r>
            <w:r w:rsidRPr="00AE5D7B">
              <w:rPr>
                <w:b/>
              </w:rPr>
              <w:t>or</w:t>
            </w:r>
          </w:p>
          <w:p w14:paraId="3F44142E" w14:textId="77777777" w:rsidR="009A4C7C" w:rsidRPr="00A748AB" w:rsidRDefault="009A4C7C" w:rsidP="00100CA4">
            <w:pPr>
              <w:pStyle w:val="PURBullet-Indented"/>
              <w:rPr>
                <w:lang w:val="fr-FR"/>
              </w:rPr>
            </w:pPr>
            <w:r w:rsidRPr="00A748AB">
              <w:rPr>
                <w:lang w:val="fr-FR"/>
              </w:rPr>
              <w:t xml:space="preserve">Lync Server 2010 Enterprise Plus SAL, </w:t>
            </w:r>
            <w:r w:rsidRPr="00A748AB">
              <w:rPr>
                <w:b/>
                <w:lang w:val="fr-FR"/>
              </w:rPr>
              <w:t>or</w:t>
            </w:r>
          </w:p>
          <w:p w14:paraId="31C70CD1" w14:textId="77777777" w:rsidR="009A4C7C" w:rsidRPr="000A3567" w:rsidRDefault="009A4C7C" w:rsidP="00100CA4">
            <w:pPr>
              <w:pStyle w:val="PURBullet-Indented"/>
            </w:pPr>
            <w:r w:rsidRPr="0087006F">
              <w:t>Productivity Suite SAL</w:t>
            </w:r>
          </w:p>
        </w:tc>
      </w:tr>
      <w:tr w:rsidR="009A4C7C" w:rsidRPr="003528B0" w14:paraId="431C5C22" w14:textId="77777777" w:rsidTr="002448BE">
        <w:tc>
          <w:tcPr>
            <w:tcW w:w="5000" w:type="pct"/>
            <w:gridSpan w:val="2"/>
            <w:tcBorders>
              <w:bottom w:val="single" w:sz="4" w:space="0" w:color="auto"/>
            </w:tcBorders>
            <w:shd w:val="clear" w:color="auto" w:fill="E5EEF7"/>
          </w:tcPr>
          <w:p w14:paraId="03D9519B" w14:textId="77777777" w:rsidR="009A4C7C" w:rsidRPr="00C33C5F" w:rsidRDefault="009A4C7C" w:rsidP="009A4C7C">
            <w:pPr>
              <w:pStyle w:val="PURBody"/>
              <w:spacing w:after="0"/>
              <w:rPr>
                <w:b/>
                <w:i/>
              </w:rPr>
            </w:pPr>
            <w:r w:rsidRPr="00C33C5F">
              <w:rPr>
                <w:b/>
                <w:i/>
              </w:rPr>
              <w:t>SALs for SA</w:t>
            </w:r>
          </w:p>
        </w:tc>
      </w:tr>
      <w:tr w:rsidR="009A4C7C" w:rsidRPr="003528B0" w14:paraId="413DB8A8" w14:textId="77777777" w:rsidTr="002448BE">
        <w:tc>
          <w:tcPr>
            <w:tcW w:w="2427" w:type="pct"/>
            <w:tcBorders>
              <w:top w:val="single" w:sz="4" w:space="0" w:color="auto"/>
              <w:bottom w:val="single" w:sz="4" w:space="0" w:color="auto"/>
            </w:tcBorders>
          </w:tcPr>
          <w:p w14:paraId="3207605D" w14:textId="77777777" w:rsidR="009A4C7C" w:rsidRPr="00C33C5F" w:rsidRDefault="00BB41EF" w:rsidP="002448BE">
            <w:pPr>
              <w:pStyle w:val="PURBody-Indented"/>
              <w:rPr>
                <w:i/>
              </w:rPr>
            </w:pPr>
            <w:r w:rsidRPr="00BB41EF">
              <w:t>SAL for SA:</w:t>
            </w:r>
          </w:p>
          <w:p w14:paraId="6008ABB8" w14:textId="77777777" w:rsidR="009A4C7C" w:rsidRPr="00C33C5F" w:rsidRDefault="009A4C7C" w:rsidP="009E3081">
            <w:pPr>
              <w:pStyle w:val="PURBullet-Indented"/>
            </w:pPr>
            <w:r w:rsidRPr="00C33C5F">
              <w:t>Lync Server Standard SAL</w:t>
            </w:r>
          </w:p>
        </w:tc>
        <w:tc>
          <w:tcPr>
            <w:tcW w:w="2573" w:type="pct"/>
            <w:tcBorders>
              <w:top w:val="single" w:sz="4" w:space="0" w:color="auto"/>
              <w:bottom w:val="single" w:sz="4" w:space="0" w:color="auto"/>
            </w:tcBorders>
          </w:tcPr>
          <w:p w14:paraId="47B0AD2D" w14:textId="77777777" w:rsidR="009A4C7C" w:rsidRPr="002448BE" w:rsidRDefault="0043663F" w:rsidP="002448BE">
            <w:pPr>
              <w:pStyle w:val="PURBody-Indented"/>
            </w:pPr>
            <w:r w:rsidRPr="002448BE">
              <w:t>Qualifying CALs:</w:t>
            </w:r>
          </w:p>
          <w:p w14:paraId="5FF07070" w14:textId="77777777" w:rsidR="009A4C7C" w:rsidRPr="002448BE" w:rsidRDefault="009A4C7C" w:rsidP="009E3081">
            <w:pPr>
              <w:pStyle w:val="PURBullet-Indented"/>
            </w:pPr>
            <w:r w:rsidRPr="002448BE">
              <w:t>Lync Server 2010 Standard CAL, or</w:t>
            </w:r>
          </w:p>
          <w:p w14:paraId="26165168" w14:textId="77777777" w:rsidR="009A4C7C" w:rsidRPr="002448BE" w:rsidRDefault="009A4C7C" w:rsidP="009E3081">
            <w:pPr>
              <w:pStyle w:val="PURBullet-Indented"/>
            </w:pPr>
            <w:r w:rsidRPr="002448BE">
              <w:t>Enterprise CAL Suite</w:t>
            </w:r>
          </w:p>
        </w:tc>
      </w:tr>
      <w:tr w:rsidR="007A662B" w:rsidRPr="00C33C5F" w14:paraId="5AD4F3BA" w14:textId="77777777" w:rsidTr="002448BE">
        <w:tc>
          <w:tcPr>
            <w:tcW w:w="2427" w:type="pct"/>
            <w:tcBorders>
              <w:top w:val="single" w:sz="4" w:space="0" w:color="auto"/>
              <w:bottom w:val="single" w:sz="4" w:space="0" w:color="auto"/>
            </w:tcBorders>
          </w:tcPr>
          <w:p w14:paraId="77E1CF82" w14:textId="77777777" w:rsidR="007A662B" w:rsidRPr="00C33C5F" w:rsidRDefault="00BB41EF" w:rsidP="007A662B">
            <w:pPr>
              <w:pStyle w:val="PURBody"/>
              <w:spacing w:after="0"/>
              <w:rPr>
                <w:i/>
              </w:rPr>
            </w:pPr>
            <w:r w:rsidRPr="00BB41EF">
              <w:rPr>
                <w:b/>
              </w:rPr>
              <w:t>SAL for SA:</w:t>
            </w:r>
          </w:p>
          <w:p w14:paraId="2CE29D32" w14:textId="77777777" w:rsidR="007A662B" w:rsidRPr="00C33C5F" w:rsidRDefault="007A662B" w:rsidP="00100CA4">
            <w:pPr>
              <w:pStyle w:val="PURBullet-Indented"/>
              <w:rPr>
                <w:i/>
              </w:rPr>
            </w:pPr>
            <w:r w:rsidRPr="00C33C5F">
              <w:t xml:space="preserve">Lync Server </w:t>
            </w:r>
            <w:r>
              <w:t>Enterprise</w:t>
            </w:r>
            <w:r w:rsidRPr="00C33C5F">
              <w:t xml:space="preserve"> SAL</w:t>
            </w:r>
          </w:p>
        </w:tc>
        <w:tc>
          <w:tcPr>
            <w:tcW w:w="2573" w:type="pct"/>
            <w:tcBorders>
              <w:top w:val="single" w:sz="4" w:space="0" w:color="auto"/>
              <w:bottom w:val="single" w:sz="4" w:space="0" w:color="auto"/>
            </w:tcBorders>
          </w:tcPr>
          <w:p w14:paraId="0CB56175" w14:textId="77777777" w:rsidR="007A662B" w:rsidRPr="002448BE" w:rsidRDefault="0043663F" w:rsidP="002448BE">
            <w:pPr>
              <w:pStyle w:val="PURBlueStrong-Indented"/>
            </w:pPr>
            <w:r w:rsidRPr="002448BE">
              <w:t>Qualifying CALs:</w:t>
            </w:r>
          </w:p>
          <w:p w14:paraId="25687443" w14:textId="77777777" w:rsidR="007A662B" w:rsidRPr="002448BE" w:rsidRDefault="007A662B" w:rsidP="009E3081">
            <w:pPr>
              <w:pStyle w:val="PURBullet-Indented"/>
            </w:pPr>
            <w:r w:rsidRPr="002448BE">
              <w:t>Lync Server 2010 Standard CAL and Lync Server 2010 Enterprise CAL, or</w:t>
            </w:r>
          </w:p>
          <w:p w14:paraId="3340EF01" w14:textId="77777777" w:rsidR="007A662B" w:rsidRPr="002448BE" w:rsidRDefault="007A662B" w:rsidP="009E3081">
            <w:pPr>
              <w:pStyle w:val="PURBullet-Indented"/>
            </w:pPr>
            <w:r w:rsidRPr="002448BE">
              <w:t>Core CAL Suite and Lync Server Enterprise CAL, or</w:t>
            </w:r>
          </w:p>
          <w:p w14:paraId="5D1DC9D6" w14:textId="77777777" w:rsidR="007A662B" w:rsidRPr="002448BE" w:rsidRDefault="007A662B" w:rsidP="009E3081">
            <w:pPr>
              <w:pStyle w:val="PURBullet-Indented"/>
            </w:pPr>
            <w:r w:rsidRPr="002448BE">
              <w:t xml:space="preserve">Enterprise CAL Suite </w:t>
            </w:r>
          </w:p>
        </w:tc>
      </w:tr>
      <w:tr w:rsidR="007A662B" w:rsidRPr="001B7DE8" w14:paraId="7BB84365" w14:textId="77777777" w:rsidTr="002448BE">
        <w:tc>
          <w:tcPr>
            <w:tcW w:w="2427" w:type="pct"/>
            <w:tcBorders>
              <w:top w:val="single" w:sz="4" w:space="0" w:color="auto"/>
            </w:tcBorders>
          </w:tcPr>
          <w:p w14:paraId="3697105F" w14:textId="77777777" w:rsidR="007A662B" w:rsidRPr="00C33C5F" w:rsidRDefault="00BB41EF" w:rsidP="007A662B">
            <w:pPr>
              <w:pStyle w:val="PURBody"/>
              <w:spacing w:after="0"/>
              <w:rPr>
                <w:i/>
              </w:rPr>
            </w:pPr>
            <w:r w:rsidRPr="00BB41EF">
              <w:rPr>
                <w:b/>
              </w:rPr>
              <w:t>SAL for SA:</w:t>
            </w:r>
          </w:p>
          <w:p w14:paraId="5C5BD245" w14:textId="77777777" w:rsidR="007A662B" w:rsidRPr="00C33C5F" w:rsidRDefault="007A662B" w:rsidP="00100CA4">
            <w:pPr>
              <w:pStyle w:val="PURBullet-Indented"/>
              <w:rPr>
                <w:i/>
              </w:rPr>
            </w:pPr>
            <w:r w:rsidRPr="00C33C5F">
              <w:t xml:space="preserve">Lync Server </w:t>
            </w:r>
            <w:r>
              <w:t>Plus</w:t>
            </w:r>
            <w:r w:rsidRPr="00C33C5F">
              <w:t xml:space="preserve"> SAL</w:t>
            </w:r>
          </w:p>
        </w:tc>
        <w:tc>
          <w:tcPr>
            <w:tcW w:w="2573" w:type="pct"/>
            <w:tcBorders>
              <w:top w:val="single" w:sz="4" w:space="0" w:color="auto"/>
            </w:tcBorders>
          </w:tcPr>
          <w:p w14:paraId="499E7F07" w14:textId="77777777" w:rsidR="007A662B" w:rsidRPr="002448BE" w:rsidRDefault="0043663F" w:rsidP="002448BE">
            <w:pPr>
              <w:pStyle w:val="PURBlueStrong-Indented"/>
            </w:pPr>
            <w:r w:rsidRPr="002448BE">
              <w:t>Qualifying CALs:</w:t>
            </w:r>
          </w:p>
          <w:p w14:paraId="607C00D7" w14:textId="77777777" w:rsidR="003A7958" w:rsidRPr="00A748AB" w:rsidRDefault="007A662B" w:rsidP="00100CA4">
            <w:pPr>
              <w:pStyle w:val="PURBullet-Indented"/>
            </w:pPr>
            <w:r w:rsidRPr="002448BE">
              <w:t>Lync Server 2010 Standa</w:t>
            </w:r>
            <w:r w:rsidRPr="00A748AB">
              <w:t>rd CAL and Lync Server 2010 Plus CAL, or</w:t>
            </w:r>
          </w:p>
          <w:p w14:paraId="10391505" w14:textId="77777777" w:rsidR="003A7958" w:rsidRPr="002448BE" w:rsidRDefault="007A662B" w:rsidP="00100CA4">
            <w:pPr>
              <w:pStyle w:val="PURBullet-Indented"/>
              <w:rPr>
                <w:lang w:val="da-DK"/>
              </w:rPr>
            </w:pPr>
            <w:r w:rsidRPr="002448BE">
              <w:rPr>
                <w:lang w:val="da-DK"/>
              </w:rPr>
              <w:t>Core CAL Suite and Lync Server Plus CAL</w:t>
            </w:r>
            <w:r w:rsidR="003A7958" w:rsidRPr="002448BE">
              <w:rPr>
                <w:lang w:val="da-DK"/>
              </w:rPr>
              <w:t>, or</w:t>
            </w:r>
          </w:p>
          <w:p w14:paraId="78E81D48" w14:textId="77777777" w:rsidR="003A7958" w:rsidRPr="00A748AB" w:rsidRDefault="003A7958" w:rsidP="00100CA4">
            <w:pPr>
              <w:pStyle w:val="PURBullet-Indented"/>
              <w:rPr>
                <w:lang w:val="fr-FR"/>
              </w:rPr>
            </w:pPr>
            <w:r w:rsidRPr="00A748AB">
              <w:rPr>
                <w:lang w:val="fr-FR"/>
              </w:rPr>
              <w:t>Enterprise CAL Suite and Lync Server Plus CAL</w:t>
            </w:r>
          </w:p>
        </w:tc>
      </w:tr>
    </w:tbl>
    <w:p w14:paraId="66FE7DCA" w14:textId="77777777" w:rsidR="009A4C7C" w:rsidRPr="00A11A7A" w:rsidRDefault="009A4C7C" w:rsidP="00A11A7A">
      <w:pPr>
        <w:pStyle w:val="PURADDITIONALTERMSHEADERMB"/>
      </w:pPr>
      <w:r>
        <w:t>Additional Terms:</w:t>
      </w:r>
    </w:p>
    <w:p w14:paraId="4C2C9136" w14:textId="77777777" w:rsidR="003D2E2C" w:rsidRPr="003D2E2C" w:rsidRDefault="003D2E2C" w:rsidP="003D2E2C">
      <w:pPr>
        <w:pStyle w:val="PURBlueStrong"/>
      </w:pPr>
      <w:r w:rsidRPr="003D2E2C">
        <w:t>SAL Types</w:t>
      </w:r>
    </w:p>
    <w:p w14:paraId="64CBB4DC" w14:textId="77777777" w:rsidR="003D2E2C" w:rsidRPr="00BB41EF" w:rsidRDefault="00615D50" w:rsidP="00BB41EF">
      <w:pPr>
        <w:pStyle w:val="PURBody-Indented"/>
        <w:rPr>
          <w:b/>
        </w:rPr>
      </w:pPr>
      <w:r>
        <w:rPr>
          <w:b/>
        </w:rPr>
        <w:t>The available SAL types</w:t>
      </w:r>
      <w:r w:rsidR="003D2E2C" w:rsidRPr="00BB41EF">
        <w:rPr>
          <w:b/>
        </w:rPr>
        <w:t xml:space="preserve"> are:</w:t>
      </w:r>
    </w:p>
    <w:p w14:paraId="75E63981" w14:textId="77777777" w:rsidR="00CC7455" w:rsidRPr="00DF56A8" w:rsidRDefault="00CC7455" w:rsidP="00100CA4">
      <w:pPr>
        <w:pStyle w:val="PURBullet-Indented"/>
        <w:rPr>
          <w:szCs w:val="18"/>
          <w:lang w:val="da-DK"/>
        </w:rPr>
      </w:pPr>
      <w:r w:rsidRPr="00DF56A8">
        <w:rPr>
          <w:lang w:val="da-DK"/>
        </w:rPr>
        <w:t>Lync Server 2010 Standard</w:t>
      </w:r>
      <w:r w:rsidR="00476AE3" w:rsidRPr="00DF56A8">
        <w:rPr>
          <w:szCs w:val="18"/>
          <w:lang w:val="da-DK"/>
        </w:rPr>
        <w:t xml:space="preserve"> SAL (User / Device)</w:t>
      </w:r>
    </w:p>
    <w:p w14:paraId="1C39050C" w14:textId="77777777" w:rsidR="00CC7455" w:rsidRPr="00DF56A8" w:rsidRDefault="00CC7455" w:rsidP="00100CA4">
      <w:pPr>
        <w:pStyle w:val="PURBullet-Indented"/>
        <w:rPr>
          <w:lang w:val="da-DK"/>
        </w:rPr>
      </w:pPr>
      <w:r w:rsidRPr="00DF56A8">
        <w:rPr>
          <w:lang w:val="da-DK"/>
        </w:rPr>
        <w:t xml:space="preserve">Lync Server 2010 </w:t>
      </w:r>
      <w:r w:rsidR="00476AE3" w:rsidRPr="00DF56A8">
        <w:rPr>
          <w:lang w:val="da-DK"/>
        </w:rPr>
        <w:t>Enterprise SAL (User / Device)</w:t>
      </w:r>
    </w:p>
    <w:p w14:paraId="52836883" w14:textId="77777777" w:rsidR="00CC7455" w:rsidRPr="00A748AB" w:rsidRDefault="00CC7455" w:rsidP="00100CA4">
      <w:pPr>
        <w:pStyle w:val="PURBullet-Indented"/>
        <w:rPr>
          <w:lang w:val="fr-FR"/>
        </w:rPr>
      </w:pPr>
      <w:r w:rsidRPr="00A748AB">
        <w:rPr>
          <w:lang w:val="fr-FR"/>
        </w:rPr>
        <w:t>Lync Server</w:t>
      </w:r>
      <w:r w:rsidR="00476AE3" w:rsidRPr="00A748AB">
        <w:rPr>
          <w:lang w:val="fr-FR"/>
        </w:rPr>
        <w:t xml:space="preserve"> 2010 Plus SAL (User / Device)</w:t>
      </w:r>
    </w:p>
    <w:p w14:paraId="164D4A8D" w14:textId="77777777" w:rsidR="003D2E2C" w:rsidRPr="00A748AB" w:rsidRDefault="00CC7455" w:rsidP="00100CA4">
      <w:pPr>
        <w:pStyle w:val="PURBullet-Indented"/>
        <w:rPr>
          <w:lang w:val="fr-FR"/>
        </w:rPr>
      </w:pPr>
      <w:r w:rsidRPr="00A748AB">
        <w:rPr>
          <w:lang w:val="fr-FR"/>
        </w:rPr>
        <w:t>Lync Server 2010 Enter</w:t>
      </w:r>
      <w:r w:rsidR="00476AE3" w:rsidRPr="00A748AB">
        <w:rPr>
          <w:lang w:val="fr-FR"/>
        </w:rPr>
        <w:t>prise Plus SAL (User / Device)</w:t>
      </w:r>
    </w:p>
    <w:p w14:paraId="2E31B859" w14:textId="77777777" w:rsidR="00CC7455" w:rsidRPr="00FE3B33" w:rsidRDefault="00CC7455" w:rsidP="00100CA4">
      <w:pPr>
        <w:pStyle w:val="PURBullet-Indented"/>
      </w:pPr>
      <w:r w:rsidRPr="003D2E2C">
        <w:t>Productivity Suite SAL</w:t>
      </w:r>
      <w:r w:rsidRPr="00221E81">
        <w:t xml:space="preserve"> (User only)</w:t>
      </w:r>
    </w:p>
    <w:p w14:paraId="4479FFDB" w14:textId="77777777" w:rsidR="009A4C7C" w:rsidRDefault="009A4C7C" w:rsidP="009A4C7C">
      <w:pPr>
        <w:pStyle w:val="PURBody-Indented"/>
      </w:pPr>
      <w:r>
        <w:t>You do not need SALs for any user or device that accesses your instances of the server software without being directly or indirectly authenticated by Active Directory, or Lync Server.</w:t>
      </w:r>
    </w:p>
    <w:p w14:paraId="17594004" w14:textId="77777777" w:rsidR="009A4C7C" w:rsidRPr="00AE5D7B" w:rsidRDefault="009A4C7C" w:rsidP="009A4C7C">
      <w:pPr>
        <w:pStyle w:val="PURBlueStrong"/>
      </w:pPr>
      <w:r w:rsidRPr="00AE5D7B">
        <w:t>Standard SAL</w:t>
      </w:r>
    </w:p>
    <w:p w14:paraId="55F9898E" w14:textId="412FE54D" w:rsidR="009A4C7C" w:rsidRPr="00AE5D7B" w:rsidRDefault="009A4C7C" w:rsidP="009A4C7C">
      <w:pPr>
        <w:pStyle w:val="PURBody-Indented"/>
      </w:pPr>
      <w:r w:rsidRPr="00AE5D7B">
        <w:t xml:space="preserve">Each user </w:t>
      </w:r>
      <w:r w:rsidR="002B553F">
        <w:t xml:space="preserve">or device </w:t>
      </w:r>
      <w:r w:rsidRPr="00AE5D7B">
        <w:t>for whom you obtain a Standard SAL or Productivity Suite SAL</w:t>
      </w:r>
      <w:r w:rsidR="00DF2D50">
        <w:t xml:space="preserve"> (user only)</w:t>
      </w:r>
      <w:r w:rsidRPr="00AE5D7B">
        <w:t xml:space="preserve"> may use the following features of the server software.</w:t>
      </w:r>
    </w:p>
    <w:p w14:paraId="611EFDF3" w14:textId="77777777" w:rsidR="009A4C7C" w:rsidRPr="00AE5D7B" w:rsidRDefault="009A4C7C" w:rsidP="00D97775">
      <w:pPr>
        <w:pStyle w:val="PURBullet-Indented"/>
      </w:pPr>
      <w:r w:rsidRPr="00AE5D7B">
        <w:t>All I</w:t>
      </w:r>
      <w:r>
        <w:t>nstant Messaging functionality</w:t>
      </w:r>
    </w:p>
    <w:p w14:paraId="7D014CA8" w14:textId="77777777" w:rsidR="009A4C7C" w:rsidRPr="00AE5D7B" w:rsidRDefault="009A4C7C" w:rsidP="00D97775">
      <w:pPr>
        <w:pStyle w:val="PURBullet-Indented"/>
      </w:pPr>
      <w:r>
        <w:t>All Presence functionality</w:t>
      </w:r>
    </w:p>
    <w:p w14:paraId="35E6D320" w14:textId="77777777" w:rsidR="009A4C7C" w:rsidRDefault="009A4C7C" w:rsidP="00D97775">
      <w:pPr>
        <w:pStyle w:val="PURBullet-Indented"/>
      </w:pPr>
      <w:r w:rsidRPr="00AE5D7B">
        <w:t>All Group Chat</w:t>
      </w:r>
      <w:r>
        <w:t xml:space="preserve"> functionality</w:t>
      </w:r>
    </w:p>
    <w:p w14:paraId="417AED2D" w14:textId="3473B7B9" w:rsidR="00087B3F" w:rsidRPr="00AE5D7B" w:rsidRDefault="00087B3F" w:rsidP="00D97775">
      <w:pPr>
        <w:pStyle w:val="PURBullet-Indented"/>
      </w:pPr>
      <w:r>
        <w:t>All PC-to-PC computer audio and video functionality</w:t>
      </w:r>
    </w:p>
    <w:p w14:paraId="733E4378" w14:textId="77777777" w:rsidR="009A4C7C" w:rsidRPr="00AE5D7B" w:rsidRDefault="009A4C7C" w:rsidP="009A4C7C">
      <w:pPr>
        <w:pStyle w:val="PURBlueStrong"/>
      </w:pPr>
      <w:r w:rsidRPr="00AE5D7B">
        <w:t>Enterprise SAL</w:t>
      </w:r>
    </w:p>
    <w:p w14:paraId="36AF526C" w14:textId="704009D1" w:rsidR="009A4C7C" w:rsidRPr="00AE5D7B" w:rsidRDefault="009A4C7C" w:rsidP="009A4C7C">
      <w:pPr>
        <w:pStyle w:val="PURBody-Indented"/>
      </w:pPr>
      <w:r w:rsidRPr="00AE5D7B">
        <w:t>Each user</w:t>
      </w:r>
      <w:r w:rsidR="002B553F">
        <w:t xml:space="preserve"> or device</w:t>
      </w:r>
      <w:r w:rsidRPr="00AE5D7B">
        <w:t xml:space="preserve"> for whom you obtain an Enterprise SAL </w:t>
      </w:r>
      <w:r w:rsidR="0001520D">
        <w:t>or Productivity Suite SAL</w:t>
      </w:r>
      <w:r w:rsidR="00DF2D50">
        <w:t xml:space="preserve"> (user only)</w:t>
      </w:r>
      <w:r w:rsidR="0001520D">
        <w:t xml:space="preserve"> </w:t>
      </w:r>
      <w:r w:rsidRPr="00AE5D7B">
        <w:t>may use the following features of the server software.</w:t>
      </w:r>
    </w:p>
    <w:p w14:paraId="7EF9CE93" w14:textId="77777777" w:rsidR="009A4C7C" w:rsidRPr="00AE5D7B" w:rsidRDefault="009A4C7C" w:rsidP="00D97775">
      <w:pPr>
        <w:pStyle w:val="PURBullet-Indented"/>
      </w:pPr>
      <w:r w:rsidRPr="00AE5D7B">
        <w:t>The features of t</w:t>
      </w:r>
      <w:r>
        <w:t>he Standard SAL described above</w:t>
      </w:r>
    </w:p>
    <w:p w14:paraId="5076D955" w14:textId="4EAC856C" w:rsidR="009A4C7C" w:rsidRPr="00AE5D7B" w:rsidRDefault="009A4C7C" w:rsidP="00D97775">
      <w:pPr>
        <w:pStyle w:val="PURBullet-Indented"/>
      </w:pPr>
      <w:r w:rsidRPr="00D97775">
        <w:t>All</w:t>
      </w:r>
      <w:r w:rsidRPr="00AE5D7B">
        <w:t xml:space="preserve"> Audio, Video, and</w:t>
      </w:r>
      <w:r>
        <w:t xml:space="preserve"> Web Conferencing functionality</w:t>
      </w:r>
    </w:p>
    <w:p w14:paraId="7A7C7C80" w14:textId="77777777" w:rsidR="009A4C7C" w:rsidRPr="00AE5D7B" w:rsidRDefault="009A4C7C" w:rsidP="00D97775">
      <w:pPr>
        <w:pStyle w:val="PURBullet-Indented"/>
      </w:pPr>
      <w:r w:rsidRPr="00AE5D7B">
        <w:t>All Desktop Sharing functionality</w:t>
      </w:r>
    </w:p>
    <w:p w14:paraId="14C1268D" w14:textId="77777777" w:rsidR="009A4C7C" w:rsidRPr="00AE5D7B" w:rsidRDefault="009A4C7C" w:rsidP="009A4C7C">
      <w:pPr>
        <w:pStyle w:val="PURBlueStrong"/>
      </w:pPr>
      <w:r w:rsidRPr="00AE5D7B">
        <w:t>Plus SAL</w:t>
      </w:r>
    </w:p>
    <w:p w14:paraId="50F0A000" w14:textId="77777777" w:rsidR="009A4C7C" w:rsidRPr="00AE5D7B" w:rsidRDefault="009A4C7C" w:rsidP="009A4C7C">
      <w:pPr>
        <w:pStyle w:val="PURBody-Indented"/>
      </w:pPr>
      <w:r w:rsidRPr="00AE5D7B">
        <w:t>Each user</w:t>
      </w:r>
      <w:r w:rsidR="002B553F">
        <w:t xml:space="preserve"> or device</w:t>
      </w:r>
      <w:r w:rsidRPr="00AE5D7B">
        <w:t xml:space="preserve"> for whom you obtain a Plus SAL may use the following features of the server software.</w:t>
      </w:r>
    </w:p>
    <w:p w14:paraId="3A37035B" w14:textId="77777777" w:rsidR="009A4C7C" w:rsidRPr="00AE5D7B" w:rsidRDefault="009A4C7C" w:rsidP="00D97775">
      <w:pPr>
        <w:pStyle w:val="PURBullet-Indented"/>
      </w:pPr>
      <w:r w:rsidRPr="00AE5D7B">
        <w:t>The features of the Standard</w:t>
      </w:r>
      <w:r>
        <w:t xml:space="preserve"> SAL described above</w:t>
      </w:r>
    </w:p>
    <w:p w14:paraId="6B888E5A" w14:textId="77777777" w:rsidR="009A4C7C" w:rsidRPr="00AE5D7B" w:rsidRDefault="009A4C7C" w:rsidP="00D97775">
      <w:pPr>
        <w:pStyle w:val="PURBullet-Indented"/>
      </w:pPr>
      <w:r w:rsidRPr="00AE5D7B">
        <w:t xml:space="preserve">All </w:t>
      </w:r>
      <w:r>
        <w:t>Voice Telephony functionality</w:t>
      </w:r>
    </w:p>
    <w:p w14:paraId="70C9F9CB" w14:textId="77777777" w:rsidR="009A4C7C" w:rsidRPr="00AE5D7B" w:rsidRDefault="009A4C7C" w:rsidP="00D97775">
      <w:pPr>
        <w:pStyle w:val="PURBullet-Indented"/>
      </w:pPr>
      <w:r w:rsidRPr="00AE5D7B">
        <w:t>All Call Management</w:t>
      </w:r>
      <w:r>
        <w:t xml:space="preserve"> functionality</w:t>
      </w:r>
    </w:p>
    <w:p w14:paraId="0F80DE8E" w14:textId="77777777" w:rsidR="009A4C7C" w:rsidRPr="00AE5D7B" w:rsidRDefault="009A4C7C" w:rsidP="009A4C7C">
      <w:pPr>
        <w:pStyle w:val="PURBlueStrong"/>
      </w:pPr>
      <w:r w:rsidRPr="00AE5D7B">
        <w:t>Enterprise Plus SAL</w:t>
      </w:r>
    </w:p>
    <w:p w14:paraId="5DE6A029" w14:textId="668A0C58" w:rsidR="009A4C7C" w:rsidRPr="00AE5D7B" w:rsidRDefault="009A4C7C" w:rsidP="009A4C7C">
      <w:pPr>
        <w:pStyle w:val="PURBody-Indented"/>
      </w:pPr>
      <w:r w:rsidRPr="00AE5D7B">
        <w:t xml:space="preserve">Each user </w:t>
      </w:r>
      <w:r w:rsidR="002B553F">
        <w:t xml:space="preserve">or device </w:t>
      </w:r>
      <w:r w:rsidRPr="00AE5D7B">
        <w:t>for whom you obtain an Enterprise Plus SAL may use the following features of the server software.</w:t>
      </w:r>
    </w:p>
    <w:p w14:paraId="739B3609" w14:textId="77777777" w:rsidR="009A4C7C" w:rsidRPr="00AE5D7B" w:rsidRDefault="009A4C7C" w:rsidP="00D97775">
      <w:pPr>
        <w:pStyle w:val="PURBullet-Indented"/>
      </w:pPr>
      <w:r w:rsidRPr="00AE5D7B">
        <w:t xml:space="preserve">The features of the Standard </w:t>
      </w:r>
      <w:r>
        <w:t>SAL described above</w:t>
      </w:r>
    </w:p>
    <w:p w14:paraId="2474DBC0" w14:textId="77777777" w:rsidR="009A4C7C" w:rsidRPr="00AE5D7B" w:rsidRDefault="009A4C7C" w:rsidP="00D97775">
      <w:pPr>
        <w:pStyle w:val="PURBullet-Indented"/>
      </w:pPr>
      <w:r w:rsidRPr="00AE5D7B">
        <w:t>All Audio, Video, and</w:t>
      </w:r>
      <w:r>
        <w:t xml:space="preserve"> Web Conferencing functionality</w:t>
      </w:r>
    </w:p>
    <w:p w14:paraId="321F1E8E" w14:textId="77777777" w:rsidR="009A4C7C" w:rsidRPr="00AE5D7B" w:rsidRDefault="009A4C7C" w:rsidP="00D97775">
      <w:pPr>
        <w:pStyle w:val="PURBullet-Indented"/>
      </w:pPr>
      <w:r w:rsidRPr="00AE5D7B">
        <w:t>Al</w:t>
      </w:r>
      <w:r>
        <w:t>l Desktop Sharing functionality</w:t>
      </w:r>
    </w:p>
    <w:p w14:paraId="6EE40433" w14:textId="77777777" w:rsidR="009A4C7C" w:rsidRPr="00AE5D7B" w:rsidRDefault="009A4C7C" w:rsidP="00D97775">
      <w:pPr>
        <w:pStyle w:val="PURBullet-Indented"/>
      </w:pPr>
      <w:r w:rsidRPr="00AE5D7B">
        <w:t>Al</w:t>
      </w:r>
      <w:r>
        <w:t>l Voice Telephony functionality</w:t>
      </w:r>
    </w:p>
    <w:p w14:paraId="3C8217D5" w14:textId="77777777" w:rsidR="00091B14" w:rsidRDefault="009A4C7C" w:rsidP="00D97775">
      <w:pPr>
        <w:pStyle w:val="PURBullet-Indented"/>
      </w:pPr>
      <w:r w:rsidRPr="00D97775">
        <w:t>All</w:t>
      </w:r>
      <w:r>
        <w:t xml:space="preserve"> Call Management functionality</w:t>
      </w:r>
    </w:p>
    <w:p w14:paraId="65D9113B" w14:textId="77777777" w:rsidR="00091B14" w:rsidRDefault="00091B14" w:rsidP="00091B14">
      <w:pPr>
        <w:pStyle w:val="PURBlueStrong-Indented"/>
      </w:pPr>
      <w:r>
        <w:t>.NET Framework Software</w:t>
      </w:r>
    </w:p>
    <w:p w14:paraId="5376EFE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DD76B7" w14:textId="77777777" w:rsidR="009A4C7C" w:rsidRPr="00246563" w:rsidRDefault="009A4C7C" w:rsidP="009A4C7C">
      <w:pPr>
        <w:pStyle w:val="PURBody"/>
        <w:rPr>
          <w:lang w:eastAsia="ja-JP"/>
        </w:rPr>
      </w:pPr>
      <w:r w:rsidRPr="00246563">
        <w:rPr>
          <w:lang w:eastAsia="ja-JP"/>
        </w:rPr>
        <w:t>In addition to the rights described above, these additional terms apply to Lync Standard, Enterprise</w:t>
      </w:r>
      <w:r w:rsidR="00F304F5">
        <w:rPr>
          <w:lang w:eastAsia="ja-JP"/>
        </w:rPr>
        <w:t>, Plus, Enterprise Plus, and Productivity Suite</w:t>
      </w:r>
      <w:r w:rsidRPr="00246563">
        <w:rPr>
          <w:lang w:eastAsia="ja-JP"/>
        </w:rPr>
        <w:t xml:space="preserve"> SALs:</w:t>
      </w:r>
    </w:p>
    <w:p w14:paraId="0F1FF425" w14:textId="77777777" w:rsidR="009A4C7C" w:rsidRDefault="009A4C7C" w:rsidP="009A4C7C">
      <w:pPr>
        <w:pStyle w:val="PURBlueStrong"/>
        <w:rPr>
          <w:lang w:eastAsia="ja-JP"/>
        </w:rPr>
      </w:pPr>
      <w:r w:rsidRPr="00246563">
        <w:rPr>
          <w:lang w:eastAsia="ja-JP"/>
        </w:rPr>
        <w:t>Lync 2010</w:t>
      </w:r>
      <w:r>
        <w:rPr>
          <w:lang w:eastAsia="ja-JP"/>
        </w:rPr>
        <w:t xml:space="preserve"> and </w:t>
      </w:r>
      <w:r w:rsidR="00AB1668">
        <w:rPr>
          <w:lang w:eastAsia="ja-JP"/>
        </w:rPr>
        <w:t xml:space="preserve">Lync </w:t>
      </w:r>
      <w:r>
        <w:rPr>
          <w:lang w:eastAsia="ja-JP"/>
        </w:rPr>
        <w:t>for Mac 2011</w:t>
      </w:r>
    </w:p>
    <w:p w14:paraId="622D9F67" w14:textId="42EB0191" w:rsidR="002D1613" w:rsidRPr="00246563" w:rsidRDefault="009A4C7C" w:rsidP="008920FD">
      <w:pPr>
        <w:pStyle w:val="PURBody-Indented"/>
        <w:rPr>
          <w:lang w:eastAsia="ja-JP"/>
        </w:rPr>
      </w:pPr>
      <w:r w:rsidRPr="00246563">
        <w:rPr>
          <w:lang w:eastAsia="ja-JP"/>
        </w:rPr>
        <w:t xml:space="preserve">You may create and run one instance of the Lync 2010 or </w:t>
      </w:r>
      <w:r w:rsidR="00AB1668">
        <w:rPr>
          <w:lang w:eastAsia="ja-JP"/>
        </w:rPr>
        <w:t>Lync</w:t>
      </w:r>
      <w:r w:rsidRPr="00246563">
        <w:rPr>
          <w:lang w:eastAsia="ja-JP"/>
        </w:rPr>
        <w:t xml:space="preserve"> for Mac 2011 client software in one physical or virtual operating system environment (or OSE) on (a) any device for which you acquire a device SAL, and (b) a single device used by any user for whom you acquire a user SAL. </w:t>
      </w:r>
    </w:p>
    <w:p w14:paraId="2933A390"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D168ED3" w14:textId="77777777" w:rsidR="009A4C7C" w:rsidRDefault="009A4C7C" w:rsidP="009A4C7C">
      <w:pPr>
        <w:pStyle w:val="PURProductName"/>
      </w:pPr>
      <w:bookmarkStart w:id="354" w:name="_Toc299519123"/>
      <w:bookmarkStart w:id="355" w:name="_Toc299531555"/>
      <w:bookmarkStart w:id="356" w:name="_Toc299531879"/>
      <w:bookmarkStart w:id="357" w:name="_Toc299957162"/>
      <w:bookmarkStart w:id="358" w:name="_Toc328057340"/>
      <w:bookmarkStart w:id="359" w:name="_Toc328057560"/>
      <w:r>
        <w:t>Microsoft Application Virtualization Hosting for Desktops</w:t>
      </w:r>
      <w:bookmarkEnd w:id="354"/>
      <w:bookmarkEnd w:id="355"/>
      <w:bookmarkEnd w:id="356"/>
      <w:bookmarkEnd w:id="357"/>
      <w:bookmarkEnd w:id="358"/>
      <w:bookmarkEnd w:id="359"/>
      <w:r w:rsidR="00231176">
        <w:fldChar w:fldCharType="begin"/>
      </w:r>
      <w:r>
        <w:instrText xml:space="preserve"> XE "</w:instrText>
      </w:r>
      <w:r w:rsidRPr="00850A33">
        <w:instrText>Microsoft Application Virtualization Hosting for Desktops</w:instrText>
      </w:r>
      <w:r>
        <w:instrText xml:space="preserve">" </w:instrText>
      </w:r>
      <w:r w:rsidR="00231176">
        <w:fldChar w:fldCharType="end"/>
      </w:r>
    </w:p>
    <w:p w14:paraId="2572016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45692094" w14:textId="77777777" w:rsidTr="0015145F">
        <w:tc>
          <w:tcPr>
            <w:tcW w:w="2571" w:type="pct"/>
            <w:tcBorders>
              <w:top w:val="single" w:sz="4" w:space="0" w:color="auto"/>
              <w:bottom w:val="nil"/>
            </w:tcBorders>
          </w:tcPr>
          <w:p w14:paraId="21ABC014"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29" w:type="pct"/>
            <w:tcBorders>
              <w:top w:val="single" w:sz="4" w:space="0" w:color="auto"/>
              <w:bottom w:val="nil"/>
            </w:tcBorders>
          </w:tcPr>
          <w:p w14:paraId="54F490F0" w14:textId="77777777" w:rsidR="00831C1F" w:rsidRDefault="004F154D" w:rsidP="00831C1F">
            <w:pPr>
              <w:pStyle w:val="PURLMSH"/>
            </w:pPr>
            <w:r>
              <w:t>See Applicable Notice</w:t>
            </w:r>
            <w:r w:rsidR="00831C1F">
              <w:t xml:space="preserve">: </w:t>
            </w:r>
            <w:r w:rsidR="00831C1F">
              <w:rPr>
                <w:b/>
              </w:rPr>
              <w:t>No</w:t>
            </w:r>
          </w:p>
        </w:tc>
      </w:tr>
      <w:tr w:rsidR="009A4C7C" w14:paraId="4C037798" w14:textId="77777777" w:rsidTr="0015145F">
        <w:tc>
          <w:tcPr>
            <w:tcW w:w="2571" w:type="pct"/>
            <w:tcBorders>
              <w:top w:val="nil"/>
            </w:tcBorders>
          </w:tcPr>
          <w:p w14:paraId="6D139BFD" w14:textId="77777777" w:rsidR="009A4C7C" w:rsidRPr="00250A5F" w:rsidRDefault="009A4C7C" w:rsidP="009A4C7C">
            <w:pPr>
              <w:pStyle w:val="PURLMSH"/>
            </w:pPr>
            <w:r>
              <w:t xml:space="preserve">Client/Additional Software: </w:t>
            </w:r>
            <w:r>
              <w:rPr>
                <w:b/>
              </w:rPr>
              <w:t>No</w:t>
            </w:r>
            <w:r w:rsidRPr="00470521">
              <w:t xml:space="preserve"> </w:t>
            </w:r>
          </w:p>
        </w:tc>
        <w:tc>
          <w:tcPr>
            <w:tcW w:w="2429" w:type="pct"/>
            <w:tcBorders>
              <w:top w:val="nil"/>
            </w:tcBorders>
          </w:tcPr>
          <w:p w14:paraId="24542B07" w14:textId="77777777" w:rsidR="009A4C7C" w:rsidRDefault="009A4C7C" w:rsidP="009A4C7C">
            <w:pPr>
              <w:pStyle w:val="PURLMSH"/>
            </w:pPr>
          </w:p>
        </w:tc>
      </w:tr>
      <w:tr w:rsidR="00AD5AED" w:rsidRPr="00501DAF" w14:paraId="499384F0"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C0FEA12" w14:textId="77777777" w:rsidR="00AD5AED" w:rsidRPr="00501DAF" w:rsidRDefault="00AD5AED" w:rsidP="00CF11D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AD5AED" w:rsidRPr="003528B0" w14:paraId="53AE51F2"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B5FC135" w14:textId="77777777" w:rsidR="00AD5AED" w:rsidRPr="00BB180A" w:rsidRDefault="00BB41EF" w:rsidP="00CF11D8">
            <w:pPr>
              <w:pStyle w:val="PURBody"/>
              <w:rPr>
                <w:i/>
              </w:rPr>
            </w:pPr>
            <w:r w:rsidRPr="00BB41EF">
              <w:rPr>
                <w:b/>
              </w:rPr>
              <w:t>You need:</w:t>
            </w:r>
          </w:p>
          <w:p w14:paraId="6383D5CF" w14:textId="77777777" w:rsidR="00AD5AED" w:rsidRPr="000A3567" w:rsidRDefault="00AD5AED" w:rsidP="009E3081">
            <w:pPr>
              <w:pStyle w:val="PURBullet-Indented"/>
            </w:pPr>
            <w:r>
              <w:t>Microsoft Application Virtualization Hosting for Desktops SAL</w:t>
            </w:r>
          </w:p>
        </w:tc>
      </w:tr>
    </w:tbl>
    <w:p w14:paraId="618A9265" w14:textId="77777777" w:rsidR="009A4C7C" w:rsidRDefault="009A4C7C" w:rsidP="0085206E">
      <w:pPr>
        <w:pStyle w:val="PURADDITIONALTERMSHEADERMB"/>
      </w:pPr>
      <w:r>
        <w:t>Additional Terms:</w:t>
      </w:r>
    </w:p>
    <w:p w14:paraId="1C1F1299" w14:textId="77777777" w:rsidR="009A4C7C" w:rsidRPr="008D5AC9" w:rsidRDefault="009A4C7C" w:rsidP="009A4C7C">
      <w:pPr>
        <w:pStyle w:val="PURBlueStrong"/>
      </w:pPr>
      <w:r w:rsidRPr="008D5AC9">
        <w:t>Application Virtualization with Microsoft Products and Components of Microsoft Products</w:t>
      </w:r>
    </w:p>
    <w:p w14:paraId="6F192C41" w14:textId="77777777" w:rsidR="009A4C7C" w:rsidRPr="008D5AC9" w:rsidRDefault="00FE3B33" w:rsidP="009A4C7C">
      <w:pPr>
        <w:pStyle w:val="PURBody-Indented"/>
      </w:pPr>
      <w:r>
        <w:t>T</w:t>
      </w:r>
      <w:r w:rsidR="009A4C7C" w:rsidRPr="008D5AC9">
        <w:t xml:space="preserve">he following Microsoft products may be used with Microsoft Application Virtualization Hosting for Desktops or other third-party application virtualization technologies: </w:t>
      </w:r>
    </w:p>
    <w:p w14:paraId="33C3AE0E" w14:textId="77777777" w:rsidR="009A4C7C" w:rsidRPr="008D5AC9" w:rsidRDefault="009A4C7C" w:rsidP="009E3081">
      <w:pPr>
        <w:pStyle w:val="PURBullet-Indented"/>
      </w:pPr>
      <w:r w:rsidRPr="008D5AC9">
        <w:t>Microsoft Dynamics NAV 2009 R2</w:t>
      </w:r>
    </w:p>
    <w:p w14:paraId="74F90D0C" w14:textId="77777777" w:rsidR="00A11A7A" w:rsidRDefault="009A4C7C" w:rsidP="00446366">
      <w:pPr>
        <w:pStyle w:val="PURBody-Indented"/>
      </w:pPr>
      <w:r w:rsidRPr="008D5AC9">
        <w:t>No other Microsoft products or components of Microsoft products are allowed.</w:t>
      </w:r>
    </w:p>
    <w:p w14:paraId="11768DE2" w14:textId="77777777" w:rsidR="00893CE7" w:rsidRPr="008D5AC9" w:rsidRDefault="007513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C2DC8C8" w14:textId="77777777" w:rsidR="009A4C7C" w:rsidRDefault="009A4C7C" w:rsidP="009A4C7C">
      <w:pPr>
        <w:pStyle w:val="PURProductName"/>
      </w:pPr>
      <w:bookmarkStart w:id="360" w:name="_Toc299519124"/>
      <w:bookmarkStart w:id="361" w:name="_Toc299531556"/>
      <w:bookmarkStart w:id="362" w:name="_Toc299531880"/>
      <w:bookmarkStart w:id="363" w:name="_Toc299957163"/>
      <w:bookmarkStart w:id="364" w:name="_Toc328057341"/>
      <w:bookmarkStart w:id="365" w:name="_Toc328057561"/>
      <w:r>
        <w:t>Microsoft Dynamics AX 20</w:t>
      </w:r>
      <w:r w:rsidR="00323DC2">
        <w:t>12</w:t>
      </w:r>
      <w:bookmarkEnd w:id="360"/>
      <w:bookmarkEnd w:id="361"/>
      <w:bookmarkEnd w:id="362"/>
      <w:bookmarkEnd w:id="363"/>
      <w:bookmarkEnd w:id="364"/>
      <w:bookmarkEnd w:id="365"/>
      <w:r w:rsidR="00231176">
        <w:fldChar w:fldCharType="begin"/>
      </w:r>
      <w:r>
        <w:instrText xml:space="preserve"> XE "</w:instrText>
      </w:r>
      <w:r w:rsidRPr="00850A33">
        <w:instrText>Microsoft Dynamics AX 20</w:instrText>
      </w:r>
      <w:r w:rsidR="00323DC2">
        <w:instrText>12</w:instrText>
      </w:r>
      <w:r>
        <w:instrText xml:space="preserve">" </w:instrText>
      </w:r>
      <w:r w:rsidR="00231176">
        <w:fldChar w:fldCharType="end"/>
      </w:r>
      <w:r>
        <w:t xml:space="preserve"> </w:t>
      </w:r>
    </w:p>
    <w:p w14:paraId="537C648A"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14:paraId="5BA40CAB" w14:textId="77777777" w:rsidTr="0015145F">
        <w:tc>
          <w:tcPr>
            <w:tcW w:w="2547" w:type="pct"/>
          </w:tcPr>
          <w:p w14:paraId="6629F1B3"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53" w:type="pct"/>
            <w:gridSpan w:val="2"/>
          </w:tcPr>
          <w:p w14:paraId="722A4B9F" w14:textId="77777777" w:rsidR="00831C1F" w:rsidRDefault="004F154D" w:rsidP="00831C1F">
            <w:pPr>
              <w:pStyle w:val="PURLMSH"/>
            </w:pPr>
            <w:r>
              <w:t>See Applicable Notice</w:t>
            </w:r>
            <w:r w:rsidR="00831C1F">
              <w:t xml:space="preserve">: </w:t>
            </w:r>
            <w:r w:rsidR="00831C1F">
              <w:rPr>
                <w:b/>
              </w:rPr>
              <w:t>No</w:t>
            </w:r>
          </w:p>
        </w:tc>
      </w:tr>
      <w:tr w:rsidR="009A4C7C" w14:paraId="5E03AB48" w14:textId="77777777" w:rsidTr="0015145F">
        <w:tc>
          <w:tcPr>
            <w:tcW w:w="2547" w:type="pct"/>
          </w:tcPr>
          <w:p w14:paraId="3F86EA57" w14:textId="77777777" w:rsidR="009A4C7C" w:rsidRPr="00250A5F" w:rsidRDefault="006B55FB" w:rsidP="0080300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53" w:type="pct"/>
            <w:gridSpan w:val="2"/>
          </w:tcPr>
          <w:p w14:paraId="35D8ECDD" w14:textId="77777777" w:rsidR="009A4C7C" w:rsidRDefault="009A4C7C" w:rsidP="009A4C7C">
            <w:pPr>
              <w:pStyle w:val="PURLMSH"/>
            </w:pPr>
          </w:p>
        </w:tc>
      </w:tr>
      <w:tr w:rsidR="00B90B55" w14:paraId="1223CAE7" w14:textId="77777777" w:rsidTr="0015145F">
        <w:trPr>
          <w:trHeight w:val="20"/>
        </w:trPr>
        <w:tc>
          <w:tcPr>
            <w:tcW w:w="5000" w:type="pct"/>
            <w:gridSpan w:val="3"/>
            <w:shd w:val="clear" w:color="auto" w:fill="E5EEF7"/>
          </w:tcPr>
          <w:p w14:paraId="4DCED08F" w14:textId="77777777" w:rsidR="00B90B55" w:rsidRPr="002351F3" w:rsidRDefault="00B90B55" w:rsidP="002351F3">
            <w:pPr>
              <w:pStyle w:val="PURTableHeaderBlue"/>
            </w:pPr>
            <w:r w:rsidRPr="002351F3">
              <w:t>SUBSCRIBER ACCESS LICENSES (SALs)</w:t>
            </w:r>
          </w:p>
        </w:tc>
      </w:tr>
      <w:tr w:rsidR="00B90B55" w:rsidRPr="003528B0" w14:paraId="1C7E2D0D" w14:textId="77777777" w:rsidTr="0015145F">
        <w:tblPrEx>
          <w:tblBorders>
            <w:top w:val="none" w:sz="0" w:space="0" w:color="auto"/>
            <w:bottom w:val="none" w:sz="0" w:space="0" w:color="auto"/>
          </w:tblBorders>
        </w:tblPrEx>
        <w:tc>
          <w:tcPr>
            <w:tcW w:w="2571" w:type="pct"/>
            <w:gridSpan w:val="2"/>
          </w:tcPr>
          <w:p w14:paraId="022BC84E" w14:textId="77777777" w:rsidR="00B90B55" w:rsidRDefault="00B90B55" w:rsidP="002448BE">
            <w:pPr>
              <w:pStyle w:val="PURBody-Indented"/>
            </w:pPr>
            <w:r>
              <w:t xml:space="preserve">When licensing under the SAL model, </w:t>
            </w:r>
            <w:r w:rsidRPr="00BB41EF">
              <w:rPr>
                <w:b/>
              </w:rPr>
              <w:t>You need:</w:t>
            </w:r>
          </w:p>
          <w:p w14:paraId="64AFF748" w14:textId="77777777" w:rsidR="00B90B55" w:rsidRPr="000A3567" w:rsidRDefault="00B90B55" w:rsidP="002448BE">
            <w:pPr>
              <w:pStyle w:val="PURBody-Indented"/>
            </w:pPr>
            <w:r w:rsidRPr="000A3567">
              <w:t>Dynamics AM Full User SAL</w:t>
            </w:r>
            <w:r w:rsidRPr="000A3567">
              <w:rPr>
                <w:vertAlign w:val="superscript"/>
              </w:rPr>
              <w:t>1</w:t>
            </w:r>
            <w:r w:rsidRPr="000A3567">
              <w:t xml:space="preserve">, </w:t>
            </w:r>
            <w:r w:rsidRPr="000A3567">
              <w:rPr>
                <w:b/>
              </w:rPr>
              <w:t>or</w:t>
            </w:r>
          </w:p>
          <w:p w14:paraId="4DAE5FAC" w14:textId="77777777" w:rsidR="00B90B55" w:rsidRPr="000A3567" w:rsidRDefault="00B90B55" w:rsidP="002448BE">
            <w:pPr>
              <w:pStyle w:val="PURBody-Indented"/>
            </w:pPr>
            <w:r w:rsidRPr="000A3567">
              <w:t>Dynamics AM Light User SAL</w:t>
            </w:r>
            <w:r w:rsidRPr="000A3567">
              <w:rPr>
                <w:vertAlign w:val="superscript"/>
              </w:rPr>
              <w:t>1</w:t>
            </w:r>
            <w:r w:rsidRPr="000A3567">
              <w:t xml:space="preserve">, </w:t>
            </w:r>
            <w:r w:rsidRPr="000A3567">
              <w:rPr>
                <w:b/>
              </w:rPr>
              <w:t>or</w:t>
            </w:r>
          </w:p>
          <w:p w14:paraId="075C4EA6" w14:textId="77777777" w:rsidR="00B10A08" w:rsidRDefault="00B90B55" w:rsidP="002448BE">
            <w:pPr>
              <w:pStyle w:val="PURBody-Indented"/>
              <w:rPr>
                <w:b/>
              </w:rPr>
            </w:pPr>
            <w:r w:rsidRPr="000A3567">
              <w:t>Dynamics AM ESS User SAL</w:t>
            </w:r>
            <w:r w:rsidRPr="000A3567">
              <w:rPr>
                <w:vertAlign w:val="superscript"/>
              </w:rPr>
              <w:t>1</w:t>
            </w:r>
            <w:r w:rsidRPr="000A3567">
              <w:t xml:space="preserve">, </w:t>
            </w:r>
            <w:r w:rsidRPr="000A3567">
              <w:rPr>
                <w:b/>
              </w:rPr>
              <w:t>or</w:t>
            </w:r>
          </w:p>
          <w:p w14:paraId="35992426" w14:textId="7B41DFA9" w:rsidR="00B10A08" w:rsidRPr="00B10A08" w:rsidRDefault="00B10A08" w:rsidP="002448BE">
            <w:pPr>
              <w:pStyle w:val="PURBody-Indented"/>
              <w:rPr>
                <w:b/>
              </w:rPr>
            </w:pPr>
            <w:r w:rsidRPr="00686B9C">
              <w:t>Dynamics AM POS Device SAL</w:t>
            </w:r>
            <w:r w:rsidRPr="00B10A08">
              <w:rPr>
                <w:vertAlign w:val="superscript"/>
              </w:rPr>
              <w:t>1</w:t>
            </w:r>
          </w:p>
        </w:tc>
        <w:tc>
          <w:tcPr>
            <w:tcW w:w="2429" w:type="pct"/>
          </w:tcPr>
          <w:p w14:paraId="4F0C9767" w14:textId="77777777" w:rsidR="00683649" w:rsidRPr="00683649" w:rsidRDefault="00683649" w:rsidP="002448BE">
            <w:pPr>
              <w:pStyle w:val="PURBody-Indented"/>
            </w:pPr>
          </w:p>
          <w:p w14:paraId="31191CD7" w14:textId="77777777" w:rsidR="00B90B55" w:rsidRPr="000A3567" w:rsidRDefault="00B90B55" w:rsidP="002448BE">
            <w:pPr>
              <w:pStyle w:val="PURBody-Indented"/>
            </w:pPr>
            <w:r w:rsidRPr="000A3567">
              <w:t>Dynamics BE Full User SAL</w:t>
            </w:r>
            <w:r w:rsidRPr="000A3567">
              <w:rPr>
                <w:vertAlign w:val="superscript"/>
              </w:rPr>
              <w:t>2</w:t>
            </w:r>
            <w:r w:rsidRPr="000A3567">
              <w:t xml:space="preserve">, </w:t>
            </w:r>
            <w:r w:rsidRPr="000A3567">
              <w:rPr>
                <w:b/>
              </w:rPr>
              <w:t>or</w:t>
            </w:r>
          </w:p>
          <w:p w14:paraId="2B743674" w14:textId="77777777" w:rsidR="00B90B55" w:rsidRPr="000A3567" w:rsidRDefault="00B90B55" w:rsidP="002448BE">
            <w:pPr>
              <w:pStyle w:val="PURBody-Indented"/>
            </w:pPr>
            <w:r w:rsidRPr="000A3567">
              <w:t>Dynamics BE Light User SAL</w:t>
            </w:r>
            <w:r w:rsidRPr="000A3567">
              <w:rPr>
                <w:vertAlign w:val="superscript"/>
              </w:rPr>
              <w:t>2</w:t>
            </w:r>
          </w:p>
          <w:p w14:paraId="2459CB85" w14:textId="77777777" w:rsidR="00B90B55" w:rsidRDefault="00B90B55" w:rsidP="002448BE">
            <w:pPr>
              <w:pStyle w:val="PURBody-Indented"/>
            </w:pPr>
            <w:r w:rsidRPr="000A3567">
              <w:rPr>
                <w:vertAlign w:val="superscript"/>
              </w:rPr>
              <w:t>1</w:t>
            </w:r>
            <w:r>
              <w:t xml:space="preserve"> </w:t>
            </w:r>
            <w:r w:rsidRPr="00CE33A9">
              <w:t>for Advanced Management edition</w:t>
            </w:r>
          </w:p>
          <w:p w14:paraId="23E17CD1" w14:textId="77777777" w:rsidR="00B90B55" w:rsidRPr="000A3567" w:rsidRDefault="00B90B55" w:rsidP="002448BE">
            <w:pPr>
              <w:pStyle w:val="PURBody-Indented"/>
            </w:pPr>
            <w:r>
              <w:rPr>
                <w:vertAlign w:val="superscript"/>
              </w:rPr>
              <w:t>2</w:t>
            </w:r>
            <w:r>
              <w:t xml:space="preserve"> </w:t>
            </w:r>
            <w:r w:rsidRPr="00A11A7A">
              <w:t>for Business Essentials edition</w:t>
            </w:r>
          </w:p>
        </w:tc>
      </w:tr>
    </w:tbl>
    <w:p w14:paraId="2F931E5F" w14:textId="77777777" w:rsidR="009A4C7C" w:rsidRDefault="009A4C7C" w:rsidP="0085206E">
      <w:pPr>
        <w:pStyle w:val="PURADDITIONALTERMSHEADERMB"/>
      </w:pPr>
      <w:r>
        <w:t>Additional Terms:</w:t>
      </w:r>
    </w:p>
    <w:p w14:paraId="3A00E366" w14:textId="77777777" w:rsidR="009A4C7C" w:rsidRDefault="009A4C7C" w:rsidP="009A4C7C">
      <w:pPr>
        <w:pStyle w:val="PURBlueStrong"/>
        <w:rPr>
          <w:rStyle w:val="PURBlueStrongChar"/>
        </w:rPr>
      </w:pPr>
      <w:r w:rsidRPr="009E3C3B">
        <w:rPr>
          <w:rStyle w:val="PURBlueStrongChar"/>
        </w:rPr>
        <w:t>Types of SALs</w:t>
      </w:r>
    </w:p>
    <w:p w14:paraId="4F20A56F" w14:textId="4F3B296A" w:rsidR="009A4C7C" w:rsidRDefault="009A4C7C" w:rsidP="009A4C7C">
      <w:pPr>
        <w:pStyle w:val="PURBody-Indented"/>
        <w:rPr>
          <w:szCs w:val="18"/>
        </w:rPr>
      </w:pPr>
      <w:r>
        <w:rPr>
          <w:iCs/>
          <w:szCs w:val="18"/>
        </w:rPr>
        <w:t xml:space="preserve">There are </w:t>
      </w:r>
      <w:r w:rsidR="00B10A08">
        <w:rPr>
          <w:iCs/>
          <w:szCs w:val="18"/>
        </w:rPr>
        <w:t>4</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327763F3" w14:textId="77777777" w:rsidR="009A4C7C" w:rsidRPr="00A748AB" w:rsidRDefault="009A4C7C" w:rsidP="00145A17">
      <w:pPr>
        <w:pStyle w:val="PURBullet-Indented"/>
        <w:rPr>
          <w:rFonts w:cs="Arial"/>
        </w:rPr>
      </w:pPr>
      <w:r w:rsidRPr="00A748AB">
        <w:rPr>
          <w:rFonts w:cs="Arial"/>
          <w:b/>
        </w:rPr>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4225D7" w14:textId="77777777" w:rsidR="009A4C7C" w:rsidRDefault="009A4C7C" w:rsidP="00145A17">
      <w:pPr>
        <w:pStyle w:val="PURBullet-Indented"/>
      </w:pPr>
      <w:r w:rsidRPr="00A748AB">
        <w:rPr>
          <w:b/>
        </w:rPr>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69B2644C" w14:textId="77777777" w:rsidR="009A4C7C" w:rsidRDefault="009A4C7C" w:rsidP="00E62458">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7BBEA47A" w14:textId="77777777" w:rsidR="009A4C7C" w:rsidRDefault="009A4C7C" w:rsidP="00E62458">
      <w:pPr>
        <w:pStyle w:val="PURBullet-Indented"/>
      </w:pPr>
      <w:r w:rsidRPr="00A748AB">
        <w:rPr>
          <w:rFonts w:cs="Arial"/>
          <w:b/>
        </w:rPr>
        <w:t>Employee Administration</w:t>
      </w:r>
      <w:r w:rsidRPr="0059049F">
        <w:t>: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5BB8D999" w14:textId="77777777" w:rsidR="009A4C7C" w:rsidRPr="00C65F2A" w:rsidRDefault="009A4C7C" w:rsidP="00E62458">
      <w:pPr>
        <w:pStyle w:val="PURBullet-Indented"/>
      </w:pPr>
      <w:r w:rsidRPr="00A748AB">
        <w:rPr>
          <w:b/>
        </w:rPr>
        <w:t>Employee Time and Attendance:</w:t>
      </w:r>
      <w:r>
        <w:t xml:space="preserve"> input of time sheets and clock-in/clock-</w:t>
      </w:r>
      <w:r w:rsidRPr="00C65F2A">
        <w:t>out data corresponding to the user.</w:t>
      </w:r>
    </w:p>
    <w:p w14:paraId="5D80B765" w14:textId="77777777" w:rsidR="009A4C7C" w:rsidRPr="00C65F2A" w:rsidRDefault="009A4C7C" w:rsidP="00A748AB">
      <w:pPr>
        <w:pStyle w:val="PURBullet-Indented"/>
      </w:pPr>
      <w:r w:rsidRPr="002448BE">
        <w:rPr>
          <w:b/>
        </w:rPr>
        <w:t>Employee Travel and Expenses</w:t>
      </w:r>
      <w:r>
        <w:t xml:space="preserve">: </w:t>
      </w:r>
      <w:r w:rsidRPr="00C65F2A">
        <w:t>input and update of user’s data related to expenses and travel requisitions.</w:t>
      </w:r>
    </w:p>
    <w:p w14:paraId="2E087E5A" w14:textId="77777777" w:rsidR="009A4C7C" w:rsidRDefault="009A4C7C" w:rsidP="00A748AB">
      <w:pPr>
        <w:pStyle w:val="PURBullet-Indented"/>
      </w:pPr>
      <w:r w:rsidRPr="002448BE">
        <w:rPr>
          <w:b/>
        </w:rPr>
        <w:t>Employee Requisitions</w:t>
      </w:r>
      <w:r w:rsidRPr="0059049F">
        <w:t xml:space="preserve">: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1359B314" w14:textId="24CA5C05" w:rsidR="00B10A08" w:rsidRDefault="00B10A08" w:rsidP="00A748AB">
      <w:pPr>
        <w:pStyle w:val="PURBullet-Indented"/>
      </w:pPr>
      <w:r w:rsidRPr="00717694">
        <w:rPr>
          <w:b/>
        </w:rPr>
        <w:t>Point of Sale (POS) Device:</w:t>
      </w:r>
      <w:r w:rsidRPr="00717694">
        <w:t xml:space="preserve"> a license that allows a POS device, used by any user, to access the system database. A POS device means a device used to access the system database for the purpose of completing sales or services transactions with customers; POS devices must be located in the users’ retail location only</w:t>
      </w:r>
      <w:r>
        <w:t>.</w:t>
      </w:r>
    </w:p>
    <w:p w14:paraId="16E40250" w14:textId="77777777" w:rsidR="009A4C7C" w:rsidRPr="009E3C3B" w:rsidRDefault="009A4C7C" w:rsidP="009A4C7C">
      <w:pPr>
        <w:pStyle w:val="PURBlueStrong"/>
      </w:pPr>
      <w:r w:rsidRPr="009E3C3B">
        <w:t>SAL Editions</w:t>
      </w:r>
    </w:p>
    <w:p w14:paraId="443972B5"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AF253B5" w14:textId="77777777" w:rsidR="009A4C7C" w:rsidRDefault="009A4C7C" w:rsidP="009A4C7C">
      <w:pPr>
        <w:pStyle w:val="PURBody-Indented"/>
      </w:pPr>
      <w:r w:rsidRPr="0020549D">
        <w:t>The available SAL editions for Microsoft Dynamics AX</w:t>
      </w:r>
      <w:r>
        <w:t xml:space="preserve"> 20</w:t>
      </w:r>
      <w:r w:rsidR="00323DC2">
        <w:t>12</w:t>
      </w:r>
      <w:r w:rsidRPr="0020549D">
        <w:t xml:space="preserve"> are:</w:t>
      </w:r>
    </w:p>
    <w:p w14:paraId="6D822B4E" w14:textId="77777777" w:rsidR="009A4C7C" w:rsidRDefault="009A4C7C" w:rsidP="00E62458">
      <w:pPr>
        <w:pStyle w:val="PURBullet-Indented"/>
      </w:pPr>
      <w:r>
        <w:t>Business Essentials Edition SAL (applicable to Full User and Light User types only)</w:t>
      </w:r>
    </w:p>
    <w:p w14:paraId="35C4468C" w14:textId="77777777" w:rsidR="009A4C7C" w:rsidRPr="009E3C3B" w:rsidRDefault="009A4C7C" w:rsidP="00E62458">
      <w:pPr>
        <w:pStyle w:val="PURBullet-Indented"/>
      </w:pPr>
      <w:r>
        <w:t>Advance Management Edition SAL(applicable to all types of SALs)</w:t>
      </w:r>
    </w:p>
    <w:p w14:paraId="45D34266" w14:textId="77777777" w:rsidR="009A4C7C" w:rsidRDefault="009A4C7C" w:rsidP="009A4C7C">
      <w:pPr>
        <w:pStyle w:val="PURBlueStrong"/>
        <w:rPr>
          <w:lang w:eastAsia="zh-CN"/>
        </w:rPr>
      </w:pPr>
      <w:r w:rsidRPr="0020549D">
        <w:rPr>
          <w:lang w:eastAsia="zh-CN"/>
        </w:rPr>
        <w:t>External Users</w:t>
      </w:r>
    </w:p>
    <w:p w14:paraId="54A71F37" w14:textId="77777777" w:rsidR="009A4C7C" w:rsidRPr="009E3C3B" w:rsidRDefault="009A4C7C" w:rsidP="009A4C7C">
      <w:pPr>
        <w:pStyle w:val="PURBody-Indented"/>
        <w:rPr>
          <w:lang w:eastAsia="zh-CN"/>
        </w:rPr>
      </w:pPr>
      <w:r w:rsidRPr="0020549D">
        <w:rPr>
          <w:lang w:eastAsia="zh-CN"/>
        </w:rPr>
        <w:t xml:space="preserve">You do not need a SAL for external users who access Microsoft </w:t>
      </w:r>
      <w:r w:rsidRPr="0020549D">
        <w:t>Dynamics AX</w:t>
      </w:r>
      <w:r>
        <w:t xml:space="preserve"> 20</w:t>
      </w:r>
      <w:r w:rsidR="00323DC2">
        <w:t>12</w:t>
      </w:r>
      <w:r w:rsidRPr="0020549D">
        <w:t xml:space="preserve"> </w:t>
      </w:r>
      <w:r w:rsidRPr="0020549D">
        <w:rPr>
          <w:lang w:eastAsia="zh-CN"/>
        </w:rPr>
        <w:t xml:space="preserve">without using the </w:t>
      </w:r>
      <w:r w:rsidR="007A1347">
        <w:rPr>
          <w:lang w:eastAsia="zh-CN"/>
        </w:rPr>
        <w:t>c</w:t>
      </w:r>
      <w:r w:rsidRPr="0020549D">
        <w:rPr>
          <w:lang w:eastAsia="zh-CN"/>
        </w:rPr>
        <w:t xml:space="preserve">lient </w:t>
      </w:r>
      <w:r w:rsidR="007A1347">
        <w:rPr>
          <w:lang w:eastAsia="zh-CN"/>
        </w:rPr>
        <w:t>s</w:t>
      </w:r>
      <w:r w:rsidRPr="0020549D">
        <w:rPr>
          <w:lang w:eastAsia="zh-CN"/>
        </w:rPr>
        <w:t>oftware for Business Essentials Edition or Advanced Management Edition</w:t>
      </w:r>
      <w:r w:rsidR="0017176B">
        <w:rPr>
          <w:lang w:eastAsia="zh-CN"/>
        </w:rPr>
        <w:t xml:space="preserve">; and external users </w:t>
      </w:r>
      <w:r w:rsidR="0017176B" w:rsidRPr="0020549D">
        <w:rPr>
          <w:lang w:eastAsia="zh-CN"/>
        </w:rPr>
        <w:t xml:space="preserve">who access Microsoft </w:t>
      </w:r>
      <w:r w:rsidR="0017176B" w:rsidRPr="0020549D">
        <w:t>Dynamics AX</w:t>
      </w:r>
      <w:r w:rsidR="0017176B">
        <w:t xml:space="preserve"> 2012 </w:t>
      </w:r>
      <w:r w:rsidR="0017176B" w:rsidRPr="00A748AB">
        <w:rPr>
          <w:rFonts w:cs="Arial"/>
          <w:szCs w:val="18"/>
          <w:bdr w:val="none" w:sz="0" w:space="0" w:color="auto" w:frame="1"/>
        </w:rPr>
        <w:t>using the client software only for</w:t>
      </w:r>
      <w:r w:rsidR="0017176B" w:rsidRPr="00A748AB">
        <w:rPr>
          <w:rFonts w:cs="Arial"/>
          <w:szCs w:val="18"/>
        </w:rPr>
        <w:t> </w:t>
      </w:r>
      <w:r w:rsidR="0017176B" w:rsidRPr="00A748AB">
        <w:rPr>
          <w:rFonts w:cs="Arial"/>
          <w:szCs w:val="18"/>
          <w:bdr w:val="none" w:sz="0" w:space="0" w:color="auto" w:frame="1"/>
        </w:rPr>
        <w:t>the sole purpose of providing supplemental professional accounting or bookkeeping services related to the auditing process</w:t>
      </w:r>
      <w:r w:rsidR="00FD0183" w:rsidRPr="00A748AB">
        <w:rPr>
          <w:rFonts w:cs="Arial"/>
          <w:szCs w:val="18"/>
          <w:bdr w:val="none" w:sz="0" w:space="0" w:color="auto" w:frame="1"/>
        </w:rPr>
        <w:t>.</w:t>
      </w:r>
      <w:r w:rsidR="0017176B" w:rsidRPr="00A748AB">
        <w:rPr>
          <w:rFonts w:cs="Arial"/>
          <w:szCs w:val="18"/>
          <w:bdr w:val="none" w:sz="0" w:space="0" w:color="auto" w:frame="1"/>
        </w:rPr>
        <w:t xml:space="preserve"> </w:t>
      </w:r>
      <w:r w:rsidRPr="0020549D">
        <w:rPr>
          <w:lang w:eastAsia="zh-CN"/>
        </w:rPr>
        <w:t>External users means users that are not</w:t>
      </w:r>
      <w:r w:rsidR="0069146D">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p>
    <w:p w14:paraId="2A656ADB" w14:textId="77777777" w:rsidR="009A4C7C" w:rsidRPr="008F7CB0" w:rsidRDefault="009A4C7C" w:rsidP="009A4C7C">
      <w:pPr>
        <w:pStyle w:val="PURBlueStrong"/>
      </w:pPr>
      <w:r w:rsidRPr="008F7CB0">
        <w:rPr>
          <w:rStyle w:val="PURBlueStrongChar"/>
          <w:smallCaps/>
        </w:rPr>
        <w:t>Examination requirements</w:t>
      </w:r>
    </w:p>
    <w:p w14:paraId="0FC1204A"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F006A5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4DFD1D18"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7" w:history="1">
        <w:r w:rsidRPr="008F7CB0">
          <w:rPr>
            <w:rStyle w:val="Hyperlink"/>
          </w:rPr>
          <w:t>www.explore.ms</w:t>
        </w:r>
      </w:hyperlink>
      <w:r>
        <w:t xml:space="preserve"> </w:t>
      </w:r>
      <w:r w:rsidRPr="00B27D8C">
        <w:t xml:space="preserve">or as </w:t>
      </w:r>
      <w:r w:rsidRPr="00C7350A">
        <w:t>provided by your reseller.</w:t>
      </w:r>
    </w:p>
    <w:p w14:paraId="0251FB43"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E20EF2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88" w:history="1">
        <w:r w:rsidRPr="008F7CB0">
          <w:rPr>
            <w:rStyle w:val="Hyperlink"/>
          </w:rPr>
          <w:t>http://www.microsoft.com/dynamics/en/us/products/ax-availability.aspx</w:t>
        </w:r>
      </w:hyperlink>
      <w:r w:rsidRPr="0015145F">
        <w:t>.</w:t>
      </w:r>
    </w:p>
    <w:p w14:paraId="7082FB97" w14:textId="77777777" w:rsidR="009A4C7C" w:rsidRPr="008F7CB0" w:rsidRDefault="00D32E55"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BFAB395"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D32E55">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BC85258" w14:textId="77777777" w:rsidR="009A4C7C" w:rsidRDefault="009A4C7C" w:rsidP="009A4C7C">
      <w:pPr>
        <w:pStyle w:val="PURBody-Indented"/>
      </w:pPr>
      <w:r w:rsidRPr="008F7CB0">
        <w:t xml:space="preserve">If you desire to perform localizations and/or translations of </w:t>
      </w:r>
      <w:r w:rsidR="00B34667">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89" w:history="1">
        <w:r w:rsidRPr="008F7CB0">
          <w:rPr>
            <w:rStyle w:val="Hyperlink"/>
          </w:rPr>
          <w:t>https://mbs.microsoft.com/partnersource/partneressentials/pllp</w:t>
        </w:r>
      </w:hyperlink>
      <w:r w:rsidRPr="008F7CB0">
        <w:t xml:space="preserve"> or contact your Partner Account Manager.</w:t>
      </w:r>
    </w:p>
    <w:p w14:paraId="1F0BAD26" w14:textId="77777777" w:rsidR="00893CE7" w:rsidRDefault="007513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DFE409B" w14:textId="0CA84668" w:rsidR="002733A7" w:rsidRDefault="002733A7" w:rsidP="002733A7">
      <w:pPr>
        <w:pStyle w:val="PURProductName"/>
      </w:pPr>
      <w:bookmarkStart w:id="366" w:name="_Toc299519126"/>
      <w:bookmarkStart w:id="367" w:name="_Toc299531558"/>
      <w:bookmarkStart w:id="368" w:name="_Toc299531882"/>
      <w:bookmarkStart w:id="369" w:name="_Toc299957165"/>
      <w:bookmarkStart w:id="370" w:name="_Toc328057342"/>
      <w:bookmarkStart w:id="371" w:name="_Toc328057562"/>
      <w:bookmarkStart w:id="372" w:name="_Toc299519125"/>
      <w:bookmarkStart w:id="373" w:name="_Toc299531557"/>
      <w:bookmarkStart w:id="374" w:name="_Toc299531881"/>
      <w:bookmarkStart w:id="375" w:name="_Toc299957164"/>
      <w:r>
        <w:t>Microsoft Dynamics C5 2012</w:t>
      </w:r>
      <w:bookmarkEnd w:id="366"/>
      <w:bookmarkEnd w:id="367"/>
      <w:bookmarkEnd w:id="368"/>
      <w:bookmarkEnd w:id="369"/>
      <w:bookmarkEnd w:id="370"/>
      <w:bookmarkEnd w:id="371"/>
      <w:r>
        <w:fldChar w:fldCharType="begin"/>
      </w:r>
      <w:r>
        <w:instrText xml:space="preserve"> XE "</w:instrText>
      </w:r>
      <w:r w:rsidRPr="00850A33">
        <w:instrText>Microsoft Dynamics C5 20</w:instrText>
      </w:r>
      <w:r w:rsidR="00AB2D09">
        <w:instrText>12</w:instrText>
      </w:r>
      <w:r>
        <w:instrText xml:space="preserve">" </w:instrText>
      </w:r>
      <w:r>
        <w:fldChar w:fldCharType="end"/>
      </w:r>
    </w:p>
    <w:p w14:paraId="3E013DD2" w14:textId="77777777" w:rsidR="002733A7" w:rsidRDefault="002733A7" w:rsidP="002733A7">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50AD6E04" w14:textId="77777777" w:rsidR="002733A7" w:rsidRPr="000A3567" w:rsidRDefault="002733A7" w:rsidP="002733A7">
      <w:pPr>
        <w:pStyle w:val="PURBody"/>
      </w:pPr>
      <w:r>
        <w:t>For use in Iceland and Denmark ONLY</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14:paraId="38CA97C3" w14:textId="77777777" w:rsidTr="005F6596">
        <w:tc>
          <w:tcPr>
            <w:tcW w:w="2555" w:type="pct"/>
          </w:tcPr>
          <w:p w14:paraId="2862694B" w14:textId="77777777" w:rsidR="002733A7" w:rsidRPr="003667B6" w:rsidRDefault="002733A7" w:rsidP="005F6596">
            <w:pPr>
              <w:pStyle w:val="PURLMSH"/>
            </w:pPr>
            <w:r>
              <w:t xml:space="preserve">Applicable Section of SAL General Terms: </w:t>
            </w:r>
            <w:hyperlink w:anchor="SALTerms_Server" w:history="1">
              <w:r w:rsidRPr="00C54E23">
                <w:rPr>
                  <w:rStyle w:val="Hyperlink"/>
                </w:rPr>
                <w:t>Server Software</w:t>
              </w:r>
            </w:hyperlink>
          </w:p>
        </w:tc>
        <w:tc>
          <w:tcPr>
            <w:tcW w:w="2443" w:type="pct"/>
          </w:tcPr>
          <w:p w14:paraId="626E33EB" w14:textId="77777777" w:rsidR="002733A7" w:rsidRDefault="002733A7" w:rsidP="005F6596">
            <w:pPr>
              <w:pStyle w:val="PURLMSH"/>
            </w:pPr>
            <w:r>
              <w:t xml:space="preserve">See Applicable Notice: </w:t>
            </w:r>
            <w:r>
              <w:rPr>
                <w:b/>
              </w:rPr>
              <w:t>No</w:t>
            </w:r>
          </w:p>
        </w:tc>
      </w:tr>
      <w:tr w:rsidR="002733A7" w14:paraId="21C48371" w14:textId="77777777" w:rsidTr="005F6596">
        <w:tc>
          <w:tcPr>
            <w:tcW w:w="2555" w:type="pct"/>
          </w:tcPr>
          <w:p w14:paraId="4F2CE210" w14:textId="77777777" w:rsidR="002733A7" w:rsidRPr="00250A5F" w:rsidRDefault="006B55FB"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3" w:type="pct"/>
          </w:tcPr>
          <w:p w14:paraId="07E971EF" w14:textId="77777777" w:rsidR="002733A7" w:rsidRDefault="002733A7" w:rsidP="005F6596">
            <w:pPr>
              <w:pStyle w:val="PURLMSH"/>
            </w:pPr>
          </w:p>
        </w:tc>
      </w:tr>
      <w:tr w:rsidR="002733A7" w:rsidRPr="00501DAF" w14:paraId="3100F58F" w14:textId="77777777" w:rsidTr="005F6596">
        <w:tc>
          <w:tcPr>
            <w:tcW w:w="5000" w:type="pct"/>
            <w:gridSpan w:val="2"/>
            <w:shd w:val="clear" w:color="auto" w:fill="E5EEF7"/>
          </w:tcPr>
          <w:p w14:paraId="0AF34093" w14:textId="77777777" w:rsidR="002733A7" w:rsidRPr="00501DAF" w:rsidRDefault="002733A7"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733A7" w:rsidRPr="003528B0" w14:paraId="1515EC32" w14:textId="77777777" w:rsidTr="005F6596">
        <w:tc>
          <w:tcPr>
            <w:tcW w:w="5000" w:type="pct"/>
            <w:gridSpan w:val="2"/>
          </w:tcPr>
          <w:p w14:paraId="0CD94499" w14:textId="77777777" w:rsidR="002733A7" w:rsidRDefault="002733A7" w:rsidP="005F6596">
            <w:pPr>
              <w:pStyle w:val="PURBody"/>
            </w:pPr>
            <w:r w:rsidRPr="00BB41EF">
              <w:rPr>
                <w:b/>
              </w:rPr>
              <w:t>You need:</w:t>
            </w:r>
          </w:p>
          <w:p w14:paraId="0629464D" w14:textId="77777777" w:rsidR="002733A7" w:rsidRPr="000A3567" w:rsidRDefault="002733A7" w:rsidP="00E82B58">
            <w:pPr>
              <w:pStyle w:val="PURBullet-Indented"/>
            </w:pPr>
            <w:r w:rsidRPr="00E82B58">
              <w:t>D</w:t>
            </w:r>
            <w:r w:rsidRPr="000A3567">
              <w:t xml:space="preserve">ynamics </w:t>
            </w:r>
            <w:r>
              <w:t xml:space="preserve">C5 2012 Basic </w:t>
            </w:r>
            <w:r w:rsidRPr="000A3567">
              <w:t xml:space="preserve">SAL, </w:t>
            </w:r>
            <w:r w:rsidRPr="000A3567">
              <w:rPr>
                <w:b/>
              </w:rPr>
              <w:t>or</w:t>
            </w:r>
          </w:p>
          <w:p w14:paraId="787AAB98" w14:textId="77777777" w:rsidR="002733A7" w:rsidRPr="006611AF" w:rsidRDefault="002733A7" w:rsidP="00E82B58">
            <w:pPr>
              <w:pStyle w:val="PURBullet-Indented"/>
            </w:pPr>
            <w:r w:rsidRPr="000A3567">
              <w:t xml:space="preserve">Dynamics </w:t>
            </w:r>
            <w:r>
              <w:t>C5 2012 Advanced SAL</w:t>
            </w:r>
          </w:p>
        </w:tc>
      </w:tr>
    </w:tbl>
    <w:p w14:paraId="0512E4F4" w14:textId="77777777" w:rsidR="002733A7" w:rsidRDefault="002733A7" w:rsidP="002733A7">
      <w:pPr>
        <w:pStyle w:val="PURADDITIONALTERMSHEADERMB"/>
      </w:pPr>
      <w:r>
        <w:t>Additional Terms:</w:t>
      </w:r>
    </w:p>
    <w:p w14:paraId="40E60D41" w14:textId="77777777" w:rsidR="002733A7" w:rsidRDefault="002733A7" w:rsidP="002733A7">
      <w:pPr>
        <w:pStyle w:val="PURBody-Indented"/>
        <w:rPr>
          <w:iCs/>
          <w:szCs w:val="18"/>
        </w:rPr>
      </w:pPr>
      <w:r>
        <w:rPr>
          <w:iCs/>
          <w:szCs w:val="18"/>
        </w:rPr>
        <w:t>C5 2012 has user SALs only.</w:t>
      </w:r>
    </w:p>
    <w:p w14:paraId="54973B52" w14:textId="77777777" w:rsidR="002733A7" w:rsidRPr="009E3C3B" w:rsidRDefault="002733A7" w:rsidP="002733A7">
      <w:pPr>
        <w:pStyle w:val="PURBlueStrong"/>
      </w:pPr>
      <w:r w:rsidRPr="009E3C3B">
        <w:t>SAL Editions</w:t>
      </w:r>
    </w:p>
    <w:p w14:paraId="48CBA848" w14:textId="77777777" w:rsidR="002733A7" w:rsidRDefault="002733A7" w:rsidP="002733A7">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4803B6C9" w14:textId="77777777" w:rsidR="002733A7" w:rsidRDefault="002733A7" w:rsidP="002733A7">
      <w:pPr>
        <w:pStyle w:val="PURBody-Indented"/>
      </w:pPr>
      <w:r w:rsidRPr="0020549D">
        <w:t xml:space="preserve">The available </w:t>
      </w:r>
      <w:r>
        <w:t xml:space="preserve">user </w:t>
      </w:r>
      <w:r w:rsidRPr="0020549D">
        <w:t xml:space="preserve">SAL editions for Microsoft Dynamics </w:t>
      </w:r>
      <w:r>
        <w:t>C5 2012</w:t>
      </w:r>
      <w:r w:rsidRPr="0020549D">
        <w:rPr>
          <w:b/>
          <w:bCs/>
        </w:rPr>
        <w:t xml:space="preserve"> </w:t>
      </w:r>
      <w:r w:rsidRPr="0020549D">
        <w:t>are:</w:t>
      </w:r>
    </w:p>
    <w:p w14:paraId="518814AF" w14:textId="77777777" w:rsidR="002733A7" w:rsidRDefault="002733A7" w:rsidP="00E82B58">
      <w:pPr>
        <w:pStyle w:val="PURBullet-Indented"/>
      </w:pPr>
      <w:r w:rsidRPr="0020549D">
        <w:t xml:space="preserve">Microsoft Dynamics C5 </w:t>
      </w:r>
      <w:r>
        <w:t xml:space="preserve">2012 </w:t>
      </w:r>
      <w:r w:rsidRPr="0020549D">
        <w:t>Basic SAL</w:t>
      </w:r>
      <w:r>
        <w:t xml:space="preserve"> </w:t>
      </w:r>
    </w:p>
    <w:p w14:paraId="6C8E6B57" w14:textId="77777777" w:rsidR="002733A7" w:rsidRPr="009E3C3B" w:rsidRDefault="002733A7" w:rsidP="00E82B58">
      <w:pPr>
        <w:pStyle w:val="PURBullet-Indented"/>
      </w:pPr>
      <w:r>
        <w:t xml:space="preserve">Microsoft Dynamics C5 2012 Advanced SAL </w:t>
      </w:r>
    </w:p>
    <w:p w14:paraId="2EB8ECC8" w14:textId="77777777" w:rsidR="002733A7" w:rsidRDefault="002733A7" w:rsidP="002733A7">
      <w:pPr>
        <w:pStyle w:val="PURBlueStrong"/>
        <w:rPr>
          <w:lang w:eastAsia="zh-CN"/>
        </w:rPr>
      </w:pPr>
      <w:r w:rsidRPr="0020549D">
        <w:t>External Users</w:t>
      </w:r>
    </w:p>
    <w:p w14:paraId="07607805" w14:textId="77777777" w:rsidR="002733A7" w:rsidRPr="00F06645" w:rsidRDefault="002733A7" w:rsidP="002733A7">
      <w:pPr>
        <w:pStyle w:val="PURBody-Indented"/>
      </w:pPr>
      <w:r w:rsidRPr="00F06645">
        <w:t xml:space="preserve">You do not need a SAL for external users who access Microsoft </w:t>
      </w:r>
      <w:r>
        <w:t>Dynamics C5</w:t>
      </w:r>
      <w:r w:rsidRPr="00F06645">
        <w:t xml:space="preserve"> 2012 without using the client software; and external users who access Microsoft </w:t>
      </w:r>
      <w:r>
        <w:t>Dynamics C5</w:t>
      </w:r>
      <w:r w:rsidRPr="00F06645">
        <w:t xml:space="preserve"> 2012 using the client software only for the sole purpose of providing supplemental professional accounting or bookkeeping services related to the auditing process. External users means users that are not (i) a customer’s or a customer’s affiliates’ employees, or (ii) a customer’s or a customer’s affiliates’ onsite contractors or agents.</w:t>
      </w:r>
    </w:p>
    <w:p w14:paraId="1AE9169C" w14:textId="77777777" w:rsidR="002733A7" w:rsidRPr="008F7CB0" w:rsidRDefault="002733A7" w:rsidP="002733A7">
      <w:pPr>
        <w:pStyle w:val="PURBlueStrong"/>
      </w:pPr>
      <w:r w:rsidRPr="008F7CB0">
        <w:rPr>
          <w:rStyle w:val="PURBlueStrongChar"/>
          <w:smallCaps/>
        </w:rPr>
        <w:t>Examination requirements</w:t>
      </w:r>
    </w:p>
    <w:p w14:paraId="7B151A63" w14:textId="77777777" w:rsidR="002733A7" w:rsidRDefault="002733A7" w:rsidP="002733A7">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0"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3A23F3F" w14:textId="77777777" w:rsidR="002733A7" w:rsidRPr="008F7CB0" w:rsidRDefault="002733A7" w:rsidP="002733A7">
      <w:pPr>
        <w:pStyle w:val="PURBlueStrong"/>
        <w:rPr>
          <w:rStyle w:val="PURBlueStrongChar"/>
          <w:smallCaps/>
        </w:rPr>
      </w:pPr>
      <w:r w:rsidRPr="008F7CB0">
        <w:rPr>
          <w:rStyle w:val="PURBlueStrongChar"/>
          <w:smallCaps/>
        </w:rPr>
        <w:t>License Keys</w:t>
      </w:r>
    </w:p>
    <w:p w14:paraId="32615AAF" w14:textId="77777777" w:rsidR="002733A7" w:rsidRPr="008628BC" w:rsidRDefault="002733A7" w:rsidP="002733A7">
      <w:pPr>
        <w:pStyle w:val="PURBody-Indented"/>
      </w:pPr>
      <w:r w:rsidRPr="008628BC">
        <w:t>In order to install and use the functionality of the software, you must obtain the appropriate license keys from Microsoft. Procedures to obtain such license keys will be published at www.explore.ms or as provided by your reseller.</w:t>
      </w:r>
    </w:p>
    <w:p w14:paraId="5BE0BCB8" w14:textId="77777777" w:rsidR="002733A7" w:rsidRDefault="00751300" w:rsidP="002733A7">
      <w:pPr>
        <w:pStyle w:val="PURBreadcrumb"/>
        <w:rPr>
          <w:rStyle w:val="Hyperlink"/>
          <w:rFonts w:ascii="Arial Narrow" w:hAnsi="Arial Narrow"/>
          <w:sz w:val="16"/>
        </w:rPr>
      </w:pPr>
      <w:hyperlink w:anchor="TOC" w:history="1">
        <w:r w:rsidR="002733A7" w:rsidRPr="00372624">
          <w:rPr>
            <w:rStyle w:val="Hyperlink"/>
            <w:rFonts w:ascii="Arial Narrow" w:hAnsi="Arial Narrow"/>
            <w:sz w:val="16"/>
          </w:rPr>
          <w:t>Table of Contents</w:t>
        </w:r>
      </w:hyperlink>
      <w:r w:rsidR="002733A7">
        <w:t xml:space="preserve"> / </w:t>
      </w:r>
      <w:hyperlink w:anchor="UniversalTerms" w:history="1">
        <w:r w:rsidR="002733A7">
          <w:rPr>
            <w:rStyle w:val="Hyperlink"/>
            <w:rFonts w:ascii="Arial Narrow" w:hAnsi="Arial Narrow"/>
            <w:sz w:val="16"/>
          </w:rPr>
          <w:t>Universal License Terms</w:t>
        </w:r>
      </w:hyperlink>
      <w:r w:rsidR="002733A7">
        <w:rPr>
          <w:rStyle w:val="Hyperlink"/>
          <w:rFonts w:ascii="Arial Narrow" w:hAnsi="Arial Narrow"/>
          <w:sz w:val="16"/>
        </w:rPr>
        <w:t xml:space="preserve"> </w:t>
      </w:r>
    </w:p>
    <w:p w14:paraId="57B4D42E" w14:textId="77777777" w:rsidR="009A4C7C" w:rsidRDefault="009A4C7C" w:rsidP="009A4C7C">
      <w:pPr>
        <w:pStyle w:val="PURProductName"/>
      </w:pPr>
      <w:bookmarkStart w:id="376" w:name="_Toc328057343"/>
      <w:bookmarkStart w:id="377" w:name="_Toc328057563"/>
      <w:r>
        <w:t>Microsoft Dynamics CRM 2011 Service Provider</w:t>
      </w:r>
      <w:bookmarkEnd w:id="372"/>
      <w:bookmarkEnd w:id="373"/>
      <w:bookmarkEnd w:id="374"/>
      <w:bookmarkEnd w:id="375"/>
      <w:bookmarkEnd w:id="376"/>
      <w:bookmarkEnd w:id="377"/>
      <w:r w:rsidR="00231176">
        <w:fldChar w:fldCharType="begin"/>
      </w:r>
      <w:r>
        <w:instrText xml:space="preserve"> XE "</w:instrText>
      </w:r>
      <w:r w:rsidRPr="00850A33">
        <w:instrText>Microsoft Dynamics CRM 2011 Service Provider</w:instrText>
      </w:r>
      <w:r>
        <w:instrText xml:space="preserve">" </w:instrText>
      </w:r>
      <w:r w:rsidR="00231176">
        <w:fldChar w:fldCharType="end"/>
      </w:r>
    </w:p>
    <w:p w14:paraId="4F3CD3C8"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14:paraId="47223F11" w14:textId="77777777" w:rsidTr="0015145F">
        <w:tc>
          <w:tcPr>
            <w:tcW w:w="2554" w:type="pct"/>
            <w:tcBorders>
              <w:top w:val="single" w:sz="4" w:space="0" w:color="auto"/>
              <w:bottom w:val="nil"/>
            </w:tcBorders>
          </w:tcPr>
          <w:p w14:paraId="6B958F26"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4" w:type="pct"/>
            <w:tcBorders>
              <w:top w:val="single" w:sz="4" w:space="0" w:color="auto"/>
              <w:bottom w:val="nil"/>
            </w:tcBorders>
          </w:tcPr>
          <w:p w14:paraId="63A1896E" w14:textId="77777777" w:rsidR="00831C1F" w:rsidRDefault="004F154D" w:rsidP="00831C1F">
            <w:pPr>
              <w:pStyle w:val="PURLMSH"/>
            </w:pPr>
            <w:r>
              <w:t>See Applicable Notice</w:t>
            </w:r>
            <w:r w:rsidR="00831C1F">
              <w:t xml:space="preserve">: </w:t>
            </w:r>
            <w:r w:rsidR="00831C1F">
              <w:rPr>
                <w:b/>
              </w:rPr>
              <w:t>No</w:t>
            </w:r>
          </w:p>
        </w:tc>
      </w:tr>
      <w:tr w:rsidR="009A4C7C" w14:paraId="4E068BBE" w14:textId="77777777" w:rsidTr="0015145F">
        <w:tc>
          <w:tcPr>
            <w:tcW w:w="2554" w:type="pct"/>
            <w:tcBorders>
              <w:top w:val="nil"/>
            </w:tcBorders>
          </w:tcPr>
          <w:p w14:paraId="07DA3D8E"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444" w:type="pct"/>
            <w:tcBorders>
              <w:top w:val="nil"/>
            </w:tcBorders>
          </w:tcPr>
          <w:p w14:paraId="5A7823E9" w14:textId="77777777" w:rsidR="009A4C7C" w:rsidRDefault="009A4C7C" w:rsidP="009A4C7C">
            <w:pPr>
              <w:pStyle w:val="PURLMSH"/>
            </w:pPr>
          </w:p>
        </w:tc>
      </w:tr>
      <w:tr w:rsidR="009A4C7C" w:rsidRPr="00501DAF" w14:paraId="6949CF81" w14:textId="77777777" w:rsidTr="0015145F">
        <w:tblPrEx>
          <w:tblBorders>
            <w:top w:val="none" w:sz="0" w:space="0" w:color="auto"/>
            <w:bottom w:val="none" w:sz="0" w:space="0" w:color="auto"/>
          </w:tblBorders>
        </w:tblPrEx>
        <w:tc>
          <w:tcPr>
            <w:tcW w:w="5000" w:type="pct"/>
            <w:gridSpan w:val="2"/>
            <w:shd w:val="clear" w:color="auto" w:fill="E5EEF7"/>
          </w:tcPr>
          <w:p w14:paraId="6C2BD9A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1655947" w14:textId="77777777" w:rsidTr="0015145F">
        <w:tblPrEx>
          <w:tblBorders>
            <w:top w:val="none" w:sz="0" w:space="0" w:color="auto"/>
            <w:bottom w:val="none" w:sz="0" w:space="0" w:color="auto"/>
          </w:tblBorders>
        </w:tblPrEx>
        <w:tc>
          <w:tcPr>
            <w:tcW w:w="5000" w:type="pct"/>
            <w:gridSpan w:val="2"/>
          </w:tcPr>
          <w:p w14:paraId="4FAA812C" w14:textId="13D33EBA" w:rsidR="009A4C7C" w:rsidRPr="00BB180A" w:rsidRDefault="00BB41EF" w:rsidP="009A4C7C">
            <w:pPr>
              <w:pStyle w:val="PURBody"/>
              <w:rPr>
                <w:i/>
              </w:rPr>
            </w:pPr>
            <w:r w:rsidRPr="00BB41EF">
              <w:rPr>
                <w:b/>
              </w:rPr>
              <w:t>You need:</w:t>
            </w:r>
          </w:p>
          <w:p w14:paraId="5B2A51BF" w14:textId="77777777" w:rsidR="009A4C7C" w:rsidRDefault="009A4C7C" w:rsidP="00E82B58">
            <w:pPr>
              <w:pStyle w:val="PURBullet-Indented"/>
            </w:pPr>
            <w:r>
              <w:t>Microsoft Dynamics CRM 2011 SAL</w:t>
            </w:r>
            <w:r w:rsidR="00CA0D16">
              <w:t xml:space="preserve">, </w:t>
            </w:r>
            <w:r w:rsidR="00CA0D16" w:rsidRPr="00CA0D16">
              <w:rPr>
                <w:b/>
              </w:rPr>
              <w:t>or</w:t>
            </w:r>
          </w:p>
          <w:p w14:paraId="4DECFC0D" w14:textId="77777777" w:rsidR="00F5704B" w:rsidRDefault="009A4C7C" w:rsidP="00E82B58">
            <w:pPr>
              <w:pStyle w:val="PURBullet-Indented"/>
            </w:pPr>
            <w:r>
              <w:t>Microsoft Dynamics CRM 2011 Limited SAL</w:t>
            </w:r>
            <w:r w:rsidR="00F5704B">
              <w:t xml:space="preserve">, </w:t>
            </w:r>
            <w:r w:rsidR="00F5704B" w:rsidRPr="00CA0D16">
              <w:rPr>
                <w:b/>
              </w:rPr>
              <w:t>or</w:t>
            </w:r>
          </w:p>
          <w:p w14:paraId="018EE149" w14:textId="178E6D65" w:rsidR="009A4C7C" w:rsidRPr="000A3567" w:rsidRDefault="00F5704B" w:rsidP="00E82B58">
            <w:pPr>
              <w:pStyle w:val="PURBullet-Indented"/>
            </w:pPr>
            <w:r>
              <w:t>Microsoft Dynamics CRM 2011 Employee Self Service SAL</w:t>
            </w:r>
          </w:p>
        </w:tc>
      </w:tr>
    </w:tbl>
    <w:p w14:paraId="081ED5A2" w14:textId="77777777" w:rsidR="009A4C7C" w:rsidRDefault="009A4C7C" w:rsidP="0085206E">
      <w:pPr>
        <w:pStyle w:val="PURADDITIONALTERMSHEADERMB"/>
      </w:pPr>
      <w:r>
        <w:t>Additional Terms:</w:t>
      </w:r>
    </w:p>
    <w:p w14:paraId="21F668D1" w14:textId="77777777" w:rsidR="009A4C7C" w:rsidRPr="008D5AC9" w:rsidRDefault="009A4C7C" w:rsidP="009A4C7C">
      <w:pPr>
        <w:pStyle w:val="PURBody-Indented"/>
      </w:pPr>
      <w:r w:rsidRPr="008D5AC9">
        <w:t>You do not need a SAL for external users who access Microsoft Dynamics CRM 2011 through any application / graphical user interface (GUI), other than the Microsoft Dynamics CRM 2011 clients. External users means users that are not either (i) a customer’s</w:t>
      </w:r>
      <w:r w:rsidR="00CC7455">
        <w:t xml:space="preserve"> </w:t>
      </w:r>
      <w:r w:rsidRPr="008D5AC9">
        <w:t>or a customer’s affiliates’ employees, or (ii) a customer’s or a customer’s affiliates’ onsite contractors or agents.</w:t>
      </w:r>
    </w:p>
    <w:p w14:paraId="051FDFEA" w14:textId="77777777" w:rsidR="000944DC" w:rsidRDefault="009A4C7C" w:rsidP="009A4C7C">
      <w:pPr>
        <w:pStyle w:val="PURBody-Indented"/>
      </w:pPr>
      <w:r w:rsidRPr="008D5AC9">
        <w:rPr>
          <w:b/>
        </w:rPr>
        <w:t>Microsoft Dynamics CRM 2011 SAL:</w:t>
      </w:r>
      <w:r>
        <w:t xml:space="preserve"> </w:t>
      </w:r>
      <w:r w:rsidR="007F4EED" w:rsidRPr="00A748AB">
        <w:rPr>
          <w:rFonts w:eastAsia="MS PGothic" w:cs="Arial"/>
          <w:iCs/>
          <w:color w:val="000000"/>
          <w:szCs w:val="18"/>
          <w:lang w:eastAsia="ja-JP"/>
        </w:rPr>
        <w:t>A</w:t>
      </w:r>
      <w:r w:rsidR="007F4EED" w:rsidRPr="00A748AB">
        <w:rPr>
          <w:rFonts w:cs="Arial"/>
          <w:szCs w:val="18"/>
        </w:rPr>
        <w:t xml:space="preserve">llows read-write access to Microsoft Dynamics CRM server, files, data content, and </w:t>
      </w:r>
      <w:r w:rsidR="007F4EED" w:rsidRPr="00A748AB">
        <w:rPr>
          <w:rFonts w:cs="Arial"/>
          <w:kern w:val="18"/>
          <w:szCs w:val="18"/>
        </w:rPr>
        <w:t xml:space="preserve">Microsoft Dynamics CRM functionality. </w:t>
      </w:r>
    </w:p>
    <w:p w14:paraId="32DDBA26" w14:textId="77777777" w:rsidR="009A4C7C" w:rsidRPr="00A748AB" w:rsidRDefault="009A4C7C" w:rsidP="009A4C7C">
      <w:pPr>
        <w:pStyle w:val="PURBody-Indented"/>
        <w:rPr>
          <w:rFonts w:cs="Arial"/>
        </w:rPr>
      </w:pPr>
      <w:r w:rsidRPr="008D5AC9">
        <w:rPr>
          <w:b/>
        </w:rPr>
        <w:t>Microsoft Dynamics CRM 2011 Limited SAL:</w:t>
      </w:r>
      <w:r>
        <w:t xml:space="preserve"> </w:t>
      </w:r>
      <w:r w:rsidR="00301263" w:rsidRPr="00A748AB">
        <w:rPr>
          <w:rFonts w:eastAsia="MS PGothic" w:cs="Arial"/>
          <w:iCs/>
          <w:lang w:eastAsia="ja-JP"/>
        </w:rPr>
        <w:t xml:space="preserve">The Limited SAL provides a user with full read-only access </w:t>
      </w:r>
      <w:r w:rsidR="00301263" w:rsidRPr="00A748AB">
        <w:rPr>
          <w:rFonts w:cs="Arial"/>
        </w:rPr>
        <w:t xml:space="preserve">(e.g., for reports) and limited write access to “Microsoft Dynamics CRM functionality”. </w:t>
      </w:r>
    </w:p>
    <w:p w14:paraId="5ED31E70" w14:textId="0C2401CD" w:rsidR="00F5704B" w:rsidRDefault="00F5704B" w:rsidP="009A4C7C">
      <w:pPr>
        <w:pStyle w:val="PURBody-Indented"/>
      </w:pPr>
      <w:r w:rsidRPr="008D5AC9">
        <w:rPr>
          <w:b/>
        </w:rPr>
        <w:t xml:space="preserve">Microsoft Dynamics CRM 2011 </w:t>
      </w:r>
      <w:r>
        <w:rPr>
          <w:b/>
        </w:rPr>
        <w:t xml:space="preserve">Employee Self Service </w:t>
      </w:r>
      <w:r w:rsidRPr="008D5AC9">
        <w:rPr>
          <w:b/>
        </w:rPr>
        <w:t>SAL:</w:t>
      </w:r>
      <w:r>
        <w:t xml:space="preserve"> </w:t>
      </w:r>
      <w:r w:rsidRPr="00D872D0">
        <w:rPr>
          <w:color w:val="auto"/>
        </w:rPr>
        <w:t xml:space="preserve">The </w:t>
      </w:r>
      <w:r w:rsidR="00D872D0" w:rsidRPr="00D872D0">
        <w:rPr>
          <w:color w:val="auto"/>
          <w:lang w:eastAsia="ja-JP"/>
        </w:rPr>
        <w:t>Employee Self Service</w:t>
      </w:r>
      <w:r w:rsidR="00D872D0" w:rsidRPr="00D872D0">
        <w:rPr>
          <w:color w:val="auto"/>
        </w:rPr>
        <w:t xml:space="preserve"> </w:t>
      </w:r>
      <w:r w:rsidRPr="00D872D0">
        <w:rPr>
          <w:color w:val="auto"/>
        </w:rPr>
        <w:t>SAL</w:t>
      </w:r>
      <w:r w:rsidRPr="00A748AB">
        <w:rPr>
          <w:rFonts w:eastAsia="MS PGothic" w:cs="Arial"/>
          <w:iCs/>
          <w:color w:val="auto"/>
          <w:lang w:eastAsia="ja-JP"/>
        </w:rPr>
        <w:t xml:space="preserve"> </w:t>
      </w:r>
      <w:r w:rsidRPr="00A748AB">
        <w:rPr>
          <w:rFonts w:eastAsia="MS PGothic" w:cs="Arial"/>
          <w:iCs/>
          <w:lang w:eastAsia="ja-JP"/>
        </w:rPr>
        <w:t xml:space="preserve">provides a user with CRM API based limited </w:t>
      </w:r>
      <w:r w:rsidRPr="00A748AB">
        <w:rPr>
          <w:rFonts w:cs="Arial"/>
        </w:rPr>
        <w:t>access to “Microsoft Dynamics CRM functionality”. Access through Microsoft Dynamics CRM 2011 clients is not allowed.</w:t>
      </w:r>
    </w:p>
    <w:p w14:paraId="7F3B08BC" w14:textId="77777777" w:rsidR="00893CE7" w:rsidRPr="008D5AC9" w:rsidRDefault="007513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6CB18B3" w14:textId="77777777" w:rsidR="009A4C7C" w:rsidRDefault="009A4C7C" w:rsidP="009A4C7C">
      <w:pPr>
        <w:pStyle w:val="PURProductName"/>
      </w:pPr>
      <w:bookmarkStart w:id="378" w:name="_Toc299519127"/>
      <w:bookmarkStart w:id="379" w:name="_Toc299531559"/>
      <w:bookmarkStart w:id="380" w:name="_Toc299531883"/>
      <w:bookmarkStart w:id="381" w:name="_Toc299957166"/>
      <w:bookmarkStart w:id="382" w:name="_Toc328057344"/>
      <w:bookmarkStart w:id="383" w:name="_Toc328057564"/>
      <w:r>
        <w:t>Microsoft Dynamics GP 2010</w:t>
      </w:r>
      <w:r w:rsidR="00323DC2">
        <w:t xml:space="preserve"> R2</w:t>
      </w:r>
      <w:bookmarkEnd w:id="378"/>
      <w:bookmarkEnd w:id="379"/>
      <w:bookmarkEnd w:id="380"/>
      <w:bookmarkEnd w:id="381"/>
      <w:bookmarkEnd w:id="382"/>
      <w:bookmarkEnd w:id="383"/>
      <w:r w:rsidR="00231176">
        <w:fldChar w:fldCharType="begin"/>
      </w:r>
      <w:r>
        <w:instrText xml:space="preserve"> XE "</w:instrText>
      </w:r>
      <w:r w:rsidRPr="00850A33">
        <w:instrText>Microsoft Dynamics GP 2010</w:instrText>
      </w:r>
      <w:r w:rsidR="00323DC2">
        <w:instrText xml:space="preserve"> R2</w:instrText>
      </w:r>
      <w:r>
        <w:instrText xml:space="preserve">" </w:instrText>
      </w:r>
      <w:r w:rsidR="00231176">
        <w:fldChar w:fldCharType="end"/>
      </w:r>
    </w:p>
    <w:p w14:paraId="087F3D0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14:paraId="37DAF811" w14:textId="77777777" w:rsidTr="0015145F">
        <w:tc>
          <w:tcPr>
            <w:tcW w:w="2555" w:type="pct"/>
            <w:gridSpan w:val="2"/>
            <w:tcBorders>
              <w:top w:val="single" w:sz="4" w:space="0" w:color="auto"/>
              <w:bottom w:val="nil"/>
            </w:tcBorders>
          </w:tcPr>
          <w:p w14:paraId="14542F20"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5" w:type="pct"/>
            <w:tcBorders>
              <w:top w:val="single" w:sz="4" w:space="0" w:color="auto"/>
              <w:bottom w:val="nil"/>
            </w:tcBorders>
          </w:tcPr>
          <w:p w14:paraId="7CA09758" w14:textId="77777777" w:rsidR="00831C1F" w:rsidRDefault="004F154D" w:rsidP="00831C1F">
            <w:pPr>
              <w:pStyle w:val="PURLMSH"/>
            </w:pPr>
            <w:r>
              <w:t>See Applicable Notice</w:t>
            </w:r>
            <w:r w:rsidR="00831C1F">
              <w:t xml:space="preserve">: </w:t>
            </w:r>
            <w:r w:rsidR="00831C1F">
              <w:rPr>
                <w:b/>
              </w:rPr>
              <w:t>No</w:t>
            </w:r>
          </w:p>
        </w:tc>
      </w:tr>
      <w:tr w:rsidR="009A4C7C" w14:paraId="0A6EEFC2" w14:textId="77777777" w:rsidTr="0015145F">
        <w:tc>
          <w:tcPr>
            <w:tcW w:w="2555" w:type="pct"/>
            <w:gridSpan w:val="2"/>
            <w:tcBorders>
              <w:top w:val="nil"/>
            </w:tcBorders>
          </w:tcPr>
          <w:p w14:paraId="666B69A2"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5" w:type="pct"/>
            <w:tcBorders>
              <w:top w:val="nil"/>
            </w:tcBorders>
          </w:tcPr>
          <w:p w14:paraId="41C0544D" w14:textId="77777777" w:rsidR="009A4C7C" w:rsidRDefault="009A4C7C" w:rsidP="009A4C7C">
            <w:pPr>
              <w:pStyle w:val="PURLMSH"/>
            </w:pPr>
          </w:p>
        </w:tc>
      </w:tr>
      <w:tr w:rsidR="009A4C7C" w:rsidRPr="00501DAF" w14:paraId="1564F799" w14:textId="77777777" w:rsidTr="00683649">
        <w:tblPrEx>
          <w:tblBorders>
            <w:top w:val="none" w:sz="0" w:space="0" w:color="auto"/>
            <w:bottom w:val="none" w:sz="0" w:space="0" w:color="auto"/>
          </w:tblBorders>
        </w:tblPrEx>
        <w:tc>
          <w:tcPr>
            <w:tcW w:w="5000" w:type="pct"/>
            <w:gridSpan w:val="3"/>
            <w:shd w:val="clear" w:color="auto" w:fill="E5EEF7"/>
          </w:tcPr>
          <w:p w14:paraId="5CF09A86"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83649" w:rsidRPr="003528B0" w14:paraId="59AF38CC" w14:textId="77777777" w:rsidTr="00683649">
        <w:tblPrEx>
          <w:tblBorders>
            <w:top w:val="none" w:sz="0" w:space="0" w:color="auto"/>
            <w:bottom w:val="none" w:sz="0" w:space="0" w:color="auto"/>
          </w:tblBorders>
        </w:tblPrEx>
        <w:tc>
          <w:tcPr>
            <w:tcW w:w="2501" w:type="pct"/>
          </w:tcPr>
          <w:p w14:paraId="5D7B7828" w14:textId="77777777" w:rsidR="00683649" w:rsidRDefault="00683649" w:rsidP="002448BE">
            <w:pPr>
              <w:pStyle w:val="PURBlueStrong-Indented"/>
            </w:pPr>
            <w:r w:rsidRPr="00BB41EF">
              <w:t>You need:</w:t>
            </w:r>
          </w:p>
          <w:p w14:paraId="64BD6C9F" w14:textId="77777777" w:rsidR="00683649" w:rsidRPr="000A3567" w:rsidRDefault="00683649" w:rsidP="002448BE">
            <w:pPr>
              <w:pStyle w:val="PURBlueStrong-Indented"/>
            </w:pPr>
            <w:r w:rsidRPr="000A3567">
              <w:t>Dynamics AM Full User SAL</w:t>
            </w:r>
            <w:r w:rsidRPr="000A3567">
              <w:rPr>
                <w:vertAlign w:val="superscript"/>
              </w:rPr>
              <w:t>1</w:t>
            </w:r>
            <w:r w:rsidRPr="000A3567">
              <w:t>, or</w:t>
            </w:r>
          </w:p>
          <w:p w14:paraId="51FD04A6" w14:textId="77777777" w:rsidR="00683649" w:rsidRPr="000A3567" w:rsidRDefault="00683649" w:rsidP="002448BE">
            <w:pPr>
              <w:pStyle w:val="PURBlueStrong-Indented"/>
            </w:pPr>
            <w:r w:rsidRPr="000A3567">
              <w:t>Dynamics AM Light User SAL</w:t>
            </w:r>
            <w:r w:rsidRPr="000A3567">
              <w:rPr>
                <w:vertAlign w:val="superscript"/>
              </w:rPr>
              <w:t>1</w:t>
            </w:r>
            <w:r w:rsidRPr="000A3567">
              <w:t>, or</w:t>
            </w:r>
          </w:p>
          <w:p w14:paraId="72A83BEE" w14:textId="77777777" w:rsidR="00683649" w:rsidRPr="000A3567" w:rsidRDefault="00683649" w:rsidP="002448BE">
            <w:pPr>
              <w:pStyle w:val="PURBlueStrong-Indented"/>
            </w:pPr>
            <w:r w:rsidRPr="000A3567">
              <w:t>Dynamics AM ESS User SAL</w:t>
            </w:r>
            <w:r w:rsidRPr="000A3567">
              <w:rPr>
                <w:vertAlign w:val="superscript"/>
              </w:rPr>
              <w:t>1</w:t>
            </w:r>
            <w:r w:rsidRPr="000A3567">
              <w:t>, or</w:t>
            </w:r>
          </w:p>
        </w:tc>
        <w:tc>
          <w:tcPr>
            <w:tcW w:w="2499" w:type="pct"/>
            <w:gridSpan w:val="2"/>
          </w:tcPr>
          <w:p w14:paraId="3B0FFB51" w14:textId="77777777" w:rsidR="00683649" w:rsidRDefault="00683649" w:rsidP="002448BE">
            <w:pPr>
              <w:pStyle w:val="PURBlueStrong-Indented"/>
            </w:pPr>
          </w:p>
          <w:p w14:paraId="6F2934F4" w14:textId="77777777" w:rsidR="00683649" w:rsidRPr="000A3567" w:rsidRDefault="00683649" w:rsidP="002448BE">
            <w:pPr>
              <w:pStyle w:val="PURBlueStrong-Indented"/>
            </w:pPr>
            <w:r w:rsidRPr="000A3567">
              <w:t>Dynamics BE Full User SAL</w:t>
            </w:r>
            <w:r w:rsidRPr="000A3567">
              <w:rPr>
                <w:vertAlign w:val="superscript"/>
              </w:rPr>
              <w:t>2</w:t>
            </w:r>
            <w:r w:rsidRPr="000A3567">
              <w:t>, or</w:t>
            </w:r>
          </w:p>
          <w:p w14:paraId="1AE16F60" w14:textId="77777777" w:rsidR="00683649" w:rsidRPr="000A3567" w:rsidRDefault="00683649" w:rsidP="002448BE">
            <w:pPr>
              <w:pStyle w:val="PURBlueStrong-Indented"/>
            </w:pPr>
            <w:r w:rsidRPr="000A3567">
              <w:t>Dynamics BE Light User SAL</w:t>
            </w:r>
            <w:r w:rsidRPr="000A3567">
              <w:rPr>
                <w:vertAlign w:val="superscript"/>
              </w:rPr>
              <w:t>2</w:t>
            </w:r>
          </w:p>
          <w:p w14:paraId="557A7DBB" w14:textId="77777777" w:rsidR="00683649" w:rsidRPr="006611AF" w:rsidRDefault="00683649" w:rsidP="002448BE">
            <w:pPr>
              <w:pStyle w:val="PURBlueStrong-Indented"/>
            </w:pPr>
            <w:r w:rsidRPr="006611AF">
              <w:rPr>
                <w:vertAlign w:val="superscript"/>
              </w:rPr>
              <w:t>1</w:t>
            </w:r>
            <w:r w:rsidRPr="006611AF">
              <w:t xml:space="preserve"> for Advanced Management edition</w:t>
            </w:r>
          </w:p>
          <w:p w14:paraId="57365030" w14:textId="77777777" w:rsidR="00683649" w:rsidRPr="003528B0" w:rsidRDefault="00683649" w:rsidP="002448BE">
            <w:pPr>
              <w:pStyle w:val="PURBlueStrong-Indented"/>
              <w:rPr>
                <w:bCs/>
              </w:rPr>
            </w:pPr>
            <w:r w:rsidRPr="006611AF">
              <w:rPr>
                <w:vertAlign w:val="superscript"/>
              </w:rPr>
              <w:t>2</w:t>
            </w:r>
            <w:r w:rsidRPr="006611AF">
              <w:t xml:space="preserve"> for Business Essentials edition</w:t>
            </w:r>
          </w:p>
        </w:tc>
      </w:tr>
    </w:tbl>
    <w:p w14:paraId="3222D183" w14:textId="77777777" w:rsidR="009A4C7C" w:rsidRDefault="001F0EC7" w:rsidP="0085206E">
      <w:pPr>
        <w:pStyle w:val="PURADDITIONALTERMSHEADERMB"/>
      </w:pPr>
      <w:r>
        <w:t>Additional Terms</w:t>
      </w:r>
      <w:r w:rsidR="009A4C7C">
        <w:t>:</w:t>
      </w:r>
    </w:p>
    <w:p w14:paraId="7CCC5B8A" w14:textId="77777777" w:rsidR="009A4C7C" w:rsidRDefault="009A4C7C" w:rsidP="009A4C7C">
      <w:pPr>
        <w:pStyle w:val="PURBlueStrong"/>
        <w:rPr>
          <w:rStyle w:val="PURBlueStrongChar"/>
        </w:rPr>
      </w:pPr>
      <w:r w:rsidRPr="009E3C3B">
        <w:rPr>
          <w:rStyle w:val="PURBlueStrongChar"/>
        </w:rPr>
        <w:t>Types of SALs</w:t>
      </w:r>
    </w:p>
    <w:p w14:paraId="46E0ABE0" w14:textId="77777777" w:rsidR="009A4C7C" w:rsidRDefault="009A4C7C" w:rsidP="009A4C7C">
      <w:pPr>
        <w:pStyle w:val="PURBody-Indented"/>
        <w:rPr>
          <w:szCs w:val="18"/>
        </w:rPr>
      </w:pPr>
      <w:r>
        <w:rPr>
          <w:iCs/>
          <w:szCs w:val="18"/>
        </w:rPr>
        <w:t xml:space="preserve">There are </w:t>
      </w:r>
      <w:r w:rsidR="00BE6C14">
        <w:rPr>
          <w:iCs/>
          <w:szCs w:val="18"/>
        </w:rPr>
        <w:t>3</w:t>
      </w:r>
      <w:r w:rsidR="00BE6C14" w:rsidRPr="007D4C62">
        <w:rPr>
          <w:iCs/>
          <w:szCs w:val="18"/>
        </w:rPr>
        <w:t xml:space="preserve"> </w:t>
      </w:r>
      <w:r w:rsidRPr="007D4C62">
        <w:rPr>
          <w:iCs/>
          <w:szCs w:val="18"/>
        </w:rPr>
        <w:t>ty</w:t>
      </w:r>
      <w:r>
        <w:rPr>
          <w:iCs/>
          <w:szCs w:val="18"/>
        </w:rPr>
        <w:t>pes of SALs</w:t>
      </w:r>
      <w:r w:rsidRPr="00EB1808">
        <w:t>.</w:t>
      </w:r>
      <w:r>
        <w:t xml:space="preserve"> SALs are subject to editions as well</w:t>
      </w:r>
      <w:r>
        <w:rPr>
          <w:szCs w:val="18"/>
        </w:rPr>
        <w:t xml:space="preserve">. </w:t>
      </w:r>
    </w:p>
    <w:p w14:paraId="342E9C33" w14:textId="77777777" w:rsidR="009A4C7C" w:rsidRPr="00A748AB" w:rsidRDefault="009A4C7C" w:rsidP="00E82B58">
      <w:pPr>
        <w:pStyle w:val="PURBullet-Indented"/>
        <w:rPr>
          <w:rFonts w:cs="Arial"/>
        </w:rPr>
      </w:pPr>
      <w:r w:rsidRPr="00A748AB">
        <w:rPr>
          <w:rFonts w:cs="Arial"/>
          <w:b/>
        </w:rPr>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7B2B129C" w14:textId="77777777" w:rsidR="009A4C7C" w:rsidRDefault="009A4C7C" w:rsidP="00E82B58">
      <w:pPr>
        <w:pStyle w:val="PURBullet-Indented"/>
      </w:pPr>
      <w:r w:rsidRPr="00A748AB">
        <w:rPr>
          <w:b/>
        </w:rPr>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E75F2D1" w14:textId="77777777" w:rsidR="009A4C7C" w:rsidRDefault="009A4C7C" w:rsidP="00E82B58">
      <w:pPr>
        <w:pStyle w:val="PURBullet-Indented"/>
      </w:pPr>
      <w:r w:rsidRPr="00A748AB">
        <w:rPr>
          <w:b/>
        </w:rPr>
        <w:t>Employee</w:t>
      </w:r>
      <w:r w:rsidRPr="009E3C3B">
        <w:rPr>
          <w:b/>
        </w:rPr>
        <w:t xml:space="preserv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4DF1176A" w14:textId="77777777" w:rsidR="009A4C7C" w:rsidRPr="00A748AB" w:rsidRDefault="009A4C7C" w:rsidP="00A748AB">
      <w:pPr>
        <w:pStyle w:val="PURBullet-Indented"/>
      </w:pPr>
      <w:r w:rsidRPr="00A748AB">
        <w:rPr>
          <w:b/>
        </w:rPr>
        <w:t>Employee Administration:</w:t>
      </w:r>
      <w:r w:rsidRPr="00A748AB">
        <w:t xml:space="preserve"> management of the user’s own data and profile residing in the system database.  </w:t>
      </w:r>
    </w:p>
    <w:p w14:paraId="351C0F08" w14:textId="77777777" w:rsidR="009A4C7C" w:rsidRPr="00A748AB" w:rsidRDefault="009A4C7C" w:rsidP="00A748AB">
      <w:pPr>
        <w:pStyle w:val="PURBullet-Indented"/>
      </w:pPr>
      <w:r w:rsidRPr="00A748AB">
        <w:rPr>
          <w:b/>
        </w:rPr>
        <w:t>Employee Time and Attendance:</w:t>
      </w:r>
      <w:r w:rsidRPr="00A748AB">
        <w:t xml:space="preserve"> input of time sheets and clock-in/clock-out data corresponding to the user.</w:t>
      </w:r>
    </w:p>
    <w:p w14:paraId="1079715D" w14:textId="77777777" w:rsidR="009A4C7C" w:rsidRPr="00A748AB" w:rsidRDefault="009A4C7C" w:rsidP="00A748AB">
      <w:pPr>
        <w:pStyle w:val="PURBullet-Indented"/>
      </w:pPr>
      <w:r w:rsidRPr="00A748AB">
        <w:rPr>
          <w:b/>
        </w:rPr>
        <w:t>Employee Travel and Expenses:</w:t>
      </w:r>
      <w:r w:rsidRPr="00A748AB">
        <w:t xml:space="preserve"> input and update of user’s data related to expenses and travel requisitions.</w:t>
      </w:r>
    </w:p>
    <w:p w14:paraId="1DFEACE4" w14:textId="77777777" w:rsidR="009A4C7C" w:rsidRPr="00A748AB" w:rsidRDefault="009A4C7C" w:rsidP="00A748AB">
      <w:pPr>
        <w:pStyle w:val="PURBullet-Indented"/>
      </w:pPr>
      <w:r w:rsidRPr="00A748AB">
        <w:rPr>
          <w:b/>
        </w:rPr>
        <w:t>Employee Requisitions:</w:t>
      </w:r>
      <w:r w:rsidRPr="00A748AB">
        <w:t xml:space="preserve"> submission of user’s requisitions limited to their own purposes, such as personal purchases or services, or leave of absence. </w:t>
      </w:r>
    </w:p>
    <w:p w14:paraId="4E3B71D5" w14:textId="77777777" w:rsidR="009A4C7C" w:rsidRPr="009E3C3B" w:rsidRDefault="009A4C7C" w:rsidP="009A4C7C">
      <w:pPr>
        <w:pStyle w:val="PURBlueStrong"/>
      </w:pPr>
      <w:r w:rsidRPr="009E3C3B">
        <w:t>SAL Editions</w:t>
      </w:r>
    </w:p>
    <w:p w14:paraId="598ACB66"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CA9EBC9" w14:textId="77777777" w:rsidR="009A4C7C" w:rsidRDefault="009A4C7C" w:rsidP="009A4C7C">
      <w:pPr>
        <w:pStyle w:val="PURBody-Indented"/>
      </w:pPr>
      <w:r w:rsidRPr="0020549D">
        <w:t>The available SAL editions for Microsoft Dynamics GP</w:t>
      </w:r>
      <w:r>
        <w:t xml:space="preserve"> 2010</w:t>
      </w:r>
      <w:r w:rsidR="00323DC2">
        <w:t xml:space="preserve"> R2</w:t>
      </w:r>
      <w:r w:rsidR="00BE6C14">
        <w:rPr>
          <w:b/>
          <w:bCs/>
        </w:rPr>
        <w:t xml:space="preserve"> </w:t>
      </w:r>
      <w:r w:rsidRPr="0020549D">
        <w:t>are:</w:t>
      </w:r>
    </w:p>
    <w:p w14:paraId="5DC74ECA" w14:textId="77777777" w:rsidR="009A4C7C" w:rsidRDefault="009A4C7C" w:rsidP="00614E61">
      <w:pPr>
        <w:pStyle w:val="PURBullet-Indented"/>
        <w:numPr>
          <w:ilvl w:val="2"/>
          <w:numId w:val="17"/>
        </w:numPr>
        <w:ind w:left="900"/>
      </w:pPr>
      <w:r>
        <w:t>Business Essentials Edition SAL (applicable to Full User and Light User types only)</w:t>
      </w:r>
    </w:p>
    <w:p w14:paraId="4226943E" w14:textId="77777777" w:rsidR="009A4C7C" w:rsidRPr="009E3C3B" w:rsidRDefault="009A4C7C" w:rsidP="00614E61">
      <w:pPr>
        <w:pStyle w:val="PURBullet-Indented"/>
        <w:numPr>
          <w:ilvl w:val="2"/>
          <w:numId w:val="17"/>
        </w:numPr>
        <w:ind w:left="900"/>
      </w:pPr>
      <w:r>
        <w:t>Advance Management Edition SAL(applicable to all types of SALs)</w:t>
      </w:r>
    </w:p>
    <w:p w14:paraId="5D11E7D6" w14:textId="77777777" w:rsidR="009A4C7C" w:rsidRDefault="009A4C7C" w:rsidP="009A4C7C">
      <w:pPr>
        <w:pStyle w:val="PURBlueStrong"/>
        <w:rPr>
          <w:lang w:eastAsia="zh-CN"/>
        </w:rPr>
      </w:pPr>
      <w:r w:rsidRPr="0020549D">
        <w:rPr>
          <w:lang w:eastAsia="zh-CN"/>
        </w:rPr>
        <w:t>External Users</w:t>
      </w:r>
    </w:p>
    <w:p w14:paraId="12F7EA5E" w14:textId="77777777" w:rsidR="00010C2F" w:rsidRDefault="00010C2F" w:rsidP="009A4C7C">
      <w:pPr>
        <w:pStyle w:val="PURBody-Indented"/>
        <w:rPr>
          <w:lang w:eastAsia="zh-CN"/>
        </w:rPr>
      </w:pPr>
      <w:r w:rsidRPr="0020549D">
        <w:rPr>
          <w:lang w:eastAsia="zh-CN"/>
        </w:rPr>
        <w:t xml:space="preserve">You do not need a SAL for external users who access Microsoft </w:t>
      </w:r>
      <w:r>
        <w:t>Dynamics GP 2010 R2</w:t>
      </w:r>
      <w:r w:rsidRPr="0020549D">
        <w:t xml:space="preserve"> </w:t>
      </w:r>
      <w:r w:rsidRPr="0020549D">
        <w:rPr>
          <w:lang w:eastAsia="zh-CN"/>
        </w:rPr>
        <w:t>with</w:t>
      </w:r>
      <w:r w:rsidR="007A1347">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rsidR="006C7082">
        <w:t>Dynamics GP 2010 R2</w:t>
      </w:r>
      <w:r>
        <w:t xml:space="preserve"> </w:t>
      </w:r>
      <w:r w:rsidRPr="00A748AB">
        <w:rPr>
          <w:rFonts w:cs="Arial"/>
          <w:szCs w:val="18"/>
          <w:bdr w:val="none" w:sz="0" w:space="0" w:color="auto" w:frame="1"/>
        </w:rPr>
        <w:t>using the client software only for</w:t>
      </w:r>
      <w:r w:rsidRPr="00A748AB">
        <w:rPr>
          <w:rFonts w:cs="Arial"/>
          <w:szCs w:val="18"/>
        </w:rPr>
        <w:t>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w:t>
      </w:r>
      <w:r w:rsidR="005D2ECF">
        <w:rPr>
          <w:lang w:eastAsia="zh-CN"/>
        </w:rPr>
        <w:t xml:space="preserve"> </w:t>
      </w:r>
      <w:r w:rsidRPr="0020549D">
        <w:rPr>
          <w:lang w:eastAsia="zh-CN"/>
        </w:rPr>
        <w:t xml:space="preserve">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w:t>
      </w:r>
    </w:p>
    <w:p w14:paraId="4BE6C1A9" w14:textId="77777777" w:rsidR="009A4C7C" w:rsidRPr="008F7CB0" w:rsidRDefault="009A4C7C" w:rsidP="009A4C7C">
      <w:pPr>
        <w:pStyle w:val="PURBlueStrong"/>
      </w:pPr>
      <w:r w:rsidRPr="008F7CB0">
        <w:rPr>
          <w:rStyle w:val="PURBlueStrongChar"/>
          <w:smallCaps/>
        </w:rPr>
        <w:t>Examination requirements</w:t>
      </w:r>
    </w:p>
    <w:p w14:paraId="6EA03BFF"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42A8A0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3EFE8AC2"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4" w:history="1">
        <w:r w:rsidRPr="008F7CB0">
          <w:rPr>
            <w:rStyle w:val="Hyperlink"/>
          </w:rPr>
          <w:t>www.explore.ms</w:t>
        </w:r>
      </w:hyperlink>
      <w:r>
        <w:t xml:space="preserve"> </w:t>
      </w:r>
      <w:r w:rsidRPr="00B27D8C">
        <w:t xml:space="preserve">or as </w:t>
      </w:r>
      <w:r w:rsidRPr="00C7350A">
        <w:t>provided by your reseller.</w:t>
      </w:r>
    </w:p>
    <w:p w14:paraId="461E083F"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092F359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5" w:history="1">
        <w:r w:rsidRPr="000A3567">
          <w:rPr>
            <w:rStyle w:val="Hyperlink"/>
          </w:rPr>
          <w:t>http://www.microsoft.com/dynamics/en/us/products/gp-availability.aspx</w:t>
        </w:r>
      </w:hyperlink>
    </w:p>
    <w:p w14:paraId="73271653" w14:textId="77777777" w:rsidR="009A4C7C" w:rsidRPr="008F7CB0" w:rsidRDefault="00F1209E"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D906AC2"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95C1F">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85C7103" w14:textId="77777777" w:rsidR="009A4C7C" w:rsidRPr="008F7CB0" w:rsidRDefault="009A4C7C" w:rsidP="009A4C7C">
      <w:pPr>
        <w:pStyle w:val="PURBody-Indented"/>
      </w:pPr>
      <w:r w:rsidRPr="008F7CB0">
        <w:t xml:space="preserve">If you desire to perform localizations and/or translations of </w:t>
      </w:r>
      <w:r w:rsidR="00F1209E">
        <w:t xml:space="preserve">the </w:t>
      </w:r>
      <w:r w:rsidRPr="008F7CB0">
        <w:t xml:space="preserve">software, you must have a current and valid Master Partner Localization and Translation License Agreement (MPLLA).  For more information about the MPLLA and the Microsoft Dynamics Partner Localization and Translation Licensing Program, see </w:t>
      </w:r>
      <w:hyperlink r:id="rId96" w:history="1">
        <w:r w:rsidRPr="008F7CB0">
          <w:rPr>
            <w:rStyle w:val="Hyperlink"/>
          </w:rPr>
          <w:t>https://mbs.microsoft.com/partnersource/partneressentials/pllp</w:t>
        </w:r>
      </w:hyperlink>
      <w:r w:rsidRPr="008F7CB0">
        <w:t xml:space="preserve"> or contact your Partner Account Manager.</w:t>
      </w:r>
    </w:p>
    <w:p w14:paraId="3D686671" w14:textId="77777777" w:rsidR="009A4C7C" w:rsidRDefault="007513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692EDB88" w14:textId="77777777" w:rsidR="009A4C7C" w:rsidRDefault="009A4C7C" w:rsidP="009A4C7C">
      <w:pPr>
        <w:pStyle w:val="PURProductName"/>
      </w:pPr>
      <w:bookmarkStart w:id="384" w:name="_Toc299519128"/>
      <w:bookmarkStart w:id="385" w:name="_Toc299531560"/>
      <w:bookmarkStart w:id="386" w:name="_Toc299531884"/>
      <w:bookmarkStart w:id="387" w:name="_Toc299957167"/>
      <w:bookmarkStart w:id="388" w:name="_Toc328057345"/>
      <w:bookmarkStart w:id="389" w:name="_Toc328057565"/>
      <w:r>
        <w:t>Microsoft Dynamics NAV 2009 R2</w:t>
      </w:r>
      <w:bookmarkEnd w:id="384"/>
      <w:bookmarkEnd w:id="385"/>
      <w:bookmarkEnd w:id="386"/>
      <w:bookmarkEnd w:id="387"/>
      <w:bookmarkEnd w:id="388"/>
      <w:bookmarkEnd w:id="389"/>
      <w:r w:rsidR="00231176">
        <w:fldChar w:fldCharType="begin"/>
      </w:r>
      <w:r>
        <w:instrText xml:space="preserve"> XE "</w:instrText>
      </w:r>
      <w:r w:rsidRPr="00850A33">
        <w:instrText>Microsoft Dynamics NAV 2009 R2</w:instrText>
      </w:r>
      <w:r>
        <w:instrText xml:space="preserve">" </w:instrText>
      </w:r>
      <w:r w:rsidR="00231176">
        <w:fldChar w:fldCharType="end"/>
      </w:r>
    </w:p>
    <w:p w14:paraId="45A8F27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14:paraId="217BA3DE" w14:textId="77777777" w:rsidTr="0015145F">
        <w:tc>
          <w:tcPr>
            <w:tcW w:w="2846" w:type="pct"/>
            <w:gridSpan w:val="2"/>
            <w:tcBorders>
              <w:top w:val="single" w:sz="4" w:space="0" w:color="auto"/>
              <w:bottom w:val="nil"/>
            </w:tcBorders>
          </w:tcPr>
          <w:p w14:paraId="7D6B3F1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154" w:type="pct"/>
            <w:tcBorders>
              <w:top w:val="single" w:sz="4" w:space="0" w:color="auto"/>
              <w:bottom w:val="nil"/>
            </w:tcBorders>
          </w:tcPr>
          <w:p w14:paraId="1660FAA1" w14:textId="77777777" w:rsidR="00831C1F" w:rsidRDefault="004F154D" w:rsidP="00831C1F">
            <w:pPr>
              <w:pStyle w:val="PURLMSH"/>
            </w:pPr>
            <w:r>
              <w:t>See Applicable Notice</w:t>
            </w:r>
            <w:r w:rsidR="00831C1F">
              <w:t xml:space="preserve">: </w:t>
            </w:r>
            <w:r w:rsidR="00831C1F">
              <w:rPr>
                <w:b/>
              </w:rPr>
              <w:t>No</w:t>
            </w:r>
          </w:p>
        </w:tc>
      </w:tr>
      <w:tr w:rsidR="009A4C7C" w14:paraId="197CABC0" w14:textId="77777777" w:rsidTr="0015145F">
        <w:tc>
          <w:tcPr>
            <w:tcW w:w="2846" w:type="pct"/>
            <w:gridSpan w:val="2"/>
            <w:tcBorders>
              <w:top w:val="nil"/>
            </w:tcBorders>
          </w:tcPr>
          <w:p w14:paraId="1F4A4A07"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154" w:type="pct"/>
            <w:tcBorders>
              <w:top w:val="nil"/>
            </w:tcBorders>
          </w:tcPr>
          <w:p w14:paraId="0006A1E0" w14:textId="77777777" w:rsidR="009A4C7C" w:rsidRDefault="009A4C7C" w:rsidP="009A4C7C">
            <w:pPr>
              <w:pStyle w:val="PURLMSH"/>
            </w:pPr>
          </w:p>
        </w:tc>
      </w:tr>
      <w:tr w:rsidR="009A4C7C" w:rsidRPr="00501DAF" w14:paraId="4468BAF3" w14:textId="77777777" w:rsidTr="00A11A7A">
        <w:tblPrEx>
          <w:tblBorders>
            <w:top w:val="none" w:sz="0" w:space="0" w:color="auto"/>
            <w:bottom w:val="none" w:sz="0" w:space="0" w:color="auto"/>
          </w:tblBorders>
        </w:tblPrEx>
        <w:tc>
          <w:tcPr>
            <w:tcW w:w="5000" w:type="pct"/>
            <w:gridSpan w:val="3"/>
            <w:shd w:val="clear" w:color="auto" w:fill="E5EEF7"/>
          </w:tcPr>
          <w:p w14:paraId="5ED5A005"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7312585F" w14:textId="77777777" w:rsidTr="0015145F">
        <w:tblPrEx>
          <w:tblBorders>
            <w:top w:val="none" w:sz="0" w:space="0" w:color="auto"/>
            <w:bottom w:val="none" w:sz="0" w:space="0" w:color="auto"/>
          </w:tblBorders>
        </w:tblPrEx>
        <w:tc>
          <w:tcPr>
            <w:tcW w:w="2500" w:type="pct"/>
          </w:tcPr>
          <w:p w14:paraId="00D8C975" w14:textId="77777777" w:rsidR="0015145F" w:rsidRDefault="0015145F" w:rsidP="002448BE">
            <w:pPr>
              <w:pStyle w:val="PURBlueStrong-Indented"/>
            </w:pPr>
            <w:r>
              <w:t xml:space="preserve">When licensing under the SAL model, </w:t>
            </w:r>
            <w:r w:rsidRPr="00BB41EF">
              <w:rPr>
                <w:b/>
              </w:rPr>
              <w:t>You need:</w:t>
            </w:r>
          </w:p>
          <w:p w14:paraId="17B5446E"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200EE8E9"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7709F36B"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gridSpan w:val="2"/>
          </w:tcPr>
          <w:p w14:paraId="53CC3DFA" w14:textId="77777777" w:rsidR="0015145F" w:rsidRDefault="0015145F" w:rsidP="002448BE">
            <w:pPr>
              <w:pStyle w:val="PURBlueStrong-Indented"/>
            </w:pPr>
          </w:p>
          <w:p w14:paraId="5D7289D8"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0E1EFE23" w14:textId="77777777" w:rsidR="0015145F" w:rsidRPr="000A3567" w:rsidRDefault="0015145F" w:rsidP="009E3081">
            <w:pPr>
              <w:pStyle w:val="PURBullet-Indented"/>
            </w:pPr>
            <w:r w:rsidRPr="000A3567">
              <w:t>Dynamics BE Light User SAL</w:t>
            </w:r>
            <w:r w:rsidRPr="000A3567">
              <w:rPr>
                <w:vertAlign w:val="superscript"/>
              </w:rPr>
              <w:t>2</w:t>
            </w:r>
          </w:p>
          <w:p w14:paraId="56082FF3" w14:textId="77777777" w:rsidR="0015145F" w:rsidRPr="006611AF" w:rsidRDefault="0015145F" w:rsidP="002448BE">
            <w:pPr>
              <w:pStyle w:val="PURBlueStrong-Indented"/>
            </w:pPr>
            <w:r w:rsidRPr="006611AF">
              <w:rPr>
                <w:vertAlign w:val="superscript"/>
              </w:rPr>
              <w:t>1</w:t>
            </w:r>
            <w:r w:rsidRPr="006611AF">
              <w:t xml:space="preserve"> for Advanced Management edition</w:t>
            </w:r>
          </w:p>
          <w:p w14:paraId="13244FB4" w14:textId="77777777" w:rsidR="0015145F" w:rsidRPr="003528B0" w:rsidRDefault="0015145F" w:rsidP="002448BE">
            <w:pPr>
              <w:pStyle w:val="PURBlueStrong-Indented"/>
              <w:rPr>
                <w:b/>
                <w:bCs/>
              </w:rPr>
            </w:pPr>
            <w:r w:rsidRPr="006611AF">
              <w:rPr>
                <w:vertAlign w:val="superscript"/>
              </w:rPr>
              <w:t>2</w:t>
            </w:r>
            <w:r w:rsidRPr="006611AF">
              <w:t xml:space="preserve"> for Business Essentials edition</w:t>
            </w:r>
          </w:p>
        </w:tc>
      </w:tr>
    </w:tbl>
    <w:p w14:paraId="21D52641" w14:textId="77777777" w:rsidR="009A4C7C" w:rsidRDefault="001F0EC7" w:rsidP="0085206E">
      <w:pPr>
        <w:pStyle w:val="PURADDITIONALTERMSHEADERMB"/>
      </w:pPr>
      <w:r>
        <w:t>Additional Terms</w:t>
      </w:r>
      <w:r w:rsidR="009A4C7C">
        <w:t>:</w:t>
      </w:r>
    </w:p>
    <w:p w14:paraId="09295B44" w14:textId="77777777" w:rsidR="009A4C7C" w:rsidRDefault="009A4C7C" w:rsidP="009A4C7C">
      <w:pPr>
        <w:pStyle w:val="PURBlueStrong"/>
        <w:rPr>
          <w:rStyle w:val="PURBlueStrongChar"/>
        </w:rPr>
      </w:pPr>
      <w:r w:rsidRPr="009E3C3B">
        <w:rPr>
          <w:rStyle w:val="PURBlueStrongChar"/>
        </w:rPr>
        <w:t>Types of SALs</w:t>
      </w:r>
    </w:p>
    <w:p w14:paraId="129EF667" w14:textId="77777777" w:rsidR="009A4C7C" w:rsidRDefault="009A4C7C" w:rsidP="009A4C7C">
      <w:pPr>
        <w:pStyle w:val="PURBody-Indented"/>
        <w:rPr>
          <w:szCs w:val="18"/>
        </w:rPr>
      </w:pPr>
      <w:r>
        <w:rPr>
          <w:iCs/>
          <w:szCs w:val="18"/>
        </w:rPr>
        <w:t xml:space="preserve">There are </w:t>
      </w:r>
      <w:r w:rsidR="009037D1">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775F97D2" w14:textId="77777777" w:rsidR="009A4C7C" w:rsidRPr="00A748AB" w:rsidRDefault="009A4C7C" w:rsidP="00614E61">
      <w:pPr>
        <w:pStyle w:val="PURBullet-Indented"/>
        <w:numPr>
          <w:ilvl w:val="2"/>
          <w:numId w:val="17"/>
        </w:numPr>
        <w:ind w:left="900"/>
        <w:rPr>
          <w:rFonts w:cs="Arial"/>
        </w:rPr>
      </w:pPr>
      <w:r w:rsidRPr="00A748AB">
        <w:rPr>
          <w:rFonts w:cs="Arial"/>
          <w:b/>
        </w:rPr>
        <w:t>Full User:</w:t>
      </w:r>
      <w:r w:rsidRPr="00A748AB">
        <w:rPr>
          <w:rFonts w:cs="Arial"/>
        </w:rPr>
        <w:t xml:space="preserve"> a license type that allows full access to the system database through any means of access.</w:t>
      </w:r>
      <w:r w:rsidRPr="00A748AB">
        <w:rPr>
          <w:rFonts w:cs="Arial"/>
          <w:lang w:eastAsia="zh-CN"/>
        </w:rPr>
        <w:t xml:space="preserve"> A “system database” means the underlying database that controls your users and financial reporting units</w:t>
      </w:r>
    </w:p>
    <w:p w14:paraId="29503B4B" w14:textId="77777777" w:rsidR="009A4C7C" w:rsidRPr="00A748AB" w:rsidRDefault="009A4C7C" w:rsidP="00614E61">
      <w:pPr>
        <w:pStyle w:val="PURBullet-Indented"/>
        <w:numPr>
          <w:ilvl w:val="2"/>
          <w:numId w:val="17"/>
        </w:numPr>
        <w:ind w:left="900"/>
        <w:rPr>
          <w:rFonts w:cs="Arial"/>
        </w:rPr>
      </w:pPr>
      <w:r w:rsidRPr="00A748AB">
        <w:rPr>
          <w:rFonts w:cs="Arial"/>
          <w:b/>
        </w:rPr>
        <w:t>Light User:</w:t>
      </w:r>
      <w:r w:rsidRPr="00A748AB">
        <w:rPr>
          <w:rFonts w:cs="Arial"/>
        </w:rPr>
        <w:t xml:space="preserve"> a license type that allows limited access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05FF6439" w14:textId="77777777" w:rsidR="009A4C7C" w:rsidRPr="00A748AB" w:rsidRDefault="009A4C7C" w:rsidP="00614E61">
      <w:pPr>
        <w:pStyle w:val="PURBullet-Indented"/>
        <w:numPr>
          <w:ilvl w:val="2"/>
          <w:numId w:val="17"/>
        </w:numPr>
        <w:ind w:left="900"/>
        <w:rPr>
          <w:rFonts w:cs="Arial"/>
        </w:rPr>
      </w:pPr>
      <w:r w:rsidRPr="00A748AB">
        <w:rPr>
          <w:rFonts w:cs="Arial"/>
          <w:b/>
        </w:rPr>
        <w:t>Employee Self Service:</w:t>
      </w:r>
      <w:r w:rsidRPr="00A748AB">
        <w:rPr>
          <w:rFonts w:cs="Arial"/>
        </w:rPr>
        <w:t xml:space="preserve"> a license that allows (i) limited access to the system database through means other than the Microsoft Dynamics rich client , and (ii) restricts such access to the following discrete set of functionalities,</w:t>
      </w:r>
    </w:p>
    <w:p w14:paraId="31B4861F" w14:textId="77777777" w:rsidR="009A4C7C" w:rsidRPr="00A748AB" w:rsidRDefault="009A4C7C" w:rsidP="00614E61">
      <w:pPr>
        <w:pStyle w:val="PURBullet-Indented"/>
        <w:numPr>
          <w:ilvl w:val="2"/>
          <w:numId w:val="17"/>
        </w:numPr>
        <w:ind w:left="900"/>
        <w:rPr>
          <w:rFonts w:cs="Arial"/>
        </w:rPr>
      </w:pPr>
      <w:r w:rsidRPr="00A748AB">
        <w:rPr>
          <w:rFonts w:cs="Arial"/>
          <w:b/>
        </w:rPr>
        <w:t>Employee Administration</w:t>
      </w:r>
      <w:r w:rsidRPr="00A748AB">
        <w:rPr>
          <w:rFonts w:cs="Arial"/>
        </w:rPr>
        <w:t xml:space="preserve">: management of the user’s own data and profile residing in the system database.  </w:t>
      </w:r>
    </w:p>
    <w:p w14:paraId="758A1B91" w14:textId="77777777" w:rsidR="009A4C7C" w:rsidRPr="00A748AB" w:rsidRDefault="009A4C7C" w:rsidP="00614E61">
      <w:pPr>
        <w:pStyle w:val="PURBullet-Indented"/>
        <w:numPr>
          <w:ilvl w:val="2"/>
          <w:numId w:val="17"/>
        </w:numPr>
        <w:ind w:left="900"/>
        <w:rPr>
          <w:rFonts w:cs="Arial"/>
        </w:rPr>
      </w:pPr>
      <w:r w:rsidRPr="00A748AB">
        <w:rPr>
          <w:rFonts w:cs="Arial"/>
          <w:b/>
        </w:rPr>
        <w:t>Employee Time and Attendance:</w:t>
      </w:r>
      <w:r w:rsidRPr="00A748AB">
        <w:rPr>
          <w:rFonts w:cs="Arial"/>
        </w:rPr>
        <w:t xml:space="preserve"> input of time sheets and clock-in/clock-out data corresponding to the user.</w:t>
      </w:r>
    </w:p>
    <w:p w14:paraId="4E506E61" w14:textId="77777777" w:rsidR="009A4C7C" w:rsidRPr="00A748AB" w:rsidRDefault="009A4C7C" w:rsidP="00614E61">
      <w:pPr>
        <w:pStyle w:val="PURBullet-Indented"/>
        <w:numPr>
          <w:ilvl w:val="2"/>
          <w:numId w:val="17"/>
        </w:numPr>
        <w:ind w:left="900"/>
        <w:rPr>
          <w:rFonts w:cs="Arial"/>
        </w:rPr>
      </w:pPr>
      <w:r w:rsidRPr="00A748AB">
        <w:rPr>
          <w:rFonts w:cs="Arial"/>
          <w:b/>
        </w:rPr>
        <w:t>Employee Travel and Expenses:</w:t>
      </w:r>
      <w:r w:rsidRPr="00A748AB">
        <w:rPr>
          <w:rFonts w:cs="Arial"/>
        </w:rPr>
        <w:t xml:space="preserve"> input and update of user’s data related to expenses and travel requisitions.</w:t>
      </w:r>
    </w:p>
    <w:p w14:paraId="7EA75DDF" w14:textId="77777777" w:rsidR="009A4C7C" w:rsidRPr="00A748AB" w:rsidRDefault="009A4C7C" w:rsidP="00614E61">
      <w:pPr>
        <w:pStyle w:val="PURBullet-Indented"/>
        <w:numPr>
          <w:ilvl w:val="2"/>
          <w:numId w:val="17"/>
        </w:numPr>
        <w:ind w:left="900"/>
        <w:rPr>
          <w:rFonts w:cs="Arial"/>
        </w:rPr>
      </w:pPr>
      <w:r w:rsidRPr="00A748AB">
        <w:rPr>
          <w:rFonts w:cs="Arial"/>
          <w:b/>
        </w:rPr>
        <w:t>Employee Requisitions:</w:t>
      </w:r>
      <w:r w:rsidRPr="00A748AB">
        <w:rPr>
          <w:rFonts w:cs="Arial"/>
        </w:rPr>
        <w:t xml:space="preserve"> submission of user’s requisitions limited to their own purposes, such as personal purchases or services, or leave of absence. </w:t>
      </w:r>
    </w:p>
    <w:p w14:paraId="75C91DA8" w14:textId="77777777" w:rsidR="009A4C7C" w:rsidRPr="009E3C3B" w:rsidRDefault="009A4C7C" w:rsidP="009A4C7C">
      <w:pPr>
        <w:pStyle w:val="PURBlueStrong"/>
      </w:pPr>
      <w:r w:rsidRPr="009E3C3B">
        <w:t>SAL Editions</w:t>
      </w:r>
    </w:p>
    <w:p w14:paraId="3F83BAB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B9F65C9" w14:textId="77777777" w:rsidR="009A4C7C" w:rsidRDefault="009A4C7C" w:rsidP="009A4C7C">
      <w:pPr>
        <w:pStyle w:val="PURBody-Indented"/>
      </w:pPr>
      <w:r w:rsidRPr="0020549D">
        <w:t>The available SAL editions for Microsoft Dynamics NAV</w:t>
      </w:r>
      <w:r>
        <w:t xml:space="preserve"> 2009 R2</w:t>
      </w:r>
      <w:r w:rsidR="009037D1">
        <w:t xml:space="preserve"> </w:t>
      </w:r>
      <w:r w:rsidRPr="0020549D">
        <w:t>are:</w:t>
      </w:r>
    </w:p>
    <w:p w14:paraId="6D109F4B" w14:textId="77777777" w:rsidR="009A4C7C" w:rsidRDefault="009A4C7C" w:rsidP="00400D01">
      <w:pPr>
        <w:pStyle w:val="PURBullet-Indented"/>
      </w:pPr>
      <w:r>
        <w:t>Business Essentials Edition SAL (applicable to Full User and Light User types only)</w:t>
      </w:r>
    </w:p>
    <w:p w14:paraId="31BBE0D4" w14:textId="77777777" w:rsidR="009A4C7C" w:rsidRPr="009E3C3B" w:rsidRDefault="009A4C7C" w:rsidP="00400D01">
      <w:pPr>
        <w:pStyle w:val="PURBullet-Indented"/>
      </w:pPr>
      <w:r>
        <w:t>Advance Management Edition SAL(applicable to all types of SALs)</w:t>
      </w:r>
    </w:p>
    <w:p w14:paraId="0FAD041A" w14:textId="77777777" w:rsidR="009A4C7C" w:rsidRDefault="009A4C7C" w:rsidP="009A4C7C">
      <w:pPr>
        <w:pStyle w:val="PURBlueStrong"/>
        <w:rPr>
          <w:lang w:eastAsia="zh-CN"/>
        </w:rPr>
      </w:pPr>
      <w:r w:rsidRPr="0020549D">
        <w:rPr>
          <w:lang w:eastAsia="zh-CN"/>
        </w:rPr>
        <w:t>External Users</w:t>
      </w:r>
    </w:p>
    <w:p w14:paraId="7B83202D" w14:textId="77777777" w:rsidR="007769C5" w:rsidRDefault="007769C5" w:rsidP="009A4C7C">
      <w:pPr>
        <w:pStyle w:val="PURBody-Indented"/>
        <w:rPr>
          <w:lang w:eastAsia="zh-CN"/>
        </w:rPr>
      </w:pPr>
      <w:r w:rsidRPr="0020549D">
        <w:rPr>
          <w:lang w:eastAsia="zh-CN"/>
        </w:rPr>
        <w:t xml:space="preserve">You do not need a SAL for external users who access Microsoft </w:t>
      </w:r>
      <w:r>
        <w:t>Dynamics NAV 2009 R2</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NAV 2009 R2 </w:t>
      </w:r>
      <w:r w:rsidRPr="00A748AB">
        <w:rPr>
          <w:rFonts w:cs="Arial"/>
          <w:szCs w:val="18"/>
          <w:bdr w:val="none" w:sz="0" w:space="0" w:color="auto" w:frame="1"/>
        </w:rPr>
        <w:t>using the client software only for</w:t>
      </w:r>
      <w:r w:rsidRPr="00A748AB">
        <w:rPr>
          <w:rFonts w:cs="Arial"/>
          <w:szCs w:val="18"/>
        </w:rPr>
        <w:t>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70764A2B" w14:textId="77777777" w:rsidR="009A4C7C" w:rsidRPr="008F7CB0" w:rsidRDefault="009A4C7C" w:rsidP="009A4C7C">
      <w:pPr>
        <w:pStyle w:val="PURBlueStrong"/>
      </w:pPr>
      <w:r w:rsidRPr="008F7CB0">
        <w:rPr>
          <w:rStyle w:val="PURBlueStrongChar"/>
          <w:smallCaps/>
        </w:rPr>
        <w:t>Examination requirements</w:t>
      </w:r>
    </w:p>
    <w:p w14:paraId="05083C26"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27F84045"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9C64EF6"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9" w:history="1">
        <w:r w:rsidRPr="008F7CB0">
          <w:rPr>
            <w:rStyle w:val="Hyperlink"/>
          </w:rPr>
          <w:t>www.explore.ms</w:t>
        </w:r>
      </w:hyperlink>
      <w:r>
        <w:t xml:space="preserve"> </w:t>
      </w:r>
      <w:r w:rsidRPr="00B27D8C">
        <w:t xml:space="preserve">or as </w:t>
      </w:r>
      <w:r w:rsidRPr="00C7350A">
        <w:t>provided by your reseller.</w:t>
      </w:r>
    </w:p>
    <w:p w14:paraId="47D0208A"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67D1AA3"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0" w:history="1">
        <w:r w:rsidRPr="000A3567">
          <w:rPr>
            <w:rStyle w:val="Hyperlink"/>
          </w:rPr>
          <w:t>http://www.microsoft.com/dynamics/en/us/products/nav-availability.aspx</w:t>
        </w:r>
      </w:hyperlink>
    </w:p>
    <w:p w14:paraId="5873A426" w14:textId="77777777" w:rsidR="009A4C7C" w:rsidRPr="008F7CB0" w:rsidRDefault="00293BD8"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76D23D6"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293BD8">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104C75F" w14:textId="77777777" w:rsidR="009A4C7C" w:rsidRPr="008F7CB0" w:rsidRDefault="009A4C7C" w:rsidP="009A4C7C">
      <w:pPr>
        <w:pStyle w:val="PURBody-Indented"/>
      </w:pPr>
      <w:r w:rsidRPr="008F7CB0">
        <w:t xml:space="preserve">If you desire to perform localizations and/or translations of </w:t>
      </w:r>
      <w:r w:rsidR="00293BD8">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101" w:history="1">
        <w:r w:rsidRPr="008F7CB0">
          <w:rPr>
            <w:rStyle w:val="Hyperlink"/>
          </w:rPr>
          <w:t>https://mbs.microsoft.com/partnersource/partneressentials/pllp</w:t>
        </w:r>
      </w:hyperlink>
      <w:r w:rsidRPr="008F7CB0">
        <w:t xml:space="preserve"> or contact your Partner Account Manager.</w:t>
      </w:r>
    </w:p>
    <w:p w14:paraId="0F61604E"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25B84D2E" w14:textId="77777777" w:rsidR="009A4C7C" w:rsidRDefault="009A4C7C" w:rsidP="009A4C7C">
      <w:pPr>
        <w:pStyle w:val="PURProductName"/>
      </w:pPr>
      <w:bookmarkStart w:id="390" w:name="_Toc299519129"/>
      <w:bookmarkStart w:id="391" w:name="_Toc299531561"/>
      <w:bookmarkStart w:id="392" w:name="_Toc299531885"/>
      <w:bookmarkStart w:id="393" w:name="_Toc299957168"/>
      <w:bookmarkStart w:id="394" w:name="_Toc328057346"/>
      <w:bookmarkStart w:id="395" w:name="_Toc328057566"/>
      <w:r>
        <w:t xml:space="preserve">Microsoft Dynamics SL </w:t>
      </w:r>
      <w:r w:rsidR="00323DC2">
        <w:t>2011</w:t>
      </w:r>
      <w:bookmarkEnd w:id="390"/>
      <w:bookmarkEnd w:id="391"/>
      <w:bookmarkEnd w:id="392"/>
      <w:bookmarkEnd w:id="393"/>
      <w:bookmarkEnd w:id="394"/>
      <w:bookmarkEnd w:id="395"/>
      <w:r w:rsidR="00231176">
        <w:fldChar w:fldCharType="begin"/>
      </w:r>
      <w:r>
        <w:instrText xml:space="preserve"> XE "</w:instrText>
      </w:r>
      <w:r w:rsidRPr="00850A33">
        <w:instrText xml:space="preserve">Microsoft Dynamics SL </w:instrText>
      </w:r>
      <w:r w:rsidR="00323DC2">
        <w:instrText>2011</w:instrText>
      </w:r>
      <w:r>
        <w:instrText xml:space="preserve">" </w:instrText>
      </w:r>
      <w:r w:rsidR="00231176">
        <w:fldChar w:fldCharType="end"/>
      </w:r>
    </w:p>
    <w:p w14:paraId="2A75A41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14:paraId="2D9584B6" w14:textId="77777777" w:rsidTr="0015145F">
        <w:tc>
          <w:tcPr>
            <w:tcW w:w="2500" w:type="pct"/>
            <w:tcBorders>
              <w:top w:val="single" w:sz="4" w:space="0" w:color="auto"/>
              <w:bottom w:val="nil"/>
            </w:tcBorders>
          </w:tcPr>
          <w:p w14:paraId="7E240F84" w14:textId="77777777" w:rsidR="0015145F" w:rsidRPr="003667B6" w:rsidRDefault="0015145F" w:rsidP="00831C1F">
            <w:pPr>
              <w:pStyle w:val="PURLMSH"/>
            </w:pPr>
            <w:r>
              <w:t xml:space="preserve">Applicable Section of SAL General Terms: </w:t>
            </w:r>
            <w:hyperlink w:anchor="SALTerms_Server" w:history="1">
              <w:r w:rsidRPr="00C54E23">
                <w:rPr>
                  <w:rStyle w:val="Hyperlink"/>
                </w:rPr>
                <w:t>Server Software</w:t>
              </w:r>
            </w:hyperlink>
          </w:p>
        </w:tc>
        <w:tc>
          <w:tcPr>
            <w:tcW w:w="2500" w:type="pct"/>
            <w:tcBorders>
              <w:top w:val="single" w:sz="4" w:space="0" w:color="auto"/>
              <w:bottom w:val="nil"/>
            </w:tcBorders>
          </w:tcPr>
          <w:p w14:paraId="48743802" w14:textId="77777777" w:rsidR="0015145F" w:rsidRPr="003667B6" w:rsidRDefault="0015145F" w:rsidP="00831C1F">
            <w:pPr>
              <w:pStyle w:val="PURLMSH"/>
            </w:pPr>
            <w:r>
              <w:t xml:space="preserve">See Applicable Notice: </w:t>
            </w:r>
            <w:r>
              <w:rPr>
                <w:b/>
              </w:rPr>
              <w:t>No</w:t>
            </w:r>
          </w:p>
        </w:tc>
      </w:tr>
      <w:tr w:rsidR="0015145F" w14:paraId="1462E4C2" w14:textId="77777777" w:rsidTr="0015145F">
        <w:tc>
          <w:tcPr>
            <w:tcW w:w="5000" w:type="pct"/>
            <w:gridSpan w:val="2"/>
            <w:tcBorders>
              <w:top w:val="nil"/>
            </w:tcBorders>
          </w:tcPr>
          <w:p w14:paraId="5C1107BE" w14:textId="77777777" w:rsidR="0015145F"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4F71F655" w14:textId="77777777" w:rsidTr="0015145F">
        <w:tblPrEx>
          <w:tblBorders>
            <w:top w:val="none" w:sz="0" w:space="0" w:color="auto"/>
            <w:bottom w:val="none" w:sz="0" w:space="0" w:color="auto"/>
          </w:tblBorders>
        </w:tblPrEx>
        <w:tc>
          <w:tcPr>
            <w:tcW w:w="5000" w:type="pct"/>
            <w:gridSpan w:val="2"/>
            <w:shd w:val="clear" w:color="auto" w:fill="E5EEF7"/>
          </w:tcPr>
          <w:p w14:paraId="30EEAD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2220AF86" w14:textId="77777777" w:rsidTr="0015145F">
        <w:tblPrEx>
          <w:tblBorders>
            <w:top w:val="none" w:sz="0" w:space="0" w:color="auto"/>
            <w:bottom w:val="none" w:sz="0" w:space="0" w:color="auto"/>
          </w:tblBorders>
        </w:tblPrEx>
        <w:tc>
          <w:tcPr>
            <w:tcW w:w="2500" w:type="pct"/>
          </w:tcPr>
          <w:p w14:paraId="62040B92" w14:textId="77777777" w:rsidR="0015145F" w:rsidRDefault="0015145F" w:rsidP="00984DEA">
            <w:pPr>
              <w:pStyle w:val="PURBody"/>
            </w:pPr>
            <w:r>
              <w:t xml:space="preserve">When licensing under the SAL model, </w:t>
            </w:r>
            <w:r w:rsidRPr="00BB41EF">
              <w:rPr>
                <w:b/>
              </w:rPr>
              <w:t>You need:</w:t>
            </w:r>
          </w:p>
          <w:p w14:paraId="503CC112"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45C7B1FF"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1904510A"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tcPr>
          <w:p w14:paraId="55A5B876" w14:textId="77777777" w:rsidR="0015145F" w:rsidRDefault="0015145F" w:rsidP="00984DEA">
            <w:pPr>
              <w:pStyle w:val="PURBody"/>
            </w:pPr>
          </w:p>
          <w:p w14:paraId="51A259D0"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5C5C5D53" w14:textId="77777777" w:rsidR="0015145F" w:rsidRPr="000A3567" w:rsidRDefault="0015145F" w:rsidP="009E3081">
            <w:pPr>
              <w:pStyle w:val="PURBullet-Indented"/>
            </w:pPr>
            <w:r w:rsidRPr="000A3567">
              <w:t>Dynamics BE Light User SAL</w:t>
            </w:r>
            <w:r w:rsidRPr="000A3567">
              <w:rPr>
                <w:vertAlign w:val="superscript"/>
              </w:rPr>
              <w:t>2</w:t>
            </w:r>
          </w:p>
          <w:p w14:paraId="5E750E0B" w14:textId="77777777" w:rsidR="0015145F" w:rsidRPr="006611AF" w:rsidRDefault="0015145F" w:rsidP="00984DEA">
            <w:pPr>
              <w:pStyle w:val="PURBody"/>
            </w:pPr>
            <w:r w:rsidRPr="006611AF">
              <w:rPr>
                <w:vertAlign w:val="superscript"/>
              </w:rPr>
              <w:t>1</w:t>
            </w:r>
            <w:r w:rsidRPr="006611AF">
              <w:t xml:space="preserve"> for Advanced Management edition</w:t>
            </w:r>
          </w:p>
          <w:p w14:paraId="4BA8B47B" w14:textId="77777777" w:rsidR="0015145F" w:rsidRPr="003528B0" w:rsidRDefault="0015145F" w:rsidP="00984DEA">
            <w:pPr>
              <w:pStyle w:val="PURBody"/>
              <w:rPr>
                <w:b/>
                <w:bCs/>
              </w:rPr>
            </w:pPr>
            <w:r w:rsidRPr="006611AF">
              <w:rPr>
                <w:vertAlign w:val="superscript"/>
              </w:rPr>
              <w:t>2</w:t>
            </w:r>
            <w:r w:rsidRPr="006611AF">
              <w:t xml:space="preserve"> for Business Essentials edition</w:t>
            </w:r>
          </w:p>
        </w:tc>
      </w:tr>
    </w:tbl>
    <w:p w14:paraId="5AFA5D2D" w14:textId="77777777" w:rsidR="009A4C7C" w:rsidRDefault="001F0EC7" w:rsidP="0085206E">
      <w:pPr>
        <w:pStyle w:val="PURADDITIONALTERMSHEADERMB"/>
      </w:pPr>
      <w:r>
        <w:t>Additional Terms</w:t>
      </w:r>
      <w:r w:rsidR="009A4C7C">
        <w:t>:</w:t>
      </w:r>
    </w:p>
    <w:p w14:paraId="51D57BB6" w14:textId="77777777" w:rsidR="009A4C7C" w:rsidRDefault="009A4C7C" w:rsidP="009A4C7C">
      <w:pPr>
        <w:pStyle w:val="PURBlueStrong"/>
        <w:rPr>
          <w:rStyle w:val="PURBlueStrongChar"/>
        </w:rPr>
      </w:pPr>
      <w:r w:rsidRPr="009E3C3B">
        <w:rPr>
          <w:rStyle w:val="PURBlueStrongChar"/>
        </w:rPr>
        <w:t>Types of SALs</w:t>
      </w:r>
    </w:p>
    <w:p w14:paraId="05F7D255" w14:textId="77777777" w:rsidR="009A4C7C" w:rsidRDefault="009A4C7C" w:rsidP="009A4C7C">
      <w:pPr>
        <w:pStyle w:val="PURBody-Indented"/>
        <w:rPr>
          <w:szCs w:val="18"/>
        </w:rPr>
      </w:pPr>
      <w:r>
        <w:rPr>
          <w:iCs/>
          <w:szCs w:val="18"/>
        </w:rPr>
        <w:t xml:space="preserve">There are </w:t>
      </w:r>
      <w:r w:rsidR="00F44923">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0F4CB8DC" w14:textId="77777777" w:rsidR="009A4C7C" w:rsidRPr="00A748AB" w:rsidRDefault="009A4C7C" w:rsidP="00400D01">
      <w:pPr>
        <w:pStyle w:val="PURBullet-Indented"/>
        <w:rPr>
          <w:rFonts w:cs="Arial"/>
        </w:rPr>
      </w:pPr>
      <w:r w:rsidRPr="00A748AB">
        <w:rPr>
          <w:rFonts w:cs="Arial"/>
          <w:b/>
        </w:rPr>
        <w:t>Full User:</w:t>
      </w:r>
      <w:r w:rsidRPr="00A748AB">
        <w:rPr>
          <w:rFonts w:cs="Arial"/>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0D5C8952" w14:textId="77777777" w:rsidR="009A4C7C" w:rsidRDefault="009A4C7C" w:rsidP="00400D01">
      <w:pPr>
        <w:pStyle w:val="PURBullet-Indented"/>
      </w:pPr>
      <w:r w:rsidRPr="009E3C3B">
        <w:rPr>
          <w:b/>
        </w:rPr>
        <w:t>Light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20CC783" w14:textId="77777777" w:rsidR="009A4C7C" w:rsidRDefault="009A4C7C" w:rsidP="00400D01">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2F4EB353" w14:textId="77777777" w:rsidR="009A4C7C" w:rsidRDefault="009A4C7C" w:rsidP="00A748AB">
      <w:pPr>
        <w:pStyle w:val="PURBullet-Indented"/>
      </w:pPr>
      <w:r w:rsidRPr="00A748AB">
        <w:rPr>
          <w:b/>
        </w:rPr>
        <w:t>Employee Administration:</w:t>
      </w:r>
      <w:r w:rsidRPr="0059049F">
        <w:t xml:space="preserve">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9423C9C" w14:textId="77777777" w:rsidR="009A4C7C" w:rsidRPr="00C65F2A" w:rsidRDefault="009A4C7C" w:rsidP="00A748AB">
      <w:pPr>
        <w:pStyle w:val="PURBullet-Indented"/>
      </w:pPr>
      <w:r w:rsidRPr="00A748AB">
        <w:rPr>
          <w:b/>
        </w:rPr>
        <w:t>Employee Time and Attendance:</w:t>
      </w:r>
      <w:r>
        <w:t xml:space="preserve"> input of time sheets and clock-in/clock-</w:t>
      </w:r>
      <w:r w:rsidRPr="00C65F2A">
        <w:t>out data corresponding to the user.</w:t>
      </w:r>
    </w:p>
    <w:p w14:paraId="7D1C151E" w14:textId="77777777" w:rsidR="009A4C7C" w:rsidRPr="00C65F2A" w:rsidRDefault="009A4C7C" w:rsidP="00A748AB">
      <w:pPr>
        <w:pStyle w:val="PURBullet-Indented"/>
      </w:pPr>
      <w:r w:rsidRPr="00A748AB">
        <w:rPr>
          <w:b/>
        </w:rPr>
        <w:t>Employee Travel and Expenses:</w:t>
      </w:r>
      <w:r>
        <w:t xml:space="preserve"> </w:t>
      </w:r>
      <w:r w:rsidRPr="00C65F2A">
        <w:t>input and update of user’s data related to expenses and travel requisitions.</w:t>
      </w:r>
    </w:p>
    <w:p w14:paraId="39632832" w14:textId="77777777" w:rsidR="009A4C7C" w:rsidRPr="00A748AB" w:rsidRDefault="009A4C7C" w:rsidP="00A748AB">
      <w:pPr>
        <w:pStyle w:val="PURBullet-Indented"/>
        <w:rPr>
          <w:b/>
        </w:rPr>
      </w:pPr>
      <w:r w:rsidRPr="00A748AB">
        <w:rPr>
          <w:b/>
        </w:rPr>
        <w:t xml:space="preserve">Employee Requisitions: </w:t>
      </w:r>
      <w:r w:rsidRPr="00A748AB">
        <w:t>submission of user’s requisitions limited to their own purposes, such as personal purchases or services, or leave of absence.</w:t>
      </w:r>
      <w:r w:rsidRPr="00A748AB">
        <w:rPr>
          <w:b/>
        </w:rPr>
        <w:t xml:space="preserve"> </w:t>
      </w:r>
    </w:p>
    <w:p w14:paraId="2C09C93A" w14:textId="41BA559D" w:rsidR="009A4C7C" w:rsidRPr="009E3C3B" w:rsidRDefault="009A4C7C" w:rsidP="00786296">
      <w:pPr>
        <w:pStyle w:val="PURBlueStrong-Indented"/>
      </w:pPr>
      <w:r w:rsidRPr="009E3C3B">
        <w:t>SAL Editions</w:t>
      </w:r>
    </w:p>
    <w:p w14:paraId="0E797F5B" w14:textId="77777777" w:rsidR="009A4C7C" w:rsidRDefault="009A4C7C" w:rsidP="009E3081">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6176BE5" w14:textId="77777777" w:rsidR="009A4C7C" w:rsidRDefault="009A4C7C" w:rsidP="009E3081">
      <w:pPr>
        <w:pStyle w:val="PURBody-Indented"/>
      </w:pPr>
      <w:r w:rsidRPr="0020549D">
        <w:t>The available SAL editions for Microsoft Dynamics SL</w:t>
      </w:r>
      <w:r>
        <w:t xml:space="preserve"> </w:t>
      </w:r>
      <w:r w:rsidR="00323DC2">
        <w:t>2011</w:t>
      </w:r>
      <w:r w:rsidRPr="0020549D">
        <w:rPr>
          <w:b/>
          <w:bCs/>
        </w:rPr>
        <w:t xml:space="preserve"> </w:t>
      </w:r>
      <w:r w:rsidRPr="0020549D">
        <w:t>are:</w:t>
      </w:r>
    </w:p>
    <w:p w14:paraId="2B9325FB" w14:textId="77777777" w:rsidR="009A4C7C" w:rsidRDefault="009A4C7C" w:rsidP="009E3081">
      <w:pPr>
        <w:pStyle w:val="PURBody-Indented"/>
      </w:pPr>
      <w:r>
        <w:t>Business Essentials Edition SAL (applicable to Full User and Light User types only)</w:t>
      </w:r>
    </w:p>
    <w:p w14:paraId="4724D657" w14:textId="77777777" w:rsidR="009A4C7C" w:rsidRPr="009E3C3B" w:rsidRDefault="009A4C7C" w:rsidP="009E3081">
      <w:pPr>
        <w:pStyle w:val="PURBullet-Indented"/>
      </w:pPr>
      <w:r>
        <w:t>Advance Management Edition SAL(applicable to all types of SALs)</w:t>
      </w:r>
    </w:p>
    <w:p w14:paraId="6B3F9E5F" w14:textId="77777777" w:rsidR="009A4C7C" w:rsidRDefault="009A4C7C" w:rsidP="009A4C7C">
      <w:pPr>
        <w:pStyle w:val="PURBlueStrong"/>
        <w:rPr>
          <w:lang w:eastAsia="zh-CN"/>
        </w:rPr>
      </w:pPr>
      <w:r w:rsidRPr="0020549D">
        <w:rPr>
          <w:lang w:eastAsia="zh-CN"/>
        </w:rPr>
        <w:t>External Users</w:t>
      </w:r>
    </w:p>
    <w:p w14:paraId="02AB8964" w14:textId="77777777" w:rsidR="004E0DF2" w:rsidRDefault="004E0DF2" w:rsidP="009A4C7C">
      <w:pPr>
        <w:pStyle w:val="PURBody-Indented"/>
        <w:rPr>
          <w:lang w:eastAsia="zh-CN"/>
        </w:rPr>
      </w:pPr>
      <w:r w:rsidRPr="0020549D">
        <w:rPr>
          <w:lang w:eastAsia="zh-CN"/>
        </w:rPr>
        <w:t xml:space="preserve">You do not need a SAL for external users who access Microsoft </w:t>
      </w:r>
      <w:r>
        <w:t>Dynamics SL 2011</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SL 2011 </w:t>
      </w:r>
      <w:r w:rsidRPr="00A748AB">
        <w:rPr>
          <w:rFonts w:cs="Arial"/>
          <w:szCs w:val="18"/>
          <w:bdr w:val="none" w:sz="0" w:space="0" w:color="auto" w:frame="1"/>
        </w:rPr>
        <w:t>using the client software only for</w:t>
      </w:r>
      <w:r w:rsidRPr="00A748AB">
        <w:rPr>
          <w:rFonts w:cs="Arial"/>
          <w:szCs w:val="18"/>
        </w:rPr>
        <w:t> </w:t>
      </w:r>
      <w:r w:rsidRPr="00A748AB">
        <w:rPr>
          <w:rFonts w:cs="Arial"/>
          <w:szCs w:val="18"/>
          <w:bdr w:val="none" w:sz="0" w:space="0" w:color="auto" w:frame="1"/>
        </w:rPr>
        <w:t xml:space="preserve">the sole purpose of providing supplemental professional accounting or bookkeeping services related to the auditing process. </w:t>
      </w:r>
      <w:r w:rsidRPr="0020549D">
        <w:rPr>
          <w:lang w:eastAsia="zh-CN"/>
        </w:rPr>
        <w:t>External users means users that are not</w:t>
      </w:r>
      <w:r>
        <w:rPr>
          <w:lang w:eastAsia="zh-CN"/>
        </w:rPr>
        <w:t xml:space="preserve"> </w:t>
      </w:r>
      <w:r w:rsidRPr="0020549D">
        <w:rPr>
          <w:lang w:eastAsia="zh-CN"/>
        </w:rPr>
        <w:t>(i)</w:t>
      </w:r>
      <w:r w:rsidR="00CC7455">
        <w:rPr>
          <w:lang w:eastAsia="zh-CN"/>
        </w:rPr>
        <w:t xml:space="preserve"> </w:t>
      </w:r>
      <w:r w:rsidRPr="0020549D">
        <w:rPr>
          <w:lang w:eastAsia="zh-CN"/>
        </w:rPr>
        <w:t>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09C283F1" w14:textId="77777777" w:rsidR="009A4C7C" w:rsidRPr="008F7CB0" w:rsidRDefault="009A4C7C" w:rsidP="009A4C7C">
      <w:pPr>
        <w:pStyle w:val="PURBlueStrong"/>
      </w:pPr>
      <w:r w:rsidRPr="008F7CB0">
        <w:rPr>
          <w:rStyle w:val="PURBlueStrongChar"/>
          <w:smallCaps/>
        </w:rPr>
        <w:t>Examination requirements</w:t>
      </w:r>
    </w:p>
    <w:p w14:paraId="064C7A64"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10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10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3EFFFD86"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DADD8E4"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104" w:history="1">
        <w:r w:rsidRPr="008F7CB0">
          <w:rPr>
            <w:rStyle w:val="Hyperlink"/>
          </w:rPr>
          <w:t>www.explore.ms</w:t>
        </w:r>
      </w:hyperlink>
      <w:r>
        <w:t xml:space="preserve"> </w:t>
      </w:r>
      <w:r w:rsidRPr="00B27D8C">
        <w:t xml:space="preserve">or as </w:t>
      </w:r>
      <w:r w:rsidRPr="00C7350A">
        <w:t>provided by your reseller.</w:t>
      </w:r>
    </w:p>
    <w:p w14:paraId="1166ACA0"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2AF92B1A"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5" w:history="1">
        <w:r w:rsidRPr="000A3567">
          <w:rPr>
            <w:rStyle w:val="Hyperlink"/>
          </w:rPr>
          <w:t>http://www.microsoft.com/dynamics/en/us/products/sl-availability.aspx</w:t>
        </w:r>
      </w:hyperlink>
    </w:p>
    <w:p w14:paraId="33F74808" w14:textId="77777777" w:rsidR="009A4C7C" w:rsidRPr="008F7CB0" w:rsidRDefault="00B405D3"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0932E9A"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405D3">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96F9FAA" w14:textId="77777777" w:rsidR="009A4C7C" w:rsidRDefault="009A4C7C" w:rsidP="009A4C7C">
      <w:pPr>
        <w:pStyle w:val="PURBody-Indented"/>
      </w:pPr>
      <w:r w:rsidRPr="008F7CB0">
        <w:t xml:space="preserve">If you desire to perform localizations and/or translations of </w:t>
      </w:r>
      <w:r w:rsidR="00B405D3">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106" w:history="1">
        <w:r w:rsidRPr="008F7CB0">
          <w:rPr>
            <w:rStyle w:val="Hyperlink"/>
          </w:rPr>
          <w:t>https://mbs.microsoft.com/partnersource/partneressentials/pllp</w:t>
        </w:r>
      </w:hyperlink>
      <w:r w:rsidRPr="008F7CB0">
        <w:t xml:space="preserve"> or contact your Partner Account Manager.</w:t>
      </w:r>
    </w:p>
    <w:p w14:paraId="6A4D0ECD" w14:textId="77777777" w:rsidR="00893CE7" w:rsidRPr="008F7CB0" w:rsidRDefault="007513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93DCAB5" w14:textId="77777777" w:rsidR="009A4C7C" w:rsidRPr="009214B8" w:rsidRDefault="009A4C7C" w:rsidP="009A4C7C">
      <w:pPr>
        <w:pStyle w:val="PURProductName"/>
      </w:pPr>
      <w:bookmarkStart w:id="396" w:name="_Toc299519130"/>
      <w:bookmarkStart w:id="397" w:name="_Toc299531562"/>
      <w:bookmarkStart w:id="398" w:name="_Toc299531886"/>
      <w:bookmarkStart w:id="399" w:name="_Toc299957169"/>
      <w:bookmarkStart w:id="400" w:name="_Toc328057347"/>
      <w:bookmarkStart w:id="401" w:name="_Toc328057567"/>
      <w:r>
        <w:t>Office Multi Language Pack 2010</w:t>
      </w:r>
      <w:bookmarkEnd w:id="396"/>
      <w:bookmarkEnd w:id="397"/>
      <w:bookmarkEnd w:id="398"/>
      <w:bookmarkEnd w:id="399"/>
      <w:bookmarkEnd w:id="400"/>
      <w:bookmarkEnd w:id="401"/>
      <w:r w:rsidR="00231176">
        <w:fldChar w:fldCharType="begin"/>
      </w:r>
      <w:r>
        <w:instrText xml:space="preserve"> XE "</w:instrText>
      </w:r>
      <w:r w:rsidRPr="00850A33">
        <w:instrText>Office Multi Language Pack 2010</w:instrText>
      </w:r>
      <w:r>
        <w:instrText xml:space="preserve">" </w:instrText>
      </w:r>
      <w:r w:rsidR="00231176">
        <w:fldChar w:fldCharType="end"/>
      </w:r>
    </w:p>
    <w:p w14:paraId="42963B6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14:paraId="2EC50E61" w14:textId="77777777" w:rsidTr="004E70C9">
        <w:tc>
          <w:tcPr>
            <w:tcW w:w="2571" w:type="pct"/>
            <w:tcBorders>
              <w:top w:val="single" w:sz="4" w:space="0" w:color="auto"/>
              <w:bottom w:val="nil"/>
            </w:tcBorders>
          </w:tcPr>
          <w:p w14:paraId="18709F81"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33A3D23C" w14:textId="77777777" w:rsidR="005267B6" w:rsidRDefault="005267B6" w:rsidP="005267B6">
            <w:pPr>
              <w:pStyle w:val="PURLMSH"/>
            </w:pPr>
            <w:r>
              <w:t xml:space="preserve">See </w:t>
            </w:r>
            <w:r w:rsidRPr="00E53A62">
              <w:t>Applicable</w:t>
            </w:r>
            <w:r>
              <w:t xml:space="preserve"> Notice: </w:t>
            </w:r>
            <w:r w:rsidRPr="005267B6">
              <w:rPr>
                <w:b/>
              </w:rPr>
              <w:t>Data Transfer</w:t>
            </w:r>
            <w:r>
              <w:rPr>
                <w:b/>
              </w:rPr>
              <w:t xml:space="preserve"> (</w:t>
            </w:r>
            <w:r w:rsidRPr="005267B6">
              <w:t>See</w:t>
            </w:r>
            <w:r>
              <w:rPr>
                <w:b/>
              </w:rPr>
              <w:t xml:space="preserve"> </w:t>
            </w:r>
            <w:hyperlink w:anchor="Appendix2" w:history="1">
              <w:r w:rsidRPr="00CB5A39">
                <w:rPr>
                  <w:rStyle w:val="Hyperlink"/>
                </w:rPr>
                <w:t>Appendix 2</w:t>
              </w:r>
            </w:hyperlink>
            <w:r>
              <w:rPr>
                <w:b/>
              </w:rPr>
              <w:t>)</w:t>
            </w:r>
          </w:p>
        </w:tc>
      </w:tr>
      <w:tr w:rsidR="005267B6" w14:paraId="500AB7AC" w14:textId="77777777" w:rsidTr="004E70C9">
        <w:tc>
          <w:tcPr>
            <w:tcW w:w="2571" w:type="pct"/>
            <w:tcBorders>
              <w:top w:val="nil"/>
            </w:tcBorders>
          </w:tcPr>
          <w:p w14:paraId="58C57D1F" w14:textId="77777777" w:rsidR="005267B6" w:rsidRPr="00250A5F" w:rsidRDefault="005267B6" w:rsidP="009A4C7C">
            <w:pPr>
              <w:pStyle w:val="PURLMSH"/>
            </w:pPr>
            <w:r>
              <w:t xml:space="preserve">Client/Additional Software: </w:t>
            </w:r>
            <w:r>
              <w:rPr>
                <w:b/>
              </w:rPr>
              <w:t>No</w:t>
            </w:r>
          </w:p>
        </w:tc>
        <w:tc>
          <w:tcPr>
            <w:tcW w:w="2429" w:type="pct"/>
            <w:tcBorders>
              <w:top w:val="nil"/>
            </w:tcBorders>
          </w:tcPr>
          <w:p w14:paraId="2B5DFEF5" w14:textId="77777777" w:rsidR="005267B6" w:rsidRDefault="005267B6" w:rsidP="009A4C7C">
            <w:pPr>
              <w:pStyle w:val="PURLMSH"/>
            </w:pPr>
          </w:p>
        </w:tc>
      </w:tr>
      <w:tr w:rsidR="005267B6" w:rsidRPr="00501DAF" w14:paraId="7FB0A1F3"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63523F1"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25CEC1E5"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641D978" w14:textId="77777777" w:rsidR="005267B6" w:rsidRPr="00BB180A" w:rsidRDefault="005267B6" w:rsidP="009A4C7C">
            <w:pPr>
              <w:pStyle w:val="PURBody"/>
              <w:rPr>
                <w:i/>
              </w:rPr>
            </w:pPr>
            <w:r w:rsidRPr="00BB41EF">
              <w:rPr>
                <w:b/>
              </w:rPr>
              <w:t>You need:</w:t>
            </w:r>
          </w:p>
          <w:p w14:paraId="1740A38B" w14:textId="77777777" w:rsidR="005267B6" w:rsidRPr="003528B0" w:rsidRDefault="005267B6" w:rsidP="009E3081">
            <w:pPr>
              <w:pStyle w:val="PURBullet-Indented"/>
              <w:rPr>
                <w:b/>
                <w:bCs/>
              </w:rPr>
            </w:pPr>
            <w:r w:rsidRPr="008D0312">
              <w:t>Office Multi Language Pack 2010 SAL</w:t>
            </w:r>
          </w:p>
        </w:tc>
      </w:tr>
    </w:tbl>
    <w:p w14:paraId="6315365F"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FD3CEE0" w14:textId="77777777" w:rsidR="009A4C7C" w:rsidRPr="009214B8" w:rsidRDefault="009A4C7C" w:rsidP="009A4C7C">
      <w:pPr>
        <w:pStyle w:val="PURProductName"/>
      </w:pPr>
      <w:bookmarkStart w:id="402" w:name="_Toc299519131"/>
      <w:bookmarkStart w:id="403" w:name="_Toc299531563"/>
      <w:bookmarkStart w:id="404" w:name="_Toc299531887"/>
      <w:bookmarkStart w:id="405" w:name="_Toc299957170"/>
      <w:bookmarkStart w:id="406" w:name="_Toc328057348"/>
      <w:bookmarkStart w:id="407" w:name="_Toc328057568"/>
      <w:r>
        <w:t>Office Professional Plus 2010</w:t>
      </w:r>
      <w:bookmarkEnd w:id="402"/>
      <w:bookmarkEnd w:id="403"/>
      <w:bookmarkEnd w:id="404"/>
      <w:bookmarkEnd w:id="405"/>
      <w:bookmarkEnd w:id="406"/>
      <w:bookmarkEnd w:id="407"/>
      <w:r w:rsidR="00231176">
        <w:fldChar w:fldCharType="begin"/>
      </w:r>
      <w:r>
        <w:instrText xml:space="preserve"> XE "</w:instrText>
      </w:r>
      <w:r w:rsidRPr="00850A33">
        <w:instrText>Office Professional Plus 2010</w:instrText>
      </w:r>
      <w:r>
        <w:instrText xml:space="preserve">" </w:instrText>
      </w:r>
      <w:r w:rsidR="00231176">
        <w:fldChar w:fldCharType="end"/>
      </w:r>
    </w:p>
    <w:p w14:paraId="3BB44496"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14:paraId="3C6492CD" w14:textId="77777777" w:rsidTr="004E70C9">
        <w:tc>
          <w:tcPr>
            <w:tcW w:w="2560" w:type="pct"/>
            <w:tcBorders>
              <w:top w:val="single" w:sz="4" w:space="0" w:color="auto"/>
              <w:bottom w:val="nil"/>
            </w:tcBorders>
          </w:tcPr>
          <w:p w14:paraId="0DB806D6"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40" w:type="pct"/>
            <w:tcBorders>
              <w:top w:val="single" w:sz="4" w:space="0" w:color="auto"/>
              <w:bottom w:val="nil"/>
            </w:tcBorders>
          </w:tcPr>
          <w:p w14:paraId="67EAF923" w14:textId="77777777" w:rsidR="005267B6" w:rsidRDefault="005267B6" w:rsidP="005267B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5267B6" w14:paraId="4DA2DDA4" w14:textId="77777777" w:rsidTr="004E70C9">
        <w:tc>
          <w:tcPr>
            <w:tcW w:w="2560" w:type="pct"/>
            <w:tcBorders>
              <w:top w:val="nil"/>
            </w:tcBorders>
          </w:tcPr>
          <w:p w14:paraId="79608934" w14:textId="77777777" w:rsidR="005267B6" w:rsidRPr="00250A5F" w:rsidRDefault="005267B6" w:rsidP="009A4C7C">
            <w:pPr>
              <w:pStyle w:val="PURLMSH"/>
            </w:pPr>
            <w:r>
              <w:t xml:space="preserve">Client/Additional Software: </w:t>
            </w:r>
            <w:r>
              <w:rPr>
                <w:b/>
              </w:rPr>
              <w:t>No</w:t>
            </w:r>
          </w:p>
        </w:tc>
        <w:tc>
          <w:tcPr>
            <w:tcW w:w="2440" w:type="pct"/>
            <w:tcBorders>
              <w:top w:val="nil"/>
            </w:tcBorders>
          </w:tcPr>
          <w:p w14:paraId="077C7BB7" w14:textId="77777777" w:rsidR="005267B6" w:rsidRDefault="005267B6" w:rsidP="009A4C7C">
            <w:pPr>
              <w:pStyle w:val="PURLMSH"/>
            </w:pPr>
          </w:p>
        </w:tc>
      </w:tr>
      <w:tr w:rsidR="005267B6" w:rsidRPr="00501DAF" w14:paraId="1D27FEC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1DC553"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09291D61"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2671634" w14:textId="77777777" w:rsidR="005267B6" w:rsidRPr="00BB180A" w:rsidRDefault="005267B6" w:rsidP="009A4C7C">
            <w:pPr>
              <w:pStyle w:val="PURBody"/>
              <w:rPr>
                <w:i/>
              </w:rPr>
            </w:pPr>
            <w:r w:rsidRPr="00BB41EF">
              <w:rPr>
                <w:b/>
              </w:rPr>
              <w:t>You need:</w:t>
            </w:r>
          </w:p>
          <w:p w14:paraId="67CB9BE9" w14:textId="77777777" w:rsidR="005267B6" w:rsidRPr="005267B6" w:rsidRDefault="005267B6" w:rsidP="009E3081">
            <w:pPr>
              <w:pStyle w:val="PURBullet-Indented"/>
            </w:pPr>
            <w:r>
              <w:t xml:space="preserve">Office Professional Plus 2010 SAL </w:t>
            </w:r>
          </w:p>
        </w:tc>
      </w:tr>
    </w:tbl>
    <w:p w14:paraId="0958BCA7" w14:textId="77777777" w:rsidR="009A4C7C" w:rsidRDefault="009A4C7C" w:rsidP="0085206E">
      <w:pPr>
        <w:pStyle w:val="PURADDITIONALTERMSHEADERMB"/>
      </w:pPr>
      <w:r>
        <w:t>Additional Terms:</w:t>
      </w:r>
    </w:p>
    <w:p w14:paraId="5A2327A3" w14:textId="77777777" w:rsidR="009A4C7C" w:rsidRDefault="009A4C7C" w:rsidP="009A4C7C">
      <w:pPr>
        <w:pStyle w:val="PURBlueStrong"/>
      </w:pPr>
      <w:r w:rsidRPr="006E5E7B">
        <w:t>Office Web App</w:t>
      </w:r>
      <w:r>
        <w:t>s</w:t>
      </w:r>
    </w:p>
    <w:p w14:paraId="11B48E74" w14:textId="4F42AA20" w:rsidR="009A4C7C" w:rsidRDefault="009A4C7C" w:rsidP="009A4C7C">
      <w:pPr>
        <w:pStyle w:val="PURBody-Indented"/>
      </w:pPr>
      <w:r w:rsidRPr="005F5DE3">
        <w:t>Office Professional Plus 2010 SALs include the use of Office Web Apps. Each user for whom you obtain an Office Professional Plus 2010 User SAL may access and use the Office Web Apps software. Office Web Apps are not included with the previous versions of Office Professional Plus SALs. Examples include Office Professional Plus 2007 SALs and Office Professional 2003 SALs.</w:t>
      </w:r>
    </w:p>
    <w:p w14:paraId="719BE1CA" w14:textId="23567497" w:rsidR="0003012B" w:rsidRPr="005F5DE3" w:rsidRDefault="0003012B" w:rsidP="009A4C7C">
      <w:pPr>
        <w:pStyle w:val="PURBody-Indented"/>
      </w:pPr>
      <w:r>
        <w:t>Component products in the suite are available separately with separate SALs.</w:t>
      </w:r>
    </w:p>
    <w:p w14:paraId="56C9C3BE"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1567346E" w14:textId="77777777" w:rsidR="009A4C7C" w:rsidRPr="009214B8" w:rsidRDefault="009A4C7C" w:rsidP="009A4C7C">
      <w:pPr>
        <w:pStyle w:val="PURProductName"/>
      </w:pPr>
      <w:bookmarkStart w:id="408" w:name="_Toc299519132"/>
      <w:bookmarkStart w:id="409" w:name="_Toc299531564"/>
      <w:bookmarkStart w:id="410" w:name="_Toc299531888"/>
      <w:bookmarkStart w:id="411" w:name="_Toc299957171"/>
      <w:bookmarkStart w:id="412" w:name="_Toc328057349"/>
      <w:bookmarkStart w:id="413" w:name="_Toc328057569"/>
      <w:r>
        <w:t>Office Standard 2010</w:t>
      </w:r>
      <w:bookmarkEnd w:id="408"/>
      <w:bookmarkEnd w:id="409"/>
      <w:bookmarkEnd w:id="410"/>
      <w:bookmarkEnd w:id="411"/>
      <w:bookmarkEnd w:id="412"/>
      <w:bookmarkEnd w:id="413"/>
      <w:r w:rsidR="00231176">
        <w:fldChar w:fldCharType="begin"/>
      </w:r>
      <w:r>
        <w:instrText xml:space="preserve"> XE "</w:instrText>
      </w:r>
      <w:r w:rsidRPr="00850A33">
        <w:instrText>Office Standard 2010</w:instrText>
      </w:r>
      <w:r>
        <w:instrText xml:space="preserve">" </w:instrText>
      </w:r>
      <w:r w:rsidR="00231176">
        <w:fldChar w:fldCharType="end"/>
      </w:r>
    </w:p>
    <w:p w14:paraId="335322B9"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241C0627" w14:textId="77777777" w:rsidTr="004E70C9">
        <w:tc>
          <w:tcPr>
            <w:tcW w:w="2571" w:type="pct"/>
            <w:tcBorders>
              <w:top w:val="single" w:sz="4" w:space="0" w:color="auto"/>
              <w:bottom w:val="nil"/>
            </w:tcBorders>
          </w:tcPr>
          <w:p w14:paraId="1767E6FB"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0814E183" w14:textId="77777777" w:rsidR="00831C1F" w:rsidRDefault="005267B6" w:rsidP="004E70C9">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C740DB2" w14:textId="77777777" w:rsidTr="004E70C9">
        <w:tc>
          <w:tcPr>
            <w:tcW w:w="2571" w:type="pct"/>
            <w:tcBorders>
              <w:top w:val="nil"/>
            </w:tcBorders>
          </w:tcPr>
          <w:p w14:paraId="6224DC69" w14:textId="77777777" w:rsidR="009A4C7C" w:rsidRPr="00250A5F" w:rsidRDefault="009A4C7C" w:rsidP="009A4C7C">
            <w:pPr>
              <w:pStyle w:val="PURLMSH"/>
            </w:pPr>
            <w:r>
              <w:t xml:space="preserve">Client/Additional Software: </w:t>
            </w:r>
            <w:r>
              <w:rPr>
                <w:b/>
              </w:rPr>
              <w:t>No</w:t>
            </w:r>
          </w:p>
        </w:tc>
        <w:tc>
          <w:tcPr>
            <w:tcW w:w="2429" w:type="pct"/>
            <w:tcBorders>
              <w:top w:val="nil"/>
            </w:tcBorders>
          </w:tcPr>
          <w:p w14:paraId="3B28849B" w14:textId="77777777" w:rsidR="009A4C7C" w:rsidRDefault="009A4C7C" w:rsidP="009A4C7C">
            <w:pPr>
              <w:pStyle w:val="PURLMSH"/>
            </w:pPr>
          </w:p>
        </w:tc>
      </w:tr>
      <w:tr w:rsidR="009A4C7C" w:rsidRPr="00501DAF" w14:paraId="09A79C9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B3E21E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826BF57"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E304358" w14:textId="77777777" w:rsidR="009A4C7C" w:rsidRDefault="00BB41EF" w:rsidP="009A4C7C">
            <w:pPr>
              <w:pStyle w:val="PURBody"/>
            </w:pPr>
            <w:r w:rsidRPr="00BB41EF">
              <w:rPr>
                <w:b/>
              </w:rPr>
              <w:t>You need:</w:t>
            </w:r>
          </w:p>
          <w:p w14:paraId="1C948108" w14:textId="77777777" w:rsidR="009A4C7C" w:rsidRPr="005F5DE3" w:rsidRDefault="005267B6" w:rsidP="009E3081">
            <w:pPr>
              <w:pStyle w:val="PURBullet-Indented"/>
            </w:pPr>
            <w:r>
              <w:t>Office Standard 2010 SAL</w:t>
            </w:r>
          </w:p>
        </w:tc>
      </w:tr>
    </w:tbl>
    <w:p w14:paraId="51871F42" w14:textId="77777777" w:rsidR="009A4C7C" w:rsidRDefault="009A4C7C" w:rsidP="0085206E">
      <w:pPr>
        <w:pStyle w:val="PURADDITIONALTERMSHEADERMB"/>
      </w:pPr>
      <w:r>
        <w:t>Additional Terms:</w:t>
      </w:r>
    </w:p>
    <w:p w14:paraId="3740B191" w14:textId="0834AF57" w:rsidR="009A4C7C" w:rsidRPr="005A3917" w:rsidRDefault="009A4C7C" w:rsidP="009A4C7C">
      <w:pPr>
        <w:pStyle w:val="PURBody-Indented"/>
      </w:pPr>
      <w:r w:rsidRPr="005A3917">
        <w:t xml:space="preserve"> </w:t>
      </w:r>
    </w:p>
    <w:p w14:paraId="47E8D1C8" w14:textId="77777777" w:rsidR="009A4C7C" w:rsidRDefault="009A4C7C" w:rsidP="009A4C7C">
      <w:pPr>
        <w:pStyle w:val="PURBlueStrong"/>
        <w:rPr>
          <w:lang w:eastAsia="ja-JP"/>
        </w:rPr>
      </w:pPr>
      <w:r w:rsidRPr="00006F30">
        <w:rPr>
          <w:lang w:eastAsia="ja-JP"/>
        </w:rPr>
        <w:t>Office Web Apps</w:t>
      </w:r>
    </w:p>
    <w:p w14:paraId="49C4B1C8" w14:textId="450C7E69" w:rsidR="009A4C7C" w:rsidRDefault="009A4C7C" w:rsidP="009A4C7C">
      <w:pPr>
        <w:pStyle w:val="PURBody-Indented"/>
      </w:pPr>
      <w:r w:rsidRPr="00006F30">
        <w:rPr>
          <w:lang w:eastAsia="ja-JP"/>
        </w:rPr>
        <w:t xml:space="preserve">Office </w:t>
      </w:r>
      <w:r>
        <w:rPr>
          <w:lang w:eastAsia="ja-JP"/>
        </w:rPr>
        <w:t>Standard</w:t>
      </w:r>
      <w:r w:rsidRPr="00006F30">
        <w:rPr>
          <w:lang w:eastAsia="ja-JP"/>
        </w:rPr>
        <w:t xml:space="preserve"> 2010 SALs include the use of Office Web Apps. Each user for whom you obtain an Office </w:t>
      </w:r>
      <w:r>
        <w:rPr>
          <w:lang w:eastAsia="ja-JP"/>
        </w:rPr>
        <w:t>Standard</w:t>
      </w:r>
      <w:r w:rsidRPr="00006F30">
        <w:rPr>
          <w:lang w:eastAsia="ja-JP"/>
        </w:rPr>
        <w:t xml:space="preserve"> 2010 User SAL may access and use the Office Web Apps software. </w:t>
      </w:r>
      <w:r w:rsidRPr="008E769B">
        <w:t>Office Web Apps are not included with the previous versions of Office Standard SALs. Examples include Office Standard 2007 SALs and Office Standard 2003 SALs.</w:t>
      </w:r>
    </w:p>
    <w:p w14:paraId="0754D429" w14:textId="77777777" w:rsidR="0003012B" w:rsidRPr="005F5DE3" w:rsidRDefault="0003012B" w:rsidP="0003012B">
      <w:pPr>
        <w:pStyle w:val="PURBody-Indented"/>
      </w:pPr>
      <w:r>
        <w:t>Component products in the suite are available separately with separate SALs.</w:t>
      </w:r>
    </w:p>
    <w:p w14:paraId="19E5347A" w14:textId="77777777" w:rsidR="009A4C7C" w:rsidRDefault="007513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091AF89A" w14:textId="1EAA8ACE" w:rsidR="003A44AE" w:rsidRPr="009214B8" w:rsidRDefault="003A44AE" w:rsidP="00D33C91">
      <w:pPr>
        <w:pStyle w:val="PURProductName"/>
        <w:pBdr>
          <w:bottom w:val="single" w:sz="8" w:space="0" w:color="404040" w:themeColor="text1" w:themeTint="BF"/>
        </w:pBdr>
      </w:pPr>
      <w:bookmarkStart w:id="414" w:name="_Toc299519133"/>
      <w:bookmarkStart w:id="415" w:name="_Toc299531565"/>
      <w:bookmarkStart w:id="416" w:name="_Toc299531889"/>
      <w:bookmarkStart w:id="417" w:name="_Toc299957172"/>
      <w:bookmarkStart w:id="418" w:name="_Toc328057350"/>
      <w:bookmarkStart w:id="419" w:name="_Toc328057570"/>
      <w:r>
        <w:t>Productivity Suite</w:t>
      </w:r>
      <w:bookmarkEnd w:id="414"/>
      <w:bookmarkEnd w:id="415"/>
      <w:bookmarkEnd w:id="416"/>
      <w:bookmarkEnd w:id="417"/>
      <w:bookmarkEnd w:id="418"/>
      <w:bookmarkEnd w:id="419"/>
      <w:r w:rsidR="00AB2D09">
        <w:fldChar w:fldCharType="begin"/>
      </w:r>
      <w:r w:rsidR="00AB2D09">
        <w:instrText xml:space="preserve"> XE "Productivity Suite" </w:instrText>
      </w:r>
      <w:r w:rsidR="00AB2D09">
        <w:fldChar w:fldCharType="end"/>
      </w:r>
    </w:p>
    <w:p w14:paraId="6ABFDBF9" w14:textId="77777777" w:rsidR="003A44AE" w:rsidRPr="000A146C" w:rsidRDefault="003A44AE" w:rsidP="003A44A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14:paraId="70C68F61" w14:textId="77777777" w:rsidTr="00B123AD">
        <w:tc>
          <w:tcPr>
            <w:tcW w:w="2505" w:type="pct"/>
            <w:gridSpan w:val="2"/>
            <w:tcBorders>
              <w:top w:val="single" w:sz="4" w:space="0" w:color="auto"/>
              <w:bottom w:val="nil"/>
            </w:tcBorders>
          </w:tcPr>
          <w:p w14:paraId="5D66C9DB" w14:textId="77777777" w:rsidR="002B553F" w:rsidRPr="003667B6" w:rsidRDefault="002B553F" w:rsidP="00984DEA">
            <w:pPr>
              <w:pStyle w:val="PURBody"/>
            </w:pPr>
            <w:r>
              <w:t xml:space="preserve">Applicable Section of SAL General Terms: </w:t>
            </w:r>
            <w:hyperlink w:anchor="SALTerms_Server" w:history="1">
              <w:r w:rsidRPr="00C54E23">
                <w:rPr>
                  <w:rStyle w:val="Hyperlink"/>
                </w:rPr>
                <w:t>Server Software</w:t>
              </w:r>
            </w:hyperlink>
          </w:p>
        </w:tc>
        <w:tc>
          <w:tcPr>
            <w:tcW w:w="2495" w:type="pct"/>
            <w:tcBorders>
              <w:top w:val="single" w:sz="4" w:space="0" w:color="auto"/>
              <w:bottom w:val="nil"/>
            </w:tcBorders>
          </w:tcPr>
          <w:p w14:paraId="4B5AADB3" w14:textId="77777777" w:rsidR="002B553F" w:rsidRDefault="002B553F" w:rsidP="00803002">
            <w:pPr>
              <w:pStyle w:val="PURLMSH"/>
            </w:pPr>
            <w:r>
              <w:t xml:space="preserve">See Applicable Notice: </w:t>
            </w:r>
            <w:r>
              <w:rPr>
                <w:b/>
              </w:rPr>
              <w:t>No</w:t>
            </w:r>
          </w:p>
        </w:tc>
      </w:tr>
      <w:tr w:rsidR="002B553F" w:rsidRPr="00501DAF" w14:paraId="5E19165E" w14:textId="77777777" w:rsidTr="00B123AD">
        <w:tblPrEx>
          <w:tblBorders>
            <w:top w:val="none" w:sz="0" w:space="0" w:color="auto"/>
            <w:bottom w:val="none" w:sz="0" w:space="0" w:color="auto"/>
          </w:tblBorders>
        </w:tblPrEx>
        <w:tc>
          <w:tcPr>
            <w:tcW w:w="5000" w:type="pct"/>
            <w:gridSpan w:val="3"/>
            <w:shd w:val="clear" w:color="auto" w:fill="E5EEF7"/>
          </w:tcPr>
          <w:p w14:paraId="0C7776E6" w14:textId="77777777" w:rsidR="002B553F" w:rsidRPr="00501DAF" w:rsidRDefault="002B553F" w:rsidP="00984DEA">
            <w:pPr>
              <w:pStyle w:val="PURADDITIONALTERMSHEADERMB"/>
              <w:rPr>
                <w:i/>
              </w:rPr>
            </w:pPr>
            <w:r w:rsidRPr="00501DAF">
              <w:t>SUBSCRIBER ACCESS LICENSES (SALs)</w:t>
            </w:r>
          </w:p>
        </w:tc>
      </w:tr>
      <w:tr w:rsidR="002B553F" w:rsidRPr="003528B0" w14:paraId="58606CD9" w14:textId="77777777" w:rsidTr="00B123AD">
        <w:tblPrEx>
          <w:tblBorders>
            <w:top w:val="none" w:sz="0" w:space="0" w:color="auto"/>
            <w:bottom w:val="none" w:sz="0" w:space="0" w:color="auto"/>
          </w:tblBorders>
        </w:tblPrEx>
        <w:tc>
          <w:tcPr>
            <w:tcW w:w="5000" w:type="pct"/>
            <w:gridSpan w:val="3"/>
          </w:tcPr>
          <w:p w14:paraId="037BF290" w14:textId="77777777" w:rsidR="002B553F" w:rsidRPr="00BB180A" w:rsidRDefault="002B553F" w:rsidP="00984DEA">
            <w:pPr>
              <w:pStyle w:val="PURBody"/>
              <w:rPr>
                <w:i/>
              </w:rPr>
            </w:pPr>
            <w:r w:rsidRPr="00BB41EF">
              <w:rPr>
                <w:b/>
              </w:rPr>
              <w:t>You need:</w:t>
            </w:r>
          </w:p>
          <w:p w14:paraId="45152CB1" w14:textId="77777777" w:rsidR="002B553F" w:rsidRPr="00902B3A" w:rsidRDefault="002B553F" w:rsidP="009E3081">
            <w:pPr>
              <w:pStyle w:val="PURBullet-Indented"/>
            </w:pPr>
            <w:r>
              <w:t>Productivity Suite</w:t>
            </w:r>
            <w:r w:rsidRPr="00543F5C">
              <w:t xml:space="preserve"> SAL</w:t>
            </w:r>
          </w:p>
        </w:tc>
      </w:tr>
      <w:tr w:rsidR="002B553F" w:rsidRPr="003528B0" w14:paraId="59310585" w14:textId="77777777" w:rsidTr="002B553F">
        <w:tblPrEx>
          <w:tblBorders>
            <w:top w:val="none" w:sz="0" w:space="0" w:color="auto"/>
            <w:bottom w:val="none" w:sz="0" w:space="0" w:color="auto"/>
          </w:tblBorders>
        </w:tblPrEx>
        <w:tc>
          <w:tcPr>
            <w:tcW w:w="2426" w:type="pct"/>
            <w:shd w:val="clear" w:color="auto" w:fill="E5EEF7"/>
          </w:tcPr>
          <w:p w14:paraId="063CA5EA" w14:textId="77777777" w:rsidR="002B553F" w:rsidRPr="00E74F02" w:rsidRDefault="002B553F" w:rsidP="00984DEA">
            <w:pPr>
              <w:pStyle w:val="PURBody"/>
              <w:rPr>
                <w:b/>
                <w:i/>
              </w:rPr>
            </w:pPr>
            <w:r w:rsidRPr="00E74F02">
              <w:rPr>
                <w:b/>
                <w:i/>
              </w:rPr>
              <w:t>SALs for SA</w:t>
            </w:r>
          </w:p>
        </w:tc>
        <w:tc>
          <w:tcPr>
            <w:tcW w:w="2574" w:type="pct"/>
            <w:gridSpan w:val="2"/>
            <w:shd w:val="clear" w:color="auto" w:fill="E5EEF7"/>
          </w:tcPr>
          <w:p w14:paraId="5FB5B6C1" w14:textId="77777777" w:rsidR="002B553F" w:rsidRPr="00E74F02" w:rsidRDefault="002B553F" w:rsidP="00984DEA">
            <w:pPr>
              <w:pStyle w:val="PURBody"/>
              <w:rPr>
                <w:b/>
                <w:i/>
              </w:rPr>
            </w:pPr>
            <w:r>
              <w:rPr>
                <w:b/>
                <w:i/>
              </w:rPr>
              <w:t>Qualifying CALs</w:t>
            </w:r>
          </w:p>
        </w:tc>
      </w:tr>
      <w:tr w:rsidR="002B553F" w:rsidRPr="003528B0" w14:paraId="0EEE7A37" w14:textId="77777777" w:rsidTr="003A7958">
        <w:tblPrEx>
          <w:tblBorders>
            <w:top w:val="none" w:sz="0" w:space="0" w:color="auto"/>
            <w:bottom w:val="none" w:sz="0" w:space="0" w:color="auto"/>
          </w:tblBorders>
        </w:tblPrEx>
        <w:tc>
          <w:tcPr>
            <w:tcW w:w="2426" w:type="pct"/>
            <w:tcBorders>
              <w:bottom w:val="single" w:sz="4" w:space="0" w:color="auto"/>
            </w:tcBorders>
          </w:tcPr>
          <w:p w14:paraId="48AD9F60" w14:textId="77777777" w:rsidR="002B553F" w:rsidRPr="00A748AB" w:rsidRDefault="002B553F" w:rsidP="009E3081">
            <w:pPr>
              <w:pStyle w:val="PURBullet-Indented"/>
              <w:rPr>
                <w:lang w:val="fr-FR"/>
              </w:rPr>
            </w:pPr>
            <w:r w:rsidRPr="00A748AB">
              <w:rPr>
                <w:lang w:val="fr-FR"/>
              </w:rPr>
              <w:t>Productivity Suite SAL</w:t>
            </w:r>
            <w:r w:rsidR="003A7958" w:rsidRPr="00A748AB">
              <w:rPr>
                <w:lang w:val="fr-FR"/>
              </w:rPr>
              <w:t xml:space="preserve"> (for Core CAL Suite SA)</w:t>
            </w:r>
          </w:p>
        </w:tc>
        <w:tc>
          <w:tcPr>
            <w:tcW w:w="2574" w:type="pct"/>
            <w:gridSpan w:val="2"/>
            <w:tcBorders>
              <w:bottom w:val="single" w:sz="4" w:space="0" w:color="auto"/>
            </w:tcBorders>
          </w:tcPr>
          <w:p w14:paraId="47C7FA78" w14:textId="77777777" w:rsidR="002B553F" w:rsidRPr="00C33C5F" w:rsidRDefault="002B553F" w:rsidP="009E3081">
            <w:pPr>
              <w:pStyle w:val="PURBullet-Indented"/>
            </w:pPr>
            <w:r w:rsidRPr="00C33C5F">
              <w:t xml:space="preserve">Core CAL Suite, </w:t>
            </w:r>
            <w:r w:rsidRPr="00793B92">
              <w:rPr>
                <w:b/>
              </w:rPr>
              <w:t>or</w:t>
            </w:r>
          </w:p>
          <w:p w14:paraId="5DE0AA34" w14:textId="77777777" w:rsidR="002B553F" w:rsidRDefault="002B553F" w:rsidP="00984DEA">
            <w:pPr>
              <w:pStyle w:val="PURBody"/>
            </w:pPr>
            <w:r w:rsidRPr="00C33C5F">
              <w:t>Enterprise CAL Suite</w:t>
            </w:r>
            <w:r>
              <w:t xml:space="preserve"> </w:t>
            </w:r>
          </w:p>
        </w:tc>
      </w:tr>
      <w:tr w:rsidR="003A7958" w:rsidRPr="003528B0" w14:paraId="2AB9CA0C" w14:textId="77777777" w:rsidTr="003A7958">
        <w:tblPrEx>
          <w:tblBorders>
            <w:top w:val="none" w:sz="0" w:space="0" w:color="auto"/>
            <w:bottom w:val="none" w:sz="0" w:space="0" w:color="auto"/>
          </w:tblBorders>
        </w:tblPrEx>
        <w:tc>
          <w:tcPr>
            <w:tcW w:w="2426" w:type="pct"/>
            <w:tcBorders>
              <w:top w:val="single" w:sz="4" w:space="0" w:color="auto"/>
            </w:tcBorders>
          </w:tcPr>
          <w:p w14:paraId="6DD343FA" w14:textId="77777777" w:rsidR="003A7958" w:rsidRPr="00A748AB" w:rsidRDefault="003A7958" w:rsidP="00984DEA">
            <w:pPr>
              <w:pStyle w:val="PURBody"/>
              <w:rPr>
                <w:rFonts w:cs="Arial"/>
                <w:szCs w:val="18"/>
                <w:lang w:val="fr-FR"/>
              </w:rPr>
            </w:pPr>
            <w:r w:rsidRPr="00A748AB">
              <w:rPr>
                <w:rFonts w:cs="Arial"/>
                <w:lang w:val="fr-FR"/>
              </w:rPr>
              <w:t>Productivity Suite SAL (for Enterprise CAL Suite SA)</w:t>
            </w:r>
          </w:p>
        </w:tc>
        <w:tc>
          <w:tcPr>
            <w:tcW w:w="2574" w:type="pct"/>
            <w:gridSpan w:val="2"/>
            <w:tcBorders>
              <w:top w:val="single" w:sz="4" w:space="0" w:color="auto"/>
            </w:tcBorders>
          </w:tcPr>
          <w:p w14:paraId="5CE3D045" w14:textId="77777777" w:rsidR="003A7958" w:rsidRPr="00C33C5F" w:rsidRDefault="003A7958" w:rsidP="00984DEA">
            <w:pPr>
              <w:pStyle w:val="PURBody"/>
            </w:pPr>
            <w:r w:rsidRPr="00C33C5F">
              <w:t>Enterprise CAL Suite</w:t>
            </w:r>
          </w:p>
        </w:tc>
      </w:tr>
    </w:tbl>
    <w:p w14:paraId="3489062D" w14:textId="77777777" w:rsidR="00793B92" w:rsidRDefault="00793B92" w:rsidP="00793B92">
      <w:pPr>
        <w:pStyle w:val="PURFootnote"/>
        <w:rPr>
          <w:rStyle w:val="PURFootnoteChar"/>
        </w:rPr>
      </w:pPr>
    </w:p>
    <w:p w14:paraId="07BEC1B2" w14:textId="77777777" w:rsidR="00793B92" w:rsidRDefault="00793B92" w:rsidP="0085206E">
      <w:pPr>
        <w:pStyle w:val="PURADDITIONALTERMSHEADERMB"/>
      </w:pPr>
      <w:r>
        <w:t>Additional Terms:</w:t>
      </w:r>
    </w:p>
    <w:p w14:paraId="3C1978DF" w14:textId="77777777" w:rsidR="00793B92" w:rsidRPr="00833B09" w:rsidRDefault="00793B92" w:rsidP="00833B09">
      <w:pPr>
        <w:pStyle w:val="PURBody-Indented"/>
      </w:pPr>
      <w:r w:rsidRPr="00833B09">
        <w:t>Productivity Suite SAL</w:t>
      </w:r>
      <w:r w:rsidRPr="00793B92">
        <w:rPr>
          <w:rStyle w:val="PURFootnoteChar"/>
          <w:sz w:val="18"/>
        </w:rPr>
        <w:t xml:space="preserve"> </w:t>
      </w:r>
      <w:r w:rsidRPr="00833B09">
        <w:rPr>
          <w:rStyle w:val="PURFootnoteChar"/>
          <w:sz w:val="18"/>
        </w:rPr>
        <w:t>provides rights equivalent to the following SALs:  Hosted Exchange Standard SAL, Lync Server 2010 Enterprise SAL, and SharePoint Server 2010 Standard SAL.</w:t>
      </w:r>
    </w:p>
    <w:p w14:paraId="383EC71F" w14:textId="77777777" w:rsidR="00793B92" w:rsidRPr="00902B3A" w:rsidRDefault="00751300" w:rsidP="00902B3A">
      <w:pPr>
        <w:pStyle w:val="PURBreadcrumb"/>
        <w:rPr>
          <w:rFonts w:ascii="Arial Narrow" w:hAnsi="Arial Narrow"/>
          <w:sz w:val="16"/>
        </w:rPr>
      </w:pPr>
      <w:hyperlink w:anchor="TOC" w:history="1">
        <w:r w:rsidR="00902B3A" w:rsidRPr="00372624">
          <w:rPr>
            <w:rStyle w:val="Hyperlink"/>
            <w:rFonts w:ascii="Arial Narrow" w:hAnsi="Arial Narrow"/>
            <w:sz w:val="16"/>
          </w:rPr>
          <w:t>Table of Contents</w:t>
        </w:r>
      </w:hyperlink>
      <w:r w:rsidR="00902B3A">
        <w:t xml:space="preserve"> / </w:t>
      </w:r>
      <w:hyperlink w:anchor="UniversalTerms" w:history="1">
        <w:r w:rsidR="009666DE">
          <w:rPr>
            <w:rStyle w:val="Hyperlink"/>
            <w:rFonts w:ascii="Arial Narrow" w:hAnsi="Arial Narrow"/>
            <w:sz w:val="16"/>
          </w:rPr>
          <w:t>Universal License Terms</w:t>
        </w:r>
      </w:hyperlink>
      <w:r w:rsidR="00902B3A">
        <w:rPr>
          <w:rFonts w:ascii="Arial Narrow" w:hAnsi="Arial Narrow"/>
          <w:sz w:val="16"/>
        </w:rPr>
        <w:t xml:space="preserve"> </w:t>
      </w:r>
    </w:p>
    <w:p w14:paraId="5B69CE5F" w14:textId="77777777" w:rsidR="009A4C7C" w:rsidRPr="009214B8" w:rsidRDefault="009A4C7C" w:rsidP="009A4C7C">
      <w:pPr>
        <w:pStyle w:val="PURProductName"/>
      </w:pPr>
      <w:bookmarkStart w:id="420" w:name="_Toc299519134"/>
      <w:bookmarkStart w:id="421" w:name="_Toc299531566"/>
      <w:bookmarkStart w:id="422" w:name="_Toc299531890"/>
      <w:bookmarkStart w:id="423" w:name="_Toc299957173"/>
      <w:bookmarkStart w:id="424" w:name="_Toc328057351"/>
      <w:bookmarkStart w:id="425" w:name="_Toc328057571"/>
      <w:r>
        <w:t xml:space="preserve">Project </w:t>
      </w:r>
      <w:r w:rsidR="00240496">
        <w:t xml:space="preserve">2010 </w:t>
      </w:r>
      <w:r>
        <w:t>Professional</w:t>
      </w:r>
      <w:bookmarkEnd w:id="420"/>
      <w:bookmarkEnd w:id="421"/>
      <w:bookmarkEnd w:id="422"/>
      <w:bookmarkEnd w:id="423"/>
      <w:bookmarkEnd w:id="424"/>
      <w:bookmarkEnd w:id="425"/>
      <w:r>
        <w:t xml:space="preserve"> </w:t>
      </w:r>
      <w:r w:rsidR="00231176">
        <w:fldChar w:fldCharType="begin"/>
      </w:r>
      <w:r>
        <w:instrText xml:space="preserve"> XE "</w:instrText>
      </w:r>
      <w:r w:rsidRPr="00850A33">
        <w:instrText xml:space="preserve">Project </w:instrText>
      </w:r>
      <w:r w:rsidR="00240496">
        <w:instrText xml:space="preserve">2010 </w:instrText>
      </w:r>
      <w:r w:rsidRPr="00850A33">
        <w:instrText>Professional</w:instrText>
      </w:r>
      <w:r>
        <w:instrText xml:space="preserve">" </w:instrText>
      </w:r>
      <w:r w:rsidR="00231176">
        <w:fldChar w:fldCharType="end"/>
      </w:r>
    </w:p>
    <w:p w14:paraId="051EF1C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14:paraId="0C12B7F6" w14:textId="77777777" w:rsidTr="00B123AD">
        <w:trPr>
          <w:gridBefore w:val="1"/>
          <w:wBefore w:w="49" w:type="pct"/>
        </w:trPr>
        <w:tc>
          <w:tcPr>
            <w:tcW w:w="2453" w:type="pct"/>
            <w:tcBorders>
              <w:top w:val="single" w:sz="4" w:space="0" w:color="auto"/>
              <w:bottom w:val="nil"/>
            </w:tcBorders>
          </w:tcPr>
          <w:p w14:paraId="0F2D010F"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99" w:type="pct"/>
            <w:tcBorders>
              <w:top w:val="single" w:sz="4" w:space="0" w:color="auto"/>
              <w:bottom w:val="nil"/>
            </w:tcBorders>
          </w:tcPr>
          <w:p w14:paraId="4C8E59AA" w14:textId="77777777" w:rsidR="00831C1F" w:rsidRDefault="000914BD" w:rsidP="000914B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r>
              <w:t xml:space="preserve"> </w:t>
            </w:r>
          </w:p>
        </w:tc>
      </w:tr>
      <w:tr w:rsidR="009A4C7C" w14:paraId="6C794827" w14:textId="77777777" w:rsidTr="00B123AD">
        <w:trPr>
          <w:gridBefore w:val="1"/>
          <w:wBefore w:w="49" w:type="pct"/>
        </w:trPr>
        <w:tc>
          <w:tcPr>
            <w:tcW w:w="2453" w:type="pct"/>
            <w:tcBorders>
              <w:top w:val="nil"/>
            </w:tcBorders>
          </w:tcPr>
          <w:p w14:paraId="45280CBE" w14:textId="77777777" w:rsidR="009A4C7C" w:rsidRPr="00250A5F" w:rsidRDefault="009A4C7C" w:rsidP="009A4C7C">
            <w:pPr>
              <w:pStyle w:val="PURLMSH"/>
            </w:pPr>
            <w:r>
              <w:t xml:space="preserve">Client/Additional Software: </w:t>
            </w:r>
            <w:r>
              <w:rPr>
                <w:b/>
              </w:rPr>
              <w:t>No</w:t>
            </w:r>
          </w:p>
        </w:tc>
        <w:tc>
          <w:tcPr>
            <w:tcW w:w="2499" w:type="pct"/>
            <w:tcBorders>
              <w:top w:val="nil"/>
            </w:tcBorders>
          </w:tcPr>
          <w:p w14:paraId="2C7DAD97" w14:textId="77777777" w:rsidR="009A4C7C" w:rsidRDefault="009A4C7C" w:rsidP="009A4C7C">
            <w:pPr>
              <w:pStyle w:val="PURLMSH"/>
            </w:pPr>
          </w:p>
        </w:tc>
      </w:tr>
      <w:tr w:rsidR="009A4C7C" w:rsidRPr="00501DAF" w14:paraId="2953FA79" w14:textId="77777777" w:rsidTr="00B123AD">
        <w:tblPrEx>
          <w:tblBorders>
            <w:top w:val="none" w:sz="0" w:space="0" w:color="auto"/>
            <w:bottom w:val="none" w:sz="0" w:space="0" w:color="auto"/>
          </w:tblBorders>
        </w:tblPrEx>
        <w:tc>
          <w:tcPr>
            <w:tcW w:w="5000" w:type="pct"/>
            <w:gridSpan w:val="3"/>
            <w:shd w:val="clear" w:color="auto" w:fill="E5EEF7"/>
          </w:tcPr>
          <w:p w14:paraId="03D1F942"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A9CE933" w14:textId="77777777" w:rsidTr="00B123AD">
        <w:tblPrEx>
          <w:tblBorders>
            <w:top w:val="none" w:sz="0" w:space="0" w:color="auto"/>
            <w:bottom w:val="none" w:sz="0" w:space="0" w:color="auto"/>
          </w:tblBorders>
        </w:tblPrEx>
        <w:tc>
          <w:tcPr>
            <w:tcW w:w="5000" w:type="pct"/>
            <w:gridSpan w:val="3"/>
          </w:tcPr>
          <w:p w14:paraId="15BCAEDB" w14:textId="77777777" w:rsidR="009A4C7C" w:rsidRPr="00BB180A" w:rsidRDefault="00BB41EF" w:rsidP="009A4C7C">
            <w:pPr>
              <w:pStyle w:val="PURBody"/>
              <w:rPr>
                <w:i/>
              </w:rPr>
            </w:pPr>
            <w:r w:rsidRPr="00BB41EF">
              <w:rPr>
                <w:b/>
              </w:rPr>
              <w:t>You need:</w:t>
            </w:r>
          </w:p>
          <w:p w14:paraId="028CB232" w14:textId="77777777" w:rsidR="009A4C7C" w:rsidRPr="003528B0" w:rsidRDefault="00543F5C" w:rsidP="00400D01">
            <w:pPr>
              <w:pStyle w:val="PURBullet-Indented"/>
              <w:rPr>
                <w:b/>
                <w:bCs/>
              </w:rPr>
            </w:pPr>
            <w:r w:rsidRPr="00543F5C">
              <w:t xml:space="preserve">Project </w:t>
            </w:r>
            <w:r w:rsidR="00240496">
              <w:t xml:space="preserve">2010 </w:t>
            </w:r>
            <w:r w:rsidRPr="00543F5C">
              <w:t>Professional SAL</w:t>
            </w:r>
          </w:p>
        </w:tc>
      </w:tr>
    </w:tbl>
    <w:p w14:paraId="20AB3CD9" w14:textId="77777777" w:rsidR="009A4C7C" w:rsidRDefault="009A4C7C" w:rsidP="0085206E">
      <w:pPr>
        <w:pStyle w:val="PURADDITIONALTERMSHEADERMB"/>
      </w:pPr>
      <w:r>
        <w:t>Additional Terms:</w:t>
      </w:r>
    </w:p>
    <w:p w14:paraId="6C6B3B47" w14:textId="5D11039C" w:rsidR="00D66020" w:rsidRDefault="00D66020" w:rsidP="00D66020">
      <w:pPr>
        <w:pStyle w:val="PURBlueStrong"/>
      </w:pPr>
      <w:r>
        <w:t>Complimentary Project Server SAL:</w:t>
      </w:r>
    </w:p>
    <w:p w14:paraId="15439753" w14:textId="3FF8E292" w:rsidR="00D66020" w:rsidRPr="00D66020" w:rsidRDefault="00CF7CA6" w:rsidP="00D66020">
      <w:pPr>
        <w:pStyle w:val="PURBody-Indented"/>
      </w:pPr>
      <w:r>
        <w:t>When you acquire a license for</w:t>
      </w:r>
      <w:r w:rsidR="00D66020">
        <w:t xml:space="preserve"> Project Professional 2010 </w:t>
      </w:r>
      <w:r w:rsidR="00B90E11">
        <w:t xml:space="preserve">you </w:t>
      </w:r>
      <w:r w:rsidR="00D66020">
        <w:t xml:space="preserve">will be deemed to have one Project Server 2010 Device SAL. </w:t>
      </w:r>
    </w:p>
    <w:p w14:paraId="5B6BDDCF"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54293826" w14:textId="77777777" w:rsidR="004A7326" w:rsidRPr="009214B8" w:rsidRDefault="004A7326" w:rsidP="004A7326">
      <w:pPr>
        <w:pStyle w:val="PURProductName"/>
      </w:pPr>
      <w:bookmarkStart w:id="426" w:name="_Toc299519136"/>
      <w:bookmarkStart w:id="427" w:name="_Toc299531568"/>
      <w:bookmarkStart w:id="428" w:name="_Toc299531892"/>
      <w:bookmarkStart w:id="429" w:name="_Toc299957175"/>
      <w:bookmarkStart w:id="430" w:name="_Toc328057352"/>
      <w:bookmarkStart w:id="431" w:name="_Toc328057572"/>
      <w:bookmarkStart w:id="432" w:name="_Toc299519135"/>
      <w:bookmarkStart w:id="433" w:name="_Toc299531567"/>
      <w:bookmarkStart w:id="434" w:name="_Toc299531891"/>
      <w:bookmarkStart w:id="435" w:name="_Toc299957174"/>
      <w:r>
        <w:t>Project 2010 Standard</w:t>
      </w:r>
      <w:bookmarkEnd w:id="426"/>
      <w:bookmarkEnd w:id="427"/>
      <w:bookmarkEnd w:id="428"/>
      <w:bookmarkEnd w:id="429"/>
      <w:bookmarkEnd w:id="430"/>
      <w:bookmarkEnd w:id="431"/>
      <w:r>
        <w:t xml:space="preserve"> </w:t>
      </w:r>
      <w:r>
        <w:fldChar w:fldCharType="begin"/>
      </w:r>
      <w:r>
        <w:instrText xml:space="preserve"> XE "</w:instrText>
      </w:r>
      <w:r w:rsidRPr="00850A33">
        <w:instrText xml:space="preserve">Project </w:instrText>
      </w:r>
      <w:r>
        <w:instrText xml:space="preserve">2010 </w:instrText>
      </w:r>
      <w:r w:rsidRPr="00850A33">
        <w:instrText>Standard</w:instrText>
      </w:r>
      <w:r>
        <w:instrText xml:space="preserve">" </w:instrText>
      </w:r>
      <w:r>
        <w:fldChar w:fldCharType="end"/>
      </w:r>
    </w:p>
    <w:p w14:paraId="4C5BDD80" w14:textId="77777777" w:rsidR="004A7326" w:rsidRPr="000A146C" w:rsidRDefault="004A7326" w:rsidP="004A732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14:paraId="6C5EE545" w14:textId="77777777" w:rsidTr="005F6596">
        <w:tc>
          <w:tcPr>
            <w:tcW w:w="2301" w:type="pct"/>
          </w:tcPr>
          <w:p w14:paraId="7B4D4D37" w14:textId="77777777" w:rsidR="004A7326" w:rsidRPr="003667B6" w:rsidRDefault="004A7326" w:rsidP="005F6596">
            <w:pPr>
              <w:pStyle w:val="PURLMSH"/>
            </w:pPr>
            <w:r>
              <w:t xml:space="preserve">Applicable Section of SAL General Terms: </w:t>
            </w:r>
            <w:hyperlink w:anchor="SALTerms_Desktop" w:history="1">
              <w:r w:rsidRPr="00831C1F">
                <w:rPr>
                  <w:rStyle w:val="Hyperlink"/>
                </w:rPr>
                <w:t>Desktop Applications</w:t>
              </w:r>
            </w:hyperlink>
          </w:p>
        </w:tc>
        <w:tc>
          <w:tcPr>
            <w:tcW w:w="2699" w:type="pct"/>
          </w:tcPr>
          <w:p w14:paraId="5F982F63" w14:textId="77777777" w:rsidR="004A7326" w:rsidRDefault="004A7326" w:rsidP="005F659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4A7326" w14:paraId="2127D6A4" w14:textId="77777777" w:rsidTr="005F6596">
        <w:tc>
          <w:tcPr>
            <w:tcW w:w="2301" w:type="pct"/>
          </w:tcPr>
          <w:p w14:paraId="0F8E6F05" w14:textId="77777777" w:rsidR="004A7326" w:rsidRPr="00250A5F" w:rsidRDefault="004A7326" w:rsidP="005F6596">
            <w:pPr>
              <w:pStyle w:val="PURLMSH"/>
            </w:pPr>
            <w:r>
              <w:t xml:space="preserve">Client/Additional Software: </w:t>
            </w:r>
            <w:r>
              <w:rPr>
                <w:b/>
              </w:rPr>
              <w:t>No</w:t>
            </w:r>
          </w:p>
        </w:tc>
        <w:tc>
          <w:tcPr>
            <w:tcW w:w="2699" w:type="pct"/>
          </w:tcPr>
          <w:p w14:paraId="6645DC78" w14:textId="77777777" w:rsidR="004A7326" w:rsidRDefault="004A7326" w:rsidP="005F6596">
            <w:pPr>
              <w:pStyle w:val="PURLMSH"/>
            </w:pPr>
          </w:p>
        </w:tc>
      </w:tr>
      <w:tr w:rsidR="004A7326" w:rsidRPr="00501DAF" w14:paraId="1C826F16"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620C66" w14:textId="77777777" w:rsidR="004A7326" w:rsidRPr="00501DAF" w:rsidRDefault="004A732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A7326" w:rsidRPr="003528B0" w14:paraId="72B58349"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2EC6426" w14:textId="77777777" w:rsidR="004A7326" w:rsidRPr="00BB180A" w:rsidRDefault="004A7326" w:rsidP="005F6596">
            <w:pPr>
              <w:pStyle w:val="PURBody"/>
              <w:rPr>
                <w:i/>
              </w:rPr>
            </w:pPr>
            <w:r w:rsidRPr="00BB41EF">
              <w:rPr>
                <w:b/>
              </w:rPr>
              <w:t>You need:</w:t>
            </w:r>
          </w:p>
          <w:p w14:paraId="51CAF8BE" w14:textId="77777777" w:rsidR="004A7326" w:rsidRPr="003528B0" w:rsidRDefault="004A7326" w:rsidP="00400D01">
            <w:pPr>
              <w:pStyle w:val="PURBullet-Indented"/>
              <w:rPr>
                <w:b/>
                <w:bCs/>
              </w:rPr>
            </w:pPr>
            <w:r w:rsidRPr="00190869">
              <w:t xml:space="preserve">Project </w:t>
            </w:r>
            <w:r>
              <w:t xml:space="preserve">2010 </w:t>
            </w:r>
            <w:r w:rsidRPr="00190869">
              <w:t>Standard SAL</w:t>
            </w:r>
          </w:p>
        </w:tc>
      </w:tr>
    </w:tbl>
    <w:p w14:paraId="3761BA6B" w14:textId="77777777" w:rsidR="004A7326" w:rsidRDefault="00751300" w:rsidP="004A7326">
      <w:pPr>
        <w:pStyle w:val="PURBody-Indented"/>
        <w:jc w:val="right"/>
      </w:pPr>
      <w:hyperlink w:anchor="TOC" w:history="1">
        <w:r w:rsidR="004A7326" w:rsidRPr="00372624">
          <w:rPr>
            <w:rStyle w:val="Hyperlink"/>
            <w:rFonts w:ascii="Arial Narrow" w:hAnsi="Arial Narrow"/>
            <w:sz w:val="16"/>
          </w:rPr>
          <w:t>Table of Contents</w:t>
        </w:r>
      </w:hyperlink>
      <w:r w:rsidR="004A7326">
        <w:t xml:space="preserve"> / </w:t>
      </w:r>
      <w:hyperlink w:anchor="UniversalTerms" w:history="1">
        <w:r w:rsidR="004A7326">
          <w:rPr>
            <w:rStyle w:val="Hyperlink"/>
            <w:rFonts w:ascii="Arial Narrow" w:hAnsi="Arial Narrow"/>
            <w:sz w:val="16"/>
          </w:rPr>
          <w:t>Universal License Terms</w:t>
        </w:r>
      </w:hyperlink>
    </w:p>
    <w:p w14:paraId="3B39632D" w14:textId="77777777" w:rsidR="009A4C7C" w:rsidRPr="009214B8" w:rsidRDefault="009A4C7C" w:rsidP="009A4C7C">
      <w:pPr>
        <w:pStyle w:val="PURProductName"/>
      </w:pPr>
      <w:bookmarkStart w:id="436" w:name="_Toc328057353"/>
      <w:bookmarkStart w:id="437" w:name="_Toc328057573"/>
      <w:r>
        <w:t>Project Server 2010</w:t>
      </w:r>
      <w:bookmarkEnd w:id="432"/>
      <w:bookmarkEnd w:id="433"/>
      <w:bookmarkEnd w:id="434"/>
      <w:bookmarkEnd w:id="435"/>
      <w:bookmarkEnd w:id="436"/>
      <w:bookmarkEnd w:id="437"/>
      <w:r w:rsidR="00231176">
        <w:fldChar w:fldCharType="begin"/>
      </w:r>
      <w:r>
        <w:instrText xml:space="preserve"> XE "</w:instrText>
      </w:r>
      <w:r w:rsidRPr="00850A33">
        <w:instrText>Project Server 2010</w:instrText>
      </w:r>
      <w:r>
        <w:instrText xml:space="preserve">" </w:instrText>
      </w:r>
      <w:r w:rsidR="00231176">
        <w:fldChar w:fldCharType="end"/>
      </w:r>
    </w:p>
    <w:p w14:paraId="239E9A0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14:paraId="0AECF4F1" w14:textId="77777777" w:rsidTr="00B123AD">
        <w:tc>
          <w:tcPr>
            <w:tcW w:w="2477" w:type="pct"/>
          </w:tcPr>
          <w:p w14:paraId="1688C35C" w14:textId="77777777" w:rsidR="00D14C97" w:rsidRPr="003667B6" w:rsidRDefault="00D14C97" w:rsidP="00893CE7">
            <w:pPr>
              <w:pStyle w:val="PURLMSH"/>
            </w:pPr>
            <w:r>
              <w:t xml:space="preserve">Applicable Section of SAL General Terms: </w:t>
            </w:r>
            <w:hyperlink w:anchor="SALTerms_Server" w:history="1">
              <w:r>
                <w:rPr>
                  <w:rStyle w:val="Hyperlink"/>
                </w:rPr>
                <w:t>Server Software</w:t>
              </w:r>
            </w:hyperlink>
          </w:p>
        </w:tc>
        <w:tc>
          <w:tcPr>
            <w:tcW w:w="2523" w:type="pct"/>
          </w:tcPr>
          <w:p w14:paraId="17BB63B6" w14:textId="77777777" w:rsidR="00D14C97" w:rsidRDefault="004F154D" w:rsidP="00A141F4">
            <w:pPr>
              <w:pStyle w:val="PURLMSH"/>
            </w:pPr>
            <w:r>
              <w:t>See Applicable Notice</w:t>
            </w:r>
            <w:r w:rsidR="00D14C97">
              <w:t xml:space="preserve">: </w:t>
            </w:r>
            <w:r w:rsidR="00A141F4">
              <w:rPr>
                <w:b/>
              </w:rPr>
              <w:t xml:space="preserve">No </w:t>
            </w:r>
          </w:p>
        </w:tc>
      </w:tr>
      <w:tr w:rsidR="009A4C7C" w14:paraId="5556DA54" w14:textId="77777777" w:rsidTr="00B123AD">
        <w:tc>
          <w:tcPr>
            <w:tcW w:w="2477" w:type="pct"/>
          </w:tcPr>
          <w:p w14:paraId="3F7D8164"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4CD9A9E0" w14:textId="77777777" w:rsidR="009A4C7C" w:rsidRDefault="009A4C7C" w:rsidP="009A4C7C">
            <w:pPr>
              <w:pStyle w:val="PURLMSH"/>
            </w:pPr>
          </w:p>
        </w:tc>
      </w:tr>
      <w:tr w:rsidR="009A4C7C" w:rsidRPr="00501DAF" w14:paraId="01E17A4D" w14:textId="77777777" w:rsidTr="00B123AD">
        <w:tblPrEx>
          <w:tblBorders>
            <w:top w:val="none" w:sz="0" w:space="0" w:color="auto"/>
            <w:bottom w:val="none" w:sz="0" w:space="0" w:color="auto"/>
          </w:tblBorders>
        </w:tblPrEx>
        <w:tc>
          <w:tcPr>
            <w:tcW w:w="5000" w:type="pct"/>
            <w:gridSpan w:val="2"/>
            <w:shd w:val="clear" w:color="auto" w:fill="E5EEF7"/>
          </w:tcPr>
          <w:p w14:paraId="0002AE33"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C052F69" w14:textId="77777777" w:rsidTr="00B123AD">
        <w:tblPrEx>
          <w:tblBorders>
            <w:top w:val="none" w:sz="0" w:space="0" w:color="auto"/>
            <w:bottom w:val="none" w:sz="0" w:space="0" w:color="auto"/>
          </w:tblBorders>
        </w:tblPrEx>
        <w:tc>
          <w:tcPr>
            <w:tcW w:w="5000" w:type="pct"/>
            <w:gridSpan w:val="2"/>
          </w:tcPr>
          <w:p w14:paraId="421D900D" w14:textId="77777777" w:rsidR="009A4C7C" w:rsidRDefault="00BB41EF" w:rsidP="009A4C7C">
            <w:pPr>
              <w:pStyle w:val="PURBody"/>
            </w:pPr>
            <w:r w:rsidRPr="00BB41EF">
              <w:rPr>
                <w:b/>
              </w:rPr>
              <w:t>You need:</w:t>
            </w:r>
          </w:p>
          <w:p w14:paraId="032C0D41" w14:textId="77777777" w:rsidR="009A4C7C" w:rsidRPr="003528B0" w:rsidRDefault="009A4C7C" w:rsidP="00400D01">
            <w:pPr>
              <w:pStyle w:val="PURBullet-Indented"/>
              <w:rPr>
                <w:b/>
                <w:bCs/>
              </w:rPr>
            </w:pPr>
            <w:r w:rsidRPr="007C2A51">
              <w:t>Project Server 20</w:t>
            </w:r>
            <w:r>
              <w:t>1</w:t>
            </w:r>
            <w:r w:rsidRPr="007C2A51">
              <w:t>0</w:t>
            </w:r>
            <w:r>
              <w:t xml:space="preserve"> S</w:t>
            </w:r>
            <w:r w:rsidRPr="007C2A51">
              <w:t>AL</w:t>
            </w:r>
          </w:p>
        </w:tc>
      </w:tr>
    </w:tbl>
    <w:p w14:paraId="7DF89CD8" w14:textId="77777777" w:rsidR="009A4C7C" w:rsidRDefault="007513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45A6092C" w14:textId="77777777" w:rsidR="00531FC6" w:rsidRPr="00531FC6" w:rsidRDefault="00531FC6" w:rsidP="001D1160">
      <w:pPr>
        <w:pStyle w:val="PURProductName"/>
      </w:pPr>
      <w:bookmarkStart w:id="438" w:name="_Toc296854878"/>
      <w:bookmarkStart w:id="439" w:name="_Toc299519137"/>
      <w:bookmarkStart w:id="440" w:name="_Toc299531569"/>
      <w:bookmarkStart w:id="441" w:name="_Toc299531893"/>
      <w:bookmarkStart w:id="442" w:name="_Toc299957176"/>
      <w:bookmarkStart w:id="443" w:name="_Toc328057354"/>
      <w:bookmarkStart w:id="444" w:name="_Toc328057574"/>
      <w:r w:rsidRPr="00531FC6">
        <w:t>SharePoint Server 2010</w:t>
      </w:r>
      <w:bookmarkEnd w:id="438"/>
      <w:bookmarkEnd w:id="439"/>
      <w:bookmarkEnd w:id="440"/>
      <w:bookmarkEnd w:id="441"/>
      <w:bookmarkEnd w:id="442"/>
      <w:bookmarkEnd w:id="443"/>
      <w:bookmarkEnd w:id="444"/>
      <w:r w:rsidRPr="00531FC6">
        <w:fldChar w:fldCharType="begin"/>
      </w:r>
      <w:r w:rsidRPr="00531FC6">
        <w:instrText xml:space="preserve"> XE "SharePoint Server 2010" </w:instrText>
      </w:r>
      <w:r w:rsidRPr="00531FC6">
        <w:fldChar w:fldCharType="end"/>
      </w:r>
    </w:p>
    <w:p w14:paraId="0DBABCD2"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531FC6" w14:paraId="1569B5F2" w14:textId="77777777" w:rsidTr="00A748AB">
        <w:trPr>
          <w:gridAfter w:val="1"/>
          <w:wAfter w:w="6" w:type="pct"/>
        </w:trPr>
        <w:tc>
          <w:tcPr>
            <w:tcW w:w="2474" w:type="pct"/>
            <w:gridSpan w:val="2"/>
          </w:tcPr>
          <w:p w14:paraId="4FEA83FA"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0" w:type="pct"/>
            <w:gridSpan w:val="2"/>
          </w:tcPr>
          <w:p w14:paraId="72D5F6C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Internet Based Services Notice: </w:t>
            </w:r>
            <w:r w:rsidRPr="00531FC6">
              <w:rPr>
                <w:rFonts w:ascii="Arial Narrow" w:hAnsi="Arial Narrow"/>
                <w:b/>
                <w:color w:val="404040" w:themeColor="text1" w:themeTint="BF"/>
                <w:sz w:val="18"/>
              </w:rPr>
              <w:t>No</w:t>
            </w:r>
          </w:p>
        </w:tc>
      </w:tr>
      <w:tr w:rsidR="00531FC6" w:rsidRPr="00531FC6" w14:paraId="4DB55F35" w14:textId="77777777" w:rsidTr="00A748AB">
        <w:trPr>
          <w:gridAfter w:val="1"/>
          <w:wAfter w:w="6" w:type="pct"/>
        </w:trPr>
        <w:tc>
          <w:tcPr>
            <w:tcW w:w="2474" w:type="pct"/>
            <w:gridSpan w:val="2"/>
          </w:tcPr>
          <w:p w14:paraId="1375C37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0" w:type="pct"/>
            <w:gridSpan w:val="2"/>
          </w:tcPr>
          <w:p w14:paraId="27D912DD"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67D7C7BC"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541C96F3"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4A72F3DD"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5C1660DF"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618F223A" w14:textId="77777777" w:rsidR="00531FC6" w:rsidRPr="00531FC6" w:rsidRDefault="00531FC6" w:rsidP="00400D01">
            <w:pPr>
              <w:pStyle w:val="PURBullet-Indented"/>
              <w:rPr>
                <w:szCs w:val="18"/>
              </w:rPr>
            </w:pPr>
            <w:r w:rsidRPr="00531FC6">
              <w:t xml:space="preserve">SharePoint Server 2010 Standard SAL, </w:t>
            </w:r>
            <w:r w:rsidRPr="00531FC6">
              <w:rPr>
                <w:b/>
              </w:rPr>
              <w:t>or</w:t>
            </w:r>
          </w:p>
          <w:p w14:paraId="4B20F565" w14:textId="77777777" w:rsidR="00531FC6" w:rsidRPr="00531FC6" w:rsidRDefault="00531FC6" w:rsidP="00400D01">
            <w:pPr>
              <w:pStyle w:val="PURBullet-Indented"/>
            </w:pPr>
            <w:r w:rsidRPr="00531FC6">
              <w:t>Productivity Suite SAL</w:t>
            </w:r>
          </w:p>
        </w:tc>
      </w:tr>
      <w:tr w:rsidR="00531FC6" w:rsidRPr="00531FC6" w14:paraId="0B5B10EA"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37024CC3" w14:textId="77777777" w:rsidR="00531FC6" w:rsidRPr="00B123AD" w:rsidRDefault="00531FC6" w:rsidP="00531FC6">
            <w:pPr>
              <w:rPr>
                <w:b/>
                <w:i/>
                <w:color w:val="404040" w:themeColor="text1" w:themeTint="BF"/>
                <w:sz w:val="18"/>
              </w:rPr>
            </w:pPr>
            <w:r w:rsidRPr="00B123AD">
              <w:rPr>
                <w:b/>
                <w:i/>
                <w:color w:val="404040" w:themeColor="text1" w:themeTint="BF"/>
                <w:sz w:val="18"/>
              </w:rPr>
              <w:t>For the following functionality</w:t>
            </w:r>
            <w:r w:rsidR="002B553F">
              <w:rPr>
                <w:b/>
                <w:i/>
                <w:color w:val="404040" w:themeColor="text1" w:themeTint="BF"/>
                <w:sz w:val="18"/>
              </w:rPr>
              <w:t>:</w:t>
            </w:r>
          </w:p>
          <w:p w14:paraId="6E47A8C2" w14:textId="77777777" w:rsidR="00531FC6" w:rsidRPr="00531FC6" w:rsidRDefault="00531FC6" w:rsidP="00400D01">
            <w:pPr>
              <w:pStyle w:val="PURBullet-Indented"/>
            </w:pPr>
            <w:r w:rsidRPr="00531FC6">
              <w:t>Business Connectivity Services Line of Business Webparts</w:t>
            </w:r>
          </w:p>
          <w:p w14:paraId="4E220519" w14:textId="77777777" w:rsidR="00531FC6" w:rsidRPr="00531FC6" w:rsidRDefault="00531FC6" w:rsidP="00400D01">
            <w:pPr>
              <w:pStyle w:val="PURBullet-Indented"/>
            </w:pPr>
            <w:r w:rsidRPr="00531FC6">
              <w:t>Office 2010 Business Connectivity Services Client Integration</w:t>
            </w:r>
          </w:p>
          <w:p w14:paraId="0A2A7C35" w14:textId="77777777" w:rsidR="00531FC6" w:rsidRPr="00531FC6" w:rsidRDefault="00531FC6" w:rsidP="00400D01">
            <w:pPr>
              <w:pStyle w:val="PURBullet-Indented"/>
            </w:pPr>
            <w:r w:rsidRPr="00531FC6">
              <w:t>Access Services</w:t>
            </w:r>
          </w:p>
          <w:p w14:paraId="1AEBB4DA" w14:textId="77777777" w:rsidR="00531FC6" w:rsidRPr="00531FC6" w:rsidRDefault="00531FC6" w:rsidP="00400D01">
            <w:pPr>
              <w:pStyle w:val="PURBullet-Indented"/>
            </w:pPr>
            <w:r w:rsidRPr="00531FC6">
              <w:t>InfoPath Forms Services</w:t>
            </w:r>
          </w:p>
          <w:p w14:paraId="5F85E07E" w14:textId="77777777" w:rsidR="00531FC6" w:rsidRPr="00531FC6" w:rsidRDefault="00531FC6" w:rsidP="00400D01">
            <w:pPr>
              <w:pStyle w:val="PURBullet-Indented"/>
            </w:pPr>
            <w:r w:rsidRPr="00531FC6">
              <w:t>Excel Services</w:t>
            </w:r>
          </w:p>
          <w:p w14:paraId="2E021EB0" w14:textId="77777777" w:rsidR="00531FC6" w:rsidRPr="00531FC6" w:rsidRDefault="00531FC6" w:rsidP="00400D01">
            <w:pPr>
              <w:pStyle w:val="PURBullet-Indented"/>
            </w:pPr>
            <w:r w:rsidRPr="00531FC6">
              <w:t>Visio Services</w:t>
            </w:r>
          </w:p>
          <w:p w14:paraId="22600268" w14:textId="77777777" w:rsidR="00531FC6" w:rsidRPr="00531FC6" w:rsidRDefault="00531FC6" w:rsidP="00400D01">
            <w:pPr>
              <w:pStyle w:val="PURBullet-Indented"/>
            </w:pPr>
            <w:r w:rsidRPr="00531FC6">
              <w:t>PerformancePoint Services</w:t>
            </w:r>
          </w:p>
          <w:p w14:paraId="584919A9" w14:textId="77777777" w:rsidR="00531FC6" w:rsidRPr="00531FC6" w:rsidRDefault="00531FC6" w:rsidP="00400D01">
            <w:pPr>
              <w:pStyle w:val="PURBullet-Indented"/>
            </w:pPr>
            <w:r w:rsidRPr="00531FC6">
              <w:t>Custom Analytics Reports</w:t>
            </w:r>
          </w:p>
          <w:p w14:paraId="076A45FC" w14:textId="77777777" w:rsidR="00531FC6" w:rsidRPr="00531FC6" w:rsidRDefault="00531FC6" w:rsidP="00400D01">
            <w:pPr>
              <w:pStyle w:val="PURBullet-Indented"/>
            </w:pPr>
            <w:r w:rsidRPr="00531FC6">
              <w:t>Advanced Charting</w:t>
            </w:r>
          </w:p>
        </w:tc>
        <w:tc>
          <w:tcPr>
            <w:tcW w:w="2474" w:type="pct"/>
            <w:gridSpan w:val="2"/>
            <w:tcBorders>
              <w:top w:val="single" w:sz="4" w:space="0" w:color="auto"/>
              <w:left w:val="nil"/>
              <w:bottom w:val="nil"/>
              <w:right w:val="nil"/>
            </w:tcBorders>
            <w:shd w:val="clear" w:color="auto" w:fill="auto"/>
          </w:tcPr>
          <w:p w14:paraId="130B8301"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3BAD8884" w14:textId="77777777" w:rsidR="00531FC6" w:rsidRPr="00070E35" w:rsidRDefault="00531FC6" w:rsidP="00400D01">
            <w:pPr>
              <w:pStyle w:val="PURBullet-Indented"/>
            </w:pPr>
            <w:r w:rsidRPr="00531FC6">
              <w:t xml:space="preserve">SharePoint Server 2010 Standard SAL, </w:t>
            </w:r>
            <w:r w:rsidRPr="00531FC6">
              <w:rPr>
                <w:b/>
              </w:rPr>
              <w:t>AND</w:t>
            </w:r>
            <w:r w:rsidR="00070E35">
              <w:t xml:space="preserve"> </w:t>
            </w:r>
            <w:r w:rsidRPr="00070E35">
              <w:t>SharePo</w:t>
            </w:r>
            <w:r w:rsidR="00070E35" w:rsidRPr="00070E35">
              <w:t>int Server 2010 Enterprise SAL</w:t>
            </w:r>
          </w:p>
        </w:tc>
      </w:tr>
      <w:tr w:rsidR="00070E35" w:rsidRPr="00531FC6" w14:paraId="7E3DC7D3"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14:paraId="3FA49622" w14:textId="77777777" w:rsidR="00070E35" w:rsidRPr="00531FC6" w:rsidRDefault="00070E35" w:rsidP="00B123AD">
            <w:pPr>
              <w:spacing w:after="0"/>
              <w:rPr>
                <w:b/>
                <w:i/>
                <w:color w:val="404040" w:themeColor="text1" w:themeTint="BF"/>
                <w:sz w:val="18"/>
              </w:rPr>
            </w:pPr>
            <w:r w:rsidRPr="00531FC6">
              <w:rPr>
                <w:b/>
                <w:i/>
                <w:color w:val="404040" w:themeColor="text1" w:themeTint="BF"/>
                <w:sz w:val="18"/>
              </w:rPr>
              <w:t>SALs for SA</w:t>
            </w:r>
          </w:p>
        </w:tc>
        <w:tc>
          <w:tcPr>
            <w:tcW w:w="2474" w:type="pct"/>
            <w:gridSpan w:val="2"/>
            <w:tcBorders>
              <w:top w:val="nil"/>
              <w:left w:val="nil"/>
              <w:bottom w:val="dotted" w:sz="4" w:space="0" w:color="B9D3EB" w:themeColor="accent1"/>
              <w:right w:val="nil"/>
            </w:tcBorders>
            <w:shd w:val="clear" w:color="auto" w:fill="E5EEF7"/>
          </w:tcPr>
          <w:p w14:paraId="282067E0" w14:textId="77777777" w:rsidR="00070E35" w:rsidRPr="00531FC6" w:rsidRDefault="00070E35" w:rsidP="00B123AD">
            <w:pPr>
              <w:spacing w:after="0"/>
              <w:rPr>
                <w:b/>
                <w:i/>
                <w:color w:val="404040" w:themeColor="text1" w:themeTint="BF"/>
                <w:sz w:val="18"/>
              </w:rPr>
            </w:pPr>
            <w:r>
              <w:rPr>
                <w:b/>
                <w:i/>
                <w:color w:val="404040" w:themeColor="text1" w:themeTint="BF"/>
                <w:sz w:val="18"/>
              </w:rPr>
              <w:t>Qualifying CALs</w:t>
            </w:r>
          </w:p>
        </w:tc>
      </w:tr>
      <w:tr w:rsidR="00531FC6" w:rsidRPr="00531FC6" w14:paraId="70341C4A"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14:paraId="2327E67C" w14:textId="77777777" w:rsidR="00531FC6" w:rsidRPr="00531FC6" w:rsidRDefault="00531FC6" w:rsidP="00400D01">
            <w:pPr>
              <w:pStyle w:val="PURBullet-Indented"/>
            </w:pPr>
            <w:r w:rsidRPr="00531FC6">
              <w:t>SharePoint Server 2010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14:paraId="4CC1EE33" w14:textId="77777777" w:rsidR="00531FC6" w:rsidRPr="00531FC6" w:rsidRDefault="00531FC6" w:rsidP="00400D01">
            <w:pPr>
              <w:pStyle w:val="PURBullet-Indented"/>
            </w:pPr>
            <w:r w:rsidRPr="00531FC6">
              <w:t xml:space="preserve">SharePoint Server 2010 Standard CAL, </w:t>
            </w:r>
            <w:r w:rsidRPr="00070E35">
              <w:rPr>
                <w:b/>
              </w:rPr>
              <w:t>or</w:t>
            </w:r>
          </w:p>
          <w:p w14:paraId="46DBFB7C" w14:textId="77777777" w:rsidR="00531FC6" w:rsidRPr="00531FC6" w:rsidRDefault="00531FC6" w:rsidP="00400D01">
            <w:pPr>
              <w:pStyle w:val="PURBullet-Indented"/>
            </w:pPr>
            <w:r w:rsidRPr="00531FC6">
              <w:t xml:space="preserve">Core CAL Suite, </w:t>
            </w:r>
            <w:r w:rsidRPr="00070E35">
              <w:rPr>
                <w:b/>
              </w:rPr>
              <w:t>or</w:t>
            </w:r>
          </w:p>
          <w:p w14:paraId="004B9F8A" w14:textId="77777777" w:rsidR="00531FC6" w:rsidRPr="00531FC6" w:rsidRDefault="00531FC6" w:rsidP="00400D01">
            <w:pPr>
              <w:pStyle w:val="PURBullet-Indented"/>
            </w:pPr>
            <w:r w:rsidRPr="00531FC6">
              <w:t>Enterprise CAL Suite</w:t>
            </w:r>
          </w:p>
        </w:tc>
      </w:tr>
      <w:tr w:rsidR="00531FC6" w:rsidRPr="00531FC6" w14:paraId="7F6E28D3"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14:paraId="1A2E34B4" w14:textId="77777777" w:rsidR="00531FC6" w:rsidRPr="00531FC6" w:rsidRDefault="00531FC6" w:rsidP="00400D01">
            <w:pPr>
              <w:pStyle w:val="PURBullet-Indented"/>
            </w:pPr>
            <w:r w:rsidRPr="00531FC6">
              <w:t>SharePoint Server 2010 Enterprise SAL</w:t>
            </w:r>
          </w:p>
          <w:p w14:paraId="79A89BF4" w14:textId="77777777" w:rsidR="00531FC6" w:rsidRPr="00531FC6" w:rsidRDefault="00531FC6" w:rsidP="00531FC6">
            <w:pPr>
              <w:spacing w:line="240" w:lineRule="exact"/>
              <w:ind w:left="216"/>
              <w:contextualSpacing/>
              <w:rPr>
                <w:color w:val="404040" w:themeColor="text1" w:themeTint="BF"/>
                <w:sz w:val="18"/>
              </w:rPr>
            </w:pPr>
          </w:p>
          <w:p w14:paraId="5473D32E" w14:textId="77777777" w:rsidR="00531FC6" w:rsidRPr="00531FC6" w:rsidRDefault="00531FC6" w:rsidP="00193938">
            <w:pPr>
              <w:spacing w:line="240" w:lineRule="exact"/>
              <w:ind w:left="216"/>
              <w:contextualSpacing/>
              <w:rPr>
                <w:color w:val="404040" w:themeColor="text1" w:themeTint="BF"/>
                <w:sz w:val="18"/>
              </w:rPr>
            </w:pPr>
            <w:r w:rsidRPr="00531FC6">
              <w:rPr>
                <w:color w:val="404040" w:themeColor="text1" w:themeTint="BF"/>
                <w:sz w:val="18"/>
              </w:rPr>
              <w:t xml:space="preserve">(please note that SharePoint Server 2010 Enterprise SAL requires the </w:t>
            </w:r>
            <w:r w:rsidR="00193938">
              <w:rPr>
                <w:color w:val="404040" w:themeColor="text1" w:themeTint="BF"/>
                <w:sz w:val="18"/>
              </w:rPr>
              <w:t>E</w:t>
            </w:r>
            <w:r w:rsidRPr="00531FC6">
              <w:rPr>
                <w:color w:val="404040" w:themeColor="text1" w:themeTint="BF"/>
                <w:sz w:val="18"/>
              </w:rPr>
              <w:t xml:space="preserve">nd </w:t>
            </w:r>
            <w:r w:rsidR="00193938">
              <w:rPr>
                <w:color w:val="404040" w:themeColor="text1" w:themeTint="BF"/>
                <w:sz w:val="18"/>
              </w:rPr>
              <w:t>U</w:t>
            </w:r>
            <w:r w:rsidRPr="00531FC6">
              <w:rPr>
                <w:color w:val="404040" w:themeColor="text1" w:themeTint="BF"/>
                <w:sz w:val="18"/>
              </w:rPr>
              <w:t>ser to have SharePoint Server 2010 Standard SAL)</w:t>
            </w:r>
          </w:p>
        </w:tc>
        <w:tc>
          <w:tcPr>
            <w:tcW w:w="2474" w:type="pct"/>
            <w:gridSpan w:val="2"/>
            <w:tcBorders>
              <w:top w:val="dotted" w:sz="4" w:space="0" w:color="B9D3EB" w:themeColor="accent1"/>
              <w:left w:val="nil"/>
              <w:bottom w:val="nil"/>
              <w:right w:val="nil"/>
            </w:tcBorders>
            <w:shd w:val="clear" w:color="auto" w:fill="auto"/>
          </w:tcPr>
          <w:p w14:paraId="7A796925" w14:textId="77777777" w:rsidR="00531FC6" w:rsidRPr="00531FC6" w:rsidRDefault="006B6ACF" w:rsidP="00400D01">
            <w:pPr>
              <w:pStyle w:val="PURBullet-Indented"/>
            </w:pPr>
            <w:r>
              <w:t xml:space="preserve">SharePoint 2010 Standard CAL </w:t>
            </w:r>
            <w:r w:rsidRPr="00B123AD">
              <w:rPr>
                <w:b/>
              </w:rPr>
              <w:t>and</w:t>
            </w:r>
            <w:r>
              <w:t xml:space="preserve"> </w:t>
            </w:r>
            <w:r w:rsidR="00531FC6" w:rsidRPr="00531FC6">
              <w:t xml:space="preserve">SharePoint Server 2010 Enterprise </w:t>
            </w:r>
            <w:r w:rsidR="00531FC6" w:rsidRPr="00531FC6">
              <w:rPr>
                <w:rFonts w:cs="Tahoma"/>
                <w:szCs w:val="18"/>
              </w:rPr>
              <w:t>CAL</w:t>
            </w:r>
            <w:r w:rsidR="00531FC6" w:rsidRPr="00531FC6">
              <w:t xml:space="preserve">, </w:t>
            </w:r>
            <w:r w:rsidR="00531FC6" w:rsidRPr="00B123AD">
              <w:rPr>
                <w:b/>
              </w:rPr>
              <w:t>or</w:t>
            </w:r>
          </w:p>
          <w:p w14:paraId="1EC39DB0" w14:textId="77777777" w:rsidR="00531FC6" w:rsidRPr="00531FC6" w:rsidRDefault="00531FC6" w:rsidP="00400D01">
            <w:pPr>
              <w:pStyle w:val="PURBullet-Indented"/>
            </w:pPr>
            <w:r w:rsidRPr="00531FC6">
              <w:t xml:space="preserve">Core CAL Suite </w:t>
            </w:r>
            <w:r w:rsidRPr="00B123AD">
              <w:rPr>
                <w:b/>
              </w:rPr>
              <w:t>and</w:t>
            </w:r>
            <w:r w:rsidRPr="00531FC6">
              <w:t xml:space="preserve"> SharePoint Server Enterprise CAL, </w:t>
            </w:r>
            <w:r w:rsidRPr="00531FC6">
              <w:rPr>
                <w:b/>
              </w:rPr>
              <w:t>or</w:t>
            </w:r>
          </w:p>
          <w:p w14:paraId="51853C7B" w14:textId="77777777" w:rsidR="00531FC6" w:rsidRPr="00531FC6" w:rsidRDefault="00531FC6" w:rsidP="00400D01">
            <w:pPr>
              <w:pStyle w:val="PURBullet-Indented"/>
            </w:pPr>
            <w:r w:rsidRPr="00531FC6">
              <w:t>Enterprise CAL Suite</w:t>
            </w:r>
          </w:p>
        </w:tc>
      </w:tr>
    </w:tbl>
    <w:p w14:paraId="4021274E" w14:textId="77777777" w:rsidR="00893CE7" w:rsidRDefault="00893CE7" w:rsidP="00B123AD"/>
    <w:p w14:paraId="52EDB087" w14:textId="77777777" w:rsidR="009A4C7C" w:rsidRDefault="00751300" w:rsidP="00893CE7">
      <w:pPr>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39A190B" w14:textId="77777777" w:rsidR="009A4C7C" w:rsidRPr="009214B8" w:rsidRDefault="009A4C7C" w:rsidP="009A4C7C">
      <w:pPr>
        <w:pStyle w:val="PURProductName"/>
      </w:pPr>
      <w:bookmarkStart w:id="445" w:name="_Toc299519138"/>
      <w:bookmarkStart w:id="446" w:name="_Toc299531570"/>
      <w:bookmarkStart w:id="447" w:name="_Toc299531894"/>
      <w:bookmarkStart w:id="448" w:name="_Toc299957177"/>
      <w:bookmarkStart w:id="449" w:name="_Toc328057355"/>
      <w:bookmarkStart w:id="450" w:name="_Toc328057575"/>
      <w:r w:rsidRPr="009214B8">
        <w:t xml:space="preserve">SQL Server 2008 R2 </w:t>
      </w:r>
      <w:r>
        <w:t>Enterprise</w:t>
      </w:r>
      <w:bookmarkEnd w:id="445"/>
      <w:bookmarkEnd w:id="446"/>
      <w:bookmarkEnd w:id="447"/>
      <w:bookmarkEnd w:id="448"/>
      <w:bookmarkEnd w:id="449"/>
      <w:bookmarkEnd w:id="450"/>
      <w:r w:rsidR="00231176">
        <w:fldChar w:fldCharType="begin"/>
      </w:r>
      <w:r>
        <w:instrText xml:space="preserve"> XE "</w:instrText>
      </w:r>
      <w:r w:rsidRPr="00850A33">
        <w:instrText>SQL Server 2008 R2 Enterprise</w:instrText>
      </w:r>
      <w:r>
        <w:instrText xml:space="preserve">" </w:instrText>
      </w:r>
      <w:r w:rsidR="00231176">
        <w:fldChar w:fldCharType="end"/>
      </w:r>
    </w:p>
    <w:p w14:paraId="49BF60F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D4B8777" w14:textId="77777777" w:rsidTr="00B123AD">
        <w:tc>
          <w:tcPr>
            <w:tcW w:w="2477" w:type="pct"/>
          </w:tcPr>
          <w:p w14:paraId="4DF880E8"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51762A8F" w14:textId="77777777" w:rsidR="00831C1F" w:rsidRDefault="004F154D" w:rsidP="00831C1F">
            <w:pPr>
              <w:pStyle w:val="PURLMSH"/>
            </w:pPr>
            <w:r>
              <w:t>See Applicable Notice</w:t>
            </w:r>
            <w:r w:rsidR="00831C1F">
              <w:t xml:space="preserve">: </w:t>
            </w:r>
            <w:r w:rsidR="00831C1F">
              <w:rPr>
                <w:b/>
              </w:rPr>
              <w:t>No</w:t>
            </w:r>
          </w:p>
        </w:tc>
      </w:tr>
      <w:tr w:rsidR="009A4C7C" w14:paraId="2F8D0643" w14:textId="77777777" w:rsidTr="00B123AD">
        <w:tc>
          <w:tcPr>
            <w:tcW w:w="2477" w:type="pct"/>
          </w:tcPr>
          <w:p w14:paraId="1598C011"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200D0BDE" w14:textId="77777777" w:rsidR="009A4C7C" w:rsidRDefault="009A4C7C" w:rsidP="009A4C7C">
            <w:pPr>
              <w:pStyle w:val="PURLMSH"/>
            </w:pPr>
          </w:p>
        </w:tc>
      </w:tr>
      <w:tr w:rsidR="009A4C7C" w:rsidRPr="00501DAF" w14:paraId="4264C2EA"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35FE2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1B7DE8" w14:paraId="20C908BC"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E96582F" w14:textId="77777777" w:rsidR="009A4C7C" w:rsidRPr="009A312C" w:rsidRDefault="00BB41EF" w:rsidP="009A4C7C">
            <w:pPr>
              <w:pStyle w:val="PURBody"/>
              <w:rPr>
                <w:i/>
              </w:rPr>
            </w:pPr>
            <w:r w:rsidRPr="00BB41EF">
              <w:rPr>
                <w:b/>
              </w:rPr>
              <w:t>You need:</w:t>
            </w:r>
          </w:p>
          <w:p w14:paraId="58C1E05C" w14:textId="77777777" w:rsidR="009A4C7C" w:rsidRPr="00A748AB" w:rsidRDefault="00190869" w:rsidP="00400D01">
            <w:pPr>
              <w:pStyle w:val="PURBullet-Indented"/>
              <w:rPr>
                <w:lang w:val="pt-PT"/>
              </w:rPr>
            </w:pPr>
            <w:r w:rsidRPr="00A748AB">
              <w:rPr>
                <w:lang w:val="pt-PT"/>
              </w:rPr>
              <w:t xml:space="preserve">SQL Server 2008 R2 </w:t>
            </w:r>
            <w:r w:rsidR="009F3973" w:rsidRPr="00A748AB">
              <w:rPr>
                <w:lang w:val="pt-PT"/>
              </w:rPr>
              <w:t>Enterprise SAL</w:t>
            </w:r>
          </w:p>
        </w:tc>
      </w:tr>
    </w:tbl>
    <w:p w14:paraId="5B60C992" w14:textId="77777777" w:rsidR="009A4C7C" w:rsidRDefault="009F1AFF" w:rsidP="0085206E">
      <w:pPr>
        <w:pStyle w:val="PURADDITIONALTERMSHEADERMB"/>
      </w:pPr>
      <w:r>
        <w:t>Additional Terms</w:t>
      </w:r>
      <w:r w:rsidR="009A4C7C">
        <w:t>:</w:t>
      </w:r>
    </w:p>
    <w:p w14:paraId="2B21C580" w14:textId="77777777" w:rsidR="009A4C7C" w:rsidRPr="00F310FD" w:rsidRDefault="009A4C7C" w:rsidP="009A4C7C">
      <w:pPr>
        <w:pStyle w:val="PURBlueStrong"/>
      </w:pPr>
      <w:r w:rsidRPr="00F310FD">
        <w:t>SQL Server Control Point Limits</w:t>
      </w:r>
    </w:p>
    <w:p w14:paraId="49A282B6" w14:textId="77777777" w:rsidR="00190869" w:rsidRDefault="009A4C7C" w:rsidP="00070E35">
      <w:pPr>
        <w:pStyle w:val="PURBody-Indented"/>
      </w:pPr>
      <w:r w:rsidRPr="00F310FD">
        <w:t>You may not enroll more than 25 instances of any version or edition of SQL Server software with the Control Point Utility in the server so</w:t>
      </w:r>
      <w:r w:rsidR="009F3973">
        <w:t>ftware at any one time.</w:t>
      </w:r>
    </w:p>
    <w:p w14:paraId="7A7D5755" w14:textId="77777777" w:rsidR="00091B14" w:rsidRDefault="00091B14" w:rsidP="00091B14">
      <w:pPr>
        <w:pStyle w:val="PURBlueStrong-Indented"/>
      </w:pPr>
      <w:r>
        <w:t>.NET Framework Software</w:t>
      </w:r>
    </w:p>
    <w:p w14:paraId="358C423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60D49523" w14:textId="77777777" w:rsidR="009A4C7C" w:rsidRDefault="007513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566A4E28" w14:textId="65FD198A" w:rsidR="00531FC6" w:rsidRPr="00531FC6" w:rsidRDefault="00531FC6" w:rsidP="0028715A">
      <w:pPr>
        <w:pStyle w:val="PURProductName"/>
      </w:pPr>
      <w:bookmarkStart w:id="451" w:name="_Toc297828751"/>
      <w:bookmarkStart w:id="452" w:name="_Toc297883506"/>
      <w:bookmarkStart w:id="453" w:name="_Toc299519139"/>
      <w:bookmarkStart w:id="454" w:name="_Toc299531571"/>
      <w:bookmarkStart w:id="455" w:name="_Toc299531895"/>
      <w:bookmarkStart w:id="456" w:name="_Toc299957178"/>
      <w:bookmarkStart w:id="457" w:name="_Toc328057356"/>
      <w:bookmarkStart w:id="458" w:name="_Toc328057576"/>
      <w:r w:rsidRPr="00531FC6">
        <w:t xml:space="preserve">SQL Server 2008 R2 OEM </w:t>
      </w:r>
      <w:r w:rsidR="008F14BC">
        <w:t>Standard and</w:t>
      </w:r>
      <w:r w:rsidR="00B32161">
        <w:t xml:space="preserve"> </w:t>
      </w:r>
      <w:r w:rsidRPr="00531FC6">
        <w:t>Enterprise</w:t>
      </w:r>
      <w:bookmarkEnd w:id="451"/>
      <w:bookmarkEnd w:id="452"/>
      <w:bookmarkEnd w:id="453"/>
      <w:bookmarkEnd w:id="454"/>
      <w:bookmarkEnd w:id="455"/>
      <w:bookmarkEnd w:id="456"/>
      <w:bookmarkEnd w:id="457"/>
      <w:bookmarkEnd w:id="458"/>
      <w:r w:rsidRPr="00531FC6">
        <w:t xml:space="preserve"> </w:t>
      </w:r>
      <w:r w:rsidRPr="00531FC6">
        <w:fldChar w:fldCharType="begin"/>
      </w:r>
      <w:r w:rsidRPr="00531FC6">
        <w:instrText xml:space="preserve"> XE "SQL Server 2008 R2 OEM </w:instrText>
      </w:r>
      <w:r w:rsidR="00AB2D09">
        <w:instrText xml:space="preserve">Standard and </w:instrText>
      </w:r>
      <w:r w:rsidRPr="00531FC6">
        <w:instrText xml:space="preserve">Enterprise" </w:instrText>
      </w:r>
      <w:r w:rsidRPr="00531FC6">
        <w:fldChar w:fldCharType="end"/>
      </w:r>
    </w:p>
    <w:p w14:paraId="47454AB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51BCC81A" w14:textId="77777777" w:rsidTr="00925990">
        <w:tc>
          <w:tcPr>
            <w:tcW w:w="2477" w:type="pct"/>
            <w:tcBorders>
              <w:top w:val="single" w:sz="4" w:space="0" w:color="auto"/>
              <w:bottom w:val="nil"/>
            </w:tcBorders>
          </w:tcPr>
          <w:p w14:paraId="484F534C" w14:textId="77777777" w:rsidR="00531FC6" w:rsidRPr="00531FC6" w:rsidRDefault="00070E35" w:rsidP="00070E35">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263B7323" w14:textId="77777777" w:rsidR="00531FC6" w:rsidRPr="00531FC6" w:rsidRDefault="00531FC6" w:rsidP="00070E35">
            <w:pPr>
              <w:pStyle w:val="PURLMSH"/>
            </w:pPr>
            <w:r w:rsidRPr="00531FC6">
              <w:t xml:space="preserve">See Applicable Notice: </w:t>
            </w:r>
            <w:r w:rsidR="0028715A">
              <w:rPr>
                <w:b/>
              </w:rPr>
              <w:t>No</w:t>
            </w:r>
          </w:p>
        </w:tc>
      </w:tr>
      <w:tr w:rsidR="00531FC6" w:rsidRPr="00531FC6" w14:paraId="5F4079E8" w14:textId="77777777" w:rsidTr="00925990">
        <w:tc>
          <w:tcPr>
            <w:tcW w:w="2477" w:type="pct"/>
            <w:tcBorders>
              <w:top w:val="nil"/>
            </w:tcBorders>
          </w:tcPr>
          <w:p w14:paraId="525564BC" w14:textId="77777777" w:rsidR="00531FC6" w:rsidRPr="00531FC6" w:rsidRDefault="00440193" w:rsidP="00070E35">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1067197" w14:textId="77777777" w:rsidR="00531FC6" w:rsidRPr="00531FC6" w:rsidRDefault="00531FC6" w:rsidP="00070E35">
            <w:pPr>
              <w:pStyle w:val="PURLMSH"/>
            </w:pPr>
          </w:p>
        </w:tc>
      </w:tr>
      <w:tr w:rsidR="00925990" w:rsidRPr="00531FC6" w14:paraId="38DF65C0" w14:textId="77777777" w:rsidTr="00925990">
        <w:tc>
          <w:tcPr>
            <w:tcW w:w="5000" w:type="pct"/>
            <w:gridSpan w:val="2"/>
            <w:shd w:val="clear" w:color="auto" w:fill="E5EEF7"/>
            <w:vAlign w:val="center"/>
          </w:tcPr>
          <w:p w14:paraId="4791A122" w14:textId="77777777" w:rsidR="00925990" w:rsidRPr="00531FC6" w:rsidRDefault="00925990" w:rsidP="00925990">
            <w:pPr>
              <w:pStyle w:val="PURTableHeaderBlue"/>
              <w:rPr>
                <w:rFonts w:ascii="Arial Narrow" w:hAnsi="Arial Narrow"/>
              </w:rPr>
            </w:pPr>
            <w:r w:rsidRPr="00501DAF">
              <w:t>SUBSCRIBER ACCESS LICENSES (SALs)</w:t>
            </w:r>
          </w:p>
        </w:tc>
      </w:tr>
      <w:tr w:rsidR="00925990" w:rsidRPr="00531FC6" w14:paraId="7DFE267B" w14:textId="77777777" w:rsidTr="009F774B">
        <w:tc>
          <w:tcPr>
            <w:tcW w:w="5000" w:type="pct"/>
            <w:gridSpan w:val="2"/>
          </w:tcPr>
          <w:p w14:paraId="6D4F4CC4" w14:textId="77777777" w:rsidR="00925990" w:rsidRPr="009A312C" w:rsidRDefault="00925990" w:rsidP="009F774B">
            <w:pPr>
              <w:pStyle w:val="PURBody"/>
              <w:rPr>
                <w:i/>
              </w:rPr>
            </w:pPr>
            <w:r w:rsidRPr="00BB41EF">
              <w:rPr>
                <w:b/>
              </w:rPr>
              <w:t>You need:</w:t>
            </w:r>
          </w:p>
          <w:p w14:paraId="1640E920" w14:textId="77777777" w:rsidR="00152647" w:rsidRPr="00152647" w:rsidRDefault="00152647" w:rsidP="00400D01">
            <w:pPr>
              <w:pStyle w:val="PURBullet-Indented"/>
              <w:rPr>
                <w:i/>
              </w:rPr>
            </w:pPr>
            <w:r w:rsidRPr="007D4BE7">
              <w:t xml:space="preserve">SQL Server 2008 </w:t>
            </w:r>
            <w:r w:rsidRPr="00D341BB">
              <w:t xml:space="preserve">R2 </w:t>
            </w:r>
            <w:r w:rsidRPr="00E54FEF">
              <w:t xml:space="preserve">Enterprise SAL, </w:t>
            </w:r>
            <w:r w:rsidRPr="001A0924">
              <w:rPr>
                <w:b/>
              </w:rPr>
              <w:t>or</w:t>
            </w:r>
          </w:p>
          <w:p w14:paraId="533C3615" w14:textId="77777777" w:rsidR="00925990" w:rsidRDefault="00152647" w:rsidP="00400D01">
            <w:pPr>
              <w:pStyle w:val="PURBullet-Indented"/>
              <w:rPr>
                <w:lang w:val="pt-BR"/>
              </w:rPr>
            </w:pPr>
            <w:r w:rsidRPr="00400D01">
              <w:t>S</w:t>
            </w:r>
            <w:r w:rsidRPr="00F34F27">
              <w:rPr>
                <w:lang w:val="pt-BR"/>
              </w:rPr>
              <w:t>QL Server 2008 R2 Enterprise OEM SAL</w:t>
            </w:r>
            <w:r w:rsidR="00B32161">
              <w:rPr>
                <w:lang w:val="pt-BR"/>
              </w:rPr>
              <w:t xml:space="preserve">, </w:t>
            </w:r>
            <w:r w:rsidR="00B32161" w:rsidRPr="00B32161">
              <w:rPr>
                <w:b/>
                <w:lang w:val="pt-BR"/>
              </w:rPr>
              <w:t>or</w:t>
            </w:r>
          </w:p>
          <w:p w14:paraId="47F3AC14" w14:textId="2848896C" w:rsidR="00B32161" w:rsidRPr="00152647" w:rsidDel="003C1827" w:rsidRDefault="00B32161" w:rsidP="00400D01">
            <w:pPr>
              <w:pStyle w:val="PURBullet-Indented"/>
              <w:rPr>
                <w:i/>
              </w:rPr>
            </w:pPr>
            <w:r w:rsidRPr="007D4BE7" w:rsidDel="003C1827">
              <w:t xml:space="preserve">SQL Server 2008 </w:t>
            </w:r>
            <w:r w:rsidRPr="00D341BB" w:rsidDel="003C1827">
              <w:t xml:space="preserve">R2 </w:t>
            </w:r>
            <w:r w:rsidDel="003C1827">
              <w:t>Standard</w:t>
            </w:r>
            <w:r w:rsidRPr="00E54FEF" w:rsidDel="003C1827">
              <w:t xml:space="preserve"> SAL, </w:t>
            </w:r>
            <w:r w:rsidRPr="001A0924" w:rsidDel="003C1827">
              <w:rPr>
                <w:b/>
              </w:rPr>
              <w:t>or</w:t>
            </w:r>
          </w:p>
          <w:p w14:paraId="6A1D5D0B" w14:textId="3FC6FC3D" w:rsidR="00B32161" w:rsidDel="003C1827" w:rsidRDefault="00B32161" w:rsidP="00400D01">
            <w:pPr>
              <w:pStyle w:val="PURBullet-Indented"/>
              <w:rPr>
                <w:lang w:val="pt-BR"/>
              </w:rPr>
            </w:pPr>
            <w:r w:rsidRPr="00F34F27" w:rsidDel="003C1827">
              <w:rPr>
                <w:lang w:val="pt-BR"/>
              </w:rPr>
              <w:t xml:space="preserve">SQL Server 2008 R2 </w:t>
            </w:r>
            <w:r w:rsidDel="003C1827">
              <w:rPr>
                <w:lang w:val="pt-BR"/>
              </w:rPr>
              <w:t>Standard</w:t>
            </w:r>
            <w:r w:rsidRPr="00F34F27" w:rsidDel="003C1827">
              <w:rPr>
                <w:lang w:val="pt-BR"/>
              </w:rPr>
              <w:t xml:space="preserve"> OEM SAL</w:t>
            </w:r>
          </w:p>
          <w:p w14:paraId="038770C7" w14:textId="77777777" w:rsidR="00B32161" w:rsidRPr="00A748AB" w:rsidRDefault="00B32161" w:rsidP="00400D01">
            <w:pPr>
              <w:pStyle w:val="PURBullet-Indented"/>
            </w:pPr>
            <w:r w:rsidRPr="00B228DA">
              <w:t>Windows Small Business Server 2011 Premium Add-on SAL (for any user or device that is accessing instances of the server software that are within a Small Business Server  (SBS) domain)</w:t>
            </w:r>
          </w:p>
        </w:tc>
      </w:tr>
    </w:tbl>
    <w:p w14:paraId="1A1732A0" w14:textId="77777777" w:rsidR="00531FC6" w:rsidRPr="00531FC6" w:rsidRDefault="00531FC6" w:rsidP="00925990">
      <w:pPr>
        <w:pStyle w:val="PURADDITIONALTERMSHEADERMB"/>
      </w:pPr>
      <w:r w:rsidRPr="00531FC6">
        <w:t>Additional Terms:</w:t>
      </w:r>
    </w:p>
    <w:p w14:paraId="06FDD402" w14:textId="77777777" w:rsidR="00152647" w:rsidRDefault="00531FC6" w:rsidP="00152647">
      <w:pPr>
        <w:pStyle w:val="PURBody-Indented"/>
      </w:pPr>
      <w:r w:rsidRPr="00531FC6">
        <w:t xml:space="preserve">You may only use server software that is pre-installed on a server that you purchased.  The server software must be one of the software products listed </w:t>
      </w:r>
      <w:r w:rsidR="00152647">
        <w:t>below</w:t>
      </w:r>
      <w:r w:rsidRPr="00531FC6">
        <w:t xml:space="preserve">.  Notwithstanding the services provider license agreement, the </w:t>
      </w:r>
      <w:r w:rsidR="0028715A">
        <w:t>e</w:t>
      </w:r>
      <w:r w:rsidRPr="00531FC6">
        <w:t xml:space="preserve">nd </w:t>
      </w:r>
      <w:r w:rsidR="0028715A">
        <w:t>u</w:t>
      </w:r>
      <w:r w:rsidRPr="00531FC6">
        <w:t xml:space="preserve">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w:t>
      </w:r>
      <w:r w:rsidR="0028715A">
        <w:t>e</w:t>
      </w:r>
      <w:r w:rsidRPr="00531FC6">
        <w:t xml:space="preserve">nd </w:t>
      </w:r>
      <w:r w:rsidR="0028715A">
        <w:t>u</w:t>
      </w:r>
      <w:r w:rsidRPr="00531FC6">
        <w:t>ser license agreement accompanying the server will govern the use of redistribution software.</w:t>
      </w:r>
    </w:p>
    <w:p w14:paraId="52BB06D3" w14:textId="77777777" w:rsidR="00152647" w:rsidRPr="00531FC6" w:rsidRDefault="00152647" w:rsidP="006B2649">
      <w:pPr>
        <w:pStyle w:val="PURBullet-Indented"/>
      </w:pPr>
      <w:r w:rsidRPr="00531FC6">
        <w:t>SQL Server 2008 R2  Enterprise for Embedded Systems x32 (Runtime Edition);</w:t>
      </w:r>
    </w:p>
    <w:p w14:paraId="6C01AC09" w14:textId="56FCD06F" w:rsidR="00152647" w:rsidRPr="00531FC6" w:rsidDel="003C1827" w:rsidRDefault="00152647" w:rsidP="006B2649">
      <w:pPr>
        <w:pStyle w:val="PURBullet-Indented"/>
      </w:pPr>
      <w:r w:rsidRPr="00531FC6" w:rsidDel="003C1827">
        <w:t>SQL Server 2008 R2 Standard for Embedded Systems x32 (Runtime Edition);</w:t>
      </w:r>
    </w:p>
    <w:p w14:paraId="1731B7E1" w14:textId="77777777" w:rsidR="00152647" w:rsidRPr="00531FC6" w:rsidRDefault="00152647" w:rsidP="006B2649">
      <w:pPr>
        <w:pStyle w:val="PURBullet-Indented"/>
      </w:pPr>
      <w:r w:rsidRPr="00531FC6">
        <w:t>SQL Server 2008 R2 Enterprise for Embedded Systems x64 (Runtime Edition);</w:t>
      </w:r>
    </w:p>
    <w:p w14:paraId="6967E7B6" w14:textId="2F7F0471" w:rsidR="00152647" w:rsidRPr="00531FC6" w:rsidDel="003C1827" w:rsidRDefault="00152647" w:rsidP="006B2649">
      <w:pPr>
        <w:pStyle w:val="PURBullet-Indented"/>
      </w:pPr>
      <w:r w:rsidRPr="00531FC6" w:rsidDel="003C1827">
        <w:t>SQL Server 2008 R2 Standard for Embedded Systems x64(Runtime Edition); and</w:t>
      </w:r>
    </w:p>
    <w:p w14:paraId="52311B11" w14:textId="030EE989" w:rsidR="00152647" w:rsidDel="003C1827" w:rsidRDefault="00152647" w:rsidP="006B2649">
      <w:pPr>
        <w:pStyle w:val="PURBullet-Indented"/>
      </w:pPr>
      <w:r w:rsidRPr="00531FC6" w:rsidDel="003C1827">
        <w:t>SQL Server 2008 R2 Standard for Embedded Systems (x32) (Systems Management Runtime Edition)</w:t>
      </w:r>
    </w:p>
    <w:p w14:paraId="40E82EDF" w14:textId="77777777" w:rsidR="00091B14" w:rsidRDefault="00091B14" w:rsidP="00091B14">
      <w:pPr>
        <w:pStyle w:val="PURBlueStrong-Indented"/>
      </w:pPr>
      <w:r>
        <w:t>.NET Framework Software</w:t>
      </w:r>
    </w:p>
    <w:p w14:paraId="265AF6BB"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0AB835FC" w14:textId="77777777" w:rsidR="00997CF3" w:rsidRDefault="00751300" w:rsidP="00997CF3">
      <w:pPr>
        <w:pStyle w:val="PURBreadcrumb"/>
        <w:rPr>
          <w:rFonts w:ascii="Arial Narrow" w:hAnsi="Arial Narrow"/>
          <w:sz w:val="16"/>
        </w:rPr>
      </w:pPr>
      <w:hyperlink w:anchor="TOC" w:history="1">
        <w:r w:rsidR="00997CF3" w:rsidRPr="00372624">
          <w:rPr>
            <w:rStyle w:val="Hyperlink"/>
            <w:rFonts w:ascii="Arial Narrow" w:hAnsi="Arial Narrow"/>
            <w:sz w:val="16"/>
          </w:rPr>
          <w:t>Table of Contents</w:t>
        </w:r>
      </w:hyperlink>
      <w:r w:rsidR="00997CF3">
        <w:t xml:space="preserve"> / </w:t>
      </w:r>
      <w:hyperlink w:anchor="UniversalTerms" w:history="1">
        <w:r w:rsidR="009666DE">
          <w:rPr>
            <w:rStyle w:val="Hyperlink"/>
            <w:rFonts w:ascii="Arial Narrow" w:hAnsi="Arial Narrow"/>
            <w:sz w:val="16"/>
          </w:rPr>
          <w:t>Universal License Terms</w:t>
        </w:r>
      </w:hyperlink>
      <w:r w:rsidR="00997CF3">
        <w:rPr>
          <w:rFonts w:ascii="Arial Narrow" w:hAnsi="Arial Narrow"/>
          <w:sz w:val="16"/>
        </w:rPr>
        <w:t xml:space="preserve"> </w:t>
      </w:r>
    </w:p>
    <w:p w14:paraId="57FBB40D" w14:textId="5BBE1A11" w:rsidR="00531FC6" w:rsidRPr="00531FC6" w:rsidDel="003C1827" w:rsidRDefault="00531FC6" w:rsidP="0028715A">
      <w:pPr>
        <w:pStyle w:val="PURProductName"/>
      </w:pPr>
      <w:bookmarkStart w:id="459" w:name="_Toc297828754"/>
      <w:bookmarkStart w:id="460" w:name="_Toc297883509"/>
      <w:bookmarkStart w:id="461" w:name="_Toc299519141"/>
      <w:bookmarkStart w:id="462" w:name="_Toc299531573"/>
      <w:bookmarkStart w:id="463" w:name="_Toc299531897"/>
      <w:bookmarkStart w:id="464" w:name="_Toc299957180"/>
      <w:bookmarkStart w:id="465" w:name="_Toc328057357"/>
      <w:bookmarkStart w:id="466" w:name="_Toc328057577"/>
      <w:r w:rsidRPr="00531FC6" w:rsidDel="003C1827">
        <w:t>SQL Server 2008 R2 Small Business</w:t>
      </w:r>
      <w:bookmarkEnd w:id="459"/>
      <w:bookmarkEnd w:id="460"/>
      <w:bookmarkEnd w:id="461"/>
      <w:bookmarkEnd w:id="462"/>
      <w:bookmarkEnd w:id="463"/>
      <w:bookmarkEnd w:id="464"/>
      <w:bookmarkEnd w:id="465"/>
      <w:bookmarkEnd w:id="466"/>
      <w:r w:rsidRPr="00531FC6" w:rsidDel="003C1827">
        <w:fldChar w:fldCharType="begin"/>
      </w:r>
      <w:r w:rsidRPr="00531FC6" w:rsidDel="003C1827">
        <w:instrText xml:space="preserve"> XE "SQL Server 2008 R2 Small Business" </w:instrText>
      </w:r>
      <w:r w:rsidRPr="00531FC6" w:rsidDel="003C1827">
        <w:fldChar w:fldCharType="end"/>
      </w:r>
    </w:p>
    <w:p w14:paraId="6E3736B4" w14:textId="68BB8F29" w:rsidR="00531FC6" w:rsidRPr="00531FC6" w:rsidDel="003C1827" w:rsidRDefault="00531FC6" w:rsidP="00531FC6">
      <w:pPr>
        <w:spacing w:line="240" w:lineRule="exact"/>
        <w:rPr>
          <w:color w:val="auto"/>
          <w:spacing w:val="-2"/>
          <w:sz w:val="12"/>
        </w:rPr>
      </w:pPr>
      <w:r w:rsidRPr="00531FC6" w:rsidDel="003C1827">
        <w:rPr>
          <w:color w:val="auto"/>
          <w:spacing w:val="-2"/>
          <w:sz w:val="12"/>
        </w:rPr>
        <w:t>The license terms that apply to your use of this product are the Universal License Terms, the General License Terms for this Licensing Model and the product-specific license terms below.</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531FC6" w:rsidDel="003C1827" w14:paraId="70535F09" w14:textId="181419D1" w:rsidTr="00D33C91">
        <w:tc>
          <w:tcPr>
            <w:tcW w:w="4681" w:type="dxa"/>
            <w:tcBorders>
              <w:top w:val="single" w:sz="4" w:space="0" w:color="auto"/>
              <w:bottom w:val="nil"/>
            </w:tcBorders>
          </w:tcPr>
          <w:p w14:paraId="573A8B61" w14:textId="75C01181" w:rsidR="00531FC6" w:rsidRPr="00531FC6" w:rsidDel="003C1827" w:rsidRDefault="00531FC6" w:rsidP="00440193">
            <w:pPr>
              <w:pStyle w:val="PURLMSH"/>
            </w:pPr>
            <w:r w:rsidRPr="00531FC6" w:rsidDel="003C1827">
              <w:t xml:space="preserve">Applicable Section of SAL General Terms: </w:t>
            </w:r>
            <w:hyperlink w:anchor="SALTerms_Server" w:history="1">
              <w:r w:rsidR="00F125AB" w:rsidDel="003C1827">
                <w:rPr>
                  <w:color w:val="00467F"/>
                  <w:u w:val="single"/>
                </w:rPr>
                <w:t>Server Software</w:t>
              </w:r>
            </w:hyperlink>
          </w:p>
        </w:tc>
        <w:tc>
          <w:tcPr>
            <w:tcW w:w="6300" w:type="dxa"/>
            <w:tcBorders>
              <w:top w:val="single" w:sz="4" w:space="0" w:color="auto"/>
              <w:bottom w:val="nil"/>
            </w:tcBorders>
          </w:tcPr>
          <w:p w14:paraId="7C01E8F8" w14:textId="6A09E146" w:rsidR="00531FC6" w:rsidRPr="00531FC6" w:rsidDel="003C1827" w:rsidRDefault="00531FC6" w:rsidP="00440193">
            <w:pPr>
              <w:pStyle w:val="PURLMSH"/>
            </w:pPr>
            <w:r w:rsidRPr="00531FC6" w:rsidDel="003C1827">
              <w:t xml:space="preserve">See Applicable Notice: </w:t>
            </w:r>
            <w:r w:rsidR="00D47112" w:rsidDel="003C1827">
              <w:rPr>
                <w:b/>
              </w:rPr>
              <w:t>No</w:t>
            </w:r>
          </w:p>
        </w:tc>
      </w:tr>
      <w:tr w:rsidR="00531FC6" w:rsidRPr="00531FC6" w:rsidDel="003C1827" w14:paraId="0AB106A1" w14:textId="7CDC10F7" w:rsidTr="00D33C91">
        <w:tc>
          <w:tcPr>
            <w:tcW w:w="4681" w:type="dxa"/>
            <w:tcBorders>
              <w:top w:val="nil"/>
            </w:tcBorders>
          </w:tcPr>
          <w:p w14:paraId="4971E0AB" w14:textId="2B42F1F3" w:rsidR="00531FC6" w:rsidRPr="00531FC6" w:rsidDel="003C1827" w:rsidRDefault="00440193" w:rsidP="00440193">
            <w:pPr>
              <w:pStyle w:val="PURLMSH"/>
            </w:pPr>
            <w:r w:rsidDel="003C1827">
              <w:t xml:space="preserve">Client/Additional Software: </w:t>
            </w:r>
            <w:r w:rsidRPr="00D1176C" w:rsidDel="003C1827">
              <w:rPr>
                <w:b/>
              </w:rPr>
              <w:t>Yes</w:t>
            </w:r>
            <w:r w:rsidDel="003C1827">
              <w:t xml:space="preserve"> </w:t>
            </w:r>
            <w:r w:rsidRPr="00D1176C" w:rsidDel="003C1827">
              <w:rPr>
                <w:i/>
              </w:rPr>
              <w:t xml:space="preserve">(see </w:t>
            </w:r>
            <w:hyperlink w:anchor="Appendix1" w:history="1">
              <w:r w:rsidDel="003C1827">
                <w:rPr>
                  <w:rStyle w:val="Hyperlink"/>
                  <w:i/>
                </w:rPr>
                <w:t>Appendix 1</w:t>
              </w:r>
            </w:hyperlink>
            <w:r w:rsidRPr="00D1176C" w:rsidDel="003C1827">
              <w:rPr>
                <w:i/>
              </w:rPr>
              <w:t>)</w:t>
            </w:r>
          </w:p>
        </w:tc>
        <w:tc>
          <w:tcPr>
            <w:tcW w:w="6300" w:type="dxa"/>
            <w:tcBorders>
              <w:top w:val="nil"/>
            </w:tcBorders>
          </w:tcPr>
          <w:p w14:paraId="30C4D876" w14:textId="4248C5E1" w:rsidR="00531FC6" w:rsidRPr="00531FC6" w:rsidDel="003C1827" w:rsidRDefault="00531FC6" w:rsidP="00440193">
            <w:pPr>
              <w:pStyle w:val="PURLMSH"/>
            </w:pPr>
          </w:p>
        </w:tc>
      </w:tr>
      <w:tr w:rsidR="00053B45" w:rsidRPr="00501DAF" w:rsidDel="003C1827" w14:paraId="0019695B" w14:textId="2A6EC8B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14:paraId="44580736" w14:textId="59FBC2D8" w:rsidR="00053B45" w:rsidRPr="00501DAF" w:rsidDel="003C1827" w:rsidRDefault="00053B45" w:rsidP="00053B45">
            <w:pPr>
              <w:pStyle w:val="PURTableHeaderWhite"/>
              <w:spacing w:after="0" w:line="240" w:lineRule="auto"/>
              <w:rPr>
                <w:i w:val="0"/>
                <w:color w:val="404040" w:themeColor="text1" w:themeTint="BF"/>
              </w:rPr>
            </w:pPr>
            <w:r w:rsidRPr="00501DAF" w:rsidDel="003C1827">
              <w:rPr>
                <w:i w:val="0"/>
                <w:color w:val="404040" w:themeColor="text1" w:themeTint="BF"/>
              </w:rPr>
              <w:t>SUBSCRIBER ACCESS LICENSES (SALs)</w:t>
            </w:r>
          </w:p>
        </w:tc>
      </w:tr>
      <w:tr w:rsidR="00925990" w:rsidRPr="003528B0" w:rsidDel="003C1827" w14:paraId="71B1AD43" w14:textId="25E7B73D"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14:paraId="69EB6727" w14:textId="40918D36" w:rsidR="00925990" w:rsidRPr="0062140A" w:rsidDel="003C1827" w:rsidRDefault="00925990" w:rsidP="009E3081">
            <w:pPr>
              <w:pStyle w:val="PURBody"/>
              <w:rPr>
                <w:i/>
              </w:rPr>
            </w:pPr>
            <w:r w:rsidRPr="00BB41EF" w:rsidDel="003C1827">
              <w:t>You need:</w:t>
            </w:r>
          </w:p>
          <w:p w14:paraId="06E12BA0" w14:textId="0712F5AA" w:rsidR="00925990" w:rsidDel="003C1827" w:rsidRDefault="00925990" w:rsidP="009E3081">
            <w:pPr>
              <w:pStyle w:val="PURBullet-Indented"/>
              <w:rPr>
                <w:szCs w:val="18"/>
              </w:rPr>
            </w:pPr>
            <w:r w:rsidDel="003C1827">
              <w:t>SQL Server 2008 R2 Small Business</w:t>
            </w:r>
            <w:r w:rsidDel="003C1827">
              <w:rPr>
                <w:szCs w:val="18"/>
              </w:rPr>
              <w:t xml:space="preserve"> S</w:t>
            </w:r>
            <w:r w:rsidRPr="00B619A5" w:rsidDel="003C1827">
              <w:rPr>
                <w:szCs w:val="18"/>
              </w:rPr>
              <w:t>AL</w:t>
            </w:r>
            <w:r w:rsidDel="003C1827">
              <w:rPr>
                <w:szCs w:val="18"/>
              </w:rPr>
              <w:t xml:space="preserve">, </w:t>
            </w:r>
            <w:r w:rsidRPr="00925990" w:rsidDel="003C1827">
              <w:rPr>
                <w:szCs w:val="18"/>
              </w:rPr>
              <w:t>or</w:t>
            </w:r>
          </w:p>
          <w:p w14:paraId="07533BD2" w14:textId="35D51390" w:rsidR="00481B83" w:rsidRPr="00060689" w:rsidDel="003C1827" w:rsidRDefault="00481B83" w:rsidP="009E3081">
            <w:pPr>
              <w:pStyle w:val="PURBullet-Indented"/>
            </w:pPr>
            <w:r w:rsidRPr="00060689" w:rsidDel="003C1827">
              <w:t xml:space="preserve">SQL Server 2008 R2 Standard SAL, </w:t>
            </w:r>
            <w:r w:rsidRPr="00925990" w:rsidDel="003C1827">
              <w:t>or</w:t>
            </w:r>
          </w:p>
          <w:p w14:paraId="1F2A9E97" w14:textId="6B31A32F" w:rsidR="00481B83" w:rsidDel="003C1827" w:rsidRDefault="00925990" w:rsidP="009E3081">
            <w:pPr>
              <w:pStyle w:val="PURBullet-Indented"/>
            </w:pPr>
            <w:r w:rsidRPr="00060689" w:rsidDel="003C1827">
              <w:t xml:space="preserve">SQL Server 2008 R2 Enterprise SAL, </w:t>
            </w:r>
            <w:r w:rsidRPr="00925990" w:rsidDel="003C1827">
              <w:t>or</w:t>
            </w:r>
          </w:p>
          <w:p w14:paraId="4112BC48" w14:textId="0CF188C4" w:rsidR="00925990" w:rsidRPr="00481B83" w:rsidDel="003C1827" w:rsidRDefault="00481B83" w:rsidP="009E3081">
            <w:pPr>
              <w:pStyle w:val="PURBullet-Indented"/>
            </w:pPr>
            <w:r w:rsidRPr="00481B83" w:rsidDel="003C1827">
              <w:rPr>
                <w:lang w:val="pt-BR"/>
              </w:rPr>
              <w:t xml:space="preserve">SQL Server 2008 R2 </w:t>
            </w:r>
            <w:r w:rsidDel="003C1827">
              <w:rPr>
                <w:lang w:val="pt-BR"/>
              </w:rPr>
              <w:t>Standard</w:t>
            </w:r>
            <w:r w:rsidRPr="00481B83" w:rsidDel="003C1827">
              <w:rPr>
                <w:lang w:val="pt-BR"/>
              </w:rPr>
              <w:t xml:space="preserve"> OEM SAL, or</w:t>
            </w:r>
          </w:p>
        </w:tc>
        <w:tc>
          <w:tcPr>
            <w:tcW w:w="6300" w:type="dxa"/>
            <w:tcBorders>
              <w:top w:val="nil"/>
              <w:left w:val="nil"/>
              <w:bottom w:val="dotted" w:sz="4" w:space="0" w:color="98BEE1" w:themeColor="accent1" w:themeShade="E6"/>
              <w:right w:val="nil"/>
            </w:tcBorders>
            <w:shd w:val="clear" w:color="auto" w:fill="auto"/>
          </w:tcPr>
          <w:p w14:paraId="06CDDD31" w14:textId="29187297" w:rsidR="00925990" w:rsidDel="003C1827" w:rsidRDefault="00925990" w:rsidP="00D33C91">
            <w:pPr>
              <w:pStyle w:val="PURBody"/>
              <w:ind w:left="908"/>
            </w:pPr>
          </w:p>
          <w:p w14:paraId="22AB5BC5" w14:textId="0A89528F" w:rsidR="00481B83" w:rsidDel="003C1827" w:rsidRDefault="00481B83" w:rsidP="00D33C91">
            <w:pPr>
              <w:pStyle w:val="PURBullet-Indented"/>
              <w:rPr>
                <w:lang w:eastAsia="ja-JP"/>
              </w:rPr>
            </w:pPr>
            <w:r w:rsidRPr="009E3081" w:rsidDel="003C1827">
              <w:rPr>
                <w:lang w:eastAsia="ja-JP"/>
              </w:rPr>
              <w:t>SQL Server 2008 R2 Enterprise OEM SAL, or</w:t>
            </w:r>
            <w:r w:rsidRPr="00053B45" w:rsidDel="003C1827">
              <w:rPr>
                <w:lang w:eastAsia="ja-JP"/>
              </w:rPr>
              <w:t xml:space="preserve"> </w:t>
            </w:r>
          </w:p>
          <w:p w14:paraId="22EC6C89" w14:textId="23C7398B" w:rsidR="00925990" w:rsidRPr="00D47112" w:rsidDel="003C1827" w:rsidRDefault="00925990" w:rsidP="00D33C91">
            <w:pPr>
              <w:pStyle w:val="PURBullet-Indented"/>
              <w:tabs>
                <w:tab w:val="left" w:pos="22"/>
              </w:tabs>
              <w:rPr>
                <w:lang w:eastAsia="ja-JP"/>
              </w:rPr>
            </w:pPr>
            <w:r w:rsidRPr="00053B45" w:rsidDel="003C1827">
              <w:rPr>
                <w:lang w:eastAsia="ja-JP"/>
              </w:rPr>
              <w:t>Windows Small Business Se</w:t>
            </w:r>
            <w:r w:rsidDel="003C1827">
              <w:rPr>
                <w:lang w:eastAsia="ja-JP"/>
              </w:rPr>
              <w:t>r</w:t>
            </w:r>
            <w:r w:rsidRPr="00053B45" w:rsidDel="003C1827">
              <w:rPr>
                <w:lang w:eastAsia="ja-JP"/>
              </w:rPr>
              <w:t>ver 2011 Premium Add-on SAL (for any user or device that is accessing instances of the server software that are within a SBS domain)</w:t>
            </w:r>
          </w:p>
          <w:p w14:paraId="630C80AF" w14:textId="2CF74A3C" w:rsidR="00925990" w:rsidRPr="003528B0" w:rsidDel="003C1827" w:rsidRDefault="00925990" w:rsidP="009E3081">
            <w:pPr>
              <w:pStyle w:val="PURBody"/>
              <w:rPr>
                <w:bCs/>
              </w:rPr>
            </w:pPr>
          </w:p>
        </w:tc>
      </w:tr>
    </w:tbl>
    <w:p w14:paraId="4850CE90" w14:textId="13A2685B" w:rsidR="00531FC6" w:rsidRPr="00531FC6" w:rsidDel="003C1827" w:rsidRDefault="00531FC6" w:rsidP="00925990">
      <w:pPr>
        <w:pStyle w:val="PURADDITIONALTERMSHEADERMB"/>
      </w:pPr>
      <w:r w:rsidRPr="00531FC6" w:rsidDel="003C1827">
        <w:t>Additional Terms:</w:t>
      </w:r>
    </w:p>
    <w:p w14:paraId="5F114174" w14:textId="04765269" w:rsidR="00053B45" w:rsidDel="003C1827" w:rsidRDefault="00053B45" w:rsidP="00152647">
      <w:pPr>
        <w:pStyle w:val="PURBody-Indented"/>
        <w:rPr>
          <w:lang w:eastAsia="ja-JP"/>
        </w:rPr>
      </w:pPr>
      <w:r w:rsidRPr="00A0706D" w:rsidDel="003C1827">
        <w:rPr>
          <w:lang w:eastAsia="ja-JP"/>
        </w:rPr>
        <w:t>The operating system environment</w:t>
      </w:r>
      <w:r w:rsidDel="003C1827">
        <w:rPr>
          <w:lang w:eastAsia="ja-JP"/>
        </w:rPr>
        <w:t xml:space="preserve"> </w:t>
      </w:r>
      <w:r w:rsidRPr="00B228DA" w:rsidDel="003C1827">
        <w:t>(or OSE)</w:t>
      </w:r>
      <w:r w:rsidRPr="00A0706D" w:rsidDel="003C1827">
        <w:rPr>
          <w:lang w:eastAsia="ja-JP"/>
        </w:rPr>
        <w:t xml:space="preserve"> in which instances of the server software run must be joined to a domain that has Active Directory configured as follows:</w:t>
      </w:r>
    </w:p>
    <w:p w14:paraId="3408E27F" w14:textId="1E3B830B" w:rsidR="00053B45" w:rsidDel="003C1827" w:rsidRDefault="00053B45" w:rsidP="006B2649">
      <w:pPr>
        <w:pStyle w:val="PURBullet-Indented"/>
        <w:rPr>
          <w:lang w:eastAsia="ja-JP"/>
        </w:rPr>
      </w:pPr>
      <w:r w:rsidRPr="00A0706D" w:rsidDel="003C1827">
        <w:rPr>
          <w:lang w:eastAsia="ja-JP"/>
        </w:rPr>
        <w:t>A single server in the domain must contain all the flexible single master operations (FSMO) roles and is the root of the Active Directory forest,</w:t>
      </w:r>
    </w:p>
    <w:p w14:paraId="53E5F66E" w14:textId="52613903" w:rsidR="00053B45" w:rsidDel="003C1827" w:rsidRDefault="00053B45" w:rsidP="006B2649">
      <w:pPr>
        <w:pStyle w:val="PURBullet-Indented"/>
        <w:rPr>
          <w:lang w:eastAsia="ja-JP"/>
        </w:rPr>
      </w:pPr>
      <w:r w:rsidRPr="00A0706D" w:rsidDel="003C1827">
        <w:rPr>
          <w:lang w:eastAsia="ja-JP"/>
        </w:rPr>
        <w:t>no trust relationships with any other domains,</w:t>
      </w:r>
      <w:r w:rsidDel="003C1827">
        <w:rPr>
          <w:lang w:eastAsia="ja-JP"/>
        </w:rPr>
        <w:t xml:space="preserve"> and</w:t>
      </w:r>
    </w:p>
    <w:p w14:paraId="382BC110" w14:textId="66448749" w:rsidR="00053B45" w:rsidRPr="00152647" w:rsidDel="003C1827" w:rsidRDefault="00053B45" w:rsidP="006B2649">
      <w:pPr>
        <w:pStyle w:val="PURBullet-Indented"/>
        <w:rPr>
          <w:lang w:eastAsia="ja-JP"/>
        </w:rPr>
      </w:pPr>
      <w:r w:rsidRPr="00A0706D" w:rsidDel="003C1827">
        <w:rPr>
          <w:lang w:eastAsia="ja-JP"/>
        </w:rPr>
        <w:t>no child domains</w:t>
      </w:r>
    </w:p>
    <w:p w14:paraId="019A5A42" w14:textId="6F75BD12" w:rsidR="00053B45" w:rsidDel="003C1827" w:rsidRDefault="00053B45" w:rsidP="00152647">
      <w:pPr>
        <w:pStyle w:val="PURBody-Indented"/>
      </w:pPr>
      <w:r w:rsidRPr="00B228DA" w:rsidDel="003C1827">
        <w:t>You may not run instances of the server software, separately licensed or otherwise, at the same time in another operating system environment (or OSE) within the same domain. The sum of users and devices assigned SALs in the domain cannot exceed 75.</w:t>
      </w:r>
    </w:p>
    <w:p w14:paraId="1985487B" w14:textId="369401BC" w:rsidR="00091B14" w:rsidDel="003C1827" w:rsidRDefault="00091B14" w:rsidP="00091B14">
      <w:pPr>
        <w:pStyle w:val="PURBlueStrong-Indented"/>
      </w:pPr>
      <w:r w:rsidDel="003C1827">
        <w:t>.NET Framework Software</w:t>
      </w:r>
    </w:p>
    <w:p w14:paraId="293A5A7F" w14:textId="1EE0F5B7" w:rsidR="00091B14" w:rsidDel="003C1827" w:rsidRDefault="00091B14" w:rsidP="00091B14">
      <w:pPr>
        <w:pStyle w:val="PURBody-Indented"/>
      </w:pPr>
      <w:r w:rsidDel="003C1827">
        <w:t>The software for the product contains Microsoft .NET Framework software and may contain PowerShell software.  See the license terms for .NET Framework and PowerShell Software in the Universal License Terms.</w:t>
      </w:r>
    </w:p>
    <w:p w14:paraId="3EAE87E0" w14:textId="508D7330" w:rsidR="00997CF3" w:rsidDel="003C1827" w:rsidRDefault="00751300" w:rsidP="00997CF3">
      <w:pPr>
        <w:pStyle w:val="PURBreadcrumb"/>
        <w:rPr>
          <w:rFonts w:ascii="Arial Narrow" w:hAnsi="Arial Narrow"/>
          <w:sz w:val="16"/>
        </w:rPr>
      </w:pPr>
      <w:hyperlink w:anchor="TOC" w:history="1">
        <w:r w:rsidR="00FD268E" w:rsidRPr="00372624" w:rsidDel="003C1827">
          <w:rPr>
            <w:rStyle w:val="Hyperlink"/>
            <w:rFonts w:ascii="Arial Narrow" w:hAnsi="Arial Narrow"/>
            <w:sz w:val="16"/>
          </w:rPr>
          <w:t>Table of Contents</w:t>
        </w:r>
      </w:hyperlink>
      <w:r w:rsidR="00FD268E" w:rsidDel="003C1827">
        <w:t xml:space="preserve"> / </w:t>
      </w:r>
      <w:hyperlink w:anchor="UniversalTerms" w:history="1">
        <w:r w:rsidR="009666DE" w:rsidDel="003C1827">
          <w:rPr>
            <w:rStyle w:val="Hyperlink"/>
            <w:rFonts w:ascii="Arial Narrow" w:hAnsi="Arial Narrow"/>
            <w:sz w:val="16"/>
          </w:rPr>
          <w:t>Universal License Terms</w:t>
        </w:r>
      </w:hyperlink>
    </w:p>
    <w:p w14:paraId="489F7461" w14:textId="19A31172" w:rsidR="009A4C7C" w:rsidRPr="009214B8" w:rsidRDefault="009A4C7C" w:rsidP="009A4C7C">
      <w:pPr>
        <w:pStyle w:val="PURProductName"/>
      </w:pPr>
      <w:bookmarkStart w:id="467" w:name="_Toc299519142"/>
      <w:bookmarkStart w:id="468" w:name="_Toc299531574"/>
      <w:bookmarkStart w:id="469" w:name="_Toc299531898"/>
      <w:bookmarkStart w:id="470" w:name="_Toc299957181"/>
      <w:bookmarkStart w:id="471" w:name="_Toc328057358"/>
      <w:bookmarkStart w:id="472" w:name="_Toc328057578"/>
      <w:r w:rsidRPr="009214B8">
        <w:t>SQL Server 20</w:t>
      </w:r>
      <w:r w:rsidR="003C1827">
        <w:t>12</w:t>
      </w:r>
      <w:r w:rsidRPr="009214B8">
        <w:t xml:space="preserve"> Standard</w:t>
      </w:r>
      <w:bookmarkEnd w:id="467"/>
      <w:bookmarkEnd w:id="468"/>
      <w:bookmarkEnd w:id="469"/>
      <w:bookmarkEnd w:id="470"/>
      <w:bookmarkEnd w:id="471"/>
      <w:bookmarkEnd w:id="472"/>
      <w:r w:rsidR="00231176">
        <w:fldChar w:fldCharType="begin"/>
      </w:r>
      <w:r>
        <w:instrText xml:space="preserve"> XE "</w:instrText>
      </w:r>
      <w:r w:rsidRPr="00850A33">
        <w:instrText xml:space="preserve">SQL Server </w:instrText>
      </w:r>
      <w:r w:rsidR="005E0251">
        <w:instrText>2012</w:instrText>
      </w:r>
      <w:r w:rsidRPr="00850A33">
        <w:instrText xml:space="preserve"> Standard</w:instrText>
      </w:r>
      <w:r>
        <w:instrText xml:space="preserve">" </w:instrText>
      </w:r>
      <w:r w:rsidR="00231176">
        <w:fldChar w:fldCharType="end"/>
      </w:r>
    </w:p>
    <w:p w14:paraId="284080D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CB57E29" w14:textId="77777777" w:rsidTr="009F774B">
        <w:tc>
          <w:tcPr>
            <w:tcW w:w="2477" w:type="pct"/>
            <w:tcBorders>
              <w:top w:val="single" w:sz="4" w:space="0" w:color="auto"/>
              <w:bottom w:val="nil"/>
            </w:tcBorders>
          </w:tcPr>
          <w:p w14:paraId="4D9C46AC"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7F500AA6" w14:textId="06CB8BCE" w:rsidR="00831C1F" w:rsidRDefault="004F154D" w:rsidP="00831C1F">
            <w:pPr>
              <w:pStyle w:val="PURLMSH"/>
            </w:pPr>
            <w:r>
              <w:t>See Applicable Notice</w:t>
            </w:r>
            <w:r w:rsidR="00831C1F">
              <w:t xml:space="preserve">: </w:t>
            </w:r>
            <w:r w:rsidR="00E669F1">
              <w:rPr>
                <w:b/>
              </w:rPr>
              <w:t xml:space="preserve">Automatic Updates </w:t>
            </w:r>
            <w:r w:rsidR="00E669F1">
              <w:t>(See Appendix 2)</w:t>
            </w:r>
          </w:p>
        </w:tc>
      </w:tr>
      <w:tr w:rsidR="009A4C7C" w14:paraId="2BD09645" w14:textId="77777777" w:rsidTr="009F774B">
        <w:tc>
          <w:tcPr>
            <w:tcW w:w="2477" w:type="pct"/>
            <w:tcBorders>
              <w:top w:val="nil"/>
            </w:tcBorders>
          </w:tcPr>
          <w:p w14:paraId="19B5CE7A"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Borders>
              <w:top w:val="nil"/>
            </w:tcBorders>
          </w:tcPr>
          <w:p w14:paraId="6EBEE127" w14:textId="77777777" w:rsidR="009A4C7C" w:rsidRDefault="009A4C7C" w:rsidP="009A4C7C">
            <w:pPr>
              <w:pStyle w:val="PURLMSH"/>
            </w:pPr>
          </w:p>
        </w:tc>
      </w:tr>
      <w:tr w:rsidR="009A4C7C" w:rsidRPr="00501DAF" w14:paraId="3311CE06" w14:textId="7777777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21ADB4"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3025FD" w:rsidRPr="003528B0" w14:paraId="697ED57A" w14:textId="7777777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4D198AEE" w14:textId="77777777" w:rsidR="003025FD" w:rsidRPr="0062140A" w:rsidRDefault="003025FD" w:rsidP="009A4C7C">
            <w:pPr>
              <w:pStyle w:val="PURBody"/>
              <w:rPr>
                <w:i/>
              </w:rPr>
            </w:pPr>
            <w:r w:rsidRPr="00BB41EF">
              <w:rPr>
                <w:b/>
              </w:rPr>
              <w:t>You need:</w:t>
            </w:r>
          </w:p>
          <w:p w14:paraId="67F3A2A0" w14:textId="5704C9A0" w:rsidR="009F3973" w:rsidRPr="009F3973" w:rsidRDefault="009F3973" w:rsidP="006B2649">
            <w:pPr>
              <w:pStyle w:val="PURBullet-Indented"/>
              <w:rPr>
                <w:i/>
              </w:rPr>
            </w:pPr>
            <w:r w:rsidRPr="007D4BE7">
              <w:t>SQL Server 20</w:t>
            </w:r>
            <w:r w:rsidR="00E669F1">
              <w:t xml:space="preserve">12 </w:t>
            </w:r>
            <w:r w:rsidRPr="00D341BB">
              <w:t xml:space="preserve"> </w:t>
            </w:r>
            <w:r>
              <w:t>Standard</w:t>
            </w:r>
            <w:r w:rsidRPr="00E54FEF">
              <w:t xml:space="preserve"> SAL, </w:t>
            </w:r>
            <w:r w:rsidRPr="001A0924">
              <w:rPr>
                <w:b/>
              </w:rPr>
              <w:t>or</w:t>
            </w:r>
          </w:p>
          <w:p w14:paraId="43B7492B" w14:textId="5AA5D2E1" w:rsidR="003025FD" w:rsidRPr="00091B14" w:rsidRDefault="009F3973" w:rsidP="006B2649">
            <w:pPr>
              <w:pStyle w:val="PURBullet-Indented"/>
            </w:pPr>
            <w:r w:rsidRPr="007D4BE7">
              <w:t>SQL Server 20</w:t>
            </w:r>
            <w:r w:rsidR="00E669F1">
              <w:t xml:space="preserve">12 Business Intelligence </w:t>
            </w:r>
            <w:r w:rsidRPr="00E54FEF">
              <w:t xml:space="preserve"> SAL</w:t>
            </w:r>
          </w:p>
        </w:tc>
      </w:tr>
    </w:tbl>
    <w:p w14:paraId="41D0A7E0" w14:textId="77777777" w:rsidR="009A4C7C" w:rsidRDefault="009A4C7C" w:rsidP="0085206E">
      <w:pPr>
        <w:pStyle w:val="PURADDITIONALTERMSHEADERMB"/>
      </w:pPr>
      <w:r>
        <w:t>Additional Terms:</w:t>
      </w:r>
    </w:p>
    <w:p w14:paraId="7CC50E31" w14:textId="5364629B" w:rsidR="00091B14" w:rsidRDefault="00091B14" w:rsidP="00D62BE8">
      <w:pPr>
        <w:pStyle w:val="PURBlueStrong-Indented"/>
        <w:tabs>
          <w:tab w:val="left" w:pos="9373"/>
        </w:tabs>
      </w:pPr>
      <w:r>
        <w:t>.NET Framework Software</w:t>
      </w:r>
      <w:r w:rsidR="00D62BE8">
        <w:tab/>
      </w:r>
    </w:p>
    <w:p w14:paraId="2EBE7B7E"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5C9456D4" w14:textId="77777777" w:rsidR="009A4C7C" w:rsidRPr="001A0924" w:rsidRDefault="007513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1A0924">
        <w:rPr>
          <w:rFonts w:ascii="Arial Narrow" w:hAnsi="Arial Narrow"/>
          <w:sz w:val="16"/>
        </w:rPr>
        <w:t xml:space="preserve"> </w:t>
      </w:r>
    </w:p>
    <w:p w14:paraId="668D6429" w14:textId="3AADAC4A" w:rsidR="00E669F1" w:rsidRPr="009214B8" w:rsidRDefault="00E669F1" w:rsidP="00E669F1">
      <w:pPr>
        <w:pStyle w:val="PURProductName"/>
      </w:pPr>
      <w:bookmarkStart w:id="473" w:name="_Toc328057359"/>
      <w:bookmarkStart w:id="474" w:name="_Toc328057579"/>
      <w:bookmarkStart w:id="475" w:name="_Toc297828757"/>
      <w:bookmarkStart w:id="476" w:name="_Toc297883512"/>
      <w:bookmarkStart w:id="477" w:name="_Toc299519143"/>
      <w:bookmarkStart w:id="478" w:name="_Toc299531575"/>
      <w:bookmarkStart w:id="479" w:name="_Toc299531899"/>
      <w:bookmarkStart w:id="480" w:name="_Toc299957182"/>
      <w:r w:rsidRPr="009214B8">
        <w:t>SQL Server 20</w:t>
      </w:r>
      <w:r>
        <w:t>12</w:t>
      </w:r>
      <w:r w:rsidRPr="009214B8">
        <w:t xml:space="preserve"> </w:t>
      </w:r>
      <w:r>
        <w:t>Business Intelligenc</w:t>
      </w:r>
      <w:r w:rsidR="008F14BC">
        <w:t>e</w:t>
      </w:r>
      <w:bookmarkEnd w:id="473"/>
      <w:bookmarkEnd w:id="474"/>
      <w:r>
        <w:fldChar w:fldCharType="begin"/>
      </w:r>
      <w:r>
        <w:instrText xml:space="preserve"> XE "</w:instrText>
      </w:r>
      <w:r w:rsidRPr="00850A33">
        <w:instrText xml:space="preserve">SQL Server </w:instrText>
      </w:r>
      <w:r w:rsidR="005E0251">
        <w:instrText>2012 Business Intelligence</w:instrText>
      </w:r>
      <w:r>
        <w:instrText xml:space="preserve">" </w:instrText>
      </w:r>
      <w:r>
        <w:fldChar w:fldCharType="end"/>
      </w:r>
    </w:p>
    <w:p w14:paraId="594858BA" w14:textId="77777777" w:rsidR="00E669F1" w:rsidRPr="000A146C" w:rsidRDefault="00E669F1" w:rsidP="00E669F1">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14:paraId="1E06C97F" w14:textId="77777777" w:rsidTr="00230F33">
        <w:tc>
          <w:tcPr>
            <w:tcW w:w="2477" w:type="pct"/>
            <w:tcBorders>
              <w:top w:val="single" w:sz="4" w:space="0" w:color="auto"/>
              <w:bottom w:val="nil"/>
            </w:tcBorders>
          </w:tcPr>
          <w:p w14:paraId="4780BD9F" w14:textId="77777777" w:rsidR="00E669F1" w:rsidRPr="003667B6" w:rsidRDefault="00E669F1" w:rsidP="00230F33">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30F765BD" w14:textId="0FD337A7" w:rsidR="00E669F1" w:rsidRPr="00E669F1" w:rsidRDefault="00E669F1" w:rsidP="00230F33">
            <w:pPr>
              <w:pStyle w:val="PURLMSH"/>
            </w:pPr>
            <w:r>
              <w:t xml:space="preserve">See Applicable Notice: </w:t>
            </w:r>
            <w:r>
              <w:rPr>
                <w:b/>
              </w:rPr>
              <w:t xml:space="preserve">Automatic Updates </w:t>
            </w:r>
            <w:r>
              <w:t>(See Appendix 2)</w:t>
            </w:r>
          </w:p>
        </w:tc>
      </w:tr>
      <w:tr w:rsidR="00E669F1" w14:paraId="6943E8F6" w14:textId="77777777" w:rsidTr="00230F33">
        <w:tc>
          <w:tcPr>
            <w:tcW w:w="2477" w:type="pct"/>
            <w:tcBorders>
              <w:top w:val="nil"/>
            </w:tcBorders>
          </w:tcPr>
          <w:p w14:paraId="056CCBB5" w14:textId="77777777" w:rsidR="00E669F1" w:rsidRPr="00250A5F" w:rsidRDefault="00E669F1" w:rsidP="00230F33">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9CF8591" w14:textId="77777777" w:rsidR="00E669F1" w:rsidRDefault="00E669F1" w:rsidP="00230F33">
            <w:pPr>
              <w:pStyle w:val="PURLMSH"/>
            </w:pPr>
          </w:p>
        </w:tc>
      </w:tr>
      <w:tr w:rsidR="00E669F1" w:rsidRPr="00501DAF" w14:paraId="3EB93C7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4D04AC" w14:textId="77777777" w:rsidR="00E669F1" w:rsidRPr="00501DAF" w:rsidRDefault="00E669F1" w:rsidP="00230F33">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E669F1" w:rsidRPr="003528B0" w14:paraId="5B610A0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63524094" w14:textId="77777777" w:rsidR="00E669F1" w:rsidRPr="0062140A" w:rsidRDefault="00E669F1" w:rsidP="00230F33">
            <w:pPr>
              <w:pStyle w:val="PURBody"/>
              <w:rPr>
                <w:i/>
              </w:rPr>
            </w:pPr>
            <w:r w:rsidRPr="00BB41EF">
              <w:rPr>
                <w:b/>
              </w:rPr>
              <w:t>You need:</w:t>
            </w:r>
          </w:p>
          <w:p w14:paraId="59C7A711" w14:textId="6F5F9CBE" w:rsidR="00E669F1" w:rsidRPr="00091B14" w:rsidRDefault="00E669F1" w:rsidP="000037D6">
            <w:pPr>
              <w:pStyle w:val="PURBullet-Indented"/>
            </w:pPr>
            <w:r w:rsidRPr="007D4BE7">
              <w:t>SQL Server 20</w:t>
            </w:r>
            <w:r w:rsidR="00230F33">
              <w:t xml:space="preserve">12 Business Intelligence </w:t>
            </w:r>
            <w:r w:rsidRPr="00E54FEF">
              <w:t>SAL</w:t>
            </w:r>
          </w:p>
        </w:tc>
      </w:tr>
    </w:tbl>
    <w:p w14:paraId="34CB4427" w14:textId="77777777" w:rsidR="00E669F1" w:rsidRDefault="00E669F1" w:rsidP="00E669F1">
      <w:pPr>
        <w:pStyle w:val="PURADDITIONALTERMSHEADERMB"/>
      </w:pPr>
      <w:r>
        <w:t>Additional Terms:</w:t>
      </w:r>
    </w:p>
    <w:p w14:paraId="7502652E" w14:textId="77777777" w:rsidR="00E669F1" w:rsidRDefault="00E669F1" w:rsidP="00E669F1">
      <w:pPr>
        <w:pStyle w:val="PURBlueStrong-Indented"/>
        <w:tabs>
          <w:tab w:val="left" w:pos="9373"/>
        </w:tabs>
      </w:pPr>
      <w:r>
        <w:t>.NET Framework Software</w:t>
      </w:r>
      <w:r>
        <w:tab/>
      </w:r>
    </w:p>
    <w:p w14:paraId="08BFCF7E" w14:textId="77777777" w:rsidR="00230F33" w:rsidRDefault="00230F33" w:rsidP="00230F33">
      <w:pPr>
        <w:pStyle w:val="PURBody-Indented"/>
      </w:pPr>
      <w:r>
        <w:t>The software for the product contains Microsoft .NET Framework software and may contain PowerShell software.  See the license terms for .NET Framework and PowerShell Software in the Universal License Terms.</w:t>
      </w:r>
    </w:p>
    <w:p w14:paraId="4187C15B" w14:textId="77777777" w:rsidR="00230F33" w:rsidRPr="001A0924" w:rsidRDefault="00751300" w:rsidP="00230F33">
      <w:pPr>
        <w:pStyle w:val="PURBreadcrumb"/>
        <w:rPr>
          <w:rFonts w:ascii="Arial Narrow" w:hAnsi="Arial Narrow"/>
          <w:sz w:val="16"/>
        </w:rPr>
      </w:pPr>
      <w:hyperlink w:anchor="TOC" w:history="1">
        <w:r w:rsidR="00230F33" w:rsidRPr="00372624">
          <w:rPr>
            <w:rStyle w:val="Hyperlink"/>
            <w:rFonts w:ascii="Arial Narrow" w:hAnsi="Arial Narrow"/>
            <w:sz w:val="16"/>
          </w:rPr>
          <w:t>Table of Contents</w:t>
        </w:r>
      </w:hyperlink>
      <w:r w:rsidR="00230F33">
        <w:t xml:space="preserve"> / </w:t>
      </w:r>
      <w:hyperlink w:anchor="UniversalTerms" w:history="1">
        <w:r w:rsidR="00230F33">
          <w:rPr>
            <w:rStyle w:val="Hyperlink"/>
            <w:rFonts w:ascii="Arial Narrow" w:hAnsi="Arial Narrow"/>
            <w:sz w:val="16"/>
          </w:rPr>
          <w:t>Universal License Terms</w:t>
        </w:r>
      </w:hyperlink>
      <w:r w:rsidR="00230F33" w:rsidRPr="001A0924">
        <w:rPr>
          <w:rFonts w:ascii="Arial Narrow" w:hAnsi="Arial Narrow"/>
          <w:sz w:val="16"/>
        </w:rPr>
        <w:t xml:space="preserve"> </w:t>
      </w:r>
    </w:p>
    <w:p w14:paraId="41D3FCD9" w14:textId="77777777" w:rsidR="00531FC6" w:rsidRPr="00531FC6" w:rsidRDefault="00531FC6" w:rsidP="00D47112">
      <w:pPr>
        <w:pStyle w:val="PURProductName"/>
      </w:pPr>
      <w:bookmarkStart w:id="481" w:name="_Toc328057360"/>
      <w:bookmarkStart w:id="482" w:name="_Toc328057580"/>
      <w:r w:rsidRPr="00531FC6">
        <w:t>SQL Server 2008 R2 Workgroup</w:t>
      </w:r>
      <w:bookmarkEnd w:id="475"/>
      <w:bookmarkEnd w:id="476"/>
      <w:bookmarkEnd w:id="477"/>
      <w:bookmarkEnd w:id="478"/>
      <w:bookmarkEnd w:id="479"/>
      <w:bookmarkEnd w:id="480"/>
      <w:bookmarkEnd w:id="481"/>
      <w:bookmarkEnd w:id="482"/>
      <w:r w:rsidRPr="00531FC6">
        <w:fldChar w:fldCharType="begin"/>
      </w:r>
      <w:r w:rsidRPr="00531FC6">
        <w:instrText xml:space="preserve"> XE "SQL Server 2008 R2 Workgroup" </w:instrText>
      </w:r>
      <w:r w:rsidRPr="00531FC6">
        <w:fldChar w:fldCharType="end"/>
      </w:r>
    </w:p>
    <w:p w14:paraId="7C97F80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14:paraId="3B4EF521" w14:textId="77777777" w:rsidTr="009F774B">
        <w:tc>
          <w:tcPr>
            <w:tcW w:w="2477" w:type="pct"/>
            <w:tcBorders>
              <w:top w:val="single" w:sz="4" w:space="0" w:color="auto"/>
              <w:bottom w:val="nil"/>
            </w:tcBorders>
          </w:tcPr>
          <w:p w14:paraId="6D124322"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Borders>
              <w:top w:val="single" w:sz="4" w:space="0" w:color="auto"/>
              <w:bottom w:val="nil"/>
            </w:tcBorders>
          </w:tcPr>
          <w:p w14:paraId="70A66A75"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See Applicable Notice: </w:t>
            </w:r>
            <w:r w:rsidRPr="00531FC6">
              <w:rPr>
                <w:rFonts w:ascii="Arial Narrow" w:hAnsi="Arial Narrow"/>
                <w:b/>
                <w:color w:val="404040" w:themeColor="text1" w:themeTint="BF"/>
                <w:sz w:val="18"/>
              </w:rPr>
              <w:t>No</w:t>
            </w:r>
          </w:p>
        </w:tc>
      </w:tr>
      <w:tr w:rsidR="00531FC6" w:rsidRPr="00531FC6" w14:paraId="46B108A1" w14:textId="77777777" w:rsidTr="009F774B">
        <w:tc>
          <w:tcPr>
            <w:tcW w:w="2477" w:type="pct"/>
            <w:tcBorders>
              <w:top w:val="nil"/>
            </w:tcBorders>
          </w:tcPr>
          <w:p w14:paraId="5F1EB8BF"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Borders>
              <w:top w:val="nil"/>
            </w:tcBorders>
          </w:tcPr>
          <w:p w14:paraId="38A25559"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21015CE3"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A4E567"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1DAFE3F0"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C553A58"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7CAC1F8D" w14:textId="77777777" w:rsidR="00531FC6" w:rsidRPr="00531FC6" w:rsidRDefault="00531FC6" w:rsidP="000037D6">
            <w:pPr>
              <w:pStyle w:val="PURBullet-Indented"/>
            </w:pPr>
            <w:r w:rsidRPr="00531FC6">
              <w:t xml:space="preserve">SQL Server 2008 R2 Workgroup SAL, </w:t>
            </w:r>
            <w:r w:rsidRPr="00531FC6">
              <w:rPr>
                <w:b/>
              </w:rPr>
              <w:t>or</w:t>
            </w:r>
          </w:p>
          <w:p w14:paraId="72435F67" w14:textId="77777777" w:rsidR="00531FC6" w:rsidRPr="00531FC6" w:rsidRDefault="00531FC6" w:rsidP="000037D6">
            <w:pPr>
              <w:pStyle w:val="PURBullet-Indented"/>
              <w:rPr>
                <w:b/>
                <w:bCs/>
              </w:rPr>
            </w:pPr>
            <w:r w:rsidRPr="00531FC6">
              <w:t>Windows Small Business Server 2011 Premium Add-on SAL (for any user or device that is accessing instances of the server software that are within an SBS domain)</w:t>
            </w:r>
          </w:p>
        </w:tc>
      </w:tr>
    </w:tbl>
    <w:p w14:paraId="7FC828DA" w14:textId="77777777" w:rsidR="00091B14" w:rsidRDefault="00091B14" w:rsidP="00091B14">
      <w:pPr>
        <w:pStyle w:val="PURADDITIONALTERMSHEADERMB"/>
      </w:pPr>
      <w:r>
        <w:t>Additional Terms:</w:t>
      </w:r>
    </w:p>
    <w:p w14:paraId="3CD43C04" w14:textId="77777777" w:rsidR="00091B14" w:rsidRDefault="00091B14" w:rsidP="00091B14">
      <w:pPr>
        <w:pStyle w:val="PURBlueStrong-Indented"/>
      </w:pPr>
      <w:r>
        <w:t>.NET Framework Software</w:t>
      </w:r>
    </w:p>
    <w:p w14:paraId="350F330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3248721" w14:textId="77777777" w:rsidR="003744F8" w:rsidRPr="001A0924" w:rsidRDefault="00751300"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0DFF6E04" w14:textId="77777777" w:rsidR="0054690E" w:rsidRPr="009214B8" w:rsidRDefault="0054690E" w:rsidP="0054690E">
      <w:pPr>
        <w:pStyle w:val="PURProductName"/>
      </w:pPr>
      <w:bookmarkStart w:id="483" w:name="_Toc300000130"/>
      <w:bookmarkStart w:id="484" w:name="_Toc307477960"/>
      <w:bookmarkStart w:id="485" w:name="_Toc328057361"/>
      <w:bookmarkStart w:id="486" w:name="_Toc328057581"/>
      <w:bookmarkStart w:id="487" w:name="_Toc299519144"/>
      <w:bookmarkStart w:id="488" w:name="_Toc299531576"/>
      <w:bookmarkStart w:id="489" w:name="_Toc299531900"/>
      <w:bookmarkStart w:id="490" w:name="_Toc299957183"/>
      <w:r>
        <w:t>System Center Configuration Manager 2007 R3</w:t>
      </w:r>
      <w:bookmarkEnd w:id="483"/>
      <w:bookmarkEnd w:id="484"/>
      <w:bookmarkEnd w:id="485"/>
      <w:bookmarkEnd w:id="486"/>
      <w:r>
        <w:fldChar w:fldCharType="begin"/>
      </w:r>
      <w:r>
        <w:instrText xml:space="preserve"> XE "</w:instrText>
      </w:r>
      <w:r w:rsidRPr="00850A33">
        <w:instrText>System Center Configuration Manager 2007 R3</w:instrText>
      </w:r>
      <w:r>
        <w:instrText xml:space="preserve">" </w:instrText>
      </w:r>
      <w:r>
        <w:fldChar w:fldCharType="end"/>
      </w:r>
    </w:p>
    <w:p w14:paraId="1B2C4BC6"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49AB722D" w14:textId="77777777" w:rsidTr="00D54A5E">
        <w:tc>
          <w:tcPr>
            <w:tcW w:w="2477" w:type="pct"/>
            <w:tcBorders>
              <w:top w:val="single" w:sz="4" w:space="0" w:color="auto"/>
              <w:bottom w:val="nil"/>
            </w:tcBorders>
          </w:tcPr>
          <w:p w14:paraId="0D63A6E0"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43059ED7" w14:textId="77777777" w:rsidR="0054690E" w:rsidRDefault="0054690E" w:rsidP="00D54A5E">
            <w:pPr>
              <w:pStyle w:val="PURLMSH"/>
            </w:pPr>
            <w:r>
              <w:t xml:space="preserve">See Applicable Notice: </w:t>
            </w:r>
            <w:r w:rsidRPr="008E4A19">
              <w:rPr>
                <w:b/>
              </w:rPr>
              <w:t>No</w:t>
            </w:r>
          </w:p>
        </w:tc>
      </w:tr>
      <w:tr w:rsidR="0054690E" w14:paraId="72BD83B6" w14:textId="77777777" w:rsidTr="00D54A5E">
        <w:tc>
          <w:tcPr>
            <w:tcW w:w="2477" w:type="pct"/>
            <w:tcBorders>
              <w:top w:val="nil"/>
            </w:tcBorders>
          </w:tcPr>
          <w:p w14:paraId="5147FA8B"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51638A4D" w14:textId="77777777" w:rsidR="0054690E" w:rsidRDefault="0054690E" w:rsidP="00D54A5E">
            <w:pPr>
              <w:pStyle w:val="PURLMSH"/>
            </w:pPr>
          </w:p>
        </w:tc>
      </w:tr>
      <w:tr w:rsidR="0054690E" w:rsidRPr="00501DAF" w14:paraId="2EE99840" w14:textId="77777777" w:rsidTr="00D54A5E">
        <w:tblPrEx>
          <w:tblBorders>
            <w:top w:val="none" w:sz="0" w:space="0" w:color="auto"/>
            <w:bottom w:val="none" w:sz="0" w:space="0" w:color="auto"/>
          </w:tblBorders>
        </w:tblPrEx>
        <w:tc>
          <w:tcPr>
            <w:tcW w:w="5000" w:type="pct"/>
            <w:gridSpan w:val="3"/>
            <w:shd w:val="clear" w:color="auto" w:fill="E5EEF7"/>
          </w:tcPr>
          <w:p w14:paraId="6B72D1DA"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0B8CAF15" w14:textId="77777777" w:rsidTr="00D54A5E">
        <w:tblPrEx>
          <w:tblBorders>
            <w:top w:val="none" w:sz="0" w:space="0" w:color="auto"/>
            <w:bottom w:val="none" w:sz="0" w:space="0" w:color="auto"/>
          </w:tblBorders>
        </w:tblPrEx>
        <w:tc>
          <w:tcPr>
            <w:tcW w:w="5000" w:type="pct"/>
            <w:gridSpan w:val="3"/>
          </w:tcPr>
          <w:p w14:paraId="5282930F"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76508F0C" w14:textId="77777777" w:rsidR="0054690E" w:rsidRPr="00774BF2" w:rsidRDefault="0054690E" w:rsidP="0054690E">
            <w:pPr>
              <w:pStyle w:val="PURBullet"/>
              <w:ind w:left="216"/>
            </w:pPr>
            <w:r w:rsidRPr="00774BF2">
              <w:t>System Center Configuration Manager 2007 R3 Client SAL</w:t>
            </w:r>
          </w:p>
        </w:tc>
      </w:tr>
      <w:tr w:rsidR="0054690E" w:rsidRPr="00501DAF" w14:paraId="48B424DC" w14:textId="77777777" w:rsidTr="00D54A5E">
        <w:tblPrEx>
          <w:tblBorders>
            <w:top w:val="none" w:sz="0" w:space="0" w:color="auto"/>
            <w:bottom w:val="none" w:sz="0" w:space="0" w:color="auto"/>
          </w:tblBorders>
        </w:tblPrEx>
        <w:tc>
          <w:tcPr>
            <w:tcW w:w="5000" w:type="pct"/>
            <w:gridSpan w:val="3"/>
            <w:shd w:val="clear" w:color="auto" w:fill="E5EEF7"/>
          </w:tcPr>
          <w:p w14:paraId="2F256583"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0D35794B" w14:textId="77777777" w:rsidTr="00D54A5E">
        <w:tblPrEx>
          <w:tblBorders>
            <w:top w:val="none" w:sz="0" w:space="0" w:color="auto"/>
            <w:bottom w:val="none" w:sz="0" w:space="0" w:color="auto"/>
          </w:tblBorders>
        </w:tblPrEx>
        <w:tc>
          <w:tcPr>
            <w:tcW w:w="2501" w:type="pct"/>
            <w:gridSpan w:val="2"/>
            <w:tcBorders>
              <w:bottom w:val="single" w:sz="4" w:space="0" w:color="auto"/>
            </w:tcBorders>
          </w:tcPr>
          <w:p w14:paraId="41F6F6B2" w14:textId="77777777" w:rsidR="0054690E" w:rsidRPr="00AB3D69" w:rsidRDefault="0054690E" w:rsidP="00D54A5E">
            <w:pPr>
              <w:pStyle w:val="PURBody"/>
              <w:rPr>
                <w:b/>
                <w:i/>
              </w:rPr>
            </w:pPr>
            <w:r w:rsidRPr="00AB3D69">
              <w:rPr>
                <w:b/>
                <w:i/>
              </w:rPr>
              <w:t>For:</w:t>
            </w:r>
          </w:p>
          <w:p w14:paraId="3A62DE49" w14:textId="77777777" w:rsidR="0054690E" w:rsidRPr="00AB3D69" w:rsidRDefault="0054690E" w:rsidP="0054690E">
            <w:pPr>
              <w:pStyle w:val="PURBullet"/>
              <w:ind w:left="216"/>
            </w:pPr>
            <w:r w:rsidRPr="00AB3D69">
              <w:rPr>
                <w:rStyle w:val="PURBodyChar"/>
              </w:rPr>
              <w:t>Management by instances of the server software using desired configuration management (DCM) of only Basic Operating System Workloads running in the licensed OSE, as well as management of any applications running in that OSE that do not require use of DCM</w:t>
            </w:r>
            <w:r w:rsidRPr="00AB3D69">
              <w:t>.</w:t>
            </w:r>
          </w:p>
        </w:tc>
        <w:tc>
          <w:tcPr>
            <w:tcW w:w="2499" w:type="pct"/>
            <w:tcBorders>
              <w:bottom w:val="single" w:sz="4" w:space="0" w:color="auto"/>
            </w:tcBorders>
          </w:tcPr>
          <w:p w14:paraId="7DF66544" w14:textId="77777777" w:rsidR="0054690E" w:rsidRPr="0062140A" w:rsidRDefault="0054690E" w:rsidP="00D54A5E">
            <w:pPr>
              <w:pStyle w:val="PURBody"/>
              <w:rPr>
                <w:i/>
              </w:rPr>
            </w:pPr>
            <w:r w:rsidRPr="00BB41EF">
              <w:rPr>
                <w:b/>
              </w:rPr>
              <w:t>You need:</w:t>
            </w:r>
          </w:p>
          <w:p w14:paraId="7097DE3B" w14:textId="77777777" w:rsidR="0054690E" w:rsidRPr="00AB3D69" w:rsidRDefault="0054690E" w:rsidP="0054690E">
            <w:pPr>
              <w:pStyle w:val="PURBullet"/>
              <w:ind w:left="216"/>
            </w:pPr>
            <w:r w:rsidRPr="00AB3D69">
              <w:t>System Center Configuration Manager 2007 R3 Standard Server SAL</w:t>
            </w:r>
          </w:p>
        </w:tc>
      </w:tr>
      <w:tr w:rsidR="0054690E" w:rsidRPr="003528B0" w14:paraId="5C1D97B3" w14:textId="77777777" w:rsidTr="00D54A5E">
        <w:tblPrEx>
          <w:tblBorders>
            <w:top w:val="none" w:sz="0" w:space="0" w:color="auto"/>
            <w:bottom w:val="none" w:sz="0" w:space="0" w:color="auto"/>
          </w:tblBorders>
        </w:tblPrEx>
        <w:tc>
          <w:tcPr>
            <w:tcW w:w="2501" w:type="pct"/>
            <w:gridSpan w:val="2"/>
            <w:tcBorders>
              <w:top w:val="single" w:sz="4" w:space="0" w:color="auto"/>
            </w:tcBorders>
          </w:tcPr>
          <w:p w14:paraId="577AEF76" w14:textId="77777777" w:rsidR="0054690E" w:rsidRPr="00AB3D69" w:rsidRDefault="0054690E" w:rsidP="00D54A5E">
            <w:pPr>
              <w:pStyle w:val="PURBody"/>
              <w:rPr>
                <w:b/>
                <w:i/>
              </w:rPr>
            </w:pPr>
            <w:r w:rsidRPr="00AB3D69">
              <w:rPr>
                <w:b/>
                <w:i/>
              </w:rPr>
              <w:t>For:</w:t>
            </w:r>
          </w:p>
          <w:p w14:paraId="22416B12" w14:textId="77777777" w:rsidR="0054690E" w:rsidRDefault="0054690E" w:rsidP="00D54A5E">
            <w:pPr>
              <w:pStyle w:val="PURBody"/>
            </w:pPr>
            <w:r w:rsidRPr="00190714">
              <w:t xml:space="preserve">Management by instances of the server software using </w:t>
            </w:r>
            <w:r>
              <w:t>DCM</w:t>
            </w:r>
            <w:r w:rsidRPr="00190714">
              <w:t xml:space="preserve"> of:</w:t>
            </w:r>
          </w:p>
          <w:p w14:paraId="42B545EA" w14:textId="77777777" w:rsidR="0054690E" w:rsidRDefault="0054690E" w:rsidP="0054690E">
            <w:pPr>
              <w:pStyle w:val="PURBullet"/>
              <w:ind w:left="216"/>
            </w:pPr>
            <w:r w:rsidRPr="00190714">
              <w:t xml:space="preserve">IT Compliance and Governance configurations </w:t>
            </w:r>
          </w:p>
          <w:p w14:paraId="3F47FA93" w14:textId="77777777" w:rsidR="0054690E" w:rsidRPr="00190714" w:rsidRDefault="0054690E" w:rsidP="0054690E">
            <w:pPr>
              <w:pStyle w:val="PURBullet"/>
              <w:ind w:left="216"/>
            </w:pPr>
            <w:r>
              <w:t>Basic Operating System Workloads</w:t>
            </w:r>
          </w:p>
          <w:p w14:paraId="4764A7B4" w14:textId="77777777" w:rsidR="0054690E" w:rsidRPr="0062140A" w:rsidRDefault="0054690E" w:rsidP="0054690E">
            <w:pPr>
              <w:pStyle w:val="PURBullet"/>
              <w:ind w:left="216"/>
            </w:pPr>
            <w:r w:rsidRPr="00190714">
              <w:t xml:space="preserve">All </w:t>
            </w:r>
            <w:r>
              <w:t xml:space="preserve">other </w:t>
            </w:r>
            <w:r w:rsidRPr="00190714">
              <w:t>operating system utilities, service workloads, as well as any applications running in the license</w:t>
            </w:r>
            <w:r>
              <w:t>d OSE</w:t>
            </w:r>
          </w:p>
        </w:tc>
        <w:tc>
          <w:tcPr>
            <w:tcW w:w="2499" w:type="pct"/>
            <w:tcBorders>
              <w:top w:val="single" w:sz="4" w:space="0" w:color="auto"/>
            </w:tcBorders>
          </w:tcPr>
          <w:p w14:paraId="7B82771C" w14:textId="77777777" w:rsidR="0054690E" w:rsidRPr="0062140A" w:rsidRDefault="0054690E" w:rsidP="00D54A5E">
            <w:pPr>
              <w:pStyle w:val="PURBody"/>
              <w:rPr>
                <w:i/>
              </w:rPr>
            </w:pPr>
            <w:r w:rsidRPr="00BB41EF">
              <w:rPr>
                <w:b/>
              </w:rPr>
              <w:t>You need:</w:t>
            </w:r>
          </w:p>
          <w:p w14:paraId="57205B64" w14:textId="77777777" w:rsidR="0054690E" w:rsidRDefault="0054690E" w:rsidP="0054690E">
            <w:pPr>
              <w:pStyle w:val="PURBullet"/>
              <w:ind w:left="216"/>
            </w:pPr>
            <w:r>
              <w:t xml:space="preserve">System Center Configuration Manager 2007 R3 Enterprise Server SAL, </w:t>
            </w:r>
            <w:r w:rsidRPr="0062140A">
              <w:rPr>
                <w:b/>
              </w:rPr>
              <w:t>or</w:t>
            </w:r>
          </w:p>
          <w:p w14:paraId="0F5EECAA" w14:textId="77777777" w:rsidR="0054690E" w:rsidRDefault="0054690E" w:rsidP="0054690E">
            <w:pPr>
              <w:pStyle w:val="PURBullet"/>
              <w:ind w:left="216"/>
            </w:pPr>
            <w:r>
              <w:t xml:space="preserve">System Center Server Management Suite Enterprise SAL, </w:t>
            </w:r>
            <w:r w:rsidRPr="0062140A">
              <w:rPr>
                <w:b/>
              </w:rPr>
              <w:t>or</w:t>
            </w:r>
          </w:p>
          <w:p w14:paraId="47A9E75C" w14:textId="77777777" w:rsidR="0054690E" w:rsidRPr="006F421D" w:rsidRDefault="0054690E" w:rsidP="0054690E">
            <w:pPr>
              <w:pStyle w:val="PURBullet"/>
              <w:ind w:left="216"/>
              <w:rPr>
                <w:b/>
                <w:i/>
              </w:rPr>
            </w:pPr>
            <w:r>
              <w:t>System Center Server Management Suite Datacenter SAL</w:t>
            </w:r>
          </w:p>
        </w:tc>
      </w:tr>
    </w:tbl>
    <w:p w14:paraId="7651A1B7" w14:textId="77777777" w:rsidR="0054690E" w:rsidRDefault="0054690E" w:rsidP="0054690E">
      <w:pPr>
        <w:pStyle w:val="PURADDITIONALTERMSHEADERMB"/>
      </w:pPr>
      <w:r>
        <w:t>Additional Terms:</w:t>
      </w:r>
    </w:p>
    <w:p w14:paraId="34B5D4B4" w14:textId="77777777" w:rsidR="0054690E" w:rsidRDefault="0054690E" w:rsidP="0054690E">
      <w:pPr>
        <w:pStyle w:val="PURBlueStrong"/>
      </w:pPr>
      <w:r w:rsidRPr="001327DF">
        <w:t>Basic Operating System Workloads</w:t>
      </w:r>
      <w:r>
        <w:t xml:space="preserve"> Definition</w:t>
      </w:r>
    </w:p>
    <w:p w14:paraId="3EADD488"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2DBF48C3" w14:textId="77777777" w:rsidR="0054690E" w:rsidRPr="0062140A" w:rsidRDefault="0054690E" w:rsidP="0054690E">
      <w:pPr>
        <w:pStyle w:val="PURBullet-Indented"/>
        <w:ind w:left="576"/>
      </w:pPr>
      <w:r w:rsidRPr="0062140A">
        <w:t>these basic operating system uti</w:t>
      </w:r>
      <w:r>
        <w:t xml:space="preserve">lities: </w:t>
      </w:r>
      <w:r w:rsidRPr="0062140A">
        <w:t xml:space="preserve">System Resource Manager, Password Change Notification, Baseline Security Analyzer, Reliability and Availability Services, </w:t>
      </w:r>
    </w:p>
    <w:p w14:paraId="1E573523" w14:textId="77777777" w:rsidR="0054690E" w:rsidRPr="0062140A" w:rsidRDefault="0054690E" w:rsidP="0054690E">
      <w:pPr>
        <w:pStyle w:val="PURBullet-Indented"/>
        <w:ind w:left="576"/>
      </w:pPr>
      <w:r w:rsidRPr="0062140A">
        <w:t>these fil</w:t>
      </w:r>
      <w:r>
        <w:t xml:space="preserve">e and print service workloads: </w:t>
      </w:r>
      <w:r w:rsidRPr="0062140A">
        <w:t xml:space="preserve">Print Server, Distributed File System (DFS), File Replication Service (FRS), Network File System (NFS), File Transfer Protocol (FTP), and Windows SharePoint Services, </w:t>
      </w:r>
    </w:p>
    <w:p w14:paraId="129E4075" w14:textId="77777777"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Internet Naming Service (WINS),  and</w:t>
      </w:r>
    </w:p>
    <w:p w14:paraId="5C1B7995" w14:textId="77777777" w:rsidR="0054690E" w:rsidRDefault="0054690E" w:rsidP="0054690E">
      <w:pPr>
        <w:pStyle w:val="PURBullet-Indented"/>
        <w:ind w:left="576"/>
      </w:pPr>
      <w:r w:rsidRPr="0062140A">
        <w:t xml:space="preserve">these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251421FF" w14:textId="77777777" w:rsidR="0054690E" w:rsidRDefault="0054690E" w:rsidP="0054690E">
      <w:pPr>
        <w:pStyle w:val="PURBlueStrong"/>
      </w:pPr>
      <w:r>
        <w:t>Data Copying and Distribution</w:t>
      </w:r>
    </w:p>
    <w:p w14:paraId="1068F773" w14:textId="77777777" w:rsidR="0054690E" w:rsidRPr="00764416" w:rsidRDefault="0054690E" w:rsidP="0054690E">
      <w:pPr>
        <w:pStyle w:val="PURBody-Indented"/>
      </w:pPr>
      <w:r w:rsidRPr="00764416">
        <w:t xml:space="preserve">You may not copy or distribute any data set (or any portion of a data set) included in the software. </w:t>
      </w:r>
    </w:p>
    <w:p w14:paraId="25E9B904" w14:textId="77777777" w:rsidR="0054690E" w:rsidRPr="00600AC4" w:rsidRDefault="0054690E" w:rsidP="0054690E">
      <w:pPr>
        <w:pStyle w:val="PURBlueStrong"/>
      </w:pPr>
      <w:r w:rsidRPr="00600AC4">
        <w:t>Windows Pre-Installation Environment</w:t>
      </w:r>
    </w:p>
    <w:p w14:paraId="126B97D0" w14:textId="77777777" w:rsidR="0054690E" w:rsidRPr="00600AC4" w:rsidRDefault="0054690E" w:rsidP="0054690E">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44ABB35F" w14:textId="77777777" w:rsidR="0054690E" w:rsidRPr="00600AC4" w:rsidRDefault="0054690E" w:rsidP="0054690E">
      <w:pPr>
        <w:pStyle w:val="PURBlueStrong"/>
      </w:pPr>
      <w:r w:rsidRPr="00600AC4">
        <w:t>ImageX.exe, Wimapi.dll, Wimfilter and Package Manager</w:t>
      </w:r>
    </w:p>
    <w:p w14:paraId="0A0D0ED1" w14:textId="77777777" w:rsidR="0054690E" w:rsidRPr="00600AC4" w:rsidRDefault="0054690E" w:rsidP="0054690E">
      <w:pPr>
        <w:pStyle w:val="PURBody-Indented"/>
      </w:pPr>
      <w:r w:rsidRPr="00600AC4">
        <w:t>You may install and use the following portions of the software for recovering Windows operating system software:</w:t>
      </w:r>
    </w:p>
    <w:p w14:paraId="31FE3075" w14:textId="77777777" w:rsidR="0054690E" w:rsidRDefault="0054690E" w:rsidP="0054690E">
      <w:pPr>
        <w:pStyle w:val="PURBullet-Indented"/>
        <w:ind w:left="576"/>
      </w:pPr>
      <w:r w:rsidRPr="00764416">
        <w:t xml:space="preserve">ImageX.exe, </w:t>
      </w:r>
    </w:p>
    <w:p w14:paraId="7F95CBBF" w14:textId="77777777" w:rsidR="0054690E" w:rsidRDefault="0054690E" w:rsidP="0054690E">
      <w:pPr>
        <w:pStyle w:val="PURBullet-Indented"/>
        <w:ind w:left="576"/>
      </w:pPr>
      <w:r w:rsidRPr="00B27D8C">
        <w:t xml:space="preserve">Wimapi.dll </w:t>
      </w:r>
    </w:p>
    <w:p w14:paraId="30B65706" w14:textId="77777777" w:rsidR="0054690E" w:rsidRDefault="0054690E" w:rsidP="0054690E">
      <w:pPr>
        <w:pStyle w:val="PURBullet-Indented"/>
        <w:ind w:left="576"/>
      </w:pPr>
      <w:r w:rsidRPr="00B27D8C">
        <w:t>Wimfilter and Package Manager</w:t>
      </w:r>
    </w:p>
    <w:p w14:paraId="5E354596" w14:textId="77777777" w:rsidR="0054690E" w:rsidRDefault="0054690E" w:rsidP="0054690E">
      <w:pPr>
        <w:pStyle w:val="PURBody-Indented"/>
      </w:pPr>
      <w:r w:rsidRPr="00B27D8C">
        <w:t>You may not use these portions of the software to back</w:t>
      </w:r>
      <w:r w:rsidRPr="00764416">
        <w:t xml:space="preserve"> up your Windows operating system </w:t>
      </w:r>
      <w:r w:rsidRPr="00B27D8C">
        <w:t>or for any other purpose.</w:t>
      </w:r>
    </w:p>
    <w:p w14:paraId="3CBB857A" w14:textId="77777777" w:rsidR="0054690E" w:rsidRPr="00600AC4" w:rsidRDefault="00751300" w:rsidP="0054690E">
      <w:pPr>
        <w:pStyle w:val="PURBody-Indented"/>
        <w:jc w:val="right"/>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00FC6813" w14:textId="77777777" w:rsidR="0054690E" w:rsidRPr="009214B8" w:rsidRDefault="0054690E" w:rsidP="0054690E">
      <w:pPr>
        <w:pStyle w:val="PURProductName"/>
      </w:pPr>
      <w:bookmarkStart w:id="491" w:name="_Toc299519145"/>
      <w:bookmarkStart w:id="492" w:name="_Toc299531577"/>
      <w:bookmarkStart w:id="493" w:name="_Toc299531901"/>
      <w:bookmarkStart w:id="494" w:name="_Toc299957184"/>
      <w:bookmarkStart w:id="495" w:name="_Toc300000131"/>
      <w:bookmarkStart w:id="496" w:name="_Toc307477961"/>
      <w:bookmarkStart w:id="497" w:name="_Toc328057362"/>
      <w:bookmarkStart w:id="498" w:name="_Toc328057582"/>
      <w:r>
        <w:t>System Center Configuration Manager 2007 R3 with SQL Server 2008 Technology</w:t>
      </w:r>
      <w:bookmarkEnd w:id="491"/>
      <w:bookmarkEnd w:id="492"/>
      <w:bookmarkEnd w:id="493"/>
      <w:bookmarkEnd w:id="494"/>
      <w:bookmarkEnd w:id="495"/>
      <w:bookmarkEnd w:id="496"/>
      <w:bookmarkEnd w:id="497"/>
      <w:bookmarkEnd w:id="498"/>
      <w:r>
        <w:fldChar w:fldCharType="begin"/>
      </w:r>
      <w:r>
        <w:instrText xml:space="preserve"> XE "</w:instrText>
      </w:r>
      <w:r w:rsidRPr="00850A33">
        <w:instrText>System Center Configuration Manager 2007 R3 with SQL Server 2008 Technology</w:instrText>
      </w:r>
      <w:r>
        <w:instrText xml:space="preserve">" </w:instrText>
      </w:r>
      <w:r>
        <w:fldChar w:fldCharType="end"/>
      </w:r>
    </w:p>
    <w:p w14:paraId="6E3150B4"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14:paraId="7F1F1BD8" w14:textId="77777777" w:rsidTr="00D54A5E">
        <w:tc>
          <w:tcPr>
            <w:tcW w:w="2477" w:type="pct"/>
            <w:tcBorders>
              <w:top w:val="single" w:sz="4" w:space="0" w:color="auto"/>
              <w:bottom w:val="nil"/>
            </w:tcBorders>
          </w:tcPr>
          <w:p w14:paraId="74F2053F"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03C030DC" w14:textId="77777777" w:rsidR="0054690E" w:rsidRDefault="0054690E" w:rsidP="00D54A5E">
            <w:pPr>
              <w:pStyle w:val="PURLMSH"/>
            </w:pPr>
            <w:r>
              <w:t xml:space="preserve">See Applicable Notice: </w:t>
            </w:r>
            <w:r w:rsidRPr="008E4A19">
              <w:rPr>
                <w:b/>
              </w:rPr>
              <w:t>No</w:t>
            </w:r>
          </w:p>
        </w:tc>
      </w:tr>
      <w:tr w:rsidR="0054690E" w14:paraId="100C55D0" w14:textId="77777777" w:rsidTr="00D54A5E">
        <w:tc>
          <w:tcPr>
            <w:tcW w:w="2477" w:type="pct"/>
            <w:tcBorders>
              <w:top w:val="nil"/>
            </w:tcBorders>
          </w:tcPr>
          <w:p w14:paraId="677C28F3"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213BD94E" w14:textId="77777777" w:rsidR="0054690E" w:rsidRDefault="0054690E" w:rsidP="00D54A5E">
            <w:pPr>
              <w:pStyle w:val="PURLMSH"/>
            </w:pPr>
          </w:p>
        </w:tc>
      </w:tr>
      <w:tr w:rsidR="0054690E" w:rsidRPr="00501DAF" w14:paraId="1D00CBE0" w14:textId="77777777" w:rsidTr="00D54A5E">
        <w:tblPrEx>
          <w:tblBorders>
            <w:top w:val="none" w:sz="0" w:space="0" w:color="auto"/>
            <w:bottom w:val="none" w:sz="0" w:space="0" w:color="auto"/>
          </w:tblBorders>
        </w:tblPrEx>
        <w:tc>
          <w:tcPr>
            <w:tcW w:w="5000" w:type="pct"/>
            <w:gridSpan w:val="3"/>
            <w:shd w:val="clear" w:color="auto" w:fill="E5EEF7"/>
          </w:tcPr>
          <w:p w14:paraId="4444C32F"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125C725D" w14:textId="77777777" w:rsidTr="00D54A5E">
        <w:tblPrEx>
          <w:tblBorders>
            <w:top w:val="none" w:sz="0" w:space="0" w:color="auto"/>
            <w:bottom w:val="none" w:sz="0" w:space="0" w:color="auto"/>
          </w:tblBorders>
        </w:tblPrEx>
        <w:tc>
          <w:tcPr>
            <w:tcW w:w="5000" w:type="pct"/>
            <w:gridSpan w:val="3"/>
          </w:tcPr>
          <w:p w14:paraId="429A1622"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2C4FF450" w14:textId="77777777" w:rsidR="0054690E" w:rsidRPr="00774BF2" w:rsidRDefault="0054690E" w:rsidP="0054690E">
            <w:pPr>
              <w:pStyle w:val="PURBullet"/>
              <w:ind w:left="216"/>
            </w:pPr>
            <w:r w:rsidRPr="00774BF2">
              <w:t>System Center Configuration Manager 2007 R3 with SQL Server 2008 Technology Client SAL</w:t>
            </w:r>
          </w:p>
        </w:tc>
      </w:tr>
      <w:tr w:rsidR="0054690E" w:rsidRPr="00501DAF" w14:paraId="212B6FB6" w14:textId="77777777" w:rsidTr="00D54A5E">
        <w:tblPrEx>
          <w:tblBorders>
            <w:top w:val="none" w:sz="0" w:space="0" w:color="auto"/>
            <w:bottom w:val="none" w:sz="0" w:space="0" w:color="auto"/>
          </w:tblBorders>
        </w:tblPrEx>
        <w:tc>
          <w:tcPr>
            <w:tcW w:w="5000" w:type="pct"/>
            <w:gridSpan w:val="3"/>
            <w:shd w:val="clear" w:color="auto" w:fill="E5EEF7"/>
          </w:tcPr>
          <w:p w14:paraId="7F9C1054"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7199617D" w14:textId="77777777" w:rsidTr="00D54A5E">
        <w:tblPrEx>
          <w:tblBorders>
            <w:top w:val="none" w:sz="0" w:space="0" w:color="auto"/>
            <w:bottom w:val="none" w:sz="0" w:space="0" w:color="auto"/>
          </w:tblBorders>
        </w:tblPrEx>
        <w:tc>
          <w:tcPr>
            <w:tcW w:w="2503" w:type="pct"/>
            <w:gridSpan w:val="2"/>
          </w:tcPr>
          <w:p w14:paraId="1A696313" w14:textId="77777777" w:rsidR="0054690E" w:rsidRPr="00AB3D69" w:rsidRDefault="0054690E" w:rsidP="00D54A5E">
            <w:pPr>
              <w:pStyle w:val="PURBody"/>
              <w:rPr>
                <w:b/>
                <w:i/>
              </w:rPr>
            </w:pPr>
            <w:r w:rsidRPr="00AB3D69">
              <w:rPr>
                <w:b/>
                <w:i/>
              </w:rPr>
              <w:t>For:</w:t>
            </w:r>
          </w:p>
          <w:p w14:paraId="580A8E17" w14:textId="77777777" w:rsidR="0054690E" w:rsidRPr="0062140A" w:rsidRDefault="0054690E" w:rsidP="00D54A5E">
            <w:pPr>
              <w:pStyle w:val="PURBullet"/>
              <w:numPr>
                <w:ilvl w:val="0"/>
                <w:numId w:val="0"/>
              </w:numPr>
            </w:pPr>
            <w:r w:rsidRPr="0062140A">
              <w:rPr>
                <w:rStyle w:val="PURBodyChar"/>
              </w:rPr>
              <w:t>Management by instances of the server software using desired configuration management (DCM) of only Basic Operating System Workloads running in the licensed OSE, as well as management of any applications running in that OSE that do not require use of DCM</w:t>
            </w:r>
            <w:r w:rsidRPr="0062140A">
              <w:t>.</w:t>
            </w:r>
          </w:p>
        </w:tc>
        <w:tc>
          <w:tcPr>
            <w:tcW w:w="2497" w:type="pct"/>
          </w:tcPr>
          <w:p w14:paraId="27F9FF6B" w14:textId="77777777" w:rsidR="0054690E" w:rsidRPr="0062140A" w:rsidRDefault="0054690E" w:rsidP="00D54A5E">
            <w:pPr>
              <w:pStyle w:val="PURBody"/>
              <w:rPr>
                <w:i/>
              </w:rPr>
            </w:pPr>
            <w:r w:rsidRPr="00BB41EF">
              <w:rPr>
                <w:b/>
              </w:rPr>
              <w:t>You need:</w:t>
            </w:r>
          </w:p>
          <w:p w14:paraId="3CC87766" w14:textId="77777777" w:rsidR="0054690E" w:rsidRPr="006F421D" w:rsidRDefault="0054690E" w:rsidP="0054690E">
            <w:pPr>
              <w:pStyle w:val="PURBullet"/>
              <w:ind w:left="216"/>
            </w:pPr>
            <w:r w:rsidRPr="00190714">
              <w:t xml:space="preserve">System Center Configuration Manager 2007 </w:t>
            </w:r>
            <w:r>
              <w:t xml:space="preserve">R3 </w:t>
            </w:r>
            <w:r w:rsidRPr="00774BF2">
              <w:t xml:space="preserve">with SQL Server 2008 Technology </w:t>
            </w:r>
            <w:r w:rsidRPr="00190714">
              <w:t>Standard Server SAL</w:t>
            </w:r>
          </w:p>
        </w:tc>
      </w:tr>
      <w:tr w:rsidR="0054690E" w:rsidRPr="003528B0" w14:paraId="5543DD0E" w14:textId="77777777" w:rsidTr="00D54A5E">
        <w:tblPrEx>
          <w:tblBorders>
            <w:top w:val="none" w:sz="0" w:space="0" w:color="auto"/>
            <w:bottom w:val="none" w:sz="0" w:space="0" w:color="auto"/>
          </w:tblBorders>
        </w:tblPrEx>
        <w:tc>
          <w:tcPr>
            <w:tcW w:w="2503" w:type="pct"/>
            <w:gridSpan w:val="2"/>
          </w:tcPr>
          <w:p w14:paraId="243DE5A8" w14:textId="77777777" w:rsidR="0054690E" w:rsidRPr="00AB3D69" w:rsidRDefault="0054690E" w:rsidP="00D54A5E">
            <w:pPr>
              <w:pStyle w:val="PURBody"/>
              <w:rPr>
                <w:b/>
                <w:i/>
              </w:rPr>
            </w:pPr>
            <w:r w:rsidRPr="00AB3D69">
              <w:rPr>
                <w:b/>
                <w:i/>
              </w:rPr>
              <w:t>For:</w:t>
            </w:r>
          </w:p>
          <w:p w14:paraId="75A0316C" w14:textId="77777777" w:rsidR="0054690E" w:rsidRDefault="0054690E" w:rsidP="00D54A5E">
            <w:pPr>
              <w:pStyle w:val="PURBody"/>
            </w:pPr>
            <w:r w:rsidRPr="00190714">
              <w:t xml:space="preserve">Management by instances of the server software using </w:t>
            </w:r>
            <w:r>
              <w:t>DCM</w:t>
            </w:r>
            <w:r w:rsidRPr="00190714">
              <w:t xml:space="preserve"> of:</w:t>
            </w:r>
          </w:p>
          <w:p w14:paraId="1D9502CF" w14:textId="77777777" w:rsidR="0054690E" w:rsidRDefault="0054690E" w:rsidP="0054690E">
            <w:pPr>
              <w:pStyle w:val="PURBullet"/>
              <w:ind w:left="216"/>
            </w:pPr>
            <w:r w:rsidRPr="00190714">
              <w:t xml:space="preserve">IT Compliance and Governance configurations </w:t>
            </w:r>
          </w:p>
          <w:p w14:paraId="78997B5D" w14:textId="77777777" w:rsidR="0054690E" w:rsidRPr="00190714" w:rsidRDefault="0054690E" w:rsidP="0054690E">
            <w:pPr>
              <w:pStyle w:val="PURBullet"/>
              <w:ind w:left="216"/>
            </w:pPr>
            <w:r>
              <w:t>Basic Operating System Workloads</w:t>
            </w:r>
          </w:p>
          <w:p w14:paraId="331E9985" w14:textId="77777777" w:rsidR="0054690E" w:rsidRPr="0062140A" w:rsidRDefault="0054690E" w:rsidP="0054690E">
            <w:pPr>
              <w:pStyle w:val="PURBullet"/>
              <w:ind w:left="216"/>
            </w:pPr>
            <w:r w:rsidRPr="00190714">
              <w:t xml:space="preserve">All </w:t>
            </w:r>
            <w:r>
              <w:t xml:space="preserve">other </w:t>
            </w:r>
            <w:r w:rsidRPr="00190714">
              <w:t>operating system utilities, service workloads, as well as any applications running in the license</w:t>
            </w:r>
            <w:r>
              <w:t>d OSE</w:t>
            </w:r>
          </w:p>
        </w:tc>
        <w:tc>
          <w:tcPr>
            <w:tcW w:w="2497" w:type="pct"/>
          </w:tcPr>
          <w:p w14:paraId="37F44B06" w14:textId="77777777" w:rsidR="0054690E" w:rsidRPr="0062140A" w:rsidRDefault="0054690E" w:rsidP="00D54A5E">
            <w:pPr>
              <w:pStyle w:val="PURBody"/>
              <w:rPr>
                <w:i/>
              </w:rPr>
            </w:pPr>
            <w:r w:rsidRPr="00BB41EF">
              <w:rPr>
                <w:b/>
              </w:rPr>
              <w:t>You need:</w:t>
            </w:r>
          </w:p>
          <w:p w14:paraId="31EEF880" w14:textId="77777777" w:rsidR="0054690E" w:rsidRPr="00190714" w:rsidRDefault="0054690E" w:rsidP="0054690E">
            <w:pPr>
              <w:pStyle w:val="PURBullet"/>
              <w:ind w:left="216"/>
            </w:pPr>
            <w:r w:rsidRPr="00190714">
              <w:t xml:space="preserve">System Center Configuration Manager 2007 </w:t>
            </w:r>
            <w:r>
              <w:t xml:space="preserve">R3 </w:t>
            </w:r>
            <w:r w:rsidRPr="00190714">
              <w:t>with SQL Server 200</w:t>
            </w:r>
            <w:r>
              <w:t>8</w:t>
            </w:r>
            <w:r w:rsidRPr="00190714">
              <w:t xml:space="preserve"> Technology Enterprise Server SAL</w:t>
            </w:r>
            <w:r>
              <w:t xml:space="preserve">, </w:t>
            </w:r>
            <w:r w:rsidRPr="00774BF2">
              <w:rPr>
                <w:b/>
              </w:rPr>
              <w:t>or</w:t>
            </w:r>
          </w:p>
          <w:p w14:paraId="37C01FBE" w14:textId="77777777" w:rsidR="0054690E" w:rsidRDefault="0054690E" w:rsidP="0054690E">
            <w:pPr>
              <w:pStyle w:val="PURBullet"/>
              <w:ind w:left="216"/>
            </w:pPr>
            <w:r w:rsidRPr="00190714">
              <w:t>System Center Server Management Suite Enterprise SAL</w:t>
            </w:r>
            <w:r>
              <w:t xml:space="preserve">, </w:t>
            </w:r>
            <w:r w:rsidRPr="00774BF2">
              <w:rPr>
                <w:b/>
              </w:rPr>
              <w:t>or</w:t>
            </w:r>
          </w:p>
          <w:p w14:paraId="608E7C4F" w14:textId="77777777" w:rsidR="0054690E" w:rsidRPr="006F421D" w:rsidRDefault="0054690E" w:rsidP="0054690E">
            <w:pPr>
              <w:pStyle w:val="PURBullet"/>
              <w:ind w:left="216"/>
              <w:rPr>
                <w:b/>
                <w:i/>
              </w:rPr>
            </w:pPr>
            <w:r w:rsidRPr="00F84ADE">
              <w:t>System Center Server Management Suite</w:t>
            </w:r>
            <w:r>
              <w:t xml:space="preserve"> Datacenter SAL</w:t>
            </w:r>
          </w:p>
        </w:tc>
      </w:tr>
    </w:tbl>
    <w:p w14:paraId="278453AE" w14:textId="77777777" w:rsidR="0054690E" w:rsidRDefault="0054690E" w:rsidP="0054690E">
      <w:pPr>
        <w:pStyle w:val="PURADDITIONALTERMSHEADERMB"/>
      </w:pPr>
      <w:r>
        <w:t>Additional Terms:</w:t>
      </w:r>
    </w:p>
    <w:p w14:paraId="1A8AFBC7" w14:textId="77777777" w:rsidR="0054690E" w:rsidRDefault="0054690E" w:rsidP="0054690E">
      <w:pPr>
        <w:pStyle w:val="PURBlueStrong"/>
      </w:pPr>
      <w:r w:rsidRPr="001327DF">
        <w:t>Basic Operating System Workloads</w:t>
      </w:r>
      <w:r>
        <w:t xml:space="preserve"> Definition</w:t>
      </w:r>
    </w:p>
    <w:p w14:paraId="60E9B24B"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0069DF83" w14:textId="77777777" w:rsidR="0054690E" w:rsidRPr="0062140A" w:rsidRDefault="0054690E" w:rsidP="0054690E">
      <w:pPr>
        <w:pStyle w:val="PURBullet-Indented"/>
        <w:ind w:left="576"/>
      </w:pPr>
      <w:r w:rsidRPr="0062140A">
        <w:t>these basic operating system uti</w:t>
      </w:r>
      <w:r>
        <w:t xml:space="preserve">lities: </w:t>
      </w:r>
      <w:r w:rsidRPr="0062140A">
        <w:t xml:space="preserve">System Resource Manager, Password Change Notification, Baseline Security Analyzer, Reliability and Availability Services, </w:t>
      </w:r>
    </w:p>
    <w:p w14:paraId="78B04628" w14:textId="77777777"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and Windows SharePoint Services, and</w:t>
      </w:r>
    </w:p>
    <w:p w14:paraId="1D8054C3" w14:textId="77777777"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Internet Naming Service (WINS),  and</w:t>
      </w:r>
    </w:p>
    <w:p w14:paraId="5F4071AA" w14:textId="77777777" w:rsidR="0054690E" w:rsidRDefault="0054690E" w:rsidP="0054690E">
      <w:pPr>
        <w:pStyle w:val="PURBullet-Indented"/>
        <w:ind w:left="576"/>
      </w:pPr>
      <w:r w:rsidRPr="0062140A">
        <w:t xml:space="preserve">these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465562C5" w14:textId="77777777" w:rsidR="0054690E" w:rsidRDefault="0054690E" w:rsidP="0054690E">
      <w:pPr>
        <w:pStyle w:val="PURBlueStrong"/>
      </w:pPr>
      <w:r>
        <w:t>Data Copying and Distribution</w:t>
      </w:r>
    </w:p>
    <w:p w14:paraId="54BAFB81" w14:textId="77777777" w:rsidR="0054690E" w:rsidRPr="00764416" w:rsidRDefault="0054690E" w:rsidP="0054690E">
      <w:pPr>
        <w:pStyle w:val="PURBody-Indented"/>
      </w:pPr>
      <w:r w:rsidRPr="00764416">
        <w:t xml:space="preserve">You may not copy or distribute any data set (or any portion of a data set) included in the software. </w:t>
      </w:r>
    </w:p>
    <w:p w14:paraId="244F58D5" w14:textId="77777777" w:rsidR="0054690E" w:rsidRPr="00600AC4" w:rsidRDefault="0054690E" w:rsidP="0054690E">
      <w:pPr>
        <w:pStyle w:val="PURBlueStrong"/>
      </w:pPr>
      <w:r w:rsidRPr="00600AC4">
        <w:t>Windows Pre-Installation Environment</w:t>
      </w:r>
    </w:p>
    <w:p w14:paraId="130FBC79" w14:textId="77777777" w:rsidR="0054690E" w:rsidRPr="00600AC4" w:rsidRDefault="0054690E" w:rsidP="0054690E">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5DBE204F" w14:textId="77777777" w:rsidR="0054690E" w:rsidRPr="00600AC4" w:rsidRDefault="0054690E" w:rsidP="0054690E">
      <w:pPr>
        <w:pStyle w:val="PURBlueStrong"/>
      </w:pPr>
      <w:r w:rsidRPr="00600AC4">
        <w:t>ImageX.exe, Wimapi.dll, Wimfilter and Package Manager</w:t>
      </w:r>
    </w:p>
    <w:p w14:paraId="61EA52EF" w14:textId="77777777" w:rsidR="0054690E" w:rsidRPr="00600AC4" w:rsidRDefault="0054690E" w:rsidP="0054690E">
      <w:pPr>
        <w:pStyle w:val="PURBody-Indented"/>
      </w:pPr>
      <w:r w:rsidRPr="00600AC4">
        <w:t>You may install and use the following portions of the software for recovering Windows operating system software:</w:t>
      </w:r>
    </w:p>
    <w:p w14:paraId="757C8BAA" w14:textId="77777777" w:rsidR="0054690E" w:rsidRDefault="0054690E" w:rsidP="0054690E">
      <w:pPr>
        <w:pStyle w:val="PURBullet-Indented"/>
        <w:ind w:left="576"/>
      </w:pPr>
      <w:r w:rsidRPr="00764416">
        <w:t xml:space="preserve">ImageX.exe, </w:t>
      </w:r>
    </w:p>
    <w:p w14:paraId="4606E7BA" w14:textId="77777777" w:rsidR="0054690E" w:rsidRDefault="0054690E" w:rsidP="0054690E">
      <w:pPr>
        <w:pStyle w:val="PURBullet-Indented"/>
        <w:ind w:left="576"/>
      </w:pPr>
      <w:r w:rsidRPr="00B27D8C">
        <w:t xml:space="preserve">Wimapi.dll </w:t>
      </w:r>
    </w:p>
    <w:p w14:paraId="11F4A4DD" w14:textId="77777777" w:rsidR="0054690E" w:rsidRDefault="0054690E" w:rsidP="0054690E">
      <w:pPr>
        <w:pStyle w:val="PURBullet-Indented"/>
        <w:ind w:left="576"/>
      </w:pPr>
      <w:r w:rsidRPr="00B27D8C">
        <w:t>Wimfilter and Package Manager</w:t>
      </w:r>
    </w:p>
    <w:p w14:paraId="7165610A" w14:textId="77777777" w:rsidR="0054690E" w:rsidRDefault="0054690E" w:rsidP="0054690E">
      <w:pPr>
        <w:pStyle w:val="PURBody-Indented"/>
      </w:pPr>
      <w:r w:rsidRPr="00B27D8C">
        <w:t>You may not use these portions of the software to back</w:t>
      </w:r>
      <w:r w:rsidRPr="00764416">
        <w:t xml:space="preserve"> up your Windows operating system </w:t>
      </w:r>
      <w:r w:rsidRPr="00B27D8C">
        <w:t>or for any other purpose.</w:t>
      </w:r>
    </w:p>
    <w:p w14:paraId="5948A3A8" w14:textId="77777777" w:rsidR="0054690E" w:rsidRDefault="0054690E" w:rsidP="0054690E">
      <w:pPr>
        <w:pStyle w:val="PURBlueStrong-Indented"/>
      </w:pPr>
      <w:r>
        <w:t>SQL Server Technology</w:t>
      </w:r>
    </w:p>
    <w:p w14:paraId="52BB5AF1"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789CB381" w14:textId="77777777" w:rsidR="0054690E" w:rsidRDefault="00751300"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r w:rsidR="0054690E">
        <w:rPr>
          <w:rStyle w:val="Hyperlink"/>
          <w:rFonts w:ascii="Arial Narrow" w:hAnsi="Arial Narrow"/>
          <w:sz w:val="16"/>
        </w:rPr>
        <w:t xml:space="preserve"> </w:t>
      </w:r>
    </w:p>
    <w:p w14:paraId="2E9F418B" w14:textId="77777777" w:rsidR="0054690E" w:rsidRPr="009214B8" w:rsidRDefault="0054690E" w:rsidP="0054690E">
      <w:pPr>
        <w:pStyle w:val="PURProductName"/>
      </w:pPr>
      <w:bookmarkStart w:id="499" w:name="_Toc299519146"/>
      <w:bookmarkStart w:id="500" w:name="_Toc299531578"/>
      <w:bookmarkStart w:id="501" w:name="_Toc299531902"/>
      <w:bookmarkStart w:id="502" w:name="_Toc299957185"/>
      <w:bookmarkStart w:id="503" w:name="_Toc300000132"/>
      <w:bookmarkStart w:id="504" w:name="_Toc307477962"/>
      <w:bookmarkStart w:id="505" w:name="_Toc328057363"/>
      <w:bookmarkStart w:id="506" w:name="_Toc328057583"/>
      <w:r>
        <w:t>System Center Data Protection Manager 2010</w:t>
      </w:r>
      <w:bookmarkEnd w:id="499"/>
      <w:bookmarkEnd w:id="500"/>
      <w:bookmarkEnd w:id="501"/>
      <w:bookmarkEnd w:id="502"/>
      <w:bookmarkEnd w:id="503"/>
      <w:bookmarkEnd w:id="504"/>
      <w:bookmarkEnd w:id="505"/>
      <w:bookmarkEnd w:id="506"/>
      <w:r>
        <w:fldChar w:fldCharType="begin"/>
      </w:r>
      <w:r>
        <w:instrText xml:space="preserve"> XE "</w:instrText>
      </w:r>
      <w:r w:rsidRPr="00850A33">
        <w:instrText>System Center Data Protection Manager 2010</w:instrText>
      </w:r>
      <w:r>
        <w:instrText xml:space="preserve">" </w:instrText>
      </w:r>
      <w:r>
        <w:fldChar w:fldCharType="end"/>
      </w:r>
    </w:p>
    <w:p w14:paraId="2EA237B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49FBCF28" w14:textId="77777777" w:rsidTr="00D54A5E">
        <w:tc>
          <w:tcPr>
            <w:tcW w:w="2477" w:type="pct"/>
            <w:tcBorders>
              <w:top w:val="single" w:sz="4" w:space="0" w:color="auto"/>
              <w:bottom w:val="nil"/>
            </w:tcBorders>
          </w:tcPr>
          <w:p w14:paraId="203FD5CD"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4BF9D20B" w14:textId="77777777" w:rsidR="0054690E" w:rsidRDefault="0054690E" w:rsidP="00D54A5E">
            <w:pPr>
              <w:pStyle w:val="PURLMSH"/>
            </w:pPr>
            <w:r>
              <w:t xml:space="preserve">See Applicable Notice: </w:t>
            </w:r>
            <w:r w:rsidRPr="008E4A19">
              <w:rPr>
                <w:b/>
              </w:rPr>
              <w:t>No</w:t>
            </w:r>
          </w:p>
        </w:tc>
      </w:tr>
      <w:tr w:rsidR="0054690E" w14:paraId="4B539B2D" w14:textId="77777777" w:rsidTr="00D54A5E">
        <w:tc>
          <w:tcPr>
            <w:tcW w:w="2477" w:type="pct"/>
            <w:tcBorders>
              <w:top w:val="nil"/>
            </w:tcBorders>
          </w:tcPr>
          <w:p w14:paraId="5C46FF3B"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ABA6223" w14:textId="77777777" w:rsidR="0054690E" w:rsidRDefault="0054690E" w:rsidP="00D54A5E">
            <w:pPr>
              <w:pStyle w:val="PURLMSH"/>
            </w:pPr>
          </w:p>
        </w:tc>
      </w:tr>
      <w:tr w:rsidR="0054690E" w:rsidRPr="00501DAF" w14:paraId="5D7F867A" w14:textId="77777777" w:rsidTr="00D54A5E">
        <w:tblPrEx>
          <w:tblBorders>
            <w:top w:val="none" w:sz="0" w:space="0" w:color="auto"/>
            <w:bottom w:val="none" w:sz="0" w:space="0" w:color="auto"/>
          </w:tblBorders>
        </w:tblPrEx>
        <w:tc>
          <w:tcPr>
            <w:tcW w:w="5000" w:type="pct"/>
            <w:gridSpan w:val="2"/>
            <w:shd w:val="clear" w:color="auto" w:fill="E5EEF7"/>
          </w:tcPr>
          <w:p w14:paraId="6174EB9B"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1B7DE8" w14:paraId="728EB64E" w14:textId="77777777" w:rsidTr="00D54A5E">
        <w:tblPrEx>
          <w:tblBorders>
            <w:top w:val="none" w:sz="0" w:space="0" w:color="auto"/>
            <w:bottom w:val="none" w:sz="0" w:space="0" w:color="auto"/>
          </w:tblBorders>
        </w:tblPrEx>
        <w:tc>
          <w:tcPr>
            <w:tcW w:w="5000" w:type="pct"/>
            <w:gridSpan w:val="2"/>
          </w:tcPr>
          <w:p w14:paraId="0056E91D"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2139BB81" w14:textId="77777777" w:rsidR="0054690E" w:rsidRDefault="0054690E" w:rsidP="0054690E">
            <w:pPr>
              <w:pStyle w:val="PURBullet"/>
              <w:ind w:left="216"/>
            </w:pPr>
            <w:r w:rsidRPr="00337B74">
              <w:t>System Center Data Protection Manager 20</w:t>
            </w:r>
            <w:r>
              <w:t>1</w:t>
            </w:r>
            <w:r w:rsidRPr="00337B74">
              <w:t>0 Client SAL</w:t>
            </w:r>
            <w:r>
              <w:t xml:space="preserve">, </w:t>
            </w:r>
            <w:r w:rsidRPr="00774BF2">
              <w:rPr>
                <w:b/>
              </w:rPr>
              <w:t>or</w:t>
            </w:r>
          </w:p>
          <w:p w14:paraId="3EDAFFA8" w14:textId="77777777" w:rsidR="0054690E" w:rsidRPr="0054690E" w:rsidRDefault="0054690E" w:rsidP="0054690E">
            <w:pPr>
              <w:pStyle w:val="PURBullet"/>
              <w:ind w:left="216"/>
              <w:rPr>
                <w:lang w:val="fr-FR"/>
              </w:rPr>
            </w:pPr>
            <w:r w:rsidRPr="0054690E">
              <w:rPr>
                <w:lang w:val="fr-FR"/>
              </w:rPr>
              <w:t>System Center Client Management Suite SAL</w:t>
            </w:r>
          </w:p>
        </w:tc>
      </w:tr>
      <w:tr w:rsidR="0054690E" w:rsidRPr="00501DAF" w14:paraId="354B39D1" w14:textId="77777777" w:rsidTr="00D54A5E">
        <w:tblPrEx>
          <w:tblBorders>
            <w:top w:val="none" w:sz="0" w:space="0" w:color="auto"/>
            <w:bottom w:val="none" w:sz="0" w:space="0" w:color="auto"/>
          </w:tblBorders>
        </w:tblPrEx>
        <w:tc>
          <w:tcPr>
            <w:tcW w:w="5000" w:type="pct"/>
            <w:gridSpan w:val="2"/>
            <w:shd w:val="clear" w:color="auto" w:fill="E5EEF7"/>
          </w:tcPr>
          <w:p w14:paraId="67F4CC37"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6DFF457A" w14:textId="77777777" w:rsidTr="00D54A5E">
        <w:tblPrEx>
          <w:tblBorders>
            <w:top w:val="none" w:sz="0" w:space="0" w:color="auto"/>
            <w:bottom w:val="none" w:sz="0" w:space="0" w:color="auto"/>
          </w:tblBorders>
        </w:tblPrEx>
        <w:tc>
          <w:tcPr>
            <w:tcW w:w="2477" w:type="pct"/>
            <w:tcBorders>
              <w:bottom w:val="single" w:sz="4" w:space="0" w:color="auto"/>
            </w:tcBorders>
          </w:tcPr>
          <w:p w14:paraId="21F5C69E" w14:textId="77777777" w:rsidR="0054690E" w:rsidRPr="00AB3D69" w:rsidRDefault="0054690E" w:rsidP="00D54A5E">
            <w:pPr>
              <w:pStyle w:val="PURBody"/>
              <w:rPr>
                <w:b/>
                <w:i/>
              </w:rPr>
            </w:pPr>
            <w:r w:rsidRPr="00AB3D69">
              <w:rPr>
                <w:b/>
                <w:i/>
              </w:rPr>
              <w:t>For:</w:t>
            </w:r>
          </w:p>
          <w:p w14:paraId="6CD15E02" w14:textId="77777777" w:rsidR="0054690E" w:rsidRDefault="0054690E" w:rsidP="00D54A5E">
            <w:pPr>
              <w:pStyle w:val="PURBody"/>
            </w:pPr>
            <w:r w:rsidRPr="00190714">
              <w:t>Basic file backup and recovery management by inst</w:t>
            </w:r>
            <w:r>
              <w:t>ances of the server software of:</w:t>
            </w:r>
          </w:p>
          <w:p w14:paraId="37105EED" w14:textId="77777777" w:rsidR="0054690E" w:rsidRPr="00774BF2" w:rsidRDefault="0054690E" w:rsidP="0054690E">
            <w:pPr>
              <w:pStyle w:val="PURBullet"/>
              <w:ind w:left="216"/>
            </w:pPr>
            <w:r w:rsidRPr="00774BF2">
              <w:t>operating system components, utilities, and service workloads running in the licensed OSE</w:t>
            </w:r>
            <w:r>
              <w:t>.</w:t>
            </w:r>
          </w:p>
          <w:p w14:paraId="0A1668AB" w14:textId="77777777" w:rsidR="0054690E" w:rsidRPr="00774BF2" w:rsidRDefault="0054690E" w:rsidP="0054690E">
            <w:pPr>
              <w:pStyle w:val="PURBullet"/>
              <w:ind w:left="216"/>
              <w:rPr>
                <w:b/>
              </w:rPr>
            </w:pPr>
            <w:r w:rsidRPr="00774BF2">
              <w:t>these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w:t>
            </w:r>
          </w:p>
        </w:tc>
        <w:tc>
          <w:tcPr>
            <w:tcW w:w="2523" w:type="pct"/>
            <w:tcBorders>
              <w:bottom w:val="single" w:sz="4" w:space="0" w:color="auto"/>
            </w:tcBorders>
          </w:tcPr>
          <w:p w14:paraId="18BA0EF0" w14:textId="77777777" w:rsidR="0054690E" w:rsidRPr="0062140A" w:rsidRDefault="0054690E" w:rsidP="00D54A5E">
            <w:pPr>
              <w:pStyle w:val="PURBody"/>
              <w:rPr>
                <w:i/>
              </w:rPr>
            </w:pPr>
            <w:r w:rsidRPr="00BB41EF">
              <w:rPr>
                <w:b/>
              </w:rPr>
              <w:t>You need:</w:t>
            </w:r>
          </w:p>
          <w:p w14:paraId="34DBC41C" w14:textId="77777777" w:rsidR="0054690E" w:rsidRPr="006F421D" w:rsidRDefault="0054690E" w:rsidP="0054690E">
            <w:pPr>
              <w:pStyle w:val="PURBullet"/>
              <w:ind w:left="216"/>
            </w:pPr>
            <w:r w:rsidRPr="00774BF2">
              <w:t>System Center Data Protection Manager 2010 Standard Server SAL</w:t>
            </w:r>
          </w:p>
        </w:tc>
      </w:tr>
      <w:tr w:rsidR="0054690E" w:rsidRPr="003528B0" w14:paraId="18DD0E91" w14:textId="77777777" w:rsidTr="00D54A5E">
        <w:tblPrEx>
          <w:tblBorders>
            <w:top w:val="none" w:sz="0" w:space="0" w:color="auto"/>
            <w:bottom w:val="none" w:sz="0" w:space="0" w:color="auto"/>
          </w:tblBorders>
        </w:tblPrEx>
        <w:tc>
          <w:tcPr>
            <w:tcW w:w="2477" w:type="pct"/>
            <w:tcBorders>
              <w:top w:val="single" w:sz="4" w:space="0" w:color="auto"/>
            </w:tcBorders>
          </w:tcPr>
          <w:p w14:paraId="75195B51" w14:textId="77777777" w:rsidR="0054690E" w:rsidRPr="00AB3D69" w:rsidRDefault="0054690E" w:rsidP="00D54A5E">
            <w:pPr>
              <w:pStyle w:val="PURBody"/>
              <w:rPr>
                <w:b/>
                <w:i/>
              </w:rPr>
            </w:pPr>
            <w:r w:rsidRPr="00AB3D69">
              <w:rPr>
                <w:b/>
                <w:i/>
              </w:rPr>
              <w:t>For:</w:t>
            </w:r>
          </w:p>
          <w:p w14:paraId="68D13852" w14:textId="77777777" w:rsidR="0054690E" w:rsidRDefault="0054690E" w:rsidP="00D54A5E">
            <w:pPr>
              <w:pStyle w:val="PURBody"/>
            </w:pPr>
            <w:r>
              <w:t xml:space="preserve">Backup and recovery, including basic file backup and recovery, </w:t>
            </w:r>
            <w:r w:rsidRPr="00190714">
              <w:t xml:space="preserve">by instances of the server software of </w:t>
            </w:r>
          </w:p>
          <w:p w14:paraId="3D6A9268" w14:textId="77777777" w:rsidR="0054690E" w:rsidRPr="00774BF2" w:rsidRDefault="0054690E" w:rsidP="0054690E">
            <w:pPr>
              <w:pStyle w:val="PURBullet"/>
              <w:ind w:left="216"/>
            </w:pPr>
            <w:r w:rsidRPr="00774BF2">
              <w:t>the server system state</w:t>
            </w:r>
          </w:p>
          <w:p w14:paraId="3C7F79D8" w14:textId="77777777" w:rsidR="0054690E" w:rsidRPr="00774BF2" w:rsidRDefault="0054690E" w:rsidP="0054690E">
            <w:pPr>
              <w:pStyle w:val="PURBullet"/>
              <w:ind w:left="216"/>
            </w:pPr>
            <w:r w:rsidRPr="00774BF2">
              <w:t xml:space="preserve">all operating system components </w:t>
            </w:r>
          </w:p>
          <w:p w14:paraId="01723A0D" w14:textId="77777777" w:rsidR="0054690E" w:rsidRPr="00774BF2" w:rsidRDefault="0054690E" w:rsidP="0054690E">
            <w:pPr>
              <w:pStyle w:val="PURBullet"/>
              <w:ind w:left="216"/>
            </w:pPr>
            <w:r w:rsidRPr="00774BF2">
              <w:t xml:space="preserve">all utilities </w:t>
            </w:r>
          </w:p>
          <w:p w14:paraId="1629AB63" w14:textId="77777777" w:rsidR="0054690E" w:rsidRPr="00774BF2" w:rsidRDefault="0054690E" w:rsidP="0054690E">
            <w:pPr>
              <w:pStyle w:val="PURBullet"/>
              <w:ind w:left="216"/>
            </w:pPr>
            <w:r w:rsidRPr="00774BF2">
              <w:t>all server workloads</w:t>
            </w:r>
          </w:p>
          <w:p w14:paraId="57A0C450" w14:textId="77777777" w:rsidR="0054690E" w:rsidRDefault="0054690E" w:rsidP="0054690E">
            <w:pPr>
              <w:pStyle w:val="PURBullet"/>
              <w:ind w:left="216"/>
            </w:pPr>
            <w:r w:rsidRPr="00774BF2">
              <w:t>any applications</w:t>
            </w:r>
          </w:p>
          <w:p w14:paraId="4D98241D" w14:textId="77777777" w:rsidR="0054690E" w:rsidRPr="00892DF9" w:rsidRDefault="0054690E" w:rsidP="00D54A5E">
            <w:pPr>
              <w:pStyle w:val="PURBody"/>
            </w:pPr>
            <w:r>
              <w:t>running in the licensed OSE</w:t>
            </w:r>
          </w:p>
        </w:tc>
        <w:tc>
          <w:tcPr>
            <w:tcW w:w="2523" w:type="pct"/>
            <w:tcBorders>
              <w:top w:val="single" w:sz="4" w:space="0" w:color="auto"/>
            </w:tcBorders>
          </w:tcPr>
          <w:p w14:paraId="60AE561C" w14:textId="77777777" w:rsidR="0054690E" w:rsidRPr="0062140A" w:rsidRDefault="0054690E" w:rsidP="00D54A5E">
            <w:pPr>
              <w:pStyle w:val="PURBody"/>
              <w:rPr>
                <w:i/>
              </w:rPr>
            </w:pPr>
            <w:r w:rsidRPr="00BB41EF">
              <w:rPr>
                <w:b/>
              </w:rPr>
              <w:t>You need:</w:t>
            </w:r>
          </w:p>
          <w:p w14:paraId="1B2A4764" w14:textId="77777777" w:rsidR="0054690E" w:rsidRPr="00190714" w:rsidRDefault="0054690E" w:rsidP="0054690E">
            <w:pPr>
              <w:pStyle w:val="PURBullet"/>
              <w:ind w:left="216"/>
            </w:pPr>
            <w:r w:rsidRPr="00190714">
              <w:t xml:space="preserve">System Center </w:t>
            </w:r>
            <w:r>
              <w:t>Data Protection Manager</w:t>
            </w:r>
            <w:r w:rsidRPr="00190714">
              <w:t xml:space="preserve"> 20</w:t>
            </w:r>
            <w:r>
              <w:t>1</w:t>
            </w:r>
            <w:r w:rsidRPr="00190714">
              <w:t xml:space="preserve">0 </w:t>
            </w:r>
            <w:r>
              <w:t>Enterprise</w:t>
            </w:r>
            <w:r w:rsidRPr="00190714">
              <w:t xml:space="preserve"> Server </w:t>
            </w:r>
            <w:r>
              <w:t xml:space="preserve">SAL, </w:t>
            </w:r>
            <w:r w:rsidRPr="00774BF2">
              <w:rPr>
                <w:b/>
              </w:rPr>
              <w:t>or</w:t>
            </w:r>
          </w:p>
          <w:p w14:paraId="40018B4A" w14:textId="77777777" w:rsidR="0054690E" w:rsidRDefault="0054690E" w:rsidP="0054690E">
            <w:pPr>
              <w:pStyle w:val="PURBullet"/>
              <w:ind w:left="216"/>
            </w:pPr>
            <w:r w:rsidRPr="00190714">
              <w:t xml:space="preserve">System Center Server Management Suite </w:t>
            </w:r>
            <w:r>
              <w:t>Enterprise</w:t>
            </w:r>
            <w:r w:rsidRPr="00190714">
              <w:t xml:space="preserve"> </w:t>
            </w:r>
            <w:r>
              <w:t xml:space="preserve">SAL, </w:t>
            </w:r>
            <w:r w:rsidRPr="00774BF2">
              <w:rPr>
                <w:b/>
              </w:rPr>
              <w:t>or</w:t>
            </w:r>
          </w:p>
          <w:p w14:paraId="1649660F" w14:textId="77777777" w:rsidR="0054690E" w:rsidRPr="006F421D" w:rsidRDefault="0054690E" w:rsidP="0054690E">
            <w:pPr>
              <w:pStyle w:val="PURBullet"/>
              <w:ind w:left="216"/>
              <w:rPr>
                <w:b/>
                <w:i/>
              </w:rPr>
            </w:pPr>
            <w:r w:rsidRPr="00F84ADE">
              <w:t>System Center Server Management Suite</w:t>
            </w:r>
            <w:r>
              <w:t xml:space="preserve"> Datacenter SAL</w:t>
            </w:r>
          </w:p>
        </w:tc>
      </w:tr>
    </w:tbl>
    <w:p w14:paraId="73847E3B" w14:textId="77777777" w:rsidR="0054690E" w:rsidRDefault="00751300"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r w:rsidR="0054690E">
        <w:rPr>
          <w:rStyle w:val="Hyperlink"/>
          <w:rFonts w:ascii="Arial Narrow" w:hAnsi="Arial Narrow"/>
          <w:sz w:val="16"/>
        </w:rPr>
        <w:t xml:space="preserve"> </w:t>
      </w:r>
    </w:p>
    <w:p w14:paraId="3CEB880F" w14:textId="77777777" w:rsidR="0054690E" w:rsidRPr="009214B8" w:rsidRDefault="0054690E" w:rsidP="0054690E">
      <w:pPr>
        <w:pStyle w:val="PURProductName"/>
      </w:pPr>
      <w:bookmarkStart w:id="507" w:name="_Toc299519147"/>
      <w:bookmarkStart w:id="508" w:name="_Toc299531579"/>
      <w:bookmarkStart w:id="509" w:name="_Toc299531903"/>
      <w:bookmarkStart w:id="510" w:name="_Toc299957186"/>
      <w:bookmarkStart w:id="511" w:name="_Toc300000133"/>
      <w:bookmarkStart w:id="512" w:name="_Toc307477963"/>
      <w:bookmarkStart w:id="513" w:name="_Toc328057364"/>
      <w:bookmarkStart w:id="514" w:name="_Toc328057584"/>
      <w:r>
        <w:t xml:space="preserve">System Center </w:t>
      </w:r>
      <w:r w:rsidRPr="0037295F">
        <w:t>Operations Manager 2007 R2</w:t>
      </w:r>
      <w:bookmarkEnd w:id="507"/>
      <w:bookmarkEnd w:id="508"/>
      <w:bookmarkEnd w:id="509"/>
      <w:bookmarkEnd w:id="510"/>
      <w:bookmarkEnd w:id="511"/>
      <w:bookmarkEnd w:id="512"/>
      <w:bookmarkEnd w:id="513"/>
      <w:bookmarkEnd w:id="514"/>
      <w:r>
        <w:fldChar w:fldCharType="begin"/>
      </w:r>
      <w:r>
        <w:instrText xml:space="preserve"> XE "</w:instrText>
      </w:r>
      <w:r w:rsidRPr="00850A33">
        <w:instrText>System Center Operations Manager 2007 R2</w:instrText>
      </w:r>
      <w:r>
        <w:instrText xml:space="preserve">" </w:instrText>
      </w:r>
      <w:r>
        <w:fldChar w:fldCharType="end"/>
      </w:r>
    </w:p>
    <w:p w14:paraId="32CF6D3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05569BB5" w14:textId="77777777" w:rsidTr="00D54A5E">
        <w:tc>
          <w:tcPr>
            <w:tcW w:w="2477" w:type="pct"/>
            <w:tcBorders>
              <w:top w:val="single" w:sz="4" w:space="0" w:color="auto"/>
              <w:bottom w:val="nil"/>
            </w:tcBorders>
          </w:tcPr>
          <w:p w14:paraId="5A9D6836"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3B3D747" w14:textId="77777777" w:rsidR="0054690E" w:rsidRDefault="0054690E" w:rsidP="00D54A5E">
            <w:pPr>
              <w:pStyle w:val="PURLMSH"/>
            </w:pPr>
            <w:r>
              <w:t xml:space="preserve">See Applicable Notice: </w:t>
            </w:r>
            <w:r w:rsidRPr="008E4A19">
              <w:rPr>
                <w:b/>
              </w:rPr>
              <w:t>No</w:t>
            </w:r>
          </w:p>
        </w:tc>
      </w:tr>
      <w:tr w:rsidR="0054690E" w14:paraId="04DB9F15" w14:textId="77777777" w:rsidTr="00D54A5E">
        <w:tc>
          <w:tcPr>
            <w:tcW w:w="2477" w:type="pct"/>
            <w:tcBorders>
              <w:top w:val="nil"/>
            </w:tcBorders>
          </w:tcPr>
          <w:p w14:paraId="66A02B38"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29A6F397" w14:textId="77777777" w:rsidR="0054690E" w:rsidRDefault="0054690E" w:rsidP="00D54A5E">
            <w:pPr>
              <w:pStyle w:val="PURLMSH"/>
            </w:pPr>
          </w:p>
        </w:tc>
      </w:tr>
      <w:tr w:rsidR="0054690E" w:rsidRPr="00501DAF" w14:paraId="5F1AF225" w14:textId="77777777" w:rsidTr="00D54A5E">
        <w:tblPrEx>
          <w:tblBorders>
            <w:top w:val="none" w:sz="0" w:space="0" w:color="auto"/>
            <w:bottom w:val="none" w:sz="0" w:space="0" w:color="auto"/>
          </w:tblBorders>
        </w:tblPrEx>
        <w:tc>
          <w:tcPr>
            <w:tcW w:w="5000" w:type="pct"/>
            <w:gridSpan w:val="3"/>
            <w:shd w:val="clear" w:color="auto" w:fill="E5EEF7"/>
          </w:tcPr>
          <w:p w14:paraId="78729715"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1B7DE8" w14:paraId="0FFD1B7A" w14:textId="77777777" w:rsidTr="00D54A5E">
        <w:tblPrEx>
          <w:tblBorders>
            <w:top w:val="none" w:sz="0" w:space="0" w:color="auto"/>
            <w:bottom w:val="none" w:sz="0" w:space="0" w:color="auto"/>
          </w:tblBorders>
        </w:tblPrEx>
        <w:tc>
          <w:tcPr>
            <w:tcW w:w="5000" w:type="pct"/>
            <w:gridSpan w:val="3"/>
          </w:tcPr>
          <w:p w14:paraId="27C8567A"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4BAA426A" w14:textId="77777777" w:rsidR="0054690E" w:rsidRDefault="0054690E" w:rsidP="0054690E">
            <w:pPr>
              <w:pStyle w:val="PURBullet"/>
              <w:ind w:left="216"/>
            </w:pPr>
            <w:r w:rsidRPr="00190714">
              <w:t xml:space="preserve">System Center </w:t>
            </w:r>
            <w:r>
              <w:t>Operations</w:t>
            </w:r>
            <w:r w:rsidRPr="00190714">
              <w:t xml:space="preserve"> Manager 2007 </w:t>
            </w:r>
            <w:r>
              <w:t>R2 Client</w:t>
            </w:r>
            <w:r w:rsidRPr="00190714">
              <w:t xml:space="preserve"> SAL</w:t>
            </w:r>
            <w:r>
              <w:t xml:space="preserve">, </w:t>
            </w:r>
            <w:r w:rsidRPr="0037295F">
              <w:rPr>
                <w:b/>
              </w:rPr>
              <w:t>or</w:t>
            </w:r>
          </w:p>
          <w:p w14:paraId="5DC2A9E8" w14:textId="77777777" w:rsidR="0054690E" w:rsidRPr="0054690E" w:rsidRDefault="0054690E" w:rsidP="0054690E">
            <w:pPr>
              <w:pStyle w:val="PURBullet"/>
              <w:ind w:left="216"/>
              <w:rPr>
                <w:lang w:val="fr-FR"/>
              </w:rPr>
            </w:pPr>
            <w:r w:rsidRPr="0054690E">
              <w:rPr>
                <w:lang w:val="fr-FR"/>
              </w:rPr>
              <w:t>System Center Client Management Suite SAL</w:t>
            </w:r>
          </w:p>
        </w:tc>
      </w:tr>
      <w:tr w:rsidR="0054690E" w:rsidRPr="00501DAF" w14:paraId="1D4F51AE" w14:textId="77777777" w:rsidTr="00D54A5E">
        <w:tblPrEx>
          <w:tblBorders>
            <w:top w:val="none" w:sz="0" w:space="0" w:color="auto"/>
            <w:bottom w:val="none" w:sz="0" w:space="0" w:color="auto"/>
          </w:tblBorders>
        </w:tblPrEx>
        <w:tc>
          <w:tcPr>
            <w:tcW w:w="5000" w:type="pct"/>
            <w:gridSpan w:val="3"/>
            <w:shd w:val="clear" w:color="auto" w:fill="E5EEF7"/>
          </w:tcPr>
          <w:p w14:paraId="7C13C3E6"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0F0E87F6" w14:textId="77777777" w:rsidTr="00D54A5E">
        <w:tblPrEx>
          <w:tblBorders>
            <w:top w:val="none" w:sz="0" w:space="0" w:color="auto"/>
            <w:bottom w:val="none" w:sz="0" w:space="0" w:color="auto"/>
          </w:tblBorders>
        </w:tblPrEx>
        <w:tc>
          <w:tcPr>
            <w:tcW w:w="2501" w:type="pct"/>
            <w:gridSpan w:val="2"/>
            <w:tcBorders>
              <w:bottom w:val="single" w:sz="4" w:space="0" w:color="auto"/>
            </w:tcBorders>
          </w:tcPr>
          <w:p w14:paraId="06FD551C" w14:textId="77777777" w:rsidR="0054690E" w:rsidRPr="00AB3D69" w:rsidRDefault="0054690E" w:rsidP="00D54A5E">
            <w:pPr>
              <w:pStyle w:val="PURBody"/>
              <w:rPr>
                <w:b/>
                <w:i/>
              </w:rPr>
            </w:pPr>
            <w:r w:rsidRPr="00AB3D69">
              <w:rPr>
                <w:b/>
                <w:i/>
              </w:rPr>
              <w:t>For:</w:t>
            </w:r>
          </w:p>
          <w:p w14:paraId="3FB6BEEE" w14:textId="77777777" w:rsidR="0054690E" w:rsidRPr="0062140A" w:rsidRDefault="0054690E" w:rsidP="00D54A5E">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60C78D4C" w14:textId="77777777" w:rsidR="0054690E" w:rsidRPr="0062140A" w:rsidRDefault="0054690E" w:rsidP="00D54A5E">
            <w:pPr>
              <w:pStyle w:val="PURBody"/>
              <w:rPr>
                <w:i/>
              </w:rPr>
            </w:pPr>
            <w:r w:rsidRPr="00BB41EF">
              <w:rPr>
                <w:b/>
              </w:rPr>
              <w:t>You need:</w:t>
            </w:r>
          </w:p>
          <w:p w14:paraId="62847878" w14:textId="77777777" w:rsidR="0054690E" w:rsidRPr="006F421D" w:rsidRDefault="0054690E" w:rsidP="0054690E">
            <w:pPr>
              <w:pStyle w:val="PURBullet"/>
              <w:ind w:left="216"/>
            </w:pPr>
            <w:r w:rsidRPr="0037295F">
              <w:t>System Center Operations Manager 2007 R2 Standard Server SAL</w:t>
            </w:r>
          </w:p>
        </w:tc>
      </w:tr>
      <w:tr w:rsidR="0054690E" w:rsidRPr="003528B0" w14:paraId="60516CD8" w14:textId="77777777" w:rsidTr="00D54A5E">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3B829F37" w14:textId="77777777" w:rsidR="0054690E" w:rsidRPr="00AB3D69" w:rsidRDefault="0054690E" w:rsidP="00D54A5E">
            <w:pPr>
              <w:pStyle w:val="PURBody"/>
              <w:rPr>
                <w:b/>
                <w:i/>
              </w:rPr>
            </w:pPr>
            <w:r w:rsidRPr="00AB3D69">
              <w:rPr>
                <w:b/>
                <w:i/>
              </w:rPr>
              <w:t>For:</w:t>
            </w:r>
          </w:p>
          <w:p w14:paraId="1D22D953" w14:textId="77777777" w:rsidR="0054690E" w:rsidRDefault="0054690E" w:rsidP="00D54A5E">
            <w:pPr>
              <w:pStyle w:val="PURBody"/>
            </w:pPr>
            <w:r>
              <w:t>Management by instances of the server software of:</w:t>
            </w:r>
          </w:p>
          <w:p w14:paraId="5CF7FE8C" w14:textId="77777777" w:rsidR="0054690E" w:rsidRPr="0037295F" w:rsidRDefault="0054690E" w:rsidP="0054690E">
            <w:pPr>
              <w:pStyle w:val="PURBullet"/>
              <w:ind w:left="216"/>
            </w:pPr>
            <w:r w:rsidRPr="0037295F">
              <w:t>Basic Operating System Workloads</w:t>
            </w:r>
          </w:p>
          <w:p w14:paraId="30ED1FF2" w14:textId="77777777" w:rsidR="0054690E" w:rsidRPr="0037295F" w:rsidRDefault="0054690E" w:rsidP="0054690E">
            <w:pPr>
              <w:pStyle w:val="PURBullet"/>
              <w:ind w:left="216"/>
            </w:pPr>
            <w:r w:rsidRPr="0037295F">
              <w:t xml:space="preserve">all other operating system utilities </w:t>
            </w:r>
          </w:p>
          <w:p w14:paraId="13EF4DA6" w14:textId="77777777" w:rsidR="0054690E" w:rsidRPr="0037295F" w:rsidRDefault="0054690E" w:rsidP="0054690E">
            <w:pPr>
              <w:pStyle w:val="PURBullet"/>
              <w:ind w:left="216"/>
            </w:pPr>
            <w:r w:rsidRPr="0037295F">
              <w:t xml:space="preserve">all other service workloads </w:t>
            </w:r>
          </w:p>
          <w:p w14:paraId="5E829EC3" w14:textId="77777777" w:rsidR="0054690E" w:rsidRPr="0037295F" w:rsidRDefault="0054690E" w:rsidP="0054690E">
            <w:pPr>
              <w:pStyle w:val="PURBullet"/>
              <w:ind w:left="216"/>
            </w:pPr>
            <w:r w:rsidRPr="0037295F">
              <w:t xml:space="preserve">any applications </w:t>
            </w:r>
          </w:p>
          <w:p w14:paraId="5411874A" w14:textId="77777777" w:rsidR="0054690E" w:rsidRPr="0062140A" w:rsidRDefault="0054690E" w:rsidP="00D54A5E">
            <w:pPr>
              <w:pStyle w:val="PURBody"/>
            </w:pPr>
            <w:r>
              <w:t xml:space="preserve">running </w:t>
            </w:r>
            <w:r w:rsidRPr="009430B3">
              <w:t xml:space="preserve">in </w:t>
            </w:r>
            <w:r>
              <w:t>the licensed OSE.</w:t>
            </w:r>
          </w:p>
        </w:tc>
        <w:tc>
          <w:tcPr>
            <w:tcW w:w="2499" w:type="pct"/>
            <w:tcBorders>
              <w:top w:val="single" w:sz="4" w:space="0" w:color="auto"/>
              <w:bottom w:val="single" w:sz="4" w:space="0" w:color="auto"/>
            </w:tcBorders>
          </w:tcPr>
          <w:p w14:paraId="3F8003AA" w14:textId="77777777" w:rsidR="0054690E" w:rsidRPr="0062140A" w:rsidRDefault="0054690E" w:rsidP="00D54A5E">
            <w:pPr>
              <w:pStyle w:val="PURBody"/>
              <w:rPr>
                <w:i/>
              </w:rPr>
            </w:pPr>
            <w:r w:rsidRPr="00BB41EF">
              <w:rPr>
                <w:b/>
              </w:rPr>
              <w:t>You need:</w:t>
            </w:r>
          </w:p>
          <w:p w14:paraId="2D196C2C" w14:textId="77777777" w:rsidR="0054690E" w:rsidRPr="006954D3" w:rsidRDefault="0054690E" w:rsidP="0054690E">
            <w:pPr>
              <w:pStyle w:val="PURBullet"/>
              <w:ind w:left="216"/>
            </w:pPr>
            <w:r w:rsidRPr="006954D3">
              <w:t xml:space="preserve">System Center Operations Manager 2007 </w:t>
            </w:r>
            <w:r>
              <w:t xml:space="preserve">R2 </w:t>
            </w:r>
            <w:r w:rsidRPr="006954D3">
              <w:t>Enterprise Server SAL,</w:t>
            </w:r>
            <w:r>
              <w:t xml:space="preserve"> </w:t>
            </w:r>
            <w:r w:rsidRPr="0037295F">
              <w:rPr>
                <w:b/>
              </w:rPr>
              <w:t>or</w:t>
            </w:r>
          </w:p>
          <w:p w14:paraId="43579E8A" w14:textId="77777777" w:rsidR="0054690E" w:rsidRDefault="0054690E" w:rsidP="0054690E">
            <w:pPr>
              <w:pStyle w:val="PURBullet"/>
              <w:ind w:left="216"/>
            </w:pPr>
            <w:r w:rsidRPr="006954D3">
              <w:t>System Center Server Management Suite Enterprise SAL</w:t>
            </w:r>
            <w:r>
              <w:t xml:space="preserve">, </w:t>
            </w:r>
            <w:r w:rsidRPr="0037295F">
              <w:rPr>
                <w:b/>
              </w:rPr>
              <w:t>or</w:t>
            </w:r>
          </w:p>
          <w:p w14:paraId="1369E3B6" w14:textId="77777777" w:rsidR="0054690E" w:rsidRPr="006F421D" w:rsidRDefault="0054690E" w:rsidP="0054690E">
            <w:pPr>
              <w:pStyle w:val="PURBullet"/>
              <w:ind w:left="216"/>
            </w:pPr>
            <w:r w:rsidRPr="00F84ADE">
              <w:t>System Center Server Management Suite</w:t>
            </w:r>
            <w:r>
              <w:t xml:space="preserve"> Datacenter SAL</w:t>
            </w:r>
          </w:p>
        </w:tc>
      </w:tr>
      <w:tr w:rsidR="0054690E" w:rsidRPr="001B7DE8" w14:paraId="02F5F221" w14:textId="77777777" w:rsidTr="00D54A5E">
        <w:tblPrEx>
          <w:tblBorders>
            <w:top w:val="none" w:sz="0" w:space="0" w:color="auto"/>
            <w:bottom w:val="none" w:sz="0" w:space="0" w:color="auto"/>
          </w:tblBorders>
        </w:tblPrEx>
        <w:tc>
          <w:tcPr>
            <w:tcW w:w="2501" w:type="pct"/>
            <w:gridSpan w:val="2"/>
            <w:tcBorders>
              <w:top w:val="single" w:sz="4" w:space="0" w:color="auto"/>
            </w:tcBorders>
          </w:tcPr>
          <w:p w14:paraId="2EC98F5C" w14:textId="77777777" w:rsidR="0054690E" w:rsidRPr="00AB3D69" w:rsidRDefault="0054690E" w:rsidP="00D54A5E">
            <w:pPr>
              <w:pStyle w:val="PURBody"/>
              <w:rPr>
                <w:b/>
                <w:i/>
              </w:rPr>
            </w:pPr>
            <w:r w:rsidRPr="00AB3D69">
              <w:rPr>
                <w:b/>
                <w:i/>
              </w:rPr>
              <w:t>For:</w:t>
            </w:r>
          </w:p>
          <w:p w14:paraId="058D7DB0" w14:textId="77777777" w:rsidR="0054690E" w:rsidRPr="003639A7" w:rsidRDefault="0054690E" w:rsidP="00D54A5E">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201B846F" w14:textId="77777777" w:rsidR="0054690E" w:rsidRPr="0037295F" w:rsidRDefault="0054690E" w:rsidP="0054690E">
            <w:pPr>
              <w:pStyle w:val="PURBullet"/>
              <w:ind w:left="216"/>
            </w:pPr>
            <w:r w:rsidRPr="0037295F">
              <w:t>Basic Operating System Workloads</w:t>
            </w:r>
          </w:p>
          <w:p w14:paraId="5AB45257" w14:textId="77777777" w:rsidR="0054690E" w:rsidRPr="0037295F" w:rsidRDefault="0054690E" w:rsidP="0054690E">
            <w:pPr>
              <w:pStyle w:val="PURBullet"/>
              <w:ind w:left="216"/>
            </w:pPr>
            <w:r w:rsidRPr="0037295F">
              <w:t>Internet Information Services (IIS) or similar technology</w:t>
            </w:r>
          </w:p>
          <w:p w14:paraId="52C7C067" w14:textId="77777777" w:rsidR="0054690E" w:rsidRPr="0037295F" w:rsidRDefault="0054690E" w:rsidP="0054690E">
            <w:pPr>
              <w:pStyle w:val="PURBullet"/>
              <w:ind w:left="216"/>
            </w:pPr>
            <w:r w:rsidRPr="0037295F">
              <w:t>SQL Web or similar database technology used solely in the same manner as SQL Web</w:t>
            </w:r>
          </w:p>
        </w:tc>
        <w:tc>
          <w:tcPr>
            <w:tcW w:w="2499" w:type="pct"/>
            <w:tcBorders>
              <w:top w:val="single" w:sz="4" w:space="0" w:color="auto"/>
            </w:tcBorders>
          </w:tcPr>
          <w:p w14:paraId="542CFF5E" w14:textId="77777777" w:rsidR="0054690E" w:rsidRPr="0062140A" w:rsidRDefault="0054690E" w:rsidP="00D54A5E">
            <w:pPr>
              <w:pStyle w:val="PURBody"/>
              <w:rPr>
                <w:i/>
              </w:rPr>
            </w:pPr>
            <w:r w:rsidRPr="00BB41EF">
              <w:rPr>
                <w:b/>
              </w:rPr>
              <w:t>You need:</w:t>
            </w:r>
          </w:p>
          <w:p w14:paraId="5D4D8BB8" w14:textId="77777777" w:rsidR="0054690E" w:rsidRPr="0054690E" w:rsidRDefault="0054690E" w:rsidP="0054690E">
            <w:pPr>
              <w:pStyle w:val="PURBullet"/>
              <w:ind w:left="216"/>
              <w:rPr>
                <w:lang w:val="da-DK"/>
              </w:rPr>
            </w:pPr>
            <w:r w:rsidRPr="0054690E">
              <w:rPr>
                <w:lang w:val="da-DK"/>
              </w:rPr>
              <w:t>System Center Operations Manager 2007 R2 Web Server SAL</w:t>
            </w:r>
          </w:p>
        </w:tc>
      </w:tr>
    </w:tbl>
    <w:p w14:paraId="30569F20" w14:textId="77777777" w:rsidR="0054690E" w:rsidRPr="00AB3D69" w:rsidRDefault="0054690E" w:rsidP="0054690E">
      <w:pPr>
        <w:pStyle w:val="PURADDITIONALTERMSHEADERMB"/>
      </w:pPr>
      <w:r>
        <w:t>Additional Terms:</w:t>
      </w:r>
    </w:p>
    <w:p w14:paraId="06235EE1" w14:textId="77777777" w:rsidR="0054690E" w:rsidRDefault="0054690E" w:rsidP="0054690E">
      <w:pPr>
        <w:pStyle w:val="PURBlueStrong"/>
      </w:pPr>
      <w:r w:rsidRPr="001327DF">
        <w:t>Basic Operating System Workloads</w:t>
      </w:r>
      <w:r>
        <w:t xml:space="preserve"> Definition</w:t>
      </w:r>
    </w:p>
    <w:p w14:paraId="15FB9676"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6FC7F399" w14:textId="77777777" w:rsidR="0054690E" w:rsidRPr="0062140A" w:rsidRDefault="0054690E" w:rsidP="0054690E">
      <w:pPr>
        <w:pStyle w:val="PURBullet-Indented"/>
        <w:ind w:left="576"/>
      </w:pPr>
      <w:r w:rsidRPr="0062140A">
        <w:t>these basic operating system uti</w:t>
      </w:r>
      <w:r>
        <w:t xml:space="preserve">lities: </w:t>
      </w:r>
      <w:r w:rsidRPr="0062140A">
        <w:t xml:space="preserve">System Resource Manager, Password Change Notification, Baseline Security Analyzer, Reliability and Availability Services, </w:t>
      </w:r>
    </w:p>
    <w:p w14:paraId="64D92067" w14:textId="77777777"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78BCF7F1" w14:textId="77777777"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Internet Naming Service (WINS),  and</w:t>
      </w:r>
    </w:p>
    <w:p w14:paraId="0480C14E" w14:textId="77777777" w:rsidR="0054690E" w:rsidRDefault="0054690E" w:rsidP="0054690E">
      <w:pPr>
        <w:pStyle w:val="PURBullet-Indented"/>
        <w:ind w:left="576"/>
      </w:pPr>
      <w:r w:rsidRPr="0062140A">
        <w:t xml:space="preserve">these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5A847E43" w14:textId="77777777" w:rsidR="0054690E" w:rsidRDefault="0054690E" w:rsidP="0054690E">
      <w:pPr>
        <w:pStyle w:val="PURBullet-Indented"/>
        <w:numPr>
          <w:ilvl w:val="0"/>
          <w:numId w:val="0"/>
        </w:numPr>
        <w:ind w:left="576"/>
      </w:pPr>
    </w:p>
    <w:p w14:paraId="27ECC1A2" w14:textId="77777777" w:rsidR="0054690E" w:rsidRDefault="0054690E" w:rsidP="0054690E">
      <w:pPr>
        <w:pStyle w:val="PURBullet-Indented"/>
        <w:numPr>
          <w:ilvl w:val="0"/>
          <w:numId w:val="0"/>
        </w:numPr>
        <w:ind w:left="576"/>
      </w:pPr>
      <w:r w:rsidRPr="00A9127F">
        <w:t>Microsoft</w:t>
      </w:r>
      <w:r w:rsidRPr="003125CC">
        <w:t xml:space="preserve"> may expand the list of Basic Operating System Wo</w:t>
      </w:r>
      <w:r>
        <w:t xml:space="preserve">rkloads by posting updates at </w:t>
      </w:r>
      <w:hyperlink r:id="rId107" w:history="1">
        <w:r w:rsidRPr="00EC51BB">
          <w:rPr>
            <w:rStyle w:val="Hyperlink"/>
            <w:rFonts w:ascii="Tahoma" w:hAnsi="Tahoma" w:cs="Tahoma"/>
          </w:rPr>
          <w:t>http://go.microsoft.com/?linkid=4426611</w:t>
        </w:r>
      </w:hyperlink>
    </w:p>
    <w:p w14:paraId="40CD2FE7" w14:textId="77777777" w:rsidR="0054690E" w:rsidRPr="0062140A" w:rsidRDefault="0054690E" w:rsidP="0054690E">
      <w:pPr>
        <w:pStyle w:val="PURBullet-Indented"/>
        <w:numPr>
          <w:ilvl w:val="0"/>
          <w:numId w:val="0"/>
        </w:numPr>
        <w:ind w:left="324"/>
      </w:pPr>
    </w:p>
    <w:p w14:paraId="1AB398C5" w14:textId="77777777" w:rsidR="0054690E" w:rsidRDefault="00751300"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r w:rsidR="0054690E">
        <w:rPr>
          <w:rStyle w:val="Hyperlink"/>
          <w:rFonts w:ascii="Arial Narrow" w:hAnsi="Arial Narrow"/>
          <w:sz w:val="16"/>
        </w:rPr>
        <w:t xml:space="preserve"> </w:t>
      </w:r>
    </w:p>
    <w:p w14:paraId="76F88DF6" w14:textId="77777777" w:rsidR="0054690E" w:rsidRPr="009214B8" w:rsidRDefault="0054690E" w:rsidP="0054690E">
      <w:pPr>
        <w:pStyle w:val="PURProductName"/>
      </w:pPr>
      <w:bookmarkStart w:id="515" w:name="_Toc299519148"/>
      <w:bookmarkStart w:id="516" w:name="_Toc299531580"/>
      <w:bookmarkStart w:id="517" w:name="_Toc299531904"/>
      <w:bookmarkStart w:id="518" w:name="_Toc299957187"/>
      <w:bookmarkStart w:id="519" w:name="_Toc300000134"/>
      <w:bookmarkStart w:id="520" w:name="_Toc307477964"/>
      <w:bookmarkStart w:id="521" w:name="_Toc328057365"/>
      <w:bookmarkStart w:id="522" w:name="_Toc328057585"/>
      <w:r>
        <w:t xml:space="preserve">System Center </w:t>
      </w:r>
      <w:r w:rsidRPr="0037295F">
        <w:t>Operations Manager 2007 R2</w:t>
      </w:r>
      <w:r>
        <w:t xml:space="preserve"> with SQL Server 2008 Technology</w:t>
      </w:r>
      <w:bookmarkEnd w:id="515"/>
      <w:bookmarkEnd w:id="516"/>
      <w:bookmarkEnd w:id="517"/>
      <w:bookmarkEnd w:id="518"/>
      <w:bookmarkEnd w:id="519"/>
      <w:bookmarkEnd w:id="520"/>
      <w:bookmarkEnd w:id="521"/>
      <w:bookmarkEnd w:id="522"/>
      <w:r>
        <w:fldChar w:fldCharType="begin"/>
      </w:r>
      <w:r>
        <w:instrText xml:space="preserve"> XE "</w:instrText>
      </w:r>
      <w:r w:rsidRPr="00850A33">
        <w:instrText>System Center Operations Manager 2007 R2 with SQL Server 2008 Technology</w:instrText>
      </w:r>
      <w:r>
        <w:instrText xml:space="preserve">" </w:instrText>
      </w:r>
      <w:r>
        <w:fldChar w:fldCharType="end"/>
      </w:r>
    </w:p>
    <w:p w14:paraId="386B12C0"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14:paraId="6408C21C" w14:textId="77777777" w:rsidTr="00D54A5E">
        <w:tc>
          <w:tcPr>
            <w:tcW w:w="2477" w:type="pct"/>
            <w:tcBorders>
              <w:top w:val="single" w:sz="4" w:space="0" w:color="auto"/>
              <w:bottom w:val="nil"/>
            </w:tcBorders>
          </w:tcPr>
          <w:p w14:paraId="7EBB174E"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A79F715" w14:textId="77777777" w:rsidR="0054690E" w:rsidRDefault="0054690E" w:rsidP="00D54A5E">
            <w:pPr>
              <w:pStyle w:val="PURLMSH"/>
            </w:pPr>
            <w:r>
              <w:t xml:space="preserve">See Applicable Notice: </w:t>
            </w:r>
            <w:r w:rsidRPr="008E4A19">
              <w:rPr>
                <w:b/>
              </w:rPr>
              <w:t>No</w:t>
            </w:r>
          </w:p>
        </w:tc>
      </w:tr>
      <w:tr w:rsidR="0054690E" w14:paraId="3D5694A0" w14:textId="77777777" w:rsidTr="00D54A5E">
        <w:tc>
          <w:tcPr>
            <w:tcW w:w="2477" w:type="pct"/>
            <w:tcBorders>
              <w:top w:val="nil"/>
            </w:tcBorders>
          </w:tcPr>
          <w:p w14:paraId="3F0B9213"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39EFBDF1" w14:textId="77777777" w:rsidR="0054690E" w:rsidRDefault="0054690E" w:rsidP="00D54A5E">
            <w:pPr>
              <w:pStyle w:val="PURLMSH"/>
            </w:pPr>
          </w:p>
        </w:tc>
      </w:tr>
      <w:tr w:rsidR="0054690E" w:rsidRPr="00501DAF" w14:paraId="70AF5E8D" w14:textId="77777777" w:rsidTr="00D54A5E">
        <w:tblPrEx>
          <w:tblBorders>
            <w:top w:val="none" w:sz="0" w:space="0" w:color="auto"/>
            <w:bottom w:val="none" w:sz="0" w:space="0" w:color="auto"/>
          </w:tblBorders>
        </w:tblPrEx>
        <w:tc>
          <w:tcPr>
            <w:tcW w:w="5000" w:type="pct"/>
            <w:gridSpan w:val="3"/>
            <w:shd w:val="clear" w:color="auto" w:fill="E5EEF7"/>
          </w:tcPr>
          <w:p w14:paraId="3D90A24E"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1B7DE8" w14:paraId="021A83A8" w14:textId="77777777" w:rsidTr="00D54A5E">
        <w:tblPrEx>
          <w:tblBorders>
            <w:top w:val="none" w:sz="0" w:space="0" w:color="auto"/>
            <w:bottom w:val="none" w:sz="0" w:space="0" w:color="auto"/>
          </w:tblBorders>
        </w:tblPrEx>
        <w:tc>
          <w:tcPr>
            <w:tcW w:w="5000" w:type="pct"/>
            <w:gridSpan w:val="3"/>
          </w:tcPr>
          <w:p w14:paraId="12CB4DB9"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1C71677C" w14:textId="77777777" w:rsidR="0054690E" w:rsidRPr="00F52E05" w:rsidRDefault="0054690E" w:rsidP="0054690E">
            <w:pPr>
              <w:pStyle w:val="PURBullet"/>
              <w:ind w:left="216"/>
            </w:pPr>
            <w:r w:rsidRPr="00190714">
              <w:t xml:space="preserve">System Center </w:t>
            </w:r>
            <w:r>
              <w:t>Operations</w:t>
            </w:r>
            <w:r w:rsidRPr="00190714">
              <w:t xml:space="preserve"> Manager 2007 </w:t>
            </w:r>
            <w:r>
              <w:t xml:space="preserve">R2 </w:t>
            </w:r>
            <w:r w:rsidRPr="00190714">
              <w:t>with SQL Server 200</w:t>
            </w:r>
            <w:r>
              <w:t>8</w:t>
            </w:r>
            <w:r w:rsidRPr="00190714">
              <w:t xml:space="preserve"> Technology </w:t>
            </w:r>
            <w:r>
              <w:t xml:space="preserve">Client </w:t>
            </w:r>
            <w:r w:rsidRPr="00190714">
              <w:t>SAL</w:t>
            </w:r>
            <w:r>
              <w:t xml:space="preserve">, </w:t>
            </w:r>
            <w:r w:rsidRPr="00605840">
              <w:rPr>
                <w:b/>
              </w:rPr>
              <w:t>or</w:t>
            </w:r>
          </w:p>
          <w:p w14:paraId="459BB924" w14:textId="77777777" w:rsidR="0054690E" w:rsidRPr="0054690E" w:rsidRDefault="0054690E" w:rsidP="0054690E">
            <w:pPr>
              <w:pStyle w:val="PURBullet"/>
              <w:ind w:left="216"/>
              <w:rPr>
                <w:lang w:val="fr-FR"/>
              </w:rPr>
            </w:pPr>
            <w:r w:rsidRPr="0054690E">
              <w:rPr>
                <w:lang w:val="fr-FR"/>
              </w:rPr>
              <w:t>System Center Client Management Suite SAL</w:t>
            </w:r>
          </w:p>
        </w:tc>
      </w:tr>
      <w:tr w:rsidR="0054690E" w:rsidRPr="00501DAF" w14:paraId="0D45EC6E" w14:textId="77777777" w:rsidTr="00D54A5E">
        <w:tblPrEx>
          <w:tblBorders>
            <w:top w:val="none" w:sz="0" w:space="0" w:color="auto"/>
            <w:bottom w:val="none" w:sz="0" w:space="0" w:color="auto"/>
          </w:tblBorders>
        </w:tblPrEx>
        <w:tc>
          <w:tcPr>
            <w:tcW w:w="5000" w:type="pct"/>
            <w:gridSpan w:val="3"/>
            <w:shd w:val="clear" w:color="auto" w:fill="E5EEF7"/>
          </w:tcPr>
          <w:p w14:paraId="4E3974E2"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4E2234B0" w14:textId="77777777" w:rsidTr="00D54A5E">
        <w:tblPrEx>
          <w:tblBorders>
            <w:top w:val="none" w:sz="0" w:space="0" w:color="auto"/>
            <w:bottom w:val="none" w:sz="0" w:space="0" w:color="auto"/>
          </w:tblBorders>
        </w:tblPrEx>
        <w:tc>
          <w:tcPr>
            <w:tcW w:w="2501" w:type="pct"/>
            <w:gridSpan w:val="2"/>
            <w:tcBorders>
              <w:bottom w:val="single" w:sz="4" w:space="0" w:color="auto"/>
            </w:tcBorders>
          </w:tcPr>
          <w:p w14:paraId="4E8BF8C6" w14:textId="77777777" w:rsidR="0054690E" w:rsidRPr="008B2955" w:rsidRDefault="0054690E" w:rsidP="00D54A5E">
            <w:pPr>
              <w:pStyle w:val="PURBody"/>
              <w:rPr>
                <w:b/>
                <w:i/>
              </w:rPr>
            </w:pPr>
            <w:r w:rsidRPr="008B2955">
              <w:rPr>
                <w:b/>
                <w:i/>
              </w:rPr>
              <w:t>For:</w:t>
            </w:r>
          </w:p>
          <w:p w14:paraId="6AD3A256" w14:textId="77777777" w:rsidR="0054690E" w:rsidRPr="0062140A" w:rsidRDefault="0054690E" w:rsidP="00D54A5E">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5407B859" w14:textId="77777777" w:rsidR="0054690E" w:rsidRPr="0062140A" w:rsidRDefault="0054690E" w:rsidP="00D54A5E">
            <w:pPr>
              <w:pStyle w:val="PURBody"/>
              <w:rPr>
                <w:i/>
              </w:rPr>
            </w:pPr>
            <w:r w:rsidRPr="00BB41EF">
              <w:rPr>
                <w:b/>
              </w:rPr>
              <w:t>You need:</w:t>
            </w:r>
          </w:p>
          <w:p w14:paraId="473818F4" w14:textId="77777777" w:rsidR="0054690E" w:rsidRPr="006F421D" w:rsidRDefault="0054690E" w:rsidP="0054690E">
            <w:pPr>
              <w:pStyle w:val="PURBullet"/>
              <w:ind w:left="216"/>
            </w:pPr>
            <w:r w:rsidRPr="006954D3">
              <w:t>System Center Operations Manager 2007</w:t>
            </w:r>
            <w:r>
              <w:t xml:space="preserve"> R2</w:t>
            </w:r>
            <w:r w:rsidRPr="006954D3">
              <w:t xml:space="preserve"> with SQL Server 200</w:t>
            </w:r>
            <w:r>
              <w:t>8</w:t>
            </w:r>
            <w:r w:rsidRPr="006954D3">
              <w:t xml:space="preserve"> Technology Standard Server SAL</w:t>
            </w:r>
          </w:p>
        </w:tc>
      </w:tr>
      <w:tr w:rsidR="0054690E" w:rsidRPr="003528B0" w14:paraId="194EE422" w14:textId="77777777" w:rsidTr="00D54A5E">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114C1AEF" w14:textId="77777777" w:rsidR="0054690E" w:rsidRPr="008B2955" w:rsidRDefault="0054690E" w:rsidP="00D54A5E">
            <w:pPr>
              <w:pStyle w:val="PURBody"/>
              <w:rPr>
                <w:b/>
                <w:i/>
              </w:rPr>
            </w:pPr>
            <w:r w:rsidRPr="008B2955">
              <w:rPr>
                <w:b/>
                <w:i/>
              </w:rPr>
              <w:t>For:</w:t>
            </w:r>
          </w:p>
          <w:p w14:paraId="2FB1F1E1" w14:textId="77777777" w:rsidR="0054690E" w:rsidRDefault="0054690E" w:rsidP="00D54A5E">
            <w:pPr>
              <w:pStyle w:val="PURBody"/>
            </w:pPr>
            <w:r>
              <w:t>Management by instances of the server software of:</w:t>
            </w:r>
          </w:p>
          <w:p w14:paraId="58992146" w14:textId="77777777" w:rsidR="0054690E" w:rsidRPr="0037295F" w:rsidRDefault="0054690E" w:rsidP="0054690E">
            <w:pPr>
              <w:pStyle w:val="PURBullet"/>
              <w:ind w:left="216"/>
            </w:pPr>
            <w:r w:rsidRPr="0037295F">
              <w:t>Basic Operating System Workloads</w:t>
            </w:r>
          </w:p>
          <w:p w14:paraId="059E60C9" w14:textId="77777777" w:rsidR="0054690E" w:rsidRPr="0037295F" w:rsidRDefault="0054690E" w:rsidP="0054690E">
            <w:pPr>
              <w:pStyle w:val="PURBullet"/>
              <w:ind w:left="216"/>
            </w:pPr>
            <w:r w:rsidRPr="0037295F">
              <w:t xml:space="preserve">all other operating system utilities </w:t>
            </w:r>
          </w:p>
          <w:p w14:paraId="27F3B725" w14:textId="77777777" w:rsidR="0054690E" w:rsidRPr="0037295F" w:rsidRDefault="0054690E" w:rsidP="0054690E">
            <w:pPr>
              <w:pStyle w:val="PURBullet"/>
              <w:ind w:left="216"/>
            </w:pPr>
            <w:r w:rsidRPr="0037295F">
              <w:t xml:space="preserve">all other service workloads </w:t>
            </w:r>
          </w:p>
          <w:p w14:paraId="4BC5BBCA" w14:textId="77777777" w:rsidR="0054690E" w:rsidRPr="0037295F" w:rsidRDefault="0054690E" w:rsidP="0054690E">
            <w:pPr>
              <w:pStyle w:val="PURBullet"/>
              <w:ind w:left="216"/>
            </w:pPr>
            <w:r w:rsidRPr="0037295F">
              <w:t xml:space="preserve">any applications </w:t>
            </w:r>
          </w:p>
          <w:p w14:paraId="7BC21ACE" w14:textId="77777777" w:rsidR="0054690E" w:rsidRPr="0062140A" w:rsidRDefault="0054690E" w:rsidP="00D54A5E">
            <w:pPr>
              <w:pStyle w:val="PURBody"/>
            </w:pPr>
            <w:r>
              <w:t xml:space="preserve">running </w:t>
            </w:r>
            <w:r w:rsidRPr="009430B3">
              <w:t xml:space="preserve">in </w:t>
            </w:r>
            <w:r>
              <w:t>the licensed OSE.</w:t>
            </w:r>
          </w:p>
        </w:tc>
        <w:tc>
          <w:tcPr>
            <w:tcW w:w="2499" w:type="pct"/>
            <w:tcBorders>
              <w:top w:val="single" w:sz="4" w:space="0" w:color="auto"/>
              <w:bottom w:val="single" w:sz="4" w:space="0" w:color="auto"/>
            </w:tcBorders>
          </w:tcPr>
          <w:p w14:paraId="608B5CA7" w14:textId="77777777" w:rsidR="0054690E" w:rsidRPr="0062140A" w:rsidRDefault="0054690E" w:rsidP="00D54A5E">
            <w:pPr>
              <w:pStyle w:val="PURBody"/>
              <w:rPr>
                <w:i/>
              </w:rPr>
            </w:pPr>
            <w:r w:rsidRPr="00BB41EF">
              <w:rPr>
                <w:b/>
              </w:rPr>
              <w:t>You need:</w:t>
            </w:r>
          </w:p>
          <w:p w14:paraId="5D6E4A42" w14:textId="77777777" w:rsidR="0054690E" w:rsidRDefault="0054690E" w:rsidP="0054690E">
            <w:pPr>
              <w:pStyle w:val="PURBullet"/>
              <w:ind w:left="216"/>
            </w:pPr>
            <w:r w:rsidRPr="006954D3">
              <w:t xml:space="preserve">System Center Operations Manager 2007 </w:t>
            </w:r>
            <w:r>
              <w:t xml:space="preserve">R2 </w:t>
            </w:r>
            <w:r w:rsidRPr="006954D3">
              <w:t>with SQL Server 200</w:t>
            </w:r>
            <w:r>
              <w:t>8</w:t>
            </w:r>
            <w:r w:rsidRPr="006954D3">
              <w:t xml:space="preserve"> Technology Enterprise Server SAL, </w:t>
            </w:r>
            <w:r w:rsidRPr="00605840">
              <w:rPr>
                <w:b/>
              </w:rPr>
              <w:t>or</w:t>
            </w:r>
          </w:p>
          <w:p w14:paraId="6B23ACC7" w14:textId="77777777" w:rsidR="0054690E" w:rsidRDefault="0054690E" w:rsidP="0054690E">
            <w:pPr>
              <w:pStyle w:val="PURBullet"/>
              <w:ind w:left="216"/>
            </w:pPr>
            <w:r w:rsidRPr="006954D3">
              <w:t>System Center Server Management Suite Enterprise SAL</w:t>
            </w:r>
            <w:r>
              <w:t xml:space="preserve">, </w:t>
            </w:r>
            <w:r w:rsidRPr="00605840">
              <w:rPr>
                <w:b/>
              </w:rPr>
              <w:t>or</w:t>
            </w:r>
          </w:p>
          <w:p w14:paraId="52A83039" w14:textId="77777777" w:rsidR="0054690E" w:rsidRPr="006F421D" w:rsidRDefault="0054690E" w:rsidP="0054690E">
            <w:pPr>
              <w:pStyle w:val="PURBullet"/>
              <w:ind w:left="216"/>
            </w:pPr>
            <w:r w:rsidRPr="00F84ADE">
              <w:t>System Center Server Management Suite</w:t>
            </w:r>
            <w:r>
              <w:t xml:space="preserve"> Datacenter SAL</w:t>
            </w:r>
          </w:p>
        </w:tc>
      </w:tr>
      <w:tr w:rsidR="0054690E" w:rsidRPr="003528B0" w14:paraId="72FD8CC6" w14:textId="77777777" w:rsidTr="00D54A5E">
        <w:tblPrEx>
          <w:tblBorders>
            <w:top w:val="none" w:sz="0" w:space="0" w:color="auto"/>
            <w:bottom w:val="none" w:sz="0" w:space="0" w:color="auto"/>
          </w:tblBorders>
        </w:tblPrEx>
        <w:tc>
          <w:tcPr>
            <w:tcW w:w="2501" w:type="pct"/>
            <w:gridSpan w:val="2"/>
            <w:tcBorders>
              <w:top w:val="single" w:sz="4" w:space="0" w:color="auto"/>
            </w:tcBorders>
          </w:tcPr>
          <w:p w14:paraId="0292B5A3" w14:textId="77777777" w:rsidR="0054690E" w:rsidRPr="008B2955" w:rsidRDefault="0054690E" w:rsidP="00D54A5E">
            <w:pPr>
              <w:pStyle w:val="PURBody"/>
              <w:rPr>
                <w:b/>
                <w:i/>
              </w:rPr>
            </w:pPr>
            <w:r w:rsidRPr="008B2955">
              <w:rPr>
                <w:b/>
                <w:i/>
              </w:rPr>
              <w:t>For:</w:t>
            </w:r>
          </w:p>
          <w:p w14:paraId="514ED40E" w14:textId="77777777" w:rsidR="0054690E" w:rsidRPr="003639A7" w:rsidRDefault="0054690E" w:rsidP="00D54A5E">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5829EC83" w14:textId="77777777" w:rsidR="0054690E" w:rsidRPr="0037295F" w:rsidRDefault="0054690E" w:rsidP="0054690E">
            <w:pPr>
              <w:pStyle w:val="PURBullet"/>
              <w:ind w:left="216"/>
            </w:pPr>
            <w:r w:rsidRPr="0037295F">
              <w:t>Basic Operating System Workloads</w:t>
            </w:r>
          </w:p>
          <w:p w14:paraId="5B633CBF" w14:textId="77777777" w:rsidR="0054690E" w:rsidRPr="0037295F" w:rsidRDefault="0054690E" w:rsidP="0054690E">
            <w:pPr>
              <w:pStyle w:val="PURBullet"/>
              <w:ind w:left="216"/>
            </w:pPr>
            <w:r w:rsidRPr="0037295F">
              <w:t>Internet Information Services (IIS) or similar technology</w:t>
            </w:r>
          </w:p>
          <w:p w14:paraId="091E5F74" w14:textId="77777777" w:rsidR="0054690E" w:rsidRPr="0037295F" w:rsidRDefault="0054690E" w:rsidP="0054690E">
            <w:pPr>
              <w:pStyle w:val="PURBullet"/>
              <w:ind w:left="216"/>
            </w:pPr>
            <w:r w:rsidRPr="0037295F">
              <w:t>SQL Web or similar database technology used solely in the same manner as SQL Web</w:t>
            </w:r>
          </w:p>
        </w:tc>
        <w:tc>
          <w:tcPr>
            <w:tcW w:w="2499" w:type="pct"/>
            <w:tcBorders>
              <w:top w:val="single" w:sz="4" w:space="0" w:color="auto"/>
            </w:tcBorders>
          </w:tcPr>
          <w:p w14:paraId="6D40A67A" w14:textId="77777777" w:rsidR="0054690E" w:rsidRPr="0062140A" w:rsidRDefault="0054690E" w:rsidP="00D54A5E">
            <w:pPr>
              <w:pStyle w:val="PURBody"/>
              <w:rPr>
                <w:i/>
              </w:rPr>
            </w:pPr>
            <w:r w:rsidRPr="00BB41EF">
              <w:rPr>
                <w:b/>
              </w:rPr>
              <w:t>You need:</w:t>
            </w:r>
          </w:p>
          <w:p w14:paraId="643F7F25" w14:textId="77777777" w:rsidR="0054690E" w:rsidRPr="0037295F" w:rsidRDefault="0054690E" w:rsidP="0054690E">
            <w:pPr>
              <w:pStyle w:val="PURBullet"/>
              <w:ind w:left="216"/>
            </w:pPr>
            <w:r w:rsidRPr="00605840">
              <w:t>System Center Operations Manager 2007 R2 with SQL Server 2008 Technology Web Server SAL</w:t>
            </w:r>
          </w:p>
        </w:tc>
      </w:tr>
    </w:tbl>
    <w:p w14:paraId="040E7C13" w14:textId="77777777" w:rsidR="0054690E" w:rsidRDefault="0054690E" w:rsidP="0054690E">
      <w:pPr>
        <w:pStyle w:val="PURADDITIONALTERMSHEADERMB"/>
      </w:pPr>
      <w:r>
        <w:t>Additional Terms:</w:t>
      </w:r>
    </w:p>
    <w:p w14:paraId="3ABA86D8" w14:textId="77777777" w:rsidR="0054690E" w:rsidRDefault="0054690E" w:rsidP="0054690E">
      <w:pPr>
        <w:pStyle w:val="PURBlueStrong"/>
      </w:pPr>
      <w:r w:rsidRPr="001327DF">
        <w:t>Basic Operating System Workloads</w:t>
      </w:r>
      <w:r>
        <w:t xml:space="preserve"> Definition</w:t>
      </w:r>
    </w:p>
    <w:p w14:paraId="20D3F12D" w14:textId="77777777" w:rsidR="0054690E" w:rsidRDefault="0054690E" w:rsidP="0054690E">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7DD8039E" w14:textId="77777777" w:rsidR="0054690E" w:rsidRPr="0062140A" w:rsidRDefault="0054690E" w:rsidP="0054690E">
      <w:pPr>
        <w:pStyle w:val="PURBullet-Indented"/>
        <w:ind w:left="576"/>
      </w:pPr>
      <w:r w:rsidRPr="0062140A">
        <w:t>these basic operating system uti</w:t>
      </w:r>
      <w:r>
        <w:t xml:space="preserve">lities: </w:t>
      </w:r>
      <w:r w:rsidRPr="0062140A">
        <w:t xml:space="preserve">System Resource Manager, Password Change Notification, Baseline Security Analyzer, Reliability and Availability Services, </w:t>
      </w:r>
    </w:p>
    <w:p w14:paraId="630FAE0C" w14:textId="77777777" w:rsidR="0054690E" w:rsidRPr="0062140A" w:rsidRDefault="0054690E" w:rsidP="0054690E">
      <w:pPr>
        <w:pStyle w:val="PURBullet-Indented"/>
        <w:ind w:left="576"/>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6B94E08B" w14:textId="77777777" w:rsidR="0054690E" w:rsidRPr="0062140A" w:rsidRDefault="0054690E" w:rsidP="0054690E">
      <w:pPr>
        <w:pStyle w:val="PURBullet-Indented"/>
        <w:ind w:left="576"/>
      </w:pPr>
      <w:r w:rsidRPr="0062140A">
        <w:t>these</w:t>
      </w:r>
      <w:r>
        <w:t xml:space="preserve"> networking service workloads: </w:t>
      </w:r>
      <w:r w:rsidRPr="0062140A">
        <w:t>Distributed Naming Service (DNS), Dynamic Host Configuration Protocol (DHCP), and Windows Internet Naming Service (WINS),  and</w:t>
      </w:r>
    </w:p>
    <w:p w14:paraId="49771AB3" w14:textId="77777777" w:rsidR="0054690E" w:rsidRDefault="0054690E" w:rsidP="0054690E">
      <w:pPr>
        <w:pStyle w:val="PURBullet-Indented"/>
        <w:ind w:left="576"/>
      </w:pPr>
      <w:r w:rsidRPr="0062140A">
        <w:t>these security workloads: Firewall, Proxy, Intrusion detection and prevention, Anti-virus management, Application security gateway, Content filtering (which includes URL filtering and Spam), Network forensics, Security information management, and Vulnerability assessment in order to sa</w:t>
      </w:r>
      <w:r>
        <w:t xml:space="preserve">feguard the network and host. </w:t>
      </w:r>
    </w:p>
    <w:p w14:paraId="79481592" w14:textId="77777777" w:rsidR="0054690E" w:rsidRDefault="0054690E" w:rsidP="0054690E">
      <w:pPr>
        <w:pStyle w:val="PURBullet-Indented"/>
        <w:numPr>
          <w:ilvl w:val="0"/>
          <w:numId w:val="0"/>
        </w:numPr>
        <w:ind w:left="576"/>
      </w:pPr>
    </w:p>
    <w:p w14:paraId="5D708C5B" w14:textId="77777777" w:rsidR="0054690E" w:rsidRDefault="0054690E" w:rsidP="0054690E">
      <w:pPr>
        <w:pStyle w:val="PURBullet-Indented"/>
        <w:numPr>
          <w:ilvl w:val="0"/>
          <w:numId w:val="0"/>
        </w:numPr>
        <w:ind w:left="576"/>
      </w:pPr>
      <w:r>
        <w:t>M</w:t>
      </w:r>
      <w:r w:rsidRPr="003125CC">
        <w:t>icrosoft may expand the list of Basic Operating System Wo</w:t>
      </w:r>
      <w:r>
        <w:t xml:space="preserve">rkloads by posting updates at </w:t>
      </w:r>
      <w:hyperlink r:id="rId108" w:history="1">
        <w:r w:rsidRPr="00A9127F">
          <w:rPr>
            <w:rStyle w:val="Hyperlink"/>
            <w:rFonts w:ascii="Tahoma" w:hAnsi="Tahoma" w:cs="Tahoma"/>
          </w:rPr>
          <w:t>http://go.microsoft.com/?linkid=4426611</w:t>
        </w:r>
      </w:hyperlink>
    </w:p>
    <w:p w14:paraId="41C564BD" w14:textId="77777777" w:rsidR="0054690E" w:rsidRDefault="0054690E" w:rsidP="0054690E">
      <w:pPr>
        <w:pStyle w:val="PURBlueStrong-Indented"/>
      </w:pPr>
      <w:r>
        <w:t>SQL Server Technology</w:t>
      </w:r>
    </w:p>
    <w:p w14:paraId="4CB66CCB"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63272821" w14:textId="77777777" w:rsidR="0054690E" w:rsidRDefault="00751300" w:rsidP="0054690E">
      <w:pPr>
        <w:pStyle w:val="PURBreadcrumb"/>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703B58C5" w14:textId="77777777" w:rsidR="0054690E" w:rsidRPr="009214B8" w:rsidRDefault="0054690E" w:rsidP="0054690E">
      <w:pPr>
        <w:pStyle w:val="PURProductName"/>
      </w:pPr>
      <w:bookmarkStart w:id="523" w:name="_Toc299519149"/>
      <w:bookmarkStart w:id="524" w:name="_Toc299531581"/>
      <w:bookmarkStart w:id="525" w:name="_Toc299531905"/>
      <w:bookmarkStart w:id="526" w:name="_Toc299957188"/>
      <w:bookmarkStart w:id="527" w:name="_Toc300000135"/>
      <w:bookmarkStart w:id="528" w:name="_Toc307477965"/>
      <w:bookmarkStart w:id="529" w:name="_Toc328057366"/>
      <w:bookmarkStart w:id="530" w:name="_Toc328057586"/>
      <w:r>
        <w:t>System Center Service</w:t>
      </w:r>
      <w:r w:rsidRPr="0037295F">
        <w:t xml:space="preserve"> Manager </w:t>
      </w:r>
      <w:r>
        <w:t>2010</w:t>
      </w:r>
      <w:bookmarkEnd w:id="523"/>
      <w:bookmarkEnd w:id="524"/>
      <w:bookmarkEnd w:id="525"/>
      <w:bookmarkEnd w:id="526"/>
      <w:bookmarkEnd w:id="527"/>
      <w:bookmarkEnd w:id="528"/>
      <w:bookmarkEnd w:id="529"/>
      <w:bookmarkEnd w:id="530"/>
      <w:r>
        <w:fldChar w:fldCharType="begin"/>
      </w:r>
      <w:r>
        <w:instrText xml:space="preserve"> XE "</w:instrText>
      </w:r>
      <w:r w:rsidRPr="00850A33">
        <w:instrText>System Center Service Manager 2010</w:instrText>
      </w:r>
      <w:r>
        <w:instrText xml:space="preserve">" </w:instrText>
      </w:r>
      <w:r>
        <w:fldChar w:fldCharType="end"/>
      </w:r>
    </w:p>
    <w:p w14:paraId="2FC97527"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19759122" w14:textId="77777777" w:rsidTr="00D54A5E">
        <w:tc>
          <w:tcPr>
            <w:tcW w:w="2477" w:type="pct"/>
            <w:tcBorders>
              <w:top w:val="single" w:sz="4" w:space="0" w:color="auto"/>
              <w:bottom w:val="nil"/>
            </w:tcBorders>
          </w:tcPr>
          <w:p w14:paraId="5EA02F1C"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423C2C20" w14:textId="77777777" w:rsidR="0054690E" w:rsidRDefault="0054690E" w:rsidP="00D54A5E">
            <w:pPr>
              <w:pStyle w:val="PURLMSH"/>
            </w:pPr>
            <w:r>
              <w:t xml:space="preserve">See Applicable Notice: </w:t>
            </w:r>
            <w:r w:rsidRPr="008E4A19">
              <w:rPr>
                <w:b/>
              </w:rPr>
              <w:t>No</w:t>
            </w:r>
          </w:p>
        </w:tc>
      </w:tr>
      <w:tr w:rsidR="0054690E" w14:paraId="15B70EB9" w14:textId="77777777" w:rsidTr="00D54A5E">
        <w:tc>
          <w:tcPr>
            <w:tcW w:w="2477" w:type="pct"/>
            <w:tcBorders>
              <w:top w:val="nil"/>
            </w:tcBorders>
          </w:tcPr>
          <w:p w14:paraId="4E4D8018"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0E380225" w14:textId="77777777" w:rsidR="0054690E" w:rsidRDefault="0054690E" w:rsidP="00D54A5E">
            <w:pPr>
              <w:pStyle w:val="PURLMSH"/>
            </w:pPr>
          </w:p>
        </w:tc>
      </w:tr>
      <w:tr w:rsidR="0054690E" w:rsidRPr="00501DAF" w14:paraId="20A2DA92" w14:textId="77777777" w:rsidTr="00D54A5E">
        <w:tblPrEx>
          <w:tblBorders>
            <w:top w:val="none" w:sz="0" w:space="0" w:color="auto"/>
            <w:bottom w:val="none" w:sz="0" w:space="0" w:color="auto"/>
          </w:tblBorders>
        </w:tblPrEx>
        <w:tc>
          <w:tcPr>
            <w:tcW w:w="5000" w:type="pct"/>
            <w:gridSpan w:val="2"/>
            <w:shd w:val="clear" w:color="auto" w:fill="E5EEF7"/>
          </w:tcPr>
          <w:p w14:paraId="2ABC9B69"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1B7DE8" w14:paraId="739DB424" w14:textId="77777777" w:rsidTr="00D54A5E">
        <w:tblPrEx>
          <w:tblBorders>
            <w:top w:val="none" w:sz="0" w:space="0" w:color="auto"/>
            <w:bottom w:val="none" w:sz="0" w:space="0" w:color="auto"/>
          </w:tblBorders>
        </w:tblPrEx>
        <w:tc>
          <w:tcPr>
            <w:tcW w:w="5000" w:type="pct"/>
            <w:gridSpan w:val="2"/>
          </w:tcPr>
          <w:p w14:paraId="22A7DB32"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1C90E3EF" w14:textId="77777777" w:rsidR="0054690E" w:rsidRDefault="0054690E" w:rsidP="0054690E">
            <w:pPr>
              <w:pStyle w:val="PURBullet"/>
              <w:ind w:left="216"/>
            </w:pPr>
            <w:r w:rsidRPr="001B4F25">
              <w:t xml:space="preserve">System Center Service Manager </w:t>
            </w:r>
            <w:r>
              <w:t xml:space="preserve">2010 </w:t>
            </w:r>
            <w:r w:rsidRPr="001B4F25">
              <w:t>Client SAL</w:t>
            </w:r>
            <w:r>
              <w:t xml:space="preserve">, </w:t>
            </w:r>
            <w:r w:rsidRPr="00600AC4">
              <w:rPr>
                <w:b/>
              </w:rPr>
              <w:t>or</w:t>
            </w:r>
          </w:p>
          <w:p w14:paraId="7D850856" w14:textId="77777777" w:rsidR="0054690E" w:rsidRPr="0054690E" w:rsidRDefault="0054690E" w:rsidP="0054690E">
            <w:pPr>
              <w:pStyle w:val="PURBullet"/>
              <w:ind w:left="216"/>
              <w:rPr>
                <w:lang w:val="fr-FR"/>
              </w:rPr>
            </w:pPr>
            <w:r w:rsidRPr="0054690E">
              <w:rPr>
                <w:lang w:val="fr-FR"/>
              </w:rPr>
              <w:t>System Center Client Management Suite SAL</w:t>
            </w:r>
          </w:p>
        </w:tc>
      </w:tr>
      <w:tr w:rsidR="0054690E" w:rsidRPr="00501DAF" w14:paraId="286FCF76" w14:textId="77777777" w:rsidTr="00D54A5E">
        <w:tblPrEx>
          <w:tblBorders>
            <w:top w:val="none" w:sz="0" w:space="0" w:color="auto"/>
            <w:bottom w:val="none" w:sz="0" w:space="0" w:color="auto"/>
          </w:tblBorders>
        </w:tblPrEx>
        <w:tc>
          <w:tcPr>
            <w:tcW w:w="5000" w:type="pct"/>
            <w:gridSpan w:val="2"/>
            <w:shd w:val="clear" w:color="auto" w:fill="E5EEF7"/>
          </w:tcPr>
          <w:p w14:paraId="0414AE4F"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1B053B95" w14:textId="77777777" w:rsidTr="00D54A5E">
        <w:tblPrEx>
          <w:tblBorders>
            <w:top w:val="none" w:sz="0" w:space="0" w:color="auto"/>
            <w:bottom w:val="none" w:sz="0" w:space="0" w:color="auto"/>
          </w:tblBorders>
        </w:tblPrEx>
        <w:tc>
          <w:tcPr>
            <w:tcW w:w="5000" w:type="pct"/>
            <w:gridSpan w:val="2"/>
          </w:tcPr>
          <w:p w14:paraId="6476B5A3"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39230AE7" w14:textId="77777777" w:rsidR="0054690E" w:rsidRDefault="0054690E" w:rsidP="0054690E">
            <w:pPr>
              <w:pStyle w:val="PURBullet"/>
              <w:ind w:left="216"/>
            </w:pPr>
            <w:r>
              <w:t xml:space="preserve">System Center Service Manager 2010 Server SAL, </w:t>
            </w:r>
            <w:r w:rsidRPr="00600AC4">
              <w:rPr>
                <w:b/>
              </w:rPr>
              <w:t>or</w:t>
            </w:r>
          </w:p>
          <w:p w14:paraId="10660DD9" w14:textId="77777777" w:rsidR="0054690E" w:rsidRDefault="0054690E" w:rsidP="0054690E">
            <w:pPr>
              <w:pStyle w:val="PURBullet"/>
              <w:ind w:left="216"/>
            </w:pPr>
            <w:r w:rsidRPr="00190714">
              <w:t xml:space="preserve">System Center Server Management Suite </w:t>
            </w:r>
            <w:r>
              <w:t>Enterprise</w:t>
            </w:r>
            <w:r w:rsidRPr="00190714">
              <w:t xml:space="preserve"> </w:t>
            </w:r>
            <w:r>
              <w:t xml:space="preserve">SAL, </w:t>
            </w:r>
            <w:r w:rsidRPr="00600AC4">
              <w:rPr>
                <w:b/>
              </w:rPr>
              <w:t>or</w:t>
            </w:r>
          </w:p>
          <w:p w14:paraId="362DEDB6" w14:textId="77777777" w:rsidR="0054690E" w:rsidRPr="00600AC4" w:rsidRDefault="0054690E" w:rsidP="0054690E">
            <w:pPr>
              <w:pStyle w:val="PURBullet"/>
              <w:ind w:left="216"/>
            </w:pPr>
            <w:r w:rsidRPr="009F5161">
              <w:t>System Center Server Management Suite Datacenter SAL</w:t>
            </w:r>
          </w:p>
        </w:tc>
      </w:tr>
    </w:tbl>
    <w:p w14:paraId="32CB7C27" w14:textId="77777777" w:rsidR="0054690E" w:rsidRDefault="00751300"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r w:rsidR="0054690E">
        <w:rPr>
          <w:rStyle w:val="Hyperlink"/>
          <w:rFonts w:ascii="Arial Narrow" w:hAnsi="Arial Narrow"/>
          <w:sz w:val="16"/>
        </w:rPr>
        <w:t xml:space="preserve"> </w:t>
      </w:r>
    </w:p>
    <w:p w14:paraId="4366A069" w14:textId="77777777" w:rsidR="0054690E" w:rsidRPr="009214B8" w:rsidRDefault="0054690E" w:rsidP="0054690E">
      <w:pPr>
        <w:pStyle w:val="PURProductName"/>
      </w:pPr>
      <w:bookmarkStart w:id="531" w:name="_Toc299519150"/>
      <w:bookmarkStart w:id="532" w:name="_Toc299531582"/>
      <w:bookmarkStart w:id="533" w:name="_Toc299531906"/>
      <w:bookmarkStart w:id="534" w:name="_Toc299957189"/>
      <w:bookmarkStart w:id="535" w:name="_Toc300000136"/>
      <w:bookmarkStart w:id="536" w:name="_Toc307477966"/>
      <w:bookmarkStart w:id="537" w:name="_Toc328057367"/>
      <w:bookmarkStart w:id="538" w:name="_Toc328057587"/>
      <w:r>
        <w:t>System Center Service</w:t>
      </w:r>
      <w:r w:rsidRPr="0037295F">
        <w:t xml:space="preserve"> Manager </w:t>
      </w:r>
      <w:r>
        <w:t>2010 with SQL Server 2008 Technology</w:t>
      </w:r>
      <w:bookmarkEnd w:id="531"/>
      <w:bookmarkEnd w:id="532"/>
      <w:bookmarkEnd w:id="533"/>
      <w:bookmarkEnd w:id="534"/>
      <w:bookmarkEnd w:id="535"/>
      <w:bookmarkEnd w:id="536"/>
      <w:bookmarkEnd w:id="537"/>
      <w:bookmarkEnd w:id="538"/>
      <w:r>
        <w:fldChar w:fldCharType="begin"/>
      </w:r>
      <w:r>
        <w:instrText xml:space="preserve"> XE "</w:instrText>
      </w:r>
      <w:r w:rsidRPr="00850A33">
        <w:instrText>System Center Service Manager 2010 with SQL Server 2008 Technology</w:instrText>
      </w:r>
      <w:r>
        <w:instrText xml:space="preserve">" </w:instrText>
      </w:r>
      <w:r>
        <w:fldChar w:fldCharType="end"/>
      </w:r>
    </w:p>
    <w:p w14:paraId="5324B77B"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14:paraId="34BBED94" w14:textId="77777777" w:rsidTr="00D54A5E">
        <w:tc>
          <w:tcPr>
            <w:tcW w:w="2477" w:type="pct"/>
            <w:tcBorders>
              <w:top w:val="single" w:sz="4" w:space="0" w:color="auto"/>
              <w:bottom w:val="nil"/>
            </w:tcBorders>
          </w:tcPr>
          <w:p w14:paraId="429FD3A2"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0886C18D" w14:textId="77777777" w:rsidR="0054690E" w:rsidRDefault="0054690E" w:rsidP="00D54A5E">
            <w:pPr>
              <w:pStyle w:val="PURLMSH"/>
            </w:pPr>
            <w:r>
              <w:t xml:space="preserve">See Applicable Notice: </w:t>
            </w:r>
            <w:r w:rsidRPr="008E4A19">
              <w:rPr>
                <w:b/>
              </w:rPr>
              <w:t>No</w:t>
            </w:r>
          </w:p>
        </w:tc>
      </w:tr>
      <w:tr w:rsidR="0054690E" w14:paraId="17D090F2" w14:textId="77777777" w:rsidTr="00D54A5E">
        <w:tc>
          <w:tcPr>
            <w:tcW w:w="2477" w:type="pct"/>
            <w:tcBorders>
              <w:top w:val="nil"/>
            </w:tcBorders>
          </w:tcPr>
          <w:p w14:paraId="289618D0"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142B96F" w14:textId="77777777" w:rsidR="0054690E" w:rsidRDefault="0054690E" w:rsidP="00D54A5E">
            <w:pPr>
              <w:pStyle w:val="PURLMSH"/>
            </w:pPr>
          </w:p>
        </w:tc>
      </w:tr>
      <w:tr w:rsidR="0054690E" w:rsidRPr="00501DAF" w14:paraId="618BCBDD" w14:textId="77777777" w:rsidTr="00D54A5E">
        <w:tblPrEx>
          <w:tblBorders>
            <w:top w:val="none" w:sz="0" w:space="0" w:color="auto"/>
            <w:bottom w:val="none" w:sz="0" w:space="0" w:color="auto"/>
          </w:tblBorders>
        </w:tblPrEx>
        <w:tc>
          <w:tcPr>
            <w:tcW w:w="5000" w:type="pct"/>
            <w:gridSpan w:val="2"/>
            <w:shd w:val="clear" w:color="auto" w:fill="E5EEF7"/>
          </w:tcPr>
          <w:p w14:paraId="3755618A"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1B7DE8" w14:paraId="551DB2EE" w14:textId="77777777" w:rsidTr="00D54A5E">
        <w:tblPrEx>
          <w:tblBorders>
            <w:top w:val="none" w:sz="0" w:space="0" w:color="auto"/>
            <w:bottom w:val="none" w:sz="0" w:space="0" w:color="auto"/>
          </w:tblBorders>
        </w:tblPrEx>
        <w:tc>
          <w:tcPr>
            <w:tcW w:w="5000" w:type="pct"/>
            <w:gridSpan w:val="2"/>
          </w:tcPr>
          <w:p w14:paraId="4B18CA3B"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11131752" w14:textId="77777777" w:rsidR="0054690E" w:rsidRDefault="0054690E" w:rsidP="0054690E">
            <w:pPr>
              <w:pStyle w:val="PURBullet"/>
              <w:ind w:left="216"/>
            </w:pPr>
            <w:r w:rsidRPr="001B4F25">
              <w:t xml:space="preserve">System Center Service Manager </w:t>
            </w:r>
            <w:r>
              <w:t>2010 with SQL Server 2008 Technology</w:t>
            </w:r>
            <w:r w:rsidRPr="001B4F25">
              <w:t xml:space="preserve"> Client SAL</w:t>
            </w:r>
            <w:r>
              <w:t xml:space="preserve">, </w:t>
            </w:r>
            <w:r w:rsidRPr="00600AC4">
              <w:rPr>
                <w:b/>
              </w:rPr>
              <w:t>or</w:t>
            </w:r>
          </w:p>
          <w:p w14:paraId="24726F1F" w14:textId="77777777" w:rsidR="0054690E" w:rsidRPr="0054690E" w:rsidRDefault="0054690E" w:rsidP="0054690E">
            <w:pPr>
              <w:pStyle w:val="PURBullet"/>
              <w:ind w:left="216"/>
              <w:rPr>
                <w:lang w:val="fr-FR"/>
              </w:rPr>
            </w:pPr>
            <w:r w:rsidRPr="0054690E">
              <w:rPr>
                <w:lang w:val="fr-FR"/>
              </w:rPr>
              <w:t>System Center Client Management Suite SAL</w:t>
            </w:r>
          </w:p>
        </w:tc>
      </w:tr>
      <w:tr w:rsidR="0054690E" w:rsidRPr="00501DAF" w14:paraId="3F55A2C6" w14:textId="77777777" w:rsidTr="00D54A5E">
        <w:tblPrEx>
          <w:tblBorders>
            <w:top w:val="none" w:sz="0" w:space="0" w:color="auto"/>
            <w:bottom w:val="none" w:sz="0" w:space="0" w:color="auto"/>
          </w:tblBorders>
        </w:tblPrEx>
        <w:tc>
          <w:tcPr>
            <w:tcW w:w="5000" w:type="pct"/>
            <w:gridSpan w:val="2"/>
            <w:shd w:val="clear" w:color="auto" w:fill="E5EEF7"/>
          </w:tcPr>
          <w:p w14:paraId="6F6636EA"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4D6046E5" w14:textId="77777777" w:rsidTr="00D54A5E">
        <w:tblPrEx>
          <w:tblBorders>
            <w:top w:val="none" w:sz="0" w:space="0" w:color="auto"/>
            <w:bottom w:val="none" w:sz="0" w:space="0" w:color="auto"/>
          </w:tblBorders>
        </w:tblPrEx>
        <w:tc>
          <w:tcPr>
            <w:tcW w:w="5000" w:type="pct"/>
            <w:gridSpan w:val="2"/>
          </w:tcPr>
          <w:p w14:paraId="535251D5"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181A324C" w14:textId="77777777" w:rsidR="0054690E" w:rsidRDefault="0054690E" w:rsidP="0054690E">
            <w:pPr>
              <w:pStyle w:val="PURBullet"/>
              <w:ind w:left="216"/>
            </w:pPr>
            <w:r>
              <w:t xml:space="preserve">System Center Service Manager 2010 with SQL Server 2008 Technology Server SAL, </w:t>
            </w:r>
            <w:r w:rsidRPr="00600AC4">
              <w:rPr>
                <w:b/>
              </w:rPr>
              <w:t>or</w:t>
            </w:r>
          </w:p>
          <w:p w14:paraId="40083FE3" w14:textId="77777777" w:rsidR="0054690E" w:rsidRDefault="0054690E" w:rsidP="0054690E">
            <w:pPr>
              <w:pStyle w:val="PURBullet"/>
              <w:ind w:left="216"/>
            </w:pPr>
            <w:r w:rsidRPr="00190714">
              <w:t xml:space="preserve">System Center Server Management Suite </w:t>
            </w:r>
            <w:r>
              <w:t>Enterprise</w:t>
            </w:r>
            <w:r w:rsidRPr="00190714">
              <w:t xml:space="preserve"> </w:t>
            </w:r>
            <w:r>
              <w:t xml:space="preserve">SAL, </w:t>
            </w:r>
            <w:r w:rsidRPr="00600AC4">
              <w:rPr>
                <w:b/>
              </w:rPr>
              <w:t>or</w:t>
            </w:r>
          </w:p>
          <w:p w14:paraId="1787BCBC" w14:textId="77777777" w:rsidR="0054690E" w:rsidRPr="00156D47" w:rsidRDefault="0054690E" w:rsidP="0054690E">
            <w:pPr>
              <w:pStyle w:val="PURBullet"/>
              <w:ind w:left="216"/>
            </w:pPr>
            <w:r w:rsidRPr="009F5161">
              <w:t>System Center Server Management Suite Datacenter SAL</w:t>
            </w:r>
          </w:p>
        </w:tc>
      </w:tr>
    </w:tbl>
    <w:p w14:paraId="018CADCA" w14:textId="77777777" w:rsidR="0054690E" w:rsidRDefault="0054690E" w:rsidP="0054690E">
      <w:pPr>
        <w:pStyle w:val="PURADDITIONALTERMSHEADERMB"/>
      </w:pPr>
      <w:r>
        <w:t>Additional Terms:</w:t>
      </w:r>
    </w:p>
    <w:p w14:paraId="0CF3D5C2" w14:textId="77777777" w:rsidR="0054690E" w:rsidRDefault="0054690E" w:rsidP="0054690E">
      <w:pPr>
        <w:pStyle w:val="PURBlueStrong-Indented"/>
      </w:pPr>
      <w:r>
        <w:t>SQL Server Technology</w:t>
      </w:r>
    </w:p>
    <w:p w14:paraId="015C2FE0" w14:textId="77777777" w:rsidR="0054690E" w:rsidRDefault="0054690E" w:rsidP="0054690E">
      <w:pPr>
        <w:pStyle w:val="PURBody-Indented"/>
      </w:pPr>
      <w:r>
        <w:t>The software includes SQL Server Technology. See the License Terms for SQL Server Technology section in the Universal License Terms for license terms governing your use of this technology.</w:t>
      </w:r>
    </w:p>
    <w:p w14:paraId="0871BB98" w14:textId="77777777" w:rsidR="0054690E" w:rsidRDefault="00751300" w:rsidP="0054690E">
      <w:pPr>
        <w:pStyle w:val="PURBreadcrumb"/>
        <w:rPr>
          <w:rStyle w:val="Hyperlink"/>
          <w:rFonts w:ascii="Arial Narrow" w:hAnsi="Arial Narrow"/>
          <w:sz w:val="16"/>
        </w:rPr>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r w:rsidR="0054690E">
        <w:rPr>
          <w:rStyle w:val="Hyperlink"/>
          <w:rFonts w:ascii="Arial Narrow" w:hAnsi="Arial Narrow"/>
          <w:sz w:val="16"/>
        </w:rPr>
        <w:t xml:space="preserve"> </w:t>
      </w:r>
    </w:p>
    <w:p w14:paraId="0E367037" w14:textId="77777777" w:rsidR="0054690E" w:rsidRPr="009214B8" w:rsidRDefault="0054690E" w:rsidP="0054690E">
      <w:pPr>
        <w:pStyle w:val="PURProductName"/>
      </w:pPr>
      <w:bookmarkStart w:id="539" w:name="_Toc299519151"/>
      <w:bookmarkStart w:id="540" w:name="_Toc299531583"/>
      <w:bookmarkStart w:id="541" w:name="_Toc299531907"/>
      <w:bookmarkStart w:id="542" w:name="_Toc299957190"/>
      <w:bookmarkStart w:id="543" w:name="_Toc300000137"/>
      <w:bookmarkStart w:id="544" w:name="_Toc307477967"/>
      <w:bookmarkStart w:id="545" w:name="_Toc328057368"/>
      <w:bookmarkStart w:id="546" w:name="_Toc328057588"/>
      <w:r>
        <w:t>System Center Virtual Machine</w:t>
      </w:r>
      <w:r w:rsidRPr="0037295F">
        <w:t xml:space="preserve"> Manager </w:t>
      </w:r>
      <w:r>
        <w:t>2008 R2</w:t>
      </w:r>
      <w:bookmarkEnd w:id="539"/>
      <w:bookmarkEnd w:id="540"/>
      <w:bookmarkEnd w:id="541"/>
      <w:bookmarkEnd w:id="542"/>
      <w:bookmarkEnd w:id="543"/>
      <w:bookmarkEnd w:id="544"/>
      <w:bookmarkEnd w:id="545"/>
      <w:bookmarkEnd w:id="546"/>
      <w:r>
        <w:fldChar w:fldCharType="begin"/>
      </w:r>
      <w:r>
        <w:instrText xml:space="preserve"> XE "</w:instrText>
      </w:r>
      <w:r w:rsidRPr="00850A33">
        <w:instrText>System Center Virtual Machine Manager 2008 R2</w:instrText>
      </w:r>
      <w:r>
        <w:instrText xml:space="preserve">" </w:instrText>
      </w:r>
      <w:r>
        <w:fldChar w:fldCharType="end"/>
      </w:r>
    </w:p>
    <w:p w14:paraId="597BB815" w14:textId="77777777" w:rsidR="0054690E" w:rsidRPr="000A146C" w:rsidRDefault="0054690E" w:rsidP="0054690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14:paraId="1F306833" w14:textId="77777777" w:rsidTr="00D54A5E">
        <w:tc>
          <w:tcPr>
            <w:tcW w:w="2477" w:type="pct"/>
            <w:tcBorders>
              <w:top w:val="single" w:sz="4" w:space="0" w:color="auto"/>
              <w:bottom w:val="nil"/>
            </w:tcBorders>
          </w:tcPr>
          <w:p w14:paraId="7A51F01E" w14:textId="77777777" w:rsidR="0054690E" w:rsidRPr="003667B6" w:rsidRDefault="0054690E" w:rsidP="00D54A5E">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34759DB8" w14:textId="77777777" w:rsidR="0054690E" w:rsidRDefault="0054690E" w:rsidP="00D54A5E">
            <w:pPr>
              <w:pStyle w:val="PURLMSH"/>
            </w:pPr>
            <w:r>
              <w:t xml:space="preserve">See Applicable Notice: </w:t>
            </w:r>
            <w:r w:rsidRPr="008E4A19">
              <w:rPr>
                <w:b/>
              </w:rPr>
              <w:t>No</w:t>
            </w:r>
          </w:p>
        </w:tc>
      </w:tr>
      <w:tr w:rsidR="0054690E" w14:paraId="2FA4DB85" w14:textId="77777777" w:rsidTr="00D54A5E">
        <w:tc>
          <w:tcPr>
            <w:tcW w:w="2477" w:type="pct"/>
            <w:tcBorders>
              <w:top w:val="nil"/>
            </w:tcBorders>
          </w:tcPr>
          <w:p w14:paraId="1F1A2387" w14:textId="77777777" w:rsidR="0054690E" w:rsidRPr="00250A5F" w:rsidRDefault="0054690E" w:rsidP="00D54A5E">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48D1B1F5" w14:textId="77777777" w:rsidR="0054690E" w:rsidRDefault="0054690E" w:rsidP="00D54A5E">
            <w:pPr>
              <w:pStyle w:val="PURLMSH"/>
            </w:pPr>
          </w:p>
        </w:tc>
      </w:tr>
      <w:tr w:rsidR="0054690E" w:rsidRPr="00501DAF" w14:paraId="57B060DB" w14:textId="77777777" w:rsidTr="00D54A5E">
        <w:tblPrEx>
          <w:tblBorders>
            <w:top w:val="none" w:sz="0" w:space="0" w:color="auto"/>
            <w:bottom w:val="none" w:sz="0" w:space="0" w:color="auto"/>
          </w:tblBorders>
        </w:tblPrEx>
        <w:tc>
          <w:tcPr>
            <w:tcW w:w="5000" w:type="pct"/>
            <w:gridSpan w:val="2"/>
            <w:shd w:val="clear" w:color="auto" w:fill="E5EEF7"/>
          </w:tcPr>
          <w:p w14:paraId="62865D26"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54690E" w:rsidRPr="003528B0" w14:paraId="6855DBDF" w14:textId="77777777" w:rsidTr="00D54A5E">
        <w:tblPrEx>
          <w:tblBorders>
            <w:top w:val="none" w:sz="0" w:space="0" w:color="auto"/>
            <w:bottom w:val="none" w:sz="0" w:space="0" w:color="auto"/>
          </w:tblBorders>
        </w:tblPrEx>
        <w:tc>
          <w:tcPr>
            <w:tcW w:w="5000" w:type="pct"/>
            <w:gridSpan w:val="2"/>
          </w:tcPr>
          <w:p w14:paraId="24809A89"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74B53F9A" w14:textId="77777777" w:rsidR="0054690E" w:rsidRPr="00774BF2" w:rsidRDefault="0054690E" w:rsidP="0054690E">
            <w:pPr>
              <w:pStyle w:val="PURBullet"/>
              <w:ind w:left="216"/>
            </w:pPr>
            <w:r>
              <w:rPr>
                <w:rFonts w:ascii="Tahoma" w:hAnsi="Tahoma"/>
                <w:szCs w:val="18"/>
              </w:rPr>
              <w:t>System Center Virtual Machine Manager 2008 R2 Client SAL</w:t>
            </w:r>
          </w:p>
        </w:tc>
      </w:tr>
      <w:tr w:rsidR="0054690E" w:rsidRPr="00501DAF" w14:paraId="1008F762" w14:textId="77777777" w:rsidTr="00D54A5E">
        <w:tblPrEx>
          <w:tblBorders>
            <w:top w:val="none" w:sz="0" w:space="0" w:color="auto"/>
            <w:bottom w:val="none" w:sz="0" w:space="0" w:color="auto"/>
          </w:tblBorders>
        </w:tblPrEx>
        <w:tc>
          <w:tcPr>
            <w:tcW w:w="5000" w:type="pct"/>
            <w:gridSpan w:val="2"/>
            <w:shd w:val="clear" w:color="auto" w:fill="E5EEF7"/>
          </w:tcPr>
          <w:p w14:paraId="40E0EDA0" w14:textId="77777777" w:rsidR="0054690E" w:rsidRPr="00501DAF" w:rsidRDefault="0054690E" w:rsidP="00D54A5E">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54690E" w:rsidRPr="003528B0" w14:paraId="5A0D24AB" w14:textId="77777777" w:rsidTr="00D54A5E">
        <w:tblPrEx>
          <w:tblBorders>
            <w:top w:val="none" w:sz="0" w:space="0" w:color="auto"/>
            <w:bottom w:val="none" w:sz="0" w:space="0" w:color="auto"/>
          </w:tblBorders>
        </w:tblPrEx>
        <w:tc>
          <w:tcPr>
            <w:tcW w:w="5000" w:type="pct"/>
            <w:gridSpan w:val="2"/>
          </w:tcPr>
          <w:p w14:paraId="43071F6D" w14:textId="77777777" w:rsidR="0054690E" w:rsidRPr="00774BF2" w:rsidRDefault="0054690E" w:rsidP="00D54A5E">
            <w:pPr>
              <w:pStyle w:val="PURTableHeaderWhite"/>
              <w:spacing w:after="0"/>
              <w:rPr>
                <w:b w:val="0"/>
                <w:color w:val="404040" w:themeColor="text1" w:themeTint="BF"/>
              </w:rPr>
            </w:pPr>
            <w:r w:rsidRPr="00BB41EF">
              <w:rPr>
                <w:i w:val="0"/>
                <w:color w:val="404040" w:themeColor="text1" w:themeTint="BF"/>
              </w:rPr>
              <w:t>You need:</w:t>
            </w:r>
          </w:p>
          <w:p w14:paraId="034D749D" w14:textId="77777777" w:rsidR="0054690E" w:rsidRDefault="0054690E" w:rsidP="0054690E">
            <w:pPr>
              <w:pStyle w:val="PURBullet"/>
              <w:ind w:left="216"/>
            </w:pPr>
            <w:r>
              <w:t xml:space="preserve">System Center Virtual Machine Manager 2008 R2 Enterprise Server SAL, </w:t>
            </w:r>
            <w:r w:rsidRPr="00600AC4">
              <w:rPr>
                <w:b/>
              </w:rPr>
              <w:t>or</w:t>
            </w:r>
          </w:p>
          <w:p w14:paraId="4D7F609C" w14:textId="77777777" w:rsidR="0054690E" w:rsidRDefault="0054690E" w:rsidP="0054690E">
            <w:pPr>
              <w:pStyle w:val="PURBullet"/>
              <w:ind w:left="216"/>
            </w:pPr>
            <w:r w:rsidRPr="00190714">
              <w:t xml:space="preserve">System Center Server Management Suite </w:t>
            </w:r>
            <w:r>
              <w:t>Enterprise</w:t>
            </w:r>
            <w:r w:rsidRPr="00190714">
              <w:t xml:space="preserve"> </w:t>
            </w:r>
            <w:r>
              <w:t xml:space="preserve">SAL, </w:t>
            </w:r>
            <w:r w:rsidRPr="00600AC4">
              <w:rPr>
                <w:b/>
              </w:rPr>
              <w:t>or</w:t>
            </w:r>
          </w:p>
          <w:p w14:paraId="2AAA15A5" w14:textId="77777777" w:rsidR="0054690E" w:rsidRPr="00600AC4" w:rsidRDefault="0054690E" w:rsidP="0054690E">
            <w:pPr>
              <w:pStyle w:val="PURBullet"/>
              <w:ind w:left="216"/>
            </w:pPr>
            <w:r w:rsidRPr="00F84ADE">
              <w:t>System Center Server Management Suite</w:t>
            </w:r>
            <w:r>
              <w:t xml:space="preserve"> Datacenter SAL</w:t>
            </w:r>
          </w:p>
        </w:tc>
      </w:tr>
    </w:tbl>
    <w:p w14:paraId="4544AA22" w14:textId="77777777" w:rsidR="0054690E" w:rsidRDefault="0054690E" w:rsidP="0054690E">
      <w:pPr>
        <w:pStyle w:val="PURADDITIONALTERMSHEADERMB"/>
      </w:pPr>
      <w:r>
        <w:t>Additional Terms:</w:t>
      </w:r>
    </w:p>
    <w:p w14:paraId="763FB769" w14:textId="77777777" w:rsidR="0054690E" w:rsidRPr="00A9127F" w:rsidRDefault="0054690E" w:rsidP="0054690E">
      <w:pPr>
        <w:pStyle w:val="PURBody-Indented"/>
        <w:rPr>
          <w:rStyle w:val="PURBlueStrongChar"/>
          <w:smallCaps w:val="0"/>
          <w:color w:val="404040" w:themeColor="text1" w:themeTint="BF"/>
          <w:spacing w:val="0"/>
        </w:rPr>
      </w:pPr>
      <w:r w:rsidRPr="00600AC4">
        <w:t>You may manage any number of OSEs running on your devices to which a System Center Virtual Machine Manager 2008 R2 Enterprise server SAL is assigned.</w:t>
      </w:r>
    </w:p>
    <w:p w14:paraId="056C27EA" w14:textId="77777777" w:rsidR="0054690E" w:rsidRPr="00600AC4" w:rsidRDefault="0054690E" w:rsidP="0054690E">
      <w:pPr>
        <w:pStyle w:val="PURBlueStrong"/>
      </w:pPr>
      <w:r w:rsidRPr="00600AC4">
        <w:rPr>
          <w:rStyle w:val="PURBlueStrongChar"/>
          <w:smallCaps/>
        </w:rPr>
        <w:t>Converting from Physical to Virtual</w:t>
      </w:r>
    </w:p>
    <w:p w14:paraId="2143FDB9" w14:textId="77777777" w:rsidR="0054690E" w:rsidRPr="00600AC4" w:rsidRDefault="0054690E" w:rsidP="0054690E">
      <w:pPr>
        <w:pStyle w:val="PURBody-Indented"/>
      </w:pPr>
      <w:r w:rsidRPr="00600AC4">
        <w:t>You may desire to convert OSEs from physical to virtual.  In this case, you do not need a server SAL for any OSEs managed only for the time and purpose of being converted.</w:t>
      </w:r>
    </w:p>
    <w:p w14:paraId="48696126" w14:textId="77777777" w:rsidR="0054690E" w:rsidRPr="00600AC4" w:rsidRDefault="00751300" w:rsidP="0054690E">
      <w:pPr>
        <w:pStyle w:val="PURBody-Indented"/>
        <w:jc w:val="right"/>
      </w:pPr>
      <w:hyperlink w:anchor="TOC" w:history="1">
        <w:r w:rsidR="0054690E" w:rsidRPr="00372624">
          <w:rPr>
            <w:rStyle w:val="Hyperlink"/>
            <w:rFonts w:ascii="Arial Narrow" w:hAnsi="Arial Narrow"/>
            <w:sz w:val="16"/>
          </w:rPr>
          <w:t>Table of Contents</w:t>
        </w:r>
      </w:hyperlink>
      <w:r w:rsidR="0054690E">
        <w:t xml:space="preserve"> / </w:t>
      </w:r>
      <w:hyperlink w:anchor="UniversalTerms" w:history="1">
        <w:r w:rsidR="0054690E">
          <w:rPr>
            <w:rStyle w:val="Hyperlink"/>
            <w:rFonts w:ascii="Arial Narrow" w:hAnsi="Arial Narrow"/>
            <w:sz w:val="16"/>
          </w:rPr>
          <w:t>Universal License Terms</w:t>
        </w:r>
      </w:hyperlink>
    </w:p>
    <w:p w14:paraId="4F6B0B88" w14:textId="396F8948" w:rsidR="008922B3" w:rsidRPr="0054690E" w:rsidRDefault="008922B3" w:rsidP="008922B3">
      <w:pPr>
        <w:pStyle w:val="PURProductName"/>
        <w:rPr>
          <w:lang w:val="fr-FR"/>
        </w:rPr>
      </w:pPr>
      <w:bookmarkStart w:id="547" w:name="_Toc328057369"/>
      <w:bookmarkStart w:id="548" w:name="_Toc328057589"/>
      <w:r w:rsidRPr="006A7F6C">
        <w:rPr>
          <w:lang w:val="fr-FR"/>
        </w:rPr>
        <w:t>System Center 2012 Client Management Suite</w:t>
      </w:r>
      <w:bookmarkEnd w:id="547"/>
      <w:bookmarkEnd w:id="548"/>
      <w:r w:rsidR="005E0251">
        <w:fldChar w:fldCharType="begin"/>
      </w:r>
      <w:r w:rsidR="005E0251" w:rsidRPr="0054690E">
        <w:rPr>
          <w:lang w:val="fr-FR"/>
        </w:rPr>
        <w:instrText xml:space="preserve"> XE "System Center 2012 Client Management Suite" </w:instrText>
      </w:r>
      <w:r w:rsidR="005E0251">
        <w:fldChar w:fldCharType="end"/>
      </w:r>
    </w:p>
    <w:p w14:paraId="58A639DF" w14:textId="77777777" w:rsidR="008922B3" w:rsidRPr="000A146C" w:rsidRDefault="008922B3" w:rsidP="008922B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14:paraId="545D05D1" w14:textId="77777777" w:rsidTr="00865C97">
        <w:tc>
          <w:tcPr>
            <w:tcW w:w="2477" w:type="pct"/>
            <w:tcBorders>
              <w:top w:val="single" w:sz="4" w:space="0" w:color="auto"/>
              <w:bottom w:val="nil"/>
            </w:tcBorders>
          </w:tcPr>
          <w:p w14:paraId="7C06F534" w14:textId="77777777" w:rsidR="008922B3" w:rsidRPr="003667B6" w:rsidRDefault="008922B3" w:rsidP="00865C9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31F9B9E3" w14:textId="77777777" w:rsidR="008922B3" w:rsidRDefault="008922B3" w:rsidP="00865C97">
            <w:pPr>
              <w:pStyle w:val="PURLMSH"/>
            </w:pPr>
            <w:r>
              <w:t xml:space="preserve">See Applicable Notice: </w:t>
            </w:r>
            <w:r w:rsidRPr="008E4A19">
              <w:rPr>
                <w:b/>
              </w:rPr>
              <w:t>No</w:t>
            </w:r>
          </w:p>
        </w:tc>
      </w:tr>
      <w:tr w:rsidR="008922B3" w14:paraId="72B5279F" w14:textId="77777777" w:rsidTr="00865C97">
        <w:tc>
          <w:tcPr>
            <w:tcW w:w="2477" w:type="pct"/>
            <w:tcBorders>
              <w:top w:val="nil"/>
            </w:tcBorders>
          </w:tcPr>
          <w:p w14:paraId="0FB5004A" w14:textId="77777777" w:rsidR="008922B3" w:rsidRPr="00250A5F" w:rsidRDefault="008922B3" w:rsidP="00865C97">
            <w:pPr>
              <w:pStyle w:val="PURLMSH"/>
            </w:pPr>
            <w:r>
              <w:t xml:space="preserve">Client/Additional Software: </w:t>
            </w:r>
            <w:r>
              <w:rPr>
                <w:b/>
              </w:rPr>
              <w:t>Yes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2DD8D6CC" w14:textId="77777777" w:rsidR="008922B3" w:rsidRDefault="008922B3" w:rsidP="00865C97">
            <w:pPr>
              <w:pStyle w:val="PURLMSH"/>
            </w:pPr>
          </w:p>
        </w:tc>
      </w:tr>
      <w:tr w:rsidR="008922B3" w:rsidRPr="00501DAF" w14:paraId="56D11121" w14:textId="77777777" w:rsidTr="00865C97">
        <w:tblPrEx>
          <w:tblBorders>
            <w:top w:val="none" w:sz="0" w:space="0" w:color="auto"/>
            <w:bottom w:val="none" w:sz="0" w:space="0" w:color="auto"/>
          </w:tblBorders>
        </w:tblPrEx>
        <w:tc>
          <w:tcPr>
            <w:tcW w:w="5000" w:type="pct"/>
            <w:gridSpan w:val="2"/>
            <w:shd w:val="clear" w:color="auto" w:fill="E5EEF7"/>
          </w:tcPr>
          <w:p w14:paraId="2ABE04F6" w14:textId="77777777" w:rsidR="008922B3" w:rsidRPr="00501DAF" w:rsidRDefault="008922B3" w:rsidP="00865C97">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8922B3" w:rsidRPr="001B7DE8" w14:paraId="0EF67513" w14:textId="77777777" w:rsidTr="00865C97">
        <w:tblPrEx>
          <w:tblBorders>
            <w:top w:val="none" w:sz="0" w:space="0" w:color="auto"/>
            <w:bottom w:val="none" w:sz="0" w:space="0" w:color="auto"/>
          </w:tblBorders>
        </w:tblPrEx>
        <w:tc>
          <w:tcPr>
            <w:tcW w:w="5000" w:type="pct"/>
            <w:gridSpan w:val="2"/>
          </w:tcPr>
          <w:p w14:paraId="2D8B0EEF" w14:textId="77777777" w:rsidR="008922B3" w:rsidRPr="00774BF2" w:rsidRDefault="008922B3" w:rsidP="00865C97">
            <w:pPr>
              <w:pStyle w:val="PURTableHeaderWhite"/>
              <w:spacing w:after="0"/>
              <w:rPr>
                <w:b w:val="0"/>
                <w:color w:val="404040" w:themeColor="text1" w:themeTint="BF"/>
              </w:rPr>
            </w:pPr>
            <w:r w:rsidRPr="00BB41EF">
              <w:rPr>
                <w:i w:val="0"/>
                <w:color w:val="404040" w:themeColor="text1" w:themeTint="BF"/>
              </w:rPr>
              <w:t>You need:</w:t>
            </w:r>
          </w:p>
          <w:p w14:paraId="4AC8A889" w14:textId="628D5B5C" w:rsidR="008922B3" w:rsidRPr="00A748AB" w:rsidRDefault="008922B3" w:rsidP="00865C97">
            <w:pPr>
              <w:pStyle w:val="PURBullet-Indented"/>
              <w:rPr>
                <w:lang w:val="fr-FR"/>
              </w:rPr>
            </w:pPr>
            <w:r w:rsidRPr="00A748AB">
              <w:rPr>
                <w:lang w:val="fr-FR"/>
              </w:rPr>
              <w:t>System Center 2012 Client Management Suite Client SAL</w:t>
            </w:r>
          </w:p>
        </w:tc>
      </w:tr>
    </w:tbl>
    <w:p w14:paraId="47A63C7B" w14:textId="40BEEDA1" w:rsidR="008922B3" w:rsidRPr="00F2317D" w:rsidRDefault="00751300" w:rsidP="00F2317D">
      <w:pPr>
        <w:pStyle w:val="PURBody-Indented"/>
        <w:jc w:val="right"/>
        <w:rPr>
          <w:rStyle w:val="Hyperlink"/>
          <w:rFonts w:ascii="Arial Narrow" w:hAnsi="Arial Narrow"/>
          <w:sz w:val="16"/>
        </w:rPr>
      </w:pPr>
      <w:hyperlink w:anchor="TOC" w:history="1">
        <w:r w:rsidR="008922B3" w:rsidRPr="00372624">
          <w:rPr>
            <w:rStyle w:val="Hyperlink"/>
            <w:rFonts w:ascii="Arial Narrow" w:hAnsi="Arial Narrow"/>
            <w:sz w:val="16"/>
          </w:rPr>
          <w:t>Table of Contents</w:t>
        </w:r>
      </w:hyperlink>
      <w:r w:rsidR="008922B3" w:rsidRPr="00A748AB">
        <w:rPr>
          <w:rStyle w:val="Hyperlink"/>
          <w:rFonts w:ascii="Arial Narrow" w:hAnsi="Arial Narrow"/>
          <w:sz w:val="16"/>
          <w:u w:val="none"/>
        </w:rPr>
        <w:t xml:space="preserve"> </w:t>
      </w:r>
      <w:r w:rsidR="008922B3" w:rsidRPr="00A748AB">
        <w:t xml:space="preserve">/ </w:t>
      </w:r>
      <w:hyperlink w:anchor="UniversalTerms" w:history="1">
        <w:r w:rsidR="008922B3">
          <w:rPr>
            <w:rStyle w:val="Hyperlink"/>
            <w:rFonts w:ascii="Arial Narrow" w:hAnsi="Arial Narrow"/>
            <w:sz w:val="16"/>
          </w:rPr>
          <w:t>Universal License Terms</w:t>
        </w:r>
      </w:hyperlink>
    </w:p>
    <w:p w14:paraId="4B60C7B1" w14:textId="71A1E35E" w:rsidR="009A4C7C" w:rsidRPr="005E0251" w:rsidRDefault="009A4C7C" w:rsidP="009A4C7C">
      <w:pPr>
        <w:pStyle w:val="PURProductName"/>
      </w:pPr>
      <w:bookmarkStart w:id="549" w:name="_Toc328057370"/>
      <w:bookmarkStart w:id="550" w:name="_Toc328057590"/>
      <w:r w:rsidRPr="005E0251">
        <w:t xml:space="preserve">System Center </w:t>
      </w:r>
      <w:r w:rsidR="009A2CFB" w:rsidRPr="005E0251">
        <w:t xml:space="preserve">2012 </w:t>
      </w:r>
      <w:r w:rsidRPr="005E0251">
        <w:t>Configuration Manager</w:t>
      </w:r>
      <w:bookmarkEnd w:id="487"/>
      <w:bookmarkEnd w:id="488"/>
      <w:bookmarkEnd w:id="489"/>
      <w:bookmarkEnd w:id="490"/>
      <w:bookmarkEnd w:id="549"/>
      <w:bookmarkEnd w:id="550"/>
      <w:r w:rsidR="005E0251">
        <w:fldChar w:fldCharType="begin"/>
      </w:r>
      <w:r w:rsidR="005E0251" w:rsidRPr="005E0251">
        <w:instrText xml:space="preserve"> XE "System Center 2012 Configuration Manager" </w:instrText>
      </w:r>
      <w:r w:rsidR="005E0251">
        <w:fldChar w:fldCharType="end"/>
      </w:r>
    </w:p>
    <w:p w14:paraId="5AD9AEC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0A690D64" w14:textId="77777777" w:rsidTr="00AB3D69">
        <w:tc>
          <w:tcPr>
            <w:tcW w:w="2477" w:type="pct"/>
            <w:tcBorders>
              <w:top w:val="single" w:sz="4" w:space="0" w:color="auto"/>
              <w:bottom w:val="nil"/>
            </w:tcBorders>
          </w:tcPr>
          <w:p w14:paraId="6C142F69"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5D6BC4C8" w14:textId="77777777" w:rsidR="00D14C97" w:rsidRDefault="004F154D" w:rsidP="00893CE7">
            <w:pPr>
              <w:pStyle w:val="PURLMSH"/>
            </w:pPr>
            <w:r>
              <w:t>See Applicable Notice</w:t>
            </w:r>
            <w:r w:rsidR="00D14C97">
              <w:t xml:space="preserve">: </w:t>
            </w:r>
            <w:r w:rsidR="00D14C97" w:rsidRPr="008E4A19">
              <w:rPr>
                <w:b/>
              </w:rPr>
              <w:t>No</w:t>
            </w:r>
          </w:p>
        </w:tc>
      </w:tr>
      <w:tr w:rsidR="009A4C7C" w14:paraId="156766D0" w14:textId="77777777" w:rsidTr="00AB3D69">
        <w:tc>
          <w:tcPr>
            <w:tcW w:w="2477" w:type="pct"/>
            <w:tcBorders>
              <w:top w:val="nil"/>
            </w:tcBorders>
          </w:tcPr>
          <w:p w14:paraId="7B337BE8" w14:textId="77777777" w:rsidR="009A4C7C" w:rsidRPr="00250A5F" w:rsidRDefault="009A4C7C" w:rsidP="00905EB5">
            <w:pPr>
              <w:pStyle w:val="PURLMSH"/>
            </w:pPr>
            <w:r>
              <w:t xml:space="preserve">Client/Additional Software: </w:t>
            </w:r>
            <w:r w:rsidR="00905EB5">
              <w:rPr>
                <w:b/>
              </w:rPr>
              <w:t>Yes</w:t>
            </w:r>
            <w:r w:rsidR="003A70BF">
              <w:rPr>
                <w:b/>
              </w:rPr>
              <w:t xml:space="preserve">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01257789" w14:textId="77777777" w:rsidR="009A4C7C" w:rsidRDefault="009A4C7C" w:rsidP="009A4C7C">
            <w:pPr>
              <w:pStyle w:val="PURLMSH"/>
            </w:pPr>
          </w:p>
        </w:tc>
      </w:tr>
      <w:tr w:rsidR="009A4C7C" w:rsidRPr="00501DAF" w14:paraId="3DB4BD5D" w14:textId="77777777" w:rsidTr="00AB3D69">
        <w:tblPrEx>
          <w:tblBorders>
            <w:top w:val="none" w:sz="0" w:space="0" w:color="auto"/>
            <w:bottom w:val="none" w:sz="0" w:space="0" w:color="auto"/>
          </w:tblBorders>
        </w:tblPrEx>
        <w:tc>
          <w:tcPr>
            <w:tcW w:w="5000" w:type="pct"/>
            <w:gridSpan w:val="2"/>
            <w:shd w:val="clear" w:color="auto" w:fill="E5EEF7"/>
          </w:tcPr>
          <w:p w14:paraId="3ADFFB34" w14:textId="77777777"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 xml:space="preserve">CLIENT </w:t>
            </w:r>
            <w:r w:rsidR="009A4C7C" w:rsidRPr="00501DAF">
              <w:rPr>
                <w:i w:val="0"/>
                <w:color w:val="404040" w:themeColor="text1" w:themeTint="BF"/>
              </w:rPr>
              <w:t>SUBSCRIBER ACCESS LICENSES (SALs)</w:t>
            </w:r>
          </w:p>
        </w:tc>
      </w:tr>
      <w:tr w:rsidR="009A4C7C" w:rsidRPr="003528B0" w14:paraId="35E826AC" w14:textId="77777777" w:rsidTr="00AB3D69">
        <w:tblPrEx>
          <w:tblBorders>
            <w:top w:val="none" w:sz="0" w:space="0" w:color="auto"/>
            <w:bottom w:val="none" w:sz="0" w:space="0" w:color="auto"/>
          </w:tblBorders>
        </w:tblPrEx>
        <w:tc>
          <w:tcPr>
            <w:tcW w:w="5000" w:type="pct"/>
            <w:gridSpan w:val="2"/>
          </w:tcPr>
          <w:p w14:paraId="59D1753F"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38BD145" w14:textId="4C37703D" w:rsidR="009A4C7C" w:rsidRPr="00774BF2" w:rsidRDefault="009A4C7C" w:rsidP="000037D6">
            <w:pPr>
              <w:pStyle w:val="PURBullet-Indented"/>
            </w:pPr>
            <w:r w:rsidRPr="00774BF2">
              <w:t xml:space="preserve">System Center </w:t>
            </w:r>
            <w:r w:rsidR="009A2CFB">
              <w:t xml:space="preserve">2012 </w:t>
            </w:r>
            <w:r w:rsidRPr="00774BF2">
              <w:t>Configuration Manager Client SAL</w:t>
            </w:r>
          </w:p>
        </w:tc>
      </w:tr>
    </w:tbl>
    <w:p w14:paraId="1721BF3F" w14:textId="77777777" w:rsidR="003744F8" w:rsidRPr="00600AC4" w:rsidRDefault="00751300"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63DB30CE" w14:textId="77777777" w:rsidR="009A4C7C" w:rsidRPr="009214B8" w:rsidRDefault="009A4C7C" w:rsidP="00240496">
      <w:pPr>
        <w:pStyle w:val="PURProductName"/>
        <w:pBdr>
          <w:bottom w:val="single" w:sz="8" w:space="0" w:color="404040" w:themeColor="text1" w:themeTint="BF"/>
        </w:pBdr>
      </w:pPr>
      <w:bookmarkStart w:id="551" w:name="_Toc299519152"/>
      <w:bookmarkStart w:id="552" w:name="_Toc299531584"/>
      <w:bookmarkStart w:id="553" w:name="_Toc299531908"/>
      <w:bookmarkStart w:id="554" w:name="_Toc299957191"/>
      <w:bookmarkStart w:id="555" w:name="_Toc328057371"/>
      <w:bookmarkStart w:id="556" w:name="_Toc328057591"/>
      <w:r>
        <w:t xml:space="preserve">Visio </w:t>
      </w:r>
      <w:r w:rsidR="00240496">
        <w:t xml:space="preserve">2010 </w:t>
      </w:r>
      <w:r>
        <w:t>Premium</w:t>
      </w:r>
      <w:bookmarkEnd w:id="551"/>
      <w:bookmarkEnd w:id="552"/>
      <w:bookmarkEnd w:id="553"/>
      <w:bookmarkEnd w:id="554"/>
      <w:bookmarkEnd w:id="555"/>
      <w:bookmarkEnd w:id="556"/>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Premium</w:instrText>
      </w:r>
      <w:r>
        <w:instrText xml:space="preserve">" </w:instrText>
      </w:r>
      <w:r w:rsidR="00231176">
        <w:fldChar w:fldCharType="end"/>
      </w:r>
    </w:p>
    <w:p w14:paraId="6AEC424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71B5452" w14:textId="77777777" w:rsidTr="008B2955">
        <w:tc>
          <w:tcPr>
            <w:tcW w:w="2477" w:type="pct"/>
            <w:tcBorders>
              <w:top w:val="single" w:sz="4" w:space="0" w:color="auto"/>
              <w:bottom w:val="nil"/>
            </w:tcBorders>
          </w:tcPr>
          <w:p w14:paraId="04B85A4B"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2F6CAC50"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98C25E8" w14:textId="77777777" w:rsidTr="008B2955">
        <w:tc>
          <w:tcPr>
            <w:tcW w:w="2477" w:type="pct"/>
            <w:tcBorders>
              <w:top w:val="nil"/>
            </w:tcBorders>
          </w:tcPr>
          <w:p w14:paraId="6E7ED721"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3100B3F" w14:textId="77777777" w:rsidR="009A4C7C" w:rsidRDefault="009A4C7C" w:rsidP="009A4C7C">
            <w:pPr>
              <w:pStyle w:val="PURLMSH"/>
            </w:pPr>
          </w:p>
        </w:tc>
      </w:tr>
      <w:tr w:rsidR="009A4C7C" w:rsidRPr="00501DAF" w14:paraId="03B50A2E" w14:textId="77777777" w:rsidTr="008B2955">
        <w:tblPrEx>
          <w:tblBorders>
            <w:top w:val="none" w:sz="0" w:space="0" w:color="auto"/>
            <w:bottom w:val="none" w:sz="0" w:space="0" w:color="auto"/>
          </w:tblBorders>
        </w:tblPrEx>
        <w:tc>
          <w:tcPr>
            <w:tcW w:w="5000" w:type="pct"/>
            <w:gridSpan w:val="2"/>
            <w:shd w:val="clear" w:color="auto" w:fill="E5EEF7"/>
          </w:tcPr>
          <w:p w14:paraId="409734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1DBE0EC" w14:textId="77777777" w:rsidTr="008B2955">
        <w:tblPrEx>
          <w:tblBorders>
            <w:top w:val="none" w:sz="0" w:space="0" w:color="auto"/>
            <w:bottom w:val="none" w:sz="0" w:space="0" w:color="auto"/>
          </w:tblBorders>
        </w:tblPrEx>
        <w:tc>
          <w:tcPr>
            <w:tcW w:w="5000" w:type="pct"/>
            <w:gridSpan w:val="2"/>
          </w:tcPr>
          <w:p w14:paraId="53543B4F" w14:textId="77777777" w:rsidR="009A4C7C" w:rsidRPr="00BB180A" w:rsidRDefault="00BB41EF" w:rsidP="009A4C7C">
            <w:pPr>
              <w:pStyle w:val="PURBody"/>
              <w:rPr>
                <w:i/>
              </w:rPr>
            </w:pPr>
            <w:r w:rsidRPr="00BB41EF">
              <w:rPr>
                <w:b/>
              </w:rPr>
              <w:t>You need:</w:t>
            </w:r>
          </w:p>
          <w:p w14:paraId="6174332B" w14:textId="77777777" w:rsidR="009A4C7C" w:rsidRPr="003528B0" w:rsidRDefault="00397469" w:rsidP="000037D6">
            <w:pPr>
              <w:pStyle w:val="PURBullet-Indented"/>
              <w:rPr>
                <w:b/>
                <w:bCs/>
              </w:rPr>
            </w:pPr>
            <w:r w:rsidRPr="00397469">
              <w:t xml:space="preserve">Visio </w:t>
            </w:r>
            <w:r w:rsidR="00240496">
              <w:t xml:space="preserve">2010 </w:t>
            </w:r>
            <w:r w:rsidRPr="00397469">
              <w:t>Premium SAL</w:t>
            </w:r>
          </w:p>
        </w:tc>
      </w:tr>
    </w:tbl>
    <w:p w14:paraId="6F7AF93F" w14:textId="77777777" w:rsidR="009A4C7C" w:rsidRPr="00AA10D2" w:rsidRDefault="007513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5BB8E530" w14:textId="77777777" w:rsidR="009A4C7C" w:rsidRPr="009214B8" w:rsidRDefault="009A4C7C" w:rsidP="009A4C7C">
      <w:pPr>
        <w:pStyle w:val="PURProductName"/>
      </w:pPr>
      <w:bookmarkStart w:id="557" w:name="_Toc299519153"/>
      <w:bookmarkStart w:id="558" w:name="_Toc299531585"/>
      <w:bookmarkStart w:id="559" w:name="_Toc299531909"/>
      <w:bookmarkStart w:id="560" w:name="_Toc299957192"/>
      <w:bookmarkStart w:id="561" w:name="_Toc328057372"/>
      <w:bookmarkStart w:id="562" w:name="_Toc328057592"/>
      <w:r>
        <w:t xml:space="preserve">Visio </w:t>
      </w:r>
      <w:r w:rsidR="00240496">
        <w:t xml:space="preserve">2010 </w:t>
      </w:r>
      <w:r>
        <w:t>Professional</w:t>
      </w:r>
      <w:bookmarkEnd w:id="557"/>
      <w:bookmarkEnd w:id="558"/>
      <w:bookmarkEnd w:id="559"/>
      <w:bookmarkEnd w:id="560"/>
      <w:bookmarkEnd w:id="561"/>
      <w:bookmarkEnd w:id="562"/>
      <w:r w:rsidR="00231176">
        <w:fldChar w:fldCharType="begin"/>
      </w:r>
      <w:r>
        <w:instrText xml:space="preserve"> XE "</w:instrText>
      </w:r>
      <w:r w:rsidRPr="00850A33">
        <w:instrText xml:space="preserve">Visio </w:instrText>
      </w:r>
      <w:r w:rsidR="00240496">
        <w:instrText xml:space="preserve">2010 </w:instrText>
      </w:r>
      <w:r w:rsidRPr="00850A33">
        <w:instrText>Professional</w:instrText>
      </w:r>
      <w:r>
        <w:instrText xml:space="preserve">" </w:instrText>
      </w:r>
      <w:r w:rsidR="00231176">
        <w:fldChar w:fldCharType="end"/>
      </w:r>
    </w:p>
    <w:p w14:paraId="5F3D53A7"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10FDA041" w14:textId="77777777" w:rsidTr="008B2955">
        <w:tc>
          <w:tcPr>
            <w:tcW w:w="2477" w:type="pct"/>
            <w:tcBorders>
              <w:top w:val="single" w:sz="4" w:space="0" w:color="auto"/>
              <w:bottom w:val="nil"/>
            </w:tcBorders>
          </w:tcPr>
          <w:p w14:paraId="4EBF191D"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14335983"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FF4CB86" w14:textId="77777777" w:rsidTr="008B2955">
        <w:tc>
          <w:tcPr>
            <w:tcW w:w="2477" w:type="pct"/>
            <w:tcBorders>
              <w:top w:val="nil"/>
            </w:tcBorders>
          </w:tcPr>
          <w:p w14:paraId="6CF990C9"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3D34718C" w14:textId="77777777" w:rsidR="009A4C7C" w:rsidRDefault="009A4C7C" w:rsidP="009A4C7C">
            <w:pPr>
              <w:pStyle w:val="PURLMSH"/>
            </w:pPr>
          </w:p>
        </w:tc>
      </w:tr>
      <w:tr w:rsidR="009A4C7C" w:rsidRPr="00501DAF" w14:paraId="19DD79C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3087F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D3CFF6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6095C013" w14:textId="77777777" w:rsidR="009A4C7C" w:rsidRPr="009A312C" w:rsidRDefault="00BB41EF" w:rsidP="009A4C7C">
            <w:pPr>
              <w:pStyle w:val="PURBody"/>
              <w:rPr>
                <w:i/>
              </w:rPr>
            </w:pPr>
            <w:r w:rsidRPr="00BB41EF">
              <w:rPr>
                <w:b/>
              </w:rPr>
              <w:t>You need:</w:t>
            </w:r>
            <w:r w:rsidR="009A4C7C">
              <w:t>:</w:t>
            </w:r>
          </w:p>
          <w:p w14:paraId="6BF6919C" w14:textId="77777777" w:rsidR="009A4C7C" w:rsidRPr="003528B0" w:rsidRDefault="00397469" w:rsidP="000037D6">
            <w:pPr>
              <w:pStyle w:val="PURBullet-Indented"/>
              <w:rPr>
                <w:b/>
                <w:bCs/>
              </w:rPr>
            </w:pPr>
            <w:r w:rsidRPr="00397469">
              <w:t xml:space="preserve">Visio </w:t>
            </w:r>
            <w:r w:rsidR="00240496">
              <w:t xml:space="preserve">2010 </w:t>
            </w:r>
            <w:r w:rsidRPr="00397469">
              <w:t>Professional SAL</w:t>
            </w:r>
          </w:p>
        </w:tc>
      </w:tr>
    </w:tbl>
    <w:p w14:paraId="015E6EA8" w14:textId="77777777" w:rsidR="009A4C7C" w:rsidRPr="00AA10D2" w:rsidRDefault="007513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1EC7DB74" w14:textId="77777777" w:rsidR="009A4C7C" w:rsidRPr="009214B8" w:rsidRDefault="009A4C7C" w:rsidP="009A4C7C">
      <w:pPr>
        <w:pStyle w:val="PURProductName"/>
      </w:pPr>
      <w:bookmarkStart w:id="563" w:name="_Toc299519154"/>
      <w:bookmarkStart w:id="564" w:name="_Toc299531586"/>
      <w:bookmarkStart w:id="565" w:name="_Toc299531910"/>
      <w:bookmarkStart w:id="566" w:name="_Toc299957193"/>
      <w:bookmarkStart w:id="567" w:name="_Toc328057373"/>
      <w:bookmarkStart w:id="568" w:name="_Toc328057593"/>
      <w:r>
        <w:t xml:space="preserve">Visio </w:t>
      </w:r>
      <w:r w:rsidR="00240496">
        <w:t xml:space="preserve">2010 </w:t>
      </w:r>
      <w:r>
        <w:t>Standard</w:t>
      </w:r>
      <w:bookmarkEnd w:id="563"/>
      <w:bookmarkEnd w:id="564"/>
      <w:bookmarkEnd w:id="565"/>
      <w:bookmarkEnd w:id="566"/>
      <w:bookmarkEnd w:id="567"/>
      <w:bookmarkEnd w:id="568"/>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Standard</w:instrText>
      </w:r>
      <w:r>
        <w:instrText xml:space="preserve">" </w:instrText>
      </w:r>
      <w:r w:rsidR="00231176">
        <w:fldChar w:fldCharType="end"/>
      </w:r>
    </w:p>
    <w:p w14:paraId="743AC25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3EBD1135" w14:textId="77777777" w:rsidTr="008B2955">
        <w:tc>
          <w:tcPr>
            <w:tcW w:w="2477" w:type="pct"/>
            <w:tcBorders>
              <w:top w:val="single" w:sz="4" w:space="0" w:color="auto"/>
              <w:bottom w:val="nil"/>
            </w:tcBorders>
          </w:tcPr>
          <w:p w14:paraId="0D3F4B3C"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035E5C8"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BD3DA2F" w14:textId="77777777" w:rsidTr="008B2955">
        <w:tc>
          <w:tcPr>
            <w:tcW w:w="2477" w:type="pct"/>
            <w:tcBorders>
              <w:top w:val="nil"/>
            </w:tcBorders>
          </w:tcPr>
          <w:p w14:paraId="7649F924"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0EE7C095" w14:textId="77777777" w:rsidR="009A4C7C" w:rsidRDefault="009A4C7C" w:rsidP="009A4C7C">
            <w:pPr>
              <w:pStyle w:val="PURLMSH"/>
            </w:pPr>
          </w:p>
        </w:tc>
      </w:tr>
      <w:tr w:rsidR="009A4C7C" w:rsidRPr="00501DAF" w14:paraId="2155499C"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6636E9"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70504B4"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FF5ABA7" w14:textId="77777777" w:rsidR="009A4C7C" w:rsidRPr="00BB180A" w:rsidRDefault="00BB41EF" w:rsidP="009A4C7C">
            <w:pPr>
              <w:pStyle w:val="PURBody"/>
              <w:rPr>
                <w:i/>
              </w:rPr>
            </w:pPr>
            <w:r w:rsidRPr="00BB41EF">
              <w:rPr>
                <w:b/>
              </w:rPr>
              <w:t>You need:</w:t>
            </w:r>
          </w:p>
          <w:p w14:paraId="6EC71888" w14:textId="77777777" w:rsidR="009A4C7C" w:rsidRPr="00412FD6" w:rsidRDefault="00397469" w:rsidP="00412FD6">
            <w:pPr>
              <w:pStyle w:val="PURBullet-Indented"/>
              <w:rPr>
                <w:b/>
                <w:bCs/>
              </w:rPr>
            </w:pPr>
            <w:r w:rsidRPr="00397469">
              <w:t xml:space="preserve">Visio </w:t>
            </w:r>
            <w:r w:rsidR="00240496">
              <w:t xml:space="preserve">2010 </w:t>
            </w:r>
            <w:r w:rsidRPr="00397469">
              <w:t>Standard SAL</w:t>
            </w:r>
          </w:p>
        </w:tc>
      </w:tr>
    </w:tbl>
    <w:p w14:paraId="3101432F" w14:textId="77777777" w:rsidR="009A4C7C" w:rsidRDefault="007513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334DF906" w14:textId="040DEAB1" w:rsidR="009A4C7C" w:rsidRPr="009214B8" w:rsidRDefault="009A4C7C" w:rsidP="009A4C7C">
      <w:pPr>
        <w:pStyle w:val="PURProductName"/>
      </w:pPr>
      <w:bookmarkStart w:id="569" w:name="_Toc299519155"/>
      <w:bookmarkStart w:id="570" w:name="_Toc299531587"/>
      <w:bookmarkStart w:id="571" w:name="_Toc299531911"/>
      <w:bookmarkStart w:id="572" w:name="_Toc299957194"/>
      <w:bookmarkStart w:id="573" w:name="_Toc328057374"/>
      <w:bookmarkStart w:id="574" w:name="_Toc328057594"/>
      <w:r>
        <w:t>Visual Studio Premium</w:t>
      </w:r>
      <w:bookmarkEnd w:id="569"/>
      <w:bookmarkEnd w:id="570"/>
      <w:bookmarkEnd w:id="571"/>
      <w:bookmarkEnd w:id="572"/>
      <w:r w:rsidR="005D7C5D">
        <w:t xml:space="preserve"> 2012</w:t>
      </w:r>
      <w:bookmarkEnd w:id="573"/>
      <w:bookmarkEnd w:id="574"/>
      <w:r w:rsidR="00231176">
        <w:fldChar w:fldCharType="begin"/>
      </w:r>
      <w:r>
        <w:instrText xml:space="preserve"> XE "</w:instrText>
      </w:r>
      <w:r w:rsidRPr="00850A33">
        <w:instrText>Visual Studio Premium</w:instrText>
      </w:r>
      <w:r w:rsidR="005E0251">
        <w:instrText xml:space="preserve"> 2012</w:instrText>
      </w:r>
      <w:r>
        <w:instrText xml:space="preserve">" </w:instrText>
      </w:r>
      <w:r w:rsidR="00231176">
        <w:fldChar w:fldCharType="end"/>
      </w:r>
    </w:p>
    <w:p w14:paraId="51572FB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1341EE4E" w14:textId="77777777" w:rsidTr="00382CE7">
        <w:tc>
          <w:tcPr>
            <w:tcW w:w="2477" w:type="pct"/>
            <w:tcBorders>
              <w:top w:val="single" w:sz="4" w:space="0" w:color="auto"/>
              <w:bottom w:val="nil"/>
            </w:tcBorders>
          </w:tcPr>
          <w:p w14:paraId="18CDBBAC"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27A58090"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5D42FAC4" w14:textId="77777777" w:rsidTr="00382CE7">
        <w:tc>
          <w:tcPr>
            <w:tcW w:w="2477" w:type="pct"/>
            <w:tcBorders>
              <w:top w:val="nil"/>
            </w:tcBorders>
          </w:tcPr>
          <w:p w14:paraId="635FDF94" w14:textId="77777777" w:rsidR="00382CE7" w:rsidRPr="00250A5F" w:rsidRDefault="00382CE7" w:rsidP="009A4C7C">
            <w:pPr>
              <w:pStyle w:val="PURLMSH"/>
            </w:pPr>
            <w:r>
              <w:t xml:space="preserve">Client/Additional Software: </w:t>
            </w:r>
            <w:r>
              <w:rPr>
                <w:b/>
              </w:rPr>
              <w:t>No</w:t>
            </w:r>
          </w:p>
        </w:tc>
        <w:tc>
          <w:tcPr>
            <w:tcW w:w="2523" w:type="pct"/>
            <w:vMerge/>
          </w:tcPr>
          <w:p w14:paraId="70112846" w14:textId="77777777" w:rsidR="00382CE7" w:rsidRDefault="00382CE7" w:rsidP="009A4C7C">
            <w:pPr>
              <w:pStyle w:val="PURLMSH"/>
            </w:pPr>
          </w:p>
        </w:tc>
      </w:tr>
      <w:tr w:rsidR="009A4C7C" w:rsidRPr="00501DAF" w14:paraId="729E58A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9B1C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A8CA0F0"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FBC4E4B" w14:textId="77777777" w:rsidR="009A4C7C" w:rsidRPr="008D0312" w:rsidRDefault="00BB41EF" w:rsidP="009A4C7C">
            <w:pPr>
              <w:pStyle w:val="PURBody"/>
              <w:rPr>
                <w:i/>
              </w:rPr>
            </w:pPr>
            <w:r w:rsidRPr="00BB41EF">
              <w:rPr>
                <w:b/>
              </w:rPr>
              <w:t>You need:</w:t>
            </w:r>
          </w:p>
          <w:p w14:paraId="361479AD" w14:textId="2070D621" w:rsidR="009A4C7C" w:rsidRPr="003528B0" w:rsidRDefault="008D0312" w:rsidP="005E0251">
            <w:pPr>
              <w:pStyle w:val="PURBullet-Indented"/>
              <w:rPr>
                <w:b/>
                <w:bCs/>
              </w:rPr>
            </w:pPr>
            <w:r w:rsidRPr="008D0312">
              <w:t xml:space="preserve">Visual Studio Premium </w:t>
            </w:r>
            <w:r w:rsidR="005D7C5D">
              <w:t xml:space="preserve">2012 </w:t>
            </w:r>
            <w:r w:rsidRPr="008D0312">
              <w:t>SAL</w:t>
            </w:r>
          </w:p>
        </w:tc>
      </w:tr>
    </w:tbl>
    <w:p w14:paraId="1006EEC8" w14:textId="77777777" w:rsidR="009A4C7C" w:rsidRDefault="009A4C7C" w:rsidP="0085206E">
      <w:pPr>
        <w:pStyle w:val="PURADDITIONALTERMSHEADERMB"/>
      </w:pPr>
      <w:r>
        <w:t>Additional Terms:</w:t>
      </w:r>
    </w:p>
    <w:p w14:paraId="75032F17" w14:textId="77777777" w:rsidR="009A4C7C" w:rsidRPr="00B80BCC" w:rsidRDefault="009A4C7C" w:rsidP="009A4C7C">
      <w:pPr>
        <w:pStyle w:val="PURBlueStrong"/>
      </w:pPr>
      <w:r w:rsidRPr="00B80BCC">
        <w:t>BUILDSERVER.TXT File</w:t>
      </w:r>
    </w:p>
    <w:p w14:paraId="0345749A" w14:textId="77777777" w:rsidR="000F6807" w:rsidRDefault="000F6807" w:rsidP="000F6807">
      <w:pPr>
        <w:pStyle w:val="PURBody-Indented"/>
      </w:pPr>
      <w:r>
        <w:t xml:space="preserve">BuildServer Lists can be found at </w:t>
      </w:r>
      <w:hyperlink r:id="rId109"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0" w:history="1">
        <w:r w:rsidRPr="001B7AD2">
          <w:t>http://go.microsoft.com/fwlink/?LinkId=247624</w:t>
        </w:r>
      </w:hyperlink>
      <w:r>
        <w:t xml:space="preserve">  to use for this same purpose.</w:t>
      </w:r>
    </w:p>
    <w:p w14:paraId="0955C224" w14:textId="77777777" w:rsidR="000F6807" w:rsidRPr="009D6E2C" w:rsidRDefault="000F6807" w:rsidP="009A4C7C">
      <w:pPr>
        <w:pStyle w:val="PURBody-Indented"/>
        <w:rPr>
          <w:u w:val="single"/>
          <w:lang w:eastAsia="ja-JP"/>
        </w:rPr>
      </w:pPr>
    </w:p>
    <w:p w14:paraId="58D6CF2E" w14:textId="77777777" w:rsidR="009A4C7C" w:rsidRPr="00B80BCC" w:rsidRDefault="009A4C7C" w:rsidP="009A4C7C">
      <w:pPr>
        <w:pStyle w:val="PURBlueStrong"/>
      </w:pPr>
      <w:r w:rsidRPr="00B80BCC">
        <w:t>Utilities</w:t>
      </w:r>
    </w:p>
    <w:p w14:paraId="3E2B4E6C" w14:textId="77777777" w:rsidR="008C1A97" w:rsidRDefault="008C1A97" w:rsidP="008C1A97">
      <w:pPr>
        <w:pStyle w:val="PURBody-Indented"/>
      </w:pPr>
      <w:r>
        <w:t xml:space="preserve">Utilities Lists can be found at </w:t>
      </w:r>
      <w:hyperlink r:id="rId111"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26489570" w14:textId="77777777" w:rsidR="000F52FF" w:rsidRPr="00AD18CC" w:rsidRDefault="000F52FF" w:rsidP="000F52FF">
      <w:pPr>
        <w:pStyle w:val="PURBlueStrong-Indented"/>
      </w:pPr>
      <w:r w:rsidRPr="00AD18CC">
        <w:t xml:space="preserve">Third Party Programs and Notices.   </w:t>
      </w:r>
    </w:p>
    <w:p w14:paraId="4999B178"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283A22E2" w14:textId="77777777" w:rsidR="000F52FF" w:rsidRDefault="000F52FF" w:rsidP="000F52FF">
      <w:pPr>
        <w:pStyle w:val="PURBlueStrong-Indented"/>
      </w:pPr>
      <w:r>
        <w:t>Extension and Package Manager Features</w:t>
      </w:r>
    </w:p>
    <w:p w14:paraId="59590D38"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485D045F" w14:textId="77777777" w:rsidR="000F52FF" w:rsidRDefault="000F52FF" w:rsidP="000F52FF">
      <w:pPr>
        <w:pStyle w:val="PURBlueStrong-Indented"/>
      </w:pPr>
      <w:r>
        <w:t>Microsoft SQL Server Product Components and Windows Software Development kit (Windows SDK)</w:t>
      </w:r>
    </w:p>
    <w:p w14:paraId="337D80FC"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177DF6FD" w14:textId="77777777" w:rsidR="000914BD" w:rsidRDefault="000914BD" w:rsidP="000914BD">
      <w:pPr>
        <w:pStyle w:val="PURBlueStrong-Indented"/>
      </w:pPr>
      <w:r>
        <w:t>Windows Software Components</w:t>
      </w:r>
    </w:p>
    <w:p w14:paraId="568BC53C" w14:textId="77777777" w:rsidR="004667DC" w:rsidRDefault="004667DC" w:rsidP="004667DC">
      <w:pPr>
        <w:pStyle w:val="PURBody-Indented"/>
      </w:pPr>
      <w:r>
        <w:t xml:space="preserve">The software may include Microsoft .NET Framework, Microsoft Data Access Components, </w:t>
      </w:r>
      <w:r w:rsidRPr="00DE729B">
        <w:rPr>
          <w:rFonts w:eastAsia="SimSun"/>
          <w:sz w:val="20"/>
        </w:rPr>
        <w:t>certain .dll’s related to Microsoft Build technologies; Microsoft Internet Information Services (IIS) Express and Windows Libr</w:t>
      </w:r>
      <w:r>
        <w:rPr>
          <w:rFonts w:eastAsia="SimSun"/>
          <w:sz w:val="20"/>
        </w:rPr>
        <w:t xml:space="preserve">ary for JavaScript components. </w:t>
      </w:r>
      <w:r>
        <w:t xml:space="preserve"> All these are part of Windows software and the license terms for Windows apply to your use of them.</w:t>
      </w:r>
    </w:p>
    <w:p w14:paraId="09AF1619" w14:textId="77777777" w:rsidR="005D7C5D" w:rsidRDefault="005D7C5D" w:rsidP="005D7C5D">
      <w:pPr>
        <w:pStyle w:val="PURBlueStrong-Indented"/>
      </w:pPr>
      <w:r>
        <w:t>SQL Server Technology</w:t>
      </w:r>
    </w:p>
    <w:p w14:paraId="1CEF68FE" w14:textId="77777777" w:rsidR="005D7C5D" w:rsidRDefault="005D7C5D" w:rsidP="005D7C5D">
      <w:pPr>
        <w:pStyle w:val="PURBody-Indented"/>
      </w:pPr>
      <w:r>
        <w:t>The software includes SQL Server Technology. See the License Terms for SQL Server Technology section in the Universal License Terms for license terms governing your use of this technology.</w:t>
      </w:r>
    </w:p>
    <w:p w14:paraId="7C957C82" w14:textId="77777777" w:rsidR="00342466" w:rsidRDefault="00342466" w:rsidP="00342466">
      <w:pPr>
        <w:pStyle w:val="PURBlueStrong-Indented"/>
      </w:pPr>
      <w:r>
        <w:t>.NET Framework Software</w:t>
      </w:r>
    </w:p>
    <w:p w14:paraId="0DD69286"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BBFC590" w14:textId="77777777" w:rsidR="009A4C7C" w:rsidRDefault="007513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070B2FEF" w14:textId="062B18BD" w:rsidR="009A4C7C" w:rsidRPr="009214B8" w:rsidRDefault="009A4C7C" w:rsidP="009A4C7C">
      <w:pPr>
        <w:pStyle w:val="PURProductName"/>
      </w:pPr>
      <w:bookmarkStart w:id="575" w:name="_Toc299519156"/>
      <w:bookmarkStart w:id="576" w:name="_Toc299531588"/>
      <w:bookmarkStart w:id="577" w:name="_Toc299531912"/>
      <w:bookmarkStart w:id="578" w:name="_Toc299957195"/>
      <w:bookmarkStart w:id="579" w:name="_Toc328057375"/>
      <w:bookmarkStart w:id="580" w:name="_Toc328057595"/>
      <w:r>
        <w:t>Visual Studio</w:t>
      </w:r>
      <w:r w:rsidR="00240496">
        <w:t xml:space="preserve"> </w:t>
      </w:r>
      <w:r>
        <w:t>Professional</w:t>
      </w:r>
      <w:bookmarkEnd w:id="575"/>
      <w:bookmarkEnd w:id="576"/>
      <w:bookmarkEnd w:id="577"/>
      <w:bookmarkEnd w:id="578"/>
      <w:r w:rsidR="005D7C5D">
        <w:t xml:space="preserve"> 2012</w:t>
      </w:r>
      <w:bookmarkEnd w:id="579"/>
      <w:bookmarkEnd w:id="580"/>
      <w:r>
        <w:t xml:space="preserve"> </w:t>
      </w:r>
      <w:r w:rsidR="00231176">
        <w:fldChar w:fldCharType="begin"/>
      </w:r>
      <w:r>
        <w:instrText xml:space="preserve"> XE "</w:instrText>
      </w:r>
      <w:r w:rsidRPr="00850A33">
        <w:instrText xml:space="preserve">Visual Studio </w:instrText>
      </w:r>
      <w:r w:rsidR="005E0251">
        <w:instrText>Professional 2012</w:instrText>
      </w:r>
      <w:r>
        <w:instrText xml:space="preserve">" </w:instrText>
      </w:r>
      <w:r w:rsidR="00231176">
        <w:fldChar w:fldCharType="end"/>
      </w:r>
    </w:p>
    <w:p w14:paraId="533A98C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4EF39C29" w14:textId="77777777" w:rsidTr="00382CE7">
        <w:tc>
          <w:tcPr>
            <w:tcW w:w="2477" w:type="pct"/>
            <w:tcBorders>
              <w:top w:val="single" w:sz="4" w:space="0" w:color="auto"/>
              <w:bottom w:val="nil"/>
            </w:tcBorders>
          </w:tcPr>
          <w:p w14:paraId="0A04B410"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717C7724"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7C1A6200" w14:textId="77777777" w:rsidTr="00382CE7">
        <w:tc>
          <w:tcPr>
            <w:tcW w:w="2477" w:type="pct"/>
            <w:tcBorders>
              <w:top w:val="nil"/>
            </w:tcBorders>
          </w:tcPr>
          <w:p w14:paraId="72BAA2F0" w14:textId="77777777" w:rsidR="00382CE7" w:rsidRPr="00250A5F" w:rsidRDefault="00382CE7" w:rsidP="009A4C7C">
            <w:pPr>
              <w:pStyle w:val="PURLMSH"/>
            </w:pPr>
            <w:r>
              <w:t xml:space="preserve">Client/Additional Software: </w:t>
            </w:r>
            <w:r>
              <w:rPr>
                <w:b/>
              </w:rPr>
              <w:t>No</w:t>
            </w:r>
          </w:p>
        </w:tc>
        <w:tc>
          <w:tcPr>
            <w:tcW w:w="2523" w:type="pct"/>
            <w:vMerge/>
          </w:tcPr>
          <w:p w14:paraId="7D09CD6A" w14:textId="77777777" w:rsidR="00382CE7" w:rsidRDefault="00382CE7" w:rsidP="009A4C7C">
            <w:pPr>
              <w:pStyle w:val="PURLMSH"/>
            </w:pPr>
          </w:p>
        </w:tc>
      </w:tr>
      <w:tr w:rsidR="009A4C7C" w:rsidRPr="00501DAF" w14:paraId="66238B88"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B2E9C01"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744BA048" w14:textId="7777777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7CACD0F2" w14:textId="77777777" w:rsidR="009A4C7C" w:rsidRPr="008D0312" w:rsidRDefault="00BB41EF" w:rsidP="009A4C7C">
            <w:pPr>
              <w:pStyle w:val="PURBody"/>
              <w:rPr>
                <w:i/>
              </w:rPr>
            </w:pPr>
            <w:r w:rsidRPr="00BB41EF">
              <w:rPr>
                <w:b/>
              </w:rPr>
              <w:t>You need:</w:t>
            </w:r>
          </w:p>
          <w:p w14:paraId="0CD8CD60" w14:textId="7088797E" w:rsidR="009A4C7C" w:rsidRPr="003528B0" w:rsidRDefault="008D0312" w:rsidP="005D7C5D">
            <w:pPr>
              <w:pStyle w:val="PURBullet-Indented"/>
              <w:rPr>
                <w:b/>
                <w:bCs/>
              </w:rPr>
            </w:pPr>
            <w:r w:rsidRPr="008D0312">
              <w:t>Visual Studio</w:t>
            </w:r>
            <w:r w:rsidR="00240496">
              <w:t xml:space="preserve"> </w:t>
            </w:r>
            <w:r w:rsidRPr="008D0312">
              <w:t xml:space="preserve">Professional </w:t>
            </w:r>
            <w:r w:rsidR="005D7C5D">
              <w:t>2012</w:t>
            </w:r>
            <w:r w:rsidRPr="008D0312">
              <w:t xml:space="preserve"> SAL</w:t>
            </w:r>
          </w:p>
        </w:tc>
      </w:tr>
    </w:tbl>
    <w:p w14:paraId="1450E424" w14:textId="77777777" w:rsidR="009A4C7C" w:rsidRDefault="009A4C7C" w:rsidP="0085206E">
      <w:pPr>
        <w:pStyle w:val="PURADDITIONALTERMSHEADERMB"/>
      </w:pPr>
      <w:r>
        <w:t>Additional Terms:</w:t>
      </w:r>
    </w:p>
    <w:p w14:paraId="7E4D07D3" w14:textId="77777777" w:rsidR="009A4C7C" w:rsidRPr="00B80BCC" w:rsidRDefault="009A4C7C" w:rsidP="009A4C7C">
      <w:pPr>
        <w:pStyle w:val="PURBlueStrong"/>
      </w:pPr>
      <w:r w:rsidRPr="00B80BCC">
        <w:t>BUILDSERVER.TXT File</w:t>
      </w:r>
    </w:p>
    <w:p w14:paraId="5AA98C78" w14:textId="77777777" w:rsidR="000F6807" w:rsidRDefault="000F6807" w:rsidP="000F6807">
      <w:pPr>
        <w:pStyle w:val="PURBody-Indented"/>
      </w:pPr>
      <w:r>
        <w:t xml:space="preserve">BuildServer Lists can be found at </w:t>
      </w:r>
      <w:hyperlink r:id="rId112"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3" w:history="1">
        <w:r w:rsidRPr="001B7AD2">
          <w:t>http://go.microsoft.com/fwlink/?LinkId=247624</w:t>
        </w:r>
      </w:hyperlink>
      <w:r>
        <w:t xml:space="preserve">  to use for this same purpose.</w:t>
      </w:r>
    </w:p>
    <w:p w14:paraId="22507E99" w14:textId="77777777" w:rsidR="009A4C7C" w:rsidRPr="00B80BCC" w:rsidRDefault="009A4C7C" w:rsidP="009A4C7C">
      <w:pPr>
        <w:pStyle w:val="PURBlueStrong"/>
      </w:pPr>
      <w:r w:rsidRPr="00B80BCC">
        <w:t>Utilities</w:t>
      </w:r>
    </w:p>
    <w:p w14:paraId="16AA3C49" w14:textId="77777777" w:rsidR="008C1A97" w:rsidRDefault="008C1A97" w:rsidP="008C1A97">
      <w:pPr>
        <w:pStyle w:val="PURBody-Indented"/>
      </w:pPr>
      <w:r>
        <w:t xml:space="preserve">Utilities Lists can be found at </w:t>
      </w:r>
      <w:hyperlink r:id="rId114"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0FA21604" w14:textId="77777777" w:rsidR="000F52FF" w:rsidRPr="00AD18CC" w:rsidRDefault="000F52FF" w:rsidP="000F52FF">
      <w:pPr>
        <w:pStyle w:val="PURBlueStrong-Indented"/>
      </w:pPr>
      <w:r w:rsidRPr="00AD18CC">
        <w:t xml:space="preserve">Third Party Programs and Notices.   </w:t>
      </w:r>
    </w:p>
    <w:p w14:paraId="58334F0C"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436C7705" w14:textId="77777777" w:rsidR="000F52FF" w:rsidRDefault="000F52FF" w:rsidP="000F52FF">
      <w:pPr>
        <w:pStyle w:val="PURBlueStrong-Indented"/>
      </w:pPr>
      <w:r>
        <w:t>Extension and Package Manager Features</w:t>
      </w:r>
    </w:p>
    <w:p w14:paraId="331ED7BB"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4146DD67" w14:textId="77777777" w:rsidR="000F52FF" w:rsidRDefault="000F52FF" w:rsidP="000F52FF">
      <w:pPr>
        <w:pStyle w:val="PURBlueStrong-Indented"/>
      </w:pPr>
      <w:r>
        <w:t>Microsoft SQL Server Product Components and Windows Software Development kit (Windows SDK)</w:t>
      </w:r>
    </w:p>
    <w:p w14:paraId="56A8824C"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1607DB5B" w14:textId="77777777" w:rsidR="00382CE7" w:rsidRDefault="00382CE7" w:rsidP="00382CE7">
      <w:pPr>
        <w:pStyle w:val="PURBlueStrong-Indented"/>
      </w:pPr>
      <w:r>
        <w:t>Windows Software Components</w:t>
      </w:r>
    </w:p>
    <w:p w14:paraId="0E9568AE" w14:textId="77777777" w:rsidR="004667DC" w:rsidRDefault="004667DC" w:rsidP="004667DC">
      <w:pPr>
        <w:pStyle w:val="PURBody-Indented"/>
      </w:pPr>
      <w:r>
        <w:t xml:space="preserve">The software may include Microsoft .NET Framework, Microsoft Data Access Components, </w:t>
      </w:r>
      <w:r w:rsidRPr="00DE729B">
        <w:rPr>
          <w:rFonts w:eastAsia="SimSun"/>
          <w:sz w:val="20"/>
        </w:rPr>
        <w:t>certain .dll’s related to Microsoft Build technologies; Microsoft Internet Information Services (IIS) Express and Windows Libr</w:t>
      </w:r>
      <w:r>
        <w:rPr>
          <w:rFonts w:eastAsia="SimSun"/>
          <w:sz w:val="20"/>
        </w:rPr>
        <w:t xml:space="preserve">ary for JavaScript components. </w:t>
      </w:r>
      <w:r>
        <w:t xml:space="preserve"> All these are part of Windows software and the license terms for Windows apply to your use of them.</w:t>
      </w:r>
    </w:p>
    <w:p w14:paraId="606755D2" w14:textId="77777777" w:rsidR="005D7C5D" w:rsidRDefault="005D7C5D" w:rsidP="005D7C5D">
      <w:pPr>
        <w:pStyle w:val="PURBlueStrong-Indented"/>
      </w:pPr>
      <w:r>
        <w:t>SQL Server Technology</w:t>
      </w:r>
    </w:p>
    <w:p w14:paraId="77543D51" w14:textId="77777777" w:rsidR="005D7C5D" w:rsidRDefault="005D7C5D" w:rsidP="005D7C5D">
      <w:pPr>
        <w:pStyle w:val="PURBody-Indented"/>
      </w:pPr>
      <w:r>
        <w:t>The software includes SQL Server Technology. See the License Terms for SQL Server Technology section in the Universal License Terms for license terms governing your use of this technology.</w:t>
      </w:r>
    </w:p>
    <w:p w14:paraId="5DD721D5" w14:textId="77777777" w:rsidR="00342466" w:rsidRDefault="00342466" w:rsidP="00342466">
      <w:pPr>
        <w:pStyle w:val="PURBlueStrong-Indented"/>
      </w:pPr>
      <w:r>
        <w:t>.NET Framework Software</w:t>
      </w:r>
    </w:p>
    <w:p w14:paraId="2139CC1C"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41581EF2" w14:textId="77777777" w:rsidR="009A4C7C" w:rsidRDefault="007513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CA7FC68" w14:textId="152BED20" w:rsidR="009A4C7C" w:rsidRPr="008D0312" w:rsidRDefault="009A4C7C" w:rsidP="009A4C7C">
      <w:pPr>
        <w:pStyle w:val="PURProductName"/>
      </w:pPr>
      <w:bookmarkStart w:id="581" w:name="_Toc299519157"/>
      <w:bookmarkStart w:id="582" w:name="_Toc299531589"/>
      <w:bookmarkStart w:id="583" w:name="_Toc299531913"/>
      <w:bookmarkStart w:id="584" w:name="_Toc299957196"/>
      <w:bookmarkStart w:id="585" w:name="_Toc328057376"/>
      <w:bookmarkStart w:id="586" w:name="_Toc328057596"/>
      <w:r>
        <w:t>Vis</w:t>
      </w:r>
      <w:r w:rsidR="005E0251">
        <w:t>ual Studio</w:t>
      </w:r>
      <w:r w:rsidR="00240496">
        <w:t xml:space="preserve"> </w:t>
      </w:r>
      <w:r w:rsidRPr="008D0312">
        <w:t>Ultimate</w:t>
      </w:r>
      <w:bookmarkEnd w:id="581"/>
      <w:bookmarkEnd w:id="582"/>
      <w:bookmarkEnd w:id="583"/>
      <w:bookmarkEnd w:id="584"/>
      <w:r w:rsidR="000579A6">
        <w:t xml:space="preserve"> 2012</w:t>
      </w:r>
      <w:bookmarkEnd w:id="585"/>
      <w:bookmarkEnd w:id="586"/>
      <w:r w:rsidRPr="008D0312">
        <w:t xml:space="preserve"> </w:t>
      </w:r>
      <w:r w:rsidR="00231176" w:rsidRPr="008D0312">
        <w:fldChar w:fldCharType="begin"/>
      </w:r>
      <w:r w:rsidRPr="008D0312">
        <w:instrText xml:space="preserve"> XE "Visual Studio Ultimate</w:instrText>
      </w:r>
      <w:r w:rsidR="005E0251">
        <w:instrText xml:space="preserve"> 2012</w:instrText>
      </w:r>
      <w:r w:rsidRPr="008D0312">
        <w:instrText xml:space="preserve">" </w:instrText>
      </w:r>
      <w:r w:rsidR="00231176" w:rsidRPr="008D0312">
        <w:fldChar w:fldCharType="end"/>
      </w:r>
    </w:p>
    <w:p w14:paraId="038B2177" w14:textId="77777777" w:rsidR="009A4C7C" w:rsidRPr="008D0312" w:rsidRDefault="009A4C7C" w:rsidP="009A4C7C">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14:paraId="560F941A" w14:textId="77777777" w:rsidTr="00382CE7">
        <w:tc>
          <w:tcPr>
            <w:tcW w:w="2477" w:type="pct"/>
            <w:tcBorders>
              <w:top w:val="single" w:sz="4" w:space="0" w:color="auto"/>
              <w:bottom w:val="nil"/>
            </w:tcBorders>
          </w:tcPr>
          <w:p w14:paraId="0B8F7321" w14:textId="77777777" w:rsidR="00382CE7" w:rsidRPr="008D0312" w:rsidRDefault="00382CE7" w:rsidP="00893CE7">
            <w:pPr>
              <w:pStyle w:val="PURLMSH"/>
            </w:pPr>
            <w:r w:rsidRPr="008D0312">
              <w:t xml:space="preserve">Applicable Section of SAL General Terms: </w:t>
            </w:r>
            <w:hyperlink w:anchor="SALTerms_Desktop" w:history="1">
              <w:r w:rsidRPr="008D0312">
                <w:rPr>
                  <w:rStyle w:val="Hyperlink"/>
                </w:rPr>
                <w:t>Desktop Applications</w:t>
              </w:r>
            </w:hyperlink>
          </w:p>
        </w:tc>
        <w:tc>
          <w:tcPr>
            <w:tcW w:w="2523" w:type="pct"/>
            <w:vMerge w:val="restart"/>
            <w:tcBorders>
              <w:top w:val="single" w:sz="4" w:space="0" w:color="auto"/>
            </w:tcBorders>
          </w:tcPr>
          <w:p w14:paraId="19406280" w14:textId="77777777" w:rsidR="00382CE7" w:rsidRPr="008D0312"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rsidRPr="008D0312" w14:paraId="2A60D8C7" w14:textId="77777777" w:rsidTr="00382CE7">
        <w:tc>
          <w:tcPr>
            <w:tcW w:w="2477" w:type="pct"/>
            <w:tcBorders>
              <w:top w:val="nil"/>
            </w:tcBorders>
          </w:tcPr>
          <w:p w14:paraId="2EB18DDA" w14:textId="77777777" w:rsidR="00382CE7" w:rsidRPr="008D0312" w:rsidRDefault="00382CE7" w:rsidP="009A4C7C">
            <w:pPr>
              <w:pStyle w:val="PURLMSH"/>
            </w:pPr>
            <w:r w:rsidRPr="008D0312">
              <w:t xml:space="preserve">Client/Additional Software: </w:t>
            </w:r>
            <w:r w:rsidRPr="008D0312">
              <w:rPr>
                <w:b/>
              </w:rPr>
              <w:t>No</w:t>
            </w:r>
          </w:p>
        </w:tc>
        <w:tc>
          <w:tcPr>
            <w:tcW w:w="2523" w:type="pct"/>
            <w:vMerge/>
          </w:tcPr>
          <w:p w14:paraId="6C9BA6F4" w14:textId="77777777" w:rsidR="00382CE7" w:rsidRPr="008D0312" w:rsidRDefault="00382CE7" w:rsidP="009A4C7C">
            <w:pPr>
              <w:pStyle w:val="PURLMSH"/>
            </w:pPr>
          </w:p>
        </w:tc>
      </w:tr>
      <w:tr w:rsidR="009A4C7C" w:rsidRPr="008D0312" w14:paraId="374F3B11"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06900C4" w14:textId="77777777" w:rsidR="009A4C7C" w:rsidRPr="008D0312" w:rsidRDefault="009A4C7C" w:rsidP="009A4C7C">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A4C7C" w:rsidRPr="003528B0" w14:paraId="3067664A"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599C92C" w14:textId="77777777" w:rsidR="009A4C7C" w:rsidRPr="008D0312" w:rsidRDefault="00BB41EF" w:rsidP="009A4C7C">
            <w:pPr>
              <w:pStyle w:val="PURBody"/>
              <w:rPr>
                <w:i/>
              </w:rPr>
            </w:pPr>
            <w:r w:rsidRPr="00BB41EF">
              <w:rPr>
                <w:b/>
              </w:rPr>
              <w:t>You need:</w:t>
            </w:r>
          </w:p>
          <w:p w14:paraId="27C7A08F" w14:textId="5134AC08" w:rsidR="009A4C7C" w:rsidRPr="008D0312" w:rsidRDefault="008D0312" w:rsidP="005E0251">
            <w:pPr>
              <w:pStyle w:val="PURBullet-Indented"/>
              <w:rPr>
                <w:b/>
                <w:bCs/>
              </w:rPr>
            </w:pPr>
            <w:r w:rsidRPr="008D0312">
              <w:t>Visual Studio Ultimate</w:t>
            </w:r>
            <w:r w:rsidR="00923EF2">
              <w:t xml:space="preserve"> </w:t>
            </w:r>
            <w:r w:rsidR="000579A6">
              <w:t xml:space="preserve">2012 </w:t>
            </w:r>
            <w:r w:rsidRPr="008D0312">
              <w:t>SAL</w:t>
            </w:r>
          </w:p>
        </w:tc>
      </w:tr>
    </w:tbl>
    <w:p w14:paraId="09CC04A5" w14:textId="77777777" w:rsidR="009A4C7C" w:rsidRDefault="009A4C7C" w:rsidP="0085206E">
      <w:pPr>
        <w:pStyle w:val="PURADDITIONALTERMSHEADERMB"/>
      </w:pPr>
      <w:r>
        <w:t>Additional Terms:</w:t>
      </w:r>
    </w:p>
    <w:p w14:paraId="72DAE6A9" w14:textId="77777777" w:rsidR="009A4C7C" w:rsidRPr="00B80BCC" w:rsidRDefault="009A4C7C" w:rsidP="009A4C7C">
      <w:pPr>
        <w:pStyle w:val="PURBlueStrong"/>
      </w:pPr>
      <w:r w:rsidRPr="00B80BCC">
        <w:t>BUILDSERVER.TXT File</w:t>
      </w:r>
    </w:p>
    <w:p w14:paraId="26E9A442" w14:textId="77777777" w:rsidR="000F6807" w:rsidRDefault="000F6807" w:rsidP="000F6807">
      <w:pPr>
        <w:pStyle w:val="PURBody-Indented"/>
      </w:pPr>
      <w:r>
        <w:t xml:space="preserve">BuildServer Lists can be found at </w:t>
      </w:r>
      <w:hyperlink r:id="rId115"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6" w:history="1">
        <w:r w:rsidRPr="001B7AD2">
          <w:t>http://go.microsoft.com/fwlink/?LinkId=247624</w:t>
        </w:r>
      </w:hyperlink>
      <w:r>
        <w:t xml:space="preserve">  to use for this same purpose.</w:t>
      </w:r>
    </w:p>
    <w:p w14:paraId="309347E2" w14:textId="77777777" w:rsidR="009A4C7C" w:rsidRPr="00B80BCC" w:rsidRDefault="009A4C7C" w:rsidP="009A4C7C">
      <w:pPr>
        <w:pStyle w:val="PURBlueStrong"/>
      </w:pPr>
      <w:r w:rsidRPr="00B80BCC">
        <w:t>Utilities</w:t>
      </w:r>
    </w:p>
    <w:p w14:paraId="67945860" w14:textId="77777777" w:rsidR="008C1A97" w:rsidRDefault="008C1A97" w:rsidP="008C1A97">
      <w:pPr>
        <w:pStyle w:val="PURBody-Indented"/>
      </w:pPr>
      <w:r>
        <w:t xml:space="preserve">Utilities Lists can be found at </w:t>
      </w:r>
      <w:hyperlink r:id="rId117"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1FA2EBB4" w14:textId="77777777" w:rsidR="000F52FF" w:rsidRPr="00AD18CC" w:rsidRDefault="000F52FF" w:rsidP="000F52FF">
      <w:pPr>
        <w:pStyle w:val="PURBlueStrong-Indented"/>
      </w:pPr>
      <w:r w:rsidRPr="00AD18CC">
        <w:t xml:space="preserve">Third Party Programs and Notices.   </w:t>
      </w:r>
    </w:p>
    <w:p w14:paraId="4839130F"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509D08E8" w14:textId="77777777" w:rsidR="000F52FF" w:rsidRDefault="000F52FF" w:rsidP="000F52FF">
      <w:pPr>
        <w:pStyle w:val="PURBlueStrong-Indented"/>
      </w:pPr>
      <w:r>
        <w:t>Extension and Package Manager Features</w:t>
      </w:r>
    </w:p>
    <w:p w14:paraId="336B79AF"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3D27FA67" w14:textId="77777777" w:rsidR="000F52FF" w:rsidRDefault="000F52FF" w:rsidP="000F52FF">
      <w:pPr>
        <w:pStyle w:val="PURBlueStrong-Indented"/>
      </w:pPr>
      <w:r>
        <w:t>Microsoft SQL Server Product Components and Windows Software Development kit (Windows SDK)</w:t>
      </w:r>
    </w:p>
    <w:p w14:paraId="41BE145D"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547EA690" w14:textId="77777777" w:rsidR="00382CE7" w:rsidRDefault="00382CE7" w:rsidP="00382CE7">
      <w:pPr>
        <w:pStyle w:val="PURBlueStrong-Indented"/>
      </w:pPr>
      <w:r>
        <w:t>Windows Software Components</w:t>
      </w:r>
    </w:p>
    <w:p w14:paraId="3B756D02" w14:textId="77777777" w:rsidR="004667DC" w:rsidRDefault="004667DC" w:rsidP="004667DC">
      <w:pPr>
        <w:pStyle w:val="PURBody-Indented"/>
      </w:pPr>
      <w:r>
        <w:t xml:space="preserve">The software may include Microsoft .NET Framework, Microsoft Data Access Components, </w:t>
      </w:r>
      <w:r w:rsidRPr="00DE729B">
        <w:rPr>
          <w:rFonts w:eastAsia="SimSun"/>
          <w:sz w:val="20"/>
        </w:rPr>
        <w:t>certain .dll’s related to Microsoft Build technologies; Microsoft Internet Information Services (IIS) Express and Windows Libr</w:t>
      </w:r>
      <w:r>
        <w:rPr>
          <w:rFonts w:eastAsia="SimSun"/>
          <w:sz w:val="20"/>
        </w:rPr>
        <w:t xml:space="preserve">ary for JavaScript components. </w:t>
      </w:r>
      <w:r>
        <w:t xml:space="preserve"> All these are part of Windows software and the license terms for Windows apply to your use of them.</w:t>
      </w:r>
    </w:p>
    <w:p w14:paraId="6FEB1405" w14:textId="77777777" w:rsidR="000579A6" w:rsidRDefault="000579A6" w:rsidP="000579A6">
      <w:pPr>
        <w:pStyle w:val="PURBlueStrong-Indented"/>
      </w:pPr>
      <w:r>
        <w:t>SQL Server Technology</w:t>
      </w:r>
    </w:p>
    <w:p w14:paraId="286BEB4B" w14:textId="77777777" w:rsidR="000579A6" w:rsidRDefault="000579A6" w:rsidP="000579A6">
      <w:pPr>
        <w:pStyle w:val="PURBody-Indented"/>
      </w:pPr>
      <w:r>
        <w:t>The software includes SQL Server Technology. See the License Terms for SQL Server Technology section in the Universal License Terms for license terms governing your use of this technology.</w:t>
      </w:r>
    </w:p>
    <w:p w14:paraId="185ECF0D" w14:textId="77777777" w:rsidR="00342466" w:rsidRDefault="00342466" w:rsidP="00342466">
      <w:pPr>
        <w:pStyle w:val="PURBlueStrong-Indented"/>
      </w:pPr>
      <w:r>
        <w:t>.NET Framework Software</w:t>
      </w:r>
    </w:p>
    <w:p w14:paraId="0839E557"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301FF640" w14:textId="77777777" w:rsidR="00240496" w:rsidRPr="00B80BCC" w:rsidRDefault="00751300" w:rsidP="00833B09">
      <w:pPr>
        <w:pStyle w:val="PURBreadcrumb"/>
        <w:rPr>
          <w:lang w:eastAsia="ja-JP"/>
        </w:rPr>
      </w:pPr>
      <w:hyperlink w:anchor="TOC" w:history="1">
        <w:r w:rsidR="00240496" w:rsidRPr="00372624">
          <w:rPr>
            <w:rStyle w:val="Hyperlink"/>
            <w:rFonts w:ascii="Arial Narrow" w:hAnsi="Arial Narrow"/>
            <w:sz w:val="16"/>
          </w:rPr>
          <w:t>Table of Contents</w:t>
        </w:r>
      </w:hyperlink>
      <w:r w:rsidR="00240496">
        <w:t xml:space="preserve"> / </w:t>
      </w:r>
      <w:hyperlink w:anchor="UniversalTerms" w:history="1">
        <w:r w:rsidR="009666DE">
          <w:rPr>
            <w:rStyle w:val="Hyperlink"/>
            <w:rFonts w:ascii="Arial Narrow" w:hAnsi="Arial Narrow"/>
            <w:sz w:val="16"/>
          </w:rPr>
          <w:t>Universal License Terms</w:t>
        </w:r>
      </w:hyperlink>
      <w:r w:rsidR="00240496">
        <w:rPr>
          <w:rStyle w:val="Hyperlink"/>
          <w:rFonts w:ascii="Arial Narrow" w:hAnsi="Arial Narrow"/>
          <w:sz w:val="16"/>
        </w:rPr>
        <w:t xml:space="preserve"> </w:t>
      </w:r>
    </w:p>
    <w:p w14:paraId="24BCAD89" w14:textId="3496BB22" w:rsidR="009A4C7C" w:rsidRPr="009214B8" w:rsidRDefault="009A4C7C" w:rsidP="009A4C7C">
      <w:pPr>
        <w:pStyle w:val="PURProductName"/>
      </w:pPr>
      <w:bookmarkStart w:id="587" w:name="_Toc299519160"/>
      <w:bookmarkStart w:id="588" w:name="_Toc299531592"/>
      <w:bookmarkStart w:id="589" w:name="_Toc299531916"/>
      <w:bookmarkStart w:id="590" w:name="_Toc299957199"/>
      <w:bookmarkStart w:id="591" w:name="_Toc328057377"/>
      <w:bookmarkStart w:id="592" w:name="_Toc328057597"/>
      <w:r>
        <w:t xml:space="preserve">Visual Studio Team Foundation Server </w:t>
      </w:r>
      <w:r w:rsidR="00673083">
        <w:t>2012</w:t>
      </w:r>
      <w:r>
        <w:t xml:space="preserve"> with SQL Server </w:t>
      </w:r>
      <w:r w:rsidR="00673083">
        <w:t>2012</w:t>
      </w:r>
      <w:r>
        <w:t xml:space="preserve"> Technology</w:t>
      </w:r>
      <w:bookmarkEnd w:id="587"/>
      <w:bookmarkEnd w:id="588"/>
      <w:bookmarkEnd w:id="589"/>
      <w:bookmarkEnd w:id="590"/>
      <w:bookmarkEnd w:id="591"/>
      <w:bookmarkEnd w:id="592"/>
      <w:r w:rsidR="00231176">
        <w:fldChar w:fldCharType="begin"/>
      </w:r>
      <w:r>
        <w:instrText xml:space="preserve"> XE "</w:instrText>
      </w:r>
      <w:r w:rsidRPr="00850A33">
        <w:instrText xml:space="preserve">Visual Studio Team Foundation Server </w:instrText>
      </w:r>
      <w:r w:rsidR="005E0251">
        <w:instrText>2012</w:instrText>
      </w:r>
      <w:r w:rsidRPr="00850A33">
        <w:instrText xml:space="preserve"> with SQL Server </w:instrText>
      </w:r>
      <w:r w:rsidR="005E0251">
        <w:instrText>2012</w:instrText>
      </w:r>
      <w:r w:rsidRPr="00850A33">
        <w:instrText xml:space="preserve"> Technology</w:instrText>
      </w:r>
      <w:r>
        <w:instrText xml:space="preserve">" </w:instrText>
      </w:r>
      <w:r w:rsidR="00231176">
        <w:fldChar w:fldCharType="end"/>
      </w:r>
    </w:p>
    <w:p w14:paraId="755A2A3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14:paraId="6B08841C" w14:textId="77777777" w:rsidTr="00614E61">
        <w:tc>
          <w:tcPr>
            <w:tcW w:w="2474" w:type="pct"/>
            <w:tcBorders>
              <w:top w:val="single" w:sz="4" w:space="0" w:color="auto"/>
              <w:bottom w:val="nil"/>
            </w:tcBorders>
          </w:tcPr>
          <w:p w14:paraId="1F11C0A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0" w:type="pct"/>
            <w:tcBorders>
              <w:top w:val="single" w:sz="4" w:space="0" w:color="auto"/>
              <w:bottom w:val="nil"/>
            </w:tcBorders>
          </w:tcPr>
          <w:p w14:paraId="07192762" w14:textId="77777777" w:rsidR="00831C1F" w:rsidRDefault="004F154D" w:rsidP="00831C1F">
            <w:pPr>
              <w:pStyle w:val="PURLMSH"/>
            </w:pPr>
            <w:r>
              <w:t>See Applicable Notice</w:t>
            </w:r>
            <w:r w:rsidR="00831C1F">
              <w:t xml:space="preserve">: </w:t>
            </w:r>
            <w:r w:rsidR="00831C1F">
              <w:rPr>
                <w:b/>
              </w:rPr>
              <w:t>No</w:t>
            </w:r>
          </w:p>
        </w:tc>
      </w:tr>
      <w:tr w:rsidR="009A4C7C" w14:paraId="7030D6E4" w14:textId="77777777" w:rsidTr="00614E61">
        <w:tc>
          <w:tcPr>
            <w:tcW w:w="2474" w:type="pct"/>
            <w:tcBorders>
              <w:top w:val="nil"/>
            </w:tcBorders>
          </w:tcPr>
          <w:p w14:paraId="40C11823" w14:textId="77777777" w:rsidR="009A4C7C" w:rsidRPr="00250A5F" w:rsidRDefault="009A4C7C" w:rsidP="009A4C7C">
            <w:pPr>
              <w:pStyle w:val="PURLMSH"/>
            </w:pPr>
            <w:r>
              <w:t xml:space="preserve">Client/Additional Software: </w:t>
            </w:r>
            <w:r>
              <w:rPr>
                <w:b/>
              </w:rPr>
              <w:t xml:space="preserve">Yes </w:t>
            </w:r>
            <w:r w:rsidRPr="00D1176C">
              <w:rPr>
                <w:i/>
              </w:rPr>
              <w:t xml:space="preserve">(see </w:t>
            </w:r>
            <w:hyperlink w:anchor="Appendix1" w:history="1">
              <w:r w:rsidR="003F58BA">
                <w:rPr>
                  <w:rStyle w:val="Hyperlink"/>
                  <w:i/>
                </w:rPr>
                <w:t>Appendix 1</w:t>
              </w:r>
            </w:hyperlink>
            <w:r w:rsidRPr="00D1176C">
              <w:rPr>
                <w:i/>
              </w:rPr>
              <w:t>)</w:t>
            </w:r>
          </w:p>
        </w:tc>
        <w:tc>
          <w:tcPr>
            <w:tcW w:w="2520" w:type="pct"/>
            <w:tcBorders>
              <w:top w:val="nil"/>
            </w:tcBorders>
          </w:tcPr>
          <w:p w14:paraId="4AC7DB31" w14:textId="77777777" w:rsidR="009A4C7C" w:rsidRDefault="009A4C7C" w:rsidP="009A4C7C">
            <w:pPr>
              <w:pStyle w:val="PURLMSH"/>
            </w:pPr>
          </w:p>
        </w:tc>
      </w:tr>
      <w:tr w:rsidR="009A4C7C" w:rsidRPr="00501DAF" w14:paraId="4861BB3E" w14:textId="77777777" w:rsidTr="00614E61">
        <w:tblPrEx>
          <w:tblBorders>
            <w:top w:val="none" w:sz="0" w:space="0" w:color="auto"/>
            <w:bottom w:val="none" w:sz="0" w:space="0" w:color="auto"/>
          </w:tblBorders>
        </w:tblPrEx>
        <w:tc>
          <w:tcPr>
            <w:tcW w:w="4994" w:type="pct"/>
            <w:gridSpan w:val="2"/>
            <w:shd w:val="clear" w:color="auto" w:fill="E5EEF7"/>
          </w:tcPr>
          <w:p w14:paraId="1CB0DED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402DD81" w14:textId="77777777" w:rsidTr="00614E61">
        <w:tblPrEx>
          <w:tblBorders>
            <w:top w:val="none" w:sz="0" w:space="0" w:color="auto"/>
            <w:bottom w:val="none" w:sz="0" w:space="0" w:color="auto"/>
          </w:tblBorders>
        </w:tblPrEx>
        <w:tc>
          <w:tcPr>
            <w:tcW w:w="4994" w:type="pct"/>
            <w:gridSpan w:val="2"/>
          </w:tcPr>
          <w:p w14:paraId="68590AE5" w14:textId="77777777" w:rsidR="009A4C7C" w:rsidRPr="00BB180A" w:rsidRDefault="00BB41EF" w:rsidP="009A4C7C">
            <w:pPr>
              <w:pStyle w:val="PURBody"/>
              <w:rPr>
                <w:i/>
              </w:rPr>
            </w:pPr>
            <w:r w:rsidRPr="00BB41EF">
              <w:rPr>
                <w:b/>
              </w:rPr>
              <w:t>You need:</w:t>
            </w:r>
          </w:p>
          <w:p w14:paraId="3B03D712" w14:textId="66576D92" w:rsidR="009A4C7C" w:rsidRDefault="009A4C7C" w:rsidP="00412FD6">
            <w:pPr>
              <w:pStyle w:val="PURBullet-Indented"/>
            </w:pPr>
            <w:r w:rsidRPr="00533F11">
              <w:t xml:space="preserve">Visual Studio Team Foundation Server </w:t>
            </w:r>
            <w:r w:rsidR="00673083">
              <w:t>2012</w:t>
            </w:r>
            <w:r w:rsidRPr="00F65815">
              <w:t xml:space="preserve"> SAL</w:t>
            </w:r>
            <w:r>
              <w:t xml:space="preserve">, </w:t>
            </w:r>
            <w:r w:rsidRPr="00CF4538">
              <w:rPr>
                <w:b/>
              </w:rPr>
              <w:t>or</w:t>
            </w:r>
          </w:p>
          <w:p w14:paraId="2F8ECB8A" w14:textId="431367EC" w:rsidR="009A4C7C" w:rsidRDefault="009A4C7C" w:rsidP="00673083">
            <w:pPr>
              <w:pStyle w:val="PURBullet-Indented"/>
            </w:pPr>
            <w:r w:rsidRPr="00CF4538">
              <w:t xml:space="preserve">Visual Studio Team Foundation Server </w:t>
            </w:r>
            <w:r w:rsidR="00673083">
              <w:t>2012</w:t>
            </w:r>
            <w:r w:rsidRPr="00CF4538">
              <w:t xml:space="preserve"> Basic SAL (</w:t>
            </w:r>
            <w:r w:rsidR="00F330CD">
              <w:t xml:space="preserve">for </w:t>
            </w:r>
            <w:r w:rsidRPr="00CF4538">
              <w:t>Basic Configuration)</w:t>
            </w:r>
          </w:p>
          <w:p w14:paraId="1D5EAC40" w14:textId="418B4EB5" w:rsidR="00614E61" w:rsidRPr="00CF4538" w:rsidRDefault="00614E61" w:rsidP="00614E61">
            <w:pPr>
              <w:pStyle w:val="PURBullet-Indented"/>
              <w:numPr>
                <w:ilvl w:val="0"/>
                <w:numId w:val="0"/>
              </w:numPr>
            </w:pPr>
          </w:p>
        </w:tc>
      </w:tr>
    </w:tbl>
    <w:p w14:paraId="0CF877EE" w14:textId="77777777" w:rsidR="009A4C7C" w:rsidRDefault="009A4C7C" w:rsidP="0085206E">
      <w:pPr>
        <w:pStyle w:val="PURADDITIONALTERMSHEADERMB"/>
      </w:pPr>
      <w:r>
        <w:t>Additional Terms:</w:t>
      </w:r>
    </w:p>
    <w:p w14:paraId="57CD22B9" w14:textId="7D7B23DA" w:rsidR="003F58BA" w:rsidRDefault="003F58BA" w:rsidP="003F58BA">
      <w:pPr>
        <w:pStyle w:val="PURBlueStrong-Indented"/>
      </w:pPr>
      <w:r>
        <w:t>Microsoft SQL Server Software Components</w:t>
      </w:r>
    </w:p>
    <w:p w14:paraId="73B9FAC1" w14:textId="75F32D76" w:rsidR="003F58BA" w:rsidRDefault="003F58BA" w:rsidP="003F58BA">
      <w:pPr>
        <w:pStyle w:val="PURBody-Indented"/>
      </w:pPr>
      <w:r>
        <w:t xml:space="preserve">The software is accompanied by Microsoft SQL Server software components,  which are licensed to you under the terms of the respective SQL Server licenses located in the “Licenses” folder in the following installation directory:  ..\Program Files\Microsoft Team Foundation Server </w:t>
      </w:r>
      <w:r w:rsidR="00D137DE">
        <w:t>2012</w:t>
      </w:r>
      <w:r>
        <w:t>\Licenses.</w:t>
      </w:r>
    </w:p>
    <w:p w14:paraId="6D1F4D51" w14:textId="77777777" w:rsidR="00D137DE" w:rsidRPr="00CE07D8" w:rsidRDefault="00D137DE" w:rsidP="00D137DE">
      <w:pPr>
        <w:pStyle w:val="PURBlueStrong-Indented"/>
      </w:pPr>
      <w:r w:rsidRPr="00CE07D8">
        <w:t>License Terms for Microsoft SharePoint</w:t>
      </w:r>
      <w:r>
        <w:t xml:space="preserve"> Foundation 2010</w:t>
      </w:r>
      <w:r w:rsidRPr="00CE07D8">
        <w:t> </w:t>
      </w:r>
    </w:p>
    <w:p w14:paraId="64E61EF3" w14:textId="77777777" w:rsidR="00D137DE" w:rsidRPr="00CE07D8" w:rsidRDefault="00D137DE" w:rsidP="00D137DE">
      <w:pPr>
        <w:pStyle w:val="PURBody-Indented"/>
      </w:pPr>
      <w:r w:rsidRPr="00CE07D8">
        <w:t xml:space="preserve">The software is accompanied by Microsoft SharePoint Foundation 2010 which is licensed to you under its own terms.  A copy of those separate license terms are located in the “Licenses” folder in the following installation directory:  ..\Program Files\Microsoft Team Foundation Server </w:t>
      </w:r>
      <w:r>
        <w:t>2012</w:t>
      </w:r>
      <w:r w:rsidRPr="00CE07D8">
        <w:t xml:space="preserve">\Licenses.  </w:t>
      </w:r>
    </w:p>
    <w:p w14:paraId="40D5BF5D" w14:textId="77777777" w:rsidR="003F58BA" w:rsidRDefault="003F58BA" w:rsidP="003F58BA">
      <w:pPr>
        <w:pStyle w:val="PURBlueStrong-Indented"/>
      </w:pPr>
      <w:r>
        <w:t>SQL Server Technology</w:t>
      </w:r>
    </w:p>
    <w:p w14:paraId="631B395C" w14:textId="77777777" w:rsidR="003F58BA" w:rsidRDefault="003F58BA" w:rsidP="003F58BA">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267471D0" w14:textId="77777777" w:rsidR="00342466" w:rsidRDefault="00342466" w:rsidP="00342466">
      <w:pPr>
        <w:pStyle w:val="PURBlueStrong-Indented"/>
      </w:pPr>
      <w:r>
        <w:t>.NET Framework Software</w:t>
      </w:r>
    </w:p>
    <w:p w14:paraId="5C3F07E9"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91F5D31" w14:textId="77777777" w:rsidR="009A4C7C" w:rsidRDefault="007513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347220D" w14:textId="6092BED5" w:rsidR="009B27A8" w:rsidRPr="009214B8" w:rsidRDefault="009B27A8" w:rsidP="009B27A8">
      <w:pPr>
        <w:pStyle w:val="PURProductName"/>
      </w:pPr>
      <w:bookmarkStart w:id="593" w:name="_Toc299519159"/>
      <w:bookmarkStart w:id="594" w:name="_Toc299531591"/>
      <w:bookmarkStart w:id="595" w:name="_Toc299531915"/>
      <w:bookmarkStart w:id="596" w:name="_Toc299957198"/>
      <w:bookmarkStart w:id="597" w:name="_Toc328057378"/>
      <w:bookmarkStart w:id="598" w:name="_Toc328057598"/>
      <w:bookmarkStart w:id="599" w:name="_Toc299519162"/>
      <w:bookmarkStart w:id="600" w:name="_Toc299531594"/>
      <w:bookmarkStart w:id="601" w:name="_Toc299531918"/>
      <w:bookmarkStart w:id="602" w:name="_Toc299957201"/>
      <w:r>
        <w:t>Visual Studio Test Professional</w:t>
      </w:r>
      <w:bookmarkEnd w:id="593"/>
      <w:bookmarkEnd w:id="594"/>
      <w:bookmarkEnd w:id="595"/>
      <w:r>
        <w:t xml:space="preserve"> </w:t>
      </w:r>
      <w:bookmarkEnd w:id="596"/>
      <w:r w:rsidR="000579A6">
        <w:t>2012</w:t>
      </w:r>
      <w:bookmarkEnd w:id="597"/>
      <w:bookmarkEnd w:id="598"/>
      <w:r>
        <w:fldChar w:fldCharType="begin"/>
      </w:r>
      <w:r>
        <w:instrText xml:space="preserve"> XE "</w:instrText>
      </w:r>
      <w:r w:rsidRPr="00850A33">
        <w:instrText xml:space="preserve">Visual Studio Test Professional </w:instrText>
      </w:r>
      <w:r w:rsidR="005E0251">
        <w:instrText>2012</w:instrText>
      </w:r>
      <w:r>
        <w:instrText xml:space="preserve">" </w:instrText>
      </w:r>
      <w:r>
        <w:fldChar w:fldCharType="end"/>
      </w:r>
    </w:p>
    <w:p w14:paraId="1AF2334D" w14:textId="77777777" w:rsidR="009B27A8" w:rsidRPr="000A146C" w:rsidRDefault="009B27A8" w:rsidP="009B27A8">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14:paraId="4465BEE2" w14:textId="77777777" w:rsidTr="009B27A8">
        <w:tc>
          <w:tcPr>
            <w:tcW w:w="2477" w:type="pct"/>
            <w:gridSpan w:val="2"/>
            <w:tcBorders>
              <w:top w:val="single" w:sz="4" w:space="0" w:color="auto"/>
              <w:bottom w:val="nil"/>
            </w:tcBorders>
          </w:tcPr>
          <w:p w14:paraId="58A6DDFF" w14:textId="77777777" w:rsidR="009B27A8" w:rsidRPr="003667B6" w:rsidRDefault="009B27A8" w:rsidP="009B27A8">
            <w:pPr>
              <w:pStyle w:val="PURLMSH"/>
            </w:pPr>
            <w:r>
              <w:t xml:space="preserve">Applicable Section of SAL General Terms: </w:t>
            </w:r>
            <w:hyperlink w:anchor="SALTerms_Desktop" w:history="1">
              <w:r w:rsidRPr="00831C1F">
                <w:rPr>
                  <w:rStyle w:val="Hyperlink"/>
                </w:rPr>
                <w:t>Desktop Applications</w:t>
              </w:r>
            </w:hyperlink>
          </w:p>
        </w:tc>
        <w:tc>
          <w:tcPr>
            <w:tcW w:w="2523" w:type="pct"/>
            <w:gridSpan w:val="2"/>
            <w:vMerge w:val="restart"/>
            <w:tcBorders>
              <w:top w:val="single" w:sz="4" w:space="0" w:color="auto"/>
            </w:tcBorders>
          </w:tcPr>
          <w:p w14:paraId="149F755A" w14:textId="77777777" w:rsidR="009B27A8" w:rsidRDefault="009B27A8" w:rsidP="009B27A8">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B27A8" w14:paraId="11656692" w14:textId="77777777" w:rsidTr="009B27A8">
        <w:tc>
          <w:tcPr>
            <w:tcW w:w="2477" w:type="pct"/>
            <w:gridSpan w:val="2"/>
            <w:tcBorders>
              <w:top w:val="nil"/>
            </w:tcBorders>
          </w:tcPr>
          <w:p w14:paraId="0E58BEFE" w14:textId="77777777" w:rsidR="009B27A8" w:rsidRPr="00250A5F" w:rsidRDefault="009B27A8" w:rsidP="009B27A8">
            <w:pPr>
              <w:pStyle w:val="PURLMSH"/>
            </w:pPr>
            <w:r>
              <w:t xml:space="preserve">Client/Additional Software: </w:t>
            </w:r>
            <w:r>
              <w:rPr>
                <w:b/>
              </w:rPr>
              <w:t>No</w:t>
            </w:r>
          </w:p>
        </w:tc>
        <w:tc>
          <w:tcPr>
            <w:tcW w:w="2523" w:type="pct"/>
            <w:gridSpan w:val="2"/>
            <w:vMerge/>
          </w:tcPr>
          <w:p w14:paraId="7DA3D669" w14:textId="77777777" w:rsidR="009B27A8" w:rsidRDefault="009B27A8" w:rsidP="009B27A8">
            <w:pPr>
              <w:pStyle w:val="PURLMSH"/>
            </w:pPr>
          </w:p>
        </w:tc>
      </w:tr>
      <w:tr w:rsidR="009B27A8" w:rsidRPr="00501DAF" w14:paraId="36A1FE7D"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A1C9C38" w14:textId="77777777" w:rsidR="009B27A8" w:rsidRPr="00501DAF" w:rsidRDefault="009B27A8" w:rsidP="009B27A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B27A8" w:rsidRPr="003528B0" w14:paraId="795E4165"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FACDBD8" w14:textId="77777777" w:rsidR="009B27A8" w:rsidRPr="00BB180A" w:rsidRDefault="009B27A8" w:rsidP="009B27A8">
            <w:pPr>
              <w:pStyle w:val="PURBody"/>
              <w:rPr>
                <w:i/>
              </w:rPr>
            </w:pPr>
            <w:r w:rsidRPr="00BB41EF">
              <w:rPr>
                <w:b/>
              </w:rPr>
              <w:t>You need:</w:t>
            </w:r>
          </w:p>
          <w:p w14:paraId="257AF6E4" w14:textId="37540EF2" w:rsidR="009B27A8" w:rsidRPr="003528B0" w:rsidRDefault="009B27A8" w:rsidP="000579A6">
            <w:pPr>
              <w:pStyle w:val="PURBullet-Indented"/>
              <w:rPr>
                <w:b/>
                <w:bCs/>
              </w:rPr>
            </w:pPr>
            <w:r w:rsidRPr="001D2E50">
              <w:t xml:space="preserve">Visual Studio Test Professional </w:t>
            </w:r>
            <w:r w:rsidR="000579A6">
              <w:t>2012</w:t>
            </w:r>
            <w:r>
              <w:t xml:space="preserve"> </w:t>
            </w:r>
            <w:r w:rsidRPr="001D2E50">
              <w:t>SAL</w:t>
            </w:r>
          </w:p>
        </w:tc>
      </w:tr>
    </w:tbl>
    <w:p w14:paraId="2FFFC537" w14:textId="77777777" w:rsidR="009B27A8" w:rsidRPr="00B707F8" w:rsidRDefault="009B27A8" w:rsidP="009B27A8">
      <w:pPr>
        <w:pStyle w:val="PURADDITIONALTERMSHEADERMB"/>
      </w:pPr>
      <w:r w:rsidRPr="00B707F8">
        <w:t>Additional Terms:</w:t>
      </w:r>
    </w:p>
    <w:p w14:paraId="023D9CD6" w14:textId="77777777" w:rsidR="009B27A8" w:rsidRPr="00B707F8" w:rsidRDefault="009B27A8" w:rsidP="009B27A8">
      <w:pPr>
        <w:pStyle w:val="PURBlueStrong-Indented"/>
      </w:pPr>
      <w:r w:rsidRPr="00B707F8">
        <w:t>BUILDSERVER.TXT File</w:t>
      </w:r>
    </w:p>
    <w:p w14:paraId="283E88D7" w14:textId="77777777" w:rsidR="000F6807" w:rsidRDefault="000F6807" w:rsidP="000F6807">
      <w:pPr>
        <w:pStyle w:val="PURBody-Indented"/>
      </w:pPr>
      <w:r>
        <w:t xml:space="preserve">BuildServer Lists can be found at </w:t>
      </w:r>
      <w:hyperlink r:id="rId118" w:history="1">
        <w:r w:rsidRPr="00B57FCC">
          <w:t>http://go.microsoft.com/fwlink/?LinkId=247624</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9" w:history="1">
        <w:r w:rsidRPr="001B7AD2">
          <w:t>http://go.microsoft.com/fwlink/?LinkId=247624</w:t>
        </w:r>
      </w:hyperlink>
      <w:r>
        <w:t xml:space="preserve">  to use for this same purpose.</w:t>
      </w:r>
    </w:p>
    <w:p w14:paraId="55C37D66" w14:textId="77777777" w:rsidR="009B27A8" w:rsidRPr="00B707F8" w:rsidRDefault="009B27A8" w:rsidP="009B27A8">
      <w:pPr>
        <w:pStyle w:val="PURBlueStrong-Indented"/>
      </w:pPr>
      <w:r w:rsidRPr="00B707F8">
        <w:t>Utilities</w:t>
      </w:r>
    </w:p>
    <w:p w14:paraId="2603B3FF" w14:textId="77777777" w:rsidR="008C1A97" w:rsidRDefault="008C1A97" w:rsidP="008C1A97">
      <w:pPr>
        <w:pStyle w:val="PURBody-Indented"/>
      </w:pPr>
      <w:r>
        <w:t xml:space="preserve">Utilities Lists can be found at </w:t>
      </w:r>
      <w:hyperlink r:id="rId120" w:history="1">
        <w:r w:rsidRPr="00611B62">
          <w:t>http://go.microsoft.com/fwlink/?LinkId=247624</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14:paraId="0428813D" w14:textId="77777777" w:rsidR="000F52FF" w:rsidRPr="00AD18CC" w:rsidRDefault="000F52FF" w:rsidP="000F52FF">
      <w:pPr>
        <w:pStyle w:val="PURBlueStrong-Indented"/>
      </w:pPr>
      <w:r w:rsidRPr="00AD18CC">
        <w:t xml:space="preserve">Third Party Programs and Notices.   </w:t>
      </w:r>
    </w:p>
    <w:p w14:paraId="20F2B7A3" w14:textId="77777777" w:rsidR="000F52FF" w:rsidRPr="00AD18CC" w:rsidRDefault="000F52FF" w:rsidP="000F52FF">
      <w:pPr>
        <w:pStyle w:val="PURBody-Indented"/>
      </w:pPr>
      <w:r w:rsidRPr="00AD18CC">
        <w:t>Certain third party code included in the software is licensed to you by Microsoft under this license agreement, rather than licensed to you by any third party under some other license terms.  Notices, if any, for this third party code are included with the software may be found in the ThirdPartyNotices.txt file or in the software documentation.</w:t>
      </w:r>
    </w:p>
    <w:p w14:paraId="1A7B9DB7" w14:textId="77777777" w:rsidR="000F52FF" w:rsidRDefault="000F52FF" w:rsidP="000F52FF">
      <w:pPr>
        <w:pStyle w:val="PURBlueStrong-Indented"/>
      </w:pPr>
      <w:r>
        <w:t>Extension and Package Manager Features</w:t>
      </w:r>
    </w:p>
    <w:p w14:paraId="135E437C" w14:textId="77777777" w:rsidR="000F52FF" w:rsidRPr="005F5A74" w:rsidRDefault="000F52FF" w:rsidP="000F52FF">
      <w:pPr>
        <w:pStyle w:val="PURBody-Indented"/>
      </w:pPr>
      <w:r w:rsidRPr="005F5A74">
        <w:t>The software includes the following features (each a “Feature”), each of which enables you to obtain software applications or packages through the Internet from other sources:  Extension Manager, New Project Dialog, Web Platform Installer, Microsoft NuGet-Based Package Manager, and the package manager feature of Microsoft ASP.NET Web Pages.  Those software applications and packages are offered and distributed in some cases by third parties and in some cases by Microsoft, but each such application or package is under its own license terms.  Microsoft is not developing, distributing or licensing any of the third-party applications or packages to you, but instead, as a convenience, enables you to use the Features to access or obtain those applications or packages directly from the third-party application or package providers.  By using the Features, you acknowledge and agree that you are obtaining the applications or packages from such third parties and under separate license terms applicable to each application or package (including, with respect to the package-manager Features, any terms applicable to software dependencies that may be included in the package), and that it is your responsibility to locate, understand and comply with all applicable license terms for each such application or package; with respect to the package-manager Features, this includes your responsibility to follow the package source (feed) URL or by reviewing the packages for embedded notices or license terms.  Microsoft makes no representations, warranties or guarantees as to the feed or gallery URL, any feeds or galleries from such URL, the information contained therein, or any software applications or packages referenced in or accessed by you through such feeds or galleries.  Microsoft grants you no license rights for third-party software applications or packages that are obtained using the Features.</w:t>
      </w:r>
    </w:p>
    <w:p w14:paraId="224FA2E6" w14:textId="77777777" w:rsidR="000F52FF" w:rsidRDefault="000F52FF" w:rsidP="000F52FF">
      <w:pPr>
        <w:pStyle w:val="PURBlueStrong-Indented"/>
      </w:pPr>
      <w:r>
        <w:t>Microsoft SQL Server Product Components and Windows Software Development kit (Windows SDK)</w:t>
      </w:r>
    </w:p>
    <w:p w14:paraId="64290388" w14:textId="77777777" w:rsidR="000F52FF" w:rsidRDefault="000F52FF" w:rsidP="000F52FF">
      <w:pPr>
        <w:pStyle w:val="PURBody-Indented"/>
      </w:pPr>
      <w:r>
        <w:t xml:space="preserve">The software may be accompanied by Microsoft SQL Server components and Windows SDK, which are licensed to you under their own terms located in the “Licenses” folder in the following installation directory: ...\%Program Files%\Microsoft Visual Studio 11.0\Licenses\. You may only use these components in conjunction with your use of the software.  If you do not agree to the components' license terms, you may not use them. </w:t>
      </w:r>
    </w:p>
    <w:p w14:paraId="1B705D87" w14:textId="77777777" w:rsidR="009B27A8" w:rsidRDefault="009B27A8" w:rsidP="009B27A8">
      <w:pPr>
        <w:pStyle w:val="PURBlueStrong-Indented"/>
      </w:pPr>
      <w:r>
        <w:t>Windows Software Components</w:t>
      </w:r>
    </w:p>
    <w:p w14:paraId="58646930" w14:textId="77777777" w:rsidR="004667DC" w:rsidRDefault="004667DC" w:rsidP="004667DC">
      <w:pPr>
        <w:pStyle w:val="PURBody-Indented"/>
      </w:pPr>
      <w:r>
        <w:t xml:space="preserve">The software may include Microsoft .NET Framework, Microsoft Data Access Components, </w:t>
      </w:r>
      <w:r w:rsidRPr="00DE729B">
        <w:rPr>
          <w:rFonts w:eastAsia="SimSun"/>
          <w:sz w:val="20"/>
        </w:rPr>
        <w:t>certain .dll’s related to Microsoft Build technologies; Microsoft Internet Information Services (IIS) Express and Windows Libr</w:t>
      </w:r>
      <w:r>
        <w:rPr>
          <w:rFonts w:eastAsia="SimSun"/>
          <w:sz w:val="20"/>
        </w:rPr>
        <w:t xml:space="preserve">ary for JavaScript components. </w:t>
      </w:r>
      <w:r>
        <w:t xml:space="preserve"> All these are part of Windows software and the license terms for Windows apply to your use of them.</w:t>
      </w:r>
    </w:p>
    <w:p w14:paraId="3E5E2EB2" w14:textId="77777777" w:rsidR="009B27A8" w:rsidRDefault="009B27A8" w:rsidP="009B27A8">
      <w:pPr>
        <w:pStyle w:val="PURBlueStrong-Indented"/>
      </w:pPr>
      <w:r>
        <w:t>SQL Server Technology</w:t>
      </w:r>
    </w:p>
    <w:p w14:paraId="3E322D4B" w14:textId="77777777" w:rsidR="009B27A8" w:rsidRDefault="009B27A8" w:rsidP="009B27A8">
      <w:pPr>
        <w:pStyle w:val="PURBody-Indented"/>
      </w:pPr>
      <w:r>
        <w:t>The software includes SQL Server Technology. See the License Terms for SQL Server Technology section in the Universal License Terms for license terms governing your use of this technology.</w:t>
      </w:r>
    </w:p>
    <w:p w14:paraId="26006CCA" w14:textId="77777777" w:rsidR="009B27A8" w:rsidRDefault="009B27A8" w:rsidP="009B27A8">
      <w:pPr>
        <w:pStyle w:val="PURBlueStrong-Indented"/>
      </w:pPr>
      <w:r>
        <w:t>.NET Framework Software</w:t>
      </w:r>
    </w:p>
    <w:p w14:paraId="795A535A" w14:textId="77777777" w:rsidR="009B27A8" w:rsidRDefault="009B27A8" w:rsidP="009B27A8">
      <w:pPr>
        <w:pStyle w:val="PURBody-Indented"/>
      </w:pPr>
      <w:r>
        <w:t>The software for the product contains Microsoft .NET Framework software and may contain PowerShell software.  See the license terms for .NET Framework and PowerShell Software in the Universal License Terms.</w:t>
      </w:r>
    </w:p>
    <w:p w14:paraId="193C98F6" w14:textId="77777777" w:rsidR="009B27A8" w:rsidRDefault="00751300" w:rsidP="009B27A8">
      <w:pPr>
        <w:pStyle w:val="PURBreadcrumb"/>
      </w:pPr>
      <w:hyperlink w:anchor="TOC" w:history="1">
        <w:r w:rsidR="009B27A8" w:rsidRPr="00372624">
          <w:rPr>
            <w:rStyle w:val="Hyperlink"/>
            <w:rFonts w:ascii="Arial Narrow" w:hAnsi="Arial Narrow"/>
            <w:sz w:val="16"/>
          </w:rPr>
          <w:t>Table of Contents</w:t>
        </w:r>
      </w:hyperlink>
      <w:r w:rsidR="009B27A8">
        <w:t xml:space="preserve"> / </w:t>
      </w:r>
      <w:hyperlink w:anchor="UniversalTerms" w:history="1">
        <w:r w:rsidR="009B27A8">
          <w:rPr>
            <w:rStyle w:val="Hyperlink"/>
            <w:rFonts w:ascii="Arial Narrow" w:hAnsi="Arial Narrow"/>
            <w:sz w:val="16"/>
          </w:rPr>
          <w:t>Universal License Terms</w:t>
        </w:r>
      </w:hyperlink>
    </w:p>
    <w:p w14:paraId="7C523423" w14:textId="77777777" w:rsidR="009A4C7C" w:rsidRPr="009214B8" w:rsidRDefault="009A4C7C" w:rsidP="009A4C7C">
      <w:pPr>
        <w:pStyle w:val="PURProductName"/>
      </w:pPr>
      <w:bookmarkStart w:id="603" w:name="_Toc299519163"/>
      <w:bookmarkStart w:id="604" w:name="_Toc299531595"/>
      <w:bookmarkStart w:id="605" w:name="_Toc299531919"/>
      <w:bookmarkStart w:id="606" w:name="_Toc299957202"/>
      <w:bookmarkStart w:id="607" w:name="_Toc328057379"/>
      <w:bookmarkStart w:id="608" w:name="_Toc328057599"/>
      <w:bookmarkEnd w:id="599"/>
      <w:bookmarkEnd w:id="600"/>
      <w:bookmarkEnd w:id="601"/>
      <w:bookmarkEnd w:id="602"/>
      <w:r>
        <w:t>Windows Embedded Device Manager 2011</w:t>
      </w:r>
      <w:bookmarkEnd w:id="603"/>
      <w:bookmarkEnd w:id="604"/>
      <w:bookmarkEnd w:id="605"/>
      <w:bookmarkEnd w:id="606"/>
      <w:bookmarkEnd w:id="607"/>
      <w:bookmarkEnd w:id="608"/>
      <w:r w:rsidR="00231176">
        <w:fldChar w:fldCharType="begin"/>
      </w:r>
      <w:r>
        <w:instrText xml:space="preserve"> XE "</w:instrText>
      </w:r>
      <w:r w:rsidRPr="00850A33">
        <w:instrText>Windows Embedded Device Manager 2011</w:instrText>
      </w:r>
      <w:r>
        <w:instrText xml:space="preserve">" </w:instrText>
      </w:r>
      <w:r w:rsidR="00231176">
        <w:fldChar w:fldCharType="end"/>
      </w:r>
    </w:p>
    <w:p w14:paraId="78A71C2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14:paraId="55DE99B4" w14:textId="77777777" w:rsidTr="00EF0BC4">
        <w:tc>
          <w:tcPr>
            <w:tcW w:w="2477" w:type="pct"/>
            <w:tcBorders>
              <w:top w:val="single" w:sz="4" w:space="0" w:color="auto"/>
              <w:bottom w:val="nil"/>
            </w:tcBorders>
          </w:tcPr>
          <w:p w14:paraId="3DF0AEC2"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556D1C2C" w14:textId="77777777" w:rsidR="00831C1F" w:rsidRDefault="004F154D" w:rsidP="00831C1F">
            <w:pPr>
              <w:pStyle w:val="PURLMSH"/>
            </w:pPr>
            <w:r>
              <w:t>See Applicable Notice</w:t>
            </w:r>
            <w:r w:rsidR="00831C1F">
              <w:t xml:space="preserve">: </w:t>
            </w:r>
            <w:r w:rsidR="00831C1F">
              <w:rPr>
                <w:b/>
              </w:rPr>
              <w:t>No</w:t>
            </w:r>
          </w:p>
        </w:tc>
      </w:tr>
      <w:tr w:rsidR="009A4C7C" w14:paraId="3256ED92" w14:textId="77777777" w:rsidTr="00EF0BC4">
        <w:tc>
          <w:tcPr>
            <w:tcW w:w="2477" w:type="pct"/>
            <w:tcBorders>
              <w:top w:val="nil"/>
            </w:tcBorders>
          </w:tcPr>
          <w:p w14:paraId="57BB607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4A6F7E8E" w14:textId="77777777" w:rsidR="009A4C7C" w:rsidRDefault="009A4C7C" w:rsidP="009A4C7C">
            <w:pPr>
              <w:pStyle w:val="PURLMSH"/>
            </w:pPr>
          </w:p>
        </w:tc>
      </w:tr>
      <w:tr w:rsidR="009A4C7C" w:rsidRPr="00501DAF" w14:paraId="22CCA57E" w14:textId="77777777" w:rsidTr="00EF0BC4">
        <w:tblPrEx>
          <w:tblBorders>
            <w:top w:val="none" w:sz="0" w:space="0" w:color="auto"/>
            <w:bottom w:val="none" w:sz="0" w:space="0" w:color="auto"/>
          </w:tblBorders>
        </w:tblPrEx>
        <w:tc>
          <w:tcPr>
            <w:tcW w:w="5000" w:type="pct"/>
            <w:gridSpan w:val="2"/>
            <w:shd w:val="clear" w:color="auto" w:fill="E5EEF7"/>
          </w:tcPr>
          <w:p w14:paraId="4BE4C7AA"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39BAF3D" w14:textId="77777777" w:rsidTr="00EF0BC4">
        <w:tblPrEx>
          <w:tblBorders>
            <w:top w:val="none" w:sz="0" w:space="0" w:color="auto"/>
            <w:bottom w:val="none" w:sz="0" w:space="0" w:color="auto"/>
          </w:tblBorders>
        </w:tblPrEx>
        <w:tc>
          <w:tcPr>
            <w:tcW w:w="5000" w:type="pct"/>
            <w:gridSpan w:val="2"/>
          </w:tcPr>
          <w:p w14:paraId="1FF5995C" w14:textId="77777777" w:rsidR="009A4C7C" w:rsidRPr="000043B5" w:rsidRDefault="00BB41EF" w:rsidP="009A4C7C">
            <w:pPr>
              <w:pStyle w:val="PURBody"/>
              <w:rPr>
                <w:i/>
              </w:rPr>
            </w:pPr>
            <w:r w:rsidRPr="00BB41EF">
              <w:rPr>
                <w:b/>
              </w:rPr>
              <w:t>You need:</w:t>
            </w:r>
          </w:p>
          <w:p w14:paraId="2C0915F2" w14:textId="77777777" w:rsidR="009A4C7C" w:rsidRPr="003528B0" w:rsidRDefault="009A4C7C" w:rsidP="00412FD6">
            <w:pPr>
              <w:pStyle w:val="PURBullet-Indented"/>
            </w:pPr>
            <w:r>
              <w:t>Windows Embedded Device Manager 2011 Client SAL</w:t>
            </w:r>
          </w:p>
        </w:tc>
      </w:tr>
    </w:tbl>
    <w:p w14:paraId="369EBE8E" w14:textId="77777777" w:rsidR="009A4C7C" w:rsidRPr="000043B5" w:rsidRDefault="007513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043B5">
        <w:rPr>
          <w:rFonts w:ascii="Arial Narrow" w:hAnsi="Arial Narrow"/>
          <w:color w:val="00467F"/>
          <w:sz w:val="16"/>
          <w:u w:val="single"/>
        </w:rPr>
        <w:t xml:space="preserve"> </w:t>
      </w:r>
    </w:p>
    <w:p w14:paraId="6AFFF848" w14:textId="77777777" w:rsidR="006A7F6C" w:rsidRPr="009214B8" w:rsidRDefault="006A7F6C" w:rsidP="006A7F6C">
      <w:pPr>
        <w:pStyle w:val="PURProductName"/>
      </w:pPr>
      <w:bookmarkStart w:id="609" w:name="_Toc299519165"/>
      <w:bookmarkStart w:id="610" w:name="_Toc299531597"/>
      <w:bookmarkStart w:id="611" w:name="_Toc299531921"/>
      <w:bookmarkStart w:id="612" w:name="_Toc299957204"/>
      <w:bookmarkStart w:id="613" w:name="_Toc315875352"/>
      <w:bookmarkStart w:id="614" w:name="_Toc315875412"/>
      <w:bookmarkStart w:id="615" w:name="_Toc328057380"/>
      <w:bookmarkStart w:id="616" w:name="_Toc328057600"/>
      <w:bookmarkStart w:id="617" w:name="_Toc299519167"/>
      <w:bookmarkStart w:id="618" w:name="_Toc299531599"/>
      <w:bookmarkStart w:id="619" w:name="_Toc299531923"/>
      <w:bookmarkStart w:id="620" w:name="_Toc299957206"/>
      <w:r>
        <w:t>Windows HPC Server 2008 R2 Suite</w:t>
      </w:r>
      <w:bookmarkEnd w:id="609"/>
      <w:bookmarkEnd w:id="610"/>
      <w:bookmarkEnd w:id="611"/>
      <w:bookmarkEnd w:id="612"/>
      <w:bookmarkEnd w:id="613"/>
      <w:bookmarkEnd w:id="614"/>
      <w:bookmarkEnd w:id="615"/>
      <w:bookmarkEnd w:id="616"/>
      <w:r>
        <w:fldChar w:fldCharType="begin"/>
      </w:r>
      <w:r>
        <w:instrText xml:space="preserve"> XE "</w:instrText>
      </w:r>
      <w:r w:rsidRPr="00850A33">
        <w:instrText>Windows HPC Server 2008 R2 Suite</w:instrText>
      </w:r>
      <w:r>
        <w:instrText xml:space="preserve">" </w:instrText>
      </w:r>
      <w:r>
        <w:fldChar w:fldCharType="end"/>
      </w:r>
    </w:p>
    <w:p w14:paraId="78E4D35F"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6A7F6C" w14:paraId="3FFC28AE" w14:textId="77777777" w:rsidTr="00971377">
        <w:tc>
          <w:tcPr>
            <w:tcW w:w="2477" w:type="pct"/>
            <w:tcBorders>
              <w:top w:val="single" w:sz="4" w:space="0" w:color="auto"/>
              <w:bottom w:val="nil"/>
            </w:tcBorders>
          </w:tcPr>
          <w:p w14:paraId="7D8DCF08" w14:textId="77777777" w:rsidR="006A7F6C" w:rsidRPr="003667B6" w:rsidRDefault="006A7F6C" w:rsidP="00971377">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444C58EC" w14:textId="77777777" w:rsidR="006A7F6C" w:rsidRDefault="006A7F6C" w:rsidP="00971377">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6A7F6C" w14:paraId="06012ED2" w14:textId="77777777" w:rsidTr="00971377">
        <w:tc>
          <w:tcPr>
            <w:tcW w:w="2477" w:type="pct"/>
            <w:tcBorders>
              <w:top w:val="nil"/>
            </w:tcBorders>
          </w:tcPr>
          <w:p w14:paraId="47B177F9"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E546059" w14:textId="77777777" w:rsidR="006A7F6C" w:rsidRDefault="006A7F6C" w:rsidP="00971377">
            <w:pPr>
              <w:pStyle w:val="PURLMSH"/>
            </w:pPr>
          </w:p>
        </w:tc>
      </w:tr>
      <w:tr w:rsidR="006A7F6C" w:rsidRPr="00501DAF" w14:paraId="70EDE8B3" w14:textId="77777777" w:rsidTr="00971377">
        <w:tblPrEx>
          <w:tblBorders>
            <w:top w:val="none" w:sz="0" w:space="0" w:color="auto"/>
            <w:bottom w:val="none" w:sz="0" w:space="0" w:color="auto"/>
          </w:tblBorders>
        </w:tblPrEx>
        <w:tc>
          <w:tcPr>
            <w:tcW w:w="5000" w:type="pct"/>
            <w:gridSpan w:val="2"/>
            <w:shd w:val="clear" w:color="auto" w:fill="E5EEF7"/>
          </w:tcPr>
          <w:p w14:paraId="766DE4C2" w14:textId="77777777" w:rsidR="006A7F6C" w:rsidRPr="00501DAF" w:rsidRDefault="006A7F6C" w:rsidP="00971377">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A7F6C" w:rsidRPr="003528B0" w14:paraId="0984026C" w14:textId="77777777" w:rsidTr="00971377">
        <w:tblPrEx>
          <w:tblBorders>
            <w:top w:val="none" w:sz="0" w:space="0" w:color="auto"/>
            <w:bottom w:val="none" w:sz="0" w:space="0" w:color="auto"/>
          </w:tblBorders>
        </w:tblPrEx>
        <w:tc>
          <w:tcPr>
            <w:tcW w:w="5000" w:type="pct"/>
            <w:gridSpan w:val="2"/>
          </w:tcPr>
          <w:p w14:paraId="72050F63" w14:textId="77777777" w:rsidR="006A7F6C" w:rsidRPr="000043B5" w:rsidRDefault="006A7F6C" w:rsidP="00971377">
            <w:pPr>
              <w:pStyle w:val="PURBody"/>
              <w:rPr>
                <w:i/>
              </w:rPr>
            </w:pPr>
            <w:r w:rsidRPr="00BB41EF">
              <w:rPr>
                <w:b/>
              </w:rPr>
              <w:t>You need:</w:t>
            </w:r>
          </w:p>
          <w:p w14:paraId="472C4C9D" w14:textId="77777777" w:rsidR="006A7F6C" w:rsidRPr="00D11665" w:rsidRDefault="006A7F6C" w:rsidP="006A7F6C">
            <w:pPr>
              <w:pStyle w:val="PURBullet-Indented"/>
              <w:ind w:left="576"/>
            </w:pPr>
            <w:r w:rsidRPr="00224FA0">
              <w:t xml:space="preserve">Windows HPC Server 2008 </w:t>
            </w:r>
            <w:r w:rsidRPr="003C1115">
              <w:t>R2</w:t>
            </w:r>
            <w:r w:rsidRPr="00533F11">
              <w:t xml:space="preserve"> Suite </w:t>
            </w:r>
            <w:r w:rsidRPr="00F65815">
              <w:t>SAL</w:t>
            </w:r>
          </w:p>
        </w:tc>
      </w:tr>
    </w:tbl>
    <w:p w14:paraId="285DA57A" w14:textId="77777777" w:rsidR="006A7F6C" w:rsidRDefault="006A7F6C" w:rsidP="006A7F6C">
      <w:pPr>
        <w:pStyle w:val="PURADDITIONALTERMSHEADERMB"/>
      </w:pPr>
      <w:r>
        <w:t>Additional Terms:</w:t>
      </w:r>
    </w:p>
    <w:p w14:paraId="2BA214A9" w14:textId="77777777" w:rsidR="006A7F6C" w:rsidRPr="00497124" w:rsidRDefault="006A7F6C" w:rsidP="006A7F6C">
      <w:pPr>
        <w:pStyle w:val="PURBody-Indented"/>
      </w:pPr>
      <w:r w:rsidRPr="0048012D">
        <w:t xml:space="preserve">Windows HPC Server 2008 R2 Suite includes the rights to use HPC Pack 2008 R2 for Enterprise and Windows Server 2008 </w:t>
      </w:r>
      <w:r>
        <w:t xml:space="preserve">R2 </w:t>
      </w:r>
      <w:r w:rsidRPr="0048012D">
        <w:t xml:space="preserve">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03FF5AFC" w14:textId="77777777" w:rsidR="006A7F6C" w:rsidRPr="00D74AFF" w:rsidRDefault="006A7F6C" w:rsidP="006A7F6C">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765222E0" w14:textId="77777777" w:rsidR="006A7F6C" w:rsidRPr="00A23961" w:rsidRDefault="006A7F6C" w:rsidP="006A7F6C">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4810E775" w14:textId="77777777" w:rsidR="006A7F6C" w:rsidRPr="00A23961" w:rsidRDefault="006A7F6C" w:rsidP="006A7F6C">
      <w:pPr>
        <w:pStyle w:val="PURBlueStrong"/>
      </w:pPr>
      <w:r w:rsidRPr="00A23961">
        <w:rPr>
          <w:lang w:eastAsia="ja-JP"/>
        </w:rPr>
        <w:t xml:space="preserve">Windows Server 2008 R2 </w:t>
      </w:r>
      <w:r w:rsidRPr="00A23961">
        <w:rPr>
          <w:rFonts w:eastAsiaTheme="minorHAnsi"/>
        </w:rPr>
        <w:t xml:space="preserve">HPC Edition </w:t>
      </w:r>
    </w:p>
    <w:p w14:paraId="4B8C458D" w14:textId="77777777" w:rsidR="006A7F6C" w:rsidRPr="00EF0397" w:rsidRDefault="006A7F6C" w:rsidP="006A7F6C">
      <w:pPr>
        <w:pStyle w:val="PURBody-Indented"/>
      </w:pPr>
      <w:r w:rsidRPr="0048012D">
        <w:t>The license terms for Windows Serv</w:t>
      </w:r>
      <w:r w:rsidRPr="00EF0397">
        <w:t xml:space="preserve">er 2008 </w:t>
      </w:r>
      <w:r>
        <w:t xml:space="preserve">R2 </w:t>
      </w:r>
      <w:r w:rsidRPr="00EF0397">
        <w:t xml:space="preserve">HPC Edition apply to your use of the Windows Server 2008 </w:t>
      </w:r>
      <w:r>
        <w:t xml:space="preserve">R2 </w:t>
      </w:r>
      <w:r w:rsidRPr="00EF0397">
        <w:t xml:space="preserve">HPC Edition software. </w:t>
      </w:r>
    </w:p>
    <w:p w14:paraId="5F550817" w14:textId="77777777" w:rsidR="006A7F6C" w:rsidRPr="00B03697"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5C243A56" w14:textId="77777777" w:rsidR="006A7F6C" w:rsidRPr="009214B8" w:rsidRDefault="006A7F6C" w:rsidP="006A7F6C">
      <w:pPr>
        <w:pStyle w:val="PURProductName"/>
      </w:pPr>
      <w:bookmarkStart w:id="621" w:name="_Toc299519169"/>
      <w:bookmarkStart w:id="622" w:name="_Toc299531601"/>
      <w:bookmarkStart w:id="623" w:name="_Toc299531925"/>
      <w:bookmarkStart w:id="624" w:name="_Toc299957208"/>
      <w:bookmarkStart w:id="625" w:name="_Toc315875353"/>
      <w:bookmarkStart w:id="626" w:name="_Toc315875413"/>
      <w:bookmarkStart w:id="627" w:name="_Toc328057381"/>
      <w:bookmarkStart w:id="628" w:name="_Toc328057601"/>
      <w:r>
        <w:t>Windows Server 2008 R2 Enterprise</w:t>
      </w:r>
      <w:bookmarkEnd w:id="621"/>
      <w:bookmarkEnd w:id="622"/>
      <w:bookmarkEnd w:id="623"/>
      <w:bookmarkEnd w:id="624"/>
      <w:bookmarkEnd w:id="625"/>
      <w:bookmarkEnd w:id="626"/>
      <w:bookmarkEnd w:id="627"/>
      <w:bookmarkEnd w:id="628"/>
      <w:r>
        <w:fldChar w:fldCharType="begin"/>
      </w:r>
      <w:r>
        <w:instrText xml:space="preserve"> XE "</w:instrText>
      </w:r>
      <w:r w:rsidRPr="00850A33">
        <w:instrText>Windows Server 2008 R2 Enterprise</w:instrText>
      </w:r>
      <w:r>
        <w:instrText xml:space="preserve">" </w:instrText>
      </w:r>
      <w:r>
        <w:fldChar w:fldCharType="end"/>
      </w:r>
    </w:p>
    <w:p w14:paraId="74DEE93A"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6A7F6C" w14:paraId="59AAE5A5" w14:textId="77777777" w:rsidTr="00971377">
        <w:tc>
          <w:tcPr>
            <w:tcW w:w="2477" w:type="pct"/>
            <w:tcBorders>
              <w:top w:val="single" w:sz="4" w:space="0" w:color="auto"/>
              <w:bottom w:val="nil"/>
            </w:tcBorders>
          </w:tcPr>
          <w:p w14:paraId="26A65D2B" w14:textId="77777777" w:rsidR="006A7F6C" w:rsidRPr="003667B6" w:rsidRDefault="006A7F6C" w:rsidP="00971377">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57510147" w14:textId="77777777" w:rsidR="006A7F6C" w:rsidRDefault="006A7F6C" w:rsidP="00971377">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6A7F6C" w14:paraId="41AA1E92" w14:textId="77777777" w:rsidTr="00971377">
        <w:tc>
          <w:tcPr>
            <w:tcW w:w="2477" w:type="pct"/>
            <w:tcBorders>
              <w:top w:val="nil"/>
            </w:tcBorders>
          </w:tcPr>
          <w:p w14:paraId="0C38D784"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BB09DFE" w14:textId="77777777" w:rsidR="006A7F6C" w:rsidRDefault="006A7F6C" w:rsidP="00971377">
            <w:pPr>
              <w:pStyle w:val="PURLMSH"/>
            </w:pPr>
          </w:p>
        </w:tc>
      </w:tr>
      <w:tr w:rsidR="006A7F6C" w:rsidRPr="00501DAF" w14:paraId="27EEA01A" w14:textId="77777777" w:rsidTr="00971377">
        <w:tblPrEx>
          <w:tblBorders>
            <w:top w:val="none" w:sz="0" w:space="0" w:color="auto"/>
            <w:bottom w:val="none" w:sz="0" w:space="0" w:color="auto"/>
          </w:tblBorders>
        </w:tblPrEx>
        <w:tc>
          <w:tcPr>
            <w:tcW w:w="5000" w:type="pct"/>
            <w:gridSpan w:val="2"/>
            <w:shd w:val="clear" w:color="auto" w:fill="E5EEF7"/>
          </w:tcPr>
          <w:p w14:paraId="3663A646" w14:textId="77777777" w:rsidR="006A7F6C" w:rsidRPr="00501DAF" w:rsidRDefault="006A7F6C" w:rsidP="00971377">
            <w:pPr>
              <w:pStyle w:val="PURTableHeaderWhite"/>
              <w:spacing w:after="0" w:line="240" w:lineRule="auto"/>
              <w:rPr>
                <w:i w:val="0"/>
                <w:color w:val="404040" w:themeColor="text1" w:themeTint="BF"/>
              </w:rPr>
            </w:pPr>
            <w:r>
              <w:rPr>
                <w:i w:val="0"/>
                <w:color w:val="404040" w:themeColor="text1" w:themeTint="BF"/>
              </w:rPr>
              <w:t xml:space="preserve">BASE </w:t>
            </w:r>
            <w:r w:rsidRPr="00501DAF">
              <w:rPr>
                <w:i w:val="0"/>
                <w:color w:val="404040" w:themeColor="text1" w:themeTint="BF"/>
              </w:rPr>
              <w:t>SUBSCRIBER ACCESS LICENSES (SALs)</w:t>
            </w:r>
          </w:p>
        </w:tc>
      </w:tr>
      <w:tr w:rsidR="006A7F6C" w:rsidRPr="003528B0" w14:paraId="1F41BFF6" w14:textId="77777777" w:rsidTr="00971377">
        <w:tblPrEx>
          <w:tblBorders>
            <w:top w:val="none" w:sz="0" w:space="0" w:color="auto"/>
            <w:bottom w:val="none" w:sz="0" w:space="0" w:color="auto"/>
          </w:tblBorders>
        </w:tblPrEx>
        <w:tc>
          <w:tcPr>
            <w:tcW w:w="5000" w:type="pct"/>
            <w:gridSpan w:val="2"/>
          </w:tcPr>
          <w:p w14:paraId="0880C2AA" w14:textId="77777777" w:rsidR="006A7F6C" w:rsidRPr="000043B5" w:rsidRDefault="006A7F6C" w:rsidP="00971377">
            <w:pPr>
              <w:pStyle w:val="PURBody"/>
              <w:rPr>
                <w:i/>
              </w:rPr>
            </w:pPr>
            <w:r w:rsidRPr="00BB41EF">
              <w:rPr>
                <w:b/>
              </w:rPr>
              <w:t>You need:</w:t>
            </w:r>
          </w:p>
          <w:p w14:paraId="4EB8B698" w14:textId="77777777" w:rsidR="006A7F6C" w:rsidRPr="00D11665" w:rsidRDefault="006A7F6C" w:rsidP="006A7F6C">
            <w:pPr>
              <w:pStyle w:val="PURBullet-Indented"/>
              <w:ind w:left="576"/>
            </w:pPr>
            <w:r w:rsidRPr="00224FA0">
              <w:t xml:space="preserve">Windows Server </w:t>
            </w:r>
            <w:r w:rsidRPr="003C1115">
              <w:t xml:space="preserve">2008 R2 </w:t>
            </w:r>
            <w:r>
              <w:t>Enterprise SAL</w:t>
            </w:r>
          </w:p>
        </w:tc>
      </w:tr>
      <w:tr w:rsidR="006A7F6C" w:rsidRPr="00501DAF" w14:paraId="6CFF9956"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86DF292" w14:textId="77777777" w:rsidR="006A7F6C" w:rsidRPr="00501DAF" w:rsidRDefault="006A7F6C" w:rsidP="00971377">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6A7F6C" w:rsidRPr="00EF1630" w14:paraId="278695B7"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4AA7154" w14:textId="77777777" w:rsidR="006A7F6C" w:rsidRPr="000043B5" w:rsidRDefault="006A7F6C" w:rsidP="00971377">
            <w:pPr>
              <w:pStyle w:val="PURBody"/>
              <w:rPr>
                <w:i/>
              </w:rPr>
            </w:pPr>
            <w:r>
              <w:rPr>
                <w:i/>
              </w:rPr>
              <w:t>You need</w:t>
            </w:r>
          </w:p>
          <w:p w14:paraId="39CA6B5F" w14:textId="77777777" w:rsidR="006A7F6C" w:rsidRDefault="006A7F6C" w:rsidP="006A7F6C">
            <w:pPr>
              <w:pStyle w:val="PURBullet-Indented"/>
              <w:ind w:left="576"/>
            </w:pPr>
            <w:r>
              <w:t>Windows Server 2008 Remote Desktop Services SAL</w:t>
            </w:r>
          </w:p>
          <w:p w14:paraId="2585FCC5" w14:textId="77777777" w:rsidR="006A7F6C" w:rsidRDefault="006A7F6C" w:rsidP="006A7F6C">
            <w:pPr>
              <w:pStyle w:val="PURBullet-Indented"/>
              <w:ind w:left="576"/>
            </w:pPr>
            <w:r>
              <w:t>Windows Server 2008 R2 Rights Management Services</w:t>
            </w:r>
          </w:p>
          <w:p w14:paraId="203EE291" w14:textId="77777777" w:rsidR="006A7F6C" w:rsidRPr="00EF1630" w:rsidRDefault="006A7F6C" w:rsidP="006A7F6C">
            <w:pPr>
              <w:pStyle w:val="PURBullet-Indented"/>
              <w:ind w:left="576"/>
            </w:pPr>
            <w:r>
              <w:t>Microsoft Application Virtualization 4.6 for Remote Desktop Services</w:t>
            </w:r>
          </w:p>
        </w:tc>
      </w:tr>
    </w:tbl>
    <w:p w14:paraId="712A5A6E" w14:textId="77777777" w:rsidR="006A7F6C" w:rsidRDefault="006A7F6C" w:rsidP="006A7F6C">
      <w:pPr>
        <w:pStyle w:val="PURADDITIONALTERMSHEADERMB"/>
      </w:pPr>
      <w:r>
        <w:t>Additional Terms:</w:t>
      </w:r>
    </w:p>
    <w:p w14:paraId="00DC1CB6" w14:textId="77777777" w:rsidR="006A7F6C" w:rsidRPr="00151334" w:rsidRDefault="006A7F6C" w:rsidP="006A7F6C">
      <w:pPr>
        <w:pStyle w:val="PURBlueStrong-Indented"/>
      </w:pPr>
      <w:r w:rsidRPr="00151334">
        <w:t>Testing, maintenance, and administration access</w:t>
      </w:r>
    </w:p>
    <w:p w14:paraId="17461111" w14:textId="77777777" w:rsidR="006A7F6C"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w:t>
      </w:r>
      <w:r>
        <w:t>8 Remote Desktop Services SALs.</w:t>
      </w:r>
    </w:p>
    <w:p w14:paraId="76096D53" w14:textId="77777777" w:rsidR="006A7F6C" w:rsidRPr="00151334" w:rsidRDefault="006A7F6C" w:rsidP="006A7F6C">
      <w:pPr>
        <w:pStyle w:val="PURBlueStrong-Indented"/>
      </w:pPr>
      <w:r w:rsidRPr="00151334">
        <w:t>Data Storage Technology</w:t>
      </w:r>
    </w:p>
    <w:p w14:paraId="62B3FEAD" w14:textId="77777777" w:rsidR="006A7F6C"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E3E1C20" w14:textId="77777777" w:rsidR="006A7F6C" w:rsidRPr="00793593" w:rsidRDefault="006A7F6C" w:rsidP="006A7F6C">
      <w:pPr>
        <w:pStyle w:val="PURBlueStrong"/>
      </w:pPr>
      <w:r w:rsidRPr="00793593">
        <w:t>Windows Server 2008 Remote Desktop Services</w:t>
      </w:r>
    </w:p>
    <w:p w14:paraId="1FC9B2F8"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17E3A88A" w14:textId="77777777" w:rsidR="006A7F6C" w:rsidRPr="00793593" w:rsidRDefault="006A7F6C" w:rsidP="006A7F6C">
      <w:pPr>
        <w:pStyle w:val="PURBlueStrong"/>
      </w:pPr>
      <w:r w:rsidRPr="00793593">
        <w:t>Windows Server 2008 R2 Rights Management Services</w:t>
      </w:r>
    </w:p>
    <w:p w14:paraId="13C584CF"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1B84C867" w14:textId="77777777" w:rsidR="006A7F6C" w:rsidRPr="00793593" w:rsidRDefault="006A7F6C" w:rsidP="006A7F6C">
      <w:pPr>
        <w:pStyle w:val="PURBlueStrong"/>
      </w:pPr>
      <w:r w:rsidRPr="00793593">
        <w:t>Microsoft Application Virtualization 4.6 for Remote Desktop Services</w:t>
      </w:r>
    </w:p>
    <w:p w14:paraId="5008CAAB" w14:textId="77777777" w:rsidR="006A7F6C" w:rsidRPr="00151334" w:rsidRDefault="006A7F6C" w:rsidP="006A7F6C">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7C53E53F" w14:textId="77777777" w:rsidR="006A7F6C" w:rsidRPr="00793593"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398EAE01" w14:textId="77777777" w:rsidR="006A7F6C" w:rsidRPr="009214B8" w:rsidRDefault="006A7F6C" w:rsidP="006A7F6C">
      <w:pPr>
        <w:pStyle w:val="PURProductName"/>
      </w:pPr>
      <w:bookmarkStart w:id="629" w:name="_Toc299519170"/>
      <w:bookmarkStart w:id="630" w:name="_Toc299531602"/>
      <w:bookmarkStart w:id="631" w:name="_Toc299531926"/>
      <w:bookmarkStart w:id="632" w:name="_Toc299957209"/>
      <w:bookmarkStart w:id="633" w:name="_Toc315875354"/>
      <w:bookmarkStart w:id="634" w:name="_Toc315875414"/>
      <w:bookmarkStart w:id="635" w:name="_Toc328057382"/>
      <w:bookmarkStart w:id="636" w:name="_Toc328057602"/>
      <w:r>
        <w:t>Windows Server 2008 R2 HPC Edition</w:t>
      </w:r>
      <w:bookmarkEnd w:id="629"/>
      <w:bookmarkEnd w:id="630"/>
      <w:bookmarkEnd w:id="631"/>
      <w:bookmarkEnd w:id="632"/>
      <w:bookmarkEnd w:id="633"/>
      <w:bookmarkEnd w:id="634"/>
      <w:bookmarkEnd w:id="635"/>
      <w:bookmarkEnd w:id="636"/>
      <w:r>
        <w:fldChar w:fldCharType="begin"/>
      </w:r>
      <w:r>
        <w:instrText xml:space="preserve"> XE "</w:instrText>
      </w:r>
      <w:r w:rsidRPr="00850A33">
        <w:instrText>Windows Server 2008 R2 HPC Edition</w:instrText>
      </w:r>
      <w:r>
        <w:instrText xml:space="preserve">" </w:instrText>
      </w:r>
      <w:r>
        <w:fldChar w:fldCharType="end"/>
      </w:r>
    </w:p>
    <w:p w14:paraId="31B62977"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6A7F6C" w14:paraId="1543A826" w14:textId="77777777" w:rsidTr="00971377">
        <w:tc>
          <w:tcPr>
            <w:tcW w:w="2477" w:type="pct"/>
            <w:tcBorders>
              <w:top w:val="single" w:sz="4" w:space="0" w:color="auto"/>
              <w:bottom w:val="nil"/>
            </w:tcBorders>
          </w:tcPr>
          <w:p w14:paraId="3461908D" w14:textId="77777777" w:rsidR="006A7F6C" w:rsidRPr="003667B6" w:rsidRDefault="006A7F6C" w:rsidP="00971377">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1DF32E4B" w14:textId="77777777" w:rsidR="006A7F6C" w:rsidRDefault="006A7F6C" w:rsidP="00971377">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6A7F6C" w14:paraId="6FE4F910" w14:textId="77777777" w:rsidTr="00971377">
        <w:tc>
          <w:tcPr>
            <w:tcW w:w="2477" w:type="pct"/>
            <w:tcBorders>
              <w:top w:val="nil"/>
            </w:tcBorders>
          </w:tcPr>
          <w:p w14:paraId="5F96766C"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2A49E50D" w14:textId="77777777" w:rsidR="006A7F6C" w:rsidRDefault="006A7F6C" w:rsidP="00971377">
            <w:pPr>
              <w:pStyle w:val="PURLMSH"/>
            </w:pPr>
          </w:p>
        </w:tc>
      </w:tr>
      <w:tr w:rsidR="006A7F6C" w:rsidRPr="00501DAF" w14:paraId="65C2217F" w14:textId="77777777" w:rsidTr="00971377">
        <w:tblPrEx>
          <w:tblBorders>
            <w:top w:val="none" w:sz="0" w:space="0" w:color="auto"/>
            <w:bottom w:val="none" w:sz="0" w:space="0" w:color="auto"/>
          </w:tblBorders>
        </w:tblPrEx>
        <w:tc>
          <w:tcPr>
            <w:tcW w:w="5000" w:type="pct"/>
            <w:gridSpan w:val="2"/>
            <w:shd w:val="clear" w:color="auto" w:fill="E5EEF7"/>
          </w:tcPr>
          <w:p w14:paraId="3E33D6BF" w14:textId="77777777" w:rsidR="006A7F6C" w:rsidRPr="00501DAF" w:rsidRDefault="006A7F6C" w:rsidP="00971377">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A7F6C" w:rsidRPr="003528B0" w14:paraId="0E78C4EF" w14:textId="77777777" w:rsidTr="00971377">
        <w:tblPrEx>
          <w:tblBorders>
            <w:top w:val="none" w:sz="0" w:space="0" w:color="auto"/>
            <w:bottom w:val="none" w:sz="0" w:space="0" w:color="auto"/>
          </w:tblBorders>
        </w:tblPrEx>
        <w:tc>
          <w:tcPr>
            <w:tcW w:w="5000" w:type="pct"/>
            <w:gridSpan w:val="2"/>
          </w:tcPr>
          <w:p w14:paraId="638BE33F" w14:textId="77777777" w:rsidR="006A7F6C" w:rsidRPr="000043B5" w:rsidRDefault="006A7F6C" w:rsidP="00971377">
            <w:pPr>
              <w:pStyle w:val="PURBody"/>
              <w:rPr>
                <w:i/>
              </w:rPr>
            </w:pPr>
            <w:r w:rsidRPr="00BB41EF">
              <w:rPr>
                <w:b/>
              </w:rPr>
              <w:t>You need:</w:t>
            </w:r>
          </w:p>
          <w:p w14:paraId="0899C720" w14:textId="77777777" w:rsidR="006A7F6C" w:rsidRPr="003528B0" w:rsidRDefault="006A7F6C" w:rsidP="006A7F6C">
            <w:pPr>
              <w:pStyle w:val="PURBullet-Indented"/>
              <w:ind w:left="576"/>
            </w:pPr>
            <w:r w:rsidRPr="008573CD">
              <w:t>W</w:t>
            </w:r>
            <w:r w:rsidRPr="00224FA0">
              <w:t xml:space="preserve">indows Server 2008 </w:t>
            </w:r>
            <w:r w:rsidRPr="003C1115">
              <w:t>R2</w:t>
            </w:r>
            <w:r>
              <w:t xml:space="preserve"> HPC</w:t>
            </w:r>
            <w:r w:rsidRPr="00533F11">
              <w:t xml:space="preserve"> Edition SAL</w:t>
            </w:r>
          </w:p>
        </w:tc>
      </w:tr>
    </w:tbl>
    <w:p w14:paraId="4A27C20A" w14:textId="77777777" w:rsidR="006A7F6C" w:rsidRDefault="006A7F6C" w:rsidP="006A7F6C">
      <w:pPr>
        <w:pStyle w:val="PURADDITIONALTERMSHEADERMB"/>
      </w:pPr>
      <w:r>
        <w:t>Additional Terms:</w:t>
      </w:r>
    </w:p>
    <w:p w14:paraId="724BE2D4" w14:textId="77777777" w:rsidR="006A7F6C" w:rsidRPr="007B2B12" w:rsidRDefault="006A7F6C" w:rsidP="006A7F6C">
      <w:pPr>
        <w:pStyle w:val="PURBody-Indented"/>
      </w:pPr>
      <w:r w:rsidRPr="007B2B12">
        <w:rPr>
          <w:b/>
        </w:rPr>
        <w:t>Clustered HPC Application</w:t>
      </w:r>
      <w:r w:rsidRPr="007B2B12">
        <w:t xml:space="preserve">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449E01D" w14:textId="77777777" w:rsidR="006A7F6C" w:rsidRPr="000E69F5" w:rsidRDefault="006A7F6C" w:rsidP="006A7F6C">
      <w:pPr>
        <w:pStyle w:val="PURBody-Indented"/>
        <w:rPr>
          <w:rStyle w:val="PURBlueStrongChar"/>
          <w:smallCaps w:val="0"/>
          <w:color w:val="404040" w:themeColor="text1" w:themeTint="BF"/>
          <w:spacing w:val="0"/>
        </w:rPr>
      </w:pPr>
      <w:r w:rsidRPr="000E69F5">
        <w:rPr>
          <w:rStyle w:val="PURBlueStrongChar"/>
          <w:b/>
          <w:smallCaps w:val="0"/>
          <w:color w:val="404040" w:themeColor="text1" w:themeTint="BF"/>
          <w:spacing w:val="0"/>
        </w:rPr>
        <w:t>Cluster Node</w:t>
      </w:r>
      <w:r w:rsidRPr="000E69F5">
        <w:t xml:space="preserve"> means a device that is dedicated to running clustered HPC applications (see “Clustered HPC Application”) or providing job scheduling services for clustered HPC applications</w:t>
      </w:r>
      <w:r>
        <w:t>.</w:t>
      </w:r>
    </w:p>
    <w:p w14:paraId="0127B78B" w14:textId="77777777" w:rsidR="006A7F6C" w:rsidRPr="00B03697" w:rsidRDefault="006A7F6C" w:rsidP="006A7F6C">
      <w:pPr>
        <w:pStyle w:val="PURBlueStrong"/>
      </w:pPr>
      <w:r>
        <w:rPr>
          <w:rStyle w:val="PURBlueStrongChar"/>
          <w:smallCaps/>
        </w:rPr>
        <w:t>Limitations on Use</w:t>
      </w:r>
    </w:p>
    <w:p w14:paraId="6BB8FE66" w14:textId="77777777" w:rsidR="006A7F6C" w:rsidRPr="009051A8" w:rsidRDefault="006A7F6C" w:rsidP="006A7F6C">
      <w:pPr>
        <w:pStyle w:val="PURBody-Indented"/>
        <w:rPr>
          <w:lang w:eastAsia="ja-JP"/>
        </w:rPr>
      </w:pPr>
      <w:r w:rsidRPr="009051A8">
        <w:rPr>
          <w:lang w:eastAsia="ja-JP"/>
        </w:rPr>
        <w:t xml:space="preserve">You may run the server software: </w:t>
      </w:r>
    </w:p>
    <w:p w14:paraId="33048405" w14:textId="77777777" w:rsidR="006A7F6C" w:rsidRPr="009051A8" w:rsidRDefault="006A7F6C" w:rsidP="006A7F6C">
      <w:pPr>
        <w:pStyle w:val="PURBullet-Indented"/>
        <w:ind w:left="576"/>
      </w:pPr>
      <w:r w:rsidRPr="009051A8">
        <w:t>For the primary purpose of running a cluster node, and</w:t>
      </w:r>
    </w:p>
    <w:p w14:paraId="4F498783" w14:textId="77777777" w:rsidR="006A7F6C" w:rsidRPr="00B03697" w:rsidRDefault="006A7F6C" w:rsidP="006A7F6C">
      <w:pPr>
        <w:pStyle w:val="PURBullet-Indented"/>
        <w:ind w:left="576"/>
      </w:pPr>
      <w:r w:rsidRPr="00412FD6">
        <w:t>In</w:t>
      </w:r>
      <w:r w:rsidRPr="009051A8">
        <w:t xml:space="preserve">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52E0824F" w14:textId="77777777" w:rsidR="006A7F6C" w:rsidRDefault="006A7F6C" w:rsidP="006A7F6C">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09F3E2C0" w14:textId="77777777" w:rsidR="006A7F6C" w:rsidRDefault="006A7F6C" w:rsidP="006A7F6C">
      <w:pPr>
        <w:pStyle w:val="PURBlueStrong"/>
        <w:rPr>
          <w:b/>
          <w:bCs/>
        </w:rPr>
      </w:pPr>
      <w:r w:rsidRPr="006B2F99">
        <w:t>Data Storage Technology</w:t>
      </w:r>
    </w:p>
    <w:p w14:paraId="6C4E8F41" w14:textId="77777777" w:rsidR="006A7F6C" w:rsidRDefault="006A7F6C" w:rsidP="006A7F6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CDA9099" w14:textId="77777777" w:rsidR="006A7F6C" w:rsidRPr="00CF4538"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07EA0B49" w14:textId="77777777" w:rsidR="006A7F6C" w:rsidRPr="009214B8" w:rsidRDefault="006A7F6C" w:rsidP="006A7F6C">
      <w:pPr>
        <w:pStyle w:val="PURProductName"/>
      </w:pPr>
      <w:bookmarkStart w:id="637" w:name="_Toc299519171"/>
      <w:bookmarkStart w:id="638" w:name="_Toc299531603"/>
      <w:bookmarkStart w:id="639" w:name="_Toc299531927"/>
      <w:bookmarkStart w:id="640" w:name="_Toc299957210"/>
      <w:bookmarkStart w:id="641" w:name="_Toc315875355"/>
      <w:bookmarkStart w:id="642" w:name="_Toc315875415"/>
      <w:bookmarkStart w:id="643" w:name="_Toc328057383"/>
      <w:bookmarkStart w:id="644" w:name="_Toc328057603"/>
      <w:r>
        <w:t>Windows Server 2008 R2 OEM</w:t>
      </w:r>
      <w:bookmarkEnd w:id="637"/>
      <w:bookmarkEnd w:id="638"/>
      <w:bookmarkEnd w:id="639"/>
      <w:bookmarkEnd w:id="640"/>
      <w:bookmarkEnd w:id="641"/>
      <w:bookmarkEnd w:id="642"/>
      <w:bookmarkEnd w:id="643"/>
      <w:bookmarkEnd w:id="644"/>
      <w:r>
        <w:t xml:space="preserve"> </w:t>
      </w:r>
      <w:r>
        <w:fldChar w:fldCharType="begin"/>
      </w:r>
      <w:r>
        <w:instrText xml:space="preserve"> XE "</w:instrText>
      </w:r>
      <w:r w:rsidRPr="00850A33">
        <w:instrText>Windows Server 2008 R2 OEM</w:instrText>
      </w:r>
      <w:r>
        <w:instrText xml:space="preserve">" </w:instrText>
      </w:r>
      <w:r>
        <w:fldChar w:fldCharType="end"/>
      </w:r>
    </w:p>
    <w:p w14:paraId="38BFB0DC"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6A7F6C" w14:paraId="57959817" w14:textId="77777777" w:rsidTr="00971377">
        <w:tc>
          <w:tcPr>
            <w:tcW w:w="2477" w:type="pct"/>
          </w:tcPr>
          <w:p w14:paraId="2CF0AA62" w14:textId="77777777" w:rsidR="006A7F6C" w:rsidRPr="003667B6" w:rsidRDefault="006A7F6C" w:rsidP="00971377">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Pr>
          <w:p w14:paraId="27C54FDD" w14:textId="77777777" w:rsidR="006A7F6C" w:rsidRDefault="006A7F6C" w:rsidP="00971377">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6A7F6C" w14:paraId="3F72FFB9" w14:textId="77777777" w:rsidTr="00971377">
        <w:tc>
          <w:tcPr>
            <w:tcW w:w="2477" w:type="pct"/>
          </w:tcPr>
          <w:p w14:paraId="20F89D26"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CB178C4" w14:textId="77777777" w:rsidR="006A7F6C" w:rsidRDefault="006A7F6C" w:rsidP="00971377">
            <w:pPr>
              <w:pStyle w:val="PURLMSH"/>
            </w:pPr>
          </w:p>
        </w:tc>
      </w:tr>
      <w:tr w:rsidR="006A7F6C" w:rsidRPr="00501DAF" w14:paraId="76E07F64"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C93419" w14:textId="77777777" w:rsidR="006A7F6C" w:rsidRPr="00501DAF" w:rsidRDefault="006A7F6C" w:rsidP="00971377">
            <w:pPr>
              <w:pStyle w:val="PURTableHeaderWhite"/>
              <w:spacing w:after="0" w:line="240" w:lineRule="auto"/>
              <w:rPr>
                <w:i w:val="0"/>
                <w:color w:val="404040" w:themeColor="text1" w:themeTint="BF"/>
              </w:rPr>
            </w:pPr>
            <w:r>
              <w:rPr>
                <w:i w:val="0"/>
                <w:color w:val="404040" w:themeColor="text1" w:themeTint="BF"/>
              </w:rPr>
              <w:t>BASE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6A7F6C" w:rsidRPr="001B7DE8" w14:paraId="7D8542C5"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D841724" w14:textId="77777777" w:rsidR="006A7F6C" w:rsidRPr="000043B5" w:rsidRDefault="006A7F6C" w:rsidP="00971377">
            <w:pPr>
              <w:pStyle w:val="PURBody"/>
              <w:rPr>
                <w:i/>
              </w:rPr>
            </w:pPr>
            <w:r>
              <w:rPr>
                <w:i/>
              </w:rPr>
              <w:t>You need</w:t>
            </w:r>
          </w:p>
          <w:p w14:paraId="6F7884A3" w14:textId="77777777" w:rsidR="006A7F6C" w:rsidRPr="006A7F6C" w:rsidRDefault="006A7F6C" w:rsidP="006A7F6C">
            <w:pPr>
              <w:pStyle w:val="PURBullet-Indented"/>
              <w:ind w:left="576"/>
              <w:rPr>
                <w:lang w:val="pt-PT"/>
              </w:rPr>
            </w:pPr>
            <w:r w:rsidRPr="006A7F6C">
              <w:rPr>
                <w:lang w:val="pt-PT"/>
              </w:rPr>
              <w:t>Windows Server 2008 R2 OEM SAL</w:t>
            </w:r>
          </w:p>
        </w:tc>
      </w:tr>
      <w:tr w:rsidR="006A7F6C" w:rsidRPr="00501DAF" w14:paraId="73CFDBAD"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5F6C6F" w14:textId="77777777" w:rsidR="006A7F6C" w:rsidRPr="00501DAF" w:rsidRDefault="006A7F6C" w:rsidP="00971377">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6A7F6C" w:rsidRPr="003528B0" w14:paraId="0DB9551E" w14:textId="77777777" w:rsidTr="009713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082B77B5" w14:textId="77777777" w:rsidR="006A7F6C" w:rsidRPr="000043B5" w:rsidRDefault="006A7F6C" w:rsidP="00971377">
            <w:pPr>
              <w:pStyle w:val="PURBody"/>
              <w:rPr>
                <w:i/>
              </w:rPr>
            </w:pPr>
            <w:r>
              <w:rPr>
                <w:i/>
              </w:rPr>
              <w:t>You need</w:t>
            </w:r>
          </w:p>
          <w:p w14:paraId="069C17F9" w14:textId="77777777" w:rsidR="006A7F6C" w:rsidRDefault="006A7F6C" w:rsidP="006A7F6C">
            <w:pPr>
              <w:pStyle w:val="PURBullet-Indented"/>
              <w:ind w:left="576"/>
            </w:pPr>
            <w:r>
              <w:t>Windows Server 2008 Remote Desktop Services SAL</w:t>
            </w:r>
          </w:p>
          <w:p w14:paraId="2D506E4B" w14:textId="77777777" w:rsidR="006A7F6C" w:rsidRDefault="006A7F6C" w:rsidP="006A7F6C">
            <w:pPr>
              <w:pStyle w:val="PURBullet-Indented"/>
              <w:ind w:left="576"/>
            </w:pPr>
            <w:r>
              <w:t>Windows Server 2008 R2 Rights Management Services</w:t>
            </w:r>
          </w:p>
          <w:p w14:paraId="01A40DFD" w14:textId="77777777" w:rsidR="006A7F6C" w:rsidRPr="00EF1630" w:rsidRDefault="006A7F6C" w:rsidP="006A7F6C">
            <w:pPr>
              <w:pStyle w:val="PURBullet-Indented"/>
              <w:ind w:left="576"/>
            </w:pPr>
            <w:r w:rsidRPr="00412FD6">
              <w:t>Microsoft</w:t>
            </w:r>
            <w:r>
              <w:t xml:space="preserve"> Application Virtualization 4.6 for Remote Desktop Services</w:t>
            </w:r>
          </w:p>
        </w:tc>
      </w:tr>
    </w:tbl>
    <w:p w14:paraId="1A0307D7" w14:textId="77777777" w:rsidR="006A7F6C" w:rsidRDefault="006A7F6C" w:rsidP="006A7F6C">
      <w:pPr>
        <w:pStyle w:val="PURADDITIONALTERMSHEADERMB"/>
      </w:pPr>
      <w:r>
        <w:t>Additional Terms:</w:t>
      </w:r>
    </w:p>
    <w:p w14:paraId="01507AF8" w14:textId="77777777" w:rsidR="006A7F6C" w:rsidRDefault="006A7F6C" w:rsidP="006A7F6C">
      <w:pPr>
        <w:pStyle w:val="PURBody-Indented"/>
      </w:pPr>
      <w:r w:rsidRPr="009F7DBA">
        <w:t xml:space="preserve">The Windows Server 2008 </w:t>
      </w:r>
      <w:r>
        <w:t xml:space="preserve">R2 </w:t>
      </w:r>
      <w:r w:rsidRPr="009F7DBA">
        <w:t xml:space="preserve">OEM SAL may be used with any of the Windows Server 2008 </w:t>
      </w:r>
      <w:r>
        <w:t xml:space="preserve">R2 OEM </w:t>
      </w:r>
      <w:r w:rsidRPr="009F7DBA">
        <w:t>Editions</w:t>
      </w:r>
      <w:r>
        <w:t xml:space="preserve"> </w:t>
      </w:r>
      <w:r w:rsidRPr="009F7DBA">
        <w:t>listed</w:t>
      </w:r>
      <w:r w:rsidRPr="00C72D76">
        <w:t xml:space="preserve"> </w:t>
      </w:r>
      <w:r w:rsidRPr="009F7DBA">
        <w:t>below</w:t>
      </w:r>
      <w:r>
        <w:t>:</w:t>
      </w:r>
    </w:p>
    <w:p w14:paraId="078A2C3D" w14:textId="77777777" w:rsidR="006A7F6C" w:rsidRDefault="006A7F6C" w:rsidP="006A7F6C">
      <w:pPr>
        <w:pStyle w:val="PURBullet-Indented"/>
        <w:ind w:left="576"/>
      </w:pPr>
      <w:r w:rsidRPr="00E53E5B">
        <w:t>Windows Server 200</w:t>
      </w:r>
      <w:r>
        <w:t>8 R2 Enterprise</w:t>
      </w:r>
    </w:p>
    <w:p w14:paraId="5ACFDB77" w14:textId="77777777" w:rsidR="006A7F6C" w:rsidRDefault="006A7F6C" w:rsidP="006A7F6C">
      <w:pPr>
        <w:pStyle w:val="PURBullet-Indented"/>
        <w:ind w:left="576"/>
      </w:pPr>
      <w:r w:rsidRPr="00412FD6">
        <w:t>Windows</w:t>
      </w:r>
      <w:r w:rsidRPr="00E53E5B">
        <w:t xml:space="preserve"> Server 200</w:t>
      </w:r>
      <w:r>
        <w:t>8</w:t>
      </w:r>
      <w:r w:rsidRPr="00E53E5B">
        <w:t xml:space="preserve"> </w:t>
      </w:r>
      <w:r>
        <w:t xml:space="preserve">R2 </w:t>
      </w:r>
      <w:r w:rsidRPr="00E53E5B">
        <w:t>Standard</w:t>
      </w:r>
    </w:p>
    <w:p w14:paraId="732353DF" w14:textId="77777777" w:rsidR="006A7F6C" w:rsidRDefault="006A7F6C" w:rsidP="006A7F6C">
      <w:pPr>
        <w:pStyle w:val="PURBody-Indented"/>
      </w:pPr>
      <w:r w:rsidRPr="00E53E5B">
        <w:t xml:space="preserve">The following users may not use or access the server software when </w:t>
      </w:r>
      <w:r>
        <w:t>the</w:t>
      </w:r>
      <w:r w:rsidRPr="00E53E5B">
        <w:t xml:space="preserve"> server software is licensed </w:t>
      </w:r>
      <w:r>
        <w:t>with</w:t>
      </w:r>
      <w:r w:rsidRPr="00E53E5B">
        <w:t xml:space="preserve"> SALs:  Users who would access the server software solely through the Internet and would not be authenticated or otherwise individually distinguished by the server software or a multiplexing or pooling software or hardware. </w:t>
      </w:r>
    </w:p>
    <w:p w14:paraId="2D558494" w14:textId="77777777" w:rsidR="006A7F6C" w:rsidRDefault="006A7F6C" w:rsidP="006A7F6C">
      <w:pPr>
        <w:pStyle w:val="PURBody-Indented"/>
      </w:pPr>
      <w:r w:rsidRPr="00E53E5B">
        <w:t xml:space="preserve">You may only use </w:t>
      </w:r>
      <w:r>
        <w:t xml:space="preserve">the </w:t>
      </w:r>
      <w:r w:rsidRPr="00E53E5B">
        <w:t xml:space="preserve">server software that is pre-installed on a server that you purchased.  The server software must be one of the </w:t>
      </w:r>
      <w:r>
        <w:t>Windows S</w:t>
      </w:r>
      <w:r w:rsidRPr="00E53E5B">
        <w:t>e</w:t>
      </w:r>
      <w:r>
        <w:t>r</w:t>
      </w:r>
      <w:r w:rsidRPr="00E53E5B">
        <w:t xml:space="preserve">ver </w:t>
      </w:r>
      <w:r>
        <w:t xml:space="preserve">2008 R2 OEM </w:t>
      </w:r>
      <w:r w:rsidRPr="00E53E5B">
        <w:t>software</w:t>
      </w:r>
      <w:r>
        <w:t xml:space="preserve"> products</w:t>
      </w:r>
      <w:r w:rsidRPr="00E53E5B">
        <w:t xml:space="preserve"> listed in the heading above. </w:t>
      </w:r>
      <w:r>
        <w:t>T</w:t>
      </w:r>
      <w:r w:rsidRPr="00E53E5B">
        <w:t xml:space="preserve">he installation and use rights for the server software are governed by the </w:t>
      </w:r>
      <w:r>
        <w:t>Software License Terms</w:t>
      </w:r>
      <w:r w:rsidRPr="00E53E5B">
        <w:t xml:space="preserve"> </w:t>
      </w:r>
      <w:r>
        <w:t xml:space="preserve">that </w:t>
      </w:r>
      <w:r w:rsidRPr="00E53E5B">
        <w:t>accompan</w:t>
      </w:r>
      <w:r>
        <w:t>ied</w:t>
      </w:r>
      <w:r w:rsidRPr="00E53E5B">
        <w:t xml:space="preserve"> the pre-installed server software; provided however, that access rights to the server software as hosted</w:t>
      </w:r>
      <w:r>
        <w:t>, in providing software services,</w:t>
      </w:r>
      <w:r w:rsidRPr="00E53E5B">
        <w:t xml:space="preserve"> and use of the client software in connection with software services are governe</w:t>
      </w:r>
      <w:r>
        <w:t>d by these product use rights.</w:t>
      </w:r>
    </w:p>
    <w:p w14:paraId="44CBF144" w14:textId="77777777" w:rsidR="006A7F6C" w:rsidRPr="00151334" w:rsidRDefault="006A7F6C" w:rsidP="006A7F6C">
      <w:pPr>
        <w:pStyle w:val="PURBlueStrong-Indented"/>
      </w:pPr>
      <w:r w:rsidRPr="00151334">
        <w:t>Testing, maintenance, and administration access</w:t>
      </w:r>
    </w:p>
    <w:p w14:paraId="5EF38CD3" w14:textId="77777777" w:rsidR="006A7F6C"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06E73A9" w14:textId="77777777" w:rsidR="006A7F6C" w:rsidRDefault="006A7F6C" w:rsidP="006A7F6C">
      <w:pPr>
        <w:pStyle w:val="PURBlueStrong"/>
        <w:rPr>
          <w:b/>
          <w:bCs/>
        </w:rPr>
      </w:pPr>
      <w:r w:rsidRPr="006B2F99">
        <w:t>Data Storage Technology</w:t>
      </w:r>
    </w:p>
    <w:p w14:paraId="685801A5" w14:textId="77777777" w:rsidR="006A7F6C" w:rsidRDefault="006A7F6C" w:rsidP="006A7F6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343FC53" w14:textId="77777777" w:rsidR="006A7F6C" w:rsidRPr="00793593" w:rsidRDefault="006A7F6C" w:rsidP="006A7F6C">
      <w:pPr>
        <w:pStyle w:val="PURBlueStrong"/>
      </w:pPr>
      <w:r w:rsidRPr="00793593">
        <w:t>Windows Server 2008 Remote Desktop Services</w:t>
      </w:r>
    </w:p>
    <w:p w14:paraId="3233A66A"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0283F512" w14:textId="77777777" w:rsidR="006A7F6C" w:rsidRPr="00793593" w:rsidRDefault="006A7F6C" w:rsidP="006A7F6C">
      <w:pPr>
        <w:pStyle w:val="PURBlueStrong"/>
      </w:pPr>
      <w:r w:rsidRPr="00793593">
        <w:t>Windows Server 2008 R2 Rights Management Services</w:t>
      </w:r>
    </w:p>
    <w:p w14:paraId="1B5D6EBC"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6A6DE8CE" w14:textId="77777777" w:rsidR="006A7F6C" w:rsidRPr="00793593" w:rsidRDefault="006A7F6C" w:rsidP="006A7F6C">
      <w:pPr>
        <w:pStyle w:val="PURBlueStrong"/>
      </w:pPr>
      <w:r w:rsidRPr="00793593">
        <w:t>Microsoft Application Virtualization 4.6 for Remote Desktop Services</w:t>
      </w:r>
    </w:p>
    <w:p w14:paraId="158914C2" w14:textId="77777777" w:rsidR="006A7F6C" w:rsidRDefault="006A7F6C" w:rsidP="006A7F6C">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46EE1BDC" w14:textId="77777777" w:rsidR="006A7F6C"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37AFA868" w14:textId="77777777" w:rsidR="006A7F6C" w:rsidRPr="009214B8" w:rsidRDefault="006A7F6C" w:rsidP="006A7F6C">
      <w:pPr>
        <w:pStyle w:val="PURProductName"/>
      </w:pPr>
      <w:bookmarkStart w:id="645" w:name="_Toc299519172"/>
      <w:bookmarkStart w:id="646" w:name="_Toc299531604"/>
      <w:bookmarkStart w:id="647" w:name="_Toc299531928"/>
      <w:bookmarkStart w:id="648" w:name="_Toc299957211"/>
      <w:bookmarkStart w:id="649" w:name="_Toc315875356"/>
      <w:bookmarkStart w:id="650" w:name="_Toc315875416"/>
      <w:bookmarkStart w:id="651" w:name="_Toc328057384"/>
      <w:bookmarkStart w:id="652" w:name="_Toc328057604"/>
      <w:r>
        <w:t>Windows Server 2008 R2 Standard</w:t>
      </w:r>
      <w:bookmarkEnd w:id="645"/>
      <w:bookmarkEnd w:id="646"/>
      <w:bookmarkEnd w:id="647"/>
      <w:bookmarkEnd w:id="648"/>
      <w:bookmarkEnd w:id="649"/>
      <w:bookmarkEnd w:id="650"/>
      <w:bookmarkEnd w:id="651"/>
      <w:bookmarkEnd w:id="652"/>
      <w:r>
        <w:fldChar w:fldCharType="begin"/>
      </w:r>
      <w:r>
        <w:instrText xml:space="preserve"> XE "</w:instrText>
      </w:r>
      <w:r w:rsidRPr="00850A33">
        <w:instrText>Windows Server 2008 R2 Standard</w:instrText>
      </w:r>
      <w:r>
        <w:instrText xml:space="preserve">" </w:instrText>
      </w:r>
      <w:r>
        <w:fldChar w:fldCharType="end"/>
      </w:r>
    </w:p>
    <w:p w14:paraId="68DC5D51" w14:textId="77777777" w:rsidR="006A7F6C" w:rsidRDefault="006A7F6C" w:rsidP="006A7F6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6A7F6C" w14:paraId="265AD289" w14:textId="77777777" w:rsidTr="00971377">
        <w:tc>
          <w:tcPr>
            <w:tcW w:w="2477" w:type="pct"/>
            <w:tcBorders>
              <w:top w:val="single" w:sz="4" w:space="0" w:color="auto"/>
              <w:bottom w:val="nil"/>
            </w:tcBorders>
          </w:tcPr>
          <w:p w14:paraId="68F4EDD3" w14:textId="77777777" w:rsidR="006A7F6C" w:rsidRPr="003667B6" w:rsidRDefault="006A7F6C" w:rsidP="00971377">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1754AC18" w14:textId="77777777" w:rsidR="006A7F6C" w:rsidRDefault="006A7F6C" w:rsidP="00971377">
            <w:pPr>
              <w:pStyle w:val="PURLMSH"/>
            </w:pPr>
            <w:r>
              <w:t xml:space="preserve">See Applicable Notice: </w:t>
            </w:r>
            <w:r>
              <w:rPr>
                <w:b/>
              </w:rPr>
              <w:t xml:space="preserve">Potentially Unwanted Software, MPEG-4, VC-1 (see </w:t>
            </w:r>
            <w:hyperlink w:anchor="Appendix2" w:history="1">
              <w:r w:rsidRPr="001B2BD0">
                <w:rPr>
                  <w:rStyle w:val="Hyperlink"/>
                </w:rPr>
                <w:t>Appendix 2)</w:t>
              </w:r>
            </w:hyperlink>
          </w:p>
        </w:tc>
      </w:tr>
      <w:tr w:rsidR="006A7F6C" w14:paraId="22B37090" w14:textId="77777777" w:rsidTr="00971377">
        <w:tc>
          <w:tcPr>
            <w:tcW w:w="2477" w:type="pct"/>
            <w:tcBorders>
              <w:top w:val="nil"/>
            </w:tcBorders>
          </w:tcPr>
          <w:p w14:paraId="054BA5FE" w14:textId="77777777" w:rsidR="006A7F6C" w:rsidRPr="00250A5F" w:rsidRDefault="006A7F6C" w:rsidP="00971377">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22BBB0B" w14:textId="77777777" w:rsidR="006A7F6C" w:rsidRDefault="006A7F6C" w:rsidP="00971377">
            <w:pPr>
              <w:pStyle w:val="PURLMSH"/>
            </w:pPr>
          </w:p>
        </w:tc>
      </w:tr>
      <w:tr w:rsidR="006A7F6C" w:rsidRPr="00501DAF" w14:paraId="55881462" w14:textId="77777777" w:rsidTr="00971377">
        <w:tblPrEx>
          <w:tblBorders>
            <w:top w:val="none" w:sz="0" w:space="0" w:color="auto"/>
            <w:bottom w:val="none" w:sz="0" w:space="0" w:color="auto"/>
          </w:tblBorders>
        </w:tblPrEx>
        <w:tc>
          <w:tcPr>
            <w:tcW w:w="5000" w:type="pct"/>
            <w:gridSpan w:val="2"/>
            <w:shd w:val="clear" w:color="auto" w:fill="B9D3EB" w:themeFill="accent1"/>
          </w:tcPr>
          <w:p w14:paraId="58F1F670" w14:textId="77777777" w:rsidR="006A7F6C" w:rsidRPr="00501DAF" w:rsidRDefault="006A7F6C" w:rsidP="00971377">
            <w:pPr>
              <w:pStyle w:val="PURTableHeaderWhite"/>
              <w:spacing w:after="0" w:line="240" w:lineRule="auto"/>
              <w:rPr>
                <w:i w:val="0"/>
                <w:color w:val="404040" w:themeColor="text1" w:themeTint="BF"/>
              </w:rPr>
            </w:pPr>
            <w:r>
              <w:rPr>
                <w:i w:val="0"/>
                <w:color w:val="404040" w:themeColor="text1" w:themeTint="BF"/>
              </w:rPr>
              <w:t xml:space="preserve">BASE </w:t>
            </w:r>
            <w:r w:rsidRPr="00501DAF">
              <w:rPr>
                <w:i w:val="0"/>
                <w:color w:val="404040" w:themeColor="text1" w:themeTint="BF"/>
              </w:rPr>
              <w:t>SUBSCRIBER ACCESS LICENSES (SALs)</w:t>
            </w:r>
          </w:p>
        </w:tc>
      </w:tr>
      <w:tr w:rsidR="006A7F6C" w:rsidRPr="003528B0" w14:paraId="6BFBE21A" w14:textId="77777777" w:rsidTr="00971377">
        <w:tblPrEx>
          <w:tblBorders>
            <w:top w:val="none" w:sz="0" w:space="0" w:color="auto"/>
            <w:bottom w:val="none" w:sz="0" w:space="0" w:color="auto"/>
          </w:tblBorders>
        </w:tblPrEx>
        <w:tc>
          <w:tcPr>
            <w:tcW w:w="5000" w:type="pct"/>
            <w:gridSpan w:val="2"/>
          </w:tcPr>
          <w:p w14:paraId="6082CA71" w14:textId="77777777" w:rsidR="006A7F6C" w:rsidRPr="000043B5" w:rsidRDefault="006A7F6C" w:rsidP="00971377">
            <w:pPr>
              <w:pStyle w:val="PURBody"/>
              <w:rPr>
                <w:i/>
              </w:rPr>
            </w:pPr>
            <w:r w:rsidRPr="00BB41EF">
              <w:rPr>
                <w:b/>
              </w:rPr>
              <w:t>You need:</w:t>
            </w:r>
          </w:p>
          <w:p w14:paraId="149D3EE6" w14:textId="77777777" w:rsidR="006A7F6C" w:rsidRDefault="006A7F6C" w:rsidP="006A7F6C">
            <w:pPr>
              <w:pStyle w:val="PURBullet-Indented"/>
              <w:ind w:left="576"/>
            </w:pPr>
            <w:r>
              <w:t xml:space="preserve">Windows Server 2008 R2 Enterprise SAL, </w:t>
            </w:r>
            <w:r w:rsidRPr="00D11665">
              <w:rPr>
                <w:b/>
              </w:rPr>
              <w:t>or</w:t>
            </w:r>
            <w:r>
              <w:t xml:space="preserve"> </w:t>
            </w:r>
          </w:p>
          <w:p w14:paraId="6F82BBF8" w14:textId="77777777" w:rsidR="006A7F6C" w:rsidRPr="00F65815" w:rsidRDefault="006A7F6C" w:rsidP="006A7F6C">
            <w:pPr>
              <w:pStyle w:val="PURBullet-Indented"/>
              <w:ind w:left="576"/>
            </w:pPr>
            <w:r w:rsidRPr="00224FA0">
              <w:t xml:space="preserve">Windows Server </w:t>
            </w:r>
            <w:r w:rsidRPr="003C1115">
              <w:t>2008</w:t>
            </w:r>
            <w:r w:rsidRPr="00533F11">
              <w:t xml:space="preserve"> R2 Standard SAL, </w:t>
            </w:r>
            <w:r w:rsidRPr="00D11665">
              <w:rPr>
                <w:b/>
              </w:rPr>
              <w:t>or</w:t>
            </w:r>
          </w:p>
          <w:p w14:paraId="0571FEB3" w14:textId="77777777" w:rsidR="006A7F6C" w:rsidRPr="00B228DA" w:rsidRDefault="006A7F6C" w:rsidP="006A7F6C">
            <w:pPr>
              <w:pStyle w:val="PURBullet-Indented"/>
              <w:ind w:left="576"/>
            </w:pPr>
            <w:r w:rsidRPr="00B228DA">
              <w:t>Windows Small Business Server 2011 Standard SAL</w:t>
            </w:r>
            <w:r>
              <w:t>*</w:t>
            </w:r>
          </w:p>
          <w:p w14:paraId="0144D832" w14:textId="77777777" w:rsidR="006A7F6C" w:rsidRDefault="006A7F6C" w:rsidP="00971377">
            <w:pPr>
              <w:pStyle w:val="PURFootnote"/>
            </w:pPr>
            <w:r>
              <w:t xml:space="preserve">* </w:t>
            </w:r>
            <w:r w:rsidRPr="00B228DA">
              <w:t>for any user or device that is accessing instances of the server softwar</w:t>
            </w:r>
            <w:r>
              <w:t>e that are within an SBS domain</w:t>
            </w:r>
          </w:p>
          <w:p w14:paraId="4926AE5C" w14:textId="77777777" w:rsidR="006A7F6C" w:rsidRPr="001E309D" w:rsidRDefault="006A7F6C" w:rsidP="00971377">
            <w:pPr>
              <w:pStyle w:val="PURBody"/>
            </w:pPr>
          </w:p>
        </w:tc>
      </w:tr>
      <w:tr w:rsidR="006A7F6C" w:rsidRPr="003528B0" w14:paraId="4C2234DD" w14:textId="77777777" w:rsidTr="00971377">
        <w:tblPrEx>
          <w:tblBorders>
            <w:top w:val="none" w:sz="0" w:space="0" w:color="auto"/>
            <w:bottom w:val="none" w:sz="0" w:space="0" w:color="auto"/>
          </w:tblBorders>
        </w:tblPrEx>
        <w:tc>
          <w:tcPr>
            <w:tcW w:w="5000" w:type="pct"/>
            <w:gridSpan w:val="2"/>
            <w:shd w:val="clear" w:color="auto" w:fill="B9D3EB" w:themeFill="accent1"/>
            <w:vAlign w:val="center"/>
          </w:tcPr>
          <w:p w14:paraId="391DED37" w14:textId="77777777" w:rsidR="006A7F6C" w:rsidRPr="00BB41EF" w:rsidRDefault="006A7F6C" w:rsidP="00971377">
            <w:pPr>
              <w:pStyle w:val="PURTableHeaderWhite"/>
              <w:spacing w:after="0" w:line="240" w:lineRule="auto"/>
              <w:rPr>
                <w:b w:val="0"/>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6A7F6C" w:rsidRPr="003528B0" w14:paraId="3B2B7C5E" w14:textId="77777777" w:rsidTr="00971377">
        <w:tblPrEx>
          <w:tblBorders>
            <w:top w:val="none" w:sz="0" w:space="0" w:color="auto"/>
            <w:bottom w:val="none" w:sz="0" w:space="0" w:color="auto"/>
          </w:tblBorders>
        </w:tblPrEx>
        <w:tc>
          <w:tcPr>
            <w:tcW w:w="5000" w:type="pct"/>
            <w:gridSpan w:val="2"/>
          </w:tcPr>
          <w:p w14:paraId="5752F2FA" w14:textId="77777777" w:rsidR="006A7F6C" w:rsidRPr="001E309D" w:rsidRDefault="006A7F6C" w:rsidP="00971377">
            <w:pPr>
              <w:pStyle w:val="PURBody"/>
              <w:rPr>
                <w:b/>
                <w:i/>
              </w:rPr>
            </w:pPr>
            <w:r w:rsidRPr="001E309D">
              <w:rPr>
                <w:b/>
                <w:i/>
              </w:rPr>
              <w:t>You need</w:t>
            </w:r>
          </w:p>
          <w:p w14:paraId="244041DB" w14:textId="77777777" w:rsidR="006A7F6C" w:rsidRDefault="006A7F6C" w:rsidP="006A7F6C">
            <w:pPr>
              <w:pStyle w:val="PURBullet-Indented"/>
              <w:ind w:left="576"/>
            </w:pPr>
            <w:r>
              <w:t>Windows Server 2008 Remote Desktop Services SAL</w:t>
            </w:r>
          </w:p>
          <w:p w14:paraId="502B2AA7" w14:textId="77777777" w:rsidR="006A7F6C" w:rsidRDefault="006A7F6C" w:rsidP="006A7F6C">
            <w:pPr>
              <w:pStyle w:val="PURBullet-Indented"/>
              <w:ind w:left="576"/>
            </w:pPr>
            <w:r>
              <w:t>Windows Server 2008 R2 Rights Management Services</w:t>
            </w:r>
          </w:p>
          <w:p w14:paraId="23101612" w14:textId="77777777" w:rsidR="006A7F6C" w:rsidRDefault="006A7F6C" w:rsidP="006A7F6C">
            <w:pPr>
              <w:pStyle w:val="PURBullet-Indented"/>
              <w:ind w:left="576"/>
              <w:rPr>
                <w:i/>
              </w:rPr>
            </w:pPr>
            <w:r>
              <w:t>Microsoft Application Virtualization 4.6 for Remote Desktop Services</w:t>
            </w:r>
          </w:p>
        </w:tc>
      </w:tr>
    </w:tbl>
    <w:p w14:paraId="0E4EF519" w14:textId="77777777" w:rsidR="006A7F6C" w:rsidRDefault="006A7F6C" w:rsidP="006A7F6C">
      <w:pPr>
        <w:pStyle w:val="PURADDITIONALTERMSHEADERMB"/>
      </w:pPr>
      <w:r>
        <w:t>Additional Terms:</w:t>
      </w:r>
    </w:p>
    <w:p w14:paraId="061D767C" w14:textId="77777777" w:rsidR="006A7F6C" w:rsidRPr="00151334" w:rsidRDefault="006A7F6C" w:rsidP="006A7F6C">
      <w:pPr>
        <w:pStyle w:val="PURBlueStrong"/>
      </w:pPr>
      <w:r w:rsidRPr="00151334">
        <w:t>Testing, maintenance, and administration access</w:t>
      </w:r>
    </w:p>
    <w:p w14:paraId="33572194" w14:textId="77777777" w:rsidR="006A7F6C" w:rsidRPr="00151334" w:rsidRDefault="006A7F6C" w:rsidP="006A7F6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0AFFCE3" w14:textId="77777777" w:rsidR="006A7F6C" w:rsidRPr="00151334" w:rsidRDefault="006A7F6C" w:rsidP="006A7F6C">
      <w:pPr>
        <w:pStyle w:val="PURBlueStrong"/>
      </w:pPr>
      <w:r w:rsidRPr="00151334">
        <w:t>Data Storage Technology</w:t>
      </w:r>
    </w:p>
    <w:p w14:paraId="6A856D4C" w14:textId="77777777" w:rsidR="006A7F6C" w:rsidRDefault="006A7F6C" w:rsidP="006A7F6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1BBEFED6" w14:textId="77777777" w:rsidR="006A7F6C" w:rsidRPr="00793593" w:rsidRDefault="006A7F6C" w:rsidP="006A7F6C">
      <w:pPr>
        <w:pStyle w:val="PURBlueStrong"/>
      </w:pPr>
      <w:r w:rsidRPr="00793593">
        <w:t>Windows Server 2008 Remote Desktop Services</w:t>
      </w:r>
    </w:p>
    <w:p w14:paraId="094325BF" w14:textId="77777777" w:rsidR="006A7F6C" w:rsidRPr="00793593" w:rsidRDefault="006A7F6C" w:rsidP="006A7F6C">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700BC73B" w14:textId="77777777" w:rsidR="006A7F6C" w:rsidRPr="00793593" w:rsidRDefault="006A7F6C" w:rsidP="006A7F6C">
      <w:pPr>
        <w:pStyle w:val="PURBlueStrong"/>
      </w:pPr>
      <w:r w:rsidRPr="00793593">
        <w:t>Windows Server 2008 R2 Rights Management Services</w:t>
      </w:r>
    </w:p>
    <w:p w14:paraId="0EE72124" w14:textId="77777777" w:rsidR="006A7F6C" w:rsidRPr="00793593" w:rsidRDefault="006A7F6C" w:rsidP="006A7F6C">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53EF1B8C" w14:textId="77777777" w:rsidR="006A7F6C" w:rsidRPr="00793593" w:rsidRDefault="006A7F6C" w:rsidP="006A7F6C">
      <w:pPr>
        <w:pStyle w:val="PURBlueStrong"/>
      </w:pPr>
      <w:r w:rsidRPr="00793593">
        <w:t>Microsoft Application Virtualization 4.6 for Remote Desktop Services</w:t>
      </w:r>
    </w:p>
    <w:p w14:paraId="1700AFEA" w14:textId="77777777" w:rsidR="006A7F6C" w:rsidRPr="00151334" w:rsidRDefault="006A7F6C" w:rsidP="006A7F6C">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1069669F" w14:textId="77777777" w:rsidR="006A7F6C" w:rsidRPr="00793593" w:rsidRDefault="00751300" w:rsidP="006A7F6C">
      <w:pPr>
        <w:pStyle w:val="PURBreadcrumb"/>
      </w:pPr>
      <w:hyperlink w:anchor="TOC" w:history="1">
        <w:r w:rsidR="006A7F6C" w:rsidRPr="00372624">
          <w:rPr>
            <w:rStyle w:val="Hyperlink"/>
            <w:rFonts w:ascii="Arial Narrow" w:hAnsi="Arial Narrow"/>
            <w:sz w:val="16"/>
          </w:rPr>
          <w:t>Table of Contents</w:t>
        </w:r>
      </w:hyperlink>
      <w:r w:rsidR="006A7F6C">
        <w:t xml:space="preserve"> / </w:t>
      </w:r>
      <w:hyperlink w:anchor="UniversalTerms" w:history="1">
        <w:r w:rsidR="006A7F6C">
          <w:rPr>
            <w:rStyle w:val="Hyperlink"/>
            <w:rFonts w:ascii="Arial Narrow" w:hAnsi="Arial Narrow"/>
            <w:sz w:val="16"/>
          </w:rPr>
          <w:t>Universal License Terms</w:t>
        </w:r>
      </w:hyperlink>
    </w:p>
    <w:p w14:paraId="2B22E18F" w14:textId="77777777" w:rsidR="00711E25" w:rsidRPr="009214B8" w:rsidRDefault="00711E25" w:rsidP="00711E25">
      <w:pPr>
        <w:pStyle w:val="PURProductName"/>
      </w:pPr>
      <w:bookmarkStart w:id="653" w:name="_Toc328057385"/>
      <w:bookmarkStart w:id="654" w:name="_Toc328057605"/>
      <w:r>
        <w:t>Windows Small Business Server 2011 Essentials</w:t>
      </w:r>
      <w:bookmarkEnd w:id="617"/>
      <w:bookmarkEnd w:id="618"/>
      <w:bookmarkEnd w:id="619"/>
      <w:bookmarkEnd w:id="620"/>
      <w:bookmarkEnd w:id="653"/>
      <w:bookmarkEnd w:id="654"/>
      <w:r>
        <w:fldChar w:fldCharType="begin"/>
      </w:r>
      <w:r>
        <w:instrText xml:space="preserve"> XE "</w:instrText>
      </w:r>
      <w:r w:rsidRPr="00850A33">
        <w:instrText>Windows Small Business Server 2011 Essentials</w:instrText>
      </w:r>
      <w:r>
        <w:instrText xml:space="preserve">" </w:instrText>
      </w:r>
      <w:r>
        <w:fldChar w:fldCharType="end"/>
      </w:r>
    </w:p>
    <w:p w14:paraId="7433EB16"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3E308DDE" w14:textId="77777777" w:rsidTr="005F6596">
        <w:tc>
          <w:tcPr>
            <w:tcW w:w="2477" w:type="pct"/>
            <w:tcBorders>
              <w:top w:val="single" w:sz="4" w:space="0" w:color="auto"/>
              <w:bottom w:val="nil"/>
            </w:tcBorders>
          </w:tcPr>
          <w:p w14:paraId="06CE976B"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93910E" w14:textId="77777777" w:rsidR="00711E25" w:rsidRDefault="00711E25" w:rsidP="005F6596">
            <w:pPr>
              <w:pStyle w:val="PURLMSH"/>
            </w:pPr>
            <w:r>
              <w:t xml:space="preserve">See Applicable Notice: </w:t>
            </w:r>
            <w:r>
              <w:rPr>
                <w:b/>
              </w:rPr>
              <w:t xml:space="preserve">Potentially Unwanted Software, VC-1 MPEG-4 (see </w:t>
            </w:r>
            <w:hyperlink w:anchor="Appendix2" w:history="1">
              <w:r w:rsidRPr="001B2BD0">
                <w:rPr>
                  <w:rStyle w:val="Hyperlink"/>
                </w:rPr>
                <w:t>Appendix 2)</w:t>
              </w:r>
            </w:hyperlink>
            <w:r>
              <w:rPr>
                <w:b/>
              </w:rPr>
              <w:t xml:space="preserve">  </w:t>
            </w:r>
          </w:p>
        </w:tc>
      </w:tr>
      <w:tr w:rsidR="00711E25" w14:paraId="5B91025C" w14:textId="77777777" w:rsidTr="005F6596">
        <w:tc>
          <w:tcPr>
            <w:tcW w:w="2477" w:type="pct"/>
            <w:tcBorders>
              <w:top w:val="nil"/>
            </w:tcBorders>
          </w:tcPr>
          <w:p w14:paraId="67BF57EF"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29D674F" w14:textId="77777777" w:rsidR="00711E25" w:rsidRDefault="00711E25" w:rsidP="005F6596">
            <w:pPr>
              <w:pStyle w:val="PURLMSH"/>
            </w:pPr>
          </w:p>
        </w:tc>
      </w:tr>
      <w:tr w:rsidR="00711E25" w:rsidRPr="00501DAF" w14:paraId="5DA312F6" w14:textId="77777777" w:rsidTr="005F6596">
        <w:tblPrEx>
          <w:tblBorders>
            <w:top w:val="none" w:sz="0" w:space="0" w:color="auto"/>
            <w:bottom w:val="none" w:sz="0" w:space="0" w:color="auto"/>
          </w:tblBorders>
        </w:tblPrEx>
        <w:tc>
          <w:tcPr>
            <w:tcW w:w="5000" w:type="pct"/>
            <w:gridSpan w:val="2"/>
            <w:shd w:val="clear" w:color="auto" w:fill="E5EEF7"/>
          </w:tcPr>
          <w:p w14:paraId="65147A42"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E7FFB32" w14:textId="77777777" w:rsidTr="005F6596">
        <w:tblPrEx>
          <w:tblBorders>
            <w:top w:val="none" w:sz="0" w:space="0" w:color="auto"/>
            <w:bottom w:val="none" w:sz="0" w:space="0" w:color="auto"/>
          </w:tblBorders>
        </w:tblPrEx>
        <w:tc>
          <w:tcPr>
            <w:tcW w:w="5000" w:type="pct"/>
            <w:gridSpan w:val="2"/>
          </w:tcPr>
          <w:p w14:paraId="541B512A" w14:textId="77777777" w:rsidR="00711E25" w:rsidRPr="000043B5" w:rsidRDefault="00711E25" w:rsidP="005F6596">
            <w:pPr>
              <w:pStyle w:val="PURBody"/>
              <w:rPr>
                <w:i/>
              </w:rPr>
            </w:pPr>
            <w:r w:rsidRPr="00BB41EF">
              <w:rPr>
                <w:b/>
              </w:rPr>
              <w:t>You need:</w:t>
            </w:r>
          </w:p>
          <w:p w14:paraId="3705A461" w14:textId="63D85A21" w:rsidR="00711E25" w:rsidRPr="008C4A95" w:rsidRDefault="00711E25" w:rsidP="00412FD6">
            <w:pPr>
              <w:pStyle w:val="PURBullet-Indented"/>
            </w:pPr>
            <w:r w:rsidRPr="00224FA0">
              <w:t xml:space="preserve">Windows </w:t>
            </w:r>
            <w:r w:rsidRPr="00B228DA">
              <w:t>Small Business Server</w:t>
            </w:r>
            <w:r w:rsidRPr="003F488E">
              <w:t xml:space="preserve"> </w:t>
            </w:r>
            <w:r w:rsidRPr="00C21A56">
              <w:t>2011</w:t>
            </w:r>
            <w:r>
              <w:t xml:space="preserve"> Essentials</w:t>
            </w:r>
            <w:r w:rsidRPr="00224FA0">
              <w:t xml:space="preserve"> SAL</w:t>
            </w:r>
          </w:p>
        </w:tc>
      </w:tr>
    </w:tbl>
    <w:p w14:paraId="3ED4A4D3" w14:textId="77777777" w:rsidR="00711E25" w:rsidRDefault="00711E25" w:rsidP="00711E25">
      <w:pPr>
        <w:pStyle w:val="PURADDITIONALTERMSHEADERMB"/>
      </w:pPr>
      <w:r>
        <w:t>Additional Terms:</w:t>
      </w:r>
    </w:p>
    <w:p w14:paraId="7EC40FA3" w14:textId="77777777" w:rsidR="00711E25" w:rsidRPr="00733051" w:rsidRDefault="00711E25" w:rsidP="00711E25">
      <w:pPr>
        <w:pStyle w:val="PURBody-Indented"/>
      </w:pPr>
      <w:r w:rsidRPr="00733051">
        <w:t xml:space="preserve">You must run </w:t>
      </w:r>
      <w:r w:rsidRPr="00AD6FF2">
        <w:t>the</w:t>
      </w:r>
      <w:r w:rsidRPr="00733051">
        <w:t xml:space="preserve"> server software within a domain where Active Directory is configured:   </w:t>
      </w:r>
    </w:p>
    <w:p w14:paraId="4298CA04" w14:textId="77777777" w:rsidR="00711E25" w:rsidRPr="00AD6FF2" w:rsidRDefault="00711E25" w:rsidP="00412FD6">
      <w:pPr>
        <w:pStyle w:val="PURBullet-Indented"/>
      </w:pPr>
      <w:r w:rsidRPr="00AD6FF2">
        <w:t xml:space="preserve">as the domain controller (a single server which contains all the flexible single master operations (FSMO) roles); </w:t>
      </w:r>
    </w:p>
    <w:p w14:paraId="7A8AC135" w14:textId="77777777" w:rsidR="00711E25" w:rsidRPr="00AD6FF2" w:rsidRDefault="00711E25" w:rsidP="00412FD6">
      <w:pPr>
        <w:pStyle w:val="PURBullet-Indented"/>
      </w:pPr>
      <w:r w:rsidRPr="00AD6FF2">
        <w:t xml:space="preserve">as the root of the domain forest; </w:t>
      </w:r>
    </w:p>
    <w:p w14:paraId="38231294" w14:textId="77777777" w:rsidR="00711E25" w:rsidRPr="00AD6FF2" w:rsidRDefault="00711E25" w:rsidP="00412FD6">
      <w:pPr>
        <w:pStyle w:val="PURBullet-Indented"/>
      </w:pPr>
      <w:r w:rsidRPr="00AD6FF2">
        <w:t>not to be a child domain, and</w:t>
      </w:r>
    </w:p>
    <w:p w14:paraId="348C8937" w14:textId="77777777" w:rsidR="00711E25" w:rsidRPr="00AD6FF2" w:rsidRDefault="00711E25" w:rsidP="00412FD6">
      <w:pPr>
        <w:pStyle w:val="PURBullet-Indented"/>
      </w:pPr>
      <w:r w:rsidRPr="00412FD6">
        <w:t>to</w:t>
      </w:r>
      <w:r w:rsidRPr="00AD6FF2">
        <w:t xml:space="preserve"> have no trust relationships with any other domains.</w:t>
      </w:r>
    </w:p>
    <w:p w14:paraId="0E78C778" w14:textId="77777777" w:rsidR="00711E25" w:rsidRPr="00733051" w:rsidRDefault="00711E25" w:rsidP="00711E25">
      <w:pPr>
        <w:pStyle w:val="PURBody-Indented"/>
      </w:pPr>
      <w:r w:rsidRPr="00733051">
        <w:t>30 days after the initial installation of the server software, the software will from time to time verify that Active Directory is configured as above. If the configuration verification fails, the following will occur:</w:t>
      </w:r>
    </w:p>
    <w:p w14:paraId="4A88FAD2" w14:textId="77777777" w:rsidR="00711E25" w:rsidRPr="00733051" w:rsidRDefault="00711E25" w:rsidP="00412FD6">
      <w:pPr>
        <w:pStyle w:val="PURBullet-Indented"/>
      </w:pPr>
      <w:r w:rsidRPr="00412FD6">
        <w:t>Failure</w:t>
      </w:r>
      <w:r w:rsidRPr="00733051">
        <w:t xml:space="preserve"> warnings will be presented to the server administrator.  The failure warnings are also viewable in the health alert section in the Small Business Server Dashboard.</w:t>
      </w:r>
    </w:p>
    <w:p w14:paraId="040B14EC" w14:textId="77777777" w:rsidR="00711E25" w:rsidRPr="00132C6B" w:rsidRDefault="00711E25" w:rsidP="00412FD6">
      <w:pPr>
        <w:pStyle w:val="PURBullet-Indented"/>
      </w:pPr>
      <w:r w:rsidRPr="00132C6B">
        <w:t xml:space="preserve">On the 21st day of continued non-compliance, the server will shut down until the administrator reboots the server; </w:t>
      </w:r>
    </w:p>
    <w:p w14:paraId="382E51EA" w14:textId="77777777" w:rsidR="00711E25" w:rsidRDefault="00711E25" w:rsidP="00412FD6">
      <w:pPr>
        <w:pStyle w:val="PURBullet-Indented"/>
      </w:pPr>
      <w:r w:rsidRPr="00132C6B">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64094FFA" w14:textId="77777777" w:rsidR="00711E25" w:rsidRPr="00132C6B" w:rsidRDefault="00711E25" w:rsidP="00711E25">
      <w:pPr>
        <w:pStyle w:val="PURBody-Indented"/>
      </w:pPr>
      <w:r w:rsidRPr="00AD6FF2">
        <w:t>Once</w:t>
      </w:r>
      <w:r w:rsidRPr="00132C6B">
        <w:t xml:space="preserve"> you have corrected your configuration, the warnings and automatic shutdowns will cease.</w:t>
      </w:r>
    </w:p>
    <w:p w14:paraId="544E1F15" w14:textId="77777777" w:rsidR="00711E25" w:rsidRDefault="00711E25" w:rsidP="00711E25">
      <w:pPr>
        <w:pStyle w:val="PURBlueStrong-Indented"/>
      </w:pPr>
      <w:r w:rsidRPr="00A748AB">
        <w:rPr>
          <w:rFonts w:eastAsia="Times New Roman" w:cs="Arial"/>
        </w:rPr>
        <w:t>Using</w:t>
      </w:r>
      <w:r w:rsidRPr="00733051">
        <w:t xml:space="preserve"> the Server Software</w:t>
      </w:r>
      <w:r>
        <w:rPr>
          <w:b/>
        </w:rPr>
        <w:t>.</w:t>
      </w:r>
    </w:p>
    <w:p w14:paraId="540B4CBB" w14:textId="77777777" w:rsidR="00711E25" w:rsidRPr="00733051" w:rsidRDefault="00711E25" w:rsidP="00711E25">
      <w:pPr>
        <w:pStyle w:val="PURBody-Indented"/>
      </w:pPr>
      <w:r w:rsidRPr="00733051">
        <w:t>You may install and use one copy of the server software on a licensed server. You may use up to 25 accounts. Each account permits a named user to access and use the server software on that server.</w:t>
      </w:r>
    </w:p>
    <w:p w14:paraId="508B958C" w14:textId="77777777" w:rsidR="00711E25" w:rsidRDefault="00711E25" w:rsidP="00711E25">
      <w:pPr>
        <w:pStyle w:val="PURBlueStrong"/>
      </w:pPr>
      <w:r w:rsidRPr="00733051">
        <w:t>Windows Small Business Server Connector.</w:t>
      </w:r>
    </w:p>
    <w:p w14:paraId="15F5001E" w14:textId="77777777" w:rsidR="00711E25" w:rsidRPr="002A5641" w:rsidRDefault="00711E25" w:rsidP="00711E25">
      <w:pPr>
        <w:pStyle w:val="PURBody-Indented"/>
      </w:pPr>
      <w:r w:rsidRPr="00733051">
        <w:t>You may install and use the Windows Small Business Server Connector software on no more than 25 devices at any one time. Each device on which you install this software must be on the same local area network as your server software. You may use this software only with the server software.</w:t>
      </w:r>
    </w:p>
    <w:p w14:paraId="731233B8" w14:textId="77777777" w:rsidR="00711E25" w:rsidRPr="002C4D72" w:rsidRDefault="00711E25" w:rsidP="00711E25">
      <w:pPr>
        <w:pStyle w:val="PURBody-Indented"/>
      </w:pPr>
      <w:r w:rsidRPr="002C4D72">
        <w:t>You may reassign a user account from one user to another provided that the reassignment does not occur within 90 days of the last assignment.</w:t>
      </w:r>
    </w:p>
    <w:p w14:paraId="1C571C39" w14:textId="77777777" w:rsidR="00711E25" w:rsidRPr="00A748AB" w:rsidRDefault="00711E25" w:rsidP="00711E25">
      <w:pPr>
        <w:pStyle w:val="PURBlueStrong"/>
        <w:rPr>
          <w:rFonts w:cs="Arial"/>
          <w:b/>
          <w:sz w:val="16"/>
        </w:rPr>
      </w:pPr>
      <w:r w:rsidRPr="00733051">
        <w:t>Windows Server 2008 R2 Rights Management Services Access</w:t>
      </w:r>
    </w:p>
    <w:p w14:paraId="54E26C48" w14:textId="79ABB11B" w:rsidR="00711E25" w:rsidRDefault="00711E25" w:rsidP="00711E25">
      <w:pPr>
        <w:pStyle w:val="PURBody-Indented"/>
      </w:pPr>
      <w:r w:rsidRPr="00733051">
        <w:t xml:space="preserve">You must acquire a Windows Server 2008 </w:t>
      </w:r>
      <w:r w:rsidR="009F6FB5">
        <w:t xml:space="preserve">R2 </w:t>
      </w:r>
      <w:r w:rsidRPr="00733051">
        <w:t>Rights Management Services SAL for each User Account through which a user directly or indirectly accesses the Windows Server 2008 R2 Rights Man</w:t>
      </w:r>
      <w:r>
        <w:t>agement Services functionality.</w:t>
      </w:r>
    </w:p>
    <w:p w14:paraId="0D60DB21" w14:textId="77777777" w:rsidR="00711E25" w:rsidRPr="00151334" w:rsidRDefault="00711E25" w:rsidP="00711E25">
      <w:pPr>
        <w:pStyle w:val="PURBlueStrong-Indented"/>
      </w:pPr>
      <w:r w:rsidRPr="00151334">
        <w:t>Testing, maintenance, and administration access</w:t>
      </w:r>
    </w:p>
    <w:p w14:paraId="57C333B7"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76A3CC31" w14:textId="77777777" w:rsidR="00711E25" w:rsidRDefault="00711E25" w:rsidP="00711E25">
      <w:pPr>
        <w:pStyle w:val="PURBlueStrong"/>
        <w:rPr>
          <w:b/>
          <w:bCs/>
        </w:rPr>
      </w:pPr>
      <w:r w:rsidRPr="006B2F99">
        <w:t>Data Storage Technology</w:t>
      </w:r>
    </w:p>
    <w:p w14:paraId="04DD7668"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F1417F9" w14:textId="77777777" w:rsidR="00711E25" w:rsidRPr="00CF4538" w:rsidRDefault="00751300"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0E87B09" w14:textId="77777777" w:rsidR="00711E25" w:rsidRPr="009214B8" w:rsidRDefault="00711E25" w:rsidP="00711E25">
      <w:pPr>
        <w:pStyle w:val="PURProductName"/>
      </w:pPr>
      <w:bookmarkStart w:id="655" w:name="_Toc299519168"/>
      <w:bookmarkStart w:id="656" w:name="_Toc299531600"/>
      <w:bookmarkStart w:id="657" w:name="_Toc299531924"/>
      <w:bookmarkStart w:id="658" w:name="_Toc299957207"/>
      <w:bookmarkStart w:id="659" w:name="_Toc328057386"/>
      <w:bookmarkStart w:id="660" w:name="_Toc328057606"/>
      <w:r>
        <w:t>Windows Small Business Server 2011 Premium Add-on</w:t>
      </w:r>
      <w:bookmarkEnd w:id="655"/>
      <w:bookmarkEnd w:id="656"/>
      <w:bookmarkEnd w:id="657"/>
      <w:bookmarkEnd w:id="658"/>
      <w:bookmarkEnd w:id="659"/>
      <w:bookmarkEnd w:id="660"/>
      <w:r>
        <w:fldChar w:fldCharType="begin"/>
      </w:r>
      <w:r>
        <w:instrText xml:space="preserve"> XE "</w:instrText>
      </w:r>
      <w:r w:rsidRPr="00850A33">
        <w:instrText>Windows Small Business Server 2011 Premium Add-on</w:instrText>
      </w:r>
      <w:r>
        <w:instrText xml:space="preserve">" </w:instrText>
      </w:r>
      <w:r>
        <w:fldChar w:fldCharType="end"/>
      </w:r>
    </w:p>
    <w:p w14:paraId="71C4B7FF"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50F22047" w14:textId="77777777" w:rsidTr="005F6596">
        <w:tc>
          <w:tcPr>
            <w:tcW w:w="2477" w:type="pct"/>
            <w:tcBorders>
              <w:top w:val="single" w:sz="4" w:space="0" w:color="auto"/>
              <w:bottom w:val="nil"/>
            </w:tcBorders>
          </w:tcPr>
          <w:p w14:paraId="22D3A687"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CA855D9" w14:textId="77777777" w:rsidR="00711E25" w:rsidRDefault="00711E25" w:rsidP="001A228C">
            <w:pPr>
              <w:pStyle w:val="PURLMSH"/>
            </w:pPr>
            <w:r>
              <w:t xml:space="preserve">See Applicable Notice: </w:t>
            </w:r>
            <w:r>
              <w:rPr>
                <w:b/>
              </w:rPr>
              <w:t xml:space="preserve">Potentially Unwanted Software, VC-1, MPEG-4 (see </w:t>
            </w:r>
            <w:hyperlink w:anchor="Appendix2" w:history="1">
              <w:r w:rsidRPr="00320F86">
                <w:rPr>
                  <w:rStyle w:val="Hyperlink"/>
                </w:rPr>
                <w:t>Appendix 2)</w:t>
              </w:r>
            </w:hyperlink>
          </w:p>
        </w:tc>
      </w:tr>
      <w:tr w:rsidR="00711E25" w14:paraId="51839526" w14:textId="77777777" w:rsidTr="005F6596">
        <w:tc>
          <w:tcPr>
            <w:tcW w:w="2477" w:type="pct"/>
            <w:tcBorders>
              <w:top w:val="nil"/>
            </w:tcBorders>
          </w:tcPr>
          <w:p w14:paraId="73CD1157"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D1F36BC" w14:textId="77777777" w:rsidR="00711E25" w:rsidRDefault="00711E25" w:rsidP="005F6596">
            <w:pPr>
              <w:pStyle w:val="PURLMSH"/>
            </w:pPr>
          </w:p>
        </w:tc>
      </w:tr>
      <w:tr w:rsidR="00711E25" w:rsidRPr="00501DAF" w14:paraId="0478893A"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FFDBE41"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3AA58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F351FBC" w14:textId="77777777" w:rsidR="00711E25" w:rsidRPr="000043B5" w:rsidRDefault="00711E25" w:rsidP="005F6596">
            <w:pPr>
              <w:pStyle w:val="PURBody"/>
              <w:rPr>
                <w:i/>
              </w:rPr>
            </w:pPr>
            <w:r w:rsidRPr="00BB41EF">
              <w:rPr>
                <w:b/>
              </w:rPr>
              <w:t>You need:</w:t>
            </w:r>
          </w:p>
          <w:p w14:paraId="540F2279" w14:textId="77777777" w:rsidR="00711E25" w:rsidRPr="003528B0" w:rsidRDefault="00711E25" w:rsidP="006139C9">
            <w:pPr>
              <w:pStyle w:val="PURBullet-Indented"/>
            </w:pPr>
            <w:r w:rsidRPr="00B228DA">
              <w:t>Windows Small Business Server 2011 Premium Add-on SAL</w:t>
            </w:r>
          </w:p>
        </w:tc>
      </w:tr>
    </w:tbl>
    <w:p w14:paraId="190360C6" w14:textId="77777777" w:rsidR="00711E25" w:rsidRDefault="00711E25" w:rsidP="00711E25">
      <w:pPr>
        <w:pStyle w:val="PURADDITIONALTERMSHEADERMB"/>
      </w:pPr>
      <w:r>
        <w:t>Additional Terms:</w:t>
      </w:r>
    </w:p>
    <w:p w14:paraId="31A458A8" w14:textId="77777777" w:rsidR="00711E25" w:rsidRPr="00AD6FF2" w:rsidRDefault="00711E25" w:rsidP="006139C9">
      <w:pPr>
        <w:pStyle w:val="PURBullet-Indented"/>
      </w:pPr>
      <w:r w:rsidRPr="00B228DA">
        <w:t>W</w:t>
      </w:r>
      <w:r w:rsidRPr="00AD6FF2">
        <w:t xml:space="preserve">indows Small Business Server 2011 Premium Add-on” includes the following software:  Windows Server 2008 R2 Standard technologies and SQL Server 2008 R2 Standard Edition for Small Business.  </w:t>
      </w:r>
    </w:p>
    <w:p w14:paraId="08E9FEE0" w14:textId="6CBD9BA9" w:rsidR="00711E25" w:rsidRPr="00AD6FF2" w:rsidRDefault="00711E25" w:rsidP="006139C9">
      <w:pPr>
        <w:pStyle w:val="PURBullet-Indented"/>
      </w:pPr>
      <w:r w:rsidRPr="00AD6FF2">
        <w:t xml:space="preserve">You may use this software only within a SBS 2011 domain. Accordingly, in addition to a SAL for the Premium Add-On, you need a SAL for Windows SBS </w:t>
      </w:r>
      <w:r w:rsidR="00471281">
        <w:t xml:space="preserve">2011 </w:t>
      </w:r>
      <w:r w:rsidRPr="00AD6FF2">
        <w:t xml:space="preserve">Standard </w:t>
      </w:r>
      <w:r w:rsidR="00471281">
        <w:t xml:space="preserve">or Windows SBS 2011 Essentials </w:t>
      </w:r>
      <w:r w:rsidRPr="00AD6FF2">
        <w:t xml:space="preserve">to access the software.  </w:t>
      </w:r>
    </w:p>
    <w:p w14:paraId="13E382B0" w14:textId="77777777" w:rsidR="00711E25" w:rsidRPr="00AD6FF2" w:rsidRDefault="00711E25" w:rsidP="006139C9">
      <w:pPr>
        <w:pStyle w:val="PURBullet-Indented"/>
      </w:pPr>
      <w:r w:rsidRPr="00AD6FF2">
        <w:t>As an exception you may also use this software within an SBS 2008 domain provided that the SBS 2008 users who access the software also have an SBS 2011 Standard SAL plus, in the case of users’ access to the SQL Server 2008 R2 Standard Edition for Small Business component of the software, licenses for the SBS 2011 Premium Add-on SAL.</w:t>
      </w:r>
    </w:p>
    <w:p w14:paraId="1A194CF7" w14:textId="4FFD05DD" w:rsidR="00711E25" w:rsidRPr="00AD6FF2" w:rsidRDefault="00711E25" w:rsidP="006139C9">
      <w:pPr>
        <w:pStyle w:val="PURBullet-Indented"/>
      </w:pPr>
      <w:r w:rsidRPr="00440193">
        <w:rPr>
          <w:b/>
        </w:rPr>
        <w:t>Windows Server 2008 Remote Desktop Services Access</w:t>
      </w:r>
      <w:r w:rsidRPr="00AD6FF2">
        <w:t>.  In addition to Windows Small Business Server Premium Add-on SAL, you must also acquire a Windows Server 2008</w:t>
      </w:r>
      <w:r w:rsidR="00AF0E77">
        <w:t xml:space="preserve"> </w:t>
      </w:r>
      <w:r w:rsidRPr="00AD6FF2">
        <w:t>Remote Desktop Services SAL or Windows Server 2008 Terminal Services SAL to access the Windows Server 2008</w:t>
      </w:r>
      <w:r w:rsidR="00AF0E77">
        <w:t xml:space="preserve"> </w:t>
      </w:r>
      <w:r w:rsidRPr="00AD6FF2">
        <w:t>Remote Desktop Services functionality.</w:t>
      </w:r>
    </w:p>
    <w:p w14:paraId="57AA6DF4" w14:textId="24531243" w:rsidR="00711E25" w:rsidRDefault="00711E25" w:rsidP="006139C9">
      <w:pPr>
        <w:pStyle w:val="PURBullet-Indented"/>
      </w:pPr>
      <w:r w:rsidRPr="00440193">
        <w:rPr>
          <w:b/>
        </w:rPr>
        <w:t>Windows Server 2008 Rights Management Services Access</w:t>
      </w:r>
      <w:r w:rsidRPr="00AD6FF2">
        <w:t>.  In addition to Windows Small Business Server Premium Add-on SAL, you must acquire a Windows Server 2008 R2 Rights Management Services SAL to access the Windows Server 2008 R2 Rights Management Services functionality.</w:t>
      </w:r>
    </w:p>
    <w:p w14:paraId="40491BC2" w14:textId="77777777" w:rsidR="00711E25" w:rsidRPr="00151334" w:rsidRDefault="00711E25" w:rsidP="00711E25">
      <w:pPr>
        <w:pStyle w:val="PURBlueStrong-Indented"/>
      </w:pPr>
      <w:r w:rsidRPr="00151334">
        <w:t>Testing, maintenance, and administration access</w:t>
      </w:r>
    </w:p>
    <w:p w14:paraId="4FBAAD74" w14:textId="77777777" w:rsidR="00711E25"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79D1C06" w14:textId="77777777" w:rsidR="00711E25" w:rsidRDefault="00711E25" w:rsidP="00711E25">
      <w:pPr>
        <w:pStyle w:val="PURBlueStrong-Indented"/>
        <w:rPr>
          <w:b/>
          <w:bCs/>
        </w:rPr>
      </w:pPr>
      <w:r w:rsidRPr="006B2F99">
        <w:t>Data Storage Technology</w:t>
      </w:r>
    </w:p>
    <w:p w14:paraId="7148E6B2"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w:t>
      </w:r>
      <w:r w:rsidRPr="00AD6FF2">
        <w:t>Desktop</w:t>
      </w:r>
      <w:r>
        <w:t xml:space="preserve">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4C736AC" w14:textId="77777777" w:rsidR="00711E25" w:rsidRDefault="00711E25" w:rsidP="00711E25">
      <w:pPr>
        <w:pStyle w:val="PURBlueStrong-Indented"/>
      </w:pPr>
      <w:r>
        <w:t>.NET Framework Software</w:t>
      </w:r>
    </w:p>
    <w:p w14:paraId="3F1979BA" w14:textId="7077CF0E" w:rsidR="00475990" w:rsidRDefault="00711E25" w:rsidP="00475990">
      <w:pPr>
        <w:pStyle w:val="PURBody-Indented"/>
      </w:pPr>
      <w:r>
        <w:t>The software for the product contains Microsoft .NET Framework software and may contain PowerShell software.  See the license terms for .NET Framework and PowerShell Software in the Universal License Terms.</w:t>
      </w:r>
    </w:p>
    <w:p w14:paraId="5EF5612C" w14:textId="77777777" w:rsidR="00711E25" w:rsidRPr="00CF4538" w:rsidRDefault="00751300"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69DB07A" w14:textId="77777777" w:rsidR="00711E25" w:rsidRPr="009214B8" w:rsidRDefault="00711E25" w:rsidP="00711E25">
      <w:pPr>
        <w:pStyle w:val="PURProductName"/>
      </w:pPr>
      <w:bookmarkStart w:id="661" w:name="_Toc299519166"/>
      <w:bookmarkStart w:id="662" w:name="_Toc299531598"/>
      <w:bookmarkStart w:id="663" w:name="_Toc299531922"/>
      <w:bookmarkStart w:id="664" w:name="_Toc299957205"/>
      <w:bookmarkStart w:id="665" w:name="_Toc328057387"/>
      <w:bookmarkStart w:id="666" w:name="_Toc328057607"/>
      <w:r>
        <w:t>Windows Small Business Server 2011 Standard</w:t>
      </w:r>
      <w:bookmarkEnd w:id="661"/>
      <w:bookmarkEnd w:id="662"/>
      <w:bookmarkEnd w:id="663"/>
      <w:bookmarkEnd w:id="664"/>
      <w:bookmarkEnd w:id="665"/>
      <w:bookmarkEnd w:id="666"/>
      <w:r>
        <w:fldChar w:fldCharType="begin"/>
      </w:r>
      <w:r>
        <w:instrText xml:space="preserve"> XE "</w:instrText>
      </w:r>
      <w:r w:rsidRPr="00850A33">
        <w:instrText>Windows Small Business Server 2011 Standard</w:instrText>
      </w:r>
      <w:r>
        <w:instrText xml:space="preserve">" </w:instrText>
      </w:r>
      <w:r>
        <w:fldChar w:fldCharType="end"/>
      </w:r>
    </w:p>
    <w:p w14:paraId="6A87E37A"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1619703B" w14:textId="77777777" w:rsidTr="000A69A8">
        <w:trPr>
          <w:trHeight w:val="382"/>
        </w:trPr>
        <w:tc>
          <w:tcPr>
            <w:tcW w:w="2477" w:type="pct"/>
            <w:tcBorders>
              <w:top w:val="single" w:sz="4" w:space="0" w:color="auto"/>
              <w:bottom w:val="nil"/>
            </w:tcBorders>
          </w:tcPr>
          <w:p w14:paraId="7A2EB122" w14:textId="77777777" w:rsidR="004F4EBE" w:rsidRPr="003667B6" w:rsidRDefault="004F4EBE"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6C4E622E" w14:textId="77777777" w:rsidR="004F4EBE" w:rsidRDefault="004F4EBE" w:rsidP="001A228C">
            <w:pPr>
              <w:pStyle w:val="PURLMSH"/>
            </w:pPr>
            <w:r>
              <w:t xml:space="preserve">See Applicable Notice: </w:t>
            </w:r>
            <w:r>
              <w:rPr>
                <w:b/>
              </w:rPr>
              <w:t xml:space="preserve">Potentially Unwanted Software,MPEG-4, VC-1(see </w:t>
            </w:r>
            <w:hyperlink w:anchor="Appendix2" w:history="1">
              <w:r w:rsidRPr="001B2BD0">
                <w:rPr>
                  <w:rStyle w:val="Hyperlink"/>
                </w:rPr>
                <w:t>Appendix 2)</w:t>
              </w:r>
            </w:hyperlink>
          </w:p>
        </w:tc>
      </w:tr>
      <w:tr w:rsidR="004F4EBE" w14:paraId="2A8A8852" w14:textId="77777777" w:rsidTr="000A69A8">
        <w:tc>
          <w:tcPr>
            <w:tcW w:w="2477" w:type="pct"/>
            <w:tcBorders>
              <w:top w:val="nil"/>
            </w:tcBorders>
          </w:tcPr>
          <w:p w14:paraId="68F3421A" w14:textId="77777777" w:rsidR="004F4EBE" w:rsidRPr="00250A5F" w:rsidRDefault="004F4EBE"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73BC1E6" w14:textId="77777777" w:rsidR="004F4EBE" w:rsidRDefault="004F4EBE" w:rsidP="005F6596">
            <w:pPr>
              <w:pStyle w:val="PURLMSH"/>
            </w:pPr>
          </w:p>
        </w:tc>
      </w:tr>
      <w:tr w:rsidR="00711E25" w:rsidRPr="00501DAF" w14:paraId="518BE958" w14:textId="77777777" w:rsidTr="005F6596">
        <w:tblPrEx>
          <w:tblBorders>
            <w:top w:val="none" w:sz="0" w:space="0" w:color="auto"/>
            <w:bottom w:val="none" w:sz="0" w:space="0" w:color="auto"/>
          </w:tblBorders>
        </w:tblPrEx>
        <w:tc>
          <w:tcPr>
            <w:tcW w:w="5000" w:type="pct"/>
            <w:gridSpan w:val="2"/>
            <w:shd w:val="clear" w:color="auto" w:fill="E5EEF7"/>
          </w:tcPr>
          <w:p w14:paraId="1F9C7D9E"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7072C236" w14:textId="77777777" w:rsidTr="005F6596">
        <w:tblPrEx>
          <w:tblBorders>
            <w:top w:val="none" w:sz="0" w:space="0" w:color="auto"/>
            <w:bottom w:val="none" w:sz="0" w:space="0" w:color="auto"/>
          </w:tblBorders>
        </w:tblPrEx>
        <w:tc>
          <w:tcPr>
            <w:tcW w:w="5000" w:type="pct"/>
            <w:gridSpan w:val="2"/>
          </w:tcPr>
          <w:p w14:paraId="7F83B1BA" w14:textId="77777777" w:rsidR="00711E25" w:rsidRPr="000043B5" w:rsidRDefault="00711E25" w:rsidP="005F6596">
            <w:pPr>
              <w:pStyle w:val="PURBody"/>
              <w:rPr>
                <w:i/>
              </w:rPr>
            </w:pPr>
            <w:r w:rsidRPr="00BB41EF">
              <w:rPr>
                <w:b/>
              </w:rPr>
              <w:t>You need:</w:t>
            </w:r>
          </w:p>
          <w:p w14:paraId="7A4627D3" w14:textId="7B7D755A" w:rsidR="00711E25" w:rsidRPr="003528B0" w:rsidRDefault="00711E25" w:rsidP="006139C9">
            <w:pPr>
              <w:pStyle w:val="PURBullet-Indented"/>
            </w:pPr>
            <w:r w:rsidRPr="00224FA0">
              <w:t xml:space="preserve">Windows </w:t>
            </w:r>
            <w:r w:rsidRPr="00B228DA">
              <w:t xml:space="preserve">Small Business Server </w:t>
            </w:r>
            <w:r w:rsidRPr="00C21A56">
              <w:t>2011</w:t>
            </w:r>
            <w:r w:rsidRPr="00224FA0">
              <w:t xml:space="preserve"> Standard SAL</w:t>
            </w:r>
          </w:p>
        </w:tc>
      </w:tr>
    </w:tbl>
    <w:p w14:paraId="7D91757E" w14:textId="77777777" w:rsidR="00711E25" w:rsidRDefault="00711E25" w:rsidP="00711E25">
      <w:pPr>
        <w:pStyle w:val="PURADDITIONALTERMSHEADERMB"/>
      </w:pPr>
      <w:r>
        <w:t>Additional Terms:</w:t>
      </w:r>
    </w:p>
    <w:p w14:paraId="505567EC" w14:textId="77777777" w:rsidR="00711E25" w:rsidRPr="00B228DA" w:rsidRDefault="00711E25" w:rsidP="00711E25">
      <w:pPr>
        <w:pStyle w:val="PURBody-Indented"/>
      </w:pPr>
      <w:r>
        <w:t xml:space="preserve">Windows </w:t>
      </w:r>
      <w:r w:rsidRPr="00B228DA">
        <w:t>S</w:t>
      </w:r>
      <w:r>
        <w:t xml:space="preserve">mall Business Server </w:t>
      </w:r>
      <w:r w:rsidRPr="00B228DA">
        <w:t xml:space="preserve">2011 Standard software contains the following Microsoft programs: </w:t>
      </w:r>
    </w:p>
    <w:p w14:paraId="77809A07" w14:textId="77777777" w:rsidR="00711E25" w:rsidRPr="00E079EC" w:rsidRDefault="00711E25" w:rsidP="006139C9">
      <w:pPr>
        <w:pStyle w:val="PURBullet-Indented"/>
      </w:pPr>
      <w:r w:rsidRPr="00E079EC">
        <w:t xml:space="preserve">Windows Server 2008 R2 Standard technologies, </w:t>
      </w:r>
    </w:p>
    <w:p w14:paraId="1BA201D2" w14:textId="77777777" w:rsidR="00711E25" w:rsidRPr="00E079EC" w:rsidRDefault="00711E25" w:rsidP="006139C9">
      <w:pPr>
        <w:pStyle w:val="PURBullet-Indented"/>
      </w:pPr>
      <w:r w:rsidRPr="006139C9">
        <w:t>Exchange</w:t>
      </w:r>
      <w:r w:rsidRPr="00E079EC">
        <w:t xml:space="preserve"> Server 2010 Standard,</w:t>
      </w:r>
    </w:p>
    <w:p w14:paraId="312C91C2" w14:textId="77777777" w:rsidR="00711E25" w:rsidRPr="00E079EC" w:rsidRDefault="00711E25" w:rsidP="006139C9">
      <w:pPr>
        <w:pStyle w:val="PURBullet-Indented"/>
      </w:pPr>
      <w:r w:rsidRPr="006139C9">
        <w:t>Windows</w:t>
      </w:r>
      <w:r w:rsidRPr="00E079EC">
        <w:t xml:space="preserve"> SharePoint Foundation 2010, and</w:t>
      </w:r>
    </w:p>
    <w:p w14:paraId="15E0895C" w14:textId="77777777" w:rsidR="00711E25" w:rsidRPr="00E079EC" w:rsidRDefault="00711E25" w:rsidP="006139C9">
      <w:pPr>
        <w:pStyle w:val="PURBullet-Indented"/>
      </w:pPr>
      <w:r w:rsidRPr="00E079EC">
        <w:t xml:space="preserve">Windows Server Update Services 3.0 SP2 </w:t>
      </w:r>
    </w:p>
    <w:p w14:paraId="620245A4" w14:textId="77777777" w:rsidR="00711E25" w:rsidRPr="00B228DA" w:rsidRDefault="00711E25" w:rsidP="00711E25">
      <w:pPr>
        <w:pStyle w:val="PURBody-Indented"/>
      </w:pPr>
      <w:r w:rsidRPr="00E079EC">
        <w:t>You must run the server software within a domain where Active Directory is configured in the following way</w:t>
      </w:r>
      <w:r w:rsidRPr="00B228DA">
        <w:t xml:space="preserve">:   </w:t>
      </w:r>
    </w:p>
    <w:p w14:paraId="0C369FC4" w14:textId="77777777" w:rsidR="00711E25" w:rsidRPr="00E079EC" w:rsidRDefault="00711E25" w:rsidP="006139C9">
      <w:pPr>
        <w:pStyle w:val="PURBullet-Indented"/>
      </w:pPr>
      <w:r w:rsidRPr="00E079EC">
        <w:t xml:space="preserve">the </w:t>
      </w:r>
      <w:r w:rsidRPr="006139C9">
        <w:t>domain</w:t>
      </w:r>
      <w:r w:rsidRPr="00E079EC">
        <w:t xml:space="preserve"> controller (a single server which contains all the flexible single master operations (FSMO) roles); </w:t>
      </w:r>
    </w:p>
    <w:p w14:paraId="269BC6FF" w14:textId="77777777" w:rsidR="00711E25" w:rsidRPr="00E079EC" w:rsidRDefault="00711E25" w:rsidP="006139C9">
      <w:pPr>
        <w:pStyle w:val="PURBullet-Indented"/>
      </w:pPr>
      <w:r w:rsidRPr="00E079EC">
        <w:t xml:space="preserve">the root of the domain forest; </w:t>
      </w:r>
    </w:p>
    <w:p w14:paraId="412DDF3B" w14:textId="77777777" w:rsidR="00711E25" w:rsidRPr="00E079EC" w:rsidRDefault="00711E25" w:rsidP="006139C9">
      <w:pPr>
        <w:pStyle w:val="PURBullet-Indented"/>
      </w:pPr>
      <w:r w:rsidRPr="00E079EC">
        <w:t>not a child domain, and</w:t>
      </w:r>
    </w:p>
    <w:p w14:paraId="17D9B5EC" w14:textId="77777777" w:rsidR="00711E25" w:rsidRPr="00E079EC" w:rsidRDefault="00711E25" w:rsidP="006139C9">
      <w:pPr>
        <w:pStyle w:val="PURBullet-Indented"/>
      </w:pPr>
      <w:r w:rsidRPr="00E079EC">
        <w:t>have no trust relationships with any other domains.</w:t>
      </w:r>
    </w:p>
    <w:p w14:paraId="1624F042" w14:textId="77777777" w:rsidR="00711E25" w:rsidRPr="00B228DA" w:rsidRDefault="00711E25" w:rsidP="00711E25">
      <w:pPr>
        <w:pStyle w:val="PURBody-Indented"/>
      </w:pPr>
      <w:r w:rsidRPr="00B228DA">
        <w:t>30 days after the initial installation of the server software, the software will from time to time verify that Active Directory is configured as above. If the configuration verification fails, the following will occur:</w:t>
      </w:r>
    </w:p>
    <w:p w14:paraId="2221DF6E" w14:textId="77777777" w:rsidR="00711E25" w:rsidRPr="00B228DA" w:rsidRDefault="00711E25" w:rsidP="006139C9">
      <w:pPr>
        <w:pStyle w:val="PURBullet-Indented"/>
      </w:pPr>
      <w:r w:rsidRPr="00B228DA">
        <w:t>Failure warnings will be presented to the server administrator.  The failure warnings are also viewable in the health alert section in the Small Business Server Dashboard.</w:t>
      </w:r>
    </w:p>
    <w:p w14:paraId="0885556F" w14:textId="77777777" w:rsidR="00711E25" w:rsidRPr="00B228DA" w:rsidRDefault="00711E25" w:rsidP="006139C9">
      <w:pPr>
        <w:pStyle w:val="PURBullet-Indented"/>
      </w:pPr>
      <w:r w:rsidRPr="00B228DA">
        <w:t xml:space="preserve">On the 21st day of continued non-compliance, the server will shut down until the administrator reboots the server; </w:t>
      </w:r>
    </w:p>
    <w:p w14:paraId="7E2B27F6" w14:textId="77777777" w:rsidR="00711E25" w:rsidRPr="00B228DA" w:rsidRDefault="00711E25" w:rsidP="006139C9">
      <w:pPr>
        <w:pStyle w:val="PURBullet-Indented"/>
      </w:pPr>
      <w:r w:rsidRPr="00B228DA">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58A901C0" w14:textId="77777777" w:rsidR="00711E25" w:rsidRPr="00B228DA" w:rsidRDefault="00711E25" w:rsidP="006139C9">
      <w:pPr>
        <w:pStyle w:val="PURBullet-Indented"/>
      </w:pPr>
      <w:r w:rsidRPr="00B228DA">
        <w:t>Once you have corrected your configuration, the warnings and automatic shutdowns will cease.</w:t>
      </w:r>
    </w:p>
    <w:p w14:paraId="49C66D75" w14:textId="77777777" w:rsidR="00711E25" w:rsidRPr="00732D95" w:rsidRDefault="00711E25" w:rsidP="005E0251">
      <w:pPr>
        <w:pStyle w:val="PURBody-Indented"/>
      </w:pPr>
      <w:r w:rsidRPr="00B228DA">
        <w:t>The sum of users and devices in the domain cannot exceed 75.</w:t>
      </w:r>
      <w:r>
        <w:t xml:space="preserve">  </w:t>
      </w:r>
      <w:r w:rsidRPr="00732D95">
        <w:t xml:space="preserve">You must obtain at least five (5) SALs to use this server software. </w:t>
      </w:r>
    </w:p>
    <w:p w14:paraId="5C61F400" w14:textId="77777777" w:rsidR="00711E25" w:rsidRPr="00732D95" w:rsidRDefault="00711E25" w:rsidP="00711E25">
      <w:pPr>
        <w:pStyle w:val="PURBlueStrong-Indented"/>
      </w:pPr>
      <w:r w:rsidRPr="00732D95">
        <w:t>Additional SAL requirements.</w:t>
      </w:r>
    </w:p>
    <w:p w14:paraId="34DA7D51" w14:textId="77777777" w:rsidR="00711E25" w:rsidRPr="007E5285" w:rsidRDefault="00711E25" w:rsidP="006139C9">
      <w:pPr>
        <w:pStyle w:val="PURBullet-Indented"/>
      </w:pPr>
      <w:r w:rsidRPr="00440193">
        <w:rPr>
          <w:b/>
        </w:rPr>
        <w:t>Exchange Server 2010 Enterprise SALs Required to Access Enterprise Functionalities</w:t>
      </w:r>
      <w:r w:rsidRPr="007E5285">
        <w:t>. In addition to the Windows Small Business Server 2011 Standard SAL, you must acquire Exchange Server 2010 Hosted Exchange Enterprise SAL or Exchange Server 2010 Hosted Exchange Enterprise Plus SAL to access the following Exchange Server Enterprise functionalities in the Windows Small Business Server 2011 Standard domain:  Custom Retention Policies; Personal Archive; Voicemail; Information Protection and Compliance; Cross Mailbox Search; Legal Hold; Advance Mobile Policies, and Per User/Distribution List Journaling.</w:t>
      </w:r>
    </w:p>
    <w:p w14:paraId="3D0653AF" w14:textId="5C82B394" w:rsidR="00711E25" w:rsidRPr="007E5285" w:rsidRDefault="00711E25" w:rsidP="006139C9">
      <w:pPr>
        <w:pStyle w:val="PURBullet-Indented"/>
      </w:pPr>
      <w:r w:rsidRPr="00440193">
        <w:rPr>
          <w:b/>
        </w:rPr>
        <w:t>Windows Server 2008 Remote Desktop Services Access</w:t>
      </w:r>
      <w:r w:rsidRPr="007E5285">
        <w:t>.  In addition to the Windows Small Business Server 2011 Standard SAL, you must also acquire a Windows Server 2008 Remote Desktop Services SAL or Windows Server 2008 Terminal Services SAL for each user or device that directly or indirectly access the server software to access the Windows Server 2008</w:t>
      </w:r>
      <w:r w:rsidR="00AF0E77">
        <w:t xml:space="preserve"> </w:t>
      </w:r>
      <w:r w:rsidRPr="007E5285">
        <w:t>Remote Desktop Services functionality.</w:t>
      </w:r>
    </w:p>
    <w:p w14:paraId="36C53073" w14:textId="42893E6A" w:rsidR="00711E25" w:rsidRPr="007E5285" w:rsidRDefault="00711E25" w:rsidP="006139C9">
      <w:pPr>
        <w:pStyle w:val="PURBullet-Indented"/>
      </w:pPr>
      <w:r w:rsidRPr="00440193">
        <w:rPr>
          <w:b/>
        </w:rPr>
        <w:t>Windows Server 2008 R2 Rights Management Services Acces</w:t>
      </w:r>
      <w:r w:rsidRPr="007E5285">
        <w:t>s.  In addition to Windows Small Business Server 2011 Standard SAL, you must acquire a Windows Server 2008</w:t>
      </w:r>
      <w:r w:rsidR="009F6FB5">
        <w:t xml:space="preserve"> R2</w:t>
      </w:r>
      <w:r w:rsidRPr="007E5285">
        <w:t xml:space="preserve"> Rights Management Services SAL to access the Windows Server 2008 R2 Rights Management Services functionality.</w:t>
      </w:r>
    </w:p>
    <w:p w14:paraId="45E07761" w14:textId="77777777" w:rsidR="00711E25" w:rsidRPr="00151334" w:rsidRDefault="00711E25" w:rsidP="00711E25">
      <w:pPr>
        <w:pStyle w:val="PURBlueStrong-Indented"/>
      </w:pPr>
      <w:r w:rsidRPr="00151334">
        <w:t>Testing, maintenance, and administration access</w:t>
      </w:r>
    </w:p>
    <w:p w14:paraId="4F50A8A4"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646284B3" w14:textId="77777777" w:rsidR="00711E25" w:rsidRDefault="00711E25" w:rsidP="00711E25">
      <w:pPr>
        <w:pStyle w:val="PURBlueStrong"/>
        <w:rPr>
          <w:b/>
          <w:bCs/>
        </w:rPr>
      </w:pPr>
      <w:r w:rsidRPr="006B2F99">
        <w:t>Data Storage Technology</w:t>
      </w:r>
    </w:p>
    <w:p w14:paraId="3289C129"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9C41E94" w14:textId="17CDAC19" w:rsidR="00B03697" w:rsidRPr="00A617C9" w:rsidRDefault="00751300" w:rsidP="00711E25">
      <w:pPr>
        <w:pStyle w:val="PURBreadcrumb"/>
        <w:rPr>
          <w:rStyle w:val="Hyperlink"/>
          <w:rFonts w:ascii="Arial Narrow" w:hAnsi="Arial Narrow"/>
          <w:b/>
          <w:sz w:val="16"/>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p w14:paraId="2F3EEF42" w14:textId="77777777" w:rsidR="005E0251" w:rsidRDefault="005E0251" w:rsidP="006B33B9">
      <w:pPr>
        <w:pStyle w:val="PURSectionHeading"/>
        <w:sectPr w:rsidR="005E0251" w:rsidSect="00470521">
          <w:footerReference w:type="default" r:id="rId121"/>
          <w:pgSz w:w="12240" w:h="15840" w:code="1"/>
          <w:pgMar w:top="1800" w:right="720" w:bottom="720" w:left="720" w:header="720" w:footer="720" w:gutter="0"/>
          <w:cols w:space="360"/>
          <w:docGrid w:linePitch="360"/>
        </w:sectPr>
      </w:pPr>
      <w:bookmarkStart w:id="667" w:name="_Toc299519173"/>
      <w:bookmarkStart w:id="668" w:name="_Toc299525037"/>
      <w:bookmarkStart w:id="669" w:name="_Toc299531605"/>
      <w:bookmarkStart w:id="670" w:name="_Toc299531929"/>
      <w:bookmarkStart w:id="671" w:name="_Toc299957212"/>
      <w:bookmarkEnd w:id="302"/>
    </w:p>
    <w:p w14:paraId="45F48DFA" w14:textId="34A4BEF8" w:rsidR="006B33B9" w:rsidRDefault="006B33B9" w:rsidP="006B33B9">
      <w:pPr>
        <w:pStyle w:val="PURSectionHeading"/>
      </w:pPr>
      <w:bookmarkStart w:id="672" w:name="_Toc328057608"/>
      <w:r>
        <w:t>Online Services</w:t>
      </w:r>
      <w:bookmarkEnd w:id="667"/>
      <w:bookmarkEnd w:id="668"/>
      <w:bookmarkEnd w:id="669"/>
      <w:bookmarkEnd w:id="670"/>
      <w:bookmarkEnd w:id="671"/>
      <w:bookmarkEnd w:id="672"/>
    </w:p>
    <w:p w14:paraId="51F78F34" w14:textId="77777777" w:rsidR="0006656D" w:rsidRDefault="0006656D">
      <w:pPr>
        <w:pStyle w:val="TOC2"/>
        <w:sectPr w:rsidR="0006656D" w:rsidSect="00470521">
          <w:pgSz w:w="12240" w:h="15840" w:code="1"/>
          <w:pgMar w:top="1800" w:right="720" w:bottom="720" w:left="720" w:header="720" w:footer="720" w:gutter="0"/>
          <w:cols w:space="360"/>
          <w:docGrid w:linePitch="360"/>
        </w:sectPr>
      </w:pPr>
      <w:bookmarkStart w:id="673" w:name="OLS"/>
    </w:p>
    <w:p w14:paraId="2E225079" w14:textId="77777777" w:rsidR="00984DEA" w:rsidRDefault="0006656D">
      <w:pPr>
        <w:pStyle w:val="TOC2"/>
        <w:rPr>
          <w:noProof/>
          <w:color w:val="auto"/>
          <w:sz w:val="22"/>
        </w:rPr>
      </w:pPr>
      <w:r>
        <w:fldChar w:fldCharType="begin"/>
      </w:r>
      <w:r>
        <w:instrText xml:space="preserve"> TOC \b OLS \h \z \t "PUR Product Name,2" </w:instrText>
      </w:r>
      <w:r>
        <w:fldChar w:fldCharType="separate"/>
      </w:r>
      <w:hyperlink w:anchor="_Toc314132053" w:history="1">
        <w:r w:rsidR="00984DEA" w:rsidRPr="00A748AB">
          <w:rPr>
            <w:rStyle w:val="Hyperlink"/>
            <w:rFonts w:ascii="Arial" w:hAnsi="Arial" w:cs="Arial"/>
            <w:noProof/>
          </w:rPr>
          <w:t>System Center Endpoint Protection</w:t>
        </w:r>
        <w:r w:rsidR="00984DEA">
          <w:rPr>
            <w:noProof/>
            <w:webHidden/>
          </w:rPr>
          <w:tab/>
        </w:r>
        <w:r w:rsidR="00984DEA">
          <w:rPr>
            <w:noProof/>
            <w:webHidden/>
          </w:rPr>
          <w:fldChar w:fldCharType="begin"/>
        </w:r>
        <w:r w:rsidR="00984DEA">
          <w:rPr>
            <w:noProof/>
            <w:webHidden/>
          </w:rPr>
          <w:instrText xml:space="preserve"> PAGEREF _Toc314132053 \h </w:instrText>
        </w:r>
        <w:r w:rsidR="00984DEA">
          <w:rPr>
            <w:noProof/>
            <w:webHidden/>
          </w:rPr>
        </w:r>
        <w:r w:rsidR="00984DEA">
          <w:rPr>
            <w:noProof/>
            <w:webHidden/>
          </w:rPr>
          <w:fldChar w:fldCharType="separate"/>
        </w:r>
        <w:r w:rsidR="001B7DE8">
          <w:rPr>
            <w:noProof/>
            <w:webHidden/>
          </w:rPr>
          <w:t>87</w:t>
        </w:r>
        <w:r w:rsidR="00984DEA">
          <w:rPr>
            <w:noProof/>
            <w:webHidden/>
          </w:rPr>
          <w:fldChar w:fldCharType="end"/>
        </w:r>
      </w:hyperlink>
    </w:p>
    <w:p w14:paraId="75760EA4" w14:textId="77777777" w:rsidR="00984DEA" w:rsidRDefault="00751300">
      <w:pPr>
        <w:pStyle w:val="TOC2"/>
        <w:rPr>
          <w:noProof/>
          <w:color w:val="auto"/>
          <w:sz w:val="22"/>
        </w:rPr>
      </w:pPr>
      <w:hyperlink w:anchor="_Toc314132054" w:history="1">
        <w:r w:rsidR="00984DEA" w:rsidRPr="00F50E9D">
          <w:rPr>
            <w:rStyle w:val="Hyperlink"/>
            <w:noProof/>
          </w:rPr>
          <w:t>Forefront Online Protection for Exchange Server</w:t>
        </w:r>
        <w:r w:rsidR="00984DEA">
          <w:rPr>
            <w:noProof/>
            <w:webHidden/>
          </w:rPr>
          <w:tab/>
        </w:r>
        <w:r w:rsidR="00984DEA">
          <w:rPr>
            <w:noProof/>
            <w:webHidden/>
          </w:rPr>
          <w:fldChar w:fldCharType="begin"/>
        </w:r>
        <w:r w:rsidR="00984DEA">
          <w:rPr>
            <w:noProof/>
            <w:webHidden/>
          </w:rPr>
          <w:instrText xml:space="preserve"> PAGEREF _Toc314132054 \h </w:instrText>
        </w:r>
        <w:r w:rsidR="00984DEA">
          <w:rPr>
            <w:noProof/>
            <w:webHidden/>
          </w:rPr>
        </w:r>
        <w:r w:rsidR="00984DEA">
          <w:rPr>
            <w:noProof/>
            <w:webHidden/>
          </w:rPr>
          <w:fldChar w:fldCharType="separate"/>
        </w:r>
        <w:r w:rsidR="001B7DE8">
          <w:rPr>
            <w:noProof/>
            <w:webHidden/>
          </w:rPr>
          <w:t>88</w:t>
        </w:r>
        <w:r w:rsidR="00984DEA">
          <w:rPr>
            <w:noProof/>
            <w:webHidden/>
          </w:rPr>
          <w:fldChar w:fldCharType="end"/>
        </w:r>
      </w:hyperlink>
    </w:p>
    <w:p w14:paraId="4D1C9DDE" w14:textId="77777777" w:rsidR="00984DEA" w:rsidRDefault="00751300">
      <w:pPr>
        <w:pStyle w:val="TOC2"/>
        <w:rPr>
          <w:noProof/>
          <w:color w:val="auto"/>
          <w:sz w:val="22"/>
        </w:rPr>
      </w:pPr>
      <w:hyperlink w:anchor="_Toc314132055" w:history="1">
        <w:r w:rsidR="00984DEA" w:rsidRPr="00F50E9D">
          <w:rPr>
            <w:rStyle w:val="Hyperlink"/>
            <w:noProof/>
          </w:rPr>
          <w:t>Forefront Protection 2010 for Exchange Server</w:t>
        </w:r>
        <w:r w:rsidR="00984DEA">
          <w:rPr>
            <w:noProof/>
            <w:webHidden/>
          </w:rPr>
          <w:tab/>
        </w:r>
        <w:r w:rsidR="00984DEA">
          <w:rPr>
            <w:noProof/>
            <w:webHidden/>
          </w:rPr>
          <w:fldChar w:fldCharType="begin"/>
        </w:r>
        <w:r w:rsidR="00984DEA">
          <w:rPr>
            <w:noProof/>
            <w:webHidden/>
          </w:rPr>
          <w:instrText xml:space="preserve"> PAGEREF _Toc314132055 \h </w:instrText>
        </w:r>
        <w:r w:rsidR="00984DEA">
          <w:rPr>
            <w:noProof/>
            <w:webHidden/>
          </w:rPr>
        </w:r>
        <w:r w:rsidR="00984DEA">
          <w:rPr>
            <w:noProof/>
            <w:webHidden/>
          </w:rPr>
          <w:fldChar w:fldCharType="separate"/>
        </w:r>
        <w:r w:rsidR="001B7DE8">
          <w:rPr>
            <w:noProof/>
            <w:webHidden/>
          </w:rPr>
          <w:t>88</w:t>
        </w:r>
        <w:r w:rsidR="00984DEA">
          <w:rPr>
            <w:noProof/>
            <w:webHidden/>
          </w:rPr>
          <w:fldChar w:fldCharType="end"/>
        </w:r>
      </w:hyperlink>
    </w:p>
    <w:p w14:paraId="5DE123E4" w14:textId="77777777" w:rsidR="00984DEA" w:rsidRDefault="00751300">
      <w:pPr>
        <w:pStyle w:val="TOC2"/>
        <w:rPr>
          <w:noProof/>
          <w:color w:val="auto"/>
          <w:sz w:val="22"/>
        </w:rPr>
      </w:pPr>
      <w:hyperlink w:anchor="_Toc314132056" w:history="1">
        <w:r w:rsidR="00984DEA" w:rsidRPr="00F50E9D">
          <w:rPr>
            <w:rStyle w:val="Hyperlink"/>
            <w:noProof/>
          </w:rPr>
          <w:t>Forefront Protection 2010 for SharePoint</w:t>
        </w:r>
        <w:r w:rsidR="00984DEA">
          <w:rPr>
            <w:noProof/>
            <w:webHidden/>
          </w:rPr>
          <w:tab/>
        </w:r>
        <w:r w:rsidR="00984DEA">
          <w:rPr>
            <w:noProof/>
            <w:webHidden/>
          </w:rPr>
          <w:fldChar w:fldCharType="begin"/>
        </w:r>
        <w:r w:rsidR="00984DEA">
          <w:rPr>
            <w:noProof/>
            <w:webHidden/>
          </w:rPr>
          <w:instrText xml:space="preserve"> PAGEREF _Toc314132056 \h </w:instrText>
        </w:r>
        <w:r w:rsidR="00984DEA">
          <w:rPr>
            <w:noProof/>
            <w:webHidden/>
          </w:rPr>
        </w:r>
        <w:r w:rsidR="00984DEA">
          <w:rPr>
            <w:noProof/>
            <w:webHidden/>
          </w:rPr>
          <w:fldChar w:fldCharType="separate"/>
        </w:r>
        <w:r w:rsidR="001B7DE8">
          <w:rPr>
            <w:noProof/>
            <w:webHidden/>
          </w:rPr>
          <w:t>89</w:t>
        </w:r>
        <w:r w:rsidR="00984DEA">
          <w:rPr>
            <w:noProof/>
            <w:webHidden/>
          </w:rPr>
          <w:fldChar w:fldCharType="end"/>
        </w:r>
      </w:hyperlink>
    </w:p>
    <w:p w14:paraId="212ABE4B" w14:textId="77777777" w:rsidR="00984DEA" w:rsidRDefault="00751300">
      <w:pPr>
        <w:pStyle w:val="TOC2"/>
        <w:rPr>
          <w:noProof/>
          <w:color w:val="auto"/>
          <w:sz w:val="22"/>
        </w:rPr>
      </w:pPr>
      <w:hyperlink w:anchor="_Toc314132057" w:history="1">
        <w:r w:rsidR="00984DEA" w:rsidRPr="00F50E9D">
          <w:rPr>
            <w:rStyle w:val="Hyperlink"/>
            <w:noProof/>
          </w:rPr>
          <w:t>Forefront Security for Office Communications Server</w:t>
        </w:r>
        <w:r w:rsidR="00984DEA">
          <w:rPr>
            <w:noProof/>
            <w:webHidden/>
          </w:rPr>
          <w:tab/>
        </w:r>
        <w:r w:rsidR="00984DEA">
          <w:rPr>
            <w:noProof/>
            <w:webHidden/>
          </w:rPr>
          <w:fldChar w:fldCharType="begin"/>
        </w:r>
        <w:r w:rsidR="00984DEA">
          <w:rPr>
            <w:noProof/>
            <w:webHidden/>
          </w:rPr>
          <w:instrText xml:space="preserve"> PAGEREF _Toc314132057 \h </w:instrText>
        </w:r>
        <w:r w:rsidR="00984DEA">
          <w:rPr>
            <w:noProof/>
            <w:webHidden/>
          </w:rPr>
        </w:r>
        <w:r w:rsidR="00984DEA">
          <w:rPr>
            <w:noProof/>
            <w:webHidden/>
          </w:rPr>
          <w:fldChar w:fldCharType="separate"/>
        </w:r>
        <w:r w:rsidR="001B7DE8">
          <w:rPr>
            <w:noProof/>
            <w:webHidden/>
          </w:rPr>
          <w:t>89</w:t>
        </w:r>
        <w:r w:rsidR="00984DEA">
          <w:rPr>
            <w:noProof/>
            <w:webHidden/>
          </w:rPr>
          <w:fldChar w:fldCharType="end"/>
        </w:r>
      </w:hyperlink>
    </w:p>
    <w:p w14:paraId="7FD2FC43" w14:textId="77777777" w:rsidR="00984DEA" w:rsidRDefault="00751300">
      <w:pPr>
        <w:pStyle w:val="TOC2"/>
        <w:rPr>
          <w:noProof/>
          <w:color w:val="auto"/>
          <w:sz w:val="22"/>
        </w:rPr>
      </w:pPr>
      <w:hyperlink w:anchor="_Toc314132058" w:history="1">
        <w:r w:rsidR="00984DEA" w:rsidRPr="00A748AB">
          <w:rPr>
            <w:rStyle w:val="Hyperlink"/>
            <w:rFonts w:ascii="Arial" w:hAnsi="Arial" w:cs="Arial"/>
            <w:noProof/>
          </w:rPr>
          <w:t>Forefront Threat Management Gateway Web Protection Service</w:t>
        </w:r>
        <w:r w:rsidR="00984DEA">
          <w:rPr>
            <w:noProof/>
            <w:webHidden/>
          </w:rPr>
          <w:tab/>
        </w:r>
        <w:r w:rsidR="00984DEA">
          <w:rPr>
            <w:noProof/>
            <w:webHidden/>
          </w:rPr>
          <w:fldChar w:fldCharType="begin"/>
        </w:r>
        <w:r w:rsidR="00984DEA">
          <w:rPr>
            <w:noProof/>
            <w:webHidden/>
          </w:rPr>
          <w:instrText xml:space="preserve"> PAGEREF _Toc314132058 \h </w:instrText>
        </w:r>
        <w:r w:rsidR="00984DEA">
          <w:rPr>
            <w:noProof/>
            <w:webHidden/>
          </w:rPr>
        </w:r>
        <w:r w:rsidR="00984DEA">
          <w:rPr>
            <w:noProof/>
            <w:webHidden/>
          </w:rPr>
          <w:fldChar w:fldCharType="separate"/>
        </w:r>
        <w:r w:rsidR="001B7DE8">
          <w:rPr>
            <w:noProof/>
            <w:webHidden/>
          </w:rPr>
          <w:t>90</w:t>
        </w:r>
        <w:r w:rsidR="00984DEA">
          <w:rPr>
            <w:noProof/>
            <w:webHidden/>
          </w:rPr>
          <w:fldChar w:fldCharType="end"/>
        </w:r>
      </w:hyperlink>
    </w:p>
    <w:p w14:paraId="5C249F4F" w14:textId="77777777" w:rsidR="00984DEA" w:rsidRDefault="00751300">
      <w:pPr>
        <w:pStyle w:val="TOC2"/>
        <w:rPr>
          <w:noProof/>
          <w:color w:val="auto"/>
          <w:sz w:val="22"/>
        </w:rPr>
      </w:pPr>
      <w:hyperlink w:anchor="_Toc314132059" w:history="1">
        <w:r w:rsidR="00984DEA" w:rsidRPr="00F50E9D">
          <w:rPr>
            <w:rStyle w:val="Hyperlink"/>
            <w:noProof/>
          </w:rPr>
          <w:t>Microsoft Exchange Hosted Encryption</w:t>
        </w:r>
        <w:r w:rsidR="00984DEA">
          <w:rPr>
            <w:noProof/>
            <w:webHidden/>
          </w:rPr>
          <w:tab/>
        </w:r>
        <w:r w:rsidR="00984DEA">
          <w:rPr>
            <w:noProof/>
            <w:webHidden/>
          </w:rPr>
          <w:fldChar w:fldCharType="begin"/>
        </w:r>
        <w:r w:rsidR="00984DEA">
          <w:rPr>
            <w:noProof/>
            <w:webHidden/>
          </w:rPr>
          <w:instrText xml:space="preserve"> PAGEREF _Toc314132059 \h </w:instrText>
        </w:r>
        <w:r w:rsidR="00984DEA">
          <w:rPr>
            <w:noProof/>
            <w:webHidden/>
          </w:rPr>
        </w:r>
        <w:r w:rsidR="00984DEA">
          <w:rPr>
            <w:noProof/>
            <w:webHidden/>
          </w:rPr>
          <w:fldChar w:fldCharType="separate"/>
        </w:r>
        <w:r w:rsidR="001B7DE8">
          <w:rPr>
            <w:noProof/>
            <w:webHidden/>
          </w:rPr>
          <w:t>91</w:t>
        </w:r>
        <w:r w:rsidR="00984DEA">
          <w:rPr>
            <w:noProof/>
            <w:webHidden/>
          </w:rPr>
          <w:fldChar w:fldCharType="end"/>
        </w:r>
      </w:hyperlink>
    </w:p>
    <w:p w14:paraId="438B6944" w14:textId="77777777" w:rsidR="0006656D" w:rsidRDefault="0006656D"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14:paraId="565236CF" w14:textId="77777777" w:rsidR="0006656D" w:rsidRDefault="0006656D" w:rsidP="00D05436">
      <w:pPr>
        <w:pStyle w:val="PURHeading1"/>
      </w:pPr>
    </w:p>
    <w:p w14:paraId="2B0D8CA0" w14:textId="77777777" w:rsidR="00D05436" w:rsidRDefault="00D05436" w:rsidP="00D05436">
      <w:pPr>
        <w:pStyle w:val="PURHeading1"/>
      </w:pPr>
      <w:r>
        <w:t xml:space="preserve">General Terms </w:t>
      </w:r>
    </w:p>
    <w:p w14:paraId="41D89F68" w14:textId="77777777" w:rsidR="00D05436" w:rsidRDefault="00D05436" w:rsidP="00D05436">
      <w:pPr>
        <w:pStyle w:val="PURHeading2"/>
      </w:pPr>
      <w:r>
        <w:t>User and Device SALs</w:t>
      </w:r>
    </w:p>
    <w:p w14:paraId="2E6824FC" w14:textId="77777777" w:rsidR="001E309D" w:rsidRPr="001E309D" w:rsidRDefault="00D05436" w:rsidP="001E309D">
      <w:pPr>
        <w:pStyle w:val="PURBody-Indented"/>
      </w:pPr>
      <w:r w:rsidRPr="00E54BF6">
        <w:t>When</w:t>
      </w:r>
      <w:r>
        <w:t xml:space="preserve"> licensing online services under the Subscriber Access License model, </w:t>
      </w:r>
      <w:r w:rsidRPr="00B66588">
        <w:t xml:space="preserve">you must acquire and assign a user SAL or device SAL for that online service to your users and devices as described in the </w:t>
      </w:r>
      <w:r>
        <w:t>Product-specific License Terms section below.</w:t>
      </w:r>
      <w:r w:rsidRPr="00B66588">
        <w:t xml:space="preserve"> If both user and device SALs are listed for the service, you may acquire and assign either type to use the service.</w:t>
      </w:r>
      <w:r>
        <w:rPr>
          <w:b/>
        </w:rPr>
        <w:t xml:space="preserve"> </w:t>
      </w:r>
      <w:r w:rsidRPr="00B66588">
        <w:t>A hardware partition or blade is considered to be a separate device.</w:t>
      </w:r>
    </w:p>
    <w:p w14:paraId="6C5FA6F8" w14:textId="77777777" w:rsidR="00D05436" w:rsidRDefault="00D05436" w:rsidP="00D05436">
      <w:pPr>
        <w:pStyle w:val="PURHeading2"/>
      </w:pPr>
      <w:r>
        <w:t>Different Terms for Online Services Products</w:t>
      </w:r>
    </w:p>
    <w:p w14:paraId="2C95669D" w14:textId="77777777" w:rsidR="00D05436" w:rsidRDefault="00D05436" w:rsidP="00D05436">
      <w:pPr>
        <w:pStyle w:val="PURBody-Indented"/>
      </w:pPr>
      <w:r>
        <w:t>Certain terms in your services provider license agreement do not apply to online services, including the commitment to use rights. The differences are as follows:</w:t>
      </w:r>
    </w:p>
    <w:p w14:paraId="7A8E6BE0" w14:textId="77777777" w:rsidR="00D05436" w:rsidRPr="0033162B" w:rsidRDefault="00D05436" w:rsidP="0021622F">
      <w:pPr>
        <w:pStyle w:val="PURHeading2"/>
        <w:rPr>
          <w:rFonts w:cs="Times New Roman"/>
        </w:rPr>
      </w:pPr>
      <w:r>
        <w:t>License Terms Updates</w:t>
      </w:r>
    </w:p>
    <w:p w14:paraId="44CD5E38" w14:textId="77777777" w:rsidR="00D05436" w:rsidRDefault="00D05436" w:rsidP="00D05436">
      <w:pPr>
        <w:pStyle w:val="PURBody-Indented"/>
        <w:rPr>
          <w:rFonts w:cs="Times New Roman"/>
        </w:rPr>
      </w:pPr>
      <w:r>
        <w:t>We may update these license terms from time to time.  If we do, your use of the online service under any existing license during the first 12 months of your subscription license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product use rights or send you an email notice about the updates.</w:t>
      </w:r>
    </w:p>
    <w:p w14:paraId="15A46F46" w14:textId="77777777" w:rsidR="00D05436" w:rsidRPr="0033162B" w:rsidRDefault="00D05436" w:rsidP="0021622F">
      <w:pPr>
        <w:pStyle w:val="PURHeading2"/>
      </w:pPr>
      <w:r>
        <w:t>Online Service Updates</w:t>
      </w:r>
    </w:p>
    <w:p w14:paraId="604D9D9B" w14:textId="77777777" w:rsidR="00D05436" w:rsidRDefault="00D05436" w:rsidP="00D05436">
      <w:pPr>
        <w:pStyle w:val="PURBody-Indented"/>
      </w:pPr>
      <w:r>
        <w:t>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14:paraId="1CA42099" w14:textId="77777777" w:rsidR="00D05436" w:rsidRPr="0033162B" w:rsidRDefault="00D05436" w:rsidP="0021622F">
      <w:pPr>
        <w:pStyle w:val="PURHeading2"/>
      </w:pPr>
      <w:r>
        <w:t>Online Service Suspension</w:t>
      </w:r>
    </w:p>
    <w:p w14:paraId="5F834687" w14:textId="77777777" w:rsidR="00D05436" w:rsidRDefault="00D05436" w:rsidP="00D05436">
      <w:pPr>
        <w:pStyle w:val="PURBody-Indented"/>
      </w:pPr>
      <w:r>
        <w:t>We may suspend the online service if:</w:t>
      </w:r>
    </w:p>
    <w:p w14:paraId="4A3584AE" w14:textId="77777777" w:rsidR="00D05436" w:rsidRDefault="00D05436" w:rsidP="007C5CD0">
      <w:pPr>
        <w:pStyle w:val="PURBullet-Indented"/>
      </w:pPr>
      <w:r>
        <w:t>we believe that your use of the online service represents a direct or indirect threat to our network function or integrity or anyone else’s use of the online service;</w:t>
      </w:r>
    </w:p>
    <w:p w14:paraId="022FE6AC" w14:textId="77777777" w:rsidR="00D05436" w:rsidRDefault="00D05436" w:rsidP="007C5CD0">
      <w:pPr>
        <w:pStyle w:val="PURBullet-Indented"/>
      </w:pPr>
      <w:r>
        <w:t xml:space="preserve">we believe you violated your services provider license agreement , including these product use rights; </w:t>
      </w:r>
    </w:p>
    <w:p w14:paraId="02B117B3" w14:textId="77777777" w:rsidR="00D05436" w:rsidRDefault="00D05436" w:rsidP="007C5CD0">
      <w:pPr>
        <w:pStyle w:val="PURBullet-Indented"/>
      </w:pPr>
      <w:r>
        <w:t>your use exceeds any quotas specified in the documentation for that online service; or</w:t>
      </w:r>
    </w:p>
    <w:p w14:paraId="5EE6DEE2" w14:textId="77777777" w:rsidR="00D05436" w:rsidRPr="0033162B" w:rsidRDefault="00D05436" w:rsidP="007C5CD0">
      <w:pPr>
        <w:pStyle w:val="PURBullet-Indented"/>
      </w:pPr>
      <w:r w:rsidRPr="007C5CD0">
        <w:t>if</w:t>
      </w:r>
      <w:r>
        <w:t xml:space="preserve"> we are otherwise required by law to do so. </w:t>
      </w:r>
    </w:p>
    <w:p w14:paraId="5A015F0F" w14:textId="77777777" w:rsidR="00D05436" w:rsidRDefault="00D05436" w:rsidP="00D05436">
      <w:pPr>
        <w:pStyle w:val="PURHeading2"/>
      </w:pPr>
      <w:r>
        <w:t>Online Service Expiration or Termination</w:t>
      </w:r>
    </w:p>
    <w:p w14:paraId="01A8A848" w14:textId="77777777" w:rsidR="00D05436" w:rsidRDefault="00D05436" w:rsidP="00D05436">
      <w:pPr>
        <w:pStyle w:val="PURBody-Indented"/>
      </w:pPr>
      <w:r>
        <w:t>Upon expiration or termination of your online service subscription, you must contact Microsoft and tell us whether to:</w:t>
      </w:r>
    </w:p>
    <w:p w14:paraId="3E4C7FDD" w14:textId="77777777" w:rsidR="00D05436" w:rsidRDefault="00D05436" w:rsidP="00B73D99">
      <w:pPr>
        <w:pStyle w:val="PURBody-Indented"/>
        <w:numPr>
          <w:ilvl w:val="0"/>
          <w:numId w:val="4"/>
        </w:numPr>
        <w:ind w:left="630"/>
      </w:pPr>
      <w:r>
        <w:t xml:space="preserve">disable your account and then delete your </w:t>
      </w:r>
      <w:r w:rsidR="00E45651">
        <w:t xml:space="preserve">customer </w:t>
      </w:r>
      <w:r>
        <w:t>data; or</w:t>
      </w:r>
    </w:p>
    <w:p w14:paraId="17D2137C" w14:textId="77777777" w:rsidR="00D05436" w:rsidRDefault="00D05436" w:rsidP="00B73D99">
      <w:pPr>
        <w:pStyle w:val="PURBody-Indented"/>
        <w:numPr>
          <w:ilvl w:val="0"/>
          <w:numId w:val="4"/>
        </w:numPr>
        <w:ind w:left="630"/>
      </w:pPr>
      <w:r>
        <w:t xml:space="preserve">retain </w:t>
      </w:r>
      <w:r w:rsidR="00E45651">
        <w:t>the customer</w:t>
      </w:r>
      <w:r>
        <w:t xml:space="preserve"> data in a limited function account for at least 90 days after expiration or termination of your subscription (the “retention period”) so that you may extract the data.</w:t>
      </w:r>
    </w:p>
    <w:p w14:paraId="714244F3" w14:textId="77777777" w:rsidR="00D05436" w:rsidRPr="00BD40C3" w:rsidRDefault="00D05436" w:rsidP="007C5CD0">
      <w:pPr>
        <w:pStyle w:val="PURBullet-Indented"/>
      </w:pPr>
      <w:r w:rsidRPr="00BD40C3">
        <w:t xml:space="preserve">If you indicate (1), you will not be able to extract your </w:t>
      </w:r>
      <w:r w:rsidR="005628F2">
        <w:t>customer</w:t>
      </w:r>
      <w:r w:rsidRPr="00BD40C3">
        <w:t xml:space="preserve"> data from your account.  If you do not indicate (1) or (2), we will retain your </w:t>
      </w:r>
      <w:r w:rsidR="005628F2">
        <w:t>customer</w:t>
      </w:r>
      <w:r w:rsidRPr="00BD40C3">
        <w:t xml:space="preserve"> data in accordance with (2).  </w:t>
      </w:r>
    </w:p>
    <w:p w14:paraId="165C145E" w14:textId="77777777" w:rsidR="00D05436" w:rsidRPr="00BD40C3" w:rsidRDefault="00D05436" w:rsidP="007C5CD0">
      <w:pPr>
        <w:pStyle w:val="PURBullet-Indented"/>
      </w:pPr>
      <w:r w:rsidRPr="00BD40C3">
        <w:t xml:space="preserve">Following the expiration of the retention period, we will disable your account and then delete your </w:t>
      </w:r>
      <w:r w:rsidR="005628F2">
        <w:t>customer</w:t>
      </w:r>
      <w:r w:rsidRPr="00BD40C3">
        <w:t xml:space="preserve"> data.</w:t>
      </w:r>
    </w:p>
    <w:p w14:paraId="658617D0" w14:textId="77777777" w:rsidR="00D05436" w:rsidRDefault="00D05436" w:rsidP="0021622F">
      <w:pPr>
        <w:pStyle w:val="PURHeading2"/>
      </w:pPr>
      <w:r>
        <w:t xml:space="preserve">No Liability for Deletion of </w:t>
      </w:r>
      <w:r w:rsidR="005628F2">
        <w:t>Customer</w:t>
      </w:r>
      <w:r>
        <w:t xml:space="preserve"> Data</w:t>
      </w:r>
    </w:p>
    <w:p w14:paraId="644C7335" w14:textId="77777777" w:rsidR="00D05436" w:rsidRDefault="00D05436" w:rsidP="00D05436">
      <w:pPr>
        <w:pStyle w:val="PURBody-Indented"/>
      </w:pPr>
      <w:r>
        <w:t xml:space="preserve">You agree that, other than as described in these terms, we have no obligation to continue to hold, export or return your </w:t>
      </w:r>
      <w:r w:rsidR="005628F2">
        <w:t>customer</w:t>
      </w:r>
      <w:r>
        <w:t xml:space="preserve"> data.  You agree that we have no liability whatsoever for deletion of your </w:t>
      </w:r>
      <w:r w:rsidR="005628F2">
        <w:t>customer</w:t>
      </w:r>
      <w:r>
        <w:t xml:space="preserve"> data pursuant to these terms.</w:t>
      </w:r>
    </w:p>
    <w:p w14:paraId="63ECA0A1" w14:textId="77777777" w:rsidR="00D05436" w:rsidRDefault="00D05436" w:rsidP="00D05436">
      <w:pPr>
        <w:pStyle w:val="PURHeading2"/>
      </w:pPr>
      <w:r>
        <w:t>Responsibility for Your Accounts</w:t>
      </w:r>
    </w:p>
    <w:p w14:paraId="07DB1B4E" w14:textId="77777777" w:rsidR="00D05436" w:rsidRDefault="00D05436" w:rsidP="00D05436">
      <w:pPr>
        <w:pStyle w:val="PURBody-Indented"/>
      </w:pPr>
      <w:r>
        <w:t>You are responsible for your passwords, if any,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7BB33881" w14:textId="77777777" w:rsidR="00D05436" w:rsidRDefault="00D05436" w:rsidP="00D05436">
      <w:pPr>
        <w:pStyle w:val="PURHeading2"/>
        <w:rPr>
          <w:bCs/>
        </w:rPr>
      </w:pPr>
      <w:r>
        <w:t>Use of Software with the Online Service</w:t>
      </w:r>
    </w:p>
    <w:p w14:paraId="258B9D68" w14:textId="77777777" w:rsidR="00D05436" w:rsidRDefault="00D05436" w:rsidP="00D05436">
      <w:pPr>
        <w:pStyle w:val="PURBody-Indented"/>
      </w:pPr>
      <w:r w:rsidRPr="0033162B">
        <w:t>You may need to install certain Microsoft software in order to sign into and use the online service.  If so, the following terms apply:</w:t>
      </w:r>
    </w:p>
    <w:p w14:paraId="78227206" w14:textId="77777777" w:rsidR="00D05436" w:rsidRPr="0033162B" w:rsidRDefault="00D05436" w:rsidP="00D05436">
      <w:pPr>
        <w:pStyle w:val="PURBlueStrong"/>
      </w:pPr>
      <w:r>
        <w:t>Microsoft Software License Terms</w:t>
      </w:r>
    </w:p>
    <w:p w14:paraId="5C7D48D0" w14:textId="77777777" w:rsidR="00D05436" w:rsidRDefault="00D05436" w:rsidP="00D05436">
      <w:pPr>
        <w:pStyle w:val="PURBody-Indented"/>
      </w:pPr>
      <w:r>
        <w:t>You may install and use the software on your devices only for use with the online service.  Your right to use the software ends when your right to use the online service terminates or expires, or when we update the online service and it no longer supports the software, whichever comes first.  You</w:t>
      </w:r>
      <w:r>
        <w:rPr>
          <w:rFonts w:cs="Tahoma"/>
        </w:rPr>
        <w:t> </w:t>
      </w:r>
      <w:r>
        <w:t>must uninstall the software when your right to use it ends. We may also disable it at that time.</w:t>
      </w:r>
    </w:p>
    <w:p w14:paraId="4D5F3E7C" w14:textId="77777777" w:rsidR="00D05436" w:rsidRDefault="00D05436" w:rsidP="00D05436">
      <w:pPr>
        <w:pStyle w:val="PURBlueStrong"/>
        <w:rPr>
          <w:bCs/>
        </w:rPr>
      </w:pPr>
      <w:r>
        <w:t>Automatic Updates for Microsoft Software</w:t>
      </w:r>
    </w:p>
    <w:p w14:paraId="59ECFC9A" w14:textId="77777777" w:rsidR="00D05436" w:rsidRDefault="00D05436" w:rsidP="00D05436">
      <w:pPr>
        <w:pStyle w:val="PURBody-Indented"/>
      </w:pPr>
      <w:r w:rsidRPr="0033162B">
        <w:t>From time to time, we may check your version of the software and recommend or download updates to your devices.  You may not receive notice when we download the update.</w:t>
      </w:r>
    </w:p>
    <w:p w14:paraId="73A38CD0" w14:textId="77777777" w:rsidR="00D05436" w:rsidRDefault="00D05436" w:rsidP="00D05436">
      <w:pPr>
        <w:pStyle w:val="PURHeading2"/>
        <w:rPr>
          <w:bCs/>
        </w:rPr>
      </w:pPr>
      <w:r>
        <w:t>Use of Other Web Sites and Services</w:t>
      </w:r>
    </w:p>
    <w:p w14:paraId="645E04D7" w14:textId="77777777" w:rsidR="00D05436" w:rsidRDefault="00D05436" w:rsidP="00D05436">
      <w:pPr>
        <w:pStyle w:val="PURBody-Indented"/>
      </w:pPr>
      <w:r w:rsidRPr="0033162B">
        <w:t>You may need to use certain Microsoft web sites or services to access and use the online services.  If so, the terms of use associated with those web sites or services, as applicable, apply to your use of them.</w:t>
      </w:r>
    </w:p>
    <w:p w14:paraId="05ECA0EC" w14:textId="77777777" w:rsidR="00D05436" w:rsidRDefault="00D05436" w:rsidP="0021622F">
      <w:pPr>
        <w:pStyle w:val="PURHeading2"/>
        <w:rPr>
          <w:bCs/>
        </w:rPr>
      </w:pPr>
      <w:r>
        <w:t>Third Party Content and Services</w:t>
      </w:r>
    </w:p>
    <w:p w14:paraId="61E63807" w14:textId="77777777" w:rsidR="00D05436" w:rsidRDefault="00D05436" w:rsidP="00D05436">
      <w:pPr>
        <w:pStyle w:val="PURBody-Indented"/>
      </w:pPr>
      <w:r w:rsidRPr="0033162B">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7FBC45C" w14:textId="77777777" w:rsidR="00D05436" w:rsidRDefault="00D05436" w:rsidP="0021622F">
      <w:pPr>
        <w:pStyle w:val="PURHeading2"/>
        <w:rPr>
          <w:bCs/>
        </w:rPr>
      </w:pPr>
      <w:r>
        <w:t xml:space="preserve">Your </w:t>
      </w:r>
      <w:r w:rsidR="005628F2">
        <w:t>Customer</w:t>
      </w:r>
      <w:r>
        <w:t xml:space="preserve"> Data</w:t>
      </w:r>
    </w:p>
    <w:p w14:paraId="70A8F47B" w14:textId="77777777" w:rsidR="00D05436" w:rsidRPr="0033162B" w:rsidRDefault="00D05436" w:rsidP="00D05436">
      <w:pPr>
        <w:pStyle w:val="PURBody-Indented"/>
      </w:pPr>
      <w:r w:rsidRPr="0033162B">
        <w:t xml:space="preserve">You may be able to submit </w:t>
      </w:r>
      <w:r w:rsidR="005628F2">
        <w:t>customer</w:t>
      </w:r>
      <w:r w:rsidRPr="0033162B">
        <w:t xml:space="preserve"> data for use in connection with the online service.  “</w:t>
      </w:r>
      <w:r w:rsidR="005628F2">
        <w:t>Customer</w:t>
      </w:r>
      <w:r w:rsidRPr="0033162B">
        <w:t xml:space="preserve"> data” are all data, sound, or image files and software applications that are processed or accessed by the online service.  Except for materials we license to you we do not claim ownership of </w:t>
      </w:r>
      <w:r w:rsidR="005628F2">
        <w:t>customer</w:t>
      </w:r>
      <w:r w:rsidRPr="0033162B">
        <w:t xml:space="preserve"> data you submit for use with the online service.   When you submit </w:t>
      </w:r>
      <w:r w:rsidR="005628F2">
        <w:t>customer</w:t>
      </w:r>
      <w:r w:rsidRPr="0033162B">
        <w:t xml:space="preserve"> data for use with any online service that enables communication or collaboration with third parties, you acknowledge that those third parties may then be able to:</w:t>
      </w:r>
    </w:p>
    <w:p w14:paraId="1CB80494" w14:textId="77777777" w:rsidR="00D05436" w:rsidRPr="0033162B" w:rsidRDefault="00D05436" w:rsidP="007C5CD0">
      <w:pPr>
        <w:pStyle w:val="PURBullet-Indented"/>
      </w:pPr>
      <w:r>
        <w:t xml:space="preserve"> </w:t>
      </w:r>
      <w:r w:rsidRPr="0033162B">
        <w:t xml:space="preserve">Use, copy, distribute, display, publish, and modify your </w:t>
      </w:r>
      <w:r w:rsidR="005628F2">
        <w:t>customer</w:t>
      </w:r>
      <w:r w:rsidRPr="0033162B">
        <w:t xml:space="preserve"> data;</w:t>
      </w:r>
    </w:p>
    <w:p w14:paraId="5A9458D6" w14:textId="77777777" w:rsidR="00D05436" w:rsidRPr="0033162B" w:rsidRDefault="00D05436" w:rsidP="007C5CD0">
      <w:pPr>
        <w:pStyle w:val="PURBullet-Indented"/>
      </w:pPr>
      <w:r w:rsidRPr="0033162B">
        <w:t xml:space="preserve"> Publish your name in connection with the </w:t>
      </w:r>
      <w:r w:rsidR="005628F2">
        <w:t>customer</w:t>
      </w:r>
      <w:r w:rsidRPr="0033162B">
        <w:t xml:space="preserve"> data; and </w:t>
      </w:r>
    </w:p>
    <w:p w14:paraId="0820F6FE" w14:textId="77777777" w:rsidR="00D05436" w:rsidRPr="0033162B" w:rsidRDefault="00D05436" w:rsidP="007C5CD0">
      <w:pPr>
        <w:pStyle w:val="PURBullet-Indented"/>
      </w:pPr>
      <w:r w:rsidRPr="0033162B">
        <w:t xml:space="preserve"> Facilitate others’ ability to do the same.</w:t>
      </w:r>
    </w:p>
    <w:p w14:paraId="73B01B4D" w14:textId="77777777" w:rsidR="00D05436" w:rsidRPr="0033162B" w:rsidRDefault="00D05436" w:rsidP="00D05436">
      <w:pPr>
        <w:pStyle w:val="PURBody-Indented"/>
      </w:pPr>
      <w:r>
        <w:t xml:space="preserve">Some online services may offer functionality that restricts third parties’ ability to do so.  It is your responsibility to make use of that functionality as appropriate for your intended use of your </w:t>
      </w:r>
      <w:r w:rsidR="005628F2">
        <w:t>customer</w:t>
      </w:r>
      <w:r>
        <w:t xml:space="preserve"> data. </w:t>
      </w:r>
    </w:p>
    <w:p w14:paraId="46145F8B" w14:textId="77777777" w:rsidR="0021622F" w:rsidRDefault="0021622F" w:rsidP="0021622F">
      <w:pPr>
        <w:pStyle w:val="PURHeading2"/>
      </w:pPr>
      <w:r>
        <w:t>Ownership of Customer Data</w:t>
      </w:r>
    </w:p>
    <w:p w14:paraId="16A23A08" w14:textId="77777777" w:rsidR="001D7180" w:rsidRPr="0021622F" w:rsidRDefault="0021622F" w:rsidP="0021622F">
      <w:pPr>
        <w:pStyle w:val="PURBody-Indented"/>
      </w:pPr>
      <w:r w:rsidRPr="0021622F">
        <w:t>As between the parties, you retain all right, title and interest in and to customer data.  We acquire no rights in customer data, other than the rights you grant to us for the applicable online service.  This does not apply to softwa</w:t>
      </w:r>
      <w:r>
        <w:t>re or services we license you.</w:t>
      </w:r>
    </w:p>
    <w:p w14:paraId="6898F2E9" w14:textId="77777777" w:rsidR="00D05436" w:rsidRDefault="00D05436" w:rsidP="00D05436">
      <w:pPr>
        <w:pStyle w:val="PURHeading2"/>
        <w:rPr>
          <w:bCs/>
        </w:rPr>
      </w:pPr>
      <w:r>
        <w:t>Privacy</w:t>
      </w:r>
    </w:p>
    <w:p w14:paraId="4EABC2B7" w14:textId="77777777" w:rsidR="00D05436" w:rsidRDefault="00D05436" w:rsidP="00D05436">
      <w:pPr>
        <w:pStyle w:val="PURBody-Indented"/>
      </w:pPr>
      <w:r>
        <w:t xml:space="preserve">Personal data collected through the </w:t>
      </w:r>
      <w:r>
        <w:rPr>
          <w:rFonts w:cs="Tahoma"/>
          <w:szCs w:val="18"/>
        </w:rPr>
        <w:t xml:space="preserve">online </w:t>
      </w:r>
      <w:r>
        <w:t xml:space="preserve">service may be transferred, stored and processed in the United States or any other country in which Microsoft or its service providers maintain facilities.  This includes any personal data you collect using the service.  By using this online service, you consent to transfer of personal data outside of your country.  You also agree to obtain sufficient authorization from persons providing personal data to you, to: </w:t>
      </w:r>
    </w:p>
    <w:p w14:paraId="2E59B9CD" w14:textId="77777777" w:rsidR="00D05436" w:rsidRDefault="00D05436" w:rsidP="007C5CD0">
      <w:pPr>
        <w:pStyle w:val="PURBullet-Indented"/>
      </w:pPr>
      <w:r>
        <w:t xml:space="preserve">transfer that data to Microsoft and its agents, and </w:t>
      </w:r>
    </w:p>
    <w:p w14:paraId="4339C6B6" w14:textId="77777777" w:rsidR="00D05436" w:rsidRDefault="00D05436" w:rsidP="007C5CD0">
      <w:pPr>
        <w:pStyle w:val="PURBullet-Indented"/>
      </w:pPr>
      <w:r w:rsidRPr="007C5CD0">
        <w:t>permit</w:t>
      </w:r>
      <w:r>
        <w:t xml:space="preserve"> its transfer, storage and processing.  </w:t>
      </w:r>
    </w:p>
    <w:p w14:paraId="1A891AC6" w14:textId="77777777" w:rsidR="00D05436" w:rsidRPr="00464199" w:rsidRDefault="00D05436" w:rsidP="00D05436">
      <w:pPr>
        <w:pStyle w:val="PURBody-Indented"/>
      </w:pPr>
      <w:r w:rsidRPr="0033162B">
        <w:t>See the online service’s privacy statement for more information about how we may collect and use your information</w:t>
      </w:r>
      <w:r>
        <w:t>. Links to the applicable Privacy Statement are included in the Product-specific License Terms section below.</w:t>
      </w:r>
    </w:p>
    <w:p w14:paraId="18D4CB90" w14:textId="77777777" w:rsidR="00D05436" w:rsidRDefault="00D05436" w:rsidP="00D05436">
      <w:pPr>
        <w:pStyle w:val="PURHeading2"/>
        <w:rPr>
          <w:bCs/>
        </w:rPr>
      </w:pPr>
      <w:r>
        <w:t xml:space="preserve">Our Use of </w:t>
      </w:r>
      <w:r w:rsidR="005628F2">
        <w:t>Customer</w:t>
      </w:r>
      <w:r>
        <w:t xml:space="preserve"> Data</w:t>
      </w:r>
    </w:p>
    <w:p w14:paraId="36921E8B" w14:textId="77777777" w:rsidR="00AB1668" w:rsidRDefault="00AB1668" w:rsidP="00AB1668">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1EAA7C10" w14:textId="77777777" w:rsidR="00AB1668" w:rsidRDefault="00AB1668" w:rsidP="00AB1668">
      <w:pPr>
        <w:pStyle w:val="PURBody-Indented"/>
      </w:pPr>
      <w:r>
        <w:t>You are responsible for responding to requests by a third party (including law enforcement, other government entity, or civil litigant) regarding your use of the online service.  We will not disclose customer data to a third party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p>
    <w:p w14:paraId="0D6622D2" w14:textId="77777777" w:rsidR="00D05436" w:rsidRDefault="00D05436" w:rsidP="0021622F">
      <w:pPr>
        <w:pStyle w:val="PURHeading2"/>
      </w:pPr>
      <w:r>
        <w:t xml:space="preserve">Security of </w:t>
      </w:r>
      <w:r w:rsidR="005628F2">
        <w:t>Customer</w:t>
      </w:r>
      <w:r>
        <w:t xml:space="preserve"> Data</w:t>
      </w:r>
    </w:p>
    <w:p w14:paraId="22527DD3" w14:textId="77777777" w:rsidR="00D05436" w:rsidRDefault="00D05436" w:rsidP="00D05436">
      <w:pPr>
        <w:pStyle w:val="PURBody-Indented"/>
      </w:pPr>
      <w:r>
        <w:t xml:space="preserve">We will implement reasonable and appropriate technical and organizational measures, as described in the security overview applicable to the online service to help secure your </w:t>
      </w:r>
      <w:r w:rsidR="005628F2">
        <w:t>customer</w:t>
      </w:r>
      <w:r>
        <w:t xml:space="preserve"> data processed or accessed by the online service against accidental or unlawful loss, access, or disclosure.  You agree that these measures are:</w:t>
      </w:r>
    </w:p>
    <w:p w14:paraId="51B1CF95" w14:textId="77777777" w:rsidR="00D05436" w:rsidRDefault="00D05436" w:rsidP="007C5CD0">
      <w:pPr>
        <w:pStyle w:val="PURBullet-Indented"/>
      </w:pPr>
      <w:r>
        <w:t xml:space="preserve">our only responsibility with respect to the security and handling of </w:t>
      </w:r>
      <w:r w:rsidR="005628F2">
        <w:t>customer</w:t>
      </w:r>
      <w:r>
        <w:t xml:space="preserve"> data; and</w:t>
      </w:r>
    </w:p>
    <w:p w14:paraId="2D756F5B" w14:textId="77777777" w:rsidR="00D05436" w:rsidRDefault="00D05436" w:rsidP="007C5CD0">
      <w:pPr>
        <w:pStyle w:val="PURBullet-Indented"/>
      </w:pPr>
      <w:r>
        <w:t>in place of any confidentiality obligation contained in your services provider license agreement  or any other non-disclosure or confidentiality agreement.</w:t>
      </w:r>
    </w:p>
    <w:p w14:paraId="0D3DC2F0" w14:textId="77777777" w:rsidR="00D05436" w:rsidRDefault="00D05436" w:rsidP="00D05436">
      <w:pPr>
        <w:pStyle w:val="PURHeading2"/>
      </w:pPr>
      <w:r>
        <w:t>Scope of Use (Code of Conduct)</w:t>
      </w:r>
    </w:p>
    <w:p w14:paraId="156C329A" w14:textId="77777777" w:rsidR="00D05436" w:rsidRDefault="00D05436" w:rsidP="00D05436">
      <w:pPr>
        <w:pStyle w:val="PURBody-Indented"/>
        <w:rPr>
          <w:b/>
        </w:rPr>
      </w:pPr>
      <w:r>
        <w:t>You may not:</w:t>
      </w:r>
    </w:p>
    <w:p w14:paraId="72DE075F" w14:textId="77777777" w:rsidR="00D05436" w:rsidRPr="008018E6" w:rsidRDefault="00D05436" w:rsidP="007C5CD0">
      <w:pPr>
        <w:pStyle w:val="PURBullet-Indented"/>
      </w:pPr>
      <w:r w:rsidRPr="007C5CD0">
        <w:t>use</w:t>
      </w:r>
      <w:r w:rsidRPr="008018E6">
        <w:t xml:space="preserve"> the online service in a way that is prohibited by any law, regulation or governmental order or decree in any relevant jurisdiction, or that violates others’ legal rights; </w:t>
      </w:r>
    </w:p>
    <w:p w14:paraId="4ACDC803" w14:textId="77777777" w:rsidR="00D05436" w:rsidRPr="008018E6" w:rsidRDefault="00D05436" w:rsidP="007C5CD0">
      <w:pPr>
        <w:pStyle w:val="PURBullet-Indented"/>
      </w:pPr>
      <w:r w:rsidRPr="008018E6">
        <w:t>use the online service in a way that could harm it or impair anyone else’s use of it;</w:t>
      </w:r>
    </w:p>
    <w:p w14:paraId="537F08B6" w14:textId="77777777" w:rsidR="00D05436" w:rsidRPr="008018E6" w:rsidRDefault="00D05436" w:rsidP="007C5CD0">
      <w:pPr>
        <w:pStyle w:val="PURBullet-Indented"/>
      </w:pPr>
      <w:r w:rsidRPr="008018E6">
        <w:t>use the online service to try to gain unauthorized access to any service, data, account or network by any means;</w:t>
      </w:r>
    </w:p>
    <w:p w14:paraId="4B7DFDFE" w14:textId="77777777" w:rsidR="00D05436" w:rsidRPr="008018E6" w:rsidRDefault="00D05436" w:rsidP="007C5CD0">
      <w:pPr>
        <w:pStyle w:val="PURBullet-Indented"/>
      </w:pPr>
      <w:r w:rsidRPr="007C5CD0">
        <w:t>falsify</w:t>
      </w:r>
      <w:r w:rsidRPr="008018E6">
        <w:t xml:space="preserve"> any protocol or email header information (e.g., “spoofing”); </w:t>
      </w:r>
    </w:p>
    <w:p w14:paraId="3B85C4E0" w14:textId="77777777" w:rsidR="00D05436" w:rsidRPr="008018E6" w:rsidRDefault="00D05436" w:rsidP="007C5CD0">
      <w:pPr>
        <w:pStyle w:val="PURBullet-Indented"/>
      </w:pPr>
      <w:r w:rsidRPr="008018E6">
        <w:t>use the online service to send “spam” (i.e., unsolicited bulk or commercial messages) or otherwise make available any offering designed to violate these terms (e.g., denial of service attacks, etc.);</w:t>
      </w:r>
    </w:p>
    <w:p w14:paraId="15DEA9C8" w14:textId="77777777" w:rsidR="00D05436" w:rsidRPr="008018E6" w:rsidRDefault="00D05436" w:rsidP="007C5CD0">
      <w:pPr>
        <w:pStyle w:val="PURBullet-Indented"/>
      </w:pPr>
      <w:r w:rsidRPr="007C5CD0">
        <w:t>remove</w:t>
      </w:r>
      <w:r w:rsidRPr="008018E6">
        <w:t>, modify, or tamper with any regulatory or legal notice or link that is incorporated into the online service.</w:t>
      </w:r>
    </w:p>
    <w:p w14:paraId="1A24206C" w14:textId="77777777" w:rsidR="00D05436" w:rsidRDefault="00D05436" w:rsidP="00D05436">
      <w:pPr>
        <w:pStyle w:val="PURHeading2"/>
      </w:pPr>
      <w:r>
        <w:t>Regulatory</w:t>
      </w:r>
    </w:p>
    <w:p w14:paraId="76FC7CA3" w14:textId="77777777" w:rsidR="00D05436" w:rsidRDefault="00D05436" w:rsidP="00D05436">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4F467C44" w14:textId="77777777" w:rsidR="00D05436" w:rsidRDefault="00D05436" w:rsidP="00D05436">
      <w:pPr>
        <w:pStyle w:val="PURHeading2"/>
      </w:pPr>
      <w:r>
        <w:t>Use for Evaluation Purposes</w:t>
      </w:r>
    </w:p>
    <w:p w14:paraId="5E1A0AB4" w14:textId="77777777" w:rsidR="00D05436" w:rsidRPr="008018E6" w:rsidRDefault="00D05436" w:rsidP="00D05436">
      <w:pPr>
        <w:pStyle w:val="PURBody-Indented"/>
      </w:pPr>
      <w:r w:rsidRPr="008018E6">
        <w:t>Except as permitted in the Exceptions and Additional Terms for Particular Products section, you must acquire licenses to use the online service for evaluation purposes.  This applies despite anything to the contrary in your services provider license agreement.</w:t>
      </w:r>
    </w:p>
    <w:p w14:paraId="2819789A" w14:textId="77777777" w:rsidR="00D05436" w:rsidRDefault="00D05436" w:rsidP="00D05436">
      <w:pPr>
        <w:pStyle w:val="PURHeading2"/>
        <w:rPr>
          <w:bCs/>
        </w:rPr>
      </w:pPr>
      <w:r>
        <w:t>Electronic Notices</w:t>
      </w:r>
    </w:p>
    <w:p w14:paraId="74348448" w14:textId="77777777" w:rsidR="00D05436" w:rsidRPr="008018E6" w:rsidRDefault="00D05436" w:rsidP="00D05436">
      <w:pPr>
        <w:pStyle w:val="PURBody-Indented"/>
      </w:pPr>
      <w:r w:rsidRPr="008018E6">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1DC3C448" w14:textId="77777777" w:rsidR="00D05436" w:rsidRPr="008018E6" w:rsidRDefault="00D05436" w:rsidP="00D05436">
      <w:pPr>
        <w:pStyle w:val="PURHeading2"/>
        <w:rPr>
          <w:rStyle w:val="Strong"/>
          <w:b w:val="0"/>
          <w:bCs w:val="0"/>
        </w:rPr>
      </w:pPr>
      <w:r w:rsidRPr="008018E6">
        <w:rPr>
          <w:rStyle w:val="Strong"/>
          <w:bCs w:val="0"/>
        </w:rPr>
        <w:t>Limited Warranty</w:t>
      </w:r>
    </w:p>
    <w:p w14:paraId="7A4DB706" w14:textId="77777777" w:rsidR="00D05436" w:rsidRPr="008018E6" w:rsidRDefault="00D05436" w:rsidP="00D05436">
      <w:pPr>
        <w:pStyle w:val="PURBody-Indented"/>
      </w:pPr>
      <w:r w:rsidRPr="008018E6">
        <w:t>Despite terms to the contrary in your license agreement, if any, the limited warranty does not apply to downtime or other interruption in access to online service or any other performance metrics that are addressed in the Service Level Agreement for the online service.</w:t>
      </w:r>
    </w:p>
    <w:p w14:paraId="12735C37" w14:textId="77777777" w:rsidR="00D05436" w:rsidRDefault="00D05436" w:rsidP="00D05436">
      <w:pPr>
        <w:pStyle w:val="PURHeading2"/>
      </w:pPr>
      <w:r>
        <w:t>Product Availability</w:t>
      </w:r>
    </w:p>
    <w:p w14:paraId="6EA56758" w14:textId="77777777" w:rsidR="00D05436" w:rsidRDefault="00D05436" w:rsidP="00D05436">
      <w:pPr>
        <w:pStyle w:val="PURBody-Indented"/>
      </w:pPr>
      <w:r w:rsidRPr="008018E6">
        <w:t>The online services products may not be available in every geography</w:t>
      </w:r>
      <w:r>
        <w:t>.</w:t>
      </w:r>
    </w:p>
    <w:p w14:paraId="5A7A921A" w14:textId="77777777" w:rsidR="000245B9" w:rsidRPr="000245B9" w:rsidRDefault="00751300" w:rsidP="000245B9">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245B9">
        <w:rPr>
          <w:rFonts w:ascii="Arial Narrow" w:hAnsi="Arial Narrow"/>
          <w:color w:val="00467F"/>
          <w:sz w:val="16"/>
          <w:u w:val="single"/>
        </w:rPr>
        <w:t xml:space="preserve"> </w:t>
      </w:r>
    </w:p>
    <w:p w14:paraId="2B43E875" w14:textId="77777777" w:rsidR="00D05436" w:rsidRDefault="00D05436" w:rsidP="00D05436">
      <w:pPr>
        <w:pStyle w:val="PURHeading1"/>
      </w:pPr>
      <w:r>
        <w:t xml:space="preserve">Product-specific License Terms </w:t>
      </w:r>
    </w:p>
    <w:p w14:paraId="67EDD027" w14:textId="2FD9117D" w:rsidR="00D05436" w:rsidRPr="00A748AB" w:rsidRDefault="00963AE0" w:rsidP="00087F39">
      <w:pPr>
        <w:pStyle w:val="PURProductName"/>
        <w:rPr>
          <w:rFonts w:cs="Arial"/>
          <w:color w:val="797979" w:themeColor="background2"/>
          <w:sz w:val="18"/>
        </w:rPr>
      </w:pPr>
      <w:bookmarkStart w:id="674" w:name="_Toc286933216"/>
      <w:bookmarkStart w:id="675" w:name="_Toc287431942"/>
      <w:bookmarkStart w:id="676" w:name="_Toc299519175"/>
      <w:bookmarkStart w:id="677" w:name="_Toc299525039"/>
      <w:bookmarkStart w:id="678" w:name="_Toc299531607"/>
      <w:bookmarkStart w:id="679" w:name="_Toc299531931"/>
      <w:bookmarkStart w:id="680" w:name="_Toc299957214"/>
      <w:bookmarkStart w:id="681" w:name="_Toc314132053"/>
      <w:bookmarkStart w:id="682" w:name="_Toc328057609"/>
      <w:r w:rsidRPr="00A748AB">
        <w:rPr>
          <w:rFonts w:cs="Arial"/>
          <w:szCs w:val="18"/>
        </w:rPr>
        <w:t xml:space="preserve">System Center </w:t>
      </w:r>
      <w:r w:rsidR="00D05436" w:rsidRPr="00A748AB">
        <w:rPr>
          <w:rFonts w:cs="Arial"/>
          <w:szCs w:val="18"/>
        </w:rPr>
        <w:t>Endpoint Protection</w:t>
      </w:r>
      <w:bookmarkEnd w:id="674"/>
      <w:bookmarkEnd w:id="675"/>
      <w:bookmarkEnd w:id="676"/>
      <w:bookmarkEnd w:id="677"/>
      <w:bookmarkEnd w:id="678"/>
      <w:bookmarkEnd w:id="679"/>
      <w:bookmarkEnd w:id="680"/>
      <w:bookmarkEnd w:id="681"/>
      <w:bookmarkEnd w:id="682"/>
      <w:r w:rsidR="00231176" w:rsidRPr="00A748AB">
        <w:rPr>
          <w:rFonts w:cs="Arial"/>
          <w:szCs w:val="18"/>
        </w:rPr>
        <w:fldChar w:fldCharType="begin"/>
      </w:r>
      <w:r w:rsidR="002D0ED6" w:rsidRPr="00A748AB">
        <w:rPr>
          <w:rFonts w:cs="Arial"/>
        </w:rPr>
        <w:instrText xml:space="preserve"> XE "</w:instrText>
      </w:r>
      <w:r w:rsidR="005E0251">
        <w:rPr>
          <w:rFonts w:cs="Arial"/>
          <w:szCs w:val="18"/>
        </w:rPr>
        <w:instrText xml:space="preserve">System Center </w:instrText>
      </w:r>
      <w:r w:rsidR="002D0ED6" w:rsidRPr="00A748AB">
        <w:rPr>
          <w:rFonts w:cs="Arial"/>
          <w:szCs w:val="18"/>
        </w:rPr>
        <w:instrText>Endpoint Protection</w:instrText>
      </w:r>
      <w:r w:rsidR="002D0ED6" w:rsidRPr="00A748AB">
        <w:rPr>
          <w:rFonts w:cs="Arial"/>
        </w:rPr>
        <w:instrText xml:space="preserve">" </w:instrText>
      </w:r>
      <w:r w:rsidR="00231176" w:rsidRPr="00A748AB">
        <w:rPr>
          <w:rFonts w:cs="Arial"/>
          <w:szCs w:val="18"/>
        </w:rPr>
        <w:fldChar w:fldCharType="end"/>
      </w:r>
      <w:r w:rsidR="00D05436" w:rsidRPr="00A748AB">
        <w:rPr>
          <w:rFonts w:cs="Arial"/>
        </w:rPr>
        <w:t xml:space="preserve"> </w:t>
      </w:r>
    </w:p>
    <w:p w14:paraId="2957617B"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14:paraId="394CAACD"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18436216" w14:textId="77777777" w:rsidR="00D05436" w:rsidRPr="00D1176C" w:rsidRDefault="00D05436" w:rsidP="0046632E">
            <w:pPr>
              <w:pStyle w:val="PURLMSH"/>
            </w:pPr>
            <w:r w:rsidRPr="00D1176C">
              <w:t xml:space="preserve">Privacy Statement: </w:t>
            </w:r>
            <w:r w:rsidRPr="00D1176C">
              <w:rPr>
                <w:b/>
              </w:rPr>
              <w:t>Yes</w:t>
            </w:r>
            <w:r w:rsidRPr="00D1176C">
              <w:t xml:space="preserve"> </w:t>
            </w:r>
            <w:r w:rsidR="00087F39" w:rsidRPr="00D1176C">
              <w:rPr>
                <w:i/>
              </w:rPr>
              <w:t>(</w:t>
            </w:r>
            <w:r w:rsidR="00087F39" w:rsidRPr="00087F39">
              <w:rPr>
                <w:i/>
              </w:rPr>
              <w:t xml:space="preserve">see </w:t>
            </w:r>
            <w:hyperlink r:id="rId122" w:tooltip="http://go.microsoft.com/fwlink/?LinkId=87415" w:history="1">
              <w:r w:rsidR="00087F39" w:rsidRPr="00087F39">
                <w:rPr>
                  <w:rStyle w:val="Hyperlink"/>
                  <w:i/>
                </w:rPr>
                <w:t>http://go.microsoft.com/fwlink/?LinkId=87415</w:t>
              </w:r>
            </w:hyperlink>
            <w:r w:rsidR="00087F39"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6C169485" w14:textId="77777777" w:rsidR="00D05436" w:rsidRPr="00D1176C" w:rsidRDefault="00D05436" w:rsidP="0046632E">
            <w:pPr>
              <w:pStyle w:val="PURLMSH"/>
            </w:pPr>
            <w:r w:rsidRPr="00D1176C">
              <w:t xml:space="preserve">Security Overview: </w:t>
            </w:r>
            <w:r w:rsidR="00087F39" w:rsidRPr="00087F39">
              <w:rPr>
                <w:b/>
              </w:rPr>
              <w:t>No</w:t>
            </w:r>
          </w:p>
        </w:tc>
      </w:tr>
      <w:tr w:rsidR="00D05436" w:rsidRPr="00501DAF" w14:paraId="5EBF4D8F" w14:textId="77777777" w:rsidTr="0046632E">
        <w:tc>
          <w:tcPr>
            <w:tcW w:w="5000" w:type="pct"/>
            <w:gridSpan w:val="3"/>
            <w:tcBorders>
              <w:top w:val="nil"/>
              <w:left w:val="nil"/>
              <w:bottom w:val="nil"/>
              <w:right w:val="nil"/>
            </w:tcBorders>
            <w:shd w:val="clear" w:color="auto" w:fill="B9D3EB" w:themeFill="accent1"/>
            <w:vAlign w:val="center"/>
          </w:tcPr>
          <w:p w14:paraId="4D41574F"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D05436" w14:paraId="14834A3D" w14:textId="77777777" w:rsidTr="0046632E">
        <w:tc>
          <w:tcPr>
            <w:tcW w:w="2500" w:type="pct"/>
            <w:gridSpan w:val="2"/>
            <w:tcBorders>
              <w:top w:val="nil"/>
              <w:left w:val="nil"/>
              <w:bottom w:val="dotted" w:sz="4" w:space="0" w:color="98BEE1" w:themeColor="accent1" w:themeShade="E6"/>
              <w:right w:val="nil"/>
            </w:tcBorders>
            <w:shd w:val="clear" w:color="auto" w:fill="auto"/>
          </w:tcPr>
          <w:p w14:paraId="6C0F5B4F" w14:textId="77777777" w:rsidR="00087F39" w:rsidRPr="00051075" w:rsidRDefault="00087F39" w:rsidP="00087F39">
            <w:pPr>
              <w:pStyle w:val="PURBody"/>
              <w:rPr>
                <w:rStyle w:val="Strong"/>
                <w:i/>
              </w:rPr>
            </w:pPr>
            <w:r w:rsidRPr="00051075">
              <w:rPr>
                <w:rStyle w:val="Strong"/>
                <w:i/>
              </w:rPr>
              <w:t>For:</w:t>
            </w:r>
          </w:p>
          <w:p w14:paraId="242EE946" w14:textId="1509C256" w:rsidR="00D05436" w:rsidRPr="00A748AB" w:rsidRDefault="00087F39" w:rsidP="00963AE0">
            <w:pPr>
              <w:pStyle w:val="PURBody"/>
              <w:rPr>
                <w:rStyle w:val="Strong"/>
                <w:rFonts w:cs="Arial"/>
              </w:rPr>
            </w:pPr>
            <w:r w:rsidRPr="00A748AB">
              <w:rPr>
                <w:rFonts w:cs="Arial"/>
                <w:szCs w:val="18"/>
              </w:rPr>
              <w:t xml:space="preserve">each of your </w:t>
            </w:r>
            <w:r w:rsidR="00D05436" w:rsidRPr="00A748AB">
              <w:rPr>
                <w:rFonts w:cs="Arial"/>
                <w:szCs w:val="18"/>
              </w:rPr>
              <w:t>users who access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B7FAC5" w14:textId="77777777" w:rsidR="004F3F70" w:rsidRPr="00526715" w:rsidRDefault="00BB41EF" w:rsidP="004F3F70">
            <w:pPr>
              <w:pStyle w:val="PURBody"/>
              <w:rPr>
                <w:rStyle w:val="Strong"/>
                <w:b w:val="0"/>
                <w:i/>
              </w:rPr>
            </w:pPr>
            <w:r w:rsidRPr="00BB41EF">
              <w:rPr>
                <w:rStyle w:val="Strong"/>
              </w:rPr>
              <w:t>You need:</w:t>
            </w:r>
          </w:p>
          <w:p w14:paraId="4B1C3753" w14:textId="3F083168" w:rsidR="00D05436" w:rsidRPr="001E0B83" w:rsidRDefault="008957ED" w:rsidP="00087F39">
            <w:pPr>
              <w:pStyle w:val="PURBullet"/>
              <w:numPr>
                <w:ilvl w:val="0"/>
                <w:numId w:val="0"/>
              </w:numPr>
            </w:pPr>
            <w:r>
              <w:t>System Center</w:t>
            </w:r>
            <w:r w:rsidRPr="00B857E4">
              <w:t xml:space="preserve"> </w:t>
            </w:r>
            <w:r w:rsidR="00087F39">
              <w:t>Endpoint Protection</w:t>
            </w:r>
            <w:r w:rsidR="00D05436" w:rsidRPr="00B857E4">
              <w:t xml:space="preserve"> User </w:t>
            </w:r>
            <w:r w:rsidR="00F245C6">
              <w:t>S</w:t>
            </w:r>
            <w:r w:rsidR="00D05436" w:rsidRPr="00B857E4">
              <w:t>AL</w:t>
            </w:r>
          </w:p>
        </w:tc>
      </w:tr>
      <w:tr w:rsidR="00D05436" w14:paraId="702D676B" w14:textId="7777777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0BC3CCE5" w14:textId="77777777" w:rsidR="00087F39" w:rsidRPr="00121C07" w:rsidRDefault="00087F39" w:rsidP="00087F39">
            <w:pPr>
              <w:pStyle w:val="PURBody"/>
              <w:rPr>
                <w:rStyle w:val="Strong"/>
                <w:i/>
                <w:color w:val="auto"/>
              </w:rPr>
            </w:pPr>
            <w:r w:rsidRPr="00121C07">
              <w:rPr>
                <w:rStyle w:val="Strong"/>
                <w:i/>
                <w:color w:val="auto"/>
              </w:rPr>
              <w:t>For:</w:t>
            </w:r>
          </w:p>
          <w:p w14:paraId="719832A6" w14:textId="39D14F87" w:rsidR="00D05436" w:rsidRPr="00A748AB" w:rsidRDefault="00087F39" w:rsidP="00963AE0">
            <w:pPr>
              <w:pStyle w:val="PURBody"/>
              <w:rPr>
                <w:rStyle w:val="Strong"/>
                <w:rFonts w:cs="Arial"/>
                <w:color w:val="auto"/>
              </w:rPr>
            </w:pPr>
            <w:r w:rsidRPr="00A748AB">
              <w:rPr>
                <w:rFonts w:cs="Arial"/>
                <w:color w:val="auto"/>
                <w:szCs w:val="18"/>
              </w:rPr>
              <w:t xml:space="preserve">each of your </w:t>
            </w:r>
            <w:r w:rsidR="00D05436" w:rsidRPr="00A748AB">
              <w:rPr>
                <w:rFonts w:cs="Arial"/>
                <w:color w:val="auto"/>
                <w:szCs w:val="18"/>
              </w:rPr>
              <w:t>devices</w:t>
            </w:r>
            <w:r w:rsidR="00963AE0" w:rsidRPr="00A748AB">
              <w:rPr>
                <w:rFonts w:cs="Arial"/>
                <w:color w:val="auto"/>
                <w:szCs w:val="18"/>
                <w:vertAlign w:val="superscript"/>
              </w:rPr>
              <w:t>1</w:t>
            </w:r>
            <w:r w:rsidR="00D05436" w:rsidRPr="00A748AB">
              <w:rPr>
                <w:rFonts w:cs="Arial"/>
                <w:color w:val="auto"/>
                <w:szCs w:val="18"/>
              </w:rPr>
              <w:t xml:space="preserve"> </w:t>
            </w:r>
            <w:r w:rsidR="00963AE0" w:rsidRPr="00A748AB">
              <w:rPr>
                <w:rFonts w:cs="Arial"/>
                <w:color w:val="auto"/>
                <w:szCs w:val="18"/>
              </w:rPr>
              <w:t xml:space="preserve">that </w:t>
            </w:r>
            <w:r w:rsidR="00D05436" w:rsidRPr="00A748AB">
              <w:rPr>
                <w:rFonts w:cs="Arial"/>
                <w:color w:val="auto"/>
                <w:szCs w:val="18"/>
              </w:rPr>
              <w:t>access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DBF2C0" w14:textId="77777777" w:rsidR="004F3F70" w:rsidRPr="00121C07" w:rsidRDefault="00BB41EF" w:rsidP="004F3F70">
            <w:pPr>
              <w:pStyle w:val="PURBody"/>
              <w:rPr>
                <w:rStyle w:val="Strong"/>
                <w:b w:val="0"/>
                <w:i/>
                <w:color w:val="auto"/>
              </w:rPr>
            </w:pPr>
            <w:r w:rsidRPr="00121C07">
              <w:rPr>
                <w:rStyle w:val="Strong"/>
                <w:color w:val="auto"/>
              </w:rPr>
              <w:t>You need:</w:t>
            </w:r>
          </w:p>
          <w:p w14:paraId="6997800E" w14:textId="385C4743" w:rsidR="00D05436" w:rsidRPr="00121C07" w:rsidRDefault="008957ED" w:rsidP="0046632E">
            <w:pPr>
              <w:pStyle w:val="PURBody"/>
              <w:rPr>
                <w:color w:val="auto"/>
              </w:rPr>
            </w:pPr>
            <w:r>
              <w:rPr>
                <w:color w:val="auto"/>
              </w:rPr>
              <w:t xml:space="preserve">System Center </w:t>
            </w:r>
            <w:r w:rsidR="00087F39" w:rsidRPr="00121C07">
              <w:rPr>
                <w:color w:val="auto"/>
              </w:rPr>
              <w:t xml:space="preserve">Endpoint Protection </w:t>
            </w:r>
            <w:r w:rsidR="00D05436" w:rsidRPr="00121C07">
              <w:rPr>
                <w:color w:val="auto"/>
              </w:rPr>
              <w:t xml:space="preserve">Device </w:t>
            </w:r>
            <w:r w:rsidR="00F245C6" w:rsidRPr="00121C07">
              <w:rPr>
                <w:color w:val="auto"/>
              </w:rPr>
              <w:t>S</w:t>
            </w:r>
            <w:r w:rsidR="00D05436" w:rsidRPr="00121C07">
              <w:rPr>
                <w:color w:val="auto"/>
              </w:rPr>
              <w:t>AL</w:t>
            </w:r>
          </w:p>
          <w:p w14:paraId="6EFCB80B" w14:textId="3580C074" w:rsidR="00963AE0" w:rsidRPr="00121C07" w:rsidRDefault="00963AE0" w:rsidP="005E0251">
            <w:pPr>
              <w:pStyle w:val="PURBody"/>
              <w:spacing w:line="240" w:lineRule="exact"/>
              <w:rPr>
                <w:color w:val="auto"/>
              </w:rPr>
            </w:pPr>
            <w:r w:rsidRPr="00121C07">
              <w:rPr>
                <w:color w:val="auto"/>
                <w:vertAlign w:val="superscript"/>
                <w:lang w:eastAsia="ja-JP"/>
              </w:rPr>
              <w:t>1</w:t>
            </w:r>
            <w:r w:rsidRPr="00121C07">
              <w:rPr>
                <w:color w:val="auto"/>
                <w:lang w:eastAsia="ja-JP"/>
              </w:rPr>
              <w:t>For purposes of this requirement, "devices" are devices on which you run desktop operating systems.  If you need to provide access to the online service for devices running a server operating system, please see the terms for System Center 2012 Datacenter and/or System Center 2012 Standard products.</w:t>
            </w:r>
          </w:p>
        </w:tc>
      </w:tr>
    </w:tbl>
    <w:p w14:paraId="18E56398" w14:textId="77777777" w:rsidR="00D05436" w:rsidRDefault="00D05436" w:rsidP="0085206E">
      <w:pPr>
        <w:pStyle w:val="PURADDITIONALTERMSHEADERMB"/>
      </w:pPr>
      <w:bookmarkStart w:id="683" w:name="_Toc286933217"/>
      <w:bookmarkStart w:id="684" w:name="_Toc287431943"/>
      <w:r>
        <w:t>Additional Terms:</w:t>
      </w:r>
    </w:p>
    <w:p w14:paraId="332A6B1A" w14:textId="77777777" w:rsidR="00D05436" w:rsidRDefault="00D05436" w:rsidP="00D05436">
      <w:pPr>
        <w:pStyle w:val="PURBlueStrong"/>
      </w:pPr>
      <w:r w:rsidRPr="002A77E9">
        <w:t>Use Under Renewals</w:t>
      </w:r>
    </w:p>
    <w:p w14:paraId="7D5B96B7" w14:textId="2F6CC75D" w:rsidR="00D05436" w:rsidRPr="00E53E5B" w:rsidRDefault="00440145" w:rsidP="00D05436">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w:t>
      </w:r>
      <w:r w:rsidR="00D05436" w:rsidRPr="00E53E5B">
        <w:t xml:space="preserve"> </w:t>
      </w:r>
    </w:p>
    <w:p w14:paraId="3DB1D541" w14:textId="77777777" w:rsidR="00D05436" w:rsidRDefault="00D05436" w:rsidP="00D05436">
      <w:pPr>
        <w:pStyle w:val="PURBlueStrong"/>
      </w:pPr>
      <w:r w:rsidRPr="002A77E9">
        <w:t>Substitution of Scan Engines</w:t>
      </w:r>
    </w:p>
    <w:p w14:paraId="6A4EF24E" w14:textId="77777777" w:rsidR="00D05436" w:rsidRPr="00E53E5B" w:rsidRDefault="00D05436" w:rsidP="00D05436">
      <w:pPr>
        <w:pStyle w:val="PURBody-Indented"/>
      </w:pPr>
      <w:r w:rsidRPr="00E53E5B">
        <w:t>We may substitute comparable software and files for the online services</w:t>
      </w:r>
      <w:r>
        <w:tab/>
      </w:r>
    </w:p>
    <w:p w14:paraId="71B2966A" w14:textId="77777777" w:rsidR="00D05436" w:rsidRPr="00E53E5B" w:rsidRDefault="00D05436" w:rsidP="007C5CD0">
      <w:pPr>
        <w:pStyle w:val="PURBullet-Indented"/>
      </w:pPr>
      <w:r w:rsidRPr="007C5CD0">
        <w:t>anti</w:t>
      </w:r>
      <w:r w:rsidRPr="00E53E5B">
        <w:t>-virus and anti-spam software; and</w:t>
      </w:r>
    </w:p>
    <w:p w14:paraId="6B4158EA" w14:textId="77777777" w:rsidR="00D05436" w:rsidRPr="00E53E5B" w:rsidRDefault="00D05436" w:rsidP="007C5CD0">
      <w:pPr>
        <w:pStyle w:val="PURBullet-Indented"/>
      </w:pPr>
      <w:r w:rsidRPr="007C5CD0">
        <w:t>signature</w:t>
      </w:r>
      <w:r w:rsidRPr="00E53E5B">
        <w:t xml:space="preserve"> files and content filtering data files.</w:t>
      </w:r>
    </w:p>
    <w:p w14:paraId="44FD0550" w14:textId="77777777" w:rsidR="00D05436" w:rsidRDefault="00D05436" w:rsidP="00D05436">
      <w:pPr>
        <w:pStyle w:val="PURBlueStrong"/>
      </w:pPr>
      <w:r>
        <w:t>Device or User SALs</w:t>
      </w:r>
    </w:p>
    <w:p w14:paraId="39C1B517" w14:textId="77777777" w:rsidR="00D05436" w:rsidRDefault="00D05436" w:rsidP="00D05436">
      <w:pPr>
        <w:pStyle w:val="PURBody-Indented"/>
      </w:pPr>
      <w:r w:rsidRPr="00E53E5B">
        <w:t xml:space="preserve">You may acquire </w:t>
      </w:r>
      <w:r>
        <w:t xml:space="preserve">a </w:t>
      </w:r>
      <w:r w:rsidRPr="00E53E5B">
        <w:t>device</w:t>
      </w:r>
      <w:r w:rsidR="0058283D">
        <w:t xml:space="preserve"> or user SAL.</w:t>
      </w:r>
    </w:p>
    <w:p w14:paraId="3DFE1ECD" w14:textId="313961E0" w:rsidR="00D05436" w:rsidRDefault="00D05436" w:rsidP="00D05436">
      <w:pPr>
        <w:pStyle w:val="PURBlueStrong"/>
      </w:pPr>
      <w:r w:rsidRPr="00B4649D">
        <w:t>Running I</w:t>
      </w:r>
      <w:r>
        <w:t>nstances of Additional Software</w:t>
      </w:r>
    </w:p>
    <w:p w14:paraId="58F0643B" w14:textId="77777777" w:rsidR="00D05436" w:rsidRDefault="00D05436" w:rsidP="00D05436">
      <w:pPr>
        <w:pStyle w:val="PURBody-Indented"/>
      </w:pPr>
      <w:r w:rsidRPr="00417285">
        <w:t xml:space="preserve">You may run or otherwise use any number of instances of the additional software listed in </w:t>
      </w:r>
      <w:hyperlink w:anchor="Appendix1" w:history="1">
        <w:r w:rsidR="00C4367D">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5EE0782E" w14:textId="77777777" w:rsidR="008D5207" w:rsidRDefault="008D5207" w:rsidP="008D5207">
      <w:pPr>
        <w:pStyle w:val="PURBlueStrong-Indented"/>
      </w:pPr>
      <w:r>
        <w:t>SQL Server Technology</w:t>
      </w:r>
    </w:p>
    <w:p w14:paraId="2890169A" w14:textId="646F7173" w:rsidR="008D5207" w:rsidRDefault="008D5207" w:rsidP="008D5207">
      <w:pPr>
        <w:pStyle w:val="PURBody-Indented"/>
      </w:pPr>
      <w:r>
        <w:t>The software includes SQL Server Technology. See the License Terms for SQL Server Technology section in the Universal License Terms for license terms governing your use of this technology.</w:t>
      </w:r>
    </w:p>
    <w:p w14:paraId="19420965" w14:textId="77777777" w:rsidR="0047191F" w:rsidRDefault="00751300"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56F38FE" w14:textId="32D74D0F" w:rsidR="00D05436" w:rsidRDefault="00D05436" w:rsidP="00D05436">
      <w:pPr>
        <w:pStyle w:val="PURProductName"/>
      </w:pPr>
      <w:bookmarkStart w:id="685" w:name="_Toc299519176"/>
      <w:bookmarkStart w:id="686" w:name="_Toc299525040"/>
      <w:bookmarkStart w:id="687" w:name="_Toc299531608"/>
      <w:bookmarkStart w:id="688" w:name="_Toc299531932"/>
      <w:bookmarkStart w:id="689" w:name="_Toc299957215"/>
      <w:bookmarkStart w:id="690" w:name="_Toc314132054"/>
      <w:bookmarkStart w:id="691" w:name="_Toc328057610"/>
      <w:r>
        <w:t>Forefront O</w:t>
      </w:r>
      <w:r w:rsidRPr="001B63D1">
        <w:t>nline</w:t>
      </w:r>
      <w:r>
        <w:t xml:space="preserve"> Protection for Exchange</w:t>
      </w:r>
      <w:bookmarkEnd w:id="683"/>
      <w:bookmarkEnd w:id="684"/>
      <w:bookmarkEnd w:id="685"/>
      <w:bookmarkEnd w:id="686"/>
      <w:bookmarkEnd w:id="687"/>
      <w:bookmarkEnd w:id="688"/>
      <w:r w:rsidR="00B23FC8">
        <w:t xml:space="preserve"> Server</w:t>
      </w:r>
      <w:bookmarkEnd w:id="689"/>
      <w:bookmarkEnd w:id="690"/>
      <w:bookmarkEnd w:id="691"/>
      <w:r w:rsidR="00231176">
        <w:fldChar w:fldCharType="begin"/>
      </w:r>
      <w:r w:rsidR="002D0ED6">
        <w:instrText xml:space="preserve"> XE "</w:instrText>
      </w:r>
      <w:r w:rsidR="002D0ED6" w:rsidRPr="00850A33">
        <w:instrText>Forefront Online Protection for Exchange</w:instrText>
      </w:r>
      <w:r w:rsidR="00232A46">
        <w:instrText xml:space="preserve"> Server</w:instrText>
      </w:r>
      <w:r w:rsidR="002D0ED6">
        <w:instrText xml:space="preserve">" </w:instrText>
      </w:r>
      <w:r w:rsidR="00231176">
        <w:fldChar w:fldCharType="end"/>
      </w:r>
      <w:r w:rsidRPr="001B63D1">
        <w:t xml:space="preserve"> </w:t>
      </w:r>
    </w:p>
    <w:p w14:paraId="66EA1ED2"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14:paraId="24E69EAA"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3EAD411F" w14:textId="77777777" w:rsidR="00D05436" w:rsidRDefault="00D05436" w:rsidP="0046632E">
            <w:pPr>
              <w:pStyle w:val="PURLMSH"/>
            </w:pPr>
            <w:r>
              <w:t xml:space="preserve">Privacy Statement: </w:t>
            </w:r>
            <w:r w:rsidRPr="00D1176C">
              <w:rPr>
                <w:b/>
              </w:rPr>
              <w:t>Yes</w:t>
            </w:r>
            <w:r>
              <w:t xml:space="preserve"> </w:t>
            </w:r>
            <w:r>
              <w:rPr>
                <w:i/>
              </w:rPr>
              <w:t>(s</w:t>
            </w:r>
            <w:r w:rsidRPr="00D1176C">
              <w:rPr>
                <w:i/>
              </w:rPr>
              <w:t xml:space="preserve">ee </w:t>
            </w:r>
            <w:hyperlink r:id="rId123" w:history="1">
              <w:r w:rsidRPr="00D1176C">
                <w:rPr>
                  <w:rStyle w:val="Hyperlink"/>
                  <w:i/>
                </w:rPr>
                <w:t>http://go.microsoft.com/fwlink/?LinkID=101332</w:t>
              </w:r>
            </w:hyperlink>
            <w:r w:rsidRPr="00D1176C">
              <w:rPr>
                <w:rStyle w:val="Hyperlink"/>
                <w:i/>
              </w:rPr>
              <w:t>)</w:t>
            </w:r>
          </w:p>
        </w:tc>
        <w:tc>
          <w:tcPr>
            <w:tcW w:w="2523" w:type="pct"/>
            <w:tcBorders>
              <w:top w:val="dotted" w:sz="4" w:space="0" w:color="98BEE1" w:themeColor="accent1" w:themeShade="E6"/>
              <w:left w:val="nil"/>
              <w:bottom w:val="dotted" w:sz="4" w:space="0" w:color="98BEE1" w:themeColor="accent1" w:themeShade="E6"/>
              <w:right w:val="nil"/>
            </w:tcBorders>
          </w:tcPr>
          <w:p w14:paraId="17A80C25" w14:textId="77777777" w:rsidR="00D05436" w:rsidRDefault="00D05436" w:rsidP="0046632E">
            <w:pPr>
              <w:pStyle w:val="PURLMSH"/>
            </w:pPr>
            <w:r w:rsidRPr="008173D6">
              <w:t xml:space="preserve">Security Overview: </w:t>
            </w:r>
            <w:r w:rsidRPr="00D1176C">
              <w:rPr>
                <w:b/>
              </w:rPr>
              <w:t>Yes</w:t>
            </w:r>
            <w:r>
              <w:t xml:space="preserve"> </w:t>
            </w:r>
            <w:r w:rsidRPr="00D1176C">
              <w:rPr>
                <w:i/>
              </w:rPr>
              <w:t xml:space="preserve">(see </w:t>
            </w:r>
            <w:r w:rsidRPr="00D1176C">
              <w:rPr>
                <w:rStyle w:val="Hyperlink"/>
                <w:i/>
              </w:rPr>
              <w:t>http://go.microsoft.com/fwlink/?LinkId=137325</w:t>
            </w:r>
            <w:r w:rsidRPr="00D1176C">
              <w:rPr>
                <w:i/>
              </w:rPr>
              <w:t>)</w:t>
            </w:r>
            <w:r>
              <w:t xml:space="preserve"> </w:t>
            </w:r>
          </w:p>
        </w:tc>
      </w:tr>
      <w:tr w:rsidR="00D05436" w:rsidRPr="00501DAF" w14:paraId="45595CEB" w14:textId="77777777" w:rsidTr="0046632E">
        <w:tc>
          <w:tcPr>
            <w:tcW w:w="5000" w:type="pct"/>
            <w:gridSpan w:val="2"/>
            <w:tcBorders>
              <w:top w:val="nil"/>
              <w:left w:val="nil"/>
              <w:bottom w:val="nil"/>
              <w:right w:val="nil"/>
            </w:tcBorders>
            <w:shd w:val="clear" w:color="auto" w:fill="B9D3EB" w:themeFill="accent1"/>
            <w:vAlign w:val="center"/>
          </w:tcPr>
          <w:p w14:paraId="3E61B494"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A16EFA" w14:paraId="4C392DEA" w14:textId="77777777" w:rsidTr="00276809">
        <w:tc>
          <w:tcPr>
            <w:tcW w:w="5000" w:type="pct"/>
            <w:gridSpan w:val="2"/>
            <w:tcBorders>
              <w:top w:val="nil"/>
              <w:left w:val="nil"/>
              <w:bottom w:val="single" w:sz="4" w:space="0" w:color="auto"/>
              <w:right w:val="nil"/>
            </w:tcBorders>
            <w:shd w:val="clear" w:color="auto" w:fill="auto"/>
          </w:tcPr>
          <w:p w14:paraId="104E8455" w14:textId="77777777" w:rsidR="00A16EFA" w:rsidRDefault="00A16EFA" w:rsidP="00A16EFA">
            <w:pPr>
              <w:pStyle w:val="PURFootnote"/>
              <w:rPr>
                <w:sz w:val="18"/>
              </w:rPr>
            </w:pPr>
            <w:r>
              <w:rPr>
                <w:sz w:val="18"/>
              </w:rPr>
              <w:t xml:space="preserve">For each of your </w:t>
            </w:r>
            <w:r w:rsidR="00276809">
              <w:rPr>
                <w:sz w:val="18"/>
              </w:rPr>
              <w:t>devices</w:t>
            </w:r>
            <w:r w:rsidRPr="00B857E4">
              <w:rPr>
                <w:sz w:val="18"/>
              </w:rPr>
              <w:t xml:space="preserve"> whose </w:t>
            </w:r>
            <w:r>
              <w:rPr>
                <w:sz w:val="18"/>
              </w:rPr>
              <w:t>customer</w:t>
            </w:r>
            <w:r w:rsidRPr="00B857E4">
              <w:rPr>
                <w:sz w:val="18"/>
              </w:rPr>
              <w:t xml:space="preserve"> data is processed by the online service or related software</w:t>
            </w:r>
            <w:r>
              <w:rPr>
                <w:sz w:val="18"/>
              </w:rPr>
              <w:t>,</w:t>
            </w:r>
          </w:p>
          <w:p w14:paraId="2F376601" w14:textId="77777777" w:rsidR="00A16EFA" w:rsidRDefault="00A16EFA" w:rsidP="00A16EFA">
            <w:pPr>
              <w:pStyle w:val="PURFootnote"/>
              <w:rPr>
                <w:sz w:val="18"/>
              </w:rPr>
            </w:pPr>
          </w:p>
          <w:p w14:paraId="7B5105E2" w14:textId="77777777" w:rsidR="00A16EFA" w:rsidRDefault="00A16EFA" w:rsidP="00A16EFA">
            <w:pPr>
              <w:pStyle w:val="PURFootnote"/>
              <w:rPr>
                <w:rStyle w:val="Strong"/>
              </w:rPr>
            </w:pPr>
            <w:r>
              <w:rPr>
                <w:rStyle w:val="Strong"/>
              </w:rPr>
              <w:t>Y</w:t>
            </w:r>
            <w:r w:rsidRPr="00A16EFA">
              <w:rPr>
                <w:rStyle w:val="Strong"/>
              </w:rPr>
              <w:t>ou need:</w:t>
            </w:r>
          </w:p>
          <w:p w14:paraId="6E5BA0EA" w14:textId="77777777" w:rsidR="00A16EFA" w:rsidRPr="00A955C5" w:rsidRDefault="00A16EFA" w:rsidP="007C5CD0">
            <w:pPr>
              <w:pStyle w:val="PURBullet-Indented"/>
            </w:pPr>
            <w:r w:rsidRPr="0047191F">
              <w:t xml:space="preserve">Forefront </w:t>
            </w:r>
            <w:r>
              <w:t xml:space="preserve">Online </w:t>
            </w:r>
            <w:r w:rsidRPr="0047191F">
              <w:t xml:space="preserve">Protection 2010 for Exchange </w:t>
            </w:r>
            <w:r>
              <w:t>Device</w:t>
            </w:r>
            <w:r w:rsidRPr="0047191F">
              <w:t xml:space="preserve"> SAL</w:t>
            </w:r>
          </w:p>
        </w:tc>
      </w:tr>
      <w:tr w:rsidR="00276809" w14:paraId="1633E860" w14:textId="77777777" w:rsidTr="00276809">
        <w:tc>
          <w:tcPr>
            <w:tcW w:w="5000" w:type="pct"/>
            <w:gridSpan w:val="2"/>
            <w:tcBorders>
              <w:top w:val="single" w:sz="4" w:space="0" w:color="auto"/>
              <w:left w:val="nil"/>
              <w:bottom w:val="dotted" w:sz="4" w:space="0" w:color="98BEE1" w:themeColor="accent1" w:themeShade="E6"/>
              <w:right w:val="nil"/>
            </w:tcBorders>
            <w:shd w:val="clear" w:color="auto" w:fill="auto"/>
          </w:tcPr>
          <w:p w14:paraId="48A33C0E" w14:textId="77777777" w:rsidR="00276809" w:rsidRPr="00A748AB" w:rsidRDefault="00276809" w:rsidP="00276809">
            <w:pPr>
              <w:pStyle w:val="PURFootnote"/>
              <w:rPr>
                <w:rFonts w:cs="Arial"/>
                <w:sz w:val="18"/>
              </w:rPr>
            </w:pPr>
            <w:r w:rsidRPr="00A748AB">
              <w:rPr>
                <w:rFonts w:cs="Arial"/>
                <w:sz w:val="18"/>
              </w:rPr>
              <w:t>For each of your users whose customer data is processed by the online service or related software,</w:t>
            </w:r>
          </w:p>
          <w:p w14:paraId="3943BAF4" w14:textId="77777777" w:rsidR="00276809" w:rsidRPr="00A748AB" w:rsidRDefault="00276809" w:rsidP="00276809">
            <w:pPr>
              <w:pStyle w:val="PURFootnote"/>
              <w:rPr>
                <w:rFonts w:cs="Arial"/>
                <w:sz w:val="18"/>
              </w:rPr>
            </w:pPr>
          </w:p>
          <w:p w14:paraId="7668029F" w14:textId="77777777" w:rsidR="00276809" w:rsidRPr="00A748AB" w:rsidRDefault="00276809" w:rsidP="009C7C76">
            <w:pPr>
              <w:pStyle w:val="PURFootnote"/>
              <w:rPr>
                <w:rFonts w:cs="Arial"/>
                <w:b/>
                <w:bCs/>
              </w:rPr>
            </w:pPr>
            <w:r w:rsidRPr="00A748AB">
              <w:rPr>
                <w:rStyle w:val="Strong"/>
                <w:rFonts w:cs="Arial"/>
              </w:rPr>
              <w:t>You need:</w:t>
            </w:r>
          </w:p>
          <w:p w14:paraId="0F3981C1" w14:textId="77777777" w:rsidR="00276809" w:rsidRPr="00A748AB" w:rsidRDefault="00276809" w:rsidP="007C5CD0">
            <w:pPr>
              <w:pStyle w:val="PURBullet-Indented"/>
              <w:rPr>
                <w:rFonts w:cs="Arial"/>
              </w:rPr>
            </w:pPr>
            <w:r w:rsidRPr="00A748AB">
              <w:rPr>
                <w:rFonts w:cs="Arial"/>
              </w:rPr>
              <w:t>Forefront Online Protection 2010 for Exchange User SAL</w:t>
            </w:r>
          </w:p>
          <w:p w14:paraId="2C33837C" w14:textId="77777777" w:rsidR="00276809" w:rsidRPr="00A748AB" w:rsidRDefault="00276809" w:rsidP="007C5CD0">
            <w:pPr>
              <w:pStyle w:val="PURBullet-Indented"/>
              <w:rPr>
                <w:rFonts w:cs="Arial"/>
              </w:rPr>
            </w:pPr>
            <w:r w:rsidRPr="00A748AB">
              <w:rPr>
                <w:rFonts w:cs="Arial"/>
              </w:rPr>
              <w:t>Hosted Exchange Enterprise SAL</w:t>
            </w:r>
          </w:p>
          <w:p w14:paraId="4F47F2A1" w14:textId="77777777" w:rsidR="00276809" w:rsidRPr="00A748AB" w:rsidRDefault="00276809" w:rsidP="007C5CD0">
            <w:pPr>
              <w:pStyle w:val="PURBullet-Indented"/>
              <w:rPr>
                <w:rFonts w:cs="Arial"/>
                <w:szCs w:val="18"/>
              </w:rPr>
            </w:pPr>
            <w:r w:rsidRPr="00A748AB">
              <w:rPr>
                <w:rFonts w:cs="Arial"/>
              </w:rPr>
              <w:t>Hosted Exchange Enterprise Plus SAL</w:t>
            </w:r>
          </w:p>
        </w:tc>
      </w:tr>
    </w:tbl>
    <w:p w14:paraId="60667534" w14:textId="77777777" w:rsidR="00D05436" w:rsidRPr="00B857E4" w:rsidRDefault="00D05436" w:rsidP="0085206E">
      <w:pPr>
        <w:pStyle w:val="PURADDITIONALTERMSHEADERMB"/>
      </w:pPr>
      <w:r>
        <w:t>Additional Terms</w:t>
      </w:r>
      <w:r w:rsidRPr="00B857E4">
        <w:t>:</w:t>
      </w:r>
    </w:p>
    <w:p w14:paraId="55AB2CEC" w14:textId="77777777" w:rsidR="00AC27EC" w:rsidRPr="00E53E5B" w:rsidRDefault="00AC27EC" w:rsidP="007C5CD0">
      <w:pPr>
        <w:pStyle w:val="PURBullet-Indented"/>
      </w:pPr>
      <w:r w:rsidRPr="008B24C9">
        <w:rPr>
          <w:u w:val="single"/>
        </w:rPr>
        <w:t>License Terms Updates.</w:t>
      </w:r>
      <w:r w:rsidRPr="00E53E5B">
        <w:t xml:space="preserve"> 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22E73C31" w14:textId="77777777" w:rsidR="00AC27EC" w:rsidRDefault="00AC27EC" w:rsidP="007C5CD0">
      <w:pPr>
        <w:pStyle w:val="PURBullet-Indented"/>
      </w:pPr>
      <w:r w:rsidRPr="00B23FC8">
        <w:rPr>
          <w:u w:val="single"/>
        </w:rPr>
        <w:t>Use for Evaluation Purposes.</w:t>
      </w:r>
      <w:r w:rsidRPr="00E53E5B">
        <w:t xml:space="preserve">  For Microsoft Exchange Hosted Filtering, you and your users may use the online service for a </w:t>
      </w:r>
      <w:r>
        <w:t>3</w:t>
      </w:r>
      <w:r w:rsidRPr="00E53E5B">
        <w:t>0-day evaluation period</w:t>
      </w:r>
      <w:r w:rsidR="009C7C76">
        <w:t>.</w:t>
      </w:r>
    </w:p>
    <w:p w14:paraId="1BFCF134" w14:textId="77777777" w:rsidR="0047191F" w:rsidRDefault="00751300"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1BE23B8" w14:textId="77777777" w:rsidR="0047191F" w:rsidRDefault="0047191F" w:rsidP="0047191F">
      <w:pPr>
        <w:pStyle w:val="PURProductName"/>
      </w:pPr>
      <w:bookmarkStart w:id="692" w:name="_Toc299519177"/>
      <w:bookmarkStart w:id="693" w:name="_Toc299525041"/>
      <w:bookmarkStart w:id="694" w:name="_Toc299531609"/>
      <w:bookmarkStart w:id="695" w:name="_Toc299531933"/>
      <w:bookmarkStart w:id="696" w:name="_Toc299957216"/>
      <w:bookmarkStart w:id="697" w:name="_Toc314132055"/>
      <w:bookmarkStart w:id="698" w:name="_Toc328057611"/>
      <w:r>
        <w:t>Forefront Protection 2010 for Exchange Server</w:t>
      </w:r>
      <w:bookmarkEnd w:id="692"/>
      <w:bookmarkEnd w:id="693"/>
      <w:bookmarkEnd w:id="694"/>
      <w:bookmarkEnd w:id="695"/>
      <w:bookmarkEnd w:id="696"/>
      <w:bookmarkEnd w:id="697"/>
      <w:bookmarkEnd w:id="698"/>
      <w:r w:rsidR="00231176">
        <w:fldChar w:fldCharType="begin"/>
      </w:r>
      <w:r w:rsidR="002D0ED6">
        <w:instrText xml:space="preserve"> XE "</w:instrText>
      </w:r>
      <w:r w:rsidR="002D0ED6" w:rsidRPr="00850A33">
        <w:instrText>Forefront Protection 2010 for Exchange Server</w:instrText>
      </w:r>
      <w:r w:rsidR="002D0ED6">
        <w:instrText xml:space="preserve">" </w:instrText>
      </w:r>
      <w:r w:rsidR="00231176">
        <w:fldChar w:fldCharType="end"/>
      </w:r>
    </w:p>
    <w:p w14:paraId="066D1CCB" w14:textId="77777777" w:rsidR="0047191F" w:rsidRPr="000B6567" w:rsidRDefault="0047191F" w:rsidP="0047191F">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14:paraId="27FFD35E" w14:textId="77777777" w:rsidTr="0047191F">
        <w:tc>
          <w:tcPr>
            <w:tcW w:w="2477" w:type="pct"/>
            <w:tcBorders>
              <w:top w:val="dotted" w:sz="4" w:space="0" w:color="98BEE1" w:themeColor="accent1" w:themeShade="E6"/>
              <w:left w:val="nil"/>
              <w:bottom w:val="dotted" w:sz="4" w:space="0" w:color="98BEE1" w:themeColor="accent1" w:themeShade="E6"/>
              <w:right w:val="nil"/>
            </w:tcBorders>
          </w:tcPr>
          <w:p w14:paraId="22F64E25" w14:textId="77777777" w:rsidR="0047191F" w:rsidRDefault="0047191F" w:rsidP="0047191F">
            <w:pPr>
              <w:pStyle w:val="PURLMSH"/>
            </w:pPr>
            <w:r>
              <w:t xml:space="preserve">Privacy Statement: </w:t>
            </w:r>
            <w:r w:rsidRPr="007F6E98">
              <w:rPr>
                <w:b/>
              </w:rPr>
              <w:t>Yes</w:t>
            </w:r>
            <w:r w:rsidRPr="0047191F">
              <w:t xml:space="preserve"> </w:t>
            </w:r>
            <w:r w:rsidRPr="0047191F">
              <w:rPr>
                <w:i/>
              </w:rPr>
              <w:t xml:space="preserve">(see </w:t>
            </w:r>
            <w:hyperlink r:id="rId124" w:history="1">
              <w:r w:rsidRPr="0047191F">
                <w:rPr>
                  <w:rStyle w:val="Hyperlink"/>
                  <w:i/>
                  <w:lang w:eastAsia="zh-CN"/>
                </w:rPr>
                <w:t>http://go.microsoft.com/fwlink/?LinkID=91255</w:t>
              </w:r>
            </w:hyperlink>
            <w:r w:rsidRPr="0047191F">
              <w:rPr>
                <w:i/>
              </w:rPr>
              <w:t>)</w:t>
            </w:r>
          </w:p>
        </w:tc>
        <w:tc>
          <w:tcPr>
            <w:tcW w:w="2523" w:type="pct"/>
            <w:tcBorders>
              <w:top w:val="dotted" w:sz="4" w:space="0" w:color="98BEE1" w:themeColor="accent1" w:themeShade="E6"/>
              <w:left w:val="nil"/>
              <w:bottom w:val="dotted" w:sz="4" w:space="0" w:color="98BEE1" w:themeColor="accent1" w:themeShade="E6"/>
              <w:right w:val="nil"/>
            </w:tcBorders>
          </w:tcPr>
          <w:p w14:paraId="5E20B655" w14:textId="77777777" w:rsidR="0047191F" w:rsidRDefault="0047191F" w:rsidP="0047191F">
            <w:pPr>
              <w:pStyle w:val="PURLMSH"/>
            </w:pPr>
            <w:r w:rsidRPr="008173D6">
              <w:t xml:space="preserve">Security Overview: </w:t>
            </w:r>
            <w:r>
              <w:rPr>
                <w:b/>
              </w:rPr>
              <w:t>No</w:t>
            </w:r>
            <w:r>
              <w:t xml:space="preserve"> </w:t>
            </w:r>
          </w:p>
        </w:tc>
      </w:tr>
      <w:tr w:rsidR="0047191F" w:rsidRPr="00501DAF" w14:paraId="21CC76A0" w14:textId="77777777" w:rsidTr="0047191F">
        <w:tc>
          <w:tcPr>
            <w:tcW w:w="5000" w:type="pct"/>
            <w:gridSpan w:val="2"/>
            <w:tcBorders>
              <w:top w:val="nil"/>
              <w:left w:val="nil"/>
              <w:bottom w:val="nil"/>
              <w:right w:val="nil"/>
            </w:tcBorders>
            <w:shd w:val="clear" w:color="auto" w:fill="B9D3EB" w:themeFill="accent1"/>
            <w:vAlign w:val="center"/>
          </w:tcPr>
          <w:p w14:paraId="1C5C73A0" w14:textId="77777777"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 xml:space="preserve">SUBSCRIBER </w:t>
            </w:r>
            <w:r w:rsidR="0047191F" w:rsidRPr="00501DAF">
              <w:rPr>
                <w:i w:val="0"/>
                <w:color w:val="404040" w:themeColor="text1" w:themeTint="BF"/>
              </w:rPr>
              <w:t>ACCESS LICENSES (</w:t>
            </w:r>
            <w:r>
              <w:rPr>
                <w:i w:val="0"/>
                <w:color w:val="404040" w:themeColor="text1" w:themeTint="BF"/>
              </w:rPr>
              <w:t>S</w:t>
            </w:r>
            <w:r w:rsidR="0047191F" w:rsidRPr="00501DAF">
              <w:rPr>
                <w:i w:val="0"/>
                <w:color w:val="404040" w:themeColor="text1" w:themeTint="BF"/>
              </w:rPr>
              <w:t>ALs)</w:t>
            </w:r>
          </w:p>
        </w:tc>
      </w:tr>
      <w:tr w:rsidR="00A16EFA" w14:paraId="6B7A2804" w14:textId="77777777" w:rsidTr="00A16EFA">
        <w:tc>
          <w:tcPr>
            <w:tcW w:w="5000" w:type="pct"/>
            <w:gridSpan w:val="2"/>
            <w:tcBorders>
              <w:top w:val="nil"/>
              <w:left w:val="nil"/>
              <w:bottom w:val="dotted" w:sz="4" w:space="0" w:color="98BEE1" w:themeColor="accent1" w:themeShade="E6"/>
              <w:right w:val="nil"/>
            </w:tcBorders>
            <w:shd w:val="clear" w:color="auto" w:fill="auto"/>
          </w:tcPr>
          <w:p w14:paraId="3BEFA620" w14:textId="77777777" w:rsidR="00A16EFA" w:rsidRDefault="00A16EFA" w:rsidP="00A16EFA">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73C4F6D5" w14:textId="77777777" w:rsidR="00A16EFA" w:rsidRDefault="00A16EFA" w:rsidP="00A16EFA">
            <w:pPr>
              <w:pStyle w:val="PURFootnote"/>
              <w:rPr>
                <w:sz w:val="18"/>
              </w:rPr>
            </w:pPr>
          </w:p>
          <w:p w14:paraId="663E4815" w14:textId="77777777" w:rsidR="00A16EFA" w:rsidRPr="004F4EBE" w:rsidRDefault="00A16EFA" w:rsidP="004F4EBE">
            <w:pPr>
              <w:pStyle w:val="PURFootnote"/>
              <w:rPr>
                <w:sz w:val="18"/>
              </w:rPr>
            </w:pPr>
            <w:r>
              <w:rPr>
                <w:rStyle w:val="Strong"/>
              </w:rPr>
              <w:t>Y</w:t>
            </w:r>
            <w:r w:rsidRPr="00A16EFA">
              <w:rPr>
                <w:rStyle w:val="Strong"/>
              </w:rPr>
              <w:t>ou need:</w:t>
            </w:r>
          </w:p>
          <w:p w14:paraId="7E602D75" w14:textId="77777777" w:rsidR="00A16EFA" w:rsidRDefault="00A16EFA" w:rsidP="007C5CD0">
            <w:pPr>
              <w:pStyle w:val="PURBullet-Indented"/>
            </w:pPr>
            <w:r w:rsidRPr="0047191F">
              <w:t>Hosted Forefront Protection 2010 for Exchange Server Basic SAL</w:t>
            </w:r>
          </w:p>
          <w:p w14:paraId="4ABCEDEB" w14:textId="77777777" w:rsidR="00A16EFA" w:rsidRDefault="00A16EFA" w:rsidP="007C5CD0">
            <w:pPr>
              <w:pStyle w:val="PURBullet-Indented"/>
            </w:pPr>
            <w:r w:rsidRPr="0047191F">
              <w:t>Hosted Forefront Protection 2010 for Exchange Server Standard SAL</w:t>
            </w:r>
          </w:p>
          <w:p w14:paraId="4D00397F" w14:textId="77777777" w:rsidR="00A16EFA" w:rsidRDefault="00A16EFA" w:rsidP="007C5CD0">
            <w:pPr>
              <w:pStyle w:val="PURBullet-Indented"/>
            </w:pPr>
            <w:r w:rsidRPr="0047191F">
              <w:t xml:space="preserve">Hosted Forefront Protection 2010 for Exchange Server Standard </w:t>
            </w:r>
            <w:r>
              <w:t xml:space="preserve">Plus </w:t>
            </w:r>
            <w:r w:rsidRPr="0047191F">
              <w:t>SAL</w:t>
            </w:r>
          </w:p>
          <w:p w14:paraId="1CAA90E9" w14:textId="77777777" w:rsidR="00A16EFA" w:rsidRDefault="00A16EFA" w:rsidP="007C5CD0">
            <w:pPr>
              <w:pStyle w:val="PURBullet-Indented"/>
            </w:pPr>
            <w:r w:rsidRPr="008B5005">
              <w:t>Hos</w:t>
            </w:r>
            <w:r w:rsidRPr="007C5CD0">
              <w:t>t</w:t>
            </w:r>
            <w:r w:rsidRPr="008B5005">
              <w:t>ed Exchange Enterprise SAL</w:t>
            </w:r>
          </w:p>
          <w:p w14:paraId="5685F0F7" w14:textId="77777777" w:rsidR="00A16EFA" w:rsidRPr="00A955C5" w:rsidRDefault="00A16EFA" w:rsidP="007C5CD0">
            <w:pPr>
              <w:pStyle w:val="PURBullet-Indented"/>
            </w:pPr>
            <w:r w:rsidRPr="00B857E4">
              <w:t>Hosted Exchange Enterprise Plus SAL</w:t>
            </w:r>
          </w:p>
        </w:tc>
      </w:tr>
    </w:tbl>
    <w:p w14:paraId="485E1E0F" w14:textId="77777777" w:rsidR="0047191F" w:rsidRDefault="0047191F" w:rsidP="0085206E">
      <w:pPr>
        <w:pStyle w:val="PURADDITIONALTERMSHEADERMB"/>
      </w:pPr>
      <w:r>
        <w:t>Additional Terms</w:t>
      </w:r>
      <w:r w:rsidR="0058283D">
        <w:t>:</w:t>
      </w:r>
    </w:p>
    <w:p w14:paraId="5DB401FC" w14:textId="77777777" w:rsidR="0058283D" w:rsidRDefault="0058283D" w:rsidP="0058283D">
      <w:pPr>
        <w:pStyle w:val="PURBlueStrong"/>
      </w:pPr>
      <w:r w:rsidRPr="002A77E9">
        <w:t>Use Under Renewals</w:t>
      </w:r>
    </w:p>
    <w:p w14:paraId="5DBD06E6"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37BE840A" w14:textId="77777777" w:rsidR="0058283D" w:rsidRDefault="0058283D" w:rsidP="0058283D">
      <w:pPr>
        <w:pStyle w:val="PURBlueStrong"/>
      </w:pPr>
      <w:r w:rsidRPr="002A77E9">
        <w:t>Substitution of Scan Engines</w:t>
      </w:r>
    </w:p>
    <w:p w14:paraId="22DC4F59" w14:textId="77777777" w:rsidR="0058283D" w:rsidRPr="00E53E5B" w:rsidRDefault="0058283D" w:rsidP="0058283D">
      <w:pPr>
        <w:pStyle w:val="PURBody-Indented"/>
      </w:pPr>
      <w:r w:rsidRPr="00E53E5B">
        <w:t>We may substitute comparable software and files for the online services</w:t>
      </w:r>
      <w:r>
        <w:tab/>
      </w:r>
    </w:p>
    <w:p w14:paraId="78DCC965" w14:textId="77777777" w:rsidR="0058283D" w:rsidRPr="00E53E5B" w:rsidRDefault="0058283D" w:rsidP="007C5CD0">
      <w:pPr>
        <w:pStyle w:val="PURBullet-Indented"/>
      </w:pPr>
      <w:r w:rsidRPr="007C5CD0">
        <w:t>anti</w:t>
      </w:r>
      <w:r w:rsidRPr="00E53E5B">
        <w:t>-virus and anti-spam software; and</w:t>
      </w:r>
    </w:p>
    <w:p w14:paraId="49270D25" w14:textId="016CAAFE" w:rsidR="0058283D" w:rsidRPr="00E53E5B" w:rsidRDefault="0058283D" w:rsidP="007C5CD0">
      <w:pPr>
        <w:pStyle w:val="PURBullet-Indented"/>
      </w:pPr>
      <w:r w:rsidRPr="007C5CD0">
        <w:t>signature</w:t>
      </w:r>
      <w:r w:rsidRPr="00E53E5B">
        <w:t xml:space="preserve"> files and content filtering data files.</w:t>
      </w:r>
    </w:p>
    <w:p w14:paraId="7A301C2E" w14:textId="77777777" w:rsidR="0058283D" w:rsidRPr="0058283D" w:rsidRDefault="00751300"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58283D">
        <w:rPr>
          <w:rFonts w:ascii="Arial Narrow" w:hAnsi="Arial Narrow"/>
          <w:color w:val="00467F"/>
          <w:sz w:val="16"/>
          <w:u w:val="single"/>
        </w:rPr>
        <w:t xml:space="preserve"> </w:t>
      </w:r>
    </w:p>
    <w:p w14:paraId="22B60574" w14:textId="77777777" w:rsidR="0058283D" w:rsidRDefault="0058283D" w:rsidP="0058283D">
      <w:pPr>
        <w:pStyle w:val="PURProductName"/>
      </w:pPr>
      <w:bookmarkStart w:id="699" w:name="_Toc299519178"/>
      <w:bookmarkStart w:id="700" w:name="_Toc299525042"/>
      <w:bookmarkStart w:id="701" w:name="_Toc299531610"/>
      <w:bookmarkStart w:id="702" w:name="_Toc299531934"/>
      <w:bookmarkStart w:id="703" w:name="_Toc299957217"/>
      <w:bookmarkStart w:id="704" w:name="_Toc314132056"/>
      <w:bookmarkStart w:id="705" w:name="_Toc328057612"/>
      <w:r>
        <w:t>Forefront Protection 2010 for SharePoint</w:t>
      </w:r>
      <w:bookmarkEnd w:id="699"/>
      <w:bookmarkEnd w:id="700"/>
      <w:bookmarkEnd w:id="701"/>
      <w:bookmarkEnd w:id="702"/>
      <w:bookmarkEnd w:id="703"/>
      <w:bookmarkEnd w:id="704"/>
      <w:bookmarkEnd w:id="705"/>
      <w:r w:rsidR="00231176">
        <w:fldChar w:fldCharType="begin"/>
      </w:r>
      <w:r w:rsidR="002D0ED6">
        <w:instrText xml:space="preserve"> XE "</w:instrText>
      </w:r>
      <w:r w:rsidR="002D0ED6" w:rsidRPr="00850A33">
        <w:instrText>Forefront Protection 2010 for SharePoint</w:instrText>
      </w:r>
      <w:r w:rsidR="002D0ED6">
        <w:instrText xml:space="preserve">" </w:instrText>
      </w:r>
      <w:r w:rsidR="00231176">
        <w:fldChar w:fldCharType="end"/>
      </w:r>
    </w:p>
    <w:p w14:paraId="3BFBE69E" w14:textId="77777777" w:rsidR="0058283D" w:rsidRPr="000B6567" w:rsidRDefault="0058283D" w:rsidP="0058283D">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14:paraId="4A7E2CB0"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49CB0D12" w14:textId="77777777" w:rsidR="0058283D" w:rsidRDefault="0058283D" w:rsidP="000245B9">
            <w:pPr>
              <w:pStyle w:val="PURLMSH"/>
            </w:pPr>
            <w:r>
              <w:t xml:space="preserve">Privacy Statement: </w:t>
            </w:r>
            <w:r w:rsidRPr="00C4367D">
              <w:rPr>
                <w:b/>
              </w:rPr>
              <w:t>Yes</w:t>
            </w:r>
            <w:r w:rsidRPr="0047191F">
              <w:t xml:space="preserve"> </w:t>
            </w:r>
            <w:r w:rsidRPr="0047191F">
              <w:rPr>
                <w:i/>
              </w:rPr>
              <w:t xml:space="preserve">(see </w:t>
            </w:r>
            <w:hyperlink r:id="rId125"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0DC144EF" w14:textId="77777777" w:rsidR="0058283D" w:rsidRDefault="0058283D" w:rsidP="000245B9">
            <w:pPr>
              <w:pStyle w:val="PURLMSH"/>
            </w:pPr>
            <w:r w:rsidRPr="008173D6">
              <w:t xml:space="preserve">Security Overview: </w:t>
            </w:r>
            <w:r>
              <w:rPr>
                <w:b/>
              </w:rPr>
              <w:t>No</w:t>
            </w:r>
            <w:r>
              <w:t xml:space="preserve"> </w:t>
            </w:r>
          </w:p>
        </w:tc>
      </w:tr>
      <w:tr w:rsidR="0058283D" w:rsidRPr="00501DAF" w14:paraId="40507D47" w14:textId="77777777" w:rsidTr="000245B9">
        <w:tc>
          <w:tcPr>
            <w:tcW w:w="5000" w:type="pct"/>
            <w:gridSpan w:val="3"/>
            <w:tcBorders>
              <w:top w:val="nil"/>
              <w:left w:val="nil"/>
              <w:bottom w:val="nil"/>
              <w:right w:val="nil"/>
            </w:tcBorders>
            <w:shd w:val="clear" w:color="auto" w:fill="B9D3EB" w:themeFill="accent1"/>
            <w:vAlign w:val="center"/>
          </w:tcPr>
          <w:p w14:paraId="658527B0" w14:textId="77777777"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8283D" w:rsidRPr="00501DAF">
              <w:rPr>
                <w:i w:val="0"/>
                <w:color w:val="404040" w:themeColor="text1" w:themeTint="BF"/>
              </w:rPr>
              <w:t>ACCESS LICENSES (</w:t>
            </w:r>
            <w:r>
              <w:rPr>
                <w:i w:val="0"/>
                <w:color w:val="404040" w:themeColor="text1" w:themeTint="BF"/>
              </w:rPr>
              <w:t>S</w:t>
            </w:r>
            <w:r w:rsidR="0058283D" w:rsidRPr="00501DAF">
              <w:rPr>
                <w:i w:val="0"/>
                <w:color w:val="404040" w:themeColor="text1" w:themeTint="BF"/>
              </w:rPr>
              <w:t>ALs)</w:t>
            </w:r>
          </w:p>
        </w:tc>
      </w:tr>
      <w:tr w:rsidR="0058283D" w14:paraId="72ACDBA4" w14:textId="77777777" w:rsidTr="000245B9">
        <w:tc>
          <w:tcPr>
            <w:tcW w:w="2500" w:type="pct"/>
            <w:gridSpan w:val="2"/>
            <w:tcBorders>
              <w:top w:val="nil"/>
              <w:left w:val="nil"/>
              <w:bottom w:val="dotted" w:sz="4" w:space="0" w:color="98BEE1" w:themeColor="accent1" w:themeShade="E6"/>
              <w:right w:val="nil"/>
            </w:tcBorders>
            <w:shd w:val="clear" w:color="auto" w:fill="auto"/>
          </w:tcPr>
          <w:p w14:paraId="6AE2EDAC" w14:textId="77777777" w:rsidR="00526715" w:rsidRPr="00526715" w:rsidRDefault="00051075" w:rsidP="00526715">
            <w:pPr>
              <w:pStyle w:val="PURBody"/>
              <w:rPr>
                <w:rStyle w:val="Strong"/>
                <w:b w:val="0"/>
                <w:i/>
              </w:rPr>
            </w:pPr>
            <w:r w:rsidRPr="00051075">
              <w:rPr>
                <w:rStyle w:val="Strong"/>
                <w:i/>
              </w:rPr>
              <w:t>For:</w:t>
            </w:r>
          </w:p>
          <w:p w14:paraId="1EC4DA5E" w14:textId="77777777" w:rsidR="0058283D" w:rsidRPr="009A723A" w:rsidRDefault="00087F39" w:rsidP="00526715">
            <w:pPr>
              <w:pStyle w:val="PURFootnote"/>
            </w:pPr>
            <w:r>
              <w:rPr>
                <w:sz w:val="18"/>
              </w:rPr>
              <w:t>e</w:t>
            </w:r>
            <w:r w:rsidR="00526715">
              <w:rPr>
                <w:sz w:val="18"/>
              </w:rPr>
              <w:t xml:space="preserve">ach of your </w:t>
            </w:r>
            <w:r w:rsidR="0058283D" w:rsidRPr="00B857E4">
              <w:rPr>
                <w:sz w:val="18"/>
              </w:rPr>
              <w:t xml:space="preserve">users </w:t>
            </w:r>
            <w:r w:rsidR="00F844AC">
              <w:rPr>
                <w:sz w:val="18"/>
              </w:rPr>
              <w:t>that access</w:t>
            </w:r>
            <w:r w:rsidR="0058283D" w:rsidRPr="00B857E4">
              <w:rPr>
                <w:sz w:val="18"/>
              </w:rPr>
              <w:t xml:space="preserve"> data </w:t>
            </w:r>
            <w:r w:rsidR="00F844AC">
              <w:rPr>
                <w:sz w:val="18"/>
              </w:rPr>
              <w:t xml:space="preserve">on SharePoint sites </w:t>
            </w:r>
            <w:r w:rsidR="0058283D" w:rsidRPr="00B857E4">
              <w:rPr>
                <w:sz w:val="18"/>
              </w:rPr>
              <w:t>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00FA1DCC" w14:textId="77777777" w:rsidR="00526715" w:rsidRPr="00526715" w:rsidRDefault="00BB41EF" w:rsidP="00526715">
            <w:pPr>
              <w:pStyle w:val="PURBody"/>
              <w:rPr>
                <w:rStyle w:val="Strong"/>
                <w:b w:val="0"/>
                <w:i/>
              </w:rPr>
            </w:pPr>
            <w:r w:rsidRPr="00BB41EF">
              <w:rPr>
                <w:rStyle w:val="Strong"/>
              </w:rPr>
              <w:t>You need:</w:t>
            </w:r>
          </w:p>
          <w:p w14:paraId="1655BFD4" w14:textId="77777777" w:rsidR="0058283D" w:rsidRPr="00A955C5" w:rsidRDefault="0058283D" w:rsidP="000245B9">
            <w:pPr>
              <w:pStyle w:val="PURBody"/>
            </w:pPr>
            <w:r w:rsidRPr="0058283D">
              <w:t>Forefront Protection 2010 for SharePoint User SAL</w:t>
            </w:r>
          </w:p>
        </w:tc>
      </w:tr>
      <w:tr w:rsidR="0058283D" w14:paraId="6061EB99" w14:textId="7777777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C730DB0" w14:textId="77777777" w:rsidR="00526715" w:rsidRPr="00526715" w:rsidRDefault="00051075" w:rsidP="00526715">
            <w:pPr>
              <w:pStyle w:val="PURBody"/>
              <w:rPr>
                <w:rStyle w:val="Strong"/>
                <w:b w:val="0"/>
                <w:i/>
              </w:rPr>
            </w:pPr>
            <w:r w:rsidRPr="00051075">
              <w:rPr>
                <w:rStyle w:val="Strong"/>
                <w:i/>
              </w:rPr>
              <w:t>For:</w:t>
            </w:r>
          </w:p>
          <w:p w14:paraId="14E0F8C6" w14:textId="77777777" w:rsidR="0058283D" w:rsidRPr="001B63D1" w:rsidRDefault="00526715" w:rsidP="00526715">
            <w:pPr>
              <w:pStyle w:val="PURFootnote"/>
              <w:rPr>
                <w:rStyle w:val="Strong"/>
              </w:rPr>
            </w:pPr>
            <w:r>
              <w:rPr>
                <w:sz w:val="18"/>
              </w:rPr>
              <w:t xml:space="preserve">each of your </w:t>
            </w:r>
            <w:r w:rsidR="0058283D">
              <w:rPr>
                <w:sz w:val="18"/>
              </w:rPr>
              <w:t>devices</w:t>
            </w:r>
            <w:r w:rsidR="0058283D" w:rsidRPr="00B857E4">
              <w:rPr>
                <w:sz w:val="18"/>
              </w:rPr>
              <w:t xml:space="preserve"> </w:t>
            </w:r>
            <w:r w:rsidR="00F844AC">
              <w:rPr>
                <w:sz w:val="18"/>
              </w:rPr>
              <w:t>that</w:t>
            </w:r>
            <w:r w:rsidR="00F844AC" w:rsidRPr="00B857E4">
              <w:rPr>
                <w:sz w:val="18"/>
              </w:rPr>
              <w:t xml:space="preserve"> </w:t>
            </w:r>
            <w:r w:rsidR="0058283D" w:rsidRPr="00B857E4">
              <w:rPr>
                <w:sz w:val="18"/>
              </w:rPr>
              <w:t xml:space="preserve">access data </w:t>
            </w:r>
            <w:r w:rsidR="00F844AC">
              <w:rPr>
                <w:sz w:val="18"/>
              </w:rPr>
              <w:t xml:space="preserve">on SharePoint sites </w:t>
            </w:r>
            <w:r w:rsidR="0058283D" w:rsidRPr="00B857E4">
              <w:rPr>
                <w:sz w:val="18"/>
              </w:rPr>
              <w:t>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15B483B2" w14:textId="77777777" w:rsidR="00526715" w:rsidRPr="00526715" w:rsidRDefault="00BB41EF" w:rsidP="00526715">
            <w:pPr>
              <w:pStyle w:val="PURBody"/>
              <w:rPr>
                <w:rStyle w:val="Strong"/>
                <w:b w:val="0"/>
                <w:i/>
              </w:rPr>
            </w:pPr>
            <w:r w:rsidRPr="00BB41EF">
              <w:rPr>
                <w:rStyle w:val="Strong"/>
              </w:rPr>
              <w:t>You need:</w:t>
            </w:r>
          </w:p>
          <w:p w14:paraId="492D0D3E" w14:textId="77777777" w:rsidR="0058283D" w:rsidRPr="00A955C5" w:rsidRDefault="0058283D" w:rsidP="0058283D">
            <w:pPr>
              <w:pStyle w:val="PURBody"/>
            </w:pPr>
            <w:r w:rsidRPr="0058283D">
              <w:t xml:space="preserve">Forefront Protection 2010 for SharePoint </w:t>
            </w:r>
            <w:r>
              <w:t>Device</w:t>
            </w:r>
            <w:r w:rsidRPr="0058283D">
              <w:t xml:space="preserve"> SAL</w:t>
            </w:r>
          </w:p>
        </w:tc>
      </w:tr>
    </w:tbl>
    <w:p w14:paraId="279831E3" w14:textId="77777777" w:rsidR="0058283D" w:rsidRDefault="0058283D" w:rsidP="0085206E">
      <w:pPr>
        <w:pStyle w:val="PURADDITIONALTERMSHEADERMB"/>
      </w:pPr>
      <w:r>
        <w:t>Additional Terms:</w:t>
      </w:r>
    </w:p>
    <w:p w14:paraId="14BE9B1F" w14:textId="77777777" w:rsidR="0058283D" w:rsidRDefault="0058283D" w:rsidP="0058283D">
      <w:pPr>
        <w:pStyle w:val="PURBlueStrong"/>
      </w:pPr>
      <w:r w:rsidRPr="002A77E9">
        <w:t>Use Under Renewals</w:t>
      </w:r>
    </w:p>
    <w:p w14:paraId="6F51BCF1"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2DCA4ABC" w14:textId="77777777" w:rsidR="0058283D" w:rsidRDefault="0058283D" w:rsidP="0058283D">
      <w:pPr>
        <w:pStyle w:val="PURBlueStrong"/>
      </w:pPr>
      <w:r w:rsidRPr="002A77E9">
        <w:t>Substitution of Scan Engines</w:t>
      </w:r>
    </w:p>
    <w:p w14:paraId="44A1D867" w14:textId="77777777" w:rsidR="0058283D" w:rsidRPr="00E53E5B" w:rsidRDefault="0058283D" w:rsidP="0058283D">
      <w:pPr>
        <w:pStyle w:val="PURBody-Indented"/>
      </w:pPr>
      <w:r w:rsidRPr="00E53E5B">
        <w:t>We may substitute comparable software and files for the online services</w:t>
      </w:r>
      <w:r>
        <w:tab/>
      </w:r>
    </w:p>
    <w:p w14:paraId="0FF7B38C" w14:textId="77777777" w:rsidR="0058283D" w:rsidRPr="00E53E5B" w:rsidRDefault="0058283D" w:rsidP="007C5CD0">
      <w:pPr>
        <w:pStyle w:val="PURBullet-Indented"/>
      </w:pPr>
      <w:r w:rsidRPr="00E53E5B">
        <w:t>anti-virus and anti-spam software; and</w:t>
      </w:r>
    </w:p>
    <w:p w14:paraId="2CAFCA51" w14:textId="77777777" w:rsidR="0058283D" w:rsidRDefault="0058283D" w:rsidP="007C5CD0">
      <w:pPr>
        <w:pStyle w:val="PURBullet-Indented"/>
      </w:pPr>
      <w:r w:rsidRPr="00E53E5B">
        <w:t>signature files an</w:t>
      </w:r>
      <w:r>
        <w:t>d content filtering data files.</w:t>
      </w:r>
    </w:p>
    <w:p w14:paraId="6EF151B3" w14:textId="77777777" w:rsidR="0058283D" w:rsidRPr="0058283D" w:rsidRDefault="0058283D" w:rsidP="0058283D">
      <w:pPr>
        <w:pStyle w:val="PURBlueStrong"/>
      </w:pPr>
      <w:r w:rsidRPr="0058283D">
        <w:t>Device or User SALs</w:t>
      </w:r>
    </w:p>
    <w:p w14:paraId="3AD83CC9" w14:textId="77777777" w:rsidR="0058283D" w:rsidRDefault="0058283D" w:rsidP="00276809">
      <w:pPr>
        <w:pStyle w:val="PURBody-Indented"/>
      </w:pPr>
      <w:r w:rsidRPr="00E53E5B">
        <w:t xml:space="preserve">You may acquire </w:t>
      </w:r>
      <w:r>
        <w:t xml:space="preserve">a </w:t>
      </w:r>
      <w:r w:rsidRPr="00E53E5B">
        <w:t>device</w:t>
      </w:r>
      <w:r>
        <w:t xml:space="preserve"> or user SAL</w:t>
      </w:r>
      <w:r w:rsidR="00533ED0">
        <w:t>.</w:t>
      </w:r>
    </w:p>
    <w:p w14:paraId="14A0AF22" w14:textId="77777777" w:rsidR="0058283D" w:rsidRDefault="00751300"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736B6318" w14:textId="77777777" w:rsidR="00531E7B" w:rsidRDefault="00531E7B" w:rsidP="00531E7B">
      <w:pPr>
        <w:pStyle w:val="PURProductName"/>
      </w:pPr>
      <w:bookmarkStart w:id="706" w:name="_Toc299519179"/>
      <w:bookmarkStart w:id="707" w:name="_Toc299525043"/>
      <w:bookmarkStart w:id="708" w:name="_Toc299531611"/>
      <w:bookmarkStart w:id="709" w:name="_Toc299531935"/>
      <w:bookmarkStart w:id="710" w:name="_Toc299957218"/>
      <w:bookmarkStart w:id="711" w:name="_Toc314132057"/>
      <w:bookmarkStart w:id="712" w:name="_Toc328057613"/>
      <w:r>
        <w:t>Forefront Security for Office Communications Server</w:t>
      </w:r>
      <w:bookmarkEnd w:id="706"/>
      <w:bookmarkEnd w:id="707"/>
      <w:bookmarkEnd w:id="708"/>
      <w:bookmarkEnd w:id="709"/>
      <w:bookmarkEnd w:id="710"/>
      <w:bookmarkEnd w:id="711"/>
      <w:bookmarkEnd w:id="712"/>
      <w:r w:rsidR="00231176">
        <w:fldChar w:fldCharType="begin"/>
      </w:r>
      <w:r w:rsidR="002D0ED6">
        <w:instrText xml:space="preserve"> XE "</w:instrText>
      </w:r>
      <w:r w:rsidR="002D0ED6" w:rsidRPr="00850A33">
        <w:instrText>Forefront Security for Office Communications Server</w:instrText>
      </w:r>
      <w:r w:rsidR="002D0ED6">
        <w:instrText xml:space="preserve">" </w:instrText>
      </w:r>
      <w:r w:rsidR="00231176">
        <w:fldChar w:fldCharType="end"/>
      </w:r>
    </w:p>
    <w:p w14:paraId="79C59550" w14:textId="77777777" w:rsidR="00531E7B" w:rsidRPr="000B6567" w:rsidRDefault="00531E7B" w:rsidP="00531E7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14:paraId="1ABD4393"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2BFE192C" w14:textId="77777777" w:rsidR="00531E7B" w:rsidRDefault="00531E7B" w:rsidP="000245B9">
            <w:pPr>
              <w:pStyle w:val="PURLMSH"/>
            </w:pPr>
            <w:r>
              <w:t xml:space="preserve">Privacy Statement: </w:t>
            </w:r>
            <w:r w:rsidRPr="009F1AFF">
              <w:rPr>
                <w:b/>
              </w:rPr>
              <w:t>Yes</w:t>
            </w:r>
            <w:r w:rsidRPr="0047191F">
              <w:t xml:space="preserve"> </w:t>
            </w:r>
            <w:r w:rsidRPr="0047191F">
              <w:rPr>
                <w:i/>
              </w:rPr>
              <w:t xml:space="preserve">(see </w:t>
            </w:r>
            <w:hyperlink r:id="rId126"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4E18713E" w14:textId="77777777" w:rsidR="00531E7B" w:rsidRDefault="00531E7B" w:rsidP="000245B9">
            <w:pPr>
              <w:pStyle w:val="PURLMSH"/>
            </w:pPr>
            <w:r w:rsidRPr="008173D6">
              <w:t xml:space="preserve">Security Overview: </w:t>
            </w:r>
            <w:r>
              <w:rPr>
                <w:b/>
              </w:rPr>
              <w:t>No</w:t>
            </w:r>
            <w:r>
              <w:t xml:space="preserve"> </w:t>
            </w:r>
          </w:p>
        </w:tc>
      </w:tr>
      <w:tr w:rsidR="00531E7B" w:rsidRPr="00501DAF" w14:paraId="540B7B53" w14:textId="77777777" w:rsidTr="000245B9">
        <w:tc>
          <w:tcPr>
            <w:tcW w:w="5000" w:type="pct"/>
            <w:gridSpan w:val="3"/>
            <w:tcBorders>
              <w:top w:val="nil"/>
              <w:left w:val="nil"/>
              <w:bottom w:val="nil"/>
              <w:right w:val="nil"/>
            </w:tcBorders>
            <w:shd w:val="clear" w:color="auto" w:fill="B9D3EB" w:themeFill="accent1"/>
            <w:vAlign w:val="center"/>
          </w:tcPr>
          <w:p w14:paraId="69D60F07" w14:textId="77777777"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1E7B" w:rsidRPr="00501DAF">
              <w:rPr>
                <w:i w:val="0"/>
                <w:color w:val="404040" w:themeColor="text1" w:themeTint="BF"/>
              </w:rPr>
              <w:t>ACCESS LICENSES (</w:t>
            </w:r>
            <w:r>
              <w:rPr>
                <w:i w:val="0"/>
                <w:color w:val="404040" w:themeColor="text1" w:themeTint="BF"/>
              </w:rPr>
              <w:t>S</w:t>
            </w:r>
            <w:r w:rsidR="00531E7B" w:rsidRPr="00501DAF">
              <w:rPr>
                <w:i w:val="0"/>
                <w:color w:val="404040" w:themeColor="text1" w:themeTint="BF"/>
              </w:rPr>
              <w:t>ALs)</w:t>
            </w:r>
          </w:p>
        </w:tc>
      </w:tr>
      <w:tr w:rsidR="00531E7B" w14:paraId="4114F14B" w14:textId="77777777" w:rsidTr="000245B9">
        <w:tc>
          <w:tcPr>
            <w:tcW w:w="2500" w:type="pct"/>
            <w:gridSpan w:val="2"/>
            <w:tcBorders>
              <w:top w:val="nil"/>
              <w:left w:val="nil"/>
              <w:bottom w:val="dotted" w:sz="4" w:space="0" w:color="98BEE1" w:themeColor="accent1" w:themeShade="E6"/>
              <w:right w:val="nil"/>
            </w:tcBorders>
            <w:shd w:val="clear" w:color="auto" w:fill="auto"/>
          </w:tcPr>
          <w:p w14:paraId="5786FBB0" w14:textId="77777777" w:rsidR="00526715" w:rsidRPr="00526715" w:rsidRDefault="00051075" w:rsidP="00526715">
            <w:pPr>
              <w:pStyle w:val="PURBody"/>
              <w:rPr>
                <w:rStyle w:val="Strong"/>
                <w:b w:val="0"/>
                <w:i/>
              </w:rPr>
            </w:pPr>
            <w:r w:rsidRPr="00051075">
              <w:rPr>
                <w:rStyle w:val="Strong"/>
                <w:i/>
              </w:rPr>
              <w:t>For:</w:t>
            </w:r>
          </w:p>
          <w:p w14:paraId="70727549" w14:textId="77777777" w:rsidR="00531E7B" w:rsidRPr="009A723A" w:rsidRDefault="00526715" w:rsidP="00526715">
            <w:pPr>
              <w:pStyle w:val="PURFootnote"/>
            </w:pPr>
            <w:r>
              <w:rPr>
                <w:sz w:val="18"/>
              </w:rPr>
              <w:t xml:space="preserve">each of your </w:t>
            </w:r>
            <w:r w:rsidR="00531E7B" w:rsidRPr="00B857E4">
              <w:rPr>
                <w:sz w:val="18"/>
              </w:rPr>
              <w:t xml:space="preserve">users whose </w:t>
            </w:r>
            <w:r w:rsidR="009F3C0B">
              <w:rPr>
                <w:sz w:val="18"/>
              </w:rPr>
              <w:t>instant messages are</w:t>
            </w:r>
            <w:r w:rsidR="00531E7B" w:rsidRPr="00B857E4">
              <w:rPr>
                <w:sz w:val="18"/>
              </w:rPr>
              <w:t xml:space="preserve">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720A765D" w14:textId="77777777" w:rsidR="00526715" w:rsidRPr="00526715" w:rsidRDefault="00BB41EF" w:rsidP="00526715">
            <w:pPr>
              <w:pStyle w:val="PURBody"/>
              <w:rPr>
                <w:rStyle w:val="Strong"/>
                <w:b w:val="0"/>
                <w:i/>
              </w:rPr>
            </w:pPr>
            <w:r w:rsidRPr="00BB41EF">
              <w:rPr>
                <w:rStyle w:val="Strong"/>
              </w:rPr>
              <w:t>You need:</w:t>
            </w:r>
          </w:p>
          <w:p w14:paraId="166BCFF0" w14:textId="77777777" w:rsidR="00531E7B" w:rsidRPr="00A955C5" w:rsidRDefault="00531E7B" w:rsidP="000245B9">
            <w:pPr>
              <w:pStyle w:val="PURBody"/>
            </w:pPr>
            <w:r w:rsidRPr="00531E7B">
              <w:t>Forefront Security for Office Communications Server User SAL</w:t>
            </w:r>
          </w:p>
        </w:tc>
      </w:tr>
    </w:tbl>
    <w:p w14:paraId="5B79B28C" w14:textId="77777777" w:rsidR="00531E7B" w:rsidRDefault="00531E7B" w:rsidP="0085206E">
      <w:pPr>
        <w:pStyle w:val="PURADDITIONALTERMSHEADERMB"/>
      </w:pPr>
      <w:r>
        <w:t>Additional Terms:</w:t>
      </w:r>
    </w:p>
    <w:p w14:paraId="66C378B4" w14:textId="77777777" w:rsidR="00531E7B" w:rsidRDefault="00531E7B" w:rsidP="00531E7B">
      <w:pPr>
        <w:pStyle w:val="PURBlueStrong"/>
      </w:pPr>
      <w:r w:rsidRPr="002A77E9">
        <w:t>Use Under Renewals</w:t>
      </w:r>
    </w:p>
    <w:p w14:paraId="73FA750B" w14:textId="77777777" w:rsidR="00531E7B" w:rsidRPr="00E53E5B" w:rsidRDefault="00531E7B" w:rsidP="00531E7B">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6A691729" w14:textId="77777777" w:rsidR="00531E7B" w:rsidRDefault="00531E7B" w:rsidP="00531E7B">
      <w:pPr>
        <w:pStyle w:val="PURBlueStrong"/>
      </w:pPr>
      <w:r w:rsidRPr="002A77E9">
        <w:t>Substitution of Scan Engines</w:t>
      </w:r>
    </w:p>
    <w:p w14:paraId="5CAA7CF3" w14:textId="77777777" w:rsidR="00531E7B" w:rsidRPr="00E53E5B" w:rsidRDefault="00531E7B" w:rsidP="00531E7B">
      <w:pPr>
        <w:pStyle w:val="PURBody-Indented"/>
      </w:pPr>
      <w:r w:rsidRPr="00E53E5B">
        <w:t>We may substitute comparable software and files for the online services</w:t>
      </w:r>
      <w:r>
        <w:tab/>
      </w:r>
    </w:p>
    <w:p w14:paraId="13885630" w14:textId="77777777" w:rsidR="00531E7B" w:rsidRPr="00E53E5B" w:rsidRDefault="00531E7B" w:rsidP="00D33C91">
      <w:pPr>
        <w:pStyle w:val="PURBullet-Indented"/>
      </w:pPr>
      <w:r w:rsidRPr="00D33C91">
        <w:t>anti</w:t>
      </w:r>
      <w:r w:rsidRPr="00E53E5B">
        <w:t>-virus and anti-spam software; and</w:t>
      </w:r>
    </w:p>
    <w:p w14:paraId="705F3618" w14:textId="77777777" w:rsidR="00531E7B" w:rsidRDefault="00531E7B" w:rsidP="00D33C91">
      <w:pPr>
        <w:pStyle w:val="PURBullet-Indented"/>
      </w:pPr>
      <w:r w:rsidRPr="00E53E5B">
        <w:t>signature files an</w:t>
      </w:r>
      <w:r>
        <w:t>d content filtering data files.</w:t>
      </w:r>
    </w:p>
    <w:p w14:paraId="0FAB1B93" w14:textId="77777777" w:rsidR="00531E7B" w:rsidRDefault="00751300"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324D9CC3" w14:textId="77777777" w:rsidR="00533ED0" w:rsidRPr="00A748AB" w:rsidRDefault="00533ED0" w:rsidP="00533ED0">
      <w:pPr>
        <w:pStyle w:val="PURProductName"/>
        <w:rPr>
          <w:rFonts w:cs="Arial"/>
          <w:color w:val="797979" w:themeColor="background2"/>
          <w:sz w:val="18"/>
        </w:rPr>
      </w:pPr>
      <w:bookmarkStart w:id="713" w:name="_Toc299957219"/>
      <w:bookmarkStart w:id="714" w:name="_Toc314132058"/>
      <w:bookmarkStart w:id="715" w:name="_Toc328057614"/>
      <w:bookmarkStart w:id="716" w:name="_Toc299519180"/>
      <w:bookmarkStart w:id="717" w:name="_Toc299525044"/>
      <w:bookmarkStart w:id="718" w:name="_Toc299531612"/>
      <w:bookmarkStart w:id="719" w:name="_Toc299531936"/>
      <w:r w:rsidRPr="00A748AB">
        <w:rPr>
          <w:rFonts w:cs="Arial"/>
          <w:szCs w:val="18"/>
        </w:rPr>
        <w:t>Forefront Threat Management Gateway Web Protection Service</w:t>
      </w:r>
      <w:bookmarkEnd w:id="713"/>
      <w:bookmarkEnd w:id="714"/>
      <w:bookmarkEnd w:id="715"/>
      <w:r w:rsidR="00231176" w:rsidRPr="00A748AB">
        <w:rPr>
          <w:rFonts w:cs="Arial"/>
          <w:szCs w:val="18"/>
        </w:rPr>
        <w:fldChar w:fldCharType="begin"/>
      </w:r>
      <w:r w:rsidR="002D0ED6" w:rsidRPr="00A748AB">
        <w:rPr>
          <w:rFonts w:cs="Arial"/>
        </w:rPr>
        <w:instrText xml:space="preserve"> XE "</w:instrText>
      </w:r>
      <w:r w:rsidR="002D0ED6" w:rsidRPr="00A748AB">
        <w:rPr>
          <w:rFonts w:cs="Arial"/>
          <w:szCs w:val="18"/>
        </w:rPr>
        <w:instrText>Forefront Threat Management Gateway Web Protection Service</w:instrText>
      </w:r>
      <w:r w:rsidR="002D0ED6" w:rsidRPr="00A748AB">
        <w:rPr>
          <w:rFonts w:cs="Arial"/>
        </w:rPr>
        <w:instrText xml:space="preserve">" </w:instrText>
      </w:r>
      <w:r w:rsidR="00231176" w:rsidRPr="00A748AB">
        <w:rPr>
          <w:rFonts w:cs="Arial"/>
          <w:szCs w:val="18"/>
        </w:rPr>
        <w:fldChar w:fldCharType="end"/>
      </w:r>
      <w:r w:rsidRPr="00A748AB">
        <w:rPr>
          <w:rFonts w:cs="Arial"/>
        </w:rPr>
        <w:t xml:space="preserve"> </w:t>
      </w:r>
      <w:bookmarkEnd w:id="716"/>
      <w:bookmarkEnd w:id="717"/>
      <w:bookmarkEnd w:id="718"/>
      <w:bookmarkEnd w:id="719"/>
    </w:p>
    <w:p w14:paraId="6683ADD1" w14:textId="77777777" w:rsidR="00533ED0" w:rsidRPr="000B6567" w:rsidRDefault="00533ED0" w:rsidP="00533ED0">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14:paraId="2F0F6761" w14:textId="77777777" w:rsidTr="00533ED0">
        <w:tc>
          <w:tcPr>
            <w:tcW w:w="2477" w:type="pct"/>
            <w:tcBorders>
              <w:top w:val="dotted" w:sz="4" w:space="0" w:color="98BEE1" w:themeColor="accent1" w:themeShade="E6"/>
              <w:left w:val="nil"/>
              <w:bottom w:val="dotted" w:sz="4" w:space="0" w:color="98BEE1" w:themeColor="accent1" w:themeShade="E6"/>
              <w:right w:val="nil"/>
            </w:tcBorders>
          </w:tcPr>
          <w:p w14:paraId="64B027FB" w14:textId="77777777" w:rsidR="00533ED0" w:rsidRPr="00D1176C" w:rsidRDefault="00533ED0" w:rsidP="00533ED0">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27" w:history="1">
              <w:r w:rsidRPr="00533ED0">
                <w:rPr>
                  <w:rStyle w:val="Hyperlink"/>
                  <w:i/>
                </w:rPr>
                <w:t>http://go.microsoft.com/fwlink/?LinkID=91255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4FAA817" w14:textId="77777777" w:rsidR="00533ED0" w:rsidRPr="00D1176C" w:rsidRDefault="00533ED0" w:rsidP="00533ED0">
            <w:pPr>
              <w:pStyle w:val="PURLMSH"/>
            </w:pPr>
            <w:r>
              <w:t xml:space="preserve">Security Overview: </w:t>
            </w:r>
            <w:r w:rsidRPr="00087F39">
              <w:rPr>
                <w:b/>
              </w:rPr>
              <w:t>No</w:t>
            </w:r>
          </w:p>
        </w:tc>
      </w:tr>
      <w:tr w:rsidR="00533ED0" w:rsidRPr="00501DAF" w14:paraId="2BBE7625" w14:textId="77777777" w:rsidTr="00533ED0">
        <w:tc>
          <w:tcPr>
            <w:tcW w:w="5000" w:type="pct"/>
            <w:gridSpan w:val="3"/>
            <w:tcBorders>
              <w:top w:val="nil"/>
              <w:left w:val="nil"/>
              <w:bottom w:val="nil"/>
              <w:right w:val="nil"/>
            </w:tcBorders>
            <w:shd w:val="clear" w:color="auto" w:fill="B9D3EB" w:themeFill="accent1"/>
            <w:vAlign w:val="center"/>
          </w:tcPr>
          <w:p w14:paraId="7CFDB2BA" w14:textId="77777777"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3ED0" w:rsidRPr="00501DAF">
              <w:rPr>
                <w:i w:val="0"/>
                <w:color w:val="404040" w:themeColor="text1" w:themeTint="BF"/>
              </w:rPr>
              <w:t>ACCESS LICENSES (</w:t>
            </w:r>
            <w:r>
              <w:rPr>
                <w:i w:val="0"/>
                <w:color w:val="404040" w:themeColor="text1" w:themeTint="BF"/>
              </w:rPr>
              <w:t>S</w:t>
            </w:r>
            <w:r w:rsidR="00533ED0" w:rsidRPr="00501DAF">
              <w:rPr>
                <w:i w:val="0"/>
                <w:color w:val="404040" w:themeColor="text1" w:themeTint="BF"/>
              </w:rPr>
              <w:t>ALs)</w:t>
            </w:r>
          </w:p>
        </w:tc>
      </w:tr>
      <w:tr w:rsidR="00533ED0" w14:paraId="6E6CB6C2" w14:textId="77777777" w:rsidTr="00533ED0">
        <w:tc>
          <w:tcPr>
            <w:tcW w:w="2500" w:type="pct"/>
            <w:gridSpan w:val="2"/>
            <w:tcBorders>
              <w:top w:val="nil"/>
              <w:left w:val="nil"/>
              <w:bottom w:val="dotted" w:sz="4" w:space="0" w:color="98BEE1" w:themeColor="accent1" w:themeShade="E6"/>
              <w:right w:val="nil"/>
            </w:tcBorders>
            <w:shd w:val="clear" w:color="auto" w:fill="auto"/>
          </w:tcPr>
          <w:p w14:paraId="44C7248F" w14:textId="77777777" w:rsidR="00533ED0" w:rsidRPr="00087F39" w:rsidRDefault="00051075" w:rsidP="00533ED0">
            <w:pPr>
              <w:pStyle w:val="PURBody"/>
              <w:rPr>
                <w:rStyle w:val="Strong"/>
                <w:b w:val="0"/>
                <w:i/>
              </w:rPr>
            </w:pPr>
            <w:r w:rsidRPr="00051075">
              <w:rPr>
                <w:rStyle w:val="Strong"/>
                <w:i/>
              </w:rPr>
              <w:t>For:</w:t>
            </w:r>
          </w:p>
          <w:p w14:paraId="26D267DB" w14:textId="77777777" w:rsidR="00533ED0" w:rsidRDefault="002E4EC5" w:rsidP="00533ED0">
            <w:pPr>
              <w:pStyle w:val="PURBody"/>
            </w:pPr>
            <w:r>
              <w:t>e</w:t>
            </w:r>
            <w:r w:rsidR="00533ED0" w:rsidRPr="00533ED0">
              <w:t>ach of your users who access data processed by the online service or related software. However, you do not need User SALs for external users* whose data is processed by the online service or related software</w:t>
            </w:r>
          </w:p>
          <w:p w14:paraId="70E6F13B" w14:textId="77777777" w:rsidR="00533ED0" w:rsidRPr="00533ED0" w:rsidRDefault="00533ED0" w:rsidP="00626A54">
            <w:pPr>
              <w:pStyle w:val="PURBody"/>
              <w:rPr>
                <w:rStyle w:val="Strong"/>
                <w:b w:val="0"/>
                <w:bCs w:val="0"/>
              </w:rPr>
            </w:pPr>
            <w:r>
              <w:rPr>
                <w:rStyle w:val="Strong"/>
                <w:b w:val="0"/>
                <w:bCs w:val="0"/>
              </w:rPr>
              <w:t xml:space="preserve">* </w:t>
            </w:r>
            <w:r w:rsidRPr="00533ED0">
              <w:rPr>
                <w:rStyle w:val="Strong"/>
                <w:b w:val="0"/>
                <w:bCs w:val="0"/>
              </w:rPr>
              <w:t>“External users” means users that are not either (i) a customer or a customer’s affiliates’ employees, or (ii) a customer or a customer’s affiliates’ onsite contractors or agents.</w:t>
            </w:r>
          </w:p>
        </w:tc>
        <w:tc>
          <w:tcPr>
            <w:tcW w:w="2500" w:type="pct"/>
            <w:tcBorders>
              <w:top w:val="nil"/>
              <w:left w:val="nil"/>
              <w:bottom w:val="dotted" w:sz="4" w:space="0" w:color="98BEE1" w:themeColor="accent1" w:themeShade="E6"/>
              <w:right w:val="nil"/>
            </w:tcBorders>
            <w:shd w:val="clear" w:color="auto" w:fill="auto"/>
          </w:tcPr>
          <w:p w14:paraId="66C158DF" w14:textId="77777777" w:rsidR="00533ED0" w:rsidRPr="00526715" w:rsidRDefault="00BB41EF" w:rsidP="00533ED0">
            <w:pPr>
              <w:pStyle w:val="PURBody"/>
              <w:rPr>
                <w:rStyle w:val="Strong"/>
                <w:b w:val="0"/>
                <w:i/>
              </w:rPr>
            </w:pPr>
            <w:r w:rsidRPr="00BB41EF">
              <w:rPr>
                <w:rStyle w:val="Strong"/>
              </w:rPr>
              <w:t>You need:</w:t>
            </w:r>
          </w:p>
          <w:p w14:paraId="227B4758" w14:textId="77777777" w:rsidR="00533ED0" w:rsidRPr="001E0B83" w:rsidRDefault="00533ED0" w:rsidP="00533ED0">
            <w:pPr>
              <w:pStyle w:val="PURBody"/>
            </w:pPr>
            <w:r>
              <w:t>Forefront Threat Management Gateway Web Protection Service User SAL</w:t>
            </w:r>
          </w:p>
        </w:tc>
      </w:tr>
      <w:tr w:rsidR="00533ED0" w14:paraId="2009B9C4" w14:textId="77777777"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5BAC2EBB" w14:textId="77777777" w:rsidR="00533ED0" w:rsidRPr="00087F39" w:rsidRDefault="00051075" w:rsidP="00533ED0">
            <w:pPr>
              <w:pStyle w:val="PURBody"/>
              <w:rPr>
                <w:rStyle w:val="Strong"/>
                <w:b w:val="0"/>
                <w:i/>
              </w:rPr>
            </w:pPr>
            <w:r w:rsidRPr="00051075">
              <w:rPr>
                <w:rStyle w:val="Strong"/>
                <w:i/>
              </w:rPr>
              <w:t>For:</w:t>
            </w:r>
          </w:p>
          <w:p w14:paraId="77899851" w14:textId="77777777" w:rsidR="00533ED0" w:rsidRPr="00533ED0" w:rsidRDefault="00533ED0" w:rsidP="00533ED0">
            <w:pPr>
              <w:pStyle w:val="PURBody"/>
            </w:pPr>
            <w:r w:rsidRPr="00533ED0">
              <w:t>each of your devices that access data processed by the online service or related software.  However, you do not need Device SALs for devices used by external users* whose data is processed by the online service or related software</w:t>
            </w:r>
          </w:p>
          <w:p w14:paraId="74A55A34" w14:textId="77777777" w:rsidR="00533ED0" w:rsidRPr="00533ED0" w:rsidRDefault="00533ED0" w:rsidP="00CC7455">
            <w:pPr>
              <w:pStyle w:val="PURFootnote"/>
              <w:rPr>
                <w:rStyle w:val="Strong"/>
                <w:b w:val="0"/>
                <w:bCs w:val="0"/>
              </w:rPr>
            </w:pPr>
            <w:r>
              <w:rPr>
                <w:rStyle w:val="Strong"/>
                <w:b w:val="0"/>
                <w:bCs w:val="0"/>
              </w:rPr>
              <w:t xml:space="preserve">* </w:t>
            </w:r>
            <w:r w:rsidRPr="00533ED0">
              <w:rPr>
                <w:rStyle w:val="Strong"/>
                <w:b w:val="0"/>
                <w:bCs w:val="0"/>
              </w:rPr>
              <w:t xml:space="preserve">“External users” means users that are not either (i) a customer or a customer’s affiliates’ employees, or (ii) </w:t>
            </w:r>
            <w:r w:rsidR="005D2ECF">
              <w:rPr>
                <w:rStyle w:val="Strong"/>
                <w:b w:val="0"/>
                <w:bCs w:val="0"/>
              </w:rPr>
              <w:t xml:space="preserve"> </w:t>
            </w:r>
            <w:r w:rsidRPr="00533ED0">
              <w:rPr>
                <w:rStyle w:val="Strong"/>
                <w:b w:val="0"/>
                <w:bCs w:val="0"/>
              </w:rPr>
              <w:t>a customer or a customer’s affiliates’ onsite contractors or agents.</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0682639F" w14:textId="77777777" w:rsidR="00533ED0" w:rsidRPr="00526715" w:rsidRDefault="00BB41EF" w:rsidP="00533ED0">
            <w:pPr>
              <w:pStyle w:val="PURBody"/>
              <w:rPr>
                <w:rStyle w:val="Strong"/>
                <w:b w:val="0"/>
                <w:i/>
              </w:rPr>
            </w:pPr>
            <w:r w:rsidRPr="00BB41EF">
              <w:rPr>
                <w:rStyle w:val="Strong"/>
              </w:rPr>
              <w:t>You need:</w:t>
            </w:r>
          </w:p>
          <w:p w14:paraId="53347F6F" w14:textId="77777777" w:rsidR="00533ED0" w:rsidRPr="00533ED0" w:rsidRDefault="00533ED0" w:rsidP="00533ED0">
            <w:pPr>
              <w:pStyle w:val="PURBody"/>
            </w:pPr>
            <w:r w:rsidRPr="00533ED0">
              <w:t>Forefront Threat Management Gateway Web Protection Service Device SAL</w:t>
            </w:r>
          </w:p>
        </w:tc>
      </w:tr>
    </w:tbl>
    <w:p w14:paraId="30285205" w14:textId="77777777" w:rsidR="00533ED0" w:rsidRDefault="00533ED0" w:rsidP="0085206E">
      <w:pPr>
        <w:pStyle w:val="PURADDITIONALTERMSHEADERMB"/>
      </w:pPr>
      <w:r>
        <w:t>Additional Terms:</w:t>
      </w:r>
    </w:p>
    <w:p w14:paraId="15DF5E0A" w14:textId="77777777" w:rsidR="00533ED0" w:rsidRDefault="00533ED0" w:rsidP="00533ED0">
      <w:pPr>
        <w:pStyle w:val="PURBlueStrong"/>
      </w:pPr>
      <w:r w:rsidRPr="002A77E9">
        <w:t>Use Under Renewals</w:t>
      </w:r>
    </w:p>
    <w:p w14:paraId="35275F67" w14:textId="77777777" w:rsidR="00533ED0" w:rsidRPr="00E53E5B" w:rsidRDefault="00533ED0" w:rsidP="00533ED0">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4283CDFB" w14:textId="77777777" w:rsidR="00533ED0" w:rsidRDefault="00533ED0" w:rsidP="00533ED0">
      <w:pPr>
        <w:pStyle w:val="PURBlueStrong"/>
      </w:pPr>
      <w:r w:rsidRPr="002A77E9">
        <w:t>Substitution of Scan Engines</w:t>
      </w:r>
    </w:p>
    <w:p w14:paraId="5581EEAC" w14:textId="77777777" w:rsidR="00533ED0" w:rsidRPr="00E53E5B" w:rsidRDefault="00533ED0" w:rsidP="00533ED0">
      <w:pPr>
        <w:pStyle w:val="PURBody-Indented"/>
      </w:pPr>
      <w:r w:rsidRPr="00E53E5B">
        <w:t>We may substitute comparable software and files for the online services</w:t>
      </w:r>
      <w:r>
        <w:tab/>
      </w:r>
    </w:p>
    <w:p w14:paraId="74AE2A2D" w14:textId="77777777" w:rsidR="00533ED0" w:rsidRPr="00E53E5B" w:rsidRDefault="00533ED0" w:rsidP="007C5CD0">
      <w:pPr>
        <w:pStyle w:val="PURBullet-Indented"/>
      </w:pPr>
      <w:r w:rsidRPr="00E53E5B">
        <w:t>anti-virus and anti-spam software; and</w:t>
      </w:r>
    </w:p>
    <w:p w14:paraId="5894FD8D" w14:textId="77777777" w:rsidR="00533ED0" w:rsidRDefault="00533ED0" w:rsidP="007C5CD0">
      <w:pPr>
        <w:pStyle w:val="PURBullet-Indented"/>
      </w:pPr>
      <w:r w:rsidRPr="007C5CD0">
        <w:t>signature</w:t>
      </w:r>
      <w:r w:rsidRPr="00E53E5B">
        <w:t xml:space="preserve"> files an</w:t>
      </w:r>
      <w:r>
        <w:t>d content filtering data files.</w:t>
      </w:r>
    </w:p>
    <w:p w14:paraId="66CFF824" w14:textId="77777777" w:rsidR="00533ED0" w:rsidRDefault="00751300" w:rsidP="00533ED0">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36F68D3" w14:textId="77777777" w:rsidR="00F224BE" w:rsidRDefault="00626A54" w:rsidP="009568E1">
      <w:pPr>
        <w:pStyle w:val="PURProductName"/>
      </w:pPr>
      <w:bookmarkStart w:id="720" w:name="_Toc299519181"/>
      <w:bookmarkStart w:id="721" w:name="_Toc299525045"/>
      <w:bookmarkStart w:id="722" w:name="_Toc299531613"/>
      <w:bookmarkStart w:id="723" w:name="_Toc299531937"/>
      <w:bookmarkStart w:id="724" w:name="_Toc299957220"/>
      <w:bookmarkStart w:id="725" w:name="_Toc314132059"/>
      <w:bookmarkStart w:id="726" w:name="_Toc328057615"/>
      <w:r>
        <w:t xml:space="preserve">Microsoft </w:t>
      </w:r>
      <w:r w:rsidR="00F224BE">
        <w:t>Exchange Hosted Encryption</w:t>
      </w:r>
      <w:bookmarkEnd w:id="720"/>
      <w:bookmarkEnd w:id="721"/>
      <w:bookmarkEnd w:id="722"/>
      <w:bookmarkEnd w:id="723"/>
      <w:bookmarkEnd w:id="724"/>
      <w:bookmarkEnd w:id="725"/>
      <w:bookmarkEnd w:id="726"/>
      <w:r w:rsidR="00231176">
        <w:fldChar w:fldCharType="begin"/>
      </w:r>
      <w:r w:rsidR="002D0ED6">
        <w:instrText xml:space="preserve"> XE "</w:instrText>
      </w:r>
      <w:r w:rsidR="002D0ED6" w:rsidRPr="00850A33">
        <w:instrText>Microsoft Exchange Hosted Encryption</w:instrText>
      </w:r>
      <w:r w:rsidR="002D0ED6">
        <w:instrText xml:space="preserve">" </w:instrText>
      </w:r>
      <w:r w:rsidR="00231176">
        <w:fldChar w:fldCharType="end"/>
      </w:r>
    </w:p>
    <w:p w14:paraId="74154822" w14:textId="77777777" w:rsidR="00F224BE" w:rsidRPr="000B6567" w:rsidRDefault="00F224BE" w:rsidP="00F224B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14:paraId="153BE2D2" w14:textId="77777777" w:rsidTr="00AF62EE">
        <w:tc>
          <w:tcPr>
            <w:tcW w:w="2477" w:type="pct"/>
            <w:tcBorders>
              <w:top w:val="dotted" w:sz="4" w:space="0" w:color="98BEE1" w:themeColor="accent1" w:themeShade="E6"/>
              <w:left w:val="nil"/>
              <w:bottom w:val="dotted" w:sz="4" w:space="0" w:color="98BEE1" w:themeColor="accent1" w:themeShade="E6"/>
              <w:right w:val="nil"/>
            </w:tcBorders>
          </w:tcPr>
          <w:p w14:paraId="6F7D2640" w14:textId="77777777" w:rsidR="00F224BE" w:rsidRDefault="00F224BE" w:rsidP="00AF62EE">
            <w:pPr>
              <w:pStyle w:val="PURLMSH"/>
            </w:pPr>
            <w:r>
              <w:t xml:space="preserve">Privacy Statement: </w:t>
            </w:r>
            <w:r w:rsidRPr="00C4367D">
              <w:rPr>
                <w:b/>
              </w:rPr>
              <w:t>Yes</w:t>
            </w:r>
            <w:r w:rsidRPr="0047191F">
              <w:t xml:space="preserve"> </w:t>
            </w:r>
            <w:r w:rsidRPr="0047191F">
              <w:rPr>
                <w:i/>
              </w:rPr>
              <w:t xml:space="preserve">(see </w:t>
            </w:r>
            <w:hyperlink r:id="rId128" w:history="1">
              <w:r>
                <w:rPr>
                  <w:rStyle w:val="Hyperlink"/>
                  <w:i/>
                  <w:lang w:eastAsia="zh-CN"/>
                </w:rPr>
                <w:t>http://go.microsoft.com/fwlink/?LinkID=101332</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F3166A7" w14:textId="77777777" w:rsidR="00F224BE" w:rsidRDefault="00F224BE" w:rsidP="00AF62EE">
            <w:pPr>
              <w:pStyle w:val="PURLMSH"/>
            </w:pPr>
            <w:r w:rsidRPr="008173D6">
              <w:t xml:space="preserve">Security Overview: </w:t>
            </w:r>
            <w:r>
              <w:rPr>
                <w:b/>
              </w:rPr>
              <w:t>No</w:t>
            </w:r>
            <w:r>
              <w:t xml:space="preserve"> </w:t>
            </w:r>
          </w:p>
        </w:tc>
      </w:tr>
      <w:tr w:rsidR="00F224BE" w:rsidRPr="00501DAF" w14:paraId="0B0E4401" w14:textId="77777777" w:rsidTr="00AF62EE">
        <w:tc>
          <w:tcPr>
            <w:tcW w:w="5000" w:type="pct"/>
            <w:gridSpan w:val="3"/>
            <w:tcBorders>
              <w:top w:val="nil"/>
              <w:left w:val="nil"/>
              <w:bottom w:val="nil"/>
              <w:right w:val="nil"/>
            </w:tcBorders>
            <w:shd w:val="clear" w:color="auto" w:fill="B9D3EB" w:themeFill="accent1"/>
            <w:vAlign w:val="center"/>
          </w:tcPr>
          <w:p w14:paraId="35795713" w14:textId="77777777"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F224BE" w:rsidRPr="00501DAF">
              <w:rPr>
                <w:i w:val="0"/>
                <w:color w:val="404040" w:themeColor="text1" w:themeTint="BF"/>
              </w:rPr>
              <w:t>ACCESS LICENSES (</w:t>
            </w:r>
            <w:r>
              <w:rPr>
                <w:i w:val="0"/>
                <w:color w:val="404040" w:themeColor="text1" w:themeTint="BF"/>
              </w:rPr>
              <w:t>S</w:t>
            </w:r>
            <w:r w:rsidR="00F224BE" w:rsidRPr="00501DAF">
              <w:rPr>
                <w:i w:val="0"/>
                <w:color w:val="404040" w:themeColor="text1" w:themeTint="BF"/>
              </w:rPr>
              <w:t>ALs)</w:t>
            </w:r>
          </w:p>
        </w:tc>
      </w:tr>
      <w:tr w:rsidR="00F224BE" w14:paraId="6BE77C10" w14:textId="77777777" w:rsidTr="00AF62EE">
        <w:tc>
          <w:tcPr>
            <w:tcW w:w="2500" w:type="pct"/>
            <w:gridSpan w:val="2"/>
            <w:tcBorders>
              <w:top w:val="nil"/>
              <w:left w:val="nil"/>
              <w:bottom w:val="dotted" w:sz="4" w:space="0" w:color="98BEE1" w:themeColor="accent1" w:themeShade="E6"/>
              <w:right w:val="nil"/>
            </w:tcBorders>
            <w:shd w:val="clear" w:color="auto" w:fill="auto"/>
          </w:tcPr>
          <w:p w14:paraId="3D539482" w14:textId="77777777" w:rsidR="00F224BE" w:rsidRPr="00526715" w:rsidRDefault="00051075" w:rsidP="00AF62EE">
            <w:pPr>
              <w:pStyle w:val="PURBody"/>
              <w:rPr>
                <w:rStyle w:val="Strong"/>
                <w:b w:val="0"/>
                <w:i/>
              </w:rPr>
            </w:pPr>
            <w:r w:rsidRPr="00051075">
              <w:rPr>
                <w:rStyle w:val="Strong"/>
                <w:i/>
              </w:rPr>
              <w:t>For:</w:t>
            </w:r>
          </w:p>
          <w:p w14:paraId="4A751744" w14:textId="77777777" w:rsidR="00F224BE" w:rsidRPr="009A723A" w:rsidRDefault="00F224BE" w:rsidP="00AF62EE">
            <w:pPr>
              <w:pStyle w:val="PURBody"/>
            </w:pPr>
            <w:r>
              <w:t xml:space="preserve">each of your </w:t>
            </w:r>
            <w:r w:rsidRPr="008B5005">
              <w:t xml:space="preserve">users whose </w:t>
            </w:r>
            <w:r w:rsidR="005628F2">
              <w:t>customer</w:t>
            </w:r>
            <w:r w:rsidRPr="008B5005">
              <w:t xml:space="preserve"> data is processed by the online service</w:t>
            </w:r>
            <w:r>
              <w:t xml:space="preserve"> or related software</w:t>
            </w:r>
          </w:p>
        </w:tc>
        <w:tc>
          <w:tcPr>
            <w:tcW w:w="2500" w:type="pct"/>
            <w:tcBorders>
              <w:top w:val="nil"/>
              <w:left w:val="nil"/>
              <w:bottom w:val="dotted" w:sz="4" w:space="0" w:color="98BEE1" w:themeColor="accent1" w:themeShade="E6"/>
              <w:right w:val="nil"/>
            </w:tcBorders>
            <w:shd w:val="clear" w:color="auto" w:fill="auto"/>
          </w:tcPr>
          <w:p w14:paraId="090A75F5" w14:textId="77777777" w:rsidR="00F224BE" w:rsidRPr="00526715" w:rsidRDefault="00BB41EF" w:rsidP="00AF62EE">
            <w:pPr>
              <w:pStyle w:val="PURBody"/>
              <w:rPr>
                <w:rStyle w:val="Strong"/>
                <w:b w:val="0"/>
                <w:i/>
              </w:rPr>
            </w:pPr>
            <w:r w:rsidRPr="00BB41EF">
              <w:rPr>
                <w:rStyle w:val="Strong"/>
              </w:rPr>
              <w:t>You need:</w:t>
            </w:r>
          </w:p>
          <w:p w14:paraId="715BDAD8" w14:textId="77777777" w:rsidR="00F224BE" w:rsidRPr="00A955C5" w:rsidRDefault="00F224BE" w:rsidP="002E4EC5">
            <w:pPr>
              <w:pStyle w:val="PURBody"/>
            </w:pPr>
            <w:r w:rsidRPr="00533ED0">
              <w:t xml:space="preserve">Microsoft Exchange Hosted </w:t>
            </w:r>
            <w:r w:rsidR="002E4EC5">
              <w:t>Encryption</w:t>
            </w:r>
            <w:r w:rsidRPr="00533ED0">
              <w:t xml:space="preserve"> User SAL</w:t>
            </w:r>
          </w:p>
        </w:tc>
      </w:tr>
    </w:tbl>
    <w:p w14:paraId="2A8F6BB9" w14:textId="77777777" w:rsidR="00F224BE" w:rsidRDefault="00F224BE" w:rsidP="0085206E">
      <w:pPr>
        <w:pStyle w:val="PURADDITIONALTERMSHEADERMB"/>
      </w:pPr>
      <w:r>
        <w:t>Additional Terms:</w:t>
      </w:r>
    </w:p>
    <w:p w14:paraId="5B246010" w14:textId="77777777" w:rsidR="00F224BE" w:rsidRPr="00533ED0" w:rsidRDefault="00F224BE" w:rsidP="00F224BE">
      <w:pPr>
        <w:pStyle w:val="PURBlueStrong"/>
      </w:pPr>
      <w:r w:rsidRPr="00533ED0">
        <w:t>License Terms Updates</w:t>
      </w:r>
    </w:p>
    <w:p w14:paraId="1D862712" w14:textId="77777777" w:rsidR="00F224BE" w:rsidRPr="00E53E5B" w:rsidRDefault="00F224BE" w:rsidP="00F224BE">
      <w:pPr>
        <w:pStyle w:val="PURBody-Indented"/>
      </w:pPr>
      <w:r w:rsidRPr="00E53E5B">
        <w:t xml:space="preserve">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3E95AE89" w14:textId="77777777" w:rsidR="00F224BE" w:rsidRPr="00533ED0" w:rsidRDefault="00F224BE" w:rsidP="00F224BE">
      <w:pPr>
        <w:pStyle w:val="PURBlueStrong"/>
      </w:pPr>
      <w:r w:rsidRPr="00533ED0">
        <w:t>Use for Evaluation Purposes</w:t>
      </w:r>
    </w:p>
    <w:p w14:paraId="0F55A52D" w14:textId="77777777" w:rsidR="00F224BE" w:rsidRPr="00E53E5B" w:rsidRDefault="00F224BE" w:rsidP="00F224BE">
      <w:pPr>
        <w:pStyle w:val="PURBody-Indented"/>
      </w:pPr>
      <w:r w:rsidRPr="00E53E5B">
        <w:t>For Microsoft Exchange Hosted Filtering</w:t>
      </w:r>
      <w:r w:rsidR="00626A54">
        <w:t>,</w:t>
      </w:r>
      <w:r w:rsidRPr="00E53E5B">
        <w:t xml:space="preserve"> you and your users may use the online service for a </w:t>
      </w:r>
      <w:r>
        <w:t>3</w:t>
      </w:r>
      <w:r w:rsidRPr="00E53E5B">
        <w:t>0-day evaluation period.</w:t>
      </w:r>
    </w:p>
    <w:p w14:paraId="63AE55EF" w14:textId="77777777" w:rsidR="00533ED0" w:rsidRPr="0058283D" w:rsidRDefault="00751300"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bookmarkEnd w:id="673"/>
      <w:r w:rsidR="003744F8" w:rsidRPr="0058283D">
        <w:rPr>
          <w:rFonts w:ascii="Arial Narrow" w:hAnsi="Arial Narrow"/>
          <w:color w:val="00467F"/>
          <w:sz w:val="16"/>
          <w:u w:val="single"/>
        </w:rPr>
        <w:t xml:space="preserve"> </w:t>
      </w:r>
    </w:p>
    <w:p w14:paraId="3223A092" w14:textId="77777777" w:rsidR="00D548C0" w:rsidRDefault="00D548C0" w:rsidP="00C4367D">
      <w:pPr>
        <w:pStyle w:val="PURSectionHeading"/>
        <w:sectPr w:rsidR="00D548C0" w:rsidSect="0006656D">
          <w:type w:val="continuous"/>
          <w:pgSz w:w="12240" w:h="15840" w:code="1"/>
          <w:pgMar w:top="1800" w:right="720" w:bottom="720" w:left="720" w:header="720" w:footer="720" w:gutter="0"/>
          <w:cols w:space="360"/>
          <w:docGrid w:linePitch="360"/>
        </w:sectPr>
      </w:pPr>
    </w:p>
    <w:p w14:paraId="1BD3C65A" w14:textId="77777777" w:rsidR="00EF67CC" w:rsidRPr="00C4367D" w:rsidRDefault="00EF67CC" w:rsidP="00EF67CC">
      <w:pPr>
        <w:pStyle w:val="PURSectionHeading"/>
      </w:pPr>
      <w:bookmarkStart w:id="727" w:name="Appendix1"/>
      <w:bookmarkStart w:id="728" w:name="_Toc299519182"/>
      <w:bookmarkStart w:id="729" w:name="_Toc299525046"/>
      <w:bookmarkStart w:id="730" w:name="_Toc299531614"/>
      <w:bookmarkStart w:id="731" w:name="_Toc299531938"/>
      <w:bookmarkStart w:id="732" w:name="_Toc299957221"/>
      <w:bookmarkStart w:id="733" w:name="_Toc328057616"/>
      <w:bookmarkEnd w:id="727"/>
      <w:r>
        <w:t>Appendix 1: Client/Additional Software</w:t>
      </w:r>
      <w:bookmarkEnd w:id="728"/>
      <w:bookmarkEnd w:id="729"/>
      <w:bookmarkEnd w:id="730"/>
      <w:bookmarkEnd w:id="731"/>
      <w:bookmarkEnd w:id="732"/>
      <w:bookmarkEnd w:id="733"/>
    </w:p>
    <w:p w14:paraId="266D1ED9" w14:textId="77777777"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14:paraId="61D40448" w14:textId="7777777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14:paraId="43452E7E"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Product</w:t>
            </w:r>
          </w:p>
        </w:tc>
        <w:tc>
          <w:tcPr>
            <w:tcW w:w="5400" w:type="dxa"/>
            <w:tcBorders>
              <w:top w:val="nil"/>
              <w:bottom w:val="nil"/>
            </w:tcBorders>
            <w:shd w:val="clear" w:color="auto" w:fill="B9D3EB" w:themeFill="accent1"/>
            <w:tcMar>
              <w:top w:w="43" w:type="dxa"/>
              <w:left w:w="115" w:type="dxa"/>
              <w:bottom w:w="43" w:type="dxa"/>
              <w:right w:w="115" w:type="dxa"/>
            </w:tcMar>
          </w:tcPr>
          <w:p w14:paraId="50157270"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List of Client Software</w:t>
            </w:r>
          </w:p>
        </w:tc>
      </w:tr>
      <w:tr w:rsidR="009549A1" w:rsidRPr="00061749" w14:paraId="4C098DE6" w14:textId="77777777" w:rsidTr="00050078">
        <w:tc>
          <w:tcPr>
            <w:tcW w:w="10800" w:type="dxa"/>
            <w:gridSpan w:val="2"/>
            <w:tcBorders>
              <w:top w:val="nil"/>
            </w:tcBorders>
            <w:shd w:val="clear" w:color="auto" w:fill="FFFFFF"/>
            <w:tcMar>
              <w:top w:w="43" w:type="dxa"/>
              <w:left w:w="115" w:type="dxa"/>
              <w:bottom w:w="43" w:type="dxa"/>
              <w:right w:w="115" w:type="dxa"/>
            </w:tcMar>
          </w:tcPr>
          <w:p w14:paraId="1DB536F1" w14:textId="77777777" w:rsidR="009549A1" w:rsidRDefault="009549A1" w:rsidP="00050078">
            <w:pPr>
              <w:pStyle w:val="PURTableHeaderBlue"/>
            </w:pPr>
            <w:r w:rsidRPr="00061749">
              <w:t>BizTalk Server 20</w:t>
            </w:r>
            <w:r>
              <w:t>10 Branch,</w:t>
            </w:r>
            <w:r w:rsidRPr="00061749">
              <w:t xml:space="preserve"> Standard and Enterprise Editions</w:t>
            </w:r>
          </w:p>
        </w:tc>
      </w:tr>
      <w:tr w:rsidR="009549A1" w:rsidRPr="00061749" w14:paraId="00943B35" w14:textId="77777777" w:rsidTr="00050078">
        <w:tc>
          <w:tcPr>
            <w:tcW w:w="5400" w:type="dxa"/>
            <w:tcBorders>
              <w:top w:val="nil"/>
            </w:tcBorders>
            <w:shd w:val="clear" w:color="auto" w:fill="FFFFFF"/>
            <w:tcMar>
              <w:top w:w="43" w:type="dxa"/>
              <w:left w:w="115" w:type="dxa"/>
              <w:bottom w:w="43" w:type="dxa"/>
              <w:right w:w="115" w:type="dxa"/>
            </w:tcMar>
          </w:tcPr>
          <w:p w14:paraId="25957BEF" w14:textId="77777777" w:rsidR="009549A1" w:rsidRPr="00050078" w:rsidRDefault="009549A1" w:rsidP="00D33C91">
            <w:pPr>
              <w:pStyle w:val="PURBullet-Indented"/>
            </w:pPr>
            <w:r w:rsidRPr="00050078">
              <w:t>For all editions of BizTalk Server 2010</w:t>
            </w:r>
            <w:r w:rsidR="00050078" w:rsidRPr="00050078">
              <w:t>:</w:t>
            </w:r>
          </w:p>
          <w:p w14:paraId="72C04F52" w14:textId="77777777" w:rsidR="009549A1" w:rsidRPr="00061749" w:rsidRDefault="009549A1" w:rsidP="00D33C91">
            <w:pPr>
              <w:pStyle w:val="PURBullet-Indented"/>
            </w:pPr>
            <w:r w:rsidRPr="00061749">
              <w:t>Administration and Monitoring Tools</w:t>
            </w:r>
          </w:p>
          <w:p w14:paraId="56AFF247" w14:textId="77777777" w:rsidR="009549A1" w:rsidRPr="00061749" w:rsidRDefault="009549A1" w:rsidP="00D33C91">
            <w:pPr>
              <w:pStyle w:val="PURBullet-Indented"/>
            </w:pPr>
            <w:r>
              <w:t>BizTalk Server</w:t>
            </w:r>
            <w:r w:rsidRPr="00061749">
              <w:t xml:space="preserve"> Related Schemas and Templates </w:t>
            </w:r>
          </w:p>
          <w:p w14:paraId="36EE6071" w14:textId="77777777" w:rsidR="009549A1" w:rsidRPr="00061749" w:rsidRDefault="009549A1" w:rsidP="00D33C91">
            <w:pPr>
              <w:pStyle w:val="PURBullet-Indented"/>
            </w:pPr>
            <w:r w:rsidRPr="00061749">
              <w:t>Development Tools</w:t>
            </w:r>
          </w:p>
          <w:p w14:paraId="71F68FF0" w14:textId="77777777" w:rsidR="009549A1" w:rsidRPr="00061749" w:rsidRDefault="009549A1" w:rsidP="00D33C91">
            <w:pPr>
              <w:pStyle w:val="PURBullet-Indented"/>
            </w:pPr>
            <w:r w:rsidRPr="00061749">
              <w:t>Master Secret Server</w:t>
            </w:r>
            <w:r>
              <w:t>/Enterprise Single Sign-On</w:t>
            </w:r>
          </w:p>
          <w:p w14:paraId="1AFCCF91" w14:textId="77777777" w:rsidR="009549A1" w:rsidRPr="00061749" w:rsidRDefault="009549A1" w:rsidP="00D33C91">
            <w:pPr>
              <w:pStyle w:val="PURBullet-Indented"/>
            </w:pPr>
            <w:r w:rsidRPr="00061749">
              <w:t>Software Development Kit</w:t>
            </w:r>
            <w:r>
              <w:t>(s)</w:t>
            </w:r>
          </w:p>
          <w:p w14:paraId="6FB3BE5F" w14:textId="77777777" w:rsidR="009549A1" w:rsidRPr="00061749" w:rsidRDefault="009549A1" w:rsidP="00D33C91">
            <w:pPr>
              <w:pStyle w:val="PURBullet-Indented"/>
            </w:pPr>
            <w:r w:rsidRPr="00061749">
              <w:t>MQHelper.dll</w:t>
            </w:r>
          </w:p>
          <w:p w14:paraId="5D9B3467" w14:textId="77777777" w:rsidR="009549A1" w:rsidRDefault="009549A1" w:rsidP="00D33C91">
            <w:pPr>
              <w:pStyle w:val="PURBullet-Indented"/>
            </w:pPr>
            <w:r>
              <w:t>Business Activity Monitoring (“</w:t>
            </w:r>
            <w:r w:rsidRPr="00061749">
              <w:t>BAM</w:t>
            </w:r>
            <w:r>
              <w:t>”)</w:t>
            </w:r>
            <w:r w:rsidRPr="00061749">
              <w:t xml:space="preserve"> Event APIs</w:t>
            </w:r>
            <w:r>
              <w:t xml:space="preserve"> and Interceptors &amp; Administration Tools</w:t>
            </w:r>
          </w:p>
          <w:p w14:paraId="263630DB" w14:textId="77777777" w:rsidR="009549A1" w:rsidRDefault="009549A1" w:rsidP="00D33C91">
            <w:pPr>
              <w:pStyle w:val="PURBullet-Indented"/>
            </w:pPr>
            <w:r>
              <w:t>BAM Alert Provided for SQL Notification Services</w:t>
            </w:r>
          </w:p>
          <w:p w14:paraId="07FD0872" w14:textId="77777777" w:rsidR="009549A1" w:rsidRPr="00061749" w:rsidRDefault="009549A1" w:rsidP="00D33C91">
            <w:pPr>
              <w:pStyle w:val="PURBullet-Indented"/>
            </w:pPr>
            <w:r>
              <w:t>BAM Client</w:t>
            </w:r>
          </w:p>
          <w:p w14:paraId="1139AA73" w14:textId="77777777" w:rsidR="009549A1" w:rsidRDefault="009549A1" w:rsidP="00D33C91">
            <w:pPr>
              <w:pStyle w:val="PURBullet-Indented"/>
              <w:rPr>
                <w:rFonts w:eastAsia="Times New Roman"/>
              </w:rPr>
            </w:pPr>
            <w:r w:rsidRPr="00061749">
              <w:rPr>
                <w:rFonts w:eastAsia="Times New Roman"/>
              </w:rPr>
              <w:t>Windows SharePoint Services Adapter Web Service</w:t>
            </w:r>
          </w:p>
          <w:p w14:paraId="6C4CB79F" w14:textId="77777777" w:rsidR="009549A1" w:rsidRPr="00061749" w:rsidRDefault="009549A1" w:rsidP="00D33C91">
            <w:pPr>
              <w:pStyle w:val="PURBullet-Indented"/>
              <w:rPr>
                <w:rFonts w:eastAsia="Times New Roman"/>
              </w:rPr>
            </w:pPr>
            <w:r>
              <w:rPr>
                <w:rFonts w:eastAsia="Times New Roman"/>
              </w:rPr>
              <w:t xml:space="preserve">Windows Communication Foundation Adapters </w:t>
            </w:r>
            <w:r w:rsidRPr="00061749">
              <w:rPr>
                <w:rFonts w:eastAsia="Times New Roman"/>
              </w:rPr>
              <w:t xml:space="preserve"> </w:t>
            </w:r>
          </w:p>
          <w:p w14:paraId="562D314B" w14:textId="77777777" w:rsidR="009549A1" w:rsidRPr="009549A1" w:rsidRDefault="009549A1" w:rsidP="00D33C91">
            <w:pPr>
              <w:pStyle w:val="PURBullet-Indented"/>
              <w:rPr>
                <w:rFonts w:eastAsia="Times New Roman"/>
              </w:rPr>
            </w:pPr>
            <w:r>
              <w:rPr>
                <w:rFonts w:eastAsia="Times New Roman"/>
              </w:rPr>
              <w:t>SOAP Receive Adapter</w:t>
            </w:r>
          </w:p>
        </w:tc>
        <w:tc>
          <w:tcPr>
            <w:tcW w:w="5400" w:type="dxa"/>
            <w:tcBorders>
              <w:top w:val="nil"/>
            </w:tcBorders>
            <w:shd w:val="clear" w:color="auto" w:fill="FFFFFF"/>
          </w:tcPr>
          <w:p w14:paraId="1EC8DEB1" w14:textId="40E872DE" w:rsidR="009549A1" w:rsidRPr="00061749" w:rsidRDefault="009549A1" w:rsidP="00D33C91">
            <w:pPr>
              <w:pStyle w:val="PURBullet-Indented"/>
            </w:pPr>
            <w:r w:rsidRPr="00061749">
              <w:t xml:space="preserve">HTTP Receive Adapter </w:t>
            </w:r>
          </w:p>
          <w:p w14:paraId="1B13FAFA" w14:textId="77777777" w:rsidR="009549A1" w:rsidRPr="00061749" w:rsidRDefault="009549A1" w:rsidP="00D33C91">
            <w:pPr>
              <w:pStyle w:val="PURBullet-Indented"/>
              <w:rPr>
                <w:rFonts w:eastAsia="Times New Roman"/>
              </w:rPr>
            </w:pPr>
            <w:r w:rsidRPr="00061749">
              <w:rPr>
                <w:rFonts w:eastAsia="Times New Roman"/>
              </w:rPr>
              <w:t>ADOMD.NET</w:t>
            </w:r>
          </w:p>
          <w:p w14:paraId="68901804" w14:textId="77777777" w:rsidR="009549A1" w:rsidRPr="00061749" w:rsidRDefault="009549A1" w:rsidP="00D33C91">
            <w:pPr>
              <w:pStyle w:val="PURBullet-Indented"/>
              <w:rPr>
                <w:rFonts w:eastAsia="Times New Roman"/>
              </w:rPr>
            </w:pPr>
            <w:r w:rsidRPr="00061749">
              <w:rPr>
                <w:rFonts w:eastAsia="Times New Roman"/>
              </w:rPr>
              <w:t>MSXML</w:t>
            </w:r>
          </w:p>
          <w:p w14:paraId="7AF6516D" w14:textId="77777777" w:rsidR="009549A1" w:rsidRDefault="009549A1" w:rsidP="00D33C91">
            <w:pPr>
              <w:pStyle w:val="PURBullet-Indented"/>
              <w:rPr>
                <w:rFonts w:eastAsia="Times New Roman"/>
              </w:rPr>
            </w:pPr>
            <w:r w:rsidRPr="00061749">
              <w:rPr>
                <w:rFonts w:eastAsia="Times New Roman"/>
              </w:rPr>
              <w:t>SQLXML</w:t>
            </w:r>
          </w:p>
          <w:p w14:paraId="569ECC17" w14:textId="77777777" w:rsidR="009549A1" w:rsidRDefault="009549A1" w:rsidP="00D33C91">
            <w:pPr>
              <w:pStyle w:val="PURBullet-Indented"/>
              <w:rPr>
                <w:rFonts w:eastAsia="Times New Roman"/>
              </w:rPr>
            </w:pPr>
            <w:r>
              <w:rPr>
                <w:rFonts w:eastAsia="Times New Roman"/>
              </w:rPr>
              <w:t>UDDI</w:t>
            </w:r>
          </w:p>
          <w:p w14:paraId="2508742F" w14:textId="77777777" w:rsidR="009549A1" w:rsidRDefault="009549A1" w:rsidP="00D33C91">
            <w:pPr>
              <w:pStyle w:val="PURBullet-Indented"/>
              <w:rPr>
                <w:rFonts w:eastAsia="Times New Roman"/>
              </w:rPr>
            </w:pPr>
            <w:r>
              <w:rPr>
                <w:rFonts w:eastAsia="Times New Roman"/>
              </w:rPr>
              <w:t>Business Rules Component</w:t>
            </w:r>
          </w:p>
          <w:p w14:paraId="505E0325" w14:textId="77777777" w:rsidR="009549A1" w:rsidRDefault="009549A1" w:rsidP="00D33C91">
            <w:pPr>
              <w:pStyle w:val="PURBullet-Indented"/>
              <w:rPr>
                <w:rFonts w:eastAsia="Times New Roman"/>
              </w:rPr>
            </w:pPr>
            <w:r>
              <w:rPr>
                <w:rFonts w:eastAsia="Times New Roman"/>
              </w:rPr>
              <w:t>MQSeries Agent</w:t>
            </w:r>
          </w:p>
          <w:p w14:paraId="41AB74A3" w14:textId="77777777" w:rsidR="009549A1" w:rsidRPr="006C4306" w:rsidRDefault="009549A1" w:rsidP="00D33C91">
            <w:pPr>
              <w:pStyle w:val="PURBullet-Indented"/>
              <w:rPr>
                <w:rFonts w:eastAsia="Times New Roman"/>
              </w:rPr>
            </w:pPr>
            <w:r w:rsidRPr="006C4306">
              <w:rPr>
                <w:rFonts w:eastAsia="Times New Roman"/>
              </w:rPr>
              <w:t>BizTalk RFID Client and Tools</w:t>
            </w:r>
          </w:p>
          <w:p w14:paraId="69A67504" w14:textId="77777777" w:rsidR="009549A1" w:rsidRPr="006C4306" w:rsidRDefault="009549A1" w:rsidP="00D33C91">
            <w:pPr>
              <w:pStyle w:val="PURBullet-Indented"/>
              <w:rPr>
                <w:rFonts w:eastAsia="Times New Roman"/>
              </w:rPr>
            </w:pPr>
            <w:r w:rsidRPr="006C4306">
              <w:rPr>
                <w:rFonts w:eastAsia="Times New Roman"/>
              </w:rPr>
              <w:t>BizTalk RFID SDK</w:t>
            </w:r>
          </w:p>
          <w:p w14:paraId="31E4188F" w14:textId="77777777" w:rsidR="009549A1" w:rsidRDefault="009549A1" w:rsidP="00D33C91">
            <w:pPr>
              <w:pStyle w:val="PURBullet-Indented"/>
            </w:pPr>
            <w:r w:rsidRPr="006C4306">
              <w:t>BizTalk RFID Mobile</w:t>
            </w:r>
            <w:r>
              <w:t xml:space="preserve"> </w:t>
            </w:r>
          </w:p>
          <w:p w14:paraId="168EF454" w14:textId="77777777" w:rsidR="009549A1" w:rsidRPr="00050078" w:rsidRDefault="009549A1" w:rsidP="00D33C91">
            <w:pPr>
              <w:pStyle w:val="PURBullet-Indented"/>
            </w:pPr>
            <w:r w:rsidRPr="00050078">
              <w:t>Only for BizTalk Server 2010 Branch Edition</w:t>
            </w:r>
            <w:r w:rsidR="00050078" w:rsidRPr="00050078">
              <w:t>:</w:t>
            </w:r>
          </w:p>
          <w:p w14:paraId="053FEDD8" w14:textId="77777777" w:rsidR="009549A1" w:rsidRPr="006C4306" w:rsidRDefault="009549A1" w:rsidP="00D33C91">
            <w:pPr>
              <w:pStyle w:val="PURBullet-Indented"/>
              <w:rPr>
                <w:lang w:val="en-IN"/>
              </w:rPr>
            </w:pPr>
            <w:r>
              <w:t>BizTalk Adapter for SQL Server</w:t>
            </w:r>
          </w:p>
        </w:tc>
      </w:tr>
      <w:tr w:rsidR="009549A1" w:rsidRPr="00061749" w14:paraId="6C1CB128" w14:textId="77777777" w:rsidTr="00050078">
        <w:tc>
          <w:tcPr>
            <w:tcW w:w="10800" w:type="dxa"/>
            <w:gridSpan w:val="2"/>
            <w:shd w:val="clear" w:color="auto" w:fill="FFFFFF"/>
            <w:tcMar>
              <w:top w:w="43" w:type="dxa"/>
              <w:left w:w="115" w:type="dxa"/>
              <w:bottom w:w="43" w:type="dxa"/>
              <w:right w:w="115" w:type="dxa"/>
            </w:tcMar>
          </w:tcPr>
          <w:p w14:paraId="51B01B85" w14:textId="77777777" w:rsidR="009549A1" w:rsidRPr="00061749" w:rsidRDefault="009549A1" w:rsidP="00A748AB">
            <w:pPr>
              <w:pStyle w:val="PURTableHeaderBlue"/>
            </w:pPr>
            <w:r w:rsidRPr="00061749">
              <w:t>Commerce Server 200</w:t>
            </w:r>
            <w:r>
              <w:t>9</w:t>
            </w:r>
            <w:r w:rsidRPr="00061749">
              <w:t xml:space="preserve"> </w:t>
            </w:r>
            <w:r>
              <w:t xml:space="preserve">R2 </w:t>
            </w:r>
            <w:r w:rsidRPr="00061749">
              <w:t>Standard and Enterprise Editions</w:t>
            </w:r>
          </w:p>
        </w:tc>
      </w:tr>
      <w:tr w:rsidR="00050078" w:rsidRPr="00061749" w14:paraId="6EA97E33" w14:textId="77777777" w:rsidTr="00050078">
        <w:tc>
          <w:tcPr>
            <w:tcW w:w="5400" w:type="dxa"/>
            <w:shd w:val="clear" w:color="auto" w:fill="FFFFFF"/>
            <w:tcMar>
              <w:top w:w="43" w:type="dxa"/>
              <w:left w:w="115" w:type="dxa"/>
              <w:bottom w:w="43" w:type="dxa"/>
              <w:right w:w="115" w:type="dxa"/>
            </w:tcMar>
          </w:tcPr>
          <w:p w14:paraId="23C529CB" w14:textId="77777777" w:rsidR="00050078" w:rsidRPr="00984DEA" w:rsidRDefault="00050078" w:rsidP="00C44B38">
            <w:pPr>
              <w:pStyle w:val="PURBullet-Indented"/>
            </w:pPr>
            <w:r w:rsidRPr="00984DEA">
              <w:t>Adapters</w:t>
            </w:r>
          </w:p>
          <w:p w14:paraId="5DE117B4" w14:textId="77777777" w:rsidR="00050078" w:rsidRPr="00984DEA" w:rsidRDefault="00050078" w:rsidP="00C44B38">
            <w:pPr>
              <w:pStyle w:val="PURBullet-Indented"/>
            </w:pPr>
            <w:r w:rsidRPr="00984DEA">
              <w:t>Schema Editor</w:t>
            </w:r>
          </w:p>
        </w:tc>
        <w:tc>
          <w:tcPr>
            <w:tcW w:w="5400" w:type="dxa"/>
            <w:shd w:val="clear" w:color="auto" w:fill="FFFFFF"/>
          </w:tcPr>
          <w:p w14:paraId="1F572EC2" w14:textId="77777777" w:rsidR="00050078" w:rsidRPr="00984DEA" w:rsidRDefault="00050078" w:rsidP="00A748AB">
            <w:pPr>
              <w:pStyle w:val="PURBullet-Indented"/>
            </w:pPr>
            <w:r w:rsidRPr="00984DEA">
              <w:t>Business User Interfaces</w:t>
            </w:r>
          </w:p>
        </w:tc>
      </w:tr>
      <w:tr w:rsidR="009549A1" w:rsidRPr="00E53E5B" w14:paraId="04B66C2D" w14:textId="77777777" w:rsidTr="00050078">
        <w:tc>
          <w:tcPr>
            <w:tcW w:w="10800" w:type="dxa"/>
            <w:gridSpan w:val="2"/>
            <w:shd w:val="clear" w:color="auto" w:fill="FFFFFF"/>
            <w:tcMar>
              <w:top w:w="43" w:type="dxa"/>
              <w:left w:w="115" w:type="dxa"/>
              <w:bottom w:w="43" w:type="dxa"/>
              <w:right w:w="115" w:type="dxa"/>
            </w:tcMar>
          </w:tcPr>
          <w:p w14:paraId="775B4D6E" w14:textId="77777777" w:rsidR="009549A1" w:rsidRPr="00F975A7" w:rsidRDefault="009549A1" w:rsidP="00050078">
            <w:pPr>
              <w:pStyle w:val="PURTableHeaderBlue"/>
            </w:pPr>
            <w:r w:rsidRPr="00F975A7">
              <w:t>Exchange Server 2010 Standard and Enterprise</w:t>
            </w:r>
          </w:p>
        </w:tc>
      </w:tr>
      <w:tr w:rsidR="009549A1" w:rsidRPr="00E53E5B" w14:paraId="48EDC9D7" w14:textId="77777777" w:rsidTr="00050078">
        <w:tc>
          <w:tcPr>
            <w:tcW w:w="10800" w:type="dxa"/>
            <w:gridSpan w:val="2"/>
            <w:shd w:val="clear" w:color="auto" w:fill="FFFFFF"/>
            <w:tcMar>
              <w:top w:w="43" w:type="dxa"/>
              <w:left w:w="115" w:type="dxa"/>
              <w:bottom w:w="43" w:type="dxa"/>
              <w:right w:w="115" w:type="dxa"/>
            </w:tcMar>
          </w:tcPr>
          <w:p w14:paraId="6560AD86" w14:textId="77777777" w:rsidR="009549A1" w:rsidRPr="00F975A7" w:rsidRDefault="009549A1" w:rsidP="00C44B38">
            <w:pPr>
              <w:pStyle w:val="PURBullet-Indented"/>
            </w:pPr>
            <w:r w:rsidRPr="00F975A7">
              <w:t xml:space="preserve">Exchange Management Tools </w:t>
            </w:r>
          </w:p>
        </w:tc>
      </w:tr>
      <w:tr w:rsidR="00663B83" w:rsidRPr="00E53E5B" w14:paraId="3BB829A5" w14:textId="77777777" w:rsidTr="00050078">
        <w:tc>
          <w:tcPr>
            <w:tcW w:w="10800" w:type="dxa"/>
            <w:gridSpan w:val="2"/>
            <w:shd w:val="clear" w:color="auto" w:fill="FFFFFF"/>
            <w:tcMar>
              <w:top w:w="43" w:type="dxa"/>
              <w:left w:w="115" w:type="dxa"/>
              <w:bottom w:w="43" w:type="dxa"/>
              <w:right w:w="115" w:type="dxa"/>
            </w:tcMar>
          </w:tcPr>
          <w:p w14:paraId="252C9E0D" w14:textId="3D2FAFD6" w:rsidR="00663B83" w:rsidRPr="00F975A7" w:rsidRDefault="00663B83" w:rsidP="00050078">
            <w:pPr>
              <w:pStyle w:val="PURTableHeaderBlue"/>
            </w:pPr>
            <w:r w:rsidRPr="00F975A7">
              <w:t>Forefront Identity Manager 2010</w:t>
            </w:r>
            <w:r w:rsidR="00EE10FE">
              <w:t xml:space="preserve"> R2</w:t>
            </w:r>
          </w:p>
        </w:tc>
      </w:tr>
      <w:tr w:rsidR="00050078" w:rsidRPr="00E53E5B" w14:paraId="0349696E" w14:textId="77777777" w:rsidTr="00050078">
        <w:tc>
          <w:tcPr>
            <w:tcW w:w="5400" w:type="dxa"/>
            <w:shd w:val="clear" w:color="auto" w:fill="FFFFFF"/>
            <w:tcMar>
              <w:top w:w="43" w:type="dxa"/>
              <w:left w:w="115" w:type="dxa"/>
              <w:bottom w:w="43" w:type="dxa"/>
              <w:right w:w="115" w:type="dxa"/>
            </w:tcMar>
          </w:tcPr>
          <w:p w14:paraId="23227F60" w14:textId="7E052E38" w:rsidR="00050078" w:rsidRPr="00786296" w:rsidRDefault="00050078" w:rsidP="00531887">
            <w:pPr>
              <w:pStyle w:val="PURBullet-Indented"/>
            </w:pPr>
            <w:r w:rsidRPr="00786296">
              <w:t xml:space="preserve">Change </w:t>
            </w:r>
            <w:r w:rsidR="00786296" w:rsidRPr="00786296">
              <w:t xml:space="preserve">Microsoft Password </w:t>
            </w:r>
            <w:r w:rsidRPr="00786296">
              <w:t>Notification Service</w:t>
            </w:r>
          </w:p>
          <w:p w14:paraId="671BC2C5" w14:textId="7C435C26" w:rsidR="00531887" w:rsidRDefault="00531887" w:rsidP="00531887">
            <w:pPr>
              <w:pStyle w:val="PURBullet-Indented"/>
            </w:pPr>
            <w:r>
              <w:t>Microsoft BHOLD Suite</w:t>
            </w:r>
          </w:p>
          <w:p w14:paraId="7D7D56F2" w14:textId="77777777" w:rsidR="00050078" w:rsidRPr="00786296" w:rsidRDefault="00050078" w:rsidP="00531887">
            <w:pPr>
              <w:pStyle w:val="PURBullet-Indented"/>
            </w:pPr>
            <w:r w:rsidRPr="00786296">
              <w:t>FIM Certificate Management Client</w:t>
            </w:r>
          </w:p>
        </w:tc>
        <w:tc>
          <w:tcPr>
            <w:tcW w:w="5400" w:type="dxa"/>
            <w:shd w:val="clear" w:color="auto" w:fill="FFFFFF"/>
          </w:tcPr>
          <w:p w14:paraId="3F3326ED" w14:textId="77777777" w:rsidR="00050078" w:rsidRDefault="00050078" w:rsidP="00531887">
            <w:pPr>
              <w:pStyle w:val="PURBullet-Indented"/>
            </w:pPr>
            <w:r w:rsidRPr="00786296">
              <w:t>FIM Certificate Management Bulk Issuance Client</w:t>
            </w:r>
          </w:p>
          <w:p w14:paraId="4C7D7048" w14:textId="7A9BF221" w:rsidR="00531887" w:rsidRPr="00786296" w:rsidRDefault="00531887" w:rsidP="00531887">
            <w:pPr>
              <w:pStyle w:val="PURBullet-Indented"/>
            </w:pPr>
            <w:r>
              <w:t>System Center Service Manager 2010</w:t>
            </w:r>
          </w:p>
        </w:tc>
      </w:tr>
      <w:tr w:rsidR="00663B83" w:rsidRPr="00061749" w14:paraId="66560FD2" w14:textId="77777777" w:rsidTr="00050078">
        <w:tc>
          <w:tcPr>
            <w:tcW w:w="10800" w:type="dxa"/>
            <w:gridSpan w:val="2"/>
            <w:shd w:val="clear" w:color="auto" w:fill="FFFFFF"/>
            <w:tcMar>
              <w:top w:w="43" w:type="dxa"/>
              <w:left w:w="115" w:type="dxa"/>
              <w:bottom w:w="43" w:type="dxa"/>
              <w:right w:w="115" w:type="dxa"/>
            </w:tcMar>
          </w:tcPr>
          <w:p w14:paraId="325E4A53" w14:textId="77777777" w:rsidR="00663B83" w:rsidRPr="001E6781" w:rsidRDefault="00663B83" w:rsidP="00050078">
            <w:pPr>
              <w:pStyle w:val="PURTableHeaderBlue"/>
            </w:pPr>
            <w:r w:rsidRPr="0020549D">
              <w:t>Forefront Threat Management Gateway 2010</w:t>
            </w:r>
            <w:r w:rsidRPr="001E6781">
              <w:t xml:space="preserve"> </w:t>
            </w:r>
            <w:r w:rsidRPr="00061749">
              <w:t>Enterprise Edition</w:t>
            </w:r>
          </w:p>
        </w:tc>
      </w:tr>
      <w:tr w:rsidR="00663B83" w:rsidRPr="00061749" w14:paraId="5F694692" w14:textId="77777777" w:rsidTr="00050078">
        <w:tc>
          <w:tcPr>
            <w:tcW w:w="10800" w:type="dxa"/>
            <w:gridSpan w:val="2"/>
            <w:shd w:val="clear" w:color="auto" w:fill="FFFFFF"/>
            <w:tcMar>
              <w:top w:w="43" w:type="dxa"/>
              <w:left w:w="115" w:type="dxa"/>
              <w:bottom w:w="43" w:type="dxa"/>
              <w:right w:w="115" w:type="dxa"/>
            </w:tcMar>
          </w:tcPr>
          <w:p w14:paraId="0EA9C894" w14:textId="77777777" w:rsidR="00663B83" w:rsidRDefault="00663B83" w:rsidP="00531887">
            <w:pPr>
              <w:pStyle w:val="PURBullet-Indented"/>
            </w:pPr>
            <w:r w:rsidRPr="001E6781">
              <w:t xml:space="preserve">Forefront Threat Management Gateway Enterprise Management Server </w:t>
            </w:r>
          </w:p>
          <w:p w14:paraId="22808EB7" w14:textId="77777777" w:rsidR="00663B83" w:rsidRDefault="00663B83" w:rsidP="00531887">
            <w:pPr>
              <w:pStyle w:val="PURBullet-Indented"/>
            </w:pPr>
            <w:r w:rsidRPr="001E6781">
              <w:t xml:space="preserve">Forefront Threat Management Gateway Management Console </w:t>
            </w:r>
          </w:p>
          <w:p w14:paraId="38EFB7C1" w14:textId="77777777" w:rsidR="00663B83" w:rsidRDefault="00663B83" w:rsidP="00531887">
            <w:pPr>
              <w:pStyle w:val="PURBullet-Indented"/>
            </w:pPr>
            <w:r w:rsidRPr="0020549D">
              <w:t>Software Development Kit</w:t>
            </w:r>
          </w:p>
        </w:tc>
      </w:tr>
      <w:tr w:rsidR="00663B83" w:rsidRPr="00061749" w14:paraId="7D19B640" w14:textId="77777777" w:rsidTr="00050078">
        <w:tc>
          <w:tcPr>
            <w:tcW w:w="10800" w:type="dxa"/>
            <w:gridSpan w:val="2"/>
            <w:shd w:val="clear" w:color="auto" w:fill="FFFFFF"/>
            <w:tcMar>
              <w:top w:w="43" w:type="dxa"/>
              <w:left w:w="115" w:type="dxa"/>
              <w:bottom w:w="43" w:type="dxa"/>
              <w:right w:w="115" w:type="dxa"/>
            </w:tcMar>
          </w:tcPr>
          <w:p w14:paraId="64C5389C" w14:textId="77777777" w:rsidR="00663B83" w:rsidRPr="00F975A7" w:rsidRDefault="00663B83" w:rsidP="00050078">
            <w:pPr>
              <w:pStyle w:val="PURTableHeaderBlue"/>
            </w:pPr>
            <w:r w:rsidRPr="0020549D">
              <w:t>Forefront Threat Management Gateway 2010</w:t>
            </w:r>
            <w:r w:rsidRPr="001E6781">
              <w:t xml:space="preserve"> </w:t>
            </w:r>
            <w:r w:rsidRPr="00061749">
              <w:t>Standard Edition</w:t>
            </w:r>
          </w:p>
        </w:tc>
      </w:tr>
      <w:tr w:rsidR="00663B83" w:rsidRPr="00061749" w14:paraId="4D50C0C0" w14:textId="77777777" w:rsidTr="00050078">
        <w:tc>
          <w:tcPr>
            <w:tcW w:w="10800" w:type="dxa"/>
            <w:gridSpan w:val="2"/>
            <w:shd w:val="clear" w:color="auto" w:fill="FFFFFF"/>
            <w:tcMar>
              <w:top w:w="43" w:type="dxa"/>
              <w:left w:w="115" w:type="dxa"/>
              <w:bottom w:w="43" w:type="dxa"/>
              <w:right w:w="115" w:type="dxa"/>
            </w:tcMar>
          </w:tcPr>
          <w:p w14:paraId="5E719F92" w14:textId="77777777" w:rsidR="00663B83" w:rsidRPr="00F975A7" w:rsidRDefault="00663B83" w:rsidP="00531887">
            <w:pPr>
              <w:pStyle w:val="PURBullet-Indented"/>
            </w:pPr>
            <w:r w:rsidRPr="00F975A7">
              <w:t xml:space="preserve">Forefront Threat Management Gateway Management Console </w:t>
            </w:r>
          </w:p>
          <w:p w14:paraId="48039AA6" w14:textId="77777777" w:rsidR="00663B83" w:rsidRPr="00061749" w:rsidRDefault="00663B83" w:rsidP="00531887">
            <w:pPr>
              <w:pStyle w:val="PURBullet-Indented"/>
            </w:pPr>
            <w:r w:rsidRPr="00F975A7">
              <w:t>Software Development Kit</w:t>
            </w:r>
          </w:p>
        </w:tc>
      </w:tr>
      <w:tr w:rsidR="00663B83" w:rsidRPr="00061749" w14:paraId="3781C6DC" w14:textId="77777777" w:rsidTr="00050078">
        <w:tc>
          <w:tcPr>
            <w:tcW w:w="10800" w:type="dxa"/>
            <w:gridSpan w:val="2"/>
            <w:shd w:val="clear" w:color="auto" w:fill="FFFFFF"/>
            <w:tcMar>
              <w:top w:w="43" w:type="dxa"/>
              <w:left w:w="115" w:type="dxa"/>
              <w:bottom w:w="43" w:type="dxa"/>
              <w:right w:w="115" w:type="dxa"/>
            </w:tcMar>
          </w:tcPr>
          <w:p w14:paraId="2DFF558D" w14:textId="77777777" w:rsidR="00663B83" w:rsidRDefault="00663B83" w:rsidP="00050078">
            <w:pPr>
              <w:pStyle w:val="PURTableHeaderBlue"/>
            </w:pPr>
            <w:r>
              <w:t>HPC Pack 2008 R2 Enterprise</w:t>
            </w:r>
          </w:p>
        </w:tc>
      </w:tr>
      <w:tr w:rsidR="00663B83" w:rsidRPr="00061749" w14:paraId="67155255" w14:textId="77777777" w:rsidTr="00050078">
        <w:tc>
          <w:tcPr>
            <w:tcW w:w="10800" w:type="dxa"/>
            <w:gridSpan w:val="2"/>
            <w:shd w:val="clear" w:color="auto" w:fill="FFFFFF"/>
            <w:tcMar>
              <w:top w:w="43" w:type="dxa"/>
              <w:left w:w="115" w:type="dxa"/>
              <w:bottom w:w="43" w:type="dxa"/>
              <w:right w:w="115" w:type="dxa"/>
            </w:tcMar>
          </w:tcPr>
          <w:p w14:paraId="08B6A816" w14:textId="77777777" w:rsidR="00663B83" w:rsidRDefault="00663B83" w:rsidP="00531887">
            <w:pPr>
              <w:pStyle w:val="PURBullet-Indented"/>
            </w:pPr>
            <w:r>
              <w:t>Client Utilities</w:t>
            </w:r>
          </w:p>
          <w:p w14:paraId="625B1660" w14:textId="77777777" w:rsidR="00663B83" w:rsidRDefault="00663B83" w:rsidP="00531887">
            <w:pPr>
              <w:pStyle w:val="PURBullet-Indented"/>
            </w:pPr>
            <w:r w:rsidRPr="00531887">
              <w:t>Microsoft</w:t>
            </w:r>
            <w:r w:rsidRPr="00E45651">
              <w:t xml:space="preserve"> Message Passing Interface </w:t>
            </w:r>
          </w:p>
          <w:p w14:paraId="5B765E87" w14:textId="77777777" w:rsidR="00663B83" w:rsidRPr="00E45651" w:rsidRDefault="00050078" w:rsidP="00531887">
            <w:pPr>
              <w:pStyle w:val="PURBullet-Indented"/>
            </w:pPr>
            <w:r>
              <w:t>Web Components</w:t>
            </w:r>
          </w:p>
        </w:tc>
      </w:tr>
      <w:tr w:rsidR="00663B83" w:rsidRPr="00E53E5B" w14:paraId="1EAE1A19" w14:textId="77777777" w:rsidTr="00050078">
        <w:tc>
          <w:tcPr>
            <w:tcW w:w="10800" w:type="dxa"/>
            <w:gridSpan w:val="2"/>
            <w:shd w:val="clear" w:color="auto" w:fill="FFFFFF"/>
            <w:tcMar>
              <w:top w:w="43" w:type="dxa"/>
              <w:left w:w="115" w:type="dxa"/>
              <w:bottom w:w="43" w:type="dxa"/>
              <w:right w:w="115" w:type="dxa"/>
            </w:tcMar>
          </w:tcPr>
          <w:p w14:paraId="3804794C" w14:textId="77777777" w:rsidR="00663B83" w:rsidRPr="00F975A7" w:rsidRDefault="00663B83" w:rsidP="00050078">
            <w:pPr>
              <w:pStyle w:val="PURTableHeaderBlue"/>
            </w:pPr>
            <w:r w:rsidRPr="00F975A7">
              <w:t>Lync Server 2010 Standard and Enterprise</w:t>
            </w:r>
          </w:p>
        </w:tc>
      </w:tr>
      <w:tr w:rsidR="00050078" w:rsidRPr="00E53E5B" w14:paraId="7CB19608" w14:textId="77777777" w:rsidTr="00050078">
        <w:tc>
          <w:tcPr>
            <w:tcW w:w="5400" w:type="dxa"/>
            <w:shd w:val="clear" w:color="auto" w:fill="FFFFFF"/>
            <w:tcMar>
              <w:top w:w="43" w:type="dxa"/>
              <w:left w:w="115" w:type="dxa"/>
              <w:bottom w:w="43" w:type="dxa"/>
              <w:right w:w="115" w:type="dxa"/>
            </w:tcMar>
          </w:tcPr>
          <w:p w14:paraId="182C017C" w14:textId="77777777" w:rsidR="00050078" w:rsidRPr="00F975A7" w:rsidRDefault="00050078" w:rsidP="00531887">
            <w:pPr>
              <w:pStyle w:val="PURBullet-Indented"/>
            </w:pPr>
            <w:r w:rsidRPr="00F975A7">
              <w:t>Lync Web App 2010 Plug-in</w:t>
            </w:r>
          </w:p>
          <w:p w14:paraId="6B41A1B3" w14:textId="77777777" w:rsidR="00050078" w:rsidRPr="00F975A7" w:rsidRDefault="00050078" w:rsidP="00531887">
            <w:pPr>
              <w:pStyle w:val="PURBullet-Indented"/>
            </w:pPr>
            <w:r w:rsidRPr="00F975A7">
              <w:t>Topology Builder</w:t>
            </w:r>
          </w:p>
          <w:p w14:paraId="4FE53DF2" w14:textId="77777777" w:rsidR="00050078" w:rsidRPr="00F975A7" w:rsidRDefault="00050078" w:rsidP="00531887">
            <w:pPr>
              <w:pStyle w:val="PURBullet-Indented"/>
            </w:pPr>
            <w:r>
              <w:t>Administrative Tools</w:t>
            </w:r>
          </w:p>
        </w:tc>
        <w:tc>
          <w:tcPr>
            <w:tcW w:w="5400" w:type="dxa"/>
            <w:shd w:val="clear" w:color="auto" w:fill="FFFFFF"/>
          </w:tcPr>
          <w:p w14:paraId="288658BD" w14:textId="77777777" w:rsidR="00050078" w:rsidRPr="00F975A7" w:rsidRDefault="00050078" w:rsidP="00531887">
            <w:pPr>
              <w:pStyle w:val="PURBullet-Indented"/>
            </w:pPr>
            <w:r w:rsidRPr="00F975A7">
              <w:t>PowerShell Snap-In</w:t>
            </w:r>
          </w:p>
          <w:p w14:paraId="45070CBF" w14:textId="77777777" w:rsidR="00050078" w:rsidRPr="00F975A7" w:rsidRDefault="00050078" w:rsidP="00531887">
            <w:pPr>
              <w:pStyle w:val="PURBullet-Indented"/>
            </w:pPr>
            <w:r w:rsidRPr="00F975A7">
              <w:t>Lync 2010 Group Chat Administration Tool</w:t>
            </w:r>
          </w:p>
          <w:p w14:paraId="3A80DD2B" w14:textId="77777777" w:rsidR="00050078" w:rsidRPr="00F975A7" w:rsidRDefault="00050078" w:rsidP="00531887">
            <w:pPr>
              <w:pStyle w:val="PURBullet-Indented"/>
            </w:pPr>
            <w:r w:rsidRPr="00F975A7">
              <w:t>Lync Server 2010 Attendant</w:t>
            </w:r>
          </w:p>
        </w:tc>
      </w:tr>
      <w:tr w:rsidR="00663B83" w:rsidRPr="00E53E5B" w14:paraId="75ADEB4C" w14:textId="77777777" w:rsidTr="00050078">
        <w:tc>
          <w:tcPr>
            <w:tcW w:w="10800" w:type="dxa"/>
            <w:gridSpan w:val="2"/>
            <w:shd w:val="clear" w:color="auto" w:fill="FFFFFF"/>
            <w:tcMar>
              <w:top w:w="43" w:type="dxa"/>
              <w:left w:w="115" w:type="dxa"/>
              <w:bottom w:w="43" w:type="dxa"/>
              <w:right w:w="115" w:type="dxa"/>
            </w:tcMar>
          </w:tcPr>
          <w:p w14:paraId="43D5A1D3" w14:textId="77777777" w:rsidR="00663B83" w:rsidRDefault="00663B83" w:rsidP="00050078">
            <w:pPr>
              <w:pStyle w:val="PURTableHeaderBlue"/>
            </w:pPr>
            <w:r w:rsidRPr="00FA23F1">
              <w:t>Microsoft Dynamics AX 2012</w:t>
            </w:r>
          </w:p>
        </w:tc>
      </w:tr>
      <w:tr w:rsidR="00050078" w:rsidRPr="00E53E5B" w14:paraId="7999D7C8" w14:textId="77777777" w:rsidTr="00050078">
        <w:tc>
          <w:tcPr>
            <w:tcW w:w="5400" w:type="dxa"/>
            <w:shd w:val="clear" w:color="auto" w:fill="FFFFFF"/>
            <w:tcMar>
              <w:top w:w="43" w:type="dxa"/>
              <w:left w:w="115" w:type="dxa"/>
              <w:bottom w:w="43" w:type="dxa"/>
              <w:right w:w="115" w:type="dxa"/>
            </w:tcMar>
          </w:tcPr>
          <w:p w14:paraId="2C28C609" w14:textId="77777777" w:rsidR="00050078" w:rsidRPr="00050078" w:rsidRDefault="00050078" w:rsidP="00531887">
            <w:pPr>
              <w:pStyle w:val="PURBullet-Indented"/>
            </w:pPr>
            <w:r w:rsidRPr="00050078">
              <w:t>Microsoft Dynamics AX 20</w:t>
            </w:r>
            <w:r w:rsidR="00624A7C">
              <w:t>12 Windows Rich Client Software</w:t>
            </w:r>
          </w:p>
          <w:p w14:paraId="334211D3" w14:textId="77777777" w:rsidR="00050078" w:rsidRPr="00050078" w:rsidRDefault="00050078" w:rsidP="00531887">
            <w:pPr>
              <w:pStyle w:val="PURBullet-Indented"/>
            </w:pPr>
            <w:r w:rsidRPr="00050078">
              <w:t>Management Reporter Designer Client Software for Microsoft Dynamics AX 2012</w:t>
            </w:r>
          </w:p>
        </w:tc>
        <w:tc>
          <w:tcPr>
            <w:tcW w:w="5400" w:type="dxa"/>
            <w:shd w:val="clear" w:color="auto" w:fill="FFFFFF"/>
          </w:tcPr>
          <w:p w14:paraId="08B29B3B" w14:textId="77777777" w:rsidR="00050078" w:rsidRPr="00050078" w:rsidRDefault="00050078" w:rsidP="00531887">
            <w:pPr>
              <w:pStyle w:val="PURBullet-Indented"/>
            </w:pPr>
            <w:r w:rsidRPr="00050078">
              <w:t>Microsoft Dynamics AX 2012 Connector for Dynamics CRM 2011</w:t>
            </w:r>
          </w:p>
          <w:p w14:paraId="46F9D62A" w14:textId="77777777" w:rsidR="00050078" w:rsidRPr="00050078" w:rsidRDefault="00050078" w:rsidP="00531887">
            <w:pPr>
              <w:pStyle w:val="PURBullet-Indented"/>
            </w:pPr>
            <w:r w:rsidRPr="00050078">
              <w:t>Microsoft Dynamics AX POS Client Software (for AX 2009 only)</w:t>
            </w:r>
          </w:p>
        </w:tc>
      </w:tr>
      <w:tr w:rsidR="00663B83" w:rsidRPr="00E53E5B" w14:paraId="4D6FDB16" w14:textId="77777777" w:rsidTr="00050078">
        <w:tc>
          <w:tcPr>
            <w:tcW w:w="10800" w:type="dxa"/>
            <w:gridSpan w:val="2"/>
            <w:shd w:val="clear" w:color="auto" w:fill="FFFFFF"/>
            <w:tcMar>
              <w:top w:w="43" w:type="dxa"/>
              <w:left w:w="115" w:type="dxa"/>
              <w:bottom w:w="43" w:type="dxa"/>
              <w:right w:w="115" w:type="dxa"/>
            </w:tcMar>
          </w:tcPr>
          <w:p w14:paraId="1DF7FB49" w14:textId="77777777" w:rsidR="00663B83" w:rsidRPr="00244E6C" w:rsidRDefault="00663B83" w:rsidP="00050078">
            <w:pPr>
              <w:pStyle w:val="PURTableHeaderBlue"/>
            </w:pPr>
            <w:r w:rsidRPr="00244E6C">
              <w:t>Microsoft Dynamics C5 2012</w:t>
            </w:r>
          </w:p>
        </w:tc>
      </w:tr>
      <w:tr w:rsidR="00663B83" w:rsidRPr="00E53E5B" w14:paraId="1E5D2648" w14:textId="77777777" w:rsidTr="00050078">
        <w:tc>
          <w:tcPr>
            <w:tcW w:w="10800" w:type="dxa"/>
            <w:gridSpan w:val="2"/>
            <w:shd w:val="clear" w:color="auto" w:fill="FFFFFF"/>
            <w:tcMar>
              <w:top w:w="43" w:type="dxa"/>
              <w:left w:w="115" w:type="dxa"/>
              <w:bottom w:w="43" w:type="dxa"/>
              <w:right w:w="115" w:type="dxa"/>
            </w:tcMar>
          </w:tcPr>
          <w:p w14:paraId="5734C457" w14:textId="77777777" w:rsidR="00663B83" w:rsidRPr="00F975A7" w:rsidRDefault="00663B83" w:rsidP="00984DEA">
            <w:pPr>
              <w:pStyle w:val="PURBody"/>
            </w:pPr>
            <w:r w:rsidRPr="00244E6C">
              <w:t>Microsoft Dynamics C5 2012 Windows Rich Client Software</w:t>
            </w:r>
          </w:p>
        </w:tc>
      </w:tr>
      <w:tr w:rsidR="00663B83" w:rsidRPr="00E53E5B" w14:paraId="69BF05BB" w14:textId="77777777" w:rsidTr="00050078">
        <w:tc>
          <w:tcPr>
            <w:tcW w:w="10800" w:type="dxa"/>
            <w:gridSpan w:val="2"/>
            <w:shd w:val="clear" w:color="auto" w:fill="FFFFFF"/>
            <w:tcMar>
              <w:top w:w="43" w:type="dxa"/>
              <w:left w:w="115" w:type="dxa"/>
              <w:bottom w:w="43" w:type="dxa"/>
              <w:right w:w="115" w:type="dxa"/>
            </w:tcMar>
          </w:tcPr>
          <w:p w14:paraId="7692687A" w14:textId="77777777" w:rsidR="00663B83" w:rsidRPr="00F975A7" w:rsidRDefault="00663B83" w:rsidP="00984DEA">
            <w:pPr>
              <w:pStyle w:val="PURBody"/>
            </w:pPr>
            <w:r w:rsidRPr="00F975A7">
              <w:t>Microsoft Dynamics CRM 2011 Service Provider</w:t>
            </w:r>
          </w:p>
        </w:tc>
      </w:tr>
      <w:tr w:rsidR="00663B83" w:rsidRPr="001B7DE8" w14:paraId="3642DEE2" w14:textId="77777777" w:rsidTr="00050078">
        <w:tc>
          <w:tcPr>
            <w:tcW w:w="5400" w:type="dxa"/>
            <w:shd w:val="clear" w:color="auto" w:fill="FFFFFF"/>
            <w:tcMar>
              <w:top w:w="43" w:type="dxa"/>
              <w:left w:w="115" w:type="dxa"/>
              <w:bottom w:w="43" w:type="dxa"/>
              <w:right w:w="115" w:type="dxa"/>
            </w:tcMar>
          </w:tcPr>
          <w:p w14:paraId="604BC90C" w14:textId="77777777" w:rsidR="00663B83" w:rsidRPr="00663B83" w:rsidRDefault="00663B83" w:rsidP="00531887">
            <w:pPr>
              <w:pStyle w:val="PURBullet-Indented"/>
            </w:pPr>
            <w:r w:rsidRPr="00663B83">
              <w:t>Microsoft Dynamics CRM 2011 for Microsoft Office Outlook</w:t>
            </w:r>
          </w:p>
          <w:p w14:paraId="566CC3B3" w14:textId="77777777" w:rsidR="00663B83" w:rsidRPr="00663B83" w:rsidRDefault="00663B83" w:rsidP="00531887">
            <w:pPr>
              <w:pStyle w:val="PURBullet-Indented"/>
            </w:pPr>
            <w:r w:rsidRPr="00663B83">
              <w:t>Microsoft E-Mail Router and Rule Deployment Wizard for Microsoft Dynamics CRM 2011</w:t>
            </w:r>
          </w:p>
          <w:p w14:paraId="259C8AE9" w14:textId="77777777" w:rsidR="00663B83" w:rsidRPr="00F975A7" w:rsidRDefault="00663B83" w:rsidP="00531887">
            <w:pPr>
              <w:pStyle w:val="PURBullet-Indented"/>
            </w:pPr>
            <w:r w:rsidRPr="00663B83">
              <w:t xml:space="preserve">Microsoft Dynamics CRM Reporting Extensions </w:t>
            </w:r>
            <w:r w:rsidR="00DE302C">
              <w:t>for Microsoft Dynamics CRM 2011</w:t>
            </w:r>
          </w:p>
        </w:tc>
        <w:tc>
          <w:tcPr>
            <w:tcW w:w="5400" w:type="dxa"/>
            <w:shd w:val="clear" w:color="auto" w:fill="FFFFFF"/>
          </w:tcPr>
          <w:p w14:paraId="0189E12B" w14:textId="77777777" w:rsidR="00663B83" w:rsidRPr="00663B83" w:rsidRDefault="00663B83" w:rsidP="00531887">
            <w:pPr>
              <w:pStyle w:val="PURBullet-Indented"/>
            </w:pPr>
            <w:r w:rsidRPr="00663B83">
              <w:t>Microsoft SharePoint Grid for Microsoft Dynamics CRM 2011</w:t>
            </w:r>
          </w:p>
          <w:p w14:paraId="218FDDE7" w14:textId="77777777" w:rsidR="00663B83" w:rsidRPr="00663B83" w:rsidRDefault="00663B83" w:rsidP="00531887">
            <w:pPr>
              <w:pStyle w:val="PURBullet-Indented"/>
            </w:pPr>
            <w:r w:rsidRPr="00663B83">
              <w:t>Microsoft Dynamics CRM 2011 Report Authoring Extensions</w:t>
            </w:r>
          </w:p>
          <w:p w14:paraId="2740B200" w14:textId="77777777" w:rsidR="00663B83" w:rsidRPr="00663B83" w:rsidRDefault="00663B83" w:rsidP="00531887">
            <w:pPr>
              <w:pStyle w:val="PURBullet-Indented"/>
            </w:pPr>
            <w:r w:rsidRPr="00663B83">
              <w:t>Microsoft Dynamics CRM 2011 Best Practices Analyzer</w:t>
            </w:r>
          </w:p>
          <w:p w14:paraId="77F96920" w14:textId="77777777" w:rsidR="00663B83" w:rsidRPr="00A748AB" w:rsidRDefault="00663B83" w:rsidP="00531887">
            <w:pPr>
              <w:pStyle w:val="PURBullet-Indented"/>
              <w:rPr>
                <w:lang w:val="pt-PT"/>
              </w:rPr>
            </w:pPr>
            <w:r w:rsidRPr="00A748AB">
              <w:rPr>
                <w:lang w:val="pt-PT"/>
              </w:rPr>
              <w:t>Microsoft Dynamics CRM 2011 Multilingual User Interface</w:t>
            </w:r>
            <w:r w:rsidR="00DE302C" w:rsidRPr="00A748AB">
              <w:rPr>
                <w:lang w:val="pt-PT"/>
              </w:rPr>
              <w:t xml:space="preserve"> (MUI)</w:t>
            </w:r>
          </w:p>
        </w:tc>
      </w:tr>
      <w:tr w:rsidR="00663B83" w:rsidRPr="00E53E5B" w14:paraId="037D8674" w14:textId="77777777" w:rsidTr="00050078">
        <w:tc>
          <w:tcPr>
            <w:tcW w:w="10800" w:type="dxa"/>
            <w:gridSpan w:val="2"/>
            <w:shd w:val="clear" w:color="auto" w:fill="FFFFFF"/>
            <w:tcMar>
              <w:top w:w="43" w:type="dxa"/>
              <w:left w:w="115" w:type="dxa"/>
              <w:bottom w:w="43" w:type="dxa"/>
              <w:right w:w="115" w:type="dxa"/>
            </w:tcMar>
          </w:tcPr>
          <w:p w14:paraId="3E6D55B3" w14:textId="77777777" w:rsidR="00663B83" w:rsidRDefault="00663B83" w:rsidP="00050078">
            <w:pPr>
              <w:pStyle w:val="PURTableHeaderBlue"/>
            </w:pPr>
            <w:r w:rsidRPr="002E26E5">
              <w:t>Microsoft Dynamics GP 2010 R2</w:t>
            </w:r>
          </w:p>
        </w:tc>
      </w:tr>
      <w:tr w:rsidR="00663B83" w:rsidRPr="00E53E5B" w14:paraId="687634DF" w14:textId="77777777" w:rsidTr="00050078">
        <w:tc>
          <w:tcPr>
            <w:tcW w:w="10800" w:type="dxa"/>
            <w:gridSpan w:val="2"/>
            <w:shd w:val="clear" w:color="auto" w:fill="FFFFFF"/>
            <w:tcMar>
              <w:top w:w="43" w:type="dxa"/>
              <w:left w:w="115" w:type="dxa"/>
              <w:bottom w:w="43" w:type="dxa"/>
              <w:right w:w="115" w:type="dxa"/>
            </w:tcMar>
          </w:tcPr>
          <w:p w14:paraId="019BBC21" w14:textId="77777777" w:rsidR="00663B83" w:rsidRDefault="00663B83" w:rsidP="00531887">
            <w:pPr>
              <w:pStyle w:val="PURBullet-Indented"/>
            </w:pPr>
            <w:r>
              <w:t>Microsoft Dynamics GP 2010 R2 Windows Rich Client Software.</w:t>
            </w:r>
          </w:p>
          <w:p w14:paraId="4E8CE301" w14:textId="77777777" w:rsidR="00663B83" w:rsidRDefault="00663B83" w:rsidP="00531887">
            <w:pPr>
              <w:pStyle w:val="PURBullet-Indented"/>
            </w:pPr>
            <w:r>
              <w:t>Management Reporter Designer Client Software for Microsoft Dynamics GP 2010 R2</w:t>
            </w:r>
          </w:p>
          <w:p w14:paraId="0DED6CDE" w14:textId="77777777" w:rsidR="00663B83" w:rsidRPr="00F975A7" w:rsidRDefault="00663B83" w:rsidP="00531887">
            <w:pPr>
              <w:pStyle w:val="PURBullet-Indented"/>
            </w:pPr>
            <w:r>
              <w:t>Microsoft Dynamics GP 2010 R2 Connector for Dynamics CRM 2011</w:t>
            </w:r>
          </w:p>
        </w:tc>
      </w:tr>
      <w:tr w:rsidR="00663B83" w:rsidRPr="00E53E5B" w14:paraId="71BF3CE7" w14:textId="77777777" w:rsidTr="00050078">
        <w:tc>
          <w:tcPr>
            <w:tcW w:w="10800" w:type="dxa"/>
            <w:gridSpan w:val="2"/>
            <w:shd w:val="clear" w:color="auto" w:fill="FFFFFF"/>
            <w:tcMar>
              <w:top w:w="43" w:type="dxa"/>
              <w:left w:w="115" w:type="dxa"/>
              <w:bottom w:w="43" w:type="dxa"/>
              <w:right w:w="115" w:type="dxa"/>
            </w:tcMar>
          </w:tcPr>
          <w:p w14:paraId="19D74002" w14:textId="77777777" w:rsidR="00663B83" w:rsidRDefault="00663B83" w:rsidP="00050078">
            <w:pPr>
              <w:pStyle w:val="PURTableHeaderBlue"/>
            </w:pPr>
            <w:r w:rsidRPr="002E26E5">
              <w:t>Microsoft Dynamics NAV 2009 R2</w:t>
            </w:r>
          </w:p>
        </w:tc>
      </w:tr>
      <w:tr w:rsidR="00663B83" w:rsidRPr="00E53E5B" w14:paraId="42D6136F" w14:textId="77777777" w:rsidTr="00050078">
        <w:tc>
          <w:tcPr>
            <w:tcW w:w="10800" w:type="dxa"/>
            <w:gridSpan w:val="2"/>
            <w:shd w:val="clear" w:color="auto" w:fill="FFFFFF"/>
            <w:tcMar>
              <w:top w:w="43" w:type="dxa"/>
              <w:left w:w="115" w:type="dxa"/>
              <w:bottom w:w="43" w:type="dxa"/>
              <w:right w:w="115" w:type="dxa"/>
            </w:tcMar>
          </w:tcPr>
          <w:p w14:paraId="50906241" w14:textId="77777777" w:rsidR="00663B83" w:rsidRDefault="00663B83" w:rsidP="00531887">
            <w:pPr>
              <w:pStyle w:val="PURBullet-Indented"/>
            </w:pPr>
            <w:r>
              <w:t>Microsoft Dynamics NAV 2009 R2 Windows Rich Client Software.</w:t>
            </w:r>
          </w:p>
          <w:p w14:paraId="4E1626A9" w14:textId="77777777" w:rsidR="00663B83" w:rsidRDefault="00663B83" w:rsidP="00531887">
            <w:pPr>
              <w:pStyle w:val="PURBullet-Indented"/>
            </w:pPr>
            <w:r>
              <w:t>Microsoft Dynamics NAV 2009 R2 Connector for Dynamics CRM 2011</w:t>
            </w:r>
          </w:p>
        </w:tc>
      </w:tr>
      <w:tr w:rsidR="00663B83" w:rsidRPr="00E53E5B" w14:paraId="0AEDB5AC" w14:textId="77777777" w:rsidTr="00050078">
        <w:tc>
          <w:tcPr>
            <w:tcW w:w="10800" w:type="dxa"/>
            <w:gridSpan w:val="2"/>
            <w:shd w:val="clear" w:color="auto" w:fill="FFFFFF"/>
            <w:tcMar>
              <w:top w:w="43" w:type="dxa"/>
              <w:left w:w="115" w:type="dxa"/>
              <w:bottom w:w="43" w:type="dxa"/>
              <w:right w:w="115" w:type="dxa"/>
            </w:tcMar>
          </w:tcPr>
          <w:p w14:paraId="29B474B3" w14:textId="77777777" w:rsidR="00663B83" w:rsidRDefault="00663B83" w:rsidP="00050078">
            <w:pPr>
              <w:pStyle w:val="PURTableHeaderBlue"/>
            </w:pPr>
            <w:r w:rsidRPr="00D95961">
              <w:t>Microsoft Dynamics SL 2011</w:t>
            </w:r>
          </w:p>
        </w:tc>
      </w:tr>
      <w:tr w:rsidR="00663B83" w:rsidRPr="00E53E5B" w14:paraId="3033C2FF" w14:textId="77777777" w:rsidTr="00050078">
        <w:tc>
          <w:tcPr>
            <w:tcW w:w="10800" w:type="dxa"/>
            <w:gridSpan w:val="2"/>
            <w:shd w:val="clear" w:color="auto" w:fill="FFFFFF"/>
            <w:tcMar>
              <w:top w:w="43" w:type="dxa"/>
              <w:left w:w="115" w:type="dxa"/>
              <w:bottom w:w="43" w:type="dxa"/>
              <w:right w:w="115" w:type="dxa"/>
            </w:tcMar>
          </w:tcPr>
          <w:p w14:paraId="5C5F3544" w14:textId="77777777" w:rsidR="00663B83" w:rsidRDefault="00663B83" w:rsidP="00531887">
            <w:pPr>
              <w:pStyle w:val="PURBullet-Indented"/>
            </w:pPr>
            <w:r>
              <w:t>Microsoft Dynamics SL 2011 Windows Rich Client Software.</w:t>
            </w:r>
          </w:p>
          <w:p w14:paraId="4B8B4ADE" w14:textId="77777777" w:rsidR="00663B83" w:rsidRDefault="00663B83" w:rsidP="00531887">
            <w:pPr>
              <w:pStyle w:val="PURBullet-Indented"/>
            </w:pPr>
            <w:r>
              <w:t>Management Reporter Designer Client Software for Microsoft SL 2011</w:t>
            </w:r>
          </w:p>
          <w:p w14:paraId="39C40655" w14:textId="77777777" w:rsidR="00663B83" w:rsidRDefault="00663B83" w:rsidP="00531887">
            <w:pPr>
              <w:pStyle w:val="PURBullet-Indented"/>
            </w:pPr>
            <w:r>
              <w:t>Microsoft Dynamics SL 2011 Connector for Dynamics CRM 2011</w:t>
            </w:r>
          </w:p>
        </w:tc>
      </w:tr>
      <w:tr w:rsidR="00663B83" w:rsidRPr="00E53E5B" w14:paraId="5BAA55DB" w14:textId="77777777" w:rsidTr="00050078">
        <w:tc>
          <w:tcPr>
            <w:tcW w:w="10800" w:type="dxa"/>
            <w:gridSpan w:val="2"/>
            <w:shd w:val="clear" w:color="auto" w:fill="FFFFFF"/>
            <w:tcMar>
              <w:top w:w="43" w:type="dxa"/>
              <w:left w:w="115" w:type="dxa"/>
              <w:bottom w:w="43" w:type="dxa"/>
              <w:right w:w="115" w:type="dxa"/>
            </w:tcMar>
          </w:tcPr>
          <w:p w14:paraId="4CCC7B7D" w14:textId="77777777" w:rsidR="00663B83" w:rsidRPr="00F975A7" w:rsidRDefault="00663B83" w:rsidP="00050078">
            <w:pPr>
              <w:pStyle w:val="PURTableHeaderBlue"/>
            </w:pPr>
            <w:r w:rsidRPr="00F975A7">
              <w:t>Project Server 2010</w:t>
            </w:r>
          </w:p>
        </w:tc>
      </w:tr>
      <w:tr w:rsidR="00663B83" w:rsidRPr="00E53E5B" w14:paraId="694A976D" w14:textId="77777777" w:rsidTr="00050078">
        <w:tc>
          <w:tcPr>
            <w:tcW w:w="10800" w:type="dxa"/>
            <w:gridSpan w:val="2"/>
            <w:shd w:val="clear" w:color="auto" w:fill="FFFFFF"/>
            <w:tcMar>
              <w:top w:w="43" w:type="dxa"/>
              <w:left w:w="115" w:type="dxa"/>
              <w:bottom w:w="43" w:type="dxa"/>
              <w:right w:w="115" w:type="dxa"/>
            </w:tcMar>
          </w:tcPr>
          <w:p w14:paraId="30AC9E88" w14:textId="77777777" w:rsidR="00663B83" w:rsidRPr="00F975A7" w:rsidRDefault="00663B83" w:rsidP="00531887">
            <w:pPr>
              <w:pStyle w:val="PURBullet-Indented"/>
            </w:pPr>
            <w:r w:rsidRPr="00F975A7">
              <w:t>Software Development Kit (SDK)</w:t>
            </w:r>
          </w:p>
        </w:tc>
      </w:tr>
      <w:tr w:rsidR="00663B83" w:rsidRPr="00E53E5B" w14:paraId="35717AAA" w14:textId="77777777" w:rsidTr="00050078">
        <w:tc>
          <w:tcPr>
            <w:tcW w:w="10800" w:type="dxa"/>
            <w:gridSpan w:val="2"/>
            <w:shd w:val="clear" w:color="auto" w:fill="FFFFFF"/>
            <w:tcMar>
              <w:top w:w="43" w:type="dxa"/>
              <w:left w:w="115" w:type="dxa"/>
              <w:bottom w:w="43" w:type="dxa"/>
              <w:right w:w="115" w:type="dxa"/>
            </w:tcMar>
          </w:tcPr>
          <w:p w14:paraId="6DA0307F" w14:textId="77777777" w:rsidR="00663B83" w:rsidRPr="00F975A7" w:rsidRDefault="00663B83" w:rsidP="00050078">
            <w:pPr>
              <w:pStyle w:val="PURTableHeaderBlue"/>
            </w:pPr>
            <w:r w:rsidRPr="00F975A7">
              <w:t>SharePoint Server 2010</w:t>
            </w:r>
          </w:p>
        </w:tc>
      </w:tr>
      <w:tr w:rsidR="00663B83" w:rsidRPr="00E53E5B" w14:paraId="6839D688" w14:textId="77777777" w:rsidTr="00050078">
        <w:tc>
          <w:tcPr>
            <w:tcW w:w="10800" w:type="dxa"/>
            <w:gridSpan w:val="2"/>
            <w:shd w:val="clear" w:color="auto" w:fill="FFFFFF"/>
            <w:tcMar>
              <w:top w:w="43" w:type="dxa"/>
              <w:left w:w="115" w:type="dxa"/>
              <w:bottom w:w="43" w:type="dxa"/>
              <w:right w:w="115" w:type="dxa"/>
            </w:tcMar>
          </w:tcPr>
          <w:p w14:paraId="5D7B8F6B" w14:textId="6A075175" w:rsidR="005079C2" w:rsidRPr="005079C2" w:rsidRDefault="00663B83" w:rsidP="00531887">
            <w:pPr>
              <w:pStyle w:val="PURBullet-Indented"/>
            </w:pPr>
            <w:r w:rsidRPr="00F975A7">
              <w:t>Software Development Kit (SDK)</w:t>
            </w:r>
          </w:p>
        </w:tc>
      </w:tr>
      <w:tr w:rsidR="005079C2" w:rsidRPr="00E53E5B" w14:paraId="34739B90" w14:textId="77777777" w:rsidTr="00050078">
        <w:tc>
          <w:tcPr>
            <w:tcW w:w="10800" w:type="dxa"/>
            <w:gridSpan w:val="2"/>
            <w:shd w:val="clear" w:color="auto" w:fill="FFFFFF"/>
            <w:tcMar>
              <w:top w:w="43" w:type="dxa"/>
              <w:left w:w="115" w:type="dxa"/>
              <w:bottom w:w="43" w:type="dxa"/>
              <w:right w:w="115" w:type="dxa"/>
            </w:tcMar>
          </w:tcPr>
          <w:p w14:paraId="6D92D148" w14:textId="56D78506" w:rsidR="005079C2" w:rsidRDefault="005079C2" w:rsidP="005079C2">
            <w:pPr>
              <w:pStyle w:val="PURTableHeaderBlue"/>
            </w:pPr>
            <w:r>
              <w:t>SharePoint Server 2010 For Internet Sites Enterprise</w:t>
            </w:r>
          </w:p>
        </w:tc>
      </w:tr>
      <w:tr w:rsidR="005079C2" w:rsidRPr="00E53E5B" w14:paraId="58AC4037" w14:textId="77777777" w:rsidTr="00050078">
        <w:tc>
          <w:tcPr>
            <w:tcW w:w="10800" w:type="dxa"/>
            <w:gridSpan w:val="2"/>
            <w:shd w:val="clear" w:color="auto" w:fill="FFFFFF"/>
            <w:tcMar>
              <w:top w:w="43" w:type="dxa"/>
              <w:left w:w="115" w:type="dxa"/>
              <w:bottom w:w="43" w:type="dxa"/>
              <w:right w:w="115" w:type="dxa"/>
            </w:tcMar>
          </w:tcPr>
          <w:p w14:paraId="3203D918" w14:textId="120C5D2A" w:rsidR="005079C2" w:rsidRDefault="005079C2" w:rsidP="00C44B38">
            <w:pPr>
              <w:pStyle w:val="PURBullet-Indented"/>
            </w:pPr>
            <w:r w:rsidRPr="00F975A7">
              <w:t>Software Development Kit (SDK)</w:t>
            </w:r>
          </w:p>
        </w:tc>
      </w:tr>
      <w:tr w:rsidR="00663B83" w:rsidRPr="00061749" w14:paraId="1BD54392" w14:textId="77777777" w:rsidTr="00050078">
        <w:tc>
          <w:tcPr>
            <w:tcW w:w="10800" w:type="dxa"/>
            <w:gridSpan w:val="2"/>
            <w:shd w:val="clear" w:color="auto" w:fill="FFFFFF"/>
            <w:tcMar>
              <w:top w:w="43" w:type="dxa"/>
              <w:left w:w="115" w:type="dxa"/>
              <w:bottom w:w="43" w:type="dxa"/>
              <w:right w:w="115" w:type="dxa"/>
            </w:tcMar>
          </w:tcPr>
          <w:p w14:paraId="0DE8175F" w14:textId="00EB021F" w:rsidR="00663B83" w:rsidRPr="00CD604F" w:rsidRDefault="00663B83" w:rsidP="00A748AB">
            <w:pPr>
              <w:pStyle w:val="PURTableHeaderBlue"/>
            </w:pPr>
            <w:r w:rsidRPr="00061749">
              <w:t>SQL Server 200</w:t>
            </w:r>
            <w:r>
              <w:t xml:space="preserve">8 R2 </w:t>
            </w:r>
            <w:r w:rsidRPr="00061749">
              <w:t>Standard</w:t>
            </w:r>
            <w:r>
              <w:t>,</w:t>
            </w:r>
            <w:r w:rsidRPr="00061749">
              <w:t xml:space="preserve"> Enterprise</w:t>
            </w:r>
            <w:r>
              <w:t>, Small Business, Datacenter, Web, Workgroup and OEM versions.</w:t>
            </w:r>
          </w:p>
        </w:tc>
      </w:tr>
      <w:tr w:rsidR="00663B83" w:rsidRPr="00061749" w14:paraId="7C482824" w14:textId="77777777" w:rsidTr="00050078">
        <w:tc>
          <w:tcPr>
            <w:tcW w:w="5400" w:type="dxa"/>
            <w:shd w:val="clear" w:color="auto" w:fill="FFFFFF"/>
            <w:tcMar>
              <w:top w:w="43" w:type="dxa"/>
              <w:left w:w="115" w:type="dxa"/>
              <w:bottom w:w="43" w:type="dxa"/>
              <w:right w:w="115" w:type="dxa"/>
            </w:tcMar>
          </w:tcPr>
          <w:p w14:paraId="5F8E0A62" w14:textId="77777777" w:rsidR="00663B83" w:rsidRPr="00CD604F" w:rsidRDefault="00663B83" w:rsidP="00531887">
            <w:pPr>
              <w:pStyle w:val="PURBullet-Indented"/>
            </w:pPr>
            <w:r w:rsidRPr="00CD604F">
              <w:t>Business Intelligence Development Studio</w:t>
            </w:r>
          </w:p>
          <w:p w14:paraId="67314357" w14:textId="77777777" w:rsidR="00663B83" w:rsidRPr="00CD604F" w:rsidRDefault="00663B83" w:rsidP="00531887">
            <w:pPr>
              <w:pStyle w:val="PURBullet-Indented"/>
            </w:pPr>
            <w:r w:rsidRPr="00CD604F">
              <w:t>Client Tools Backward Compatibility</w:t>
            </w:r>
          </w:p>
          <w:p w14:paraId="67F15677" w14:textId="77777777" w:rsidR="00663B83" w:rsidRPr="00CD604F" w:rsidRDefault="00663B83" w:rsidP="00531887">
            <w:pPr>
              <w:pStyle w:val="PURBullet-Indented"/>
            </w:pPr>
            <w:r w:rsidRPr="00CD604F">
              <w:t>Client Tools Connectivity</w:t>
            </w:r>
          </w:p>
          <w:p w14:paraId="308F08B8" w14:textId="77777777" w:rsidR="00663B83" w:rsidRDefault="00663B83" w:rsidP="00531887">
            <w:pPr>
              <w:pStyle w:val="PURBullet-Indented"/>
            </w:pPr>
            <w:r w:rsidRPr="00CD604F">
              <w:t>Client Tools Software Development Kit</w:t>
            </w:r>
          </w:p>
          <w:p w14:paraId="5504E0C4" w14:textId="77777777" w:rsidR="00663B83" w:rsidRDefault="00663B83" w:rsidP="00531887">
            <w:pPr>
              <w:pStyle w:val="PURBullet-Indented"/>
            </w:pPr>
            <w:r>
              <w:t>Management Tools – Basic</w:t>
            </w:r>
          </w:p>
          <w:p w14:paraId="7A4E4D7D" w14:textId="77777777" w:rsidR="00663B83" w:rsidRPr="00061749" w:rsidRDefault="00663B83" w:rsidP="00786296">
            <w:pPr>
              <w:pStyle w:val="PURBlueStrong-Indented"/>
            </w:pPr>
          </w:p>
        </w:tc>
        <w:tc>
          <w:tcPr>
            <w:tcW w:w="5400" w:type="dxa"/>
            <w:shd w:val="clear" w:color="auto" w:fill="FFFFFF"/>
          </w:tcPr>
          <w:p w14:paraId="28FF9BAA" w14:textId="27CB050B" w:rsidR="00663B83" w:rsidRPr="00CD604F" w:rsidRDefault="00663B83" w:rsidP="00531887">
            <w:pPr>
              <w:pStyle w:val="PURBullet-Indented"/>
            </w:pPr>
            <w:r>
              <w:t xml:space="preserve">Management Tools </w:t>
            </w:r>
            <w:r w:rsidR="000F2535">
              <w:t>–</w:t>
            </w:r>
            <w:r>
              <w:t xml:space="preserve"> Complete</w:t>
            </w:r>
          </w:p>
          <w:p w14:paraId="710387EB" w14:textId="77777777" w:rsidR="00663B83" w:rsidRPr="00CD604F" w:rsidRDefault="00663B83" w:rsidP="00531887">
            <w:pPr>
              <w:pStyle w:val="PURBullet-Indented"/>
            </w:pPr>
            <w:r>
              <w:t>SQL Client Connectivity SDK</w:t>
            </w:r>
          </w:p>
          <w:p w14:paraId="2F82474C" w14:textId="77777777" w:rsidR="00663B83" w:rsidRPr="00CD604F" w:rsidRDefault="00663B83" w:rsidP="00531887">
            <w:pPr>
              <w:pStyle w:val="PURBullet-Indented"/>
            </w:pPr>
            <w:r w:rsidRPr="00CD604F">
              <w:t xml:space="preserve">SQL Server 2008 </w:t>
            </w:r>
            <w:r>
              <w:t xml:space="preserve">R2 </w:t>
            </w:r>
            <w:r w:rsidRPr="00CD604F">
              <w:t>Books Online</w:t>
            </w:r>
          </w:p>
          <w:p w14:paraId="33F5EB14" w14:textId="77777777" w:rsidR="00663B83" w:rsidRPr="00061749" w:rsidRDefault="00663B83" w:rsidP="00531887">
            <w:pPr>
              <w:pStyle w:val="PURBullet-Indented"/>
            </w:pPr>
            <w:r>
              <w:t>Microsoft Sync Framework</w:t>
            </w:r>
          </w:p>
        </w:tc>
      </w:tr>
      <w:tr w:rsidR="000F2535" w:rsidRPr="00061749" w14:paraId="256D46ED" w14:textId="77777777" w:rsidTr="000F2535">
        <w:tc>
          <w:tcPr>
            <w:tcW w:w="10800" w:type="dxa"/>
            <w:gridSpan w:val="2"/>
            <w:shd w:val="clear" w:color="auto" w:fill="FFFFFF"/>
            <w:tcMar>
              <w:top w:w="43" w:type="dxa"/>
              <w:left w:w="115" w:type="dxa"/>
              <w:bottom w:w="43" w:type="dxa"/>
              <w:right w:w="115" w:type="dxa"/>
            </w:tcMar>
          </w:tcPr>
          <w:p w14:paraId="1A17FDB8" w14:textId="5981BBAA" w:rsidR="000F2535" w:rsidRPr="00CD604F" w:rsidRDefault="000F2535" w:rsidP="000F2535">
            <w:pPr>
              <w:pStyle w:val="PURTableHeaderBlue"/>
            </w:pPr>
            <w:r w:rsidRPr="00061749">
              <w:t>SQL Server 20</w:t>
            </w:r>
            <w:r>
              <w:t xml:space="preserve">12 </w:t>
            </w:r>
            <w:r w:rsidRPr="00061749">
              <w:t>Standard</w:t>
            </w:r>
            <w:r>
              <w:t>,</w:t>
            </w:r>
            <w:r w:rsidRPr="00061749">
              <w:t xml:space="preserve"> Enterprise</w:t>
            </w:r>
            <w:r w:rsidR="00CE1A0D">
              <w:t>, Web</w:t>
            </w:r>
            <w:r>
              <w:t xml:space="preserve"> and Business Intelligence</w:t>
            </w:r>
          </w:p>
        </w:tc>
      </w:tr>
      <w:tr w:rsidR="000F2535" w:rsidRPr="00061749" w14:paraId="4849CEB5" w14:textId="77777777" w:rsidTr="000F2535">
        <w:tc>
          <w:tcPr>
            <w:tcW w:w="5400" w:type="dxa"/>
            <w:shd w:val="clear" w:color="auto" w:fill="FFFFFF"/>
            <w:tcMar>
              <w:top w:w="43" w:type="dxa"/>
              <w:left w:w="115" w:type="dxa"/>
              <w:bottom w:w="43" w:type="dxa"/>
              <w:right w:w="115" w:type="dxa"/>
            </w:tcMar>
          </w:tcPr>
          <w:p w14:paraId="68C3AB71" w14:textId="77777777" w:rsidR="007E5B60" w:rsidRDefault="007E5B60" w:rsidP="00531887">
            <w:pPr>
              <w:pStyle w:val="PURBullet-Indented"/>
            </w:pPr>
            <w:r>
              <w:t>Business Intelligence Development Studio</w:t>
            </w:r>
          </w:p>
          <w:p w14:paraId="3594EE56" w14:textId="77777777" w:rsidR="007E5B60" w:rsidRDefault="007E5B60" w:rsidP="00531887">
            <w:pPr>
              <w:pStyle w:val="PURBullet-Indented"/>
            </w:pPr>
            <w:r>
              <w:t>Client Tools Backward Compatibility</w:t>
            </w:r>
          </w:p>
          <w:p w14:paraId="2D881C61" w14:textId="77777777" w:rsidR="007E5B60" w:rsidRDefault="007E5B60" w:rsidP="00531887">
            <w:pPr>
              <w:pStyle w:val="PURBullet-Indented"/>
            </w:pPr>
            <w:r>
              <w:t>Client Tools Connectivity</w:t>
            </w:r>
          </w:p>
          <w:p w14:paraId="59B5857C" w14:textId="77777777" w:rsidR="007E5B60" w:rsidRDefault="007E5B60" w:rsidP="00531887">
            <w:pPr>
              <w:pStyle w:val="PURBullet-Indented"/>
            </w:pPr>
            <w:r>
              <w:t xml:space="preserve">Client Tools SDK </w:t>
            </w:r>
          </w:p>
          <w:p w14:paraId="23CED47E" w14:textId="77777777" w:rsidR="007E5B60" w:rsidRDefault="007E5B60" w:rsidP="00531887">
            <w:pPr>
              <w:pStyle w:val="PURBullet-Indented"/>
            </w:pPr>
            <w:r>
              <w:t>Data Quality Client</w:t>
            </w:r>
          </w:p>
          <w:p w14:paraId="50BAB592" w14:textId="77777777" w:rsidR="007E5B60" w:rsidRDefault="007E5B60" w:rsidP="00531887">
            <w:pPr>
              <w:pStyle w:val="PURBullet-Indented"/>
            </w:pPr>
            <w:r>
              <w:t>Data Quality Services</w:t>
            </w:r>
          </w:p>
          <w:p w14:paraId="25D48D0A" w14:textId="77777777" w:rsidR="007E5B60" w:rsidRDefault="007E5B60" w:rsidP="00531887">
            <w:pPr>
              <w:pStyle w:val="PURBullet-Indented"/>
            </w:pPr>
            <w:r>
              <w:t>Distributed Replay Client</w:t>
            </w:r>
          </w:p>
          <w:p w14:paraId="43C42F51" w14:textId="60E2335F" w:rsidR="000F2535" w:rsidRPr="00061749" w:rsidRDefault="007E5B60" w:rsidP="00531887">
            <w:pPr>
              <w:pStyle w:val="PURBullet-Indented"/>
            </w:pPr>
            <w:r>
              <w:t>Distributed Replay Controller</w:t>
            </w:r>
          </w:p>
        </w:tc>
        <w:tc>
          <w:tcPr>
            <w:tcW w:w="5400" w:type="dxa"/>
            <w:shd w:val="clear" w:color="auto" w:fill="FFFFFF"/>
          </w:tcPr>
          <w:p w14:paraId="4B910A05" w14:textId="77777777" w:rsidR="007E5B60" w:rsidRDefault="007E5B60" w:rsidP="00531887">
            <w:pPr>
              <w:pStyle w:val="PURBullet-Indented"/>
            </w:pPr>
            <w:r>
              <w:t>Management Tools - Basic</w:t>
            </w:r>
          </w:p>
          <w:p w14:paraId="163A3776" w14:textId="77777777" w:rsidR="007E5B60" w:rsidRDefault="007E5B60" w:rsidP="00531887">
            <w:pPr>
              <w:pStyle w:val="PURBullet-Indented"/>
            </w:pPr>
            <w:r>
              <w:t>Management Tools - Complete</w:t>
            </w:r>
          </w:p>
          <w:p w14:paraId="526E74F2" w14:textId="77777777" w:rsidR="007E5B60" w:rsidRDefault="007E5B60" w:rsidP="00531887">
            <w:pPr>
              <w:pStyle w:val="PURBullet-Indented"/>
            </w:pPr>
            <w:r>
              <w:t>Reporting Services – SharePoint</w:t>
            </w:r>
          </w:p>
          <w:p w14:paraId="728941E6" w14:textId="77777777" w:rsidR="007E5B60" w:rsidRDefault="007E5B60" w:rsidP="00531887">
            <w:pPr>
              <w:pStyle w:val="PURBullet-Indented"/>
            </w:pPr>
            <w:r>
              <w:t>Reporting Services Add-in for SharePoint Products</w:t>
            </w:r>
          </w:p>
          <w:p w14:paraId="16B21A88" w14:textId="77777777" w:rsidR="007E5B60" w:rsidRDefault="007E5B60" w:rsidP="00531887">
            <w:pPr>
              <w:pStyle w:val="PURBullet-Indented"/>
            </w:pPr>
            <w:r>
              <w:t xml:space="preserve">Master Data Services </w:t>
            </w:r>
          </w:p>
          <w:p w14:paraId="49B07E31" w14:textId="77777777" w:rsidR="007E5B60" w:rsidRDefault="007E5B60" w:rsidP="00531887">
            <w:pPr>
              <w:pStyle w:val="PURBullet-Indented"/>
            </w:pPr>
            <w:r>
              <w:t xml:space="preserve">Sync Framework </w:t>
            </w:r>
          </w:p>
          <w:p w14:paraId="12E5ECC7" w14:textId="77777777" w:rsidR="007E5B60" w:rsidRDefault="007E5B60" w:rsidP="00531887">
            <w:pPr>
              <w:pStyle w:val="PURBullet-Indented"/>
            </w:pPr>
            <w:r>
              <w:t>SQL Client Connectivity SDK</w:t>
            </w:r>
          </w:p>
          <w:p w14:paraId="7867FC5F" w14:textId="6097A6FA" w:rsidR="000F2535" w:rsidRPr="00061749" w:rsidRDefault="007E5B60" w:rsidP="00531887">
            <w:pPr>
              <w:pStyle w:val="PURBullet-Indented"/>
            </w:pPr>
            <w:r>
              <w:t>SQL Server 2012 Books Online</w:t>
            </w:r>
          </w:p>
        </w:tc>
      </w:tr>
      <w:tr w:rsidR="0054690E" w:rsidRPr="00061749" w14:paraId="645281B0" w14:textId="77777777" w:rsidTr="00D54A5E">
        <w:tc>
          <w:tcPr>
            <w:tcW w:w="10800" w:type="dxa"/>
            <w:gridSpan w:val="2"/>
            <w:shd w:val="clear" w:color="auto" w:fill="FFFFFF"/>
            <w:tcMar>
              <w:top w:w="43" w:type="dxa"/>
              <w:left w:w="115" w:type="dxa"/>
              <w:bottom w:w="43" w:type="dxa"/>
              <w:right w:w="115" w:type="dxa"/>
            </w:tcMar>
          </w:tcPr>
          <w:p w14:paraId="504AE57B" w14:textId="77777777" w:rsidR="0054690E" w:rsidRDefault="0054690E" w:rsidP="00D54A5E">
            <w:pPr>
              <w:pStyle w:val="PURTableHeaderBlue"/>
            </w:pPr>
            <w:r w:rsidRPr="00E14893">
              <w:t>System Center Configuration Manager 2007 R3</w:t>
            </w:r>
          </w:p>
        </w:tc>
      </w:tr>
      <w:tr w:rsidR="0054690E" w:rsidRPr="00061749" w14:paraId="05F88AA3" w14:textId="77777777" w:rsidTr="00D54A5E">
        <w:tc>
          <w:tcPr>
            <w:tcW w:w="5400" w:type="dxa"/>
            <w:shd w:val="clear" w:color="auto" w:fill="FFFFFF"/>
            <w:tcMar>
              <w:top w:w="43" w:type="dxa"/>
              <w:left w:w="115" w:type="dxa"/>
              <w:bottom w:w="43" w:type="dxa"/>
              <w:right w:w="115" w:type="dxa"/>
            </w:tcMar>
          </w:tcPr>
          <w:p w14:paraId="4C462D41" w14:textId="77777777" w:rsidR="0054690E" w:rsidRDefault="0054690E" w:rsidP="0054690E">
            <w:pPr>
              <w:pStyle w:val="PURBullet"/>
              <w:ind w:left="216"/>
            </w:pPr>
            <w:r>
              <w:t>Configuration Manager</w:t>
            </w:r>
            <w:r w:rsidRPr="007C2A51">
              <w:t xml:space="preserve"> Console</w:t>
            </w:r>
          </w:p>
          <w:p w14:paraId="3B42FB2B" w14:textId="77777777" w:rsidR="0054690E" w:rsidRDefault="0054690E" w:rsidP="0054690E">
            <w:pPr>
              <w:pStyle w:val="PURBullet"/>
              <w:ind w:left="216"/>
            </w:pPr>
            <w:r>
              <w:t>Configuration Manager</w:t>
            </w:r>
            <w:r w:rsidRPr="007C2A51">
              <w:t xml:space="preserve"> Client</w:t>
            </w:r>
          </w:p>
          <w:p w14:paraId="13AA7152" w14:textId="77777777" w:rsidR="0054690E" w:rsidRDefault="0054690E" w:rsidP="0054690E">
            <w:pPr>
              <w:pStyle w:val="PURBullet"/>
              <w:ind w:left="216"/>
            </w:pPr>
            <w:r>
              <w:t>Device Management</w:t>
            </w:r>
            <w:r w:rsidRPr="007C2A51">
              <w:t xml:space="preserve"> Point</w:t>
            </w:r>
          </w:p>
          <w:p w14:paraId="0CCA2252" w14:textId="77777777" w:rsidR="0054690E" w:rsidRDefault="0054690E" w:rsidP="0054690E">
            <w:pPr>
              <w:pStyle w:val="PURBullet"/>
              <w:ind w:left="216"/>
            </w:pPr>
            <w:r>
              <w:t>Custom Updates Publishing Tool</w:t>
            </w:r>
          </w:p>
          <w:p w14:paraId="41935ADD" w14:textId="77777777" w:rsidR="0054690E" w:rsidRDefault="0054690E" w:rsidP="0054690E">
            <w:pPr>
              <w:pStyle w:val="PURBullet"/>
              <w:ind w:left="216"/>
            </w:pPr>
            <w:r w:rsidRPr="007C2A51">
              <w:t>Distribution Point</w:t>
            </w:r>
          </w:p>
          <w:p w14:paraId="4D11972B" w14:textId="77777777" w:rsidR="0054690E" w:rsidRDefault="0054690E" w:rsidP="0054690E">
            <w:pPr>
              <w:pStyle w:val="PURBullet"/>
              <w:ind w:left="216"/>
            </w:pPr>
            <w:r>
              <w:t>Fallback Status Point</w:t>
            </w:r>
          </w:p>
          <w:p w14:paraId="36E12004" w14:textId="77777777" w:rsidR="0054690E" w:rsidRDefault="0054690E" w:rsidP="0054690E">
            <w:pPr>
              <w:pStyle w:val="PURBullet"/>
              <w:ind w:left="216"/>
            </w:pPr>
            <w:r w:rsidRPr="00212468">
              <w:t>Inventory Tool for Microsoft Updates</w:t>
            </w:r>
          </w:p>
          <w:p w14:paraId="759619A8" w14:textId="77777777" w:rsidR="0054690E" w:rsidRDefault="0054690E" w:rsidP="0054690E">
            <w:pPr>
              <w:pStyle w:val="PURBullet"/>
              <w:ind w:left="216"/>
            </w:pPr>
            <w:r w:rsidRPr="00212468">
              <w:t>PXE Service Point</w:t>
            </w:r>
          </w:p>
          <w:p w14:paraId="1A634AEE" w14:textId="77777777" w:rsidR="0054690E" w:rsidRDefault="0054690E" w:rsidP="0054690E">
            <w:pPr>
              <w:pStyle w:val="PURBullet"/>
              <w:ind w:left="216"/>
            </w:pPr>
            <w:r w:rsidRPr="007C2A51">
              <w:t>Management Point</w:t>
            </w:r>
          </w:p>
        </w:tc>
        <w:tc>
          <w:tcPr>
            <w:tcW w:w="5400" w:type="dxa"/>
            <w:shd w:val="clear" w:color="auto" w:fill="FFFFFF"/>
          </w:tcPr>
          <w:p w14:paraId="6E3E3A8A" w14:textId="77777777" w:rsidR="0054690E" w:rsidRDefault="0054690E" w:rsidP="0054690E">
            <w:pPr>
              <w:pStyle w:val="PURBullet"/>
              <w:ind w:left="216"/>
            </w:pPr>
            <w:r>
              <w:t>Power Viewer</w:t>
            </w:r>
          </w:p>
          <w:p w14:paraId="6458B52B" w14:textId="77777777" w:rsidR="0054690E" w:rsidRDefault="0054690E" w:rsidP="0054690E">
            <w:pPr>
              <w:pStyle w:val="PURBullet"/>
              <w:ind w:left="216"/>
            </w:pPr>
            <w:r w:rsidRPr="007C2A51">
              <w:t>Reporting Point</w:t>
            </w:r>
          </w:p>
          <w:p w14:paraId="3A2B282F" w14:textId="77777777" w:rsidR="0054690E" w:rsidRDefault="0054690E" w:rsidP="0054690E">
            <w:pPr>
              <w:pStyle w:val="PURBullet"/>
              <w:ind w:left="216"/>
            </w:pPr>
            <w:r>
              <w:t>System Center Update Publisher</w:t>
            </w:r>
          </w:p>
          <w:p w14:paraId="24B16CB1" w14:textId="77777777" w:rsidR="0054690E" w:rsidRDefault="0054690E" w:rsidP="0054690E">
            <w:pPr>
              <w:pStyle w:val="PURBullet"/>
              <w:ind w:left="216"/>
            </w:pPr>
            <w:r w:rsidRPr="007C2A51">
              <w:t>Secondary Site Server</w:t>
            </w:r>
          </w:p>
          <w:p w14:paraId="45A37F11" w14:textId="77777777" w:rsidR="0054690E" w:rsidRDefault="0054690E" w:rsidP="0054690E">
            <w:pPr>
              <w:pStyle w:val="PURBullet"/>
              <w:ind w:left="216"/>
            </w:pPr>
            <w:r w:rsidRPr="007C2A51">
              <w:t>Server Locator Point</w:t>
            </w:r>
          </w:p>
          <w:p w14:paraId="2C4E94EE" w14:textId="77777777" w:rsidR="0054690E" w:rsidRDefault="0054690E" w:rsidP="0054690E">
            <w:pPr>
              <w:pStyle w:val="PURBullet"/>
              <w:ind w:left="216"/>
            </w:pPr>
            <w:r>
              <w:t>Software Update Point</w:t>
            </w:r>
          </w:p>
          <w:p w14:paraId="5DB43B90" w14:textId="77777777" w:rsidR="0054690E" w:rsidRDefault="0054690E" w:rsidP="0054690E">
            <w:pPr>
              <w:pStyle w:val="PURBullet"/>
              <w:ind w:left="216"/>
            </w:pPr>
            <w:r>
              <w:t>State Migration Point</w:t>
            </w:r>
          </w:p>
          <w:p w14:paraId="665DD9A1" w14:textId="77777777" w:rsidR="0054690E" w:rsidRDefault="0054690E" w:rsidP="0054690E">
            <w:pPr>
              <w:pStyle w:val="PURBullet"/>
              <w:ind w:left="216"/>
            </w:pPr>
            <w:r w:rsidRPr="0091112A">
              <w:t>System Health Validator Point</w:t>
            </w:r>
          </w:p>
          <w:p w14:paraId="3972D8EB" w14:textId="77777777" w:rsidR="0054690E" w:rsidRDefault="0054690E" w:rsidP="0054690E">
            <w:pPr>
              <w:pStyle w:val="PURBullet"/>
              <w:ind w:left="216"/>
            </w:pPr>
            <w:r>
              <w:t>Configuration Pack</w:t>
            </w:r>
          </w:p>
        </w:tc>
      </w:tr>
      <w:tr w:rsidR="0054690E" w:rsidRPr="00061749" w14:paraId="1FC90232" w14:textId="77777777" w:rsidTr="00D54A5E">
        <w:tc>
          <w:tcPr>
            <w:tcW w:w="10800" w:type="dxa"/>
            <w:gridSpan w:val="2"/>
            <w:shd w:val="clear" w:color="auto" w:fill="FFFFFF"/>
            <w:tcMar>
              <w:top w:w="43" w:type="dxa"/>
              <w:left w:w="115" w:type="dxa"/>
              <w:bottom w:w="43" w:type="dxa"/>
              <w:right w:w="115" w:type="dxa"/>
            </w:tcMar>
          </w:tcPr>
          <w:p w14:paraId="2AEB4BD5" w14:textId="77777777" w:rsidR="0054690E" w:rsidRPr="00BA2CE3" w:rsidRDefault="0054690E" w:rsidP="00D54A5E">
            <w:pPr>
              <w:pStyle w:val="PURTableHeaderBlue"/>
              <w:rPr>
                <w:rFonts w:ascii="Tahoma" w:hAnsi="Tahoma" w:cs="Tahoma"/>
                <w:szCs w:val="18"/>
              </w:rPr>
            </w:pPr>
            <w:r w:rsidRPr="00E14893">
              <w:t>System Center Configuration Manager 2007 R3 with SQL Server 2008 Technology</w:t>
            </w:r>
          </w:p>
        </w:tc>
      </w:tr>
      <w:tr w:rsidR="0054690E" w:rsidRPr="00061749" w14:paraId="6F738D2C" w14:textId="77777777" w:rsidTr="00D54A5E">
        <w:tc>
          <w:tcPr>
            <w:tcW w:w="5400" w:type="dxa"/>
            <w:shd w:val="clear" w:color="auto" w:fill="FFFFFF"/>
            <w:tcMar>
              <w:top w:w="43" w:type="dxa"/>
              <w:left w:w="115" w:type="dxa"/>
              <w:bottom w:w="43" w:type="dxa"/>
              <w:right w:w="115" w:type="dxa"/>
            </w:tcMar>
          </w:tcPr>
          <w:p w14:paraId="7D660D81" w14:textId="77777777" w:rsidR="0054690E" w:rsidRDefault="0054690E" w:rsidP="0054690E">
            <w:pPr>
              <w:pStyle w:val="PURBullet"/>
              <w:ind w:left="216"/>
            </w:pPr>
            <w:r>
              <w:t>Configuration Manager</w:t>
            </w:r>
            <w:r w:rsidRPr="007C2A51">
              <w:t xml:space="preserve"> Console</w:t>
            </w:r>
          </w:p>
          <w:p w14:paraId="4F2109CB" w14:textId="77777777" w:rsidR="0054690E" w:rsidRDefault="0054690E" w:rsidP="0054690E">
            <w:pPr>
              <w:pStyle w:val="PURBullet"/>
              <w:ind w:left="216"/>
            </w:pPr>
            <w:r>
              <w:t>Configuration Manager</w:t>
            </w:r>
            <w:r w:rsidRPr="007C2A51">
              <w:t xml:space="preserve"> Client</w:t>
            </w:r>
          </w:p>
          <w:p w14:paraId="41819B38" w14:textId="77777777" w:rsidR="0054690E" w:rsidRDefault="0054690E" w:rsidP="0054690E">
            <w:pPr>
              <w:pStyle w:val="PURBullet"/>
              <w:ind w:left="216"/>
            </w:pPr>
            <w:r>
              <w:t>Device Management</w:t>
            </w:r>
            <w:r w:rsidRPr="007C2A51">
              <w:t xml:space="preserve"> Point</w:t>
            </w:r>
          </w:p>
          <w:p w14:paraId="242C9175" w14:textId="77777777" w:rsidR="0054690E" w:rsidRDefault="0054690E" w:rsidP="0054690E">
            <w:pPr>
              <w:pStyle w:val="PURBullet"/>
              <w:ind w:left="216"/>
            </w:pPr>
            <w:r>
              <w:t>Custom Updates Publishing Tool</w:t>
            </w:r>
          </w:p>
          <w:p w14:paraId="5CD4EE60" w14:textId="77777777" w:rsidR="0054690E" w:rsidRDefault="0054690E" w:rsidP="0054690E">
            <w:pPr>
              <w:pStyle w:val="PURBullet"/>
              <w:ind w:left="216"/>
            </w:pPr>
            <w:r w:rsidRPr="007C2A51">
              <w:t>Distribution Point</w:t>
            </w:r>
          </w:p>
          <w:p w14:paraId="6FC9AD8B" w14:textId="77777777" w:rsidR="0054690E" w:rsidRDefault="0054690E" w:rsidP="0054690E">
            <w:pPr>
              <w:pStyle w:val="PURBullet"/>
              <w:ind w:left="216"/>
            </w:pPr>
            <w:r>
              <w:t>Fallback Status Point</w:t>
            </w:r>
          </w:p>
          <w:p w14:paraId="27139114" w14:textId="77777777" w:rsidR="0054690E" w:rsidRDefault="0054690E" w:rsidP="0054690E">
            <w:pPr>
              <w:pStyle w:val="PURBullet"/>
              <w:ind w:left="216"/>
            </w:pPr>
            <w:r w:rsidRPr="00212468">
              <w:t>Inventory Tool for Microsoft Updates</w:t>
            </w:r>
          </w:p>
          <w:p w14:paraId="34B16F2D" w14:textId="77777777" w:rsidR="0054690E" w:rsidRDefault="0054690E" w:rsidP="0054690E">
            <w:pPr>
              <w:pStyle w:val="PURBullet"/>
              <w:ind w:left="216"/>
            </w:pPr>
            <w:r w:rsidRPr="00212468">
              <w:t>PXE Service Point</w:t>
            </w:r>
          </w:p>
          <w:p w14:paraId="1602F30F" w14:textId="77777777" w:rsidR="0054690E" w:rsidRDefault="0054690E" w:rsidP="0054690E">
            <w:pPr>
              <w:pStyle w:val="PURBullet"/>
              <w:ind w:left="216"/>
            </w:pPr>
            <w:r w:rsidRPr="007C2A51">
              <w:t>Management Point</w:t>
            </w:r>
          </w:p>
          <w:p w14:paraId="0A333489" w14:textId="77777777" w:rsidR="0054690E" w:rsidRDefault="0054690E" w:rsidP="0054690E">
            <w:pPr>
              <w:pStyle w:val="PURBullet"/>
              <w:ind w:left="216"/>
            </w:pPr>
            <w:r>
              <w:t>Power Viewer</w:t>
            </w:r>
          </w:p>
          <w:p w14:paraId="69731414" w14:textId="77777777" w:rsidR="0054690E" w:rsidRPr="00DE302C" w:rsidRDefault="0054690E" w:rsidP="0054690E">
            <w:pPr>
              <w:pStyle w:val="PURBullet"/>
              <w:ind w:left="216"/>
            </w:pPr>
            <w:r w:rsidRPr="007C2A51">
              <w:t>Reporting Point</w:t>
            </w:r>
          </w:p>
          <w:p w14:paraId="7ED638D3" w14:textId="77777777" w:rsidR="0054690E" w:rsidRDefault="0054690E" w:rsidP="0054690E">
            <w:pPr>
              <w:pStyle w:val="PURBullet"/>
              <w:ind w:left="216"/>
            </w:pPr>
            <w:r>
              <w:t>System Center Update Publisher</w:t>
            </w:r>
          </w:p>
          <w:p w14:paraId="7B4EF6A0" w14:textId="77777777" w:rsidR="0054690E" w:rsidRDefault="0054690E" w:rsidP="0054690E">
            <w:pPr>
              <w:pStyle w:val="PURBullet"/>
              <w:ind w:left="216"/>
            </w:pPr>
            <w:r w:rsidRPr="007C2A51">
              <w:t>Secondary Site Server</w:t>
            </w:r>
          </w:p>
          <w:p w14:paraId="1F58619F" w14:textId="77777777" w:rsidR="0054690E" w:rsidRDefault="0054690E" w:rsidP="0054690E">
            <w:pPr>
              <w:pStyle w:val="PURBullet"/>
              <w:ind w:left="216"/>
            </w:pPr>
            <w:r w:rsidRPr="007C2A51">
              <w:t>Server Locator Point</w:t>
            </w:r>
          </w:p>
          <w:p w14:paraId="1CA5D03A" w14:textId="77777777" w:rsidR="0054690E" w:rsidRDefault="0054690E" w:rsidP="0054690E">
            <w:pPr>
              <w:pStyle w:val="PURBullet"/>
              <w:ind w:left="216"/>
            </w:pPr>
            <w:r>
              <w:t>Software Update Point</w:t>
            </w:r>
          </w:p>
          <w:p w14:paraId="20321524" w14:textId="77777777" w:rsidR="0054690E" w:rsidRPr="00BA2CE3" w:rsidRDefault="0054690E" w:rsidP="0054690E">
            <w:pPr>
              <w:pStyle w:val="PURBullet"/>
              <w:ind w:left="216"/>
            </w:pPr>
            <w:r>
              <w:t>State Migration Point</w:t>
            </w:r>
          </w:p>
        </w:tc>
        <w:tc>
          <w:tcPr>
            <w:tcW w:w="5400" w:type="dxa"/>
            <w:shd w:val="clear" w:color="auto" w:fill="FFFFFF"/>
          </w:tcPr>
          <w:p w14:paraId="3C61D846" w14:textId="77777777" w:rsidR="0054690E" w:rsidRDefault="0054690E" w:rsidP="0054690E">
            <w:pPr>
              <w:pStyle w:val="PURBullet"/>
              <w:ind w:left="216"/>
            </w:pPr>
            <w:r w:rsidRPr="00E14893">
              <w:t>Manageme</w:t>
            </w:r>
            <w:r>
              <w:t>nt Tools</w:t>
            </w:r>
          </w:p>
          <w:p w14:paraId="10B2D93D" w14:textId="77777777" w:rsidR="0054690E" w:rsidRPr="00E14893" w:rsidRDefault="0054690E" w:rsidP="0054690E">
            <w:pPr>
              <w:pStyle w:val="PURBullet"/>
              <w:ind w:left="216"/>
            </w:pPr>
            <w:r w:rsidRPr="00E14893">
              <w:t>Notification Services Client Components</w:t>
            </w:r>
          </w:p>
          <w:p w14:paraId="3844AA8A" w14:textId="77777777" w:rsidR="0054690E" w:rsidRPr="00E14893" w:rsidRDefault="0054690E" w:rsidP="0054690E">
            <w:pPr>
              <w:pStyle w:val="PURBullet"/>
              <w:ind w:left="216"/>
            </w:pPr>
            <w:r w:rsidRPr="00E14893">
              <w:t>Reporting Services Report Manager</w:t>
            </w:r>
          </w:p>
          <w:p w14:paraId="3D4F3E82" w14:textId="77777777" w:rsidR="0054690E" w:rsidRDefault="0054690E" w:rsidP="0054690E">
            <w:pPr>
              <w:pStyle w:val="PURBullet"/>
              <w:ind w:left="216"/>
            </w:pPr>
            <w:r w:rsidRPr="0091112A">
              <w:t>System Health Validator Point</w:t>
            </w:r>
          </w:p>
          <w:p w14:paraId="241DDAEB" w14:textId="77777777" w:rsidR="0054690E" w:rsidRDefault="0054690E" w:rsidP="0054690E">
            <w:pPr>
              <w:pStyle w:val="PURBullet"/>
              <w:ind w:left="216"/>
            </w:pPr>
            <w:r>
              <w:t>Configuration Pack</w:t>
            </w:r>
          </w:p>
          <w:p w14:paraId="28642D1C" w14:textId="77777777" w:rsidR="0054690E" w:rsidRPr="00E14893" w:rsidRDefault="0054690E" w:rsidP="0054690E">
            <w:pPr>
              <w:pStyle w:val="PURBullet"/>
              <w:ind w:left="216"/>
            </w:pPr>
            <w:r w:rsidRPr="00E14893">
              <w:t>Analysis Services Shared Tools</w:t>
            </w:r>
          </w:p>
          <w:p w14:paraId="26234671" w14:textId="77777777" w:rsidR="0054690E" w:rsidRPr="00E14893" w:rsidRDefault="0054690E" w:rsidP="0054690E">
            <w:pPr>
              <w:pStyle w:val="PURBullet"/>
              <w:ind w:left="216"/>
            </w:pPr>
            <w:r w:rsidRPr="00E14893">
              <w:t>Business Intelligence Development Studio</w:t>
            </w:r>
          </w:p>
          <w:p w14:paraId="32522A87" w14:textId="77777777" w:rsidR="0054690E" w:rsidRDefault="0054690E" w:rsidP="0054690E">
            <w:pPr>
              <w:pStyle w:val="PURBullet"/>
              <w:ind w:left="216"/>
            </w:pPr>
            <w:r>
              <w:t>Connectivity Components</w:t>
            </w:r>
          </w:p>
          <w:p w14:paraId="15364FD7" w14:textId="77777777" w:rsidR="0054690E" w:rsidRDefault="0054690E" w:rsidP="0054690E">
            <w:pPr>
              <w:pStyle w:val="PURBullet"/>
              <w:ind w:left="216"/>
            </w:pPr>
            <w:r>
              <w:t>Legacy Components</w:t>
            </w:r>
          </w:p>
          <w:p w14:paraId="5FA1B9EE" w14:textId="77777777" w:rsidR="0054690E" w:rsidRPr="00E14893" w:rsidRDefault="0054690E" w:rsidP="0054690E">
            <w:pPr>
              <w:pStyle w:val="PURBullet"/>
              <w:ind w:left="216"/>
            </w:pPr>
            <w:r w:rsidRPr="00E14893">
              <w:t>Reporting Services Shared Tools</w:t>
            </w:r>
          </w:p>
          <w:p w14:paraId="5A66BC98" w14:textId="77777777" w:rsidR="0054690E" w:rsidRPr="00E14893" w:rsidRDefault="0054690E" w:rsidP="0054690E">
            <w:pPr>
              <w:pStyle w:val="PURBullet"/>
              <w:ind w:left="216"/>
            </w:pPr>
            <w:r w:rsidRPr="00E14893">
              <w:t xml:space="preserve">SQL Server 2008 Books Online </w:t>
            </w:r>
          </w:p>
          <w:p w14:paraId="325E0AF5" w14:textId="77777777" w:rsidR="0054690E" w:rsidRPr="00E14893" w:rsidRDefault="0054690E" w:rsidP="0054690E">
            <w:pPr>
              <w:pStyle w:val="PURBullet"/>
              <w:ind w:left="216"/>
            </w:pPr>
            <w:r w:rsidRPr="00E14893">
              <w:t>SQL Server 2008 Shared Tools</w:t>
            </w:r>
          </w:p>
          <w:p w14:paraId="5CD71685" w14:textId="77777777" w:rsidR="0054690E" w:rsidRPr="00E14893" w:rsidRDefault="0054690E" w:rsidP="0054690E">
            <w:pPr>
              <w:pStyle w:val="PURBullet"/>
              <w:ind w:left="216"/>
            </w:pPr>
            <w:r w:rsidRPr="00E14893">
              <w:t>Software Development Kit</w:t>
            </w:r>
          </w:p>
          <w:p w14:paraId="4287CB07" w14:textId="77777777" w:rsidR="0054690E" w:rsidRPr="00E14893" w:rsidRDefault="0054690E" w:rsidP="0054690E">
            <w:pPr>
              <w:pStyle w:val="PURBullet"/>
              <w:ind w:left="216"/>
            </w:pPr>
            <w:r w:rsidRPr="00E14893">
              <w:t>SQLXML Client Features</w:t>
            </w:r>
          </w:p>
          <w:p w14:paraId="6E8495CB" w14:textId="77777777" w:rsidR="0054690E" w:rsidRPr="00845752" w:rsidRDefault="0054690E" w:rsidP="0054690E">
            <w:pPr>
              <w:pStyle w:val="PURBullet"/>
              <w:ind w:left="216"/>
              <w:rPr>
                <w:rFonts w:ascii="Tahoma" w:hAnsi="Tahoma" w:cs="Tahoma"/>
                <w:color w:val="000000"/>
                <w:szCs w:val="18"/>
              </w:rPr>
            </w:pPr>
            <w:r w:rsidRPr="00E14893">
              <w:t>SQL Server Mobile Server Tools</w:t>
            </w:r>
          </w:p>
        </w:tc>
      </w:tr>
      <w:tr w:rsidR="0054690E" w:rsidRPr="00061749" w14:paraId="59BDDC6A" w14:textId="77777777" w:rsidTr="00D54A5E">
        <w:tc>
          <w:tcPr>
            <w:tcW w:w="10800" w:type="dxa"/>
            <w:gridSpan w:val="2"/>
            <w:shd w:val="clear" w:color="auto" w:fill="FFFFFF"/>
            <w:tcMar>
              <w:top w:w="43" w:type="dxa"/>
              <w:left w:w="115" w:type="dxa"/>
              <w:bottom w:w="43" w:type="dxa"/>
              <w:right w:w="115" w:type="dxa"/>
            </w:tcMar>
          </w:tcPr>
          <w:p w14:paraId="3EFBB790" w14:textId="77777777" w:rsidR="0054690E" w:rsidRPr="007C2A51" w:rsidRDefault="0054690E" w:rsidP="00D54A5E">
            <w:pPr>
              <w:pStyle w:val="PURTableHeaderBlue"/>
            </w:pPr>
            <w:r w:rsidRPr="00686BA6">
              <w:t>System Center Data Protection Manager 2010</w:t>
            </w:r>
          </w:p>
        </w:tc>
      </w:tr>
      <w:tr w:rsidR="0054690E" w:rsidRPr="00061749" w14:paraId="78BC2F4D" w14:textId="77777777" w:rsidTr="00D54A5E">
        <w:tc>
          <w:tcPr>
            <w:tcW w:w="5400" w:type="dxa"/>
            <w:shd w:val="clear" w:color="auto" w:fill="FFFFFF"/>
            <w:tcMar>
              <w:top w:w="43" w:type="dxa"/>
              <w:left w:w="115" w:type="dxa"/>
              <w:bottom w:w="43" w:type="dxa"/>
              <w:right w:w="115" w:type="dxa"/>
            </w:tcMar>
          </w:tcPr>
          <w:p w14:paraId="63BDA4D3" w14:textId="77777777" w:rsidR="0054690E" w:rsidRPr="00956B44" w:rsidRDefault="0054690E" w:rsidP="0054690E">
            <w:pPr>
              <w:pStyle w:val="PURBullet"/>
              <w:ind w:left="216"/>
            </w:pPr>
            <w:r w:rsidRPr="007C2A51">
              <w:t>Data Protection Manager 20</w:t>
            </w:r>
            <w:r>
              <w:t>1</w:t>
            </w:r>
            <w:r w:rsidRPr="007C2A51">
              <w:t>0 Agent</w:t>
            </w:r>
          </w:p>
          <w:p w14:paraId="7D691614" w14:textId="77777777" w:rsidR="0054690E" w:rsidRPr="00956B44" w:rsidRDefault="0054690E" w:rsidP="0054690E">
            <w:pPr>
              <w:pStyle w:val="PURBullet"/>
              <w:ind w:left="216"/>
            </w:pPr>
            <w:r w:rsidRPr="007C2A51">
              <w:t>Data Protection Manager</w:t>
            </w:r>
            <w:r>
              <w:t xml:space="preserve"> Remote Command-Line Interface Console</w:t>
            </w:r>
          </w:p>
          <w:p w14:paraId="4380FEE4" w14:textId="77777777" w:rsidR="0054690E" w:rsidRDefault="0054690E" w:rsidP="0054690E">
            <w:pPr>
              <w:pStyle w:val="PURBullet"/>
              <w:ind w:left="216"/>
            </w:pPr>
            <w:r w:rsidRPr="007C2A51">
              <w:t>Data Protection Manager</w:t>
            </w:r>
            <w:r>
              <w:t xml:space="preserve"> System Recovery Tool Agent</w:t>
            </w:r>
          </w:p>
          <w:p w14:paraId="46BF53CF" w14:textId="77777777" w:rsidR="0054690E" w:rsidRDefault="0054690E" w:rsidP="0054690E">
            <w:pPr>
              <w:pStyle w:val="PURBullet"/>
              <w:ind w:left="216"/>
            </w:pPr>
            <w:r>
              <w:t>Analysis Services Shared Tools</w:t>
            </w:r>
          </w:p>
          <w:p w14:paraId="34FF0404" w14:textId="77777777" w:rsidR="0054690E" w:rsidRDefault="0054690E" w:rsidP="0054690E">
            <w:pPr>
              <w:pStyle w:val="PURBullet"/>
              <w:ind w:left="216"/>
            </w:pPr>
            <w:r>
              <w:t>Business Intelligence Development Studio</w:t>
            </w:r>
          </w:p>
          <w:p w14:paraId="3649E2CC" w14:textId="77777777" w:rsidR="0054690E" w:rsidRDefault="0054690E" w:rsidP="0054690E">
            <w:pPr>
              <w:pStyle w:val="PURBullet"/>
              <w:ind w:left="216"/>
            </w:pPr>
            <w:r>
              <w:t>Connectivity Components</w:t>
            </w:r>
          </w:p>
          <w:p w14:paraId="4B8E81AD" w14:textId="77777777" w:rsidR="0054690E" w:rsidRDefault="0054690E" w:rsidP="0054690E">
            <w:pPr>
              <w:pStyle w:val="PURBullet"/>
              <w:ind w:left="216"/>
            </w:pPr>
            <w:r>
              <w:t>Legacy Components</w:t>
            </w:r>
          </w:p>
          <w:p w14:paraId="3511B452" w14:textId="77777777" w:rsidR="0054690E" w:rsidRPr="00C37510" w:rsidRDefault="0054690E" w:rsidP="0054690E">
            <w:pPr>
              <w:pStyle w:val="PURBullet"/>
              <w:ind w:left="216"/>
            </w:pPr>
            <w:r>
              <w:t>Management Tools</w:t>
            </w:r>
          </w:p>
        </w:tc>
        <w:tc>
          <w:tcPr>
            <w:tcW w:w="5400" w:type="dxa"/>
            <w:shd w:val="clear" w:color="auto" w:fill="FFFFFF"/>
          </w:tcPr>
          <w:p w14:paraId="033F8BE7" w14:textId="77777777" w:rsidR="0054690E" w:rsidRDefault="0054690E" w:rsidP="0054690E">
            <w:pPr>
              <w:pStyle w:val="PURBullet"/>
              <w:ind w:left="216"/>
            </w:pPr>
            <w:r>
              <w:t>Notification Services Client Components</w:t>
            </w:r>
          </w:p>
          <w:p w14:paraId="37E6D5CA" w14:textId="77777777" w:rsidR="0054690E" w:rsidRDefault="0054690E" w:rsidP="0054690E">
            <w:pPr>
              <w:pStyle w:val="PURBullet"/>
              <w:ind w:left="216"/>
            </w:pPr>
            <w:r>
              <w:t>Reporting Services Report Manager</w:t>
            </w:r>
          </w:p>
          <w:p w14:paraId="2DA47B0E" w14:textId="77777777" w:rsidR="0054690E" w:rsidRDefault="0054690E" w:rsidP="0054690E">
            <w:pPr>
              <w:pStyle w:val="PURBullet"/>
              <w:ind w:left="216"/>
            </w:pPr>
            <w:r>
              <w:t>Reporting Services Shared Tools</w:t>
            </w:r>
          </w:p>
          <w:p w14:paraId="1A119C4F" w14:textId="77777777" w:rsidR="0054690E" w:rsidRDefault="0054690E" w:rsidP="0054690E">
            <w:pPr>
              <w:pStyle w:val="PURBullet"/>
              <w:ind w:left="216"/>
            </w:pPr>
            <w:r>
              <w:t>SQL Server 2008 Shared Tools</w:t>
            </w:r>
          </w:p>
          <w:p w14:paraId="30A63C78" w14:textId="77777777" w:rsidR="0054690E" w:rsidRDefault="0054690E" w:rsidP="0054690E">
            <w:pPr>
              <w:pStyle w:val="PURBullet"/>
              <w:ind w:left="216"/>
            </w:pPr>
            <w:r>
              <w:t>Software Development Kit</w:t>
            </w:r>
          </w:p>
          <w:p w14:paraId="746AA327" w14:textId="77777777" w:rsidR="0054690E" w:rsidRDefault="0054690E" w:rsidP="0054690E">
            <w:pPr>
              <w:pStyle w:val="PURBullet"/>
              <w:ind w:left="216"/>
            </w:pPr>
            <w:r>
              <w:t>SQLXML Client Features</w:t>
            </w:r>
          </w:p>
          <w:p w14:paraId="3A020E06" w14:textId="77777777" w:rsidR="0054690E" w:rsidRDefault="0054690E" w:rsidP="0054690E">
            <w:pPr>
              <w:pStyle w:val="PURBullet"/>
              <w:ind w:left="216"/>
            </w:pPr>
            <w:r>
              <w:t>SQL Server 2008 Books Online</w:t>
            </w:r>
          </w:p>
          <w:p w14:paraId="7BE0C395" w14:textId="77777777" w:rsidR="0054690E" w:rsidRPr="00061749" w:rsidRDefault="0054690E" w:rsidP="0054690E">
            <w:pPr>
              <w:pStyle w:val="PURBullet"/>
              <w:ind w:left="216"/>
            </w:pPr>
            <w:r>
              <w:t>SQL Server Mobile Server Tools</w:t>
            </w:r>
          </w:p>
        </w:tc>
      </w:tr>
      <w:tr w:rsidR="0054690E" w:rsidRPr="00061749" w14:paraId="5F8F3FE4" w14:textId="77777777" w:rsidTr="00D54A5E">
        <w:tc>
          <w:tcPr>
            <w:tcW w:w="10800" w:type="dxa"/>
            <w:gridSpan w:val="2"/>
            <w:shd w:val="clear" w:color="auto" w:fill="FFFFFF"/>
            <w:tcMar>
              <w:top w:w="43" w:type="dxa"/>
              <w:left w:w="115" w:type="dxa"/>
              <w:bottom w:w="43" w:type="dxa"/>
              <w:right w:w="115" w:type="dxa"/>
            </w:tcMar>
          </w:tcPr>
          <w:p w14:paraId="666F86B2" w14:textId="77777777" w:rsidR="0054690E" w:rsidRPr="00C37510" w:rsidRDefault="0054690E" w:rsidP="00D54A5E">
            <w:pPr>
              <w:pStyle w:val="PURTableHeaderBlue"/>
            </w:pPr>
            <w:r w:rsidRPr="00F27EE6">
              <w:t>System Center Operations Manager 2007 R2</w:t>
            </w:r>
          </w:p>
        </w:tc>
      </w:tr>
      <w:tr w:rsidR="0054690E" w:rsidRPr="00061749" w14:paraId="4D1D0919" w14:textId="77777777" w:rsidTr="00D54A5E">
        <w:tc>
          <w:tcPr>
            <w:tcW w:w="5400" w:type="dxa"/>
            <w:shd w:val="clear" w:color="auto" w:fill="FFFFFF"/>
            <w:tcMar>
              <w:top w:w="43" w:type="dxa"/>
              <w:left w:w="115" w:type="dxa"/>
              <w:bottom w:w="43" w:type="dxa"/>
              <w:right w:w="115" w:type="dxa"/>
            </w:tcMar>
          </w:tcPr>
          <w:p w14:paraId="1592F6E1" w14:textId="77777777" w:rsidR="0054690E" w:rsidRPr="007C2A51" w:rsidRDefault="0054690E" w:rsidP="0054690E">
            <w:pPr>
              <w:pStyle w:val="PURBullet"/>
              <w:ind w:left="216"/>
            </w:pPr>
            <w:r w:rsidRPr="007C2A51">
              <w:t>Agent and Helper Binaries</w:t>
            </w:r>
          </w:p>
          <w:p w14:paraId="4215E28A" w14:textId="77777777" w:rsidR="0054690E" w:rsidRPr="00F85EDD" w:rsidRDefault="0054690E" w:rsidP="0054690E">
            <w:pPr>
              <w:pStyle w:val="PURBullet"/>
              <w:ind w:left="216"/>
            </w:pPr>
            <w:r>
              <w:t>Audit Database</w:t>
            </w:r>
          </w:p>
          <w:p w14:paraId="5CA0A8F0" w14:textId="77777777" w:rsidR="0054690E" w:rsidRPr="007C2A51" w:rsidRDefault="0054690E" w:rsidP="0054690E">
            <w:pPr>
              <w:pStyle w:val="PURBullet"/>
              <w:ind w:left="216"/>
            </w:pPr>
            <w:r w:rsidRPr="007C2A51">
              <w:t>Connector Framework</w:t>
            </w:r>
          </w:p>
          <w:p w14:paraId="1A7DF31B" w14:textId="77777777" w:rsidR="0054690E" w:rsidRPr="00F85EDD" w:rsidRDefault="0054690E" w:rsidP="0054690E">
            <w:pPr>
              <w:pStyle w:val="PURBullet"/>
              <w:ind w:left="216"/>
            </w:pPr>
            <w:r>
              <w:t>Console</w:t>
            </w:r>
          </w:p>
          <w:p w14:paraId="6CE40635" w14:textId="77777777" w:rsidR="0054690E" w:rsidRPr="00C37510" w:rsidRDefault="0054690E" w:rsidP="0054690E">
            <w:pPr>
              <w:pStyle w:val="PURBullet"/>
              <w:ind w:left="216"/>
            </w:pPr>
            <w:r w:rsidRPr="007C2A51">
              <w:t>Database</w:t>
            </w:r>
          </w:p>
        </w:tc>
        <w:tc>
          <w:tcPr>
            <w:tcW w:w="5400" w:type="dxa"/>
            <w:shd w:val="clear" w:color="auto" w:fill="FFFFFF"/>
          </w:tcPr>
          <w:p w14:paraId="02CF1053" w14:textId="77777777" w:rsidR="0054690E" w:rsidRPr="00F85EDD" w:rsidRDefault="0054690E" w:rsidP="0054690E">
            <w:pPr>
              <w:pStyle w:val="PURBullet"/>
              <w:ind w:left="216"/>
            </w:pPr>
            <w:r w:rsidRPr="007C2A51">
              <w:t>Management Packs</w:t>
            </w:r>
          </w:p>
          <w:p w14:paraId="5CB1F760" w14:textId="77777777" w:rsidR="0054690E" w:rsidRPr="00F85EDD" w:rsidRDefault="0054690E" w:rsidP="0054690E">
            <w:pPr>
              <w:pStyle w:val="PURBullet"/>
              <w:ind w:left="216"/>
            </w:pPr>
            <w:r>
              <w:t>Power Shell</w:t>
            </w:r>
          </w:p>
          <w:p w14:paraId="326BF2B3" w14:textId="77777777" w:rsidR="0054690E" w:rsidRPr="00F85EDD" w:rsidRDefault="0054690E" w:rsidP="0054690E">
            <w:pPr>
              <w:pStyle w:val="PURBullet"/>
              <w:ind w:left="216"/>
            </w:pPr>
            <w:r>
              <w:t>Reporting Data Warehouse</w:t>
            </w:r>
          </w:p>
          <w:p w14:paraId="724A78D1" w14:textId="77777777" w:rsidR="0054690E" w:rsidRPr="00BB676D" w:rsidRDefault="0054690E" w:rsidP="0054690E">
            <w:pPr>
              <w:pStyle w:val="PURBullet"/>
              <w:ind w:left="216"/>
            </w:pPr>
            <w:r w:rsidRPr="007C2A51">
              <w:t>Reporting Serv</w:t>
            </w:r>
            <w:r>
              <w:t>er</w:t>
            </w:r>
          </w:p>
          <w:p w14:paraId="2E09E82E" w14:textId="77777777" w:rsidR="0054690E" w:rsidRPr="00C37510" w:rsidRDefault="0054690E" w:rsidP="0054690E">
            <w:pPr>
              <w:pStyle w:val="PURBullet"/>
              <w:ind w:left="216"/>
            </w:pPr>
            <w:r w:rsidRPr="007C2A51">
              <w:t>Web Console</w:t>
            </w:r>
          </w:p>
        </w:tc>
      </w:tr>
      <w:tr w:rsidR="0054690E" w:rsidRPr="00061749" w14:paraId="1901DADE" w14:textId="77777777" w:rsidTr="00D54A5E">
        <w:tc>
          <w:tcPr>
            <w:tcW w:w="10800" w:type="dxa"/>
            <w:gridSpan w:val="2"/>
            <w:shd w:val="clear" w:color="auto" w:fill="FFFFFF"/>
            <w:tcMar>
              <w:top w:w="43" w:type="dxa"/>
              <w:left w:w="115" w:type="dxa"/>
              <w:bottom w:w="43" w:type="dxa"/>
              <w:right w:w="115" w:type="dxa"/>
            </w:tcMar>
          </w:tcPr>
          <w:p w14:paraId="6DF2DC7F" w14:textId="77777777" w:rsidR="0054690E" w:rsidRPr="00C37510" w:rsidRDefault="0054690E" w:rsidP="00D54A5E">
            <w:pPr>
              <w:pStyle w:val="PURTableHeaderBlue"/>
            </w:pPr>
            <w:r w:rsidRPr="00F27EE6">
              <w:t>System Center Operations Manager 2007 R2 with SQL Server 2008 Technology</w:t>
            </w:r>
          </w:p>
        </w:tc>
      </w:tr>
      <w:tr w:rsidR="0054690E" w:rsidRPr="00061749" w14:paraId="0B9895B4" w14:textId="77777777" w:rsidTr="00D54A5E">
        <w:tc>
          <w:tcPr>
            <w:tcW w:w="5400" w:type="dxa"/>
            <w:shd w:val="clear" w:color="auto" w:fill="FFFFFF"/>
            <w:tcMar>
              <w:top w:w="43" w:type="dxa"/>
              <w:left w:w="115" w:type="dxa"/>
              <w:bottom w:w="43" w:type="dxa"/>
              <w:right w:w="115" w:type="dxa"/>
            </w:tcMar>
          </w:tcPr>
          <w:p w14:paraId="77362B52" w14:textId="77777777" w:rsidR="0054690E" w:rsidRPr="007C2A51" w:rsidRDefault="0054690E" w:rsidP="0054690E">
            <w:pPr>
              <w:pStyle w:val="PURBullet"/>
              <w:ind w:left="216"/>
            </w:pPr>
            <w:r w:rsidRPr="007C2A51">
              <w:t>Agent and Helper Binaries</w:t>
            </w:r>
          </w:p>
          <w:p w14:paraId="7428DD3A" w14:textId="77777777" w:rsidR="0054690E" w:rsidRPr="00F85EDD" w:rsidRDefault="0054690E" w:rsidP="0054690E">
            <w:pPr>
              <w:pStyle w:val="PURBullet"/>
              <w:ind w:left="216"/>
            </w:pPr>
            <w:r>
              <w:t>Audit Database</w:t>
            </w:r>
          </w:p>
          <w:p w14:paraId="5EBBDE3F" w14:textId="77777777" w:rsidR="0054690E" w:rsidRPr="007C2A51" w:rsidRDefault="0054690E" w:rsidP="0054690E">
            <w:pPr>
              <w:pStyle w:val="PURBullet"/>
              <w:ind w:left="216"/>
            </w:pPr>
            <w:r w:rsidRPr="007C2A51">
              <w:t>Connector Framework</w:t>
            </w:r>
          </w:p>
          <w:p w14:paraId="684A118B" w14:textId="77777777" w:rsidR="0054690E" w:rsidRPr="00F85EDD" w:rsidRDefault="0054690E" w:rsidP="0054690E">
            <w:pPr>
              <w:pStyle w:val="PURBullet"/>
              <w:ind w:left="216"/>
            </w:pPr>
            <w:r>
              <w:t>Console</w:t>
            </w:r>
          </w:p>
          <w:p w14:paraId="7C8FE898" w14:textId="77777777" w:rsidR="0054690E" w:rsidRPr="00F85EDD" w:rsidRDefault="0054690E" w:rsidP="0054690E">
            <w:pPr>
              <w:pStyle w:val="PURBullet"/>
              <w:ind w:left="216"/>
            </w:pPr>
            <w:r w:rsidRPr="007C2A51">
              <w:t>Database</w:t>
            </w:r>
          </w:p>
          <w:p w14:paraId="37DB0D06" w14:textId="77777777" w:rsidR="0054690E" w:rsidRPr="00F85EDD" w:rsidRDefault="0054690E" w:rsidP="0054690E">
            <w:pPr>
              <w:pStyle w:val="PURBullet"/>
              <w:ind w:left="216"/>
            </w:pPr>
            <w:r w:rsidRPr="007C2A51">
              <w:t>Management Packs</w:t>
            </w:r>
          </w:p>
          <w:p w14:paraId="698F781E" w14:textId="77777777" w:rsidR="0054690E" w:rsidRPr="00F85EDD" w:rsidRDefault="0054690E" w:rsidP="0054690E">
            <w:pPr>
              <w:pStyle w:val="PURBullet"/>
              <w:ind w:left="216"/>
            </w:pPr>
            <w:r>
              <w:t>Power Shell</w:t>
            </w:r>
          </w:p>
          <w:p w14:paraId="4000080A" w14:textId="77777777" w:rsidR="0054690E" w:rsidRPr="00F85EDD" w:rsidRDefault="0054690E" w:rsidP="0054690E">
            <w:pPr>
              <w:pStyle w:val="PURBullet"/>
              <w:ind w:left="216"/>
            </w:pPr>
            <w:r>
              <w:t>Reporting Data Warehouse</w:t>
            </w:r>
          </w:p>
          <w:p w14:paraId="5C414C1C" w14:textId="77777777" w:rsidR="0054690E" w:rsidRDefault="0054690E" w:rsidP="0054690E">
            <w:pPr>
              <w:pStyle w:val="PURBullet"/>
              <w:ind w:left="216"/>
            </w:pPr>
            <w:r w:rsidRPr="007C2A51">
              <w:t>Reporting Serv</w:t>
            </w:r>
            <w:r>
              <w:t>er</w:t>
            </w:r>
          </w:p>
          <w:p w14:paraId="5011BE44" w14:textId="77777777" w:rsidR="0054690E" w:rsidRPr="00DE302C" w:rsidRDefault="0054690E" w:rsidP="0054690E">
            <w:pPr>
              <w:pStyle w:val="PURBullet"/>
              <w:ind w:left="216"/>
            </w:pPr>
            <w:r w:rsidRPr="007C2A51">
              <w:t>Web Console</w:t>
            </w:r>
          </w:p>
          <w:p w14:paraId="53BD065A" w14:textId="77777777" w:rsidR="0054690E" w:rsidRPr="00BB676D" w:rsidRDefault="0054690E" w:rsidP="0054690E">
            <w:pPr>
              <w:pStyle w:val="PURBullet"/>
              <w:ind w:left="216"/>
            </w:pPr>
            <w:r w:rsidRPr="00BB676D">
              <w:t>Analysis Services Shared Tools</w:t>
            </w:r>
          </w:p>
          <w:p w14:paraId="15A987C2" w14:textId="77777777" w:rsidR="0054690E" w:rsidRPr="00BB676D" w:rsidRDefault="0054690E" w:rsidP="0054690E">
            <w:pPr>
              <w:pStyle w:val="PURBullet"/>
              <w:ind w:left="216"/>
            </w:pPr>
            <w:r w:rsidRPr="00BB676D">
              <w:t xml:space="preserve">Business </w:t>
            </w:r>
            <w:r>
              <w:t>Intelligence Development Studio</w:t>
            </w:r>
          </w:p>
        </w:tc>
        <w:tc>
          <w:tcPr>
            <w:tcW w:w="5400" w:type="dxa"/>
            <w:shd w:val="clear" w:color="auto" w:fill="FFFFFF"/>
          </w:tcPr>
          <w:p w14:paraId="23C9E7E2" w14:textId="77777777" w:rsidR="0054690E" w:rsidRDefault="0054690E" w:rsidP="0054690E">
            <w:pPr>
              <w:pStyle w:val="PURBullet"/>
              <w:ind w:left="216"/>
            </w:pPr>
            <w:r>
              <w:t>Connectivity Components</w:t>
            </w:r>
          </w:p>
          <w:p w14:paraId="13D18ABE" w14:textId="77777777" w:rsidR="0054690E" w:rsidRDefault="0054690E" w:rsidP="0054690E">
            <w:pPr>
              <w:pStyle w:val="PURBullet"/>
              <w:ind w:left="216"/>
            </w:pPr>
            <w:r w:rsidRPr="00BB676D">
              <w:t>Legacy Components</w:t>
            </w:r>
          </w:p>
          <w:p w14:paraId="68C452FE" w14:textId="77777777" w:rsidR="0054690E" w:rsidRPr="00BB676D" w:rsidRDefault="0054690E" w:rsidP="0054690E">
            <w:pPr>
              <w:pStyle w:val="PURBullet"/>
              <w:ind w:left="216"/>
            </w:pPr>
            <w:r w:rsidRPr="00BB676D">
              <w:t>Management Tools</w:t>
            </w:r>
          </w:p>
          <w:p w14:paraId="4EB0CE69" w14:textId="77777777" w:rsidR="0054690E" w:rsidRPr="00BB676D" w:rsidRDefault="0054690E" w:rsidP="0054690E">
            <w:pPr>
              <w:pStyle w:val="PURBullet"/>
              <w:ind w:left="216"/>
            </w:pPr>
            <w:r w:rsidRPr="00BB676D">
              <w:t>Notification Services Client Components</w:t>
            </w:r>
          </w:p>
          <w:p w14:paraId="6FEB80D0" w14:textId="77777777" w:rsidR="0054690E" w:rsidRPr="00BB676D" w:rsidRDefault="0054690E" w:rsidP="0054690E">
            <w:pPr>
              <w:pStyle w:val="PURBullet"/>
              <w:ind w:left="216"/>
            </w:pPr>
            <w:r w:rsidRPr="00BB676D">
              <w:t>Reporting Services Report Manager</w:t>
            </w:r>
          </w:p>
          <w:p w14:paraId="38B99044" w14:textId="77777777" w:rsidR="0054690E" w:rsidRPr="00BB676D" w:rsidRDefault="0054690E" w:rsidP="0054690E">
            <w:pPr>
              <w:pStyle w:val="PURBullet"/>
              <w:ind w:left="216"/>
            </w:pPr>
            <w:r w:rsidRPr="00BB676D">
              <w:t>Reporting Services Shared Tools</w:t>
            </w:r>
          </w:p>
          <w:p w14:paraId="41E05F56" w14:textId="77777777" w:rsidR="0054690E" w:rsidRPr="00BB676D" w:rsidRDefault="0054690E" w:rsidP="0054690E">
            <w:pPr>
              <w:pStyle w:val="PURBullet"/>
              <w:ind w:left="216"/>
            </w:pPr>
            <w:r w:rsidRPr="00BB676D">
              <w:t>SQL Server 2008 Shared Tools</w:t>
            </w:r>
          </w:p>
          <w:p w14:paraId="57B64FE4" w14:textId="77777777" w:rsidR="0054690E" w:rsidRPr="00BB676D" w:rsidRDefault="0054690E" w:rsidP="0054690E">
            <w:pPr>
              <w:pStyle w:val="PURBullet"/>
              <w:ind w:left="216"/>
            </w:pPr>
            <w:r w:rsidRPr="00BB676D">
              <w:t>Software Development Kit</w:t>
            </w:r>
          </w:p>
          <w:p w14:paraId="0823BC04" w14:textId="77777777" w:rsidR="0054690E" w:rsidRPr="00BB676D" w:rsidRDefault="0054690E" w:rsidP="0054690E">
            <w:pPr>
              <w:pStyle w:val="PURBullet"/>
              <w:ind w:left="216"/>
            </w:pPr>
            <w:r w:rsidRPr="00BB676D">
              <w:t>SQLXML Client Features</w:t>
            </w:r>
          </w:p>
          <w:p w14:paraId="5DF0A54A" w14:textId="77777777" w:rsidR="0054690E" w:rsidRDefault="0054690E" w:rsidP="0054690E">
            <w:pPr>
              <w:pStyle w:val="PURBullet"/>
              <w:ind w:left="216"/>
            </w:pPr>
            <w:r w:rsidRPr="00BB676D">
              <w:t>SQL Server 2008 Books Online</w:t>
            </w:r>
          </w:p>
          <w:p w14:paraId="7401FECB" w14:textId="77777777" w:rsidR="0054690E" w:rsidRPr="00BB676D" w:rsidRDefault="0054690E" w:rsidP="0054690E">
            <w:pPr>
              <w:pStyle w:val="PURBullet"/>
              <w:ind w:left="216"/>
            </w:pPr>
            <w:r w:rsidRPr="00BB676D">
              <w:t>SQL Server Mobile Server Tools</w:t>
            </w:r>
          </w:p>
        </w:tc>
      </w:tr>
      <w:tr w:rsidR="0054690E" w:rsidRPr="00061749" w14:paraId="49B3BAE3" w14:textId="77777777" w:rsidTr="00D54A5E">
        <w:tc>
          <w:tcPr>
            <w:tcW w:w="10800" w:type="dxa"/>
            <w:gridSpan w:val="2"/>
            <w:shd w:val="clear" w:color="auto" w:fill="FFFFFF"/>
            <w:tcMar>
              <w:top w:w="43" w:type="dxa"/>
              <w:left w:w="115" w:type="dxa"/>
              <w:bottom w:w="43" w:type="dxa"/>
              <w:right w:w="115" w:type="dxa"/>
            </w:tcMar>
          </w:tcPr>
          <w:p w14:paraId="77B3D9B4" w14:textId="77777777" w:rsidR="0054690E" w:rsidRDefault="0054690E" w:rsidP="00D54A5E">
            <w:pPr>
              <w:pStyle w:val="PURTableHeaderBlue"/>
            </w:pPr>
            <w:r w:rsidRPr="00F27EE6">
              <w:t>Sys</w:t>
            </w:r>
            <w:r>
              <w:t>tem Center Service Manager 2010</w:t>
            </w:r>
          </w:p>
        </w:tc>
      </w:tr>
      <w:tr w:rsidR="0054690E" w:rsidRPr="00061749" w14:paraId="46CB1B54" w14:textId="77777777" w:rsidTr="00D54A5E">
        <w:tc>
          <w:tcPr>
            <w:tcW w:w="5400" w:type="dxa"/>
            <w:shd w:val="clear" w:color="auto" w:fill="FFFFFF"/>
            <w:tcMar>
              <w:top w:w="43" w:type="dxa"/>
              <w:left w:w="115" w:type="dxa"/>
              <w:bottom w:w="43" w:type="dxa"/>
              <w:right w:w="115" w:type="dxa"/>
            </w:tcMar>
          </w:tcPr>
          <w:p w14:paraId="0F1570E8" w14:textId="77777777" w:rsidR="0054690E" w:rsidRPr="00F27EE6" w:rsidRDefault="0054690E" w:rsidP="0054690E">
            <w:pPr>
              <w:pStyle w:val="PURBullet"/>
              <w:ind w:left="216"/>
            </w:pPr>
            <w:r w:rsidRPr="00F27EE6">
              <w:t>Data warehouse management server</w:t>
            </w:r>
          </w:p>
          <w:p w14:paraId="449930F9" w14:textId="77777777" w:rsidR="0054690E" w:rsidRDefault="0054690E" w:rsidP="0054690E">
            <w:pPr>
              <w:pStyle w:val="PURBullet"/>
              <w:ind w:left="216"/>
            </w:pPr>
            <w:r>
              <w:t>Data warehouse database</w:t>
            </w:r>
          </w:p>
        </w:tc>
        <w:tc>
          <w:tcPr>
            <w:tcW w:w="5400" w:type="dxa"/>
            <w:shd w:val="clear" w:color="auto" w:fill="FFFFFF"/>
          </w:tcPr>
          <w:p w14:paraId="43F89F3E" w14:textId="77777777" w:rsidR="0054690E" w:rsidRPr="00F27EE6" w:rsidRDefault="0054690E" w:rsidP="0054690E">
            <w:pPr>
              <w:pStyle w:val="PURBullet"/>
              <w:ind w:left="216"/>
            </w:pPr>
            <w:r w:rsidRPr="00F27EE6">
              <w:t>Service Manager console</w:t>
            </w:r>
          </w:p>
          <w:p w14:paraId="3401DEBF" w14:textId="77777777" w:rsidR="0054690E" w:rsidRDefault="0054690E" w:rsidP="0054690E">
            <w:pPr>
              <w:pStyle w:val="PURBullet"/>
              <w:ind w:left="216"/>
            </w:pPr>
            <w:r w:rsidRPr="00F27EE6">
              <w:t>Self-service portal</w:t>
            </w:r>
          </w:p>
        </w:tc>
      </w:tr>
      <w:tr w:rsidR="0054690E" w:rsidRPr="00061749" w14:paraId="69566119" w14:textId="77777777" w:rsidTr="00D54A5E">
        <w:tc>
          <w:tcPr>
            <w:tcW w:w="10800" w:type="dxa"/>
            <w:gridSpan w:val="2"/>
            <w:shd w:val="clear" w:color="auto" w:fill="FFFFFF"/>
            <w:tcMar>
              <w:top w:w="43" w:type="dxa"/>
              <w:left w:w="115" w:type="dxa"/>
              <w:bottom w:w="43" w:type="dxa"/>
              <w:right w:w="115" w:type="dxa"/>
            </w:tcMar>
          </w:tcPr>
          <w:p w14:paraId="78E44C77" w14:textId="77777777" w:rsidR="0054690E" w:rsidRPr="00F27EE6" w:rsidRDefault="0054690E" w:rsidP="00D54A5E">
            <w:pPr>
              <w:pStyle w:val="PURTableHeaderBlue"/>
              <w:rPr>
                <w:rFonts w:ascii="Tahoma" w:hAnsi="Tahoma"/>
                <w:szCs w:val="18"/>
              </w:rPr>
            </w:pPr>
            <w:r w:rsidRPr="00F27EE6">
              <w:t>System Center Service Manager 2010 with SQL Server 2008 Technology</w:t>
            </w:r>
          </w:p>
        </w:tc>
      </w:tr>
      <w:tr w:rsidR="0054690E" w:rsidRPr="00061749" w14:paraId="1326648C" w14:textId="77777777" w:rsidTr="00D54A5E">
        <w:tc>
          <w:tcPr>
            <w:tcW w:w="5400" w:type="dxa"/>
            <w:shd w:val="clear" w:color="auto" w:fill="FFFFFF"/>
            <w:tcMar>
              <w:top w:w="43" w:type="dxa"/>
              <w:left w:w="115" w:type="dxa"/>
              <w:bottom w:w="43" w:type="dxa"/>
              <w:right w:w="115" w:type="dxa"/>
            </w:tcMar>
          </w:tcPr>
          <w:p w14:paraId="31D7DD44" w14:textId="77777777" w:rsidR="0054690E" w:rsidRPr="00F27EE6" w:rsidRDefault="0054690E" w:rsidP="0054690E">
            <w:pPr>
              <w:pStyle w:val="PURBullet"/>
              <w:ind w:left="216"/>
            </w:pPr>
            <w:r w:rsidRPr="00F27EE6">
              <w:t>Data warehouse management server</w:t>
            </w:r>
          </w:p>
          <w:p w14:paraId="415043BC" w14:textId="77777777" w:rsidR="0054690E" w:rsidRPr="00F27EE6" w:rsidRDefault="0054690E" w:rsidP="0054690E">
            <w:pPr>
              <w:pStyle w:val="PURBullet"/>
              <w:ind w:left="216"/>
            </w:pPr>
            <w:r w:rsidRPr="00F27EE6">
              <w:t>Data warehouse database</w:t>
            </w:r>
          </w:p>
          <w:p w14:paraId="3F434875" w14:textId="77777777" w:rsidR="0054690E" w:rsidRPr="00F27EE6" w:rsidRDefault="0054690E" w:rsidP="0054690E">
            <w:pPr>
              <w:pStyle w:val="PURBullet"/>
              <w:ind w:left="216"/>
            </w:pPr>
            <w:r w:rsidRPr="00F27EE6">
              <w:t>Service Manager console</w:t>
            </w:r>
          </w:p>
          <w:p w14:paraId="133F7D15" w14:textId="77777777" w:rsidR="0054690E" w:rsidRPr="00F27EE6" w:rsidRDefault="0054690E" w:rsidP="0054690E">
            <w:pPr>
              <w:pStyle w:val="PURBullet"/>
              <w:ind w:left="216"/>
            </w:pPr>
            <w:r w:rsidRPr="00F27EE6">
              <w:t>Self-service portal</w:t>
            </w:r>
          </w:p>
          <w:p w14:paraId="05AE5A89" w14:textId="77777777" w:rsidR="0054690E" w:rsidRPr="00F27EE6" w:rsidRDefault="0054690E" w:rsidP="0054690E">
            <w:pPr>
              <w:pStyle w:val="PURBullet"/>
              <w:ind w:left="216"/>
            </w:pPr>
            <w:r w:rsidRPr="00F27EE6">
              <w:t>Analysis Services Shared Tools</w:t>
            </w:r>
          </w:p>
          <w:p w14:paraId="0CD3ED53" w14:textId="77777777" w:rsidR="0054690E" w:rsidRPr="00F27EE6" w:rsidRDefault="0054690E" w:rsidP="0054690E">
            <w:pPr>
              <w:pStyle w:val="PURBullet"/>
              <w:ind w:left="216"/>
            </w:pPr>
            <w:r w:rsidRPr="00F27EE6">
              <w:t>Business Intelligence Development Studio</w:t>
            </w:r>
          </w:p>
          <w:p w14:paraId="39443B6E" w14:textId="77777777" w:rsidR="0054690E" w:rsidRPr="00F27EE6" w:rsidRDefault="0054690E" w:rsidP="0054690E">
            <w:pPr>
              <w:pStyle w:val="PURBullet"/>
              <w:ind w:left="216"/>
            </w:pPr>
            <w:r w:rsidRPr="00F27EE6">
              <w:t>Connectivity Components</w:t>
            </w:r>
          </w:p>
          <w:p w14:paraId="09A8C03C" w14:textId="77777777" w:rsidR="0054690E" w:rsidRPr="00F27EE6" w:rsidRDefault="0054690E" w:rsidP="0054690E">
            <w:pPr>
              <w:pStyle w:val="PURBullet"/>
              <w:ind w:left="216"/>
            </w:pPr>
            <w:r w:rsidRPr="00F27EE6">
              <w:t>Legacy Components</w:t>
            </w:r>
          </w:p>
          <w:p w14:paraId="29E36609" w14:textId="77777777" w:rsidR="0054690E" w:rsidRPr="00C37510" w:rsidRDefault="0054690E" w:rsidP="0054690E">
            <w:pPr>
              <w:pStyle w:val="PURBullet"/>
              <w:ind w:left="216"/>
            </w:pPr>
            <w:r>
              <w:t>Management Tools</w:t>
            </w:r>
          </w:p>
        </w:tc>
        <w:tc>
          <w:tcPr>
            <w:tcW w:w="5400" w:type="dxa"/>
            <w:shd w:val="clear" w:color="auto" w:fill="FFFFFF"/>
          </w:tcPr>
          <w:p w14:paraId="13CE2F81" w14:textId="77777777" w:rsidR="0054690E" w:rsidRPr="00F27EE6" w:rsidRDefault="0054690E" w:rsidP="0054690E">
            <w:pPr>
              <w:pStyle w:val="PURBullet"/>
              <w:ind w:left="216"/>
            </w:pPr>
            <w:r w:rsidRPr="00F27EE6">
              <w:t>Notification Services Client Components</w:t>
            </w:r>
          </w:p>
          <w:p w14:paraId="68011F3C" w14:textId="77777777" w:rsidR="0054690E" w:rsidRPr="00F27EE6" w:rsidRDefault="0054690E" w:rsidP="0054690E">
            <w:pPr>
              <w:pStyle w:val="PURBullet"/>
              <w:ind w:left="216"/>
            </w:pPr>
            <w:r w:rsidRPr="00F27EE6">
              <w:t>Reporting Services Report Manager</w:t>
            </w:r>
          </w:p>
          <w:p w14:paraId="0E18238E" w14:textId="77777777" w:rsidR="0054690E" w:rsidRPr="00F27EE6" w:rsidRDefault="0054690E" w:rsidP="0054690E">
            <w:pPr>
              <w:pStyle w:val="PURBullet"/>
              <w:ind w:left="216"/>
            </w:pPr>
            <w:r w:rsidRPr="00F27EE6">
              <w:t>Reporting Services Shared Tools</w:t>
            </w:r>
          </w:p>
          <w:p w14:paraId="4F18C17F" w14:textId="77777777" w:rsidR="0054690E" w:rsidRPr="00F27EE6" w:rsidRDefault="0054690E" w:rsidP="0054690E">
            <w:pPr>
              <w:pStyle w:val="PURBullet"/>
              <w:ind w:left="216"/>
            </w:pPr>
            <w:r w:rsidRPr="00F27EE6">
              <w:t xml:space="preserve">SQL Server 2008 Books Online </w:t>
            </w:r>
          </w:p>
          <w:p w14:paraId="03C406D9" w14:textId="77777777" w:rsidR="0054690E" w:rsidRPr="00F27EE6" w:rsidRDefault="0054690E" w:rsidP="0054690E">
            <w:pPr>
              <w:pStyle w:val="PURBullet"/>
              <w:ind w:left="216"/>
            </w:pPr>
            <w:r w:rsidRPr="00F27EE6">
              <w:t>SQL Server 2008 Shared Tools</w:t>
            </w:r>
          </w:p>
          <w:p w14:paraId="124760EB" w14:textId="77777777" w:rsidR="0054690E" w:rsidRPr="00F27EE6" w:rsidRDefault="0054690E" w:rsidP="0054690E">
            <w:pPr>
              <w:pStyle w:val="PURBullet"/>
              <w:ind w:left="216"/>
            </w:pPr>
            <w:r w:rsidRPr="00F27EE6">
              <w:t>Software Development Kit</w:t>
            </w:r>
          </w:p>
          <w:p w14:paraId="575DBFAE" w14:textId="77777777" w:rsidR="0054690E" w:rsidRPr="00F27EE6" w:rsidRDefault="0054690E" w:rsidP="0054690E">
            <w:pPr>
              <w:pStyle w:val="PURBullet"/>
              <w:ind w:left="216"/>
            </w:pPr>
            <w:r w:rsidRPr="00F27EE6">
              <w:t>SQLXML Client Features</w:t>
            </w:r>
          </w:p>
          <w:p w14:paraId="428F6BC6" w14:textId="77777777" w:rsidR="0054690E" w:rsidRPr="00F27EE6" w:rsidRDefault="0054690E" w:rsidP="0054690E">
            <w:pPr>
              <w:pStyle w:val="PURBullet"/>
              <w:ind w:left="216"/>
              <w:rPr>
                <w:rFonts w:cs="Tahoma"/>
                <w:i/>
                <w:color w:val="000000"/>
              </w:rPr>
            </w:pPr>
            <w:r w:rsidRPr="00F27EE6">
              <w:t>SQL Server Mobile Server Tools</w:t>
            </w:r>
          </w:p>
        </w:tc>
      </w:tr>
      <w:tr w:rsidR="0054690E" w:rsidRPr="00061749" w14:paraId="7486DEE0" w14:textId="77777777" w:rsidTr="00D54A5E">
        <w:tc>
          <w:tcPr>
            <w:tcW w:w="10800" w:type="dxa"/>
            <w:gridSpan w:val="2"/>
            <w:shd w:val="clear" w:color="auto" w:fill="FFFFFF"/>
            <w:tcMar>
              <w:top w:w="43" w:type="dxa"/>
              <w:left w:w="115" w:type="dxa"/>
              <w:bottom w:w="43" w:type="dxa"/>
              <w:right w:w="115" w:type="dxa"/>
            </w:tcMar>
          </w:tcPr>
          <w:p w14:paraId="42EC0BA0" w14:textId="77777777" w:rsidR="0054690E" w:rsidRPr="00082030" w:rsidRDefault="0054690E" w:rsidP="00D54A5E">
            <w:pPr>
              <w:pStyle w:val="PURTableHeaderBlue"/>
            </w:pPr>
            <w:r w:rsidRPr="00082030">
              <w:t>System Center Virtual Machine Manager 2008 R2</w:t>
            </w:r>
          </w:p>
        </w:tc>
      </w:tr>
      <w:tr w:rsidR="0054690E" w:rsidRPr="00061749" w14:paraId="0289D280" w14:textId="77777777" w:rsidTr="00D54A5E">
        <w:tc>
          <w:tcPr>
            <w:tcW w:w="5400" w:type="dxa"/>
            <w:shd w:val="clear" w:color="auto" w:fill="FFFFFF"/>
            <w:tcMar>
              <w:top w:w="43" w:type="dxa"/>
              <w:left w:w="115" w:type="dxa"/>
              <w:bottom w:w="43" w:type="dxa"/>
              <w:right w:w="115" w:type="dxa"/>
            </w:tcMar>
          </w:tcPr>
          <w:p w14:paraId="75212AD6" w14:textId="77777777" w:rsidR="0054690E" w:rsidRPr="00082030" w:rsidRDefault="0054690E" w:rsidP="0054690E">
            <w:pPr>
              <w:pStyle w:val="PURBullet"/>
              <w:ind w:left="216"/>
            </w:pPr>
            <w:r w:rsidRPr="00082030">
              <w:t>Virtual Machine Manager Agent</w:t>
            </w:r>
          </w:p>
          <w:p w14:paraId="14755080" w14:textId="77777777" w:rsidR="0054690E" w:rsidRPr="00082030" w:rsidRDefault="0054690E" w:rsidP="0054690E">
            <w:pPr>
              <w:pStyle w:val="PURBullet"/>
              <w:ind w:left="216"/>
            </w:pPr>
            <w:r w:rsidRPr="00082030">
              <w:t>Physical to Virtual Agent</w:t>
            </w:r>
          </w:p>
          <w:p w14:paraId="739E029B" w14:textId="77777777" w:rsidR="0054690E" w:rsidRPr="00C37510" w:rsidRDefault="0054690E" w:rsidP="0054690E">
            <w:pPr>
              <w:pStyle w:val="PURBullet"/>
              <w:ind w:left="216"/>
            </w:pPr>
            <w:r>
              <w:t>Administrator Console</w:t>
            </w:r>
          </w:p>
        </w:tc>
        <w:tc>
          <w:tcPr>
            <w:tcW w:w="5400" w:type="dxa"/>
            <w:shd w:val="clear" w:color="auto" w:fill="FFFFFF"/>
          </w:tcPr>
          <w:p w14:paraId="0FD6F8C9" w14:textId="77777777" w:rsidR="0054690E" w:rsidRPr="00082030" w:rsidRDefault="0054690E" w:rsidP="0054690E">
            <w:pPr>
              <w:pStyle w:val="PURBullet"/>
              <w:ind w:left="216"/>
            </w:pPr>
            <w:r w:rsidRPr="00082030">
              <w:t>Virtual Machine Manager Self Service Portal</w:t>
            </w:r>
          </w:p>
          <w:p w14:paraId="4512EFE4" w14:textId="77777777" w:rsidR="0054690E" w:rsidRPr="00082030" w:rsidRDefault="0054690E" w:rsidP="0054690E">
            <w:pPr>
              <w:pStyle w:val="PURBullet"/>
              <w:ind w:left="216"/>
              <w:rPr>
                <w:rFonts w:ascii="Tahoma" w:hAnsi="Tahoma" w:cs="Tahoma"/>
                <w:szCs w:val="18"/>
              </w:rPr>
            </w:pPr>
            <w:r w:rsidRPr="00082030">
              <w:t>VMRC Client</w:t>
            </w:r>
          </w:p>
        </w:tc>
      </w:tr>
      <w:tr w:rsidR="00AD7092" w:rsidRPr="001B7DE8" w14:paraId="2F17BAF7" w14:textId="77777777" w:rsidTr="008E11CD">
        <w:tc>
          <w:tcPr>
            <w:tcW w:w="10800" w:type="dxa"/>
            <w:gridSpan w:val="2"/>
            <w:shd w:val="clear" w:color="auto" w:fill="FFFFFF"/>
            <w:tcMar>
              <w:top w:w="43" w:type="dxa"/>
              <w:left w:w="115" w:type="dxa"/>
              <w:bottom w:w="43" w:type="dxa"/>
              <w:right w:w="115" w:type="dxa"/>
            </w:tcMar>
          </w:tcPr>
          <w:p w14:paraId="128262DF" w14:textId="7CBAFC4E" w:rsidR="00AD7092" w:rsidRPr="00A748AB" w:rsidRDefault="00AD7092" w:rsidP="008E11CD">
            <w:pPr>
              <w:pStyle w:val="PURTableHeaderBlue"/>
              <w:rPr>
                <w:lang w:val="fr-FR"/>
              </w:rPr>
            </w:pPr>
            <w:r w:rsidRPr="00A748AB">
              <w:rPr>
                <w:lang w:val="fr-FR"/>
              </w:rPr>
              <w:t>System Center 2012 Client Management Suite</w:t>
            </w:r>
          </w:p>
        </w:tc>
      </w:tr>
      <w:tr w:rsidR="006975F8" w:rsidRPr="00061749" w14:paraId="4C733304" w14:textId="77777777" w:rsidTr="008E11CD">
        <w:tc>
          <w:tcPr>
            <w:tcW w:w="5400" w:type="dxa"/>
            <w:shd w:val="clear" w:color="auto" w:fill="FFFFFF"/>
            <w:tcMar>
              <w:top w:w="43" w:type="dxa"/>
              <w:left w:w="115" w:type="dxa"/>
              <w:bottom w:w="43" w:type="dxa"/>
              <w:right w:w="115" w:type="dxa"/>
            </w:tcMar>
          </w:tcPr>
          <w:p w14:paraId="4C921463" w14:textId="77777777" w:rsidR="006975F8" w:rsidRDefault="006975F8" w:rsidP="00614E61">
            <w:pPr>
              <w:pStyle w:val="PURBullet"/>
              <w:numPr>
                <w:ilvl w:val="0"/>
                <w:numId w:val="13"/>
              </w:numPr>
              <w:spacing w:after="0"/>
            </w:pPr>
            <w:r>
              <w:t>Configuration Manager Console</w:t>
            </w:r>
          </w:p>
          <w:p w14:paraId="1B24FA1A" w14:textId="77777777" w:rsidR="006975F8" w:rsidRDefault="006975F8" w:rsidP="00614E61">
            <w:pPr>
              <w:pStyle w:val="PURBullet"/>
              <w:numPr>
                <w:ilvl w:val="0"/>
                <w:numId w:val="13"/>
              </w:numPr>
              <w:spacing w:after="0"/>
            </w:pPr>
            <w:r>
              <w:t>Configuration Manager Client</w:t>
            </w:r>
          </w:p>
          <w:p w14:paraId="749B6CA4" w14:textId="77777777" w:rsidR="006975F8" w:rsidRDefault="006975F8" w:rsidP="00614E61">
            <w:pPr>
              <w:pStyle w:val="PURBullet"/>
              <w:numPr>
                <w:ilvl w:val="0"/>
                <w:numId w:val="13"/>
              </w:numPr>
              <w:spacing w:after="0"/>
            </w:pPr>
            <w:r>
              <w:t xml:space="preserve">Device Management Point </w:t>
            </w:r>
          </w:p>
          <w:p w14:paraId="09A3CE6F" w14:textId="77777777" w:rsidR="006975F8" w:rsidRDefault="006975F8" w:rsidP="00614E61">
            <w:pPr>
              <w:pStyle w:val="PURBullet"/>
              <w:numPr>
                <w:ilvl w:val="0"/>
                <w:numId w:val="13"/>
              </w:numPr>
              <w:spacing w:after="0"/>
            </w:pPr>
            <w:r>
              <w:t>Custom Updates Publishing Tool</w:t>
            </w:r>
          </w:p>
          <w:p w14:paraId="6C333FBA" w14:textId="77777777" w:rsidR="006975F8" w:rsidRDefault="006975F8" w:rsidP="00614E61">
            <w:pPr>
              <w:pStyle w:val="PURBullet"/>
              <w:numPr>
                <w:ilvl w:val="0"/>
                <w:numId w:val="13"/>
              </w:numPr>
              <w:spacing w:after="0"/>
            </w:pPr>
            <w:r>
              <w:t>Distribution Point</w:t>
            </w:r>
          </w:p>
          <w:p w14:paraId="0520C6BF" w14:textId="77777777" w:rsidR="006975F8" w:rsidRDefault="006975F8" w:rsidP="00614E61">
            <w:pPr>
              <w:pStyle w:val="PURBody"/>
              <w:numPr>
                <w:ilvl w:val="0"/>
                <w:numId w:val="13"/>
              </w:numPr>
              <w:spacing w:after="0"/>
            </w:pPr>
            <w:r>
              <w:t>Fallback Status Point</w:t>
            </w:r>
          </w:p>
          <w:p w14:paraId="557550BF" w14:textId="77777777" w:rsidR="006975F8" w:rsidRDefault="006975F8" w:rsidP="00614E61">
            <w:pPr>
              <w:pStyle w:val="PURBody"/>
              <w:numPr>
                <w:ilvl w:val="0"/>
                <w:numId w:val="13"/>
              </w:numPr>
              <w:spacing w:after="0"/>
            </w:pPr>
            <w:r>
              <w:t>Inventory Tool for Microsoft Updates</w:t>
            </w:r>
          </w:p>
          <w:p w14:paraId="10A7948B" w14:textId="77777777" w:rsidR="006975F8" w:rsidRDefault="006975F8" w:rsidP="00614E61">
            <w:pPr>
              <w:pStyle w:val="PURBody"/>
              <w:numPr>
                <w:ilvl w:val="0"/>
                <w:numId w:val="13"/>
              </w:numPr>
              <w:spacing w:after="0"/>
            </w:pPr>
            <w:r>
              <w:t>PXE Service Point</w:t>
            </w:r>
          </w:p>
          <w:p w14:paraId="07FA5438" w14:textId="77777777" w:rsidR="006975F8" w:rsidRDefault="006975F8" w:rsidP="00614E61">
            <w:pPr>
              <w:pStyle w:val="PURBody"/>
              <w:numPr>
                <w:ilvl w:val="0"/>
                <w:numId w:val="13"/>
              </w:numPr>
              <w:spacing w:after="0"/>
            </w:pPr>
            <w:r>
              <w:t>Audit Collection Services software</w:t>
            </w:r>
          </w:p>
          <w:p w14:paraId="297D92E8" w14:textId="77777777" w:rsidR="006975F8" w:rsidRDefault="006975F8" w:rsidP="00614E61">
            <w:pPr>
              <w:pStyle w:val="PURBody"/>
              <w:numPr>
                <w:ilvl w:val="0"/>
                <w:numId w:val="13"/>
              </w:numPr>
              <w:spacing w:after="0"/>
            </w:pPr>
            <w:r w:rsidRPr="00DC630C">
              <w:t>Power Shell</w:t>
            </w:r>
          </w:p>
          <w:p w14:paraId="5179885A" w14:textId="77777777" w:rsidR="006975F8" w:rsidRDefault="006975F8" w:rsidP="00614E61">
            <w:pPr>
              <w:pStyle w:val="PURBody"/>
              <w:numPr>
                <w:ilvl w:val="0"/>
                <w:numId w:val="13"/>
              </w:numPr>
              <w:spacing w:after="0"/>
            </w:pPr>
            <w:r w:rsidRPr="00DC630C">
              <w:t>Business Intelligence Development Studio</w:t>
            </w:r>
          </w:p>
          <w:p w14:paraId="3E70B5C5" w14:textId="77777777" w:rsidR="006975F8" w:rsidRDefault="006975F8" w:rsidP="00614E61">
            <w:pPr>
              <w:pStyle w:val="PURBody"/>
              <w:numPr>
                <w:ilvl w:val="0"/>
                <w:numId w:val="13"/>
              </w:numPr>
              <w:spacing w:after="0"/>
            </w:pPr>
            <w:r w:rsidRPr="00DC630C">
              <w:t>Legacy Components</w:t>
            </w:r>
          </w:p>
          <w:p w14:paraId="04FA0E94" w14:textId="77777777" w:rsidR="006975F8" w:rsidRDefault="006975F8" w:rsidP="00614E61">
            <w:pPr>
              <w:pStyle w:val="PURBody"/>
              <w:numPr>
                <w:ilvl w:val="0"/>
                <w:numId w:val="13"/>
              </w:numPr>
              <w:spacing w:after="0"/>
            </w:pPr>
            <w:r w:rsidRPr="00DC630C">
              <w:t>Notification Services Client Components</w:t>
            </w:r>
          </w:p>
          <w:p w14:paraId="080DE63D" w14:textId="77777777" w:rsidR="006975F8" w:rsidRDefault="006975F8" w:rsidP="00614E61">
            <w:pPr>
              <w:pStyle w:val="PURBody"/>
              <w:numPr>
                <w:ilvl w:val="0"/>
                <w:numId w:val="13"/>
              </w:numPr>
              <w:spacing w:after="0"/>
            </w:pPr>
            <w:r w:rsidRPr="00DC630C">
              <w:t>Reporting Services Shared Tools</w:t>
            </w:r>
          </w:p>
          <w:p w14:paraId="1846548E" w14:textId="77777777" w:rsidR="006975F8" w:rsidRDefault="006975F8" w:rsidP="00614E61">
            <w:pPr>
              <w:pStyle w:val="PURBody"/>
              <w:numPr>
                <w:ilvl w:val="0"/>
                <w:numId w:val="13"/>
              </w:numPr>
              <w:spacing w:after="0"/>
            </w:pPr>
            <w:r w:rsidRPr="00DC630C">
              <w:t>Software Development Kit</w:t>
            </w:r>
          </w:p>
          <w:p w14:paraId="5D268D5F" w14:textId="77777777" w:rsidR="006975F8" w:rsidRDefault="006975F8" w:rsidP="00614E61">
            <w:pPr>
              <w:pStyle w:val="PURBody"/>
              <w:numPr>
                <w:ilvl w:val="0"/>
                <w:numId w:val="13"/>
              </w:numPr>
              <w:spacing w:after="0"/>
            </w:pPr>
            <w:r w:rsidRPr="00DC630C">
              <w:t>SQL Server 2008 Books Online</w:t>
            </w:r>
          </w:p>
          <w:p w14:paraId="2B0A61C9" w14:textId="77777777" w:rsidR="006975F8" w:rsidRDefault="006975F8" w:rsidP="00614E61">
            <w:pPr>
              <w:pStyle w:val="PURBody"/>
              <w:numPr>
                <w:ilvl w:val="0"/>
                <w:numId w:val="13"/>
              </w:numPr>
              <w:spacing w:after="0"/>
            </w:pPr>
            <w:r w:rsidRPr="00DC630C">
              <w:t>Data warehouse management server</w:t>
            </w:r>
          </w:p>
          <w:p w14:paraId="4856218E" w14:textId="77777777" w:rsidR="006975F8" w:rsidRDefault="006975F8" w:rsidP="00614E61">
            <w:pPr>
              <w:pStyle w:val="PURBody"/>
              <w:numPr>
                <w:ilvl w:val="0"/>
                <w:numId w:val="13"/>
              </w:numPr>
              <w:spacing w:after="0"/>
            </w:pPr>
            <w:r w:rsidRPr="00DC630C">
              <w:t>Service Manager console</w:t>
            </w:r>
          </w:p>
          <w:p w14:paraId="2B520DA5" w14:textId="77777777" w:rsidR="006975F8" w:rsidRDefault="006975F8" w:rsidP="00614E61">
            <w:pPr>
              <w:pStyle w:val="PURBody"/>
              <w:numPr>
                <w:ilvl w:val="0"/>
                <w:numId w:val="13"/>
              </w:numPr>
              <w:spacing w:after="0"/>
            </w:pPr>
            <w:r>
              <w:t>Avi</w:t>
            </w:r>
            <w:r w:rsidRPr="00DC630C">
              <w:t>code Incident Snapshot Utility</w:t>
            </w:r>
          </w:p>
          <w:p w14:paraId="05E22A3E" w14:textId="77777777" w:rsidR="006975F8" w:rsidRDefault="006975F8" w:rsidP="00614E61">
            <w:pPr>
              <w:pStyle w:val="PURBody"/>
              <w:numPr>
                <w:ilvl w:val="0"/>
                <w:numId w:val="13"/>
              </w:numPr>
              <w:spacing w:after="0"/>
            </w:pPr>
            <w:r w:rsidRPr="00DC630C">
              <w:t>AVIcode Intercept Age</w:t>
            </w:r>
            <w:r>
              <w:t>nt</w:t>
            </w:r>
          </w:p>
          <w:p w14:paraId="507B41F2" w14:textId="77777777" w:rsidR="006975F8" w:rsidRDefault="006975F8" w:rsidP="00614E61">
            <w:pPr>
              <w:pStyle w:val="PURBody"/>
              <w:numPr>
                <w:ilvl w:val="0"/>
                <w:numId w:val="13"/>
              </w:numPr>
              <w:spacing w:after="0"/>
            </w:pPr>
            <w:r w:rsidRPr="00DC630C">
              <w:t>AVIcode Intercept Visual Studio Plug-In</w:t>
            </w:r>
          </w:p>
          <w:p w14:paraId="239DCE50" w14:textId="77777777" w:rsidR="006975F8" w:rsidRDefault="006975F8" w:rsidP="00614E61">
            <w:pPr>
              <w:pStyle w:val="PURBody"/>
              <w:numPr>
                <w:ilvl w:val="0"/>
                <w:numId w:val="13"/>
              </w:numPr>
              <w:spacing w:after="0"/>
            </w:pPr>
            <w:r w:rsidRPr="00DC630C">
              <w:t>AVIcode SharePoint Application Cartridge</w:t>
            </w:r>
          </w:p>
          <w:p w14:paraId="78008E07" w14:textId="77777777" w:rsidR="006975F8" w:rsidRDefault="006975F8" w:rsidP="00614E61">
            <w:pPr>
              <w:pStyle w:val="PURBody"/>
              <w:numPr>
                <w:ilvl w:val="0"/>
                <w:numId w:val="13"/>
              </w:numPr>
              <w:spacing w:after="0"/>
            </w:pPr>
            <w:r w:rsidRPr="00DC630C">
              <w:t>AVIcode Advisor 5.7</w:t>
            </w:r>
          </w:p>
          <w:p w14:paraId="4855A0DF" w14:textId="77777777" w:rsidR="006975F8" w:rsidRDefault="006975F8" w:rsidP="00614E61">
            <w:pPr>
              <w:pStyle w:val="PURBody"/>
              <w:numPr>
                <w:ilvl w:val="0"/>
                <w:numId w:val="13"/>
              </w:numPr>
              <w:spacing w:after="0"/>
            </w:pPr>
            <w:r w:rsidRPr="00DC630C">
              <w:t>AVIcode Intercept uX Management Pack for Operations Manager 2007</w:t>
            </w:r>
          </w:p>
          <w:p w14:paraId="18096E72" w14:textId="77777777" w:rsidR="006975F8" w:rsidRDefault="006975F8" w:rsidP="00614E61">
            <w:pPr>
              <w:pStyle w:val="PURBody"/>
              <w:numPr>
                <w:ilvl w:val="0"/>
                <w:numId w:val="13"/>
              </w:numPr>
              <w:spacing w:after="0"/>
            </w:pPr>
            <w:r w:rsidRPr="00DC630C">
              <w:t>AVIcode SharePoint Application Management Pack for Operations Manager 2007</w:t>
            </w:r>
          </w:p>
          <w:p w14:paraId="3CDEC050" w14:textId="77777777" w:rsidR="006975F8" w:rsidRPr="00A748AB" w:rsidRDefault="006975F8" w:rsidP="00614E61">
            <w:pPr>
              <w:pStyle w:val="PURBody"/>
              <w:numPr>
                <w:ilvl w:val="0"/>
                <w:numId w:val="13"/>
              </w:numPr>
              <w:spacing w:after="0"/>
              <w:rPr>
                <w:rFonts w:cs="Arial"/>
              </w:rPr>
            </w:pPr>
            <w:r w:rsidRPr="00A748AB">
              <w:rPr>
                <w:rFonts w:cs="Arial"/>
                <w:sz w:val="19"/>
                <w:szCs w:val="19"/>
                <w:lang w:val="en-CA"/>
              </w:rPr>
              <w:t>Quick Integration Kit</w:t>
            </w:r>
          </w:p>
          <w:p w14:paraId="1F2B2531" w14:textId="77777777" w:rsidR="006975F8" w:rsidRPr="006975F8" w:rsidRDefault="006975F8" w:rsidP="00531887">
            <w:pPr>
              <w:pStyle w:val="PURBullet-Indented"/>
            </w:pPr>
            <w:r w:rsidRPr="00DC630C">
              <w:rPr>
                <w:lang w:val="en-CA"/>
              </w:rPr>
              <w:t>Opalis Integration Server 6.2.2 SP1</w:t>
            </w:r>
          </w:p>
          <w:p w14:paraId="740B0870" w14:textId="553E99DF" w:rsidR="006975F8" w:rsidRDefault="006975F8" w:rsidP="00531887">
            <w:pPr>
              <w:pStyle w:val="PURBullet-Indented"/>
            </w:pPr>
            <w:r w:rsidRPr="00DC630C">
              <w:t>Data Protection Manager Remote Command-Line</w:t>
            </w:r>
          </w:p>
        </w:tc>
        <w:tc>
          <w:tcPr>
            <w:tcW w:w="5400" w:type="dxa"/>
            <w:shd w:val="clear" w:color="auto" w:fill="FFFFFF"/>
          </w:tcPr>
          <w:p w14:paraId="2EE7E248" w14:textId="77777777" w:rsidR="006975F8" w:rsidRDefault="006975F8" w:rsidP="00614E61">
            <w:pPr>
              <w:pStyle w:val="PURBullet"/>
              <w:numPr>
                <w:ilvl w:val="0"/>
                <w:numId w:val="14"/>
              </w:numPr>
              <w:spacing w:after="0"/>
            </w:pPr>
            <w:r>
              <w:t xml:space="preserve">Management Point </w:t>
            </w:r>
          </w:p>
          <w:p w14:paraId="10E0B5AE" w14:textId="77777777" w:rsidR="006975F8" w:rsidRDefault="006975F8" w:rsidP="00614E61">
            <w:pPr>
              <w:pStyle w:val="PURBullet"/>
              <w:numPr>
                <w:ilvl w:val="0"/>
                <w:numId w:val="14"/>
              </w:numPr>
              <w:spacing w:after="0"/>
            </w:pPr>
            <w:r>
              <w:t xml:space="preserve">Reporting Point </w:t>
            </w:r>
          </w:p>
          <w:p w14:paraId="17A69FAB" w14:textId="77777777" w:rsidR="006975F8" w:rsidRDefault="006975F8" w:rsidP="00614E61">
            <w:pPr>
              <w:pStyle w:val="PURBullet"/>
              <w:numPr>
                <w:ilvl w:val="0"/>
                <w:numId w:val="14"/>
              </w:numPr>
              <w:spacing w:after="0"/>
            </w:pPr>
            <w:r>
              <w:t>Secondary Site Server</w:t>
            </w:r>
          </w:p>
          <w:p w14:paraId="6E481339" w14:textId="77777777" w:rsidR="006975F8" w:rsidRDefault="006975F8" w:rsidP="00614E61">
            <w:pPr>
              <w:pStyle w:val="PURBullet"/>
              <w:numPr>
                <w:ilvl w:val="0"/>
                <w:numId w:val="14"/>
              </w:numPr>
              <w:spacing w:after="0"/>
            </w:pPr>
            <w:r>
              <w:t>Server Locator Point</w:t>
            </w:r>
          </w:p>
          <w:p w14:paraId="5E166312" w14:textId="77777777" w:rsidR="006975F8" w:rsidRDefault="006975F8" w:rsidP="00614E61">
            <w:pPr>
              <w:pStyle w:val="PURBody"/>
              <w:numPr>
                <w:ilvl w:val="0"/>
                <w:numId w:val="14"/>
              </w:numPr>
              <w:spacing w:after="0"/>
            </w:pPr>
            <w:r>
              <w:t>Software Update Point</w:t>
            </w:r>
          </w:p>
          <w:p w14:paraId="1BE3A300" w14:textId="77777777" w:rsidR="006975F8" w:rsidRDefault="006975F8" w:rsidP="00614E61">
            <w:pPr>
              <w:pStyle w:val="PURBody"/>
              <w:numPr>
                <w:ilvl w:val="0"/>
                <w:numId w:val="14"/>
              </w:numPr>
              <w:spacing w:after="0"/>
            </w:pPr>
            <w:r>
              <w:t>State Migration Point</w:t>
            </w:r>
          </w:p>
          <w:p w14:paraId="06F0FB57" w14:textId="77777777" w:rsidR="006975F8" w:rsidRDefault="006975F8" w:rsidP="00614E61">
            <w:pPr>
              <w:pStyle w:val="PURBody"/>
              <w:numPr>
                <w:ilvl w:val="0"/>
                <w:numId w:val="14"/>
              </w:numPr>
              <w:spacing w:after="0"/>
            </w:pPr>
            <w:r>
              <w:t>System Health Validator Point</w:t>
            </w:r>
          </w:p>
          <w:p w14:paraId="65E6DEE4" w14:textId="77777777" w:rsidR="006975F8" w:rsidRPr="001F1188" w:rsidRDefault="006975F8" w:rsidP="00614E61">
            <w:pPr>
              <w:pStyle w:val="PURBody"/>
              <w:numPr>
                <w:ilvl w:val="0"/>
                <w:numId w:val="14"/>
              </w:numPr>
              <w:spacing w:after="0"/>
            </w:pPr>
            <w:r w:rsidRPr="00532F8F">
              <w:rPr>
                <w:rFonts w:eastAsia="SimSun"/>
              </w:rPr>
              <w:t>Out of Band Service Point</w:t>
            </w:r>
          </w:p>
          <w:p w14:paraId="6501CA0F" w14:textId="77777777" w:rsidR="006975F8" w:rsidRDefault="006975F8" w:rsidP="00614E61">
            <w:pPr>
              <w:pStyle w:val="PURBody"/>
              <w:numPr>
                <w:ilvl w:val="0"/>
                <w:numId w:val="14"/>
              </w:numPr>
              <w:spacing w:after="0"/>
            </w:pPr>
            <w:r w:rsidRPr="00DC630C">
              <w:t>Connector Framework</w:t>
            </w:r>
          </w:p>
          <w:p w14:paraId="10B19D9C" w14:textId="77777777" w:rsidR="006975F8" w:rsidRDefault="006975F8" w:rsidP="00614E61">
            <w:pPr>
              <w:pStyle w:val="PURBody"/>
              <w:numPr>
                <w:ilvl w:val="0"/>
                <w:numId w:val="14"/>
              </w:numPr>
              <w:spacing w:after="0"/>
            </w:pPr>
            <w:r w:rsidRPr="00DC630C">
              <w:t>Analysis Services Shared Tools</w:t>
            </w:r>
          </w:p>
          <w:p w14:paraId="08F81C54" w14:textId="77777777" w:rsidR="006975F8" w:rsidRDefault="006975F8" w:rsidP="00614E61">
            <w:pPr>
              <w:pStyle w:val="PURBody"/>
              <w:numPr>
                <w:ilvl w:val="0"/>
                <w:numId w:val="14"/>
              </w:numPr>
              <w:spacing w:after="0"/>
            </w:pPr>
            <w:r w:rsidRPr="00DC630C">
              <w:t>Connectivity Components</w:t>
            </w:r>
          </w:p>
          <w:p w14:paraId="31636DE6" w14:textId="77777777" w:rsidR="006975F8" w:rsidRDefault="006975F8" w:rsidP="00614E61">
            <w:pPr>
              <w:pStyle w:val="PURBody"/>
              <w:numPr>
                <w:ilvl w:val="0"/>
                <w:numId w:val="14"/>
              </w:numPr>
              <w:spacing w:after="0"/>
            </w:pPr>
            <w:r w:rsidRPr="00DC630C">
              <w:t>Management Tools</w:t>
            </w:r>
          </w:p>
          <w:p w14:paraId="4E7BF0E9" w14:textId="77777777" w:rsidR="006975F8" w:rsidRDefault="006975F8" w:rsidP="00614E61">
            <w:pPr>
              <w:pStyle w:val="PURBody"/>
              <w:numPr>
                <w:ilvl w:val="0"/>
                <w:numId w:val="14"/>
              </w:numPr>
              <w:spacing w:after="0"/>
            </w:pPr>
            <w:r w:rsidRPr="00DC630C">
              <w:t>Reporting Services Report Manager</w:t>
            </w:r>
          </w:p>
          <w:p w14:paraId="03D60B1E" w14:textId="77777777" w:rsidR="006975F8" w:rsidRDefault="006975F8" w:rsidP="00614E61">
            <w:pPr>
              <w:pStyle w:val="PURBody"/>
              <w:numPr>
                <w:ilvl w:val="0"/>
                <w:numId w:val="14"/>
              </w:numPr>
              <w:spacing w:after="0"/>
            </w:pPr>
            <w:r w:rsidRPr="00DC630C">
              <w:t>SQL Server 2008 Shared Tools</w:t>
            </w:r>
          </w:p>
          <w:p w14:paraId="457523AA" w14:textId="77777777" w:rsidR="006975F8" w:rsidRDefault="006975F8" w:rsidP="00614E61">
            <w:pPr>
              <w:pStyle w:val="PURBody"/>
              <w:numPr>
                <w:ilvl w:val="0"/>
                <w:numId w:val="14"/>
              </w:numPr>
              <w:spacing w:after="0"/>
            </w:pPr>
            <w:r w:rsidRPr="00DC630C">
              <w:t>SQLXML Client Features</w:t>
            </w:r>
          </w:p>
          <w:p w14:paraId="39E5F937" w14:textId="77777777" w:rsidR="006975F8" w:rsidRDefault="006975F8" w:rsidP="00614E61">
            <w:pPr>
              <w:pStyle w:val="PURBody"/>
              <w:numPr>
                <w:ilvl w:val="0"/>
                <w:numId w:val="14"/>
              </w:numPr>
              <w:spacing w:after="0"/>
            </w:pPr>
            <w:r>
              <w:t>SQL Server Mobile Server Tools</w:t>
            </w:r>
          </w:p>
          <w:p w14:paraId="46967F42" w14:textId="77777777" w:rsidR="006975F8" w:rsidRDefault="006975F8" w:rsidP="00614E61">
            <w:pPr>
              <w:pStyle w:val="PURBody"/>
              <w:numPr>
                <w:ilvl w:val="0"/>
                <w:numId w:val="14"/>
              </w:numPr>
              <w:spacing w:after="0"/>
            </w:pPr>
            <w:r w:rsidRPr="00DC630C">
              <w:t>Data warehouse database</w:t>
            </w:r>
          </w:p>
          <w:p w14:paraId="169CDD5F" w14:textId="77777777" w:rsidR="006975F8" w:rsidRDefault="006975F8" w:rsidP="00614E61">
            <w:pPr>
              <w:pStyle w:val="PURBody"/>
              <w:numPr>
                <w:ilvl w:val="0"/>
                <w:numId w:val="14"/>
              </w:numPr>
              <w:spacing w:after="0"/>
            </w:pPr>
            <w:r w:rsidRPr="00DC630C">
              <w:t>Self-service portal</w:t>
            </w:r>
          </w:p>
          <w:p w14:paraId="1AE5498D" w14:textId="77777777" w:rsidR="006975F8" w:rsidRDefault="006975F8" w:rsidP="00614E61">
            <w:pPr>
              <w:pStyle w:val="PURBody"/>
              <w:numPr>
                <w:ilvl w:val="0"/>
                <w:numId w:val="14"/>
              </w:numPr>
              <w:spacing w:after="0"/>
            </w:pPr>
            <w:r w:rsidRPr="00DC630C">
              <w:t>AVIcode Incident Upload Utility</w:t>
            </w:r>
          </w:p>
          <w:p w14:paraId="69435700" w14:textId="77777777" w:rsidR="006975F8" w:rsidRDefault="006975F8" w:rsidP="00614E61">
            <w:pPr>
              <w:pStyle w:val="PURBody"/>
              <w:numPr>
                <w:ilvl w:val="0"/>
                <w:numId w:val="14"/>
              </w:numPr>
              <w:spacing w:after="0"/>
            </w:pPr>
            <w:r w:rsidRPr="00DC630C">
              <w:t>AVIcode Intercept SE-Viewer</w:t>
            </w:r>
          </w:p>
          <w:p w14:paraId="576D7E5B" w14:textId="77777777" w:rsidR="006975F8" w:rsidRDefault="006975F8" w:rsidP="00614E61">
            <w:pPr>
              <w:pStyle w:val="PURBody"/>
              <w:numPr>
                <w:ilvl w:val="0"/>
                <w:numId w:val="14"/>
              </w:numPr>
              <w:spacing w:after="0"/>
            </w:pPr>
            <w:r w:rsidRPr="00DC630C">
              <w:t>AVIcode BizTalk Application Cartridge</w:t>
            </w:r>
          </w:p>
          <w:p w14:paraId="1E953D5B" w14:textId="77777777" w:rsidR="006975F8" w:rsidRDefault="006975F8" w:rsidP="00614E61">
            <w:pPr>
              <w:pStyle w:val="PURBody"/>
              <w:numPr>
                <w:ilvl w:val="0"/>
                <w:numId w:val="14"/>
              </w:numPr>
              <w:spacing w:after="0"/>
            </w:pPr>
            <w:r w:rsidRPr="00DC630C">
              <w:t>AVIcode Reporting Services Cartridge</w:t>
            </w:r>
          </w:p>
          <w:p w14:paraId="5E5F8CCC" w14:textId="77777777" w:rsidR="006975F8" w:rsidRDefault="006975F8" w:rsidP="00614E61">
            <w:pPr>
              <w:pStyle w:val="PURBody"/>
              <w:numPr>
                <w:ilvl w:val="0"/>
                <w:numId w:val="14"/>
              </w:numPr>
              <w:spacing w:after="0"/>
            </w:pPr>
            <w:r w:rsidRPr="00DC630C">
              <w:t>AVIcode .NET Enterprise Management Pack 5.7 for Operations Manager 2007</w:t>
            </w:r>
          </w:p>
          <w:p w14:paraId="12A9458E" w14:textId="77777777" w:rsidR="006975F8" w:rsidRDefault="006975F8" w:rsidP="00614E61">
            <w:pPr>
              <w:pStyle w:val="PURBody"/>
              <w:numPr>
                <w:ilvl w:val="0"/>
                <w:numId w:val="14"/>
              </w:numPr>
              <w:spacing w:after="0"/>
            </w:pPr>
            <w:r w:rsidRPr="00DC630C">
              <w:t>AVIcode BizTalk Application Management Pack for Operations Manager 2007</w:t>
            </w:r>
          </w:p>
          <w:p w14:paraId="02DE0B17" w14:textId="77777777" w:rsidR="006975F8" w:rsidRDefault="006975F8" w:rsidP="00614E61">
            <w:pPr>
              <w:pStyle w:val="PURBody"/>
              <w:numPr>
                <w:ilvl w:val="0"/>
                <w:numId w:val="13"/>
              </w:numPr>
              <w:spacing w:after="0"/>
            </w:pPr>
            <w:r w:rsidRPr="00DC630C">
              <w:t>AVIcode Reporti</w:t>
            </w:r>
            <w:r>
              <w:t xml:space="preserve">ng Services Management Pack for </w:t>
            </w:r>
            <w:r w:rsidRPr="00DC630C">
              <w:t>Operations Manager 2007</w:t>
            </w:r>
            <w:r w:rsidRPr="001F1188">
              <w:t>Opalis Integration Server</w:t>
            </w:r>
          </w:p>
          <w:p w14:paraId="3BFB0DCA" w14:textId="77777777" w:rsidR="006975F8" w:rsidRPr="006975F8" w:rsidRDefault="006975F8" w:rsidP="00531887">
            <w:pPr>
              <w:pStyle w:val="PURBullet-Indented"/>
            </w:pPr>
            <w:r w:rsidRPr="00DC630C">
              <w:rPr>
                <w:lang w:val="en-CA"/>
              </w:rPr>
              <w:t>Opalis Operator Console Installer</w:t>
            </w:r>
          </w:p>
          <w:p w14:paraId="20894044" w14:textId="294CCE7C" w:rsidR="006975F8" w:rsidRDefault="006975F8" w:rsidP="00531887">
            <w:pPr>
              <w:pStyle w:val="PURBullet-Indented"/>
            </w:pPr>
            <w:r w:rsidRPr="00DC630C">
              <w:t>Data Protection Manager 2010 Agent</w:t>
            </w:r>
          </w:p>
        </w:tc>
      </w:tr>
      <w:tr w:rsidR="00663B83" w:rsidRPr="00061749" w14:paraId="5E836E6F" w14:textId="77777777" w:rsidTr="00050078">
        <w:tc>
          <w:tcPr>
            <w:tcW w:w="10800" w:type="dxa"/>
            <w:gridSpan w:val="2"/>
            <w:shd w:val="clear" w:color="auto" w:fill="FFFFFF"/>
            <w:tcMar>
              <w:top w:w="43" w:type="dxa"/>
              <w:left w:w="115" w:type="dxa"/>
              <w:bottom w:w="43" w:type="dxa"/>
              <w:right w:w="115" w:type="dxa"/>
            </w:tcMar>
          </w:tcPr>
          <w:p w14:paraId="7738F106" w14:textId="08B83625" w:rsidR="00663B83" w:rsidRDefault="00663B83" w:rsidP="00531887">
            <w:pPr>
              <w:pStyle w:val="PURTableHeaderBlue"/>
            </w:pPr>
            <w:r w:rsidRPr="00531887">
              <w:t>System</w:t>
            </w:r>
            <w:r w:rsidRPr="00E14893">
              <w:t xml:space="preserve"> Center </w:t>
            </w:r>
            <w:r w:rsidR="008E11CD">
              <w:t xml:space="preserve">2012 </w:t>
            </w:r>
            <w:r w:rsidRPr="00E14893">
              <w:t>Configuration Manager</w:t>
            </w:r>
          </w:p>
        </w:tc>
      </w:tr>
      <w:tr w:rsidR="00663B83" w:rsidRPr="00061749" w14:paraId="3DC85B5D" w14:textId="77777777" w:rsidTr="00050078">
        <w:tc>
          <w:tcPr>
            <w:tcW w:w="5400" w:type="dxa"/>
            <w:shd w:val="clear" w:color="auto" w:fill="FFFFFF"/>
            <w:tcMar>
              <w:top w:w="43" w:type="dxa"/>
              <w:left w:w="115" w:type="dxa"/>
              <w:bottom w:w="43" w:type="dxa"/>
              <w:right w:w="115" w:type="dxa"/>
            </w:tcMar>
          </w:tcPr>
          <w:p w14:paraId="733090E2" w14:textId="77777777" w:rsidR="00663B83" w:rsidRDefault="00663B83" w:rsidP="00531887">
            <w:pPr>
              <w:pStyle w:val="PURBullet-Indented"/>
            </w:pPr>
            <w:r>
              <w:t>Configuration Manager</w:t>
            </w:r>
            <w:r w:rsidRPr="007C2A51">
              <w:t xml:space="preserve"> Console</w:t>
            </w:r>
          </w:p>
          <w:p w14:paraId="293311E8" w14:textId="77777777" w:rsidR="00663B83" w:rsidRDefault="00663B83" w:rsidP="00531887">
            <w:pPr>
              <w:pStyle w:val="PURBullet-Indented"/>
            </w:pPr>
            <w:r>
              <w:t>Configuration Manager</w:t>
            </w:r>
            <w:r w:rsidRPr="007C2A51">
              <w:t xml:space="preserve"> Client</w:t>
            </w:r>
          </w:p>
          <w:p w14:paraId="2742C906" w14:textId="77777777" w:rsidR="00663B83" w:rsidRDefault="00663B83" w:rsidP="00531887">
            <w:pPr>
              <w:pStyle w:val="PURBullet-Indented"/>
            </w:pPr>
            <w:r>
              <w:t>Device Management</w:t>
            </w:r>
            <w:r w:rsidRPr="007C2A51">
              <w:t xml:space="preserve"> Point</w:t>
            </w:r>
          </w:p>
          <w:p w14:paraId="4826B98E" w14:textId="77777777" w:rsidR="00663B83" w:rsidRDefault="00663B83" w:rsidP="00531887">
            <w:pPr>
              <w:pStyle w:val="PURBullet-Indented"/>
            </w:pPr>
            <w:r>
              <w:t>Custom Updates Publishing Tool</w:t>
            </w:r>
          </w:p>
          <w:p w14:paraId="10A95647" w14:textId="77777777" w:rsidR="00663B83" w:rsidRDefault="00663B83" w:rsidP="00531887">
            <w:pPr>
              <w:pStyle w:val="PURBullet-Indented"/>
            </w:pPr>
            <w:r w:rsidRPr="007C2A51">
              <w:t>Distribution Point</w:t>
            </w:r>
          </w:p>
          <w:p w14:paraId="4B5FA587" w14:textId="77777777" w:rsidR="00663B83" w:rsidRDefault="00663B83" w:rsidP="00531887">
            <w:pPr>
              <w:pStyle w:val="PURBullet-Indented"/>
            </w:pPr>
            <w:r>
              <w:t>Fallback Status Point</w:t>
            </w:r>
          </w:p>
          <w:p w14:paraId="2F5E0DAD" w14:textId="77777777" w:rsidR="00663B83" w:rsidRDefault="00663B83" w:rsidP="00531887">
            <w:pPr>
              <w:pStyle w:val="PURBullet-Indented"/>
            </w:pPr>
            <w:r w:rsidRPr="00212468">
              <w:t>Inventory Tool for Microsoft Updates</w:t>
            </w:r>
          </w:p>
          <w:p w14:paraId="463F7353" w14:textId="77777777" w:rsidR="00663B83" w:rsidRDefault="00663B83" w:rsidP="00531887">
            <w:pPr>
              <w:pStyle w:val="PURBullet-Indented"/>
            </w:pPr>
            <w:r w:rsidRPr="00212468">
              <w:t>PXE Service Point</w:t>
            </w:r>
          </w:p>
          <w:p w14:paraId="13266281" w14:textId="77777777" w:rsidR="00663B83" w:rsidRDefault="00663B83" w:rsidP="00531887">
            <w:pPr>
              <w:pStyle w:val="PURBullet-Indented"/>
            </w:pPr>
            <w:r w:rsidRPr="007C2A51">
              <w:t>Management Point</w:t>
            </w:r>
          </w:p>
          <w:p w14:paraId="429D9D8B" w14:textId="77777777" w:rsidR="008E11CD" w:rsidRDefault="008E11CD" w:rsidP="00531887">
            <w:pPr>
              <w:pStyle w:val="PURBullet-Indented"/>
              <w:rPr>
                <w:color w:val="797979"/>
              </w:rPr>
            </w:pPr>
            <w:r w:rsidRPr="00DC630C">
              <w:t>Virtual Machine Manager Agent</w:t>
            </w:r>
          </w:p>
          <w:p w14:paraId="33B1BD8E" w14:textId="77777777" w:rsidR="008E11CD" w:rsidRDefault="008E11CD" w:rsidP="00531887">
            <w:pPr>
              <w:pStyle w:val="PURBullet-Indented"/>
              <w:rPr>
                <w:color w:val="797979"/>
              </w:rPr>
            </w:pPr>
            <w:r w:rsidRPr="00DC630C">
              <w:t>Administrator Console</w:t>
            </w:r>
          </w:p>
          <w:p w14:paraId="44C1C52E" w14:textId="77777777" w:rsidR="008E11CD" w:rsidRPr="00417407" w:rsidRDefault="008E11CD" w:rsidP="00531887">
            <w:pPr>
              <w:pStyle w:val="PURBullet-Indented"/>
              <w:rPr>
                <w:color w:val="797979"/>
              </w:rPr>
            </w:pPr>
            <w:r w:rsidRPr="00DC630C">
              <w:t>VMRC Client</w:t>
            </w:r>
          </w:p>
          <w:p w14:paraId="58B65252" w14:textId="77777777" w:rsidR="008E11CD" w:rsidRDefault="008E11CD" w:rsidP="00531887">
            <w:pPr>
              <w:pStyle w:val="PURBullet-Indented"/>
              <w:rPr>
                <w:color w:val="797979"/>
              </w:rPr>
            </w:pPr>
            <w:r>
              <w:t>Audit Collection Services software</w:t>
            </w:r>
          </w:p>
          <w:p w14:paraId="6581011C" w14:textId="77777777" w:rsidR="008E11CD" w:rsidRDefault="008E11CD" w:rsidP="00531887">
            <w:pPr>
              <w:pStyle w:val="PURBullet-Indented"/>
              <w:rPr>
                <w:color w:val="797979"/>
              </w:rPr>
            </w:pPr>
            <w:r w:rsidRPr="00DC630C">
              <w:t>Power Shell</w:t>
            </w:r>
          </w:p>
          <w:p w14:paraId="2114698A" w14:textId="77777777" w:rsidR="008E11CD" w:rsidRDefault="008E11CD" w:rsidP="00531887">
            <w:pPr>
              <w:pStyle w:val="PURBullet-Indented"/>
              <w:rPr>
                <w:color w:val="797979"/>
              </w:rPr>
            </w:pPr>
            <w:r w:rsidRPr="00DC630C">
              <w:t>Business Intelligence Development Studio</w:t>
            </w:r>
          </w:p>
          <w:p w14:paraId="272188DC" w14:textId="77777777" w:rsidR="008E11CD" w:rsidRDefault="008E11CD" w:rsidP="00531887">
            <w:pPr>
              <w:pStyle w:val="PURBullet-Indented"/>
              <w:rPr>
                <w:color w:val="797979"/>
              </w:rPr>
            </w:pPr>
            <w:r w:rsidRPr="00DC630C">
              <w:t>Legacy Components</w:t>
            </w:r>
          </w:p>
          <w:p w14:paraId="4C8C1C77" w14:textId="77777777" w:rsidR="008E11CD" w:rsidRDefault="008E11CD" w:rsidP="00531887">
            <w:pPr>
              <w:pStyle w:val="PURBullet-Indented"/>
              <w:rPr>
                <w:color w:val="797979"/>
              </w:rPr>
            </w:pPr>
            <w:r w:rsidRPr="00DC630C">
              <w:t>Notification Services Client Components</w:t>
            </w:r>
          </w:p>
          <w:p w14:paraId="362CD214" w14:textId="77777777" w:rsidR="008E11CD" w:rsidRDefault="008E11CD" w:rsidP="00531887">
            <w:pPr>
              <w:pStyle w:val="PURBullet-Indented"/>
              <w:rPr>
                <w:color w:val="797979"/>
              </w:rPr>
            </w:pPr>
            <w:r w:rsidRPr="00DC630C">
              <w:t>Reporting Services Shared Tools</w:t>
            </w:r>
          </w:p>
          <w:p w14:paraId="3C8054B7" w14:textId="77777777" w:rsidR="008E11CD" w:rsidRPr="008E11CD" w:rsidRDefault="008E11CD" w:rsidP="00531887">
            <w:pPr>
              <w:pStyle w:val="PURBullet-Indented"/>
              <w:rPr>
                <w:color w:val="797979"/>
              </w:rPr>
            </w:pPr>
            <w:r w:rsidRPr="00DC630C">
              <w:t>Software Development Kit</w:t>
            </w:r>
          </w:p>
          <w:p w14:paraId="0B3809F4" w14:textId="223EB917" w:rsidR="008E11CD" w:rsidRPr="008E11CD" w:rsidRDefault="008E11CD" w:rsidP="00531887">
            <w:pPr>
              <w:pStyle w:val="PURBullet-Indented"/>
              <w:rPr>
                <w:color w:val="797979"/>
              </w:rPr>
            </w:pPr>
            <w:r w:rsidRPr="00DC630C">
              <w:t>SQL Server 2008 Books Online</w:t>
            </w:r>
          </w:p>
        </w:tc>
        <w:tc>
          <w:tcPr>
            <w:tcW w:w="5400" w:type="dxa"/>
            <w:shd w:val="clear" w:color="auto" w:fill="FFFFFF"/>
          </w:tcPr>
          <w:p w14:paraId="2F0C8895" w14:textId="77777777" w:rsidR="00DE302C" w:rsidRDefault="00C37510" w:rsidP="00531887">
            <w:pPr>
              <w:pStyle w:val="PURBullet-Indented"/>
            </w:pPr>
            <w:r w:rsidRPr="007C2A51">
              <w:t>Reporting Point</w:t>
            </w:r>
          </w:p>
          <w:p w14:paraId="57A42B40" w14:textId="77777777" w:rsidR="00663B83" w:rsidRDefault="00663B83" w:rsidP="00531887">
            <w:pPr>
              <w:pStyle w:val="PURBullet-Indented"/>
            </w:pPr>
            <w:r w:rsidRPr="007C2A51">
              <w:t>Secondary Site Server</w:t>
            </w:r>
          </w:p>
          <w:p w14:paraId="501C10D6" w14:textId="77777777" w:rsidR="00663B83" w:rsidRDefault="00663B83" w:rsidP="00531887">
            <w:pPr>
              <w:pStyle w:val="PURBullet-Indented"/>
            </w:pPr>
            <w:r w:rsidRPr="007C2A51">
              <w:t>Server Locator Point</w:t>
            </w:r>
          </w:p>
          <w:p w14:paraId="5FBED2BC" w14:textId="77777777" w:rsidR="00663B83" w:rsidRDefault="00663B83" w:rsidP="00531887">
            <w:pPr>
              <w:pStyle w:val="PURBullet-Indented"/>
            </w:pPr>
            <w:r>
              <w:t>Software Update Point</w:t>
            </w:r>
          </w:p>
          <w:p w14:paraId="36A74CD7" w14:textId="77777777" w:rsidR="00663B83" w:rsidRDefault="00663B83" w:rsidP="00531887">
            <w:pPr>
              <w:pStyle w:val="PURBullet-Indented"/>
            </w:pPr>
            <w:r>
              <w:t>State Migration Point</w:t>
            </w:r>
          </w:p>
          <w:p w14:paraId="4B3BA614" w14:textId="77777777" w:rsidR="00663B83" w:rsidRDefault="00663B83" w:rsidP="00531887">
            <w:pPr>
              <w:pStyle w:val="PURBullet-Indented"/>
            </w:pPr>
            <w:r w:rsidRPr="0091112A">
              <w:t>System Health Validator Point</w:t>
            </w:r>
          </w:p>
          <w:p w14:paraId="25B61353" w14:textId="77777777" w:rsidR="008E11CD" w:rsidRPr="0093413D" w:rsidRDefault="008E11CD" w:rsidP="00531887">
            <w:pPr>
              <w:pStyle w:val="PURBullet-Indented"/>
            </w:pPr>
            <w:r w:rsidRPr="0093413D">
              <w:t>Out of Band Service Point</w:t>
            </w:r>
          </w:p>
          <w:p w14:paraId="551023F4" w14:textId="77777777" w:rsidR="008E11CD" w:rsidRDefault="008E11CD" w:rsidP="00531887">
            <w:pPr>
              <w:pStyle w:val="PURBullet-Indented"/>
            </w:pPr>
            <w:r w:rsidRPr="00DC630C">
              <w:t>Physical to Virtual Agent</w:t>
            </w:r>
          </w:p>
          <w:p w14:paraId="67402872" w14:textId="77777777" w:rsidR="008E11CD" w:rsidRDefault="008E11CD" w:rsidP="00531887">
            <w:pPr>
              <w:pStyle w:val="PURBullet-Indented"/>
            </w:pPr>
            <w:r w:rsidRPr="00DC630C">
              <w:t>Virtual Machine Manager Self Service Portal</w:t>
            </w:r>
          </w:p>
          <w:p w14:paraId="235C9155" w14:textId="77777777" w:rsidR="008E11CD" w:rsidRDefault="008E11CD" w:rsidP="00531887">
            <w:pPr>
              <w:pStyle w:val="PURBullet-Indented"/>
            </w:pPr>
            <w:r w:rsidRPr="00DC630C">
              <w:t>Server Application Virtualization</w:t>
            </w:r>
          </w:p>
          <w:p w14:paraId="31401D48" w14:textId="77777777" w:rsidR="008E11CD" w:rsidRDefault="008E11CD" w:rsidP="00531887">
            <w:pPr>
              <w:pStyle w:val="PURBullet-Indented"/>
            </w:pPr>
            <w:r w:rsidRPr="00DC630C">
              <w:t>Connector Framework</w:t>
            </w:r>
          </w:p>
          <w:p w14:paraId="03B01DDD" w14:textId="77777777" w:rsidR="008E11CD" w:rsidRDefault="008E11CD" w:rsidP="00531887">
            <w:pPr>
              <w:pStyle w:val="PURBullet-Indented"/>
            </w:pPr>
            <w:r w:rsidRPr="00DC630C">
              <w:t>Analysis Services Shared Tools</w:t>
            </w:r>
          </w:p>
          <w:p w14:paraId="16765E6F" w14:textId="77777777" w:rsidR="008E11CD" w:rsidRDefault="008E11CD" w:rsidP="00531887">
            <w:pPr>
              <w:pStyle w:val="PURBullet-Indented"/>
            </w:pPr>
            <w:r w:rsidRPr="00DC630C">
              <w:t>Connectivity Components</w:t>
            </w:r>
          </w:p>
          <w:p w14:paraId="5611962C" w14:textId="77777777" w:rsidR="008E11CD" w:rsidRDefault="008E11CD" w:rsidP="00531887">
            <w:pPr>
              <w:pStyle w:val="PURBullet-Indented"/>
            </w:pPr>
            <w:r w:rsidRPr="00DC630C">
              <w:t>Management Tools</w:t>
            </w:r>
          </w:p>
          <w:p w14:paraId="7BBB0B9E" w14:textId="77777777" w:rsidR="008E11CD" w:rsidRDefault="008E11CD" w:rsidP="00531887">
            <w:pPr>
              <w:pStyle w:val="PURBullet-Indented"/>
            </w:pPr>
            <w:r w:rsidRPr="00DC630C">
              <w:t>Reporting Services Report Manager</w:t>
            </w:r>
          </w:p>
          <w:p w14:paraId="51B9B358" w14:textId="77777777" w:rsidR="008E11CD" w:rsidRDefault="008E11CD" w:rsidP="00531887">
            <w:pPr>
              <w:pStyle w:val="PURBullet-Indented"/>
            </w:pPr>
            <w:r w:rsidRPr="00DC630C">
              <w:t>SQL Server 2008 Shared Tools</w:t>
            </w:r>
          </w:p>
          <w:p w14:paraId="5C22160D" w14:textId="77777777" w:rsidR="008E11CD" w:rsidRDefault="008E11CD" w:rsidP="00531887">
            <w:pPr>
              <w:pStyle w:val="PURBullet-Indented"/>
            </w:pPr>
            <w:r w:rsidRPr="00DC630C">
              <w:t>SQLXML Client Features</w:t>
            </w:r>
          </w:p>
          <w:p w14:paraId="4A5F1C2A" w14:textId="58C809A6" w:rsidR="00663B83" w:rsidRDefault="008E11CD" w:rsidP="00531887">
            <w:pPr>
              <w:pStyle w:val="PURBullet-Indented"/>
            </w:pPr>
            <w:r>
              <w:t>SQL Server Mobile Server Tools</w:t>
            </w:r>
          </w:p>
        </w:tc>
      </w:tr>
      <w:tr w:rsidR="00113B9E" w:rsidRPr="00E53E5B" w14:paraId="5A81BEA0" w14:textId="77777777" w:rsidTr="0055084A">
        <w:tc>
          <w:tcPr>
            <w:tcW w:w="10800" w:type="dxa"/>
            <w:gridSpan w:val="2"/>
            <w:shd w:val="clear" w:color="auto" w:fill="FFFFFF"/>
            <w:tcMar>
              <w:top w:w="43" w:type="dxa"/>
              <w:left w:w="115" w:type="dxa"/>
              <w:bottom w:w="43" w:type="dxa"/>
              <w:right w:w="115" w:type="dxa"/>
            </w:tcMar>
          </w:tcPr>
          <w:p w14:paraId="7901F0D9" w14:textId="3CDD6FA3" w:rsidR="00113B9E" w:rsidRPr="00F975A7" w:rsidRDefault="00113B9E" w:rsidP="00531887">
            <w:pPr>
              <w:pStyle w:val="PURTableHeaderBlue"/>
            </w:pPr>
            <w:r>
              <w:t>System Center 2012 Datacenter</w:t>
            </w:r>
          </w:p>
        </w:tc>
      </w:tr>
      <w:tr w:rsidR="00113B9E" w:rsidRPr="00E53E5B" w14:paraId="0567B97C" w14:textId="77777777" w:rsidTr="0055084A">
        <w:tc>
          <w:tcPr>
            <w:tcW w:w="5400" w:type="dxa"/>
            <w:shd w:val="clear" w:color="auto" w:fill="FFFFFF"/>
            <w:tcMar>
              <w:top w:w="43" w:type="dxa"/>
              <w:left w:w="115" w:type="dxa"/>
              <w:bottom w:w="43" w:type="dxa"/>
              <w:right w:w="115" w:type="dxa"/>
            </w:tcMar>
          </w:tcPr>
          <w:p w14:paraId="64AC50E0" w14:textId="2CB3B197" w:rsidR="00113B9E" w:rsidRDefault="00113B9E" w:rsidP="00614E61">
            <w:pPr>
              <w:pStyle w:val="PURBullet"/>
              <w:numPr>
                <w:ilvl w:val="0"/>
                <w:numId w:val="13"/>
              </w:numPr>
              <w:spacing w:after="0"/>
            </w:pPr>
            <w:r>
              <w:t>Configuration Manager Console</w:t>
            </w:r>
          </w:p>
          <w:p w14:paraId="41A7840E" w14:textId="77777777" w:rsidR="00113B9E" w:rsidRDefault="00113B9E" w:rsidP="00614E61">
            <w:pPr>
              <w:pStyle w:val="PURBullet"/>
              <w:numPr>
                <w:ilvl w:val="0"/>
                <w:numId w:val="13"/>
              </w:numPr>
              <w:spacing w:after="0"/>
            </w:pPr>
            <w:r>
              <w:t>Configuration Manager Client</w:t>
            </w:r>
          </w:p>
          <w:p w14:paraId="5281EF64" w14:textId="77777777" w:rsidR="00113B9E" w:rsidRDefault="00113B9E" w:rsidP="00614E61">
            <w:pPr>
              <w:pStyle w:val="PURBullet"/>
              <w:numPr>
                <w:ilvl w:val="0"/>
                <w:numId w:val="13"/>
              </w:numPr>
              <w:spacing w:after="0"/>
            </w:pPr>
            <w:r>
              <w:t xml:space="preserve">Device Management Point </w:t>
            </w:r>
          </w:p>
          <w:p w14:paraId="5DC9B527" w14:textId="77777777" w:rsidR="00113B9E" w:rsidRDefault="00113B9E" w:rsidP="00614E61">
            <w:pPr>
              <w:pStyle w:val="PURBullet"/>
              <w:numPr>
                <w:ilvl w:val="0"/>
                <w:numId w:val="13"/>
              </w:numPr>
              <w:spacing w:after="0"/>
            </w:pPr>
            <w:r>
              <w:t>Custom Updates Publishing Tool</w:t>
            </w:r>
          </w:p>
          <w:p w14:paraId="1E37939A" w14:textId="77777777" w:rsidR="00113B9E" w:rsidRDefault="00113B9E" w:rsidP="00614E61">
            <w:pPr>
              <w:pStyle w:val="PURBullet"/>
              <w:numPr>
                <w:ilvl w:val="0"/>
                <w:numId w:val="13"/>
              </w:numPr>
              <w:spacing w:after="0"/>
            </w:pPr>
            <w:r>
              <w:t>Distribution Point</w:t>
            </w:r>
          </w:p>
          <w:p w14:paraId="55264D24" w14:textId="77777777" w:rsidR="00113B9E" w:rsidRDefault="00113B9E" w:rsidP="00614E61">
            <w:pPr>
              <w:pStyle w:val="PURBody"/>
              <w:numPr>
                <w:ilvl w:val="0"/>
                <w:numId w:val="13"/>
              </w:numPr>
              <w:spacing w:after="0"/>
            </w:pPr>
            <w:r>
              <w:t>Fallback Status Point</w:t>
            </w:r>
          </w:p>
          <w:p w14:paraId="396A41E2" w14:textId="77777777" w:rsidR="00113B9E" w:rsidRDefault="00113B9E" w:rsidP="00614E61">
            <w:pPr>
              <w:pStyle w:val="PURBody"/>
              <w:numPr>
                <w:ilvl w:val="0"/>
                <w:numId w:val="13"/>
              </w:numPr>
              <w:spacing w:after="0"/>
            </w:pPr>
            <w:r>
              <w:t>Inventory Tool for Microsoft Updates</w:t>
            </w:r>
          </w:p>
          <w:p w14:paraId="3C6E52D8" w14:textId="77777777" w:rsidR="00113B9E" w:rsidRDefault="00113B9E" w:rsidP="00614E61">
            <w:pPr>
              <w:pStyle w:val="PURBody"/>
              <w:numPr>
                <w:ilvl w:val="0"/>
                <w:numId w:val="13"/>
              </w:numPr>
              <w:spacing w:after="0"/>
            </w:pPr>
            <w:r>
              <w:t>PXE Service Point</w:t>
            </w:r>
          </w:p>
          <w:p w14:paraId="6F6CF6D7" w14:textId="77777777" w:rsidR="00113B9E" w:rsidRDefault="00113B9E" w:rsidP="00614E61">
            <w:pPr>
              <w:pStyle w:val="PURBody"/>
              <w:numPr>
                <w:ilvl w:val="0"/>
                <w:numId w:val="13"/>
              </w:numPr>
              <w:spacing w:after="0"/>
            </w:pPr>
            <w:r w:rsidRPr="00DC630C">
              <w:t>Virtual Machine Manager Agent</w:t>
            </w:r>
          </w:p>
          <w:p w14:paraId="42469628" w14:textId="77777777" w:rsidR="00113B9E" w:rsidRDefault="00113B9E" w:rsidP="00614E61">
            <w:pPr>
              <w:pStyle w:val="PURBody"/>
              <w:numPr>
                <w:ilvl w:val="0"/>
                <w:numId w:val="13"/>
              </w:numPr>
              <w:spacing w:after="0"/>
            </w:pPr>
            <w:r w:rsidRPr="00DC630C">
              <w:t>Administrator Console</w:t>
            </w:r>
          </w:p>
          <w:p w14:paraId="28FB66B5" w14:textId="77777777" w:rsidR="00113B9E" w:rsidRDefault="00113B9E" w:rsidP="00614E61">
            <w:pPr>
              <w:pStyle w:val="PURBody"/>
              <w:numPr>
                <w:ilvl w:val="0"/>
                <w:numId w:val="13"/>
              </w:numPr>
              <w:spacing w:after="0"/>
            </w:pPr>
            <w:r w:rsidRPr="00DC630C">
              <w:t>VMRC Clien</w:t>
            </w:r>
            <w:r>
              <w:t>t</w:t>
            </w:r>
          </w:p>
          <w:p w14:paraId="4F9FEFFD" w14:textId="77777777" w:rsidR="00113B9E" w:rsidRDefault="00113B9E" w:rsidP="00614E61">
            <w:pPr>
              <w:pStyle w:val="PURBody"/>
              <w:numPr>
                <w:ilvl w:val="0"/>
                <w:numId w:val="13"/>
              </w:numPr>
              <w:spacing w:after="0"/>
            </w:pPr>
            <w:r>
              <w:t>Audit Collection Services software</w:t>
            </w:r>
          </w:p>
          <w:p w14:paraId="45C6ACA1" w14:textId="77777777" w:rsidR="00113B9E" w:rsidRDefault="00113B9E" w:rsidP="00614E61">
            <w:pPr>
              <w:pStyle w:val="PURBody"/>
              <w:numPr>
                <w:ilvl w:val="0"/>
                <w:numId w:val="13"/>
              </w:numPr>
              <w:spacing w:after="0"/>
            </w:pPr>
            <w:r w:rsidRPr="00DC630C">
              <w:t>Power Shell</w:t>
            </w:r>
          </w:p>
          <w:p w14:paraId="71D96FA8" w14:textId="77777777" w:rsidR="00113B9E" w:rsidRDefault="00113B9E" w:rsidP="00614E61">
            <w:pPr>
              <w:pStyle w:val="PURBody"/>
              <w:numPr>
                <w:ilvl w:val="0"/>
                <w:numId w:val="13"/>
              </w:numPr>
              <w:spacing w:after="0"/>
            </w:pPr>
            <w:r w:rsidRPr="00DC630C">
              <w:t>Business Intelligence Development Studio</w:t>
            </w:r>
          </w:p>
          <w:p w14:paraId="3D9D71B3" w14:textId="77777777" w:rsidR="00113B9E" w:rsidRDefault="00113B9E" w:rsidP="00614E61">
            <w:pPr>
              <w:pStyle w:val="PURBody"/>
              <w:numPr>
                <w:ilvl w:val="0"/>
                <w:numId w:val="13"/>
              </w:numPr>
              <w:spacing w:after="0"/>
            </w:pPr>
            <w:r w:rsidRPr="00DC630C">
              <w:t>Legacy Components</w:t>
            </w:r>
          </w:p>
          <w:p w14:paraId="5C1FA8A2" w14:textId="77777777" w:rsidR="00113B9E" w:rsidRDefault="00113B9E" w:rsidP="00614E61">
            <w:pPr>
              <w:pStyle w:val="PURBody"/>
              <w:numPr>
                <w:ilvl w:val="0"/>
                <w:numId w:val="13"/>
              </w:numPr>
              <w:spacing w:after="0"/>
            </w:pPr>
            <w:r w:rsidRPr="00DC630C">
              <w:t>Notification Services Client Components</w:t>
            </w:r>
          </w:p>
          <w:p w14:paraId="45952911" w14:textId="77777777" w:rsidR="00113B9E" w:rsidRDefault="00113B9E" w:rsidP="00614E61">
            <w:pPr>
              <w:pStyle w:val="PURBody"/>
              <w:numPr>
                <w:ilvl w:val="0"/>
                <w:numId w:val="13"/>
              </w:numPr>
              <w:spacing w:after="0"/>
            </w:pPr>
            <w:r w:rsidRPr="00DC630C">
              <w:t>Reporting Services Shared Tools</w:t>
            </w:r>
          </w:p>
          <w:p w14:paraId="06553F54" w14:textId="77777777" w:rsidR="00113B9E" w:rsidRDefault="00113B9E" w:rsidP="00614E61">
            <w:pPr>
              <w:pStyle w:val="PURBody"/>
              <w:numPr>
                <w:ilvl w:val="0"/>
                <w:numId w:val="13"/>
              </w:numPr>
              <w:spacing w:after="0"/>
            </w:pPr>
            <w:r w:rsidRPr="00DC630C">
              <w:t>Software Development Kit</w:t>
            </w:r>
          </w:p>
          <w:p w14:paraId="0F6B3E4E" w14:textId="77777777" w:rsidR="00113B9E" w:rsidRDefault="00113B9E" w:rsidP="00614E61">
            <w:pPr>
              <w:pStyle w:val="PURBody"/>
              <w:numPr>
                <w:ilvl w:val="0"/>
                <w:numId w:val="13"/>
              </w:numPr>
              <w:spacing w:after="0"/>
            </w:pPr>
            <w:r w:rsidRPr="00DC630C">
              <w:t>SQL Server 2008 Books Online</w:t>
            </w:r>
          </w:p>
          <w:p w14:paraId="2041E013" w14:textId="77777777" w:rsidR="00113B9E" w:rsidRDefault="00113B9E" w:rsidP="00614E61">
            <w:pPr>
              <w:pStyle w:val="PURBody"/>
              <w:numPr>
                <w:ilvl w:val="0"/>
                <w:numId w:val="13"/>
              </w:numPr>
              <w:spacing w:after="0"/>
            </w:pPr>
            <w:r w:rsidRPr="00DC630C">
              <w:t>Data warehouse management server</w:t>
            </w:r>
          </w:p>
          <w:p w14:paraId="1A3DF30D" w14:textId="77777777" w:rsidR="00113B9E" w:rsidRDefault="00113B9E" w:rsidP="00614E61">
            <w:pPr>
              <w:pStyle w:val="PURBody"/>
              <w:numPr>
                <w:ilvl w:val="0"/>
                <w:numId w:val="13"/>
              </w:numPr>
              <w:spacing w:after="0"/>
            </w:pPr>
            <w:r w:rsidRPr="00DC630C">
              <w:t>Service Manager console</w:t>
            </w:r>
          </w:p>
          <w:p w14:paraId="55A1EB66" w14:textId="77777777" w:rsidR="00113B9E" w:rsidRDefault="00113B9E" w:rsidP="00614E61">
            <w:pPr>
              <w:pStyle w:val="PURBody"/>
              <w:numPr>
                <w:ilvl w:val="0"/>
                <w:numId w:val="13"/>
              </w:numPr>
              <w:spacing w:after="0"/>
            </w:pPr>
            <w:r>
              <w:t>Avi</w:t>
            </w:r>
            <w:r w:rsidRPr="00DC630C">
              <w:t>code Incident Snapshot Utility</w:t>
            </w:r>
          </w:p>
          <w:p w14:paraId="3FD0924E" w14:textId="77777777" w:rsidR="00113B9E" w:rsidRDefault="00113B9E" w:rsidP="00614E61">
            <w:pPr>
              <w:pStyle w:val="PURBody"/>
              <w:numPr>
                <w:ilvl w:val="0"/>
                <w:numId w:val="13"/>
              </w:numPr>
              <w:spacing w:after="0"/>
            </w:pPr>
            <w:r w:rsidRPr="00DC630C">
              <w:t>AVIcode Intercept Age</w:t>
            </w:r>
            <w:r>
              <w:t>nt</w:t>
            </w:r>
          </w:p>
          <w:p w14:paraId="3F89838B" w14:textId="77777777" w:rsidR="00113B9E" w:rsidRDefault="00113B9E" w:rsidP="00614E61">
            <w:pPr>
              <w:pStyle w:val="PURBody"/>
              <w:numPr>
                <w:ilvl w:val="0"/>
                <w:numId w:val="13"/>
              </w:numPr>
              <w:spacing w:after="0"/>
            </w:pPr>
            <w:r w:rsidRPr="00DC630C">
              <w:t>AVIcode Intercept Visual Studio Plug-In</w:t>
            </w:r>
          </w:p>
          <w:p w14:paraId="198830BC" w14:textId="77777777" w:rsidR="00113B9E" w:rsidRDefault="00113B9E" w:rsidP="00614E61">
            <w:pPr>
              <w:pStyle w:val="PURBody"/>
              <w:numPr>
                <w:ilvl w:val="0"/>
                <w:numId w:val="13"/>
              </w:numPr>
              <w:spacing w:after="0"/>
            </w:pPr>
            <w:r w:rsidRPr="00DC630C">
              <w:t>AVIcode SharePoint Application Cartridge</w:t>
            </w:r>
          </w:p>
          <w:p w14:paraId="18C2497B" w14:textId="77777777" w:rsidR="00113B9E" w:rsidRDefault="00113B9E" w:rsidP="00614E61">
            <w:pPr>
              <w:pStyle w:val="PURBody"/>
              <w:numPr>
                <w:ilvl w:val="0"/>
                <w:numId w:val="13"/>
              </w:numPr>
              <w:spacing w:after="0"/>
            </w:pPr>
            <w:r w:rsidRPr="00DC630C">
              <w:t>AVIcode Advisor 5.7</w:t>
            </w:r>
          </w:p>
          <w:p w14:paraId="7089BB76" w14:textId="77777777" w:rsidR="00113B9E" w:rsidRDefault="00113B9E" w:rsidP="00614E61">
            <w:pPr>
              <w:pStyle w:val="PURBody"/>
              <w:numPr>
                <w:ilvl w:val="0"/>
                <w:numId w:val="13"/>
              </w:numPr>
              <w:spacing w:after="0"/>
            </w:pPr>
            <w:r w:rsidRPr="00DC630C">
              <w:t>AVIcode Intercept uX Management Pack for Operations Manager 2007</w:t>
            </w:r>
          </w:p>
          <w:p w14:paraId="6EE99E84" w14:textId="77777777" w:rsidR="00113B9E" w:rsidRDefault="00113B9E" w:rsidP="00614E61">
            <w:pPr>
              <w:pStyle w:val="PURBody"/>
              <w:numPr>
                <w:ilvl w:val="0"/>
                <w:numId w:val="13"/>
              </w:numPr>
              <w:spacing w:after="0"/>
            </w:pPr>
            <w:r w:rsidRPr="00DC630C">
              <w:t>AVIcode SharePoint Application Management Pack for Operations Manager 2007</w:t>
            </w:r>
          </w:p>
          <w:p w14:paraId="13732983" w14:textId="77777777" w:rsidR="00113B9E" w:rsidRPr="00A748AB" w:rsidRDefault="00113B9E" w:rsidP="00614E61">
            <w:pPr>
              <w:pStyle w:val="PURBody"/>
              <w:numPr>
                <w:ilvl w:val="0"/>
                <w:numId w:val="13"/>
              </w:numPr>
              <w:spacing w:after="0"/>
              <w:rPr>
                <w:rFonts w:cs="Arial"/>
              </w:rPr>
            </w:pPr>
            <w:r w:rsidRPr="00A748AB">
              <w:rPr>
                <w:rFonts w:cs="Arial"/>
                <w:sz w:val="19"/>
                <w:szCs w:val="19"/>
                <w:lang w:val="en-CA"/>
              </w:rPr>
              <w:t>Quick Integration Kit</w:t>
            </w:r>
          </w:p>
          <w:p w14:paraId="440C4E4C" w14:textId="77777777" w:rsidR="00113B9E" w:rsidRPr="00A748AB" w:rsidRDefault="00113B9E" w:rsidP="00614E61">
            <w:pPr>
              <w:pStyle w:val="PURBody"/>
              <w:numPr>
                <w:ilvl w:val="0"/>
                <w:numId w:val="13"/>
              </w:numPr>
              <w:spacing w:after="0"/>
              <w:rPr>
                <w:rFonts w:cs="Arial"/>
              </w:rPr>
            </w:pPr>
            <w:r w:rsidRPr="00A748AB">
              <w:rPr>
                <w:rFonts w:cs="Arial"/>
                <w:sz w:val="19"/>
                <w:szCs w:val="19"/>
                <w:lang w:val="en-CA"/>
              </w:rPr>
              <w:t>Opalis Integration Server 6.2.2 SP1</w:t>
            </w:r>
          </w:p>
          <w:p w14:paraId="541332DF" w14:textId="77777777" w:rsidR="00FF11DF" w:rsidRDefault="00113B9E" w:rsidP="00614E61">
            <w:pPr>
              <w:pStyle w:val="PURBody"/>
              <w:numPr>
                <w:ilvl w:val="0"/>
                <w:numId w:val="13"/>
              </w:numPr>
              <w:spacing w:after="0"/>
            </w:pPr>
            <w:r w:rsidRPr="00DC630C">
              <w:t>Data Protection Manager Remote Command-Line</w:t>
            </w:r>
          </w:p>
          <w:p w14:paraId="0A4227D2" w14:textId="7F936B53" w:rsidR="00113B9E" w:rsidRPr="00F975A7" w:rsidRDefault="00113B9E" w:rsidP="00614E61">
            <w:pPr>
              <w:pStyle w:val="PURBody"/>
              <w:numPr>
                <w:ilvl w:val="0"/>
                <w:numId w:val="13"/>
              </w:numPr>
              <w:spacing w:after="0"/>
            </w:pPr>
            <w:r w:rsidRPr="00FF11DF">
              <w:rPr>
                <w:rFonts w:eastAsia="SimSun"/>
              </w:rPr>
              <w:t>Unified Installer</w:t>
            </w:r>
          </w:p>
        </w:tc>
        <w:tc>
          <w:tcPr>
            <w:tcW w:w="5400" w:type="dxa"/>
            <w:shd w:val="clear" w:color="auto" w:fill="FFFFFF"/>
          </w:tcPr>
          <w:p w14:paraId="79EFB334" w14:textId="77777777" w:rsidR="00113B9E" w:rsidRDefault="00113B9E" w:rsidP="00614E61">
            <w:pPr>
              <w:pStyle w:val="PURBullet"/>
              <w:numPr>
                <w:ilvl w:val="0"/>
                <w:numId w:val="14"/>
              </w:numPr>
              <w:spacing w:after="0"/>
            </w:pPr>
            <w:r>
              <w:t xml:space="preserve">Management Point </w:t>
            </w:r>
          </w:p>
          <w:p w14:paraId="7BBAC37B" w14:textId="77777777" w:rsidR="00113B9E" w:rsidRDefault="00113B9E" w:rsidP="00614E61">
            <w:pPr>
              <w:pStyle w:val="PURBullet"/>
              <w:numPr>
                <w:ilvl w:val="0"/>
                <w:numId w:val="14"/>
              </w:numPr>
              <w:spacing w:after="0"/>
            </w:pPr>
            <w:r>
              <w:t xml:space="preserve">Reporting Point </w:t>
            </w:r>
          </w:p>
          <w:p w14:paraId="46EA2D9C" w14:textId="77777777" w:rsidR="00113B9E" w:rsidRDefault="00113B9E" w:rsidP="00614E61">
            <w:pPr>
              <w:pStyle w:val="PURBullet"/>
              <w:numPr>
                <w:ilvl w:val="0"/>
                <w:numId w:val="14"/>
              </w:numPr>
              <w:spacing w:after="0"/>
            </w:pPr>
            <w:r>
              <w:t>Secondary Site Server</w:t>
            </w:r>
          </w:p>
          <w:p w14:paraId="20E4911E" w14:textId="77777777" w:rsidR="00113B9E" w:rsidRDefault="00113B9E" w:rsidP="00614E61">
            <w:pPr>
              <w:pStyle w:val="PURBullet"/>
              <w:numPr>
                <w:ilvl w:val="0"/>
                <w:numId w:val="14"/>
              </w:numPr>
              <w:spacing w:after="0"/>
            </w:pPr>
            <w:r>
              <w:t>Server Locator Point</w:t>
            </w:r>
          </w:p>
          <w:p w14:paraId="7B9FDE66" w14:textId="77777777" w:rsidR="00113B9E" w:rsidRDefault="00113B9E" w:rsidP="00614E61">
            <w:pPr>
              <w:pStyle w:val="PURBody"/>
              <w:numPr>
                <w:ilvl w:val="0"/>
                <w:numId w:val="14"/>
              </w:numPr>
              <w:spacing w:after="0"/>
            </w:pPr>
            <w:r>
              <w:t>Software Update Point</w:t>
            </w:r>
          </w:p>
          <w:p w14:paraId="3F23D93A" w14:textId="77777777" w:rsidR="00113B9E" w:rsidRDefault="00113B9E" w:rsidP="00614E61">
            <w:pPr>
              <w:pStyle w:val="PURBody"/>
              <w:numPr>
                <w:ilvl w:val="0"/>
                <w:numId w:val="14"/>
              </w:numPr>
              <w:spacing w:after="0"/>
            </w:pPr>
            <w:r>
              <w:t>State Migration Point</w:t>
            </w:r>
          </w:p>
          <w:p w14:paraId="5D516EBE" w14:textId="77777777" w:rsidR="00113B9E" w:rsidRDefault="00113B9E" w:rsidP="00614E61">
            <w:pPr>
              <w:pStyle w:val="PURBody"/>
              <w:numPr>
                <w:ilvl w:val="0"/>
                <w:numId w:val="14"/>
              </w:numPr>
              <w:spacing w:after="0"/>
            </w:pPr>
            <w:r>
              <w:t>System Health Validator Point</w:t>
            </w:r>
          </w:p>
          <w:p w14:paraId="181265B6" w14:textId="77777777" w:rsidR="00113B9E" w:rsidRPr="00407F3C" w:rsidRDefault="00113B9E" w:rsidP="00614E61">
            <w:pPr>
              <w:pStyle w:val="PURBody"/>
              <w:numPr>
                <w:ilvl w:val="0"/>
                <w:numId w:val="14"/>
              </w:numPr>
              <w:spacing w:after="0"/>
            </w:pPr>
            <w:r w:rsidRPr="00532F8F">
              <w:rPr>
                <w:rFonts w:eastAsia="SimSun"/>
              </w:rPr>
              <w:t>Out of Band Service Point</w:t>
            </w:r>
          </w:p>
          <w:p w14:paraId="14D4C62B" w14:textId="77777777" w:rsidR="00113B9E" w:rsidRDefault="00113B9E" w:rsidP="00614E61">
            <w:pPr>
              <w:pStyle w:val="PURBody"/>
              <w:numPr>
                <w:ilvl w:val="0"/>
                <w:numId w:val="14"/>
              </w:numPr>
              <w:spacing w:after="0"/>
            </w:pPr>
            <w:r w:rsidRPr="00DC630C">
              <w:t>Physical to Virtual Agent</w:t>
            </w:r>
          </w:p>
          <w:p w14:paraId="41C32B4D" w14:textId="77777777" w:rsidR="00113B9E" w:rsidRDefault="00113B9E" w:rsidP="00614E61">
            <w:pPr>
              <w:pStyle w:val="PURBody"/>
              <w:numPr>
                <w:ilvl w:val="0"/>
                <w:numId w:val="14"/>
              </w:numPr>
              <w:spacing w:after="0"/>
            </w:pPr>
            <w:r w:rsidRPr="00DC630C">
              <w:t>Virtual Machine Manager Self Service Portal</w:t>
            </w:r>
          </w:p>
          <w:p w14:paraId="7760EDFB" w14:textId="77777777" w:rsidR="00113B9E" w:rsidRDefault="00113B9E" w:rsidP="00614E61">
            <w:pPr>
              <w:pStyle w:val="PURBody"/>
              <w:numPr>
                <w:ilvl w:val="0"/>
                <w:numId w:val="14"/>
              </w:numPr>
              <w:spacing w:after="0"/>
            </w:pPr>
            <w:r w:rsidRPr="00DC630C">
              <w:t>Server Application Virtualization</w:t>
            </w:r>
          </w:p>
          <w:p w14:paraId="5C969B2F" w14:textId="77777777" w:rsidR="00113B9E" w:rsidRDefault="00113B9E" w:rsidP="00614E61">
            <w:pPr>
              <w:pStyle w:val="PURBody"/>
              <w:numPr>
                <w:ilvl w:val="0"/>
                <w:numId w:val="14"/>
              </w:numPr>
              <w:spacing w:after="0"/>
            </w:pPr>
            <w:r w:rsidRPr="00DC630C">
              <w:t>Connector Framework</w:t>
            </w:r>
          </w:p>
          <w:p w14:paraId="18CC5496" w14:textId="77777777" w:rsidR="00113B9E" w:rsidRDefault="00113B9E" w:rsidP="00614E61">
            <w:pPr>
              <w:pStyle w:val="PURBody"/>
              <w:numPr>
                <w:ilvl w:val="0"/>
                <w:numId w:val="14"/>
              </w:numPr>
              <w:spacing w:after="0"/>
            </w:pPr>
            <w:r w:rsidRPr="00DC630C">
              <w:t>Analysis Services Shared Tools</w:t>
            </w:r>
          </w:p>
          <w:p w14:paraId="71D5B14A" w14:textId="77777777" w:rsidR="00113B9E" w:rsidRDefault="00113B9E" w:rsidP="00614E61">
            <w:pPr>
              <w:pStyle w:val="PURBody"/>
              <w:numPr>
                <w:ilvl w:val="0"/>
                <w:numId w:val="14"/>
              </w:numPr>
              <w:spacing w:after="0"/>
            </w:pPr>
            <w:r w:rsidRPr="00DC630C">
              <w:t>Connectivity Components</w:t>
            </w:r>
          </w:p>
          <w:p w14:paraId="2DFF69EE" w14:textId="77777777" w:rsidR="00113B9E" w:rsidRDefault="00113B9E" w:rsidP="00614E61">
            <w:pPr>
              <w:pStyle w:val="PURBody"/>
              <w:numPr>
                <w:ilvl w:val="0"/>
                <w:numId w:val="14"/>
              </w:numPr>
              <w:spacing w:after="0"/>
            </w:pPr>
            <w:r w:rsidRPr="00DC630C">
              <w:t>Management Tools</w:t>
            </w:r>
          </w:p>
          <w:p w14:paraId="3A8FA7A7" w14:textId="77777777" w:rsidR="00113B9E" w:rsidRDefault="00113B9E" w:rsidP="00614E61">
            <w:pPr>
              <w:pStyle w:val="PURBody"/>
              <w:numPr>
                <w:ilvl w:val="0"/>
                <w:numId w:val="14"/>
              </w:numPr>
              <w:spacing w:after="0"/>
            </w:pPr>
            <w:r w:rsidRPr="00DC630C">
              <w:t>Reporting Services Report Manager</w:t>
            </w:r>
          </w:p>
          <w:p w14:paraId="341F837E" w14:textId="77777777" w:rsidR="00113B9E" w:rsidRDefault="00113B9E" w:rsidP="00614E61">
            <w:pPr>
              <w:pStyle w:val="PURBody"/>
              <w:numPr>
                <w:ilvl w:val="0"/>
                <w:numId w:val="14"/>
              </w:numPr>
              <w:spacing w:after="0"/>
            </w:pPr>
            <w:r w:rsidRPr="00DC630C">
              <w:t>SQL Server 2008 Shared Tools</w:t>
            </w:r>
          </w:p>
          <w:p w14:paraId="380439BD" w14:textId="77777777" w:rsidR="00113B9E" w:rsidRDefault="00113B9E" w:rsidP="00614E61">
            <w:pPr>
              <w:pStyle w:val="PURBody"/>
              <w:numPr>
                <w:ilvl w:val="0"/>
                <w:numId w:val="14"/>
              </w:numPr>
              <w:spacing w:after="0"/>
            </w:pPr>
            <w:r w:rsidRPr="00DC630C">
              <w:t>SQLXML Client Features</w:t>
            </w:r>
          </w:p>
          <w:p w14:paraId="1527CDA5" w14:textId="77777777" w:rsidR="00113B9E" w:rsidRDefault="00113B9E" w:rsidP="00614E61">
            <w:pPr>
              <w:pStyle w:val="PURBody"/>
              <w:numPr>
                <w:ilvl w:val="0"/>
                <w:numId w:val="14"/>
              </w:numPr>
              <w:spacing w:after="0"/>
            </w:pPr>
            <w:r>
              <w:t>SQL Server Mobile Server Tools</w:t>
            </w:r>
          </w:p>
          <w:p w14:paraId="3308FF72" w14:textId="77777777" w:rsidR="00113B9E" w:rsidRDefault="00113B9E" w:rsidP="00614E61">
            <w:pPr>
              <w:pStyle w:val="PURBody"/>
              <w:numPr>
                <w:ilvl w:val="0"/>
                <w:numId w:val="14"/>
              </w:numPr>
              <w:spacing w:after="0"/>
            </w:pPr>
            <w:r w:rsidRPr="00DC630C">
              <w:t>Data warehouse database</w:t>
            </w:r>
          </w:p>
          <w:p w14:paraId="7B3C7D58" w14:textId="77777777" w:rsidR="00113B9E" w:rsidRDefault="00113B9E" w:rsidP="00614E61">
            <w:pPr>
              <w:pStyle w:val="PURBody"/>
              <w:numPr>
                <w:ilvl w:val="0"/>
                <w:numId w:val="14"/>
              </w:numPr>
              <w:spacing w:after="0"/>
            </w:pPr>
            <w:r w:rsidRPr="00DC630C">
              <w:t>Self-service portal</w:t>
            </w:r>
          </w:p>
          <w:p w14:paraId="5AA19D5E" w14:textId="77777777" w:rsidR="00113B9E" w:rsidRDefault="00113B9E" w:rsidP="00614E61">
            <w:pPr>
              <w:pStyle w:val="PURBody"/>
              <w:numPr>
                <w:ilvl w:val="0"/>
                <w:numId w:val="14"/>
              </w:numPr>
              <w:spacing w:after="0"/>
            </w:pPr>
            <w:r w:rsidRPr="00DC630C">
              <w:t>AVIcode Incident Upload Utility</w:t>
            </w:r>
          </w:p>
          <w:p w14:paraId="051EF77E" w14:textId="77777777" w:rsidR="00113B9E" w:rsidRDefault="00113B9E" w:rsidP="00614E61">
            <w:pPr>
              <w:pStyle w:val="PURBody"/>
              <w:numPr>
                <w:ilvl w:val="0"/>
                <w:numId w:val="14"/>
              </w:numPr>
              <w:spacing w:after="0"/>
            </w:pPr>
            <w:r w:rsidRPr="00DC630C">
              <w:t>AVIcode Intercept SE-Viewer</w:t>
            </w:r>
          </w:p>
          <w:p w14:paraId="1009562C" w14:textId="77777777" w:rsidR="00113B9E" w:rsidRDefault="00113B9E" w:rsidP="00614E61">
            <w:pPr>
              <w:pStyle w:val="PURBody"/>
              <w:numPr>
                <w:ilvl w:val="0"/>
                <w:numId w:val="14"/>
              </w:numPr>
              <w:spacing w:after="0"/>
            </w:pPr>
            <w:r w:rsidRPr="00DC630C">
              <w:t>AVIcode BizTalk Application Cartridge</w:t>
            </w:r>
          </w:p>
          <w:p w14:paraId="513B8EB4" w14:textId="77777777" w:rsidR="00113B9E" w:rsidRDefault="00113B9E" w:rsidP="00614E61">
            <w:pPr>
              <w:pStyle w:val="PURBody"/>
              <w:numPr>
                <w:ilvl w:val="0"/>
                <w:numId w:val="14"/>
              </w:numPr>
              <w:spacing w:after="0"/>
            </w:pPr>
            <w:r w:rsidRPr="00DC630C">
              <w:t>AVIcode Reporting Services Cartridge</w:t>
            </w:r>
          </w:p>
          <w:p w14:paraId="74DE7C7C" w14:textId="77777777" w:rsidR="00113B9E" w:rsidRDefault="00113B9E" w:rsidP="00614E61">
            <w:pPr>
              <w:pStyle w:val="PURBody"/>
              <w:numPr>
                <w:ilvl w:val="0"/>
                <w:numId w:val="14"/>
              </w:numPr>
              <w:spacing w:after="0"/>
            </w:pPr>
            <w:r w:rsidRPr="00DC630C">
              <w:t>AVIcode .NET Enterprise Management Pack 5.7 for Operations Manager 2007</w:t>
            </w:r>
          </w:p>
          <w:p w14:paraId="165A8CDF" w14:textId="77777777" w:rsidR="00113B9E" w:rsidRDefault="00113B9E" w:rsidP="00614E61">
            <w:pPr>
              <w:pStyle w:val="PURBody"/>
              <w:numPr>
                <w:ilvl w:val="0"/>
                <w:numId w:val="14"/>
              </w:numPr>
              <w:spacing w:after="0"/>
            </w:pPr>
            <w:r w:rsidRPr="00DC630C">
              <w:t>AVIcode BizTalk Application Management Pack for Operations Manager 2007</w:t>
            </w:r>
          </w:p>
          <w:p w14:paraId="2ADB092D" w14:textId="77777777" w:rsidR="00113B9E" w:rsidRDefault="00113B9E" w:rsidP="00614E61">
            <w:pPr>
              <w:pStyle w:val="PURBody"/>
              <w:numPr>
                <w:ilvl w:val="0"/>
                <w:numId w:val="13"/>
              </w:numPr>
              <w:spacing w:after="0"/>
            </w:pPr>
            <w:r w:rsidRPr="00DC630C">
              <w:t>AVIcode Reporti</w:t>
            </w:r>
            <w:r>
              <w:t xml:space="preserve">ng Services Management Pack for </w:t>
            </w:r>
            <w:r w:rsidRPr="00DC630C">
              <w:t>Operations Manager 2007</w:t>
            </w:r>
            <w:r w:rsidRPr="001F1188">
              <w:t>Opalis Integration Server</w:t>
            </w:r>
          </w:p>
          <w:p w14:paraId="328D1ECD" w14:textId="77777777" w:rsidR="00113B9E" w:rsidRPr="00A748AB" w:rsidRDefault="00113B9E" w:rsidP="00614E61">
            <w:pPr>
              <w:pStyle w:val="PURBody"/>
              <w:numPr>
                <w:ilvl w:val="0"/>
                <w:numId w:val="13"/>
              </w:numPr>
              <w:spacing w:after="0"/>
              <w:rPr>
                <w:rFonts w:cs="Arial"/>
              </w:rPr>
            </w:pPr>
            <w:r w:rsidRPr="00A748AB">
              <w:rPr>
                <w:rFonts w:cs="Arial"/>
                <w:sz w:val="19"/>
                <w:szCs w:val="19"/>
                <w:lang w:val="en-CA"/>
              </w:rPr>
              <w:t>Opalis Operator Console Installer</w:t>
            </w:r>
          </w:p>
          <w:p w14:paraId="26FE509F" w14:textId="6AE365CD" w:rsidR="00113B9E" w:rsidRPr="00F975A7" w:rsidRDefault="00113B9E" w:rsidP="00614E61">
            <w:pPr>
              <w:pStyle w:val="PURBody"/>
              <w:numPr>
                <w:ilvl w:val="0"/>
                <w:numId w:val="13"/>
              </w:numPr>
              <w:spacing w:after="0"/>
            </w:pPr>
            <w:r w:rsidRPr="00DC630C">
              <w:t>Data Protection Manager 2010 Agent</w:t>
            </w:r>
          </w:p>
        </w:tc>
      </w:tr>
      <w:tr w:rsidR="00F32860" w:rsidRPr="00F975A7" w14:paraId="027BFE7C" w14:textId="77777777" w:rsidTr="00A478A6">
        <w:tc>
          <w:tcPr>
            <w:tcW w:w="10800" w:type="dxa"/>
            <w:gridSpan w:val="2"/>
            <w:shd w:val="clear" w:color="auto" w:fill="FFFFFF"/>
            <w:tcMar>
              <w:top w:w="43" w:type="dxa"/>
              <w:left w:w="115" w:type="dxa"/>
              <w:bottom w:w="43" w:type="dxa"/>
              <w:right w:w="115" w:type="dxa"/>
            </w:tcMar>
          </w:tcPr>
          <w:p w14:paraId="3D9B1B88" w14:textId="3D97DCDA" w:rsidR="00F32860" w:rsidRPr="00F975A7" w:rsidRDefault="00F32860" w:rsidP="00A478A6">
            <w:pPr>
              <w:pStyle w:val="PURTableHeaderBlue"/>
            </w:pPr>
            <w:r>
              <w:t>System Center 2012 Standard</w:t>
            </w:r>
          </w:p>
        </w:tc>
      </w:tr>
      <w:tr w:rsidR="00F32860" w:rsidRPr="00F975A7" w14:paraId="70092AAA" w14:textId="77777777" w:rsidTr="00A478A6">
        <w:tc>
          <w:tcPr>
            <w:tcW w:w="5400" w:type="dxa"/>
            <w:shd w:val="clear" w:color="auto" w:fill="FFFFFF"/>
            <w:tcMar>
              <w:top w:w="43" w:type="dxa"/>
              <w:left w:w="115" w:type="dxa"/>
              <w:bottom w:w="43" w:type="dxa"/>
              <w:right w:w="115" w:type="dxa"/>
            </w:tcMar>
          </w:tcPr>
          <w:p w14:paraId="69DE98DC" w14:textId="77777777" w:rsidR="00F32860" w:rsidRDefault="00F32860" w:rsidP="00614E61">
            <w:pPr>
              <w:pStyle w:val="PURBullet"/>
              <w:numPr>
                <w:ilvl w:val="0"/>
                <w:numId w:val="13"/>
              </w:numPr>
              <w:spacing w:after="0"/>
            </w:pPr>
            <w:r>
              <w:t>Configuration Manager Console</w:t>
            </w:r>
          </w:p>
          <w:p w14:paraId="1B9B2A82" w14:textId="77777777" w:rsidR="00F32860" w:rsidRDefault="00F32860" w:rsidP="00614E61">
            <w:pPr>
              <w:pStyle w:val="PURBullet"/>
              <w:numPr>
                <w:ilvl w:val="0"/>
                <w:numId w:val="13"/>
              </w:numPr>
              <w:spacing w:after="0"/>
            </w:pPr>
            <w:r>
              <w:t>Configuration Manager Client</w:t>
            </w:r>
          </w:p>
          <w:p w14:paraId="2ABA8E00" w14:textId="77777777" w:rsidR="00F32860" w:rsidRDefault="00F32860" w:rsidP="00614E61">
            <w:pPr>
              <w:pStyle w:val="PURBullet"/>
              <w:numPr>
                <w:ilvl w:val="0"/>
                <w:numId w:val="13"/>
              </w:numPr>
              <w:spacing w:after="0"/>
            </w:pPr>
            <w:r>
              <w:t xml:space="preserve">Device Management Point </w:t>
            </w:r>
          </w:p>
          <w:p w14:paraId="51E6687F" w14:textId="77777777" w:rsidR="00F32860" w:rsidRDefault="00F32860" w:rsidP="00614E61">
            <w:pPr>
              <w:pStyle w:val="PURBullet"/>
              <w:numPr>
                <w:ilvl w:val="0"/>
                <w:numId w:val="13"/>
              </w:numPr>
              <w:spacing w:after="0"/>
            </w:pPr>
            <w:r>
              <w:t>Custom Updates Publishing Tool</w:t>
            </w:r>
          </w:p>
          <w:p w14:paraId="0F43A974" w14:textId="77777777" w:rsidR="00F32860" w:rsidRDefault="00F32860" w:rsidP="00614E61">
            <w:pPr>
              <w:pStyle w:val="PURBullet"/>
              <w:numPr>
                <w:ilvl w:val="0"/>
                <w:numId w:val="13"/>
              </w:numPr>
              <w:spacing w:after="0"/>
            </w:pPr>
            <w:r>
              <w:t>Distribution Point</w:t>
            </w:r>
          </w:p>
          <w:p w14:paraId="31C88E66" w14:textId="77777777" w:rsidR="00F32860" w:rsidRDefault="00F32860" w:rsidP="00614E61">
            <w:pPr>
              <w:pStyle w:val="PURBody"/>
              <w:numPr>
                <w:ilvl w:val="0"/>
                <w:numId w:val="13"/>
              </w:numPr>
              <w:spacing w:after="0"/>
            </w:pPr>
            <w:r>
              <w:t>Fallback Status Point</w:t>
            </w:r>
          </w:p>
          <w:p w14:paraId="760BAEED" w14:textId="77777777" w:rsidR="00F32860" w:rsidRDefault="00F32860" w:rsidP="00614E61">
            <w:pPr>
              <w:pStyle w:val="PURBody"/>
              <w:numPr>
                <w:ilvl w:val="0"/>
                <w:numId w:val="13"/>
              </w:numPr>
              <w:spacing w:after="0"/>
            </w:pPr>
            <w:r>
              <w:t>Inventory Tool for Microsoft Updates</w:t>
            </w:r>
          </w:p>
          <w:p w14:paraId="3942AC10" w14:textId="77777777" w:rsidR="00F32860" w:rsidRDefault="00F32860" w:rsidP="00614E61">
            <w:pPr>
              <w:pStyle w:val="PURBody"/>
              <w:numPr>
                <w:ilvl w:val="0"/>
                <w:numId w:val="13"/>
              </w:numPr>
              <w:spacing w:after="0"/>
            </w:pPr>
            <w:r>
              <w:t>PXE Service Point</w:t>
            </w:r>
          </w:p>
          <w:p w14:paraId="4DCFC64A" w14:textId="77777777" w:rsidR="00F32860" w:rsidRDefault="00F32860" w:rsidP="00614E61">
            <w:pPr>
              <w:pStyle w:val="PURBody"/>
              <w:numPr>
                <w:ilvl w:val="0"/>
                <w:numId w:val="13"/>
              </w:numPr>
              <w:spacing w:after="0"/>
            </w:pPr>
            <w:r w:rsidRPr="00DC630C">
              <w:t>Virtual Machine Manager Agent</w:t>
            </w:r>
          </w:p>
          <w:p w14:paraId="36F6F4FA" w14:textId="77777777" w:rsidR="00F32860" w:rsidRDefault="00F32860" w:rsidP="00614E61">
            <w:pPr>
              <w:pStyle w:val="PURBody"/>
              <w:numPr>
                <w:ilvl w:val="0"/>
                <w:numId w:val="13"/>
              </w:numPr>
              <w:spacing w:after="0"/>
            </w:pPr>
            <w:r w:rsidRPr="00DC630C">
              <w:t>Administrator Console</w:t>
            </w:r>
          </w:p>
          <w:p w14:paraId="3B20EA78" w14:textId="77777777" w:rsidR="00F32860" w:rsidRDefault="00F32860" w:rsidP="00614E61">
            <w:pPr>
              <w:pStyle w:val="PURBody"/>
              <w:numPr>
                <w:ilvl w:val="0"/>
                <w:numId w:val="13"/>
              </w:numPr>
              <w:spacing w:after="0"/>
            </w:pPr>
            <w:r w:rsidRPr="00DC630C">
              <w:t>VMRC Clien</w:t>
            </w:r>
            <w:r>
              <w:t>t</w:t>
            </w:r>
          </w:p>
          <w:p w14:paraId="78CFDAA7" w14:textId="77777777" w:rsidR="00F32860" w:rsidRDefault="00F32860" w:rsidP="00614E61">
            <w:pPr>
              <w:pStyle w:val="PURBody"/>
              <w:numPr>
                <w:ilvl w:val="0"/>
                <w:numId w:val="13"/>
              </w:numPr>
              <w:spacing w:after="0"/>
            </w:pPr>
            <w:r>
              <w:t>Audit Collection Services software</w:t>
            </w:r>
          </w:p>
          <w:p w14:paraId="5904296F" w14:textId="77777777" w:rsidR="00F32860" w:rsidRDefault="00F32860" w:rsidP="00614E61">
            <w:pPr>
              <w:pStyle w:val="PURBody"/>
              <w:numPr>
                <w:ilvl w:val="0"/>
                <w:numId w:val="13"/>
              </w:numPr>
              <w:spacing w:after="0"/>
            </w:pPr>
            <w:r w:rsidRPr="00DC630C">
              <w:t>Power Shell</w:t>
            </w:r>
          </w:p>
          <w:p w14:paraId="0FB66F67" w14:textId="77777777" w:rsidR="00F32860" w:rsidRDefault="00F32860" w:rsidP="00614E61">
            <w:pPr>
              <w:pStyle w:val="PURBody"/>
              <w:numPr>
                <w:ilvl w:val="0"/>
                <w:numId w:val="13"/>
              </w:numPr>
              <w:spacing w:after="0"/>
            </w:pPr>
            <w:r w:rsidRPr="00DC630C">
              <w:t>Business Intelligence Development Studio</w:t>
            </w:r>
          </w:p>
          <w:p w14:paraId="64DC815B" w14:textId="77777777" w:rsidR="00F32860" w:rsidRDefault="00F32860" w:rsidP="00614E61">
            <w:pPr>
              <w:pStyle w:val="PURBody"/>
              <w:numPr>
                <w:ilvl w:val="0"/>
                <w:numId w:val="13"/>
              </w:numPr>
              <w:spacing w:after="0"/>
            </w:pPr>
            <w:r w:rsidRPr="00DC630C">
              <w:t>Legacy Components</w:t>
            </w:r>
          </w:p>
          <w:p w14:paraId="7A5B7013" w14:textId="77777777" w:rsidR="00F32860" w:rsidRDefault="00F32860" w:rsidP="00614E61">
            <w:pPr>
              <w:pStyle w:val="PURBody"/>
              <w:numPr>
                <w:ilvl w:val="0"/>
                <w:numId w:val="13"/>
              </w:numPr>
              <w:spacing w:after="0"/>
            </w:pPr>
            <w:r w:rsidRPr="00DC630C">
              <w:t>Notification Services Client Components</w:t>
            </w:r>
          </w:p>
          <w:p w14:paraId="20E777F3" w14:textId="77777777" w:rsidR="00F32860" w:rsidRDefault="00F32860" w:rsidP="00614E61">
            <w:pPr>
              <w:pStyle w:val="PURBody"/>
              <w:numPr>
                <w:ilvl w:val="0"/>
                <w:numId w:val="13"/>
              </w:numPr>
              <w:spacing w:after="0"/>
            </w:pPr>
            <w:r w:rsidRPr="00DC630C">
              <w:t>Reporting Services Shared Tools</w:t>
            </w:r>
          </w:p>
          <w:p w14:paraId="6AF1603E" w14:textId="77777777" w:rsidR="00F32860" w:rsidRDefault="00F32860" w:rsidP="00614E61">
            <w:pPr>
              <w:pStyle w:val="PURBody"/>
              <w:numPr>
                <w:ilvl w:val="0"/>
                <w:numId w:val="13"/>
              </w:numPr>
              <w:spacing w:after="0"/>
            </w:pPr>
            <w:r w:rsidRPr="00DC630C">
              <w:t>Software Development Kit</w:t>
            </w:r>
          </w:p>
          <w:p w14:paraId="490628DA" w14:textId="77777777" w:rsidR="00F32860" w:rsidRDefault="00F32860" w:rsidP="00614E61">
            <w:pPr>
              <w:pStyle w:val="PURBody"/>
              <w:numPr>
                <w:ilvl w:val="0"/>
                <w:numId w:val="13"/>
              </w:numPr>
              <w:spacing w:after="0"/>
            </w:pPr>
            <w:r w:rsidRPr="00DC630C">
              <w:t>SQL Server 2008 Books Online</w:t>
            </w:r>
          </w:p>
          <w:p w14:paraId="0C5A16A1" w14:textId="77777777" w:rsidR="00F32860" w:rsidRDefault="00F32860" w:rsidP="00614E61">
            <w:pPr>
              <w:pStyle w:val="PURBody"/>
              <w:numPr>
                <w:ilvl w:val="0"/>
                <w:numId w:val="13"/>
              </w:numPr>
              <w:spacing w:after="0"/>
            </w:pPr>
            <w:r w:rsidRPr="00DC630C">
              <w:t>Data warehouse management server</w:t>
            </w:r>
          </w:p>
          <w:p w14:paraId="7722D362" w14:textId="77777777" w:rsidR="00F32860" w:rsidRDefault="00F32860" w:rsidP="00614E61">
            <w:pPr>
              <w:pStyle w:val="PURBody"/>
              <w:numPr>
                <w:ilvl w:val="0"/>
                <w:numId w:val="13"/>
              </w:numPr>
              <w:spacing w:after="0"/>
            </w:pPr>
            <w:r w:rsidRPr="00DC630C">
              <w:t>Service Manager console</w:t>
            </w:r>
          </w:p>
          <w:p w14:paraId="0E145FF3" w14:textId="77777777" w:rsidR="00F32860" w:rsidRDefault="00F32860" w:rsidP="00614E61">
            <w:pPr>
              <w:pStyle w:val="PURBody"/>
              <w:numPr>
                <w:ilvl w:val="0"/>
                <w:numId w:val="13"/>
              </w:numPr>
              <w:spacing w:after="0"/>
            </w:pPr>
            <w:r>
              <w:t>Avi</w:t>
            </w:r>
            <w:r w:rsidRPr="00DC630C">
              <w:t>code Incident Snapshot Utility</w:t>
            </w:r>
          </w:p>
          <w:p w14:paraId="3EB19ECE" w14:textId="77777777" w:rsidR="00F32860" w:rsidRDefault="00F32860" w:rsidP="00614E61">
            <w:pPr>
              <w:pStyle w:val="PURBody"/>
              <w:numPr>
                <w:ilvl w:val="0"/>
                <w:numId w:val="13"/>
              </w:numPr>
              <w:spacing w:after="0"/>
            </w:pPr>
            <w:r w:rsidRPr="00DC630C">
              <w:t>AVIcode Intercept Age</w:t>
            </w:r>
            <w:r>
              <w:t>nt</w:t>
            </w:r>
          </w:p>
          <w:p w14:paraId="3F262126" w14:textId="77777777" w:rsidR="00F32860" w:rsidRDefault="00F32860" w:rsidP="00614E61">
            <w:pPr>
              <w:pStyle w:val="PURBody"/>
              <w:numPr>
                <w:ilvl w:val="0"/>
                <w:numId w:val="13"/>
              </w:numPr>
              <w:spacing w:after="0"/>
            </w:pPr>
            <w:r w:rsidRPr="00DC630C">
              <w:t>AVIcode Intercept Visual Studio Plug-In</w:t>
            </w:r>
          </w:p>
          <w:p w14:paraId="34D28041" w14:textId="77777777" w:rsidR="00F32860" w:rsidRDefault="00F32860" w:rsidP="00614E61">
            <w:pPr>
              <w:pStyle w:val="PURBody"/>
              <w:numPr>
                <w:ilvl w:val="0"/>
                <w:numId w:val="13"/>
              </w:numPr>
              <w:spacing w:after="0"/>
            </w:pPr>
            <w:r w:rsidRPr="00DC630C">
              <w:t>AVIcode SharePoint Application Cartridge</w:t>
            </w:r>
          </w:p>
          <w:p w14:paraId="0A8F021A" w14:textId="77777777" w:rsidR="00F32860" w:rsidRDefault="00F32860" w:rsidP="00614E61">
            <w:pPr>
              <w:pStyle w:val="PURBody"/>
              <w:numPr>
                <w:ilvl w:val="0"/>
                <w:numId w:val="13"/>
              </w:numPr>
              <w:spacing w:after="0"/>
            </w:pPr>
            <w:r w:rsidRPr="00DC630C">
              <w:t>AVIcode Advisor 5.7</w:t>
            </w:r>
          </w:p>
          <w:p w14:paraId="2B5053AC" w14:textId="77777777" w:rsidR="00F32860" w:rsidRDefault="00F32860" w:rsidP="00614E61">
            <w:pPr>
              <w:pStyle w:val="PURBody"/>
              <w:numPr>
                <w:ilvl w:val="0"/>
                <w:numId w:val="13"/>
              </w:numPr>
              <w:spacing w:after="0"/>
            </w:pPr>
            <w:r w:rsidRPr="00DC630C">
              <w:t>AVIcode Intercept uX Management Pack for Operations Manager 2007</w:t>
            </w:r>
          </w:p>
          <w:p w14:paraId="43A6B81D" w14:textId="77777777" w:rsidR="00F32860" w:rsidRDefault="00F32860" w:rsidP="00614E61">
            <w:pPr>
              <w:pStyle w:val="PURBody"/>
              <w:numPr>
                <w:ilvl w:val="0"/>
                <w:numId w:val="13"/>
              </w:numPr>
              <w:spacing w:after="0"/>
            </w:pPr>
            <w:r w:rsidRPr="00DC630C">
              <w:t>AVIcode SharePoint Application Management Pack for Operations Manager 2007</w:t>
            </w:r>
          </w:p>
          <w:p w14:paraId="6DF20713" w14:textId="77777777" w:rsidR="00F32860" w:rsidRPr="00A748AB" w:rsidRDefault="00F32860" w:rsidP="00614E61">
            <w:pPr>
              <w:pStyle w:val="PURBody"/>
              <w:numPr>
                <w:ilvl w:val="0"/>
                <w:numId w:val="13"/>
              </w:numPr>
              <w:spacing w:after="0"/>
              <w:rPr>
                <w:rFonts w:cs="Arial"/>
              </w:rPr>
            </w:pPr>
            <w:r w:rsidRPr="00A748AB">
              <w:rPr>
                <w:rFonts w:cs="Arial"/>
                <w:sz w:val="19"/>
                <w:szCs w:val="19"/>
                <w:lang w:val="en-CA"/>
              </w:rPr>
              <w:t>Quick Integration Kit</w:t>
            </w:r>
          </w:p>
          <w:p w14:paraId="79065C3C" w14:textId="77777777" w:rsidR="00F32860" w:rsidRPr="00A748AB" w:rsidRDefault="00F32860" w:rsidP="00614E61">
            <w:pPr>
              <w:pStyle w:val="PURBody"/>
              <w:numPr>
                <w:ilvl w:val="0"/>
                <w:numId w:val="13"/>
              </w:numPr>
              <w:spacing w:after="0"/>
              <w:rPr>
                <w:rFonts w:cs="Arial"/>
              </w:rPr>
            </w:pPr>
            <w:r w:rsidRPr="00A748AB">
              <w:rPr>
                <w:rFonts w:cs="Arial"/>
                <w:sz w:val="19"/>
                <w:szCs w:val="19"/>
                <w:lang w:val="en-CA"/>
              </w:rPr>
              <w:t>Opalis Integration Server 6.2.2 SP1</w:t>
            </w:r>
          </w:p>
          <w:p w14:paraId="040D5F37" w14:textId="77777777" w:rsidR="00F32860" w:rsidRDefault="00F32860" w:rsidP="00614E61">
            <w:pPr>
              <w:pStyle w:val="PURBody"/>
              <w:numPr>
                <w:ilvl w:val="0"/>
                <w:numId w:val="13"/>
              </w:numPr>
              <w:spacing w:after="0"/>
            </w:pPr>
            <w:r w:rsidRPr="00DC630C">
              <w:t>Data Protection Manager Remote Command-Line</w:t>
            </w:r>
          </w:p>
          <w:p w14:paraId="100A665F" w14:textId="77777777" w:rsidR="00F32860" w:rsidRPr="00F975A7" w:rsidRDefault="00F32860" w:rsidP="00614E61">
            <w:pPr>
              <w:pStyle w:val="PURBody"/>
              <w:numPr>
                <w:ilvl w:val="0"/>
                <w:numId w:val="13"/>
              </w:numPr>
              <w:spacing w:after="0"/>
            </w:pPr>
            <w:r w:rsidRPr="00FF11DF">
              <w:rPr>
                <w:rFonts w:eastAsia="SimSun"/>
              </w:rPr>
              <w:t>Unified Installer</w:t>
            </w:r>
          </w:p>
        </w:tc>
        <w:tc>
          <w:tcPr>
            <w:tcW w:w="5400" w:type="dxa"/>
            <w:shd w:val="clear" w:color="auto" w:fill="FFFFFF"/>
          </w:tcPr>
          <w:p w14:paraId="7A06167C" w14:textId="77777777" w:rsidR="00F32860" w:rsidRDefault="00F32860" w:rsidP="00614E61">
            <w:pPr>
              <w:pStyle w:val="PURBullet"/>
              <w:numPr>
                <w:ilvl w:val="0"/>
                <w:numId w:val="14"/>
              </w:numPr>
              <w:spacing w:after="0"/>
            </w:pPr>
            <w:r>
              <w:t xml:space="preserve">Management Point </w:t>
            </w:r>
          </w:p>
          <w:p w14:paraId="56999A4B" w14:textId="77777777" w:rsidR="00F32860" w:rsidRDefault="00F32860" w:rsidP="00614E61">
            <w:pPr>
              <w:pStyle w:val="PURBullet"/>
              <w:numPr>
                <w:ilvl w:val="0"/>
                <w:numId w:val="14"/>
              </w:numPr>
              <w:spacing w:after="0"/>
            </w:pPr>
            <w:r>
              <w:t xml:space="preserve">Reporting Point </w:t>
            </w:r>
          </w:p>
          <w:p w14:paraId="5DC103D7" w14:textId="77777777" w:rsidR="00F32860" w:rsidRDefault="00F32860" w:rsidP="00614E61">
            <w:pPr>
              <w:pStyle w:val="PURBullet"/>
              <w:numPr>
                <w:ilvl w:val="0"/>
                <w:numId w:val="14"/>
              </w:numPr>
              <w:spacing w:after="0"/>
            </w:pPr>
            <w:r>
              <w:t>Secondary Site Server</w:t>
            </w:r>
          </w:p>
          <w:p w14:paraId="50BD2BB7" w14:textId="77777777" w:rsidR="00F32860" w:rsidRDefault="00F32860" w:rsidP="00614E61">
            <w:pPr>
              <w:pStyle w:val="PURBullet"/>
              <w:numPr>
                <w:ilvl w:val="0"/>
                <w:numId w:val="14"/>
              </w:numPr>
              <w:spacing w:after="0"/>
            </w:pPr>
            <w:r>
              <w:t>Server Locator Point</w:t>
            </w:r>
          </w:p>
          <w:p w14:paraId="0442F8CE" w14:textId="77777777" w:rsidR="00F32860" w:rsidRDefault="00F32860" w:rsidP="00614E61">
            <w:pPr>
              <w:pStyle w:val="PURBody"/>
              <w:numPr>
                <w:ilvl w:val="0"/>
                <w:numId w:val="14"/>
              </w:numPr>
              <w:spacing w:after="0"/>
            </w:pPr>
            <w:r>
              <w:t>Software Update Point</w:t>
            </w:r>
          </w:p>
          <w:p w14:paraId="184FAAD7" w14:textId="77777777" w:rsidR="00F32860" w:rsidRDefault="00F32860" w:rsidP="00614E61">
            <w:pPr>
              <w:pStyle w:val="PURBody"/>
              <w:numPr>
                <w:ilvl w:val="0"/>
                <w:numId w:val="14"/>
              </w:numPr>
              <w:spacing w:after="0"/>
            </w:pPr>
            <w:r>
              <w:t>State Migration Point</w:t>
            </w:r>
          </w:p>
          <w:p w14:paraId="4359AFD4" w14:textId="77777777" w:rsidR="00F32860" w:rsidRDefault="00F32860" w:rsidP="00614E61">
            <w:pPr>
              <w:pStyle w:val="PURBody"/>
              <w:numPr>
                <w:ilvl w:val="0"/>
                <w:numId w:val="14"/>
              </w:numPr>
              <w:spacing w:after="0"/>
            </w:pPr>
            <w:r>
              <w:t>System Health Validator Point</w:t>
            </w:r>
          </w:p>
          <w:p w14:paraId="62BB3AEB" w14:textId="77777777" w:rsidR="00F32860" w:rsidRPr="00407F3C" w:rsidRDefault="00F32860" w:rsidP="00614E61">
            <w:pPr>
              <w:pStyle w:val="PURBody"/>
              <w:numPr>
                <w:ilvl w:val="0"/>
                <w:numId w:val="14"/>
              </w:numPr>
              <w:spacing w:after="0"/>
            </w:pPr>
            <w:r w:rsidRPr="00532F8F">
              <w:rPr>
                <w:rFonts w:eastAsia="SimSun"/>
              </w:rPr>
              <w:t>Out of Band Service Point</w:t>
            </w:r>
          </w:p>
          <w:p w14:paraId="43D04095" w14:textId="77777777" w:rsidR="00F32860" w:rsidRDefault="00F32860" w:rsidP="00614E61">
            <w:pPr>
              <w:pStyle w:val="PURBody"/>
              <w:numPr>
                <w:ilvl w:val="0"/>
                <w:numId w:val="14"/>
              </w:numPr>
              <w:spacing w:after="0"/>
            </w:pPr>
            <w:r w:rsidRPr="00DC630C">
              <w:t>Physical to Virtual Agent</w:t>
            </w:r>
          </w:p>
          <w:p w14:paraId="274A6D98" w14:textId="77777777" w:rsidR="00F32860" w:rsidRDefault="00F32860" w:rsidP="00614E61">
            <w:pPr>
              <w:pStyle w:val="PURBody"/>
              <w:numPr>
                <w:ilvl w:val="0"/>
                <w:numId w:val="14"/>
              </w:numPr>
              <w:spacing w:after="0"/>
            </w:pPr>
            <w:r w:rsidRPr="00DC630C">
              <w:t>Virtual Machine Manager Self Service Portal</w:t>
            </w:r>
          </w:p>
          <w:p w14:paraId="6D5B3569" w14:textId="77777777" w:rsidR="00F32860" w:rsidRDefault="00F32860" w:rsidP="00614E61">
            <w:pPr>
              <w:pStyle w:val="PURBody"/>
              <w:numPr>
                <w:ilvl w:val="0"/>
                <w:numId w:val="14"/>
              </w:numPr>
              <w:spacing w:after="0"/>
            </w:pPr>
            <w:r w:rsidRPr="00DC630C">
              <w:t>Server Application Virtualization</w:t>
            </w:r>
          </w:p>
          <w:p w14:paraId="5F1CEB23" w14:textId="77777777" w:rsidR="00F32860" w:rsidRDefault="00F32860" w:rsidP="00614E61">
            <w:pPr>
              <w:pStyle w:val="PURBody"/>
              <w:numPr>
                <w:ilvl w:val="0"/>
                <w:numId w:val="14"/>
              </w:numPr>
              <w:spacing w:after="0"/>
            </w:pPr>
            <w:r w:rsidRPr="00DC630C">
              <w:t>Connector Framework</w:t>
            </w:r>
          </w:p>
          <w:p w14:paraId="7375906D" w14:textId="77777777" w:rsidR="00F32860" w:rsidRDefault="00F32860" w:rsidP="00614E61">
            <w:pPr>
              <w:pStyle w:val="PURBody"/>
              <w:numPr>
                <w:ilvl w:val="0"/>
                <w:numId w:val="14"/>
              </w:numPr>
              <w:spacing w:after="0"/>
            </w:pPr>
            <w:r w:rsidRPr="00DC630C">
              <w:t>Analysis Services Shared Tools</w:t>
            </w:r>
          </w:p>
          <w:p w14:paraId="0032A953" w14:textId="77777777" w:rsidR="00F32860" w:rsidRDefault="00F32860" w:rsidP="00614E61">
            <w:pPr>
              <w:pStyle w:val="PURBody"/>
              <w:numPr>
                <w:ilvl w:val="0"/>
                <w:numId w:val="14"/>
              </w:numPr>
              <w:spacing w:after="0"/>
            </w:pPr>
            <w:r w:rsidRPr="00DC630C">
              <w:t>Connectivity Components</w:t>
            </w:r>
          </w:p>
          <w:p w14:paraId="32969538" w14:textId="77777777" w:rsidR="00F32860" w:rsidRDefault="00F32860" w:rsidP="00614E61">
            <w:pPr>
              <w:pStyle w:val="PURBody"/>
              <w:numPr>
                <w:ilvl w:val="0"/>
                <w:numId w:val="14"/>
              </w:numPr>
              <w:spacing w:after="0"/>
            </w:pPr>
            <w:r w:rsidRPr="00DC630C">
              <w:t>Management Tools</w:t>
            </w:r>
          </w:p>
          <w:p w14:paraId="55E7446F" w14:textId="77777777" w:rsidR="00F32860" w:rsidRDefault="00F32860" w:rsidP="00614E61">
            <w:pPr>
              <w:pStyle w:val="PURBody"/>
              <w:numPr>
                <w:ilvl w:val="0"/>
                <w:numId w:val="14"/>
              </w:numPr>
              <w:spacing w:after="0"/>
            </w:pPr>
            <w:r w:rsidRPr="00DC630C">
              <w:t>Reporting Services Report Manager</w:t>
            </w:r>
          </w:p>
          <w:p w14:paraId="24393C4E" w14:textId="77777777" w:rsidR="00F32860" w:rsidRDefault="00F32860" w:rsidP="00614E61">
            <w:pPr>
              <w:pStyle w:val="PURBody"/>
              <w:numPr>
                <w:ilvl w:val="0"/>
                <w:numId w:val="14"/>
              </w:numPr>
              <w:spacing w:after="0"/>
            </w:pPr>
            <w:r w:rsidRPr="00DC630C">
              <w:t>SQL Server 2008 Shared Tools</w:t>
            </w:r>
          </w:p>
          <w:p w14:paraId="42CB37FB" w14:textId="77777777" w:rsidR="00F32860" w:rsidRDefault="00F32860" w:rsidP="00614E61">
            <w:pPr>
              <w:pStyle w:val="PURBody"/>
              <w:numPr>
                <w:ilvl w:val="0"/>
                <w:numId w:val="14"/>
              </w:numPr>
              <w:spacing w:after="0"/>
            </w:pPr>
            <w:r w:rsidRPr="00DC630C">
              <w:t>SQLXML Client Features</w:t>
            </w:r>
          </w:p>
          <w:p w14:paraId="092F6224" w14:textId="77777777" w:rsidR="00F32860" w:rsidRDefault="00F32860" w:rsidP="00614E61">
            <w:pPr>
              <w:pStyle w:val="PURBody"/>
              <w:numPr>
                <w:ilvl w:val="0"/>
                <w:numId w:val="14"/>
              </w:numPr>
              <w:spacing w:after="0"/>
            </w:pPr>
            <w:r>
              <w:t>SQL Server Mobile Server Tools</w:t>
            </w:r>
          </w:p>
          <w:p w14:paraId="79D4BD44" w14:textId="77777777" w:rsidR="00F32860" w:rsidRDefault="00F32860" w:rsidP="00614E61">
            <w:pPr>
              <w:pStyle w:val="PURBody"/>
              <w:numPr>
                <w:ilvl w:val="0"/>
                <w:numId w:val="14"/>
              </w:numPr>
              <w:spacing w:after="0"/>
            </w:pPr>
            <w:r w:rsidRPr="00DC630C">
              <w:t>Data warehouse database</w:t>
            </w:r>
          </w:p>
          <w:p w14:paraId="716DD0C3" w14:textId="77777777" w:rsidR="00F32860" w:rsidRDefault="00F32860" w:rsidP="00614E61">
            <w:pPr>
              <w:pStyle w:val="PURBody"/>
              <w:numPr>
                <w:ilvl w:val="0"/>
                <w:numId w:val="14"/>
              </w:numPr>
              <w:spacing w:after="0"/>
            </w:pPr>
            <w:r w:rsidRPr="00DC630C">
              <w:t>Self-service portal</w:t>
            </w:r>
          </w:p>
          <w:p w14:paraId="1CEEBACF" w14:textId="77777777" w:rsidR="00F32860" w:rsidRDefault="00F32860" w:rsidP="00614E61">
            <w:pPr>
              <w:pStyle w:val="PURBody"/>
              <w:numPr>
                <w:ilvl w:val="0"/>
                <w:numId w:val="14"/>
              </w:numPr>
              <w:spacing w:after="0"/>
            </w:pPr>
            <w:r w:rsidRPr="00DC630C">
              <w:t>AVIcode Incident Upload Utility</w:t>
            </w:r>
          </w:p>
          <w:p w14:paraId="0D815551" w14:textId="77777777" w:rsidR="00F32860" w:rsidRDefault="00F32860" w:rsidP="00614E61">
            <w:pPr>
              <w:pStyle w:val="PURBody"/>
              <w:numPr>
                <w:ilvl w:val="0"/>
                <w:numId w:val="14"/>
              </w:numPr>
              <w:spacing w:after="0"/>
            </w:pPr>
            <w:r w:rsidRPr="00DC630C">
              <w:t>AVIcode Intercept SE-Viewer</w:t>
            </w:r>
          </w:p>
          <w:p w14:paraId="35B2CE28" w14:textId="77777777" w:rsidR="00F32860" w:rsidRDefault="00F32860" w:rsidP="00614E61">
            <w:pPr>
              <w:pStyle w:val="PURBody"/>
              <w:numPr>
                <w:ilvl w:val="0"/>
                <w:numId w:val="14"/>
              </w:numPr>
              <w:spacing w:after="0"/>
            </w:pPr>
            <w:r w:rsidRPr="00DC630C">
              <w:t>AVIcode BizTalk Application Cartridge</w:t>
            </w:r>
          </w:p>
          <w:p w14:paraId="279BA42F" w14:textId="77777777" w:rsidR="00F32860" w:rsidRDefault="00F32860" w:rsidP="00614E61">
            <w:pPr>
              <w:pStyle w:val="PURBody"/>
              <w:numPr>
                <w:ilvl w:val="0"/>
                <w:numId w:val="14"/>
              </w:numPr>
              <w:spacing w:after="0"/>
            </w:pPr>
            <w:r w:rsidRPr="00DC630C">
              <w:t>AVIcode Reporting Services Cartridge</w:t>
            </w:r>
          </w:p>
          <w:p w14:paraId="18F655C6" w14:textId="77777777" w:rsidR="00F32860" w:rsidRDefault="00F32860" w:rsidP="00614E61">
            <w:pPr>
              <w:pStyle w:val="PURBody"/>
              <w:numPr>
                <w:ilvl w:val="0"/>
                <w:numId w:val="14"/>
              </w:numPr>
              <w:spacing w:after="0"/>
            </w:pPr>
            <w:r w:rsidRPr="00DC630C">
              <w:t>AVIcode .NET Enterprise Management Pack 5.7 for Operations Manager 2007</w:t>
            </w:r>
          </w:p>
          <w:p w14:paraId="3D455755" w14:textId="77777777" w:rsidR="00F32860" w:rsidRDefault="00F32860" w:rsidP="00614E61">
            <w:pPr>
              <w:pStyle w:val="PURBody"/>
              <w:numPr>
                <w:ilvl w:val="0"/>
                <w:numId w:val="14"/>
              </w:numPr>
              <w:spacing w:after="0"/>
            </w:pPr>
            <w:r w:rsidRPr="00DC630C">
              <w:t>AVIcode BizTalk Application Management Pack for Operations Manager 2007</w:t>
            </w:r>
          </w:p>
          <w:p w14:paraId="28343FE2" w14:textId="77777777" w:rsidR="00F32860" w:rsidRDefault="00F32860" w:rsidP="00614E61">
            <w:pPr>
              <w:pStyle w:val="PURBody"/>
              <w:numPr>
                <w:ilvl w:val="0"/>
                <w:numId w:val="13"/>
              </w:numPr>
              <w:spacing w:after="0"/>
            </w:pPr>
            <w:r w:rsidRPr="00DC630C">
              <w:t>AVIcode Reporti</w:t>
            </w:r>
            <w:r>
              <w:t xml:space="preserve">ng Services Management Pack for </w:t>
            </w:r>
            <w:r w:rsidRPr="00DC630C">
              <w:t>Operations Manager 2007</w:t>
            </w:r>
            <w:r w:rsidRPr="001F1188">
              <w:t>Opalis Integration Server</w:t>
            </w:r>
          </w:p>
          <w:p w14:paraId="77837912" w14:textId="77777777" w:rsidR="00F32860" w:rsidRPr="00A748AB" w:rsidRDefault="00F32860" w:rsidP="00614E61">
            <w:pPr>
              <w:pStyle w:val="PURBody"/>
              <w:numPr>
                <w:ilvl w:val="0"/>
                <w:numId w:val="13"/>
              </w:numPr>
              <w:spacing w:after="0"/>
              <w:rPr>
                <w:rFonts w:cs="Arial"/>
              </w:rPr>
            </w:pPr>
            <w:r w:rsidRPr="00A748AB">
              <w:rPr>
                <w:rFonts w:cs="Arial"/>
                <w:sz w:val="19"/>
                <w:szCs w:val="19"/>
                <w:lang w:val="en-CA"/>
              </w:rPr>
              <w:t>Opalis Operator Console Installer</w:t>
            </w:r>
          </w:p>
          <w:p w14:paraId="09C89BAE" w14:textId="77777777" w:rsidR="00F32860" w:rsidRPr="00F975A7" w:rsidRDefault="00F32860" w:rsidP="00614E61">
            <w:pPr>
              <w:pStyle w:val="PURBody"/>
              <w:numPr>
                <w:ilvl w:val="0"/>
                <w:numId w:val="13"/>
              </w:numPr>
              <w:spacing w:after="0"/>
            </w:pPr>
            <w:r w:rsidRPr="00DC630C">
              <w:t>Data Protection Manager 2010 Agent</w:t>
            </w:r>
          </w:p>
        </w:tc>
      </w:tr>
      <w:tr w:rsidR="00C37510" w:rsidRPr="00E53E5B" w14:paraId="2F7037DF" w14:textId="77777777" w:rsidTr="00050078">
        <w:tc>
          <w:tcPr>
            <w:tcW w:w="10800" w:type="dxa"/>
            <w:gridSpan w:val="2"/>
            <w:shd w:val="clear" w:color="auto" w:fill="FFFFFF"/>
            <w:tcMar>
              <w:top w:w="43" w:type="dxa"/>
              <w:left w:w="115" w:type="dxa"/>
              <w:bottom w:w="43" w:type="dxa"/>
              <w:right w:w="115" w:type="dxa"/>
            </w:tcMar>
          </w:tcPr>
          <w:p w14:paraId="7BD4D805" w14:textId="08120C03" w:rsidR="00C37510" w:rsidRPr="00F975A7" w:rsidRDefault="00C37510" w:rsidP="00EA1C1A">
            <w:pPr>
              <w:pStyle w:val="PURTableHeaderBlue"/>
            </w:pPr>
            <w:r w:rsidRPr="00F975A7">
              <w:t xml:space="preserve">Visual Studio Team Foundation Server </w:t>
            </w:r>
            <w:r w:rsidR="00EA1C1A">
              <w:t>2012</w:t>
            </w:r>
            <w:r w:rsidRPr="00F975A7">
              <w:t xml:space="preserve"> with SQL Server </w:t>
            </w:r>
            <w:r w:rsidR="00EA1C1A">
              <w:t xml:space="preserve">2012 </w:t>
            </w:r>
            <w:r w:rsidRPr="00F975A7">
              <w:t>Technology</w:t>
            </w:r>
          </w:p>
        </w:tc>
      </w:tr>
      <w:tr w:rsidR="00050078" w:rsidRPr="00E53E5B" w14:paraId="72A6AF51" w14:textId="77777777" w:rsidTr="00050078">
        <w:tc>
          <w:tcPr>
            <w:tcW w:w="5400" w:type="dxa"/>
            <w:shd w:val="clear" w:color="auto" w:fill="FFFFFF"/>
            <w:tcMar>
              <w:top w:w="43" w:type="dxa"/>
              <w:left w:w="115" w:type="dxa"/>
              <w:bottom w:w="43" w:type="dxa"/>
              <w:right w:w="115" w:type="dxa"/>
            </w:tcMar>
          </w:tcPr>
          <w:p w14:paraId="7F1C29D1" w14:textId="4254FDE6" w:rsidR="00050078" w:rsidRPr="00F975A7" w:rsidRDefault="00050078" w:rsidP="00C44B38">
            <w:pPr>
              <w:pStyle w:val="PURBullet-Indented"/>
            </w:pPr>
            <w:r w:rsidRPr="00F975A7">
              <w:t>Team Explorer</w:t>
            </w:r>
            <w:r w:rsidR="00EA1C1A">
              <w:t xml:space="preserve"> for Visual Studio 2012</w:t>
            </w:r>
          </w:p>
          <w:p w14:paraId="767D45E3" w14:textId="3BA92420" w:rsidR="00050078" w:rsidRPr="00F975A7" w:rsidRDefault="009C1993" w:rsidP="00C44B38">
            <w:pPr>
              <w:pStyle w:val="PURBullet-Indented"/>
            </w:pPr>
            <w:r>
              <w:t xml:space="preserve">Visual Studio </w:t>
            </w:r>
            <w:r w:rsidR="00050078">
              <w:t>Team Foundation Build</w:t>
            </w:r>
            <w:r>
              <w:t xml:space="preserve"> Services</w:t>
            </w:r>
          </w:p>
        </w:tc>
        <w:tc>
          <w:tcPr>
            <w:tcW w:w="5400" w:type="dxa"/>
            <w:shd w:val="clear" w:color="auto" w:fill="FFFFFF"/>
          </w:tcPr>
          <w:p w14:paraId="7DAAB207" w14:textId="77777777" w:rsidR="009C1993" w:rsidRDefault="009C1993" w:rsidP="00C44B38">
            <w:pPr>
              <w:pStyle w:val="PURBullet-Indented"/>
            </w:pPr>
            <w:r>
              <w:t xml:space="preserve">Visual Studio </w:t>
            </w:r>
            <w:r w:rsidR="00050078" w:rsidRPr="00F975A7">
              <w:t>Team Foundation Server SharePoint Extensions</w:t>
            </w:r>
          </w:p>
          <w:p w14:paraId="3EEF052F" w14:textId="03A98D11" w:rsidR="00050078" w:rsidRPr="00F975A7" w:rsidRDefault="009C1993" w:rsidP="00C44B38">
            <w:pPr>
              <w:pStyle w:val="PURBullet-Indented"/>
            </w:pPr>
            <w:r>
              <w:t>Visual Studio Team Foundation Server Project Server Extensions</w:t>
            </w:r>
          </w:p>
        </w:tc>
      </w:tr>
      <w:tr w:rsidR="00050078" w:rsidRPr="00061749" w14:paraId="5268BD5F" w14:textId="77777777" w:rsidTr="00050078">
        <w:tc>
          <w:tcPr>
            <w:tcW w:w="10800" w:type="dxa"/>
            <w:gridSpan w:val="2"/>
            <w:shd w:val="clear" w:color="auto" w:fill="FFFFFF"/>
            <w:tcMar>
              <w:top w:w="43" w:type="dxa"/>
              <w:left w:w="115" w:type="dxa"/>
              <w:bottom w:w="43" w:type="dxa"/>
              <w:right w:w="115" w:type="dxa"/>
            </w:tcMar>
          </w:tcPr>
          <w:p w14:paraId="7FA0AF0F" w14:textId="77777777" w:rsidR="00050078" w:rsidRPr="00050078" w:rsidRDefault="00050078" w:rsidP="00050078">
            <w:pPr>
              <w:pStyle w:val="PURTableHeaderBlue"/>
            </w:pPr>
            <w:r w:rsidRPr="00313A8C">
              <w:t>Windows Embedded Device Manage</w:t>
            </w:r>
            <w:r>
              <w:t>r 2011</w:t>
            </w:r>
          </w:p>
        </w:tc>
      </w:tr>
      <w:tr w:rsidR="00050078" w:rsidRPr="00061749" w14:paraId="0DE6DD73" w14:textId="77777777" w:rsidTr="00050078">
        <w:tc>
          <w:tcPr>
            <w:tcW w:w="5400" w:type="dxa"/>
            <w:shd w:val="clear" w:color="auto" w:fill="FFFFFF"/>
            <w:tcMar>
              <w:top w:w="43" w:type="dxa"/>
              <w:left w:w="115" w:type="dxa"/>
              <w:bottom w:w="43" w:type="dxa"/>
              <w:right w:w="115" w:type="dxa"/>
            </w:tcMar>
          </w:tcPr>
          <w:p w14:paraId="1735C725" w14:textId="77777777" w:rsidR="00050078" w:rsidRPr="00050078" w:rsidRDefault="00050078" w:rsidP="00C44B38">
            <w:pPr>
              <w:pStyle w:val="PURBullet-Indented"/>
            </w:pPr>
            <w:r w:rsidRPr="00313A8C">
              <w:t>Embedded Device Manager Console Extens</w:t>
            </w:r>
            <w:r w:rsidRPr="00050078">
              <w:t>ions (for Configuration Manager Console)</w:t>
            </w:r>
          </w:p>
        </w:tc>
        <w:tc>
          <w:tcPr>
            <w:tcW w:w="5400" w:type="dxa"/>
            <w:shd w:val="clear" w:color="auto" w:fill="FFFFFF"/>
          </w:tcPr>
          <w:p w14:paraId="0525A3EC" w14:textId="77777777" w:rsidR="00050078" w:rsidRPr="00050078" w:rsidRDefault="00050078" w:rsidP="00C44B38">
            <w:pPr>
              <w:pStyle w:val="PURBullet-Indented"/>
            </w:pPr>
            <w:r w:rsidRPr="00050078">
              <w:t>Embedded Device Manager Client</w:t>
            </w:r>
          </w:p>
          <w:p w14:paraId="100E412C" w14:textId="77777777" w:rsidR="00050078" w:rsidRPr="00050078" w:rsidRDefault="00050078" w:rsidP="00C44B38">
            <w:pPr>
              <w:pStyle w:val="PURBullet-Indented"/>
            </w:pPr>
            <w:r w:rsidRPr="00050078">
              <w:t>Embedded Device Manager Device Imaging</w:t>
            </w:r>
          </w:p>
        </w:tc>
      </w:tr>
      <w:tr w:rsidR="001D5731" w:rsidRPr="00061749" w14:paraId="56BFC72B" w14:textId="77777777" w:rsidTr="00DA4CE0">
        <w:tc>
          <w:tcPr>
            <w:tcW w:w="10800" w:type="dxa"/>
            <w:gridSpan w:val="2"/>
            <w:shd w:val="clear" w:color="auto" w:fill="FFFFFF"/>
            <w:tcMar>
              <w:top w:w="43" w:type="dxa"/>
              <w:left w:w="115" w:type="dxa"/>
              <w:bottom w:w="43" w:type="dxa"/>
              <w:right w:w="115" w:type="dxa"/>
            </w:tcMar>
          </w:tcPr>
          <w:p w14:paraId="03726600" w14:textId="77777777" w:rsidR="001D5731" w:rsidRPr="004B6B1D" w:rsidRDefault="001D5731" w:rsidP="00DA4CE0">
            <w:pPr>
              <w:pStyle w:val="PURTableHeaderBlue"/>
            </w:pPr>
            <w:r>
              <w:t>Windows HPC Server 2008 R2 Suite</w:t>
            </w:r>
          </w:p>
        </w:tc>
      </w:tr>
      <w:tr w:rsidR="001D5731" w:rsidRPr="00061749" w14:paraId="09CD9A7F" w14:textId="77777777" w:rsidTr="00DA4CE0">
        <w:tc>
          <w:tcPr>
            <w:tcW w:w="5400" w:type="dxa"/>
            <w:shd w:val="clear" w:color="auto" w:fill="FFFFFF"/>
            <w:tcMar>
              <w:top w:w="43" w:type="dxa"/>
              <w:left w:w="115" w:type="dxa"/>
              <w:bottom w:w="43" w:type="dxa"/>
              <w:right w:w="115" w:type="dxa"/>
            </w:tcMar>
          </w:tcPr>
          <w:p w14:paraId="1648AD2B" w14:textId="77777777" w:rsidR="001D5731" w:rsidRDefault="001D5731" w:rsidP="001D5731">
            <w:pPr>
              <w:pStyle w:val="PURBullet-Indented"/>
              <w:ind w:left="576"/>
            </w:pPr>
            <w:r w:rsidRPr="004B6B1D">
              <w:t>Client Utilities</w:t>
            </w:r>
          </w:p>
          <w:p w14:paraId="7D27F75A" w14:textId="77777777" w:rsidR="001D5731" w:rsidRDefault="001D5731" w:rsidP="001D5731">
            <w:pPr>
              <w:pStyle w:val="PURBullet-Indented"/>
              <w:ind w:left="576"/>
            </w:pPr>
            <w:r>
              <w:t>Microsoft Message Passing Interface</w:t>
            </w:r>
          </w:p>
          <w:p w14:paraId="01492266" w14:textId="77777777" w:rsidR="001D5731" w:rsidRDefault="001D5731" w:rsidP="001D5731">
            <w:pPr>
              <w:pStyle w:val="PURBullet-Indented"/>
              <w:ind w:left="576"/>
            </w:pPr>
            <w:r>
              <w:t>Web Components</w:t>
            </w:r>
          </w:p>
          <w:p w14:paraId="6DB94957" w14:textId="77777777" w:rsidR="001D5731" w:rsidRPr="00050078" w:rsidRDefault="001D5731" w:rsidP="001D5731">
            <w:pPr>
              <w:pStyle w:val="PURBullet-Indented"/>
              <w:ind w:left="576"/>
            </w:pPr>
            <w:r>
              <w:t xml:space="preserve">Server Migration Tool </w:t>
            </w:r>
          </w:p>
        </w:tc>
        <w:tc>
          <w:tcPr>
            <w:tcW w:w="5400" w:type="dxa"/>
            <w:shd w:val="clear" w:color="auto" w:fill="FFFFFF"/>
          </w:tcPr>
          <w:p w14:paraId="783F87D6" w14:textId="77777777" w:rsidR="001D5731" w:rsidRPr="004B6B1D" w:rsidRDefault="001D5731" w:rsidP="001D5731">
            <w:pPr>
              <w:pStyle w:val="PURBullet-Indented"/>
              <w:ind w:left="576"/>
            </w:pPr>
            <w:r w:rsidRPr="004B6B1D">
              <w:t>AD Migration Tool</w:t>
            </w:r>
          </w:p>
          <w:p w14:paraId="384B2470" w14:textId="77777777" w:rsidR="001D5731" w:rsidRPr="004B6B1D" w:rsidRDefault="001D5731" w:rsidP="001D5731">
            <w:pPr>
              <w:pStyle w:val="PURBullet-Indented"/>
              <w:ind w:left="576"/>
            </w:pPr>
            <w:r w:rsidRPr="004B6B1D">
              <w:t>FRS Monitoring Tools</w:t>
            </w:r>
          </w:p>
          <w:p w14:paraId="35C1B4BB" w14:textId="77777777" w:rsidR="001D5731" w:rsidRPr="004B6B1D" w:rsidRDefault="001D5731" w:rsidP="001D5731">
            <w:pPr>
              <w:pStyle w:val="PURBullet-Indented"/>
              <w:ind w:left="576"/>
            </w:pPr>
            <w:r w:rsidRPr="004B6B1D">
              <w:t>Remote Desktop Connection Client</w:t>
            </w:r>
          </w:p>
          <w:p w14:paraId="633F2DD1" w14:textId="77777777" w:rsidR="001D5731" w:rsidRPr="004B6B1D" w:rsidRDefault="001D5731" w:rsidP="001D5731">
            <w:pPr>
              <w:pStyle w:val="PURBullet-Indented"/>
              <w:ind w:left="576"/>
              <w:rPr>
                <w:szCs w:val="19"/>
              </w:rPr>
            </w:pPr>
            <w:r>
              <w:t>RSAT Client</w:t>
            </w:r>
          </w:p>
        </w:tc>
      </w:tr>
      <w:tr w:rsidR="001D5731" w:rsidRPr="00061749" w14:paraId="1136730F" w14:textId="77777777" w:rsidTr="00DA4CE0">
        <w:tc>
          <w:tcPr>
            <w:tcW w:w="10800" w:type="dxa"/>
            <w:gridSpan w:val="2"/>
            <w:shd w:val="clear" w:color="auto" w:fill="FFFFFF"/>
            <w:tcMar>
              <w:top w:w="43" w:type="dxa"/>
              <w:left w:w="115" w:type="dxa"/>
              <w:bottom w:w="43" w:type="dxa"/>
              <w:right w:w="115" w:type="dxa"/>
            </w:tcMar>
          </w:tcPr>
          <w:p w14:paraId="2FACBF5F" w14:textId="77777777" w:rsidR="001D5731" w:rsidRDefault="001D5731" w:rsidP="00DA4CE0">
            <w:pPr>
              <w:pStyle w:val="PURTableHeaderBlue"/>
            </w:pPr>
            <w:r w:rsidRPr="004B6B1D">
              <w:t>Windows Server 2008</w:t>
            </w:r>
            <w:r>
              <w:t xml:space="preserve"> R2 HPC Edition</w:t>
            </w:r>
          </w:p>
        </w:tc>
      </w:tr>
      <w:tr w:rsidR="001D5731" w:rsidRPr="00061749" w14:paraId="00FD4544" w14:textId="77777777" w:rsidTr="00DA4CE0">
        <w:tc>
          <w:tcPr>
            <w:tcW w:w="5400" w:type="dxa"/>
            <w:shd w:val="clear" w:color="auto" w:fill="FFFFFF"/>
            <w:tcMar>
              <w:top w:w="43" w:type="dxa"/>
              <w:left w:w="115" w:type="dxa"/>
              <w:bottom w:w="43" w:type="dxa"/>
              <w:right w:w="115" w:type="dxa"/>
            </w:tcMar>
          </w:tcPr>
          <w:p w14:paraId="70E8CE3A" w14:textId="77777777" w:rsidR="001D5731" w:rsidRDefault="001D5731" w:rsidP="001D5731">
            <w:pPr>
              <w:pStyle w:val="PURBullet-Indented"/>
              <w:ind w:left="576"/>
            </w:pPr>
            <w:r>
              <w:t>Server Migration Tool</w:t>
            </w:r>
          </w:p>
          <w:p w14:paraId="2E3C87B9" w14:textId="77777777" w:rsidR="001D5731" w:rsidRPr="004B6B1D" w:rsidRDefault="001D5731" w:rsidP="001D5731">
            <w:pPr>
              <w:pStyle w:val="PURBullet-Indented"/>
              <w:ind w:left="576"/>
            </w:pPr>
            <w:r w:rsidRPr="004B6B1D">
              <w:t>AD Migration Tool</w:t>
            </w:r>
          </w:p>
          <w:p w14:paraId="632F9966" w14:textId="77777777" w:rsidR="001D5731" w:rsidRDefault="001D5731" w:rsidP="001D5731">
            <w:pPr>
              <w:pStyle w:val="PURBullet-Indented"/>
              <w:ind w:left="576"/>
            </w:pPr>
            <w:r w:rsidRPr="004B6B1D">
              <w:t>F</w:t>
            </w:r>
            <w:r>
              <w:t>RS Monitoring Tools</w:t>
            </w:r>
          </w:p>
        </w:tc>
        <w:tc>
          <w:tcPr>
            <w:tcW w:w="5400" w:type="dxa"/>
            <w:shd w:val="clear" w:color="auto" w:fill="FFFFFF"/>
          </w:tcPr>
          <w:p w14:paraId="341CCC0D" w14:textId="77777777" w:rsidR="001D5731" w:rsidRPr="004B6B1D" w:rsidRDefault="001D5731" w:rsidP="001D5731">
            <w:pPr>
              <w:pStyle w:val="PURBullet-Indented"/>
              <w:ind w:left="576"/>
            </w:pPr>
            <w:r w:rsidRPr="004B6B1D">
              <w:t>Remote Desktop Connection Client</w:t>
            </w:r>
          </w:p>
          <w:p w14:paraId="4FCCDB13" w14:textId="77777777" w:rsidR="001D5731" w:rsidRDefault="001D5731" w:rsidP="001D5731">
            <w:pPr>
              <w:pStyle w:val="PURBullet-Indented"/>
              <w:ind w:left="576"/>
            </w:pPr>
            <w:r w:rsidRPr="004B6B1D">
              <w:t>RSAT Client</w:t>
            </w:r>
          </w:p>
        </w:tc>
      </w:tr>
      <w:tr w:rsidR="001D5731" w:rsidRPr="00061749" w14:paraId="17E5E1EB" w14:textId="77777777" w:rsidTr="00DA4CE0">
        <w:tc>
          <w:tcPr>
            <w:tcW w:w="10800" w:type="dxa"/>
            <w:gridSpan w:val="2"/>
            <w:shd w:val="clear" w:color="auto" w:fill="FFFFFF"/>
            <w:tcMar>
              <w:top w:w="43" w:type="dxa"/>
              <w:left w:w="115" w:type="dxa"/>
              <w:bottom w:w="43" w:type="dxa"/>
              <w:right w:w="115" w:type="dxa"/>
            </w:tcMar>
          </w:tcPr>
          <w:p w14:paraId="0F57019F" w14:textId="77777777" w:rsidR="001D5731" w:rsidRDefault="001D5731" w:rsidP="00DA4CE0">
            <w:pPr>
              <w:pStyle w:val="PURTableHeaderBlue"/>
            </w:pPr>
            <w:r w:rsidRPr="00D17E7D">
              <w:t xml:space="preserve">Windows Server 2008 </w:t>
            </w:r>
            <w:r>
              <w:t xml:space="preserve">R2 </w:t>
            </w:r>
            <w:r w:rsidRPr="00D17E7D">
              <w:t>Standard</w:t>
            </w:r>
            <w:r>
              <w:t>, Enterprise Datacenter and for Itanium Based Systems</w:t>
            </w:r>
          </w:p>
        </w:tc>
      </w:tr>
      <w:tr w:rsidR="001D5731" w:rsidRPr="00061749" w14:paraId="627BB941" w14:textId="77777777" w:rsidTr="00DA4CE0">
        <w:tc>
          <w:tcPr>
            <w:tcW w:w="5400" w:type="dxa"/>
            <w:shd w:val="clear" w:color="auto" w:fill="FFFFFF"/>
            <w:tcMar>
              <w:top w:w="43" w:type="dxa"/>
              <w:left w:w="115" w:type="dxa"/>
              <w:bottom w:w="43" w:type="dxa"/>
              <w:right w:w="115" w:type="dxa"/>
            </w:tcMar>
          </w:tcPr>
          <w:p w14:paraId="6918B957" w14:textId="77777777" w:rsidR="001D5731" w:rsidRDefault="001D5731" w:rsidP="001D5731">
            <w:pPr>
              <w:pStyle w:val="PURBullet-Indented"/>
              <w:ind w:left="576"/>
            </w:pPr>
            <w:r>
              <w:t>Ad Migration Tool</w:t>
            </w:r>
          </w:p>
          <w:p w14:paraId="748B334E" w14:textId="77777777" w:rsidR="001D5731" w:rsidRPr="00061749" w:rsidRDefault="001D5731" w:rsidP="001D5731">
            <w:pPr>
              <w:pStyle w:val="PURBullet-Indented"/>
              <w:ind w:left="576"/>
            </w:pPr>
            <w:r>
              <w:t>FRS Monitoring Tools</w:t>
            </w:r>
          </w:p>
          <w:p w14:paraId="1B3C20C3" w14:textId="77777777" w:rsidR="001D5731" w:rsidRPr="00061749" w:rsidRDefault="001D5731" w:rsidP="001D5731">
            <w:pPr>
              <w:pStyle w:val="PURBullet-Indented"/>
              <w:ind w:left="576"/>
            </w:pPr>
            <w:r w:rsidRPr="00061749">
              <w:t xml:space="preserve">Remote Desktop Connection </w:t>
            </w:r>
            <w:r>
              <w:t>Client</w:t>
            </w:r>
          </w:p>
          <w:p w14:paraId="6CC1A231" w14:textId="77777777" w:rsidR="001D5731" w:rsidRPr="001E4D57" w:rsidRDefault="001D5731" w:rsidP="001D5731">
            <w:pPr>
              <w:pStyle w:val="PURBullet-Indented"/>
              <w:ind w:left="576"/>
              <w:rPr>
                <w:rFonts w:eastAsia="Times New Roman" w:cs="Tahoma"/>
              </w:rPr>
            </w:pPr>
            <w:r w:rsidRPr="00A0706D">
              <w:rPr>
                <w:rFonts w:eastAsia="Times New Roman" w:cs="Tahoma"/>
              </w:rPr>
              <w:t>RSAT Client</w:t>
            </w:r>
          </w:p>
          <w:p w14:paraId="5B782B55" w14:textId="77777777" w:rsidR="001D5731" w:rsidRPr="000F17C2" w:rsidRDefault="001D5731" w:rsidP="001D5731">
            <w:pPr>
              <w:pStyle w:val="PURBullet-Indented"/>
              <w:ind w:left="576"/>
            </w:pPr>
            <w:r w:rsidRPr="00A0706D">
              <w:t>Server Migration Tool</w:t>
            </w:r>
          </w:p>
          <w:p w14:paraId="2C234D8C" w14:textId="77777777" w:rsidR="001D5731" w:rsidRPr="00050078" w:rsidRDefault="001D5731" w:rsidP="001D5731">
            <w:pPr>
              <w:pStyle w:val="PURBullet-Indented"/>
              <w:ind w:left="576"/>
            </w:pPr>
            <w:r w:rsidRPr="000F17C2">
              <w:t>Microsoft Application Virtua</w:t>
            </w:r>
            <w:r>
              <w:t>lization Sequencer, Version 4.6</w:t>
            </w:r>
          </w:p>
        </w:tc>
        <w:tc>
          <w:tcPr>
            <w:tcW w:w="5400" w:type="dxa"/>
            <w:shd w:val="clear" w:color="auto" w:fill="FFFFFF"/>
            <w:tcMar>
              <w:top w:w="43" w:type="dxa"/>
              <w:left w:w="115" w:type="dxa"/>
              <w:bottom w:w="43" w:type="dxa"/>
              <w:right w:w="115" w:type="dxa"/>
            </w:tcMar>
          </w:tcPr>
          <w:p w14:paraId="6162BC63" w14:textId="77777777" w:rsidR="001D5731" w:rsidRPr="000F17C2" w:rsidRDefault="001D5731" w:rsidP="001D5731">
            <w:pPr>
              <w:pStyle w:val="PURBullet-Indented"/>
              <w:ind w:left="576"/>
            </w:pPr>
            <w:r w:rsidRPr="000F17C2">
              <w:t>Microsoft System Center Application Virtualization Streaming Server, Version 4.</w:t>
            </w:r>
            <w:r>
              <w:t>5</w:t>
            </w:r>
          </w:p>
          <w:p w14:paraId="23E21B93" w14:textId="77777777" w:rsidR="001D5731" w:rsidRPr="000F17C2" w:rsidRDefault="001D5731" w:rsidP="001D5731">
            <w:pPr>
              <w:pStyle w:val="PURBullet-Indented"/>
              <w:ind w:left="576"/>
            </w:pPr>
            <w:r w:rsidRPr="000F17C2">
              <w:t>Microsoft System Center Application Virtualization Management Server, Version 4.</w:t>
            </w:r>
            <w:r>
              <w:t>5</w:t>
            </w:r>
          </w:p>
          <w:p w14:paraId="3448A8AD" w14:textId="77777777" w:rsidR="001D5731" w:rsidRPr="00D46FB0" w:rsidRDefault="001D5731" w:rsidP="001D5731">
            <w:pPr>
              <w:pStyle w:val="PURBullet-Indented"/>
              <w:ind w:left="576"/>
            </w:pPr>
            <w:r w:rsidRPr="000F17C2">
              <w:t xml:space="preserve">Microsoft Application Virtualization Client for Remote Desktop </w:t>
            </w:r>
            <w:r w:rsidRPr="00351AB9">
              <w:t>Services, Version 4.6</w:t>
            </w:r>
            <w:r w:rsidRPr="000F17C2">
              <w:t xml:space="preserve"> </w:t>
            </w:r>
          </w:p>
        </w:tc>
      </w:tr>
      <w:tr w:rsidR="00050078" w:rsidRPr="00061749" w14:paraId="4761DF29" w14:textId="77777777" w:rsidTr="00050078">
        <w:tc>
          <w:tcPr>
            <w:tcW w:w="10800" w:type="dxa"/>
            <w:gridSpan w:val="2"/>
            <w:shd w:val="clear" w:color="auto" w:fill="FFFFFF"/>
            <w:tcMar>
              <w:top w:w="43" w:type="dxa"/>
              <w:left w:w="115" w:type="dxa"/>
              <w:bottom w:w="43" w:type="dxa"/>
              <w:right w:w="115" w:type="dxa"/>
            </w:tcMar>
          </w:tcPr>
          <w:p w14:paraId="551FFE0B" w14:textId="0DA60E3A" w:rsidR="00050078" w:rsidRDefault="00050078" w:rsidP="00943BD4">
            <w:pPr>
              <w:pStyle w:val="PURTableHeaderBlue"/>
            </w:pPr>
            <w:r w:rsidRPr="00D17E7D">
              <w:t>Windows Server 20</w:t>
            </w:r>
            <w:r w:rsidR="00943BD4">
              <w:t>12</w:t>
            </w:r>
            <w:r>
              <w:t xml:space="preserve"> </w:t>
            </w:r>
            <w:r w:rsidRPr="00D17E7D">
              <w:t>Standard</w:t>
            </w:r>
            <w:r w:rsidR="00943BD4">
              <w:t xml:space="preserve"> and</w:t>
            </w:r>
            <w:r>
              <w:t xml:space="preserve"> Datacenter</w:t>
            </w:r>
          </w:p>
        </w:tc>
      </w:tr>
      <w:tr w:rsidR="00D4486B" w:rsidRPr="00A748AB" w14:paraId="1B8C95FF" w14:textId="77777777" w:rsidTr="00050078">
        <w:tc>
          <w:tcPr>
            <w:tcW w:w="5400" w:type="dxa"/>
            <w:shd w:val="clear" w:color="auto" w:fill="FFFFFF"/>
            <w:tcMar>
              <w:top w:w="43" w:type="dxa"/>
              <w:left w:w="115" w:type="dxa"/>
              <w:bottom w:w="43" w:type="dxa"/>
              <w:right w:w="115" w:type="dxa"/>
            </w:tcMar>
          </w:tcPr>
          <w:p w14:paraId="433DC222" w14:textId="4EBDEF3B" w:rsidR="00D4486B" w:rsidRPr="00A748AB" w:rsidRDefault="00D4486B" w:rsidP="007325B2">
            <w:pPr>
              <w:pStyle w:val="PURBullet-Indented"/>
              <w:rPr>
                <w:rFonts w:cs="Arial"/>
                <w:szCs w:val="18"/>
              </w:rPr>
            </w:pPr>
            <w:r w:rsidRPr="00A748AB">
              <w:rPr>
                <w:rFonts w:cs="Arial"/>
                <w:szCs w:val="18"/>
              </w:rPr>
              <w:t xml:space="preserve">For a list of additional software go to </w:t>
            </w:r>
            <w:hyperlink r:id="rId129" w:tooltip="http://go.microsoft.com/fwlink/p/?LinkId=241491" w:history="1">
              <w:r w:rsidRPr="00A748AB">
                <w:rPr>
                  <w:rStyle w:val="Hyperlink"/>
                  <w:rFonts w:cs="Arial"/>
                  <w:color w:val="auto"/>
                  <w:szCs w:val="18"/>
                  <w:bdr w:val="none" w:sz="0" w:space="0" w:color="auto" w:frame="1"/>
                </w:rPr>
                <w:t>http://go.microsoft.com/fwlink/p/?LinkId=241491</w:t>
              </w:r>
            </w:hyperlink>
            <w:r w:rsidRPr="00A748AB">
              <w:rPr>
                <w:rFonts w:cs="Arial"/>
                <w:color w:val="000000"/>
                <w:szCs w:val="18"/>
                <w:bdr w:val="none" w:sz="0" w:space="0" w:color="auto" w:frame="1"/>
              </w:rPr>
              <w:t>.</w:t>
            </w:r>
          </w:p>
        </w:tc>
        <w:tc>
          <w:tcPr>
            <w:tcW w:w="5400" w:type="dxa"/>
            <w:shd w:val="clear" w:color="auto" w:fill="FFFFFF"/>
            <w:tcMar>
              <w:top w:w="43" w:type="dxa"/>
              <w:left w:w="115" w:type="dxa"/>
              <w:bottom w:w="43" w:type="dxa"/>
              <w:right w:w="115" w:type="dxa"/>
            </w:tcMar>
          </w:tcPr>
          <w:p w14:paraId="06057CAC" w14:textId="1233CAC8" w:rsidR="00D4486B" w:rsidRPr="00A748AB" w:rsidRDefault="00D4486B" w:rsidP="007325B2">
            <w:pPr>
              <w:pStyle w:val="PURBullet-Indented"/>
              <w:rPr>
                <w:rFonts w:cs="Arial"/>
                <w:szCs w:val="18"/>
              </w:rPr>
            </w:pPr>
            <w:r w:rsidRPr="00A748AB">
              <w:rPr>
                <w:rFonts w:cs="Arial"/>
                <w:szCs w:val="18"/>
              </w:rPr>
              <w:t xml:space="preserve">. For a list of additional software go to </w:t>
            </w:r>
            <w:hyperlink r:id="rId130" w:tooltip="http://go.microsoft.com/fwlink/p/?LinkId=241491" w:history="1">
              <w:r w:rsidRPr="00A748AB">
                <w:rPr>
                  <w:rStyle w:val="Hyperlink"/>
                  <w:rFonts w:cs="Arial"/>
                  <w:color w:val="auto"/>
                  <w:szCs w:val="18"/>
                  <w:bdr w:val="none" w:sz="0" w:space="0" w:color="auto" w:frame="1"/>
                </w:rPr>
                <w:t>http://go.microsoft.com/fwlink/p/?LinkId=241491</w:t>
              </w:r>
            </w:hyperlink>
            <w:r w:rsidRPr="00A748AB">
              <w:rPr>
                <w:rFonts w:cs="Arial"/>
                <w:color w:val="000000"/>
                <w:szCs w:val="18"/>
                <w:bdr w:val="none" w:sz="0" w:space="0" w:color="auto" w:frame="1"/>
              </w:rPr>
              <w:t>.</w:t>
            </w:r>
          </w:p>
        </w:tc>
      </w:tr>
      <w:tr w:rsidR="00324BC7" w:rsidRPr="00E53E5B" w14:paraId="737E9BA0"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287033C4" w14:textId="77777777" w:rsidR="00324BC7" w:rsidRPr="00F975A7" w:rsidRDefault="00324BC7" w:rsidP="00324BC7">
            <w:pPr>
              <w:pStyle w:val="PURTableHeaderBlue"/>
            </w:pPr>
            <w:r w:rsidRPr="00F975A7">
              <w:t>Windows Small Business Server 2011 Essentials</w:t>
            </w:r>
          </w:p>
        </w:tc>
      </w:tr>
      <w:tr w:rsidR="00324BC7" w:rsidRPr="00E53E5B" w14:paraId="4F8EEE41" w14:textId="7777777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5B253685" w14:textId="77777777" w:rsidR="00324BC7" w:rsidRPr="00324BC7" w:rsidRDefault="00324BC7" w:rsidP="007325B2">
            <w:pPr>
              <w:pStyle w:val="PURBullet-Indented"/>
            </w:pPr>
            <w:r w:rsidRPr="00324BC7">
              <w:t>FRS Monitoring Tools</w:t>
            </w:r>
          </w:p>
          <w:p w14:paraId="3DA96DA6" w14:textId="77777777" w:rsidR="00324BC7" w:rsidRPr="00324BC7" w:rsidRDefault="00324BC7" w:rsidP="007325B2">
            <w:pPr>
              <w:pStyle w:val="PURBullet-Indented"/>
            </w:pPr>
            <w:r w:rsidRPr="00324BC7">
              <w:t>Remote Desktop Connection Client</w:t>
            </w:r>
          </w:p>
          <w:p w14:paraId="27E05146" w14:textId="77777777" w:rsidR="00324BC7" w:rsidRPr="00324BC7" w:rsidRDefault="00324BC7" w:rsidP="007325B2">
            <w:pPr>
              <w:pStyle w:val="PURBullet-Indented"/>
            </w:pPr>
            <w:r w:rsidRPr="00324BC7">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639AA758" w14:textId="77777777" w:rsidR="00324BC7" w:rsidRPr="00324BC7" w:rsidRDefault="00324BC7" w:rsidP="007325B2">
            <w:pPr>
              <w:pStyle w:val="PURBullet-Indented"/>
            </w:pPr>
            <w:r w:rsidRPr="00324BC7">
              <w:t>Server Migration Tool</w:t>
            </w:r>
          </w:p>
          <w:p w14:paraId="3F12CEA9" w14:textId="77777777" w:rsidR="00324BC7" w:rsidRPr="00324BC7" w:rsidRDefault="00324BC7" w:rsidP="007325B2">
            <w:pPr>
              <w:pStyle w:val="PURBullet-Indented"/>
            </w:pPr>
            <w:r w:rsidRPr="00324BC7">
              <w:t>Small Business Server Restore Software for Client</w:t>
            </w:r>
          </w:p>
        </w:tc>
      </w:tr>
      <w:tr w:rsidR="00324BC7" w:rsidRPr="00E53E5B" w14:paraId="5B419199" w14:textId="7777777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39570AAE" w14:textId="77777777" w:rsidR="00324BC7" w:rsidRPr="00F975A7" w:rsidRDefault="00324BC7" w:rsidP="00984DEA">
            <w:pPr>
              <w:pStyle w:val="PURADDITIONALTERMSHEADERMB"/>
            </w:pPr>
            <w:r w:rsidRPr="00F975A7">
              <w:t>Windows Small Business Server 2011 Premium Add-on</w:t>
            </w:r>
          </w:p>
        </w:tc>
      </w:tr>
      <w:tr w:rsidR="00324BC7" w:rsidRPr="00E53E5B" w14:paraId="36D8DCD6" w14:textId="7777777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D7B72FE" w14:textId="77777777" w:rsidR="00324BC7" w:rsidRPr="00324BC7" w:rsidRDefault="00324BC7" w:rsidP="007325B2">
            <w:pPr>
              <w:pStyle w:val="PURBullet-Indented"/>
            </w:pPr>
            <w:r w:rsidRPr="00324BC7">
              <w:t>AD Migration Tool</w:t>
            </w:r>
          </w:p>
          <w:p w14:paraId="03F7875E" w14:textId="77777777" w:rsidR="00324BC7" w:rsidRPr="00324BC7" w:rsidRDefault="00324BC7" w:rsidP="007325B2">
            <w:pPr>
              <w:pStyle w:val="PURBullet-Indented"/>
            </w:pPr>
            <w:r w:rsidRPr="00324BC7">
              <w:t>FRS Monitoring Tools</w:t>
            </w:r>
          </w:p>
          <w:p w14:paraId="4A10D5D3" w14:textId="77777777" w:rsidR="00324BC7" w:rsidRPr="00324BC7" w:rsidRDefault="00324BC7" w:rsidP="007325B2">
            <w:pPr>
              <w:pStyle w:val="PURBullet-Indented"/>
            </w:pPr>
            <w:r w:rsidRPr="00324BC7">
              <w:t>Remote Desktop Connection Client</w:t>
            </w:r>
          </w:p>
          <w:p w14:paraId="02E7CDBB" w14:textId="77777777" w:rsidR="00324BC7" w:rsidRPr="00324BC7" w:rsidRDefault="00324BC7" w:rsidP="007325B2">
            <w:pPr>
              <w:pStyle w:val="PURBullet-Indented"/>
            </w:pPr>
            <w:r w:rsidRPr="00324BC7">
              <w:t>RSAT Client</w:t>
            </w:r>
          </w:p>
          <w:p w14:paraId="11CC3CC1" w14:textId="77777777" w:rsidR="00324BC7" w:rsidRPr="00324BC7" w:rsidRDefault="00324BC7" w:rsidP="007325B2">
            <w:pPr>
              <w:pStyle w:val="PURBullet-Indented"/>
            </w:pPr>
            <w:r w:rsidRPr="00324BC7">
              <w:t>Server Migration Tool</w:t>
            </w:r>
          </w:p>
          <w:p w14:paraId="634365F8" w14:textId="77777777" w:rsidR="00324BC7" w:rsidRPr="00324BC7" w:rsidRDefault="00324BC7" w:rsidP="007325B2">
            <w:pPr>
              <w:pStyle w:val="PURBullet-Indented"/>
            </w:pPr>
            <w:r w:rsidRPr="00324BC7">
              <w:t>SQL Business Intelligence Development Studio</w:t>
            </w:r>
          </w:p>
          <w:p w14:paraId="2BABD23B" w14:textId="77777777" w:rsidR="00324BC7" w:rsidRPr="00324BC7" w:rsidRDefault="00324BC7" w:rsidP="007325B2">
            <w:pPr>
              <w:pStyle w:val="PURBullet-Indented"/>
            </w:pPr>
            <w:r w:rsidRPr="00324BC7">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9ACF3ED" w14:textId="77777777" w:rsidR="00324BC7" w:rsidRPr="00324BC7" w:rsidRDefault="00324BC7" w:rsidP="00786296">
            <w:pPr>
              <w:pStyle w:val="PURBlueStrong-Indented"/>
            </w:pPr>
            <w:r w:rsidRPr="00324BC7">
              <w:t>SQL Client Tools Connectivity</w:t>
            </w:r>
          </w:p>
          <w:p w14:paraId="7B16CAC6" w14:textId="77777777" w:rsidR="00324BC7" w:rsidRPr="00324BC7" w:rsidRDefault="00324BC7" w:rsidP="007325B2">
            <w:pPr>
              <w:pStyle w:val="PURBullet-Indented"/>
            </w:pPr>
            <w:r w:rsidRPr="00324BC7">
              <w:t>SQL Client Tools Software Development Kit</w:t>
            </w:r>
          </w:p>
          <w:p w14:paraId="346DFB8D" w14:textId="77777777" w:rsidR="00324BC7" w:rsidRPr="00324BC7" w:rsidRDefault="00324BC7" w:rsidP="007325B2">
            <w:pPr>
              <w:pStyle w:val="PURBullet-Indented"/>
            </w:pPr>
            <w:r w:rsidRPr="00324BC7">
              <w:t>SQL Management Tools – Basic</w:t>
            </w:r>
          </w:p>
          <w:p w14:paraId="7A58202B" w14:textId="77777777" w:rsidR="00324BC7" w:rsidRPr="00324BC7" w:rsidRDefault="00324BC7" w:rsidP="007325B2">
            <w:pPr>
              <w:pStyle w:val="PURBullet-Indented"/>
            </w:pPr>
            <w:r w:rsidRPr="00324BC7">
              <w:t>SQL Management Tools – Complete</w:t>
            </w:r>
          </w:p>
          <w:p w14:paraId="21D70A8F" w14:textId="77777777" w:rsidR="00324BC7" w:rsidRPr="00324BC7" w:rsidRDefault="00324BC7" w:rsidP="007325B2">
            <w:pPr>
              <w:pStyle w:val="PURBullet-Indented"/>
            </w:pPr>
            <w:r w:rsidRPr="00324BC7">
              <w:t>SQL Client Connectivity Software Development Kit</w:t>
            </w:r>
          </w:p>
          <w:p w14:paraId="51BCCA05" w14:textId="77777777" w:rsidR="00324BC7" w:rsidRPr="00324BC7" w:rsidRDefault="00324BC7" w:rsidP="007325B2">
            <w:pPr>
              <w:pStyle w:val="PURBullet-Indented"/>
            </w:pPr>
            <w:r w:rsidRPr="00324BC7">
              <w:t>Microsoft Sync Framework</w:t>
            </w:r>
          </w:p>
          <w:p w14:paraId="529EF2E3" w14:textId="77777777" w:rsidR="00324BC7" w:rsidRPr="00324BC7" w:rsidRDefault="00324BC7" w:rsidP="007325B2">
            <w:pPr>
              <w:pStyle w:val="PURBullet-Indented"/>
            </w:pPr>
            <w:r w:rsidRPr="00324BC7">
              <w:t>SQL Server 2008 R2 Books Online</w:t>
            </w:r>
          </w:p>
        </w:tc>
      </w:tr>
      <w:tr w:rsidR="00324BC7" w:rsidRPr="00E53E5B" w14:paraId="717ABE28" w14:textId="7777777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389CC693" w14:textId="77777777" w:rsidR="00324BC7" w:rsidRPr="00732D95" w:rsidRDefault="00324BC7" w:rsidP="00324BC7">
            <w:pPr>
              <w:pStyle w:val="PURTableHeaderBlue"/>
            </w:pPr>
            <w:r w:rsidRPr="002F41BB">
              <w:t>Windows Small Business Server 2011 Standard</w:t>
            </w:r>
          </w:p>
        </w:tc>
      </w:tr>
      <w:tr w:rsidR="00324BC7" w:rsidRPr="00E53E5B" w14:paraId="3626ADED" w14:textId="77777777"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CDDECAF" w14:textId="77777777" w:rsidR="00324BC7" w:rsidRPr="00984DEA" w:rsidRDefault="00324BC7" w:rsidP="007325B2">
            <w:pPr>
              <w:pStyle w:val="PURBullet-Indented"/>
            </w:pPr>
            <w:r w:rsidRPr="00984DEA">
              <w:t>AD Migration Tool</w:t>
            </w:r>
          </w:p>
          <w:p w14:paraId="38CDBBA2" w14:textId="77777777" w:rsidR="00324BC7" w:rsidRPr="00984DEA" w:rsidRDefault="00324BC7" w:rsidP="007325B2">
            <w:pPr>
              <w:pStyle w:val="PURBullet-Indented"/>
            </w:pPr>
            <w:r w:rsidRPr="00984DEA">
              <w:t>FRS Monitoring Tools</w:t>
            </w:r>
          </w:p>
          <w:p w14:paraId="47A40952" w14:textId="77777777" w:rsidR="00324BC7" w:rsidRPr="00984DEA" w:rsidRDefault="00324BC7" w:rsidP="007325B2">
            <w:pPr>
              <w:pStyle w:val="PURBullet-Indented"/>
            </w:pPr>
            <w:r w:rsidRPr="00984DEA">
              <w:t>Remote Desktop Connection Client</w:t>
            </w:r>
          </w:p>
          <w:p w14:paraId="7B0675F6" w14:textId="77777777" w:rsidR="00324BC7" w:rsidRPr="00984DEA" w:rsidRDefault="00324BC7" w:rsidP="007325B2">
            <w:pPr>
              <w:pStyle w:val="PURBullet-Indented"/>
            </w:pPr>
            <w:r w:rsidRPr="00984DEA">
              <w:t>RSAT Client</w:t>
            </w:r>
          </w:p>
          <w:p w14:paraId="41E86324" w14:textId="77777777" w:rsidR="00324BC7" w:rsidRPr="00984DEA" w:rsidRDefault="00324BC7" w:rsidP="007325B2">
            <w:pPr>
              <w:pStyle w:val="PURBullet-Indented"/>
            </w:pPr>
            <w:r w:rsidRPr="00984DEA">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B3030D3" w14:textId="77777777" w:rsidR="00324BC7" w:rsidRPr="00984DEA" w:rsidRDefault="00324BC7" w:rsidP="007325B2">
            <w:pPr>
              <w:pStyle w:val="PURBullet-Indented"/>
            </w:pPr>
            <w:r w:rsidRPr="00984DEA">
              <w:t>Exchange Management Tools</w:t>
            </w:r>
          </w:p>
          <w:p w14:paraId="52CDD2D6" w14:textId="77777777" w:rsidR="00324BC7" w:rsidRPr="00984DEA" w:rsidRDefault="00324BC7" w:rsidP="007325B2">
            <w:pPr>
              <w:pStyle w:val="PURBullet-Indented"/>
            </w:pPr>
            <w:r w:rsidRPr="00984DEA">
              <w:t xml:space="preserve">Small Business Server Source Migration Tool  </w:t>
            </w:r>
          </w:p>
          <w:p w14:paraId="3D1E40D2" w14:textId="77777777" w:rsidR="00324BC7" w:rsidRPr="00984DEA" w:rsidRDefault="00324BC7" w:rsidP="007325B2">
            <w:pPr>
              <w:pStyle w:val="PURBullet-Indented"/>
            </w:pPr>
            <w:r w:rsidRPr="00984DEA">
              <w:t>Small Business Server Console</w:t>
            </w:r>
          </w:p>
          <w:p w14:paraId="4CA99367" w14:textId="77777777" w:rsidR="00324BC7" w:rsidRPr="00984DEA" w:rsidRDefault="00324BC7" w:rsidP="007325B2">
            <w:pPr>
              <w:pStyle w:val="PURBullet-Indented"/>
            </w:pPr>
            <w:r w:rsidRPr="00984DEA">
              <w:t>Microsoft Baseline Configuration Analyzer v2.0</w:t>
            </w:r>
          </w:p>
          <w:p w14:paraId="2088AB77" w14:textId="77777777" w:rsidR="00324BC7" w:rsidRPr="00984DEA" w:rsidRDefault="00324BC7" w:rsidP="007325B2">
            <w:pPr>
              <w:pStyle w:val="PURBullet-Indented"/>
            </w:pPr>
            <w:r w:rsidRPr="00984DEA">
              <w:t>Windows Identity Foundation</w:t>
            </w:r>
          </w:p>
        </w:tc>
      </w:tr>
    </w:tbl>
    <w:p w14:paraId="04EB31B2" w14:textId="77777777" w:rsidR="00EF67CC" w:rsidRPr="00EF67CC" w:rsidRDefault="00EF67CC" w:rsidP="00984DEA">
      <w:pPr>
        <w:pStyle w:val="PURBody"/>
        <w:sectPr w:rsidR="00EF67CC" w:rsidRPr="00EF67CC" w:rsidSect="00470521">
          <w:footerReference w:type="default" r:id="rId131"/>
          <w:pgSz w:w="12240" w:h="15840" w:code="1"/>
          <w:pgMar w:top="1800" w:right="720" w:bottom="720" w:left="720" w:header="720" w:footer="720" w:gutter="0"/>
          <w:cols w:space="360"/>
          <w:docGrid w:linePitch="360"/>
        </w:sectPr>
      </w:pPr>
    </w:p>
    <w:p w14:paraId="5FE0EAF7" w14:textId="77777777" w:rsidR="00DB4E8F" w:rsidRPr="00984DEA" w:rsidRDefault="00751300" w:rsidP="00A748AB">
      <w:pPr>
        <w:pStyle w:val="PURBody"/>
        <w:jc w:val="right"/>
        <w:rPr>
          <w:rStyle w:val="Hyperlink"/>
          <w:color w:val="404040" w:themeColor="text1" w:themeTint="BF"/>
          <w:u w:val="none"/>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671DADE" w14:textId="77777777" w:rsidR="00AE3B6A" w:rsidRPr="00984DEA" w:rsidRDefault="00AE3B6A" w:rsidP="00984DEA">
      <w:pPr>
        <w:pStyle w:val="PURBody"/>
      </w:pPr>
      <w:r w:rsidRPr="00984DEA">
        <w:br w:type="page"/>
      </w:r>
    </w:p>
    <w:p w14:paraId="38E6767A" w14:textId="77777777" w:rsidR="001C183A" w:rsidRDefault="00043C1F" w:rsidP="00AE3B6A">
      <w:pPr>
        <w:pStyle w:val="PURSectionHeading"/>
      </w:pPr>
      <w:bookmarkStart w:id="734" w:name="_Toc299519183"/>
      <w:bookmarkStart w:id="735" w:name="_Toc299525047"/>
      <w:bookmarkStart w:id="736" w:name="_Toc299531615"/>
      <w:bookmarkStart w:id="737" w:name="_Toc299531939"/>
      <w:bookmarkStart w:id="738" w:name="_Toc299957222"/>
      <w:bookmarkStart w:id="739" w:name="_Toc328057617"/>
      <w:bookmarkStart w:id="740" w:name="Appendix2"/>
      <w:r>
        <w:t xml:space="preserve">Appendix </w:t>
      </w:r>
      <w:r w:rsidR="00C4367D">
        <w:t>2:</w:t>
      </w:r>
      <w:r w:rsidR="001C183A">
        <w:t xml:space="preserve"> Notices</w:t>
      </w:r>
      <w:bookmarkEnd w:id="734"/>
      <w:bookmarkEnd w:id="735"/>
      <w:bookmarkEnd w:id="736"/>
      <w:bookmarkEnd w:id="737"/>
      <w:bookmarkEnd w:id="738"/>
      <w:bookmarkEnd w:id="739"/>
    </w:p>
    <w:p w14:paraId="5AEAE1D0" w14:textId="77777777" w:rsidR="007A0107" w:rsidRDefault="007A0107" w:rsidP="007A0107">
      <w:pPr>
        <w:pStyle w:val="PURHeading1"/>
      </w:pPr>
      <w:bookmarkStart w:id="741" w:name="_Toc299957223"/>
      <w:bookmarkEnd w:id="740"/>
      <w:r>
        <w:t xml:space="preserve">Notice of automatic updates </w:t>
      </w:r>
      <w:r>
        <w:rPr>
          <w:rFonts w:eastAsia="SimSun"/>
          <w:sz w:val="20"/>
          <w:szCs w:val="20"/>
        </w:rPr>
        <w:t xml:space="preserve">TO PREVIOUS VERSIONS OF SQL SERVER.  </w:t>
      </w:r>
    </w:p>
    <w:p w14:paraId="33C58EBC" w14:textId="2E4E24D9" w:rsidR="007A0107" w:rsidRDefault="007A0107" w:rsidP="007A0107">
      <w:pPr>
        <w:pStyle w:val="PURBody-Indented"/>
      </w:pPr>
      <w:r>
        <w:rPr>
          <w:rFonts w:eastAsia="SimSun"/>
          <w:sz w:val="20"/>
        </w:rPr>
        <w:t>If this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w:t>
      </w:r>
      <w:r>
        <w:t xml:space="preserve"> </w:t>
      </w:r>
    </w:p>
    <w:p w14:paraId="7C5BFB83" w14:textId="77777777" w:rsidR="00B0332A" w:rsidRPr="00EF6CAA" w:rsidRDefault="00B0332A" w:rsidP="00DB4E8F">
      <w:pPr>
        <w:pStyle w:val="PURHeading1"/>
      </w:pPr>
      <w:r w:rsidRPr="00EF6CAA">
        <w:t>Notice of Data Transfer</w:t>
      </w:r>
    </w:p>
    <w:p w14:paraId="6FCCBE95" w14:textId="77777777" w:rsidR="00B0332A" w:rsidRPr="00A748AB" w:rsidRDefault="00B0332A" w:rsidP="00B0332A">
      <w:pPr>
        <w:ind w:left="270"/>
        <w:rPr>
          <w:rFonts w:eastAsia="Arial" w:cs="Arial"/>
          <w:color w:val="000000"/>
          <w:sz w:val="22"/>
          <w:szCs w:val="22"/>
          <w:u w:val="single"/>
        </w:rPr>
      </w:pPr>
      <w:r w:rsidRPr="00EF6CAA">
        <w:rPr>
          <w:rFonts w:eastAsia="Arial" w:cs="Times New Roman"/>
          <w:color w:val="404040"/>
          <w:sz w:val="18"/>
          <w:szCs w:val="18"/>
        </w:rPr>
        <w:t>The product contains one or more software features that connect to Microsoft or service provider computer systems over the Internet.   These features are identified in the Data Transfer Notices document at</w:t>
      </w:r>
      <w:r w:rsidRPr="00A748AB">
        <w:rPr>
          <w:rFonts w:eastAsia="Arial" w:cs="Arial"/>
          <w:sz w:val="18"/>
          <w:szCs w:val="18"/>
        </w:rPr>
        <w:t xml:space="preserve"> </w:t>
      </w:r>
      <w:hyperlink r:id="rId132" w:history="1">
        <w:r w:rsidRPr="00EF6CAA">
          <w:rPr>
            <w:rFonts w:eastAsia="Arial" w:cs="Times New Roman"/>
            <w:color w:val="00467F"/>
            <w:sz w:val="18"/>
            <w:szCs w:val="18"/>
            <w:u w:val="single"/>
          </w:rPr>
          <w:t>http://microsoft.com/licensing/contracts</w:t>
        </w:r>
      </w:hyperlink>
      <w:r w:rsidRPr="00A748AB">
        <w:rPr>
          <w:rFonts w:eastAsia="Arial" w:cs="Arial"/>
          <w:sz w:val="18"/>
          <w:szCs w:val="18"/>
        </w:rPr>
        <w:t xml:space="preserve">. </w:t>
      </w:r>
      <w:r w:rsidRPr="00EF6CAA">
        <w:rPr>
          <w:rFonts w:eastAsia="Arial" w:cs="Times New Roman"/>
          <w:color w:val="404040"/>
          <w:sz w:val="18"/>
          <w:szCs w:val="18"/>
        </w:rPr>
        <w:t xml:space="preserve">Microsoft provides services with products through these features.  You will not always receive a separate notice when a feature connects.  In some cases, you may switch off a feature or not use it.  </w:t>
      </w:r>
    </w:p>
    <w:p w14:paraId="1CB84CD9" w14:textId="77777777"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Computer Information</w:t>
      </w:r>
      <w:r w:rsidRPr="00EF6CAA">
        <w:rPr>
          <w:rFonts w:ascii="Arial Black" w:eastAsia="Arial" w:hAnsi="Arial Black" w:cs="Times New Roman"/>
          <w:smallCaps/>
          <w:color w:val="1F497D"/>
          <w:spacing w:val="-4"/>
          <w:sz w:val="18"/>
          <w:szCs w:val="18"/>
        </w:rPr>
        <w:t> </w:t>
      </w:r>
      <w:r w:rsidRPr="00A748AB">
        <w:rPr>
          <w:rFonts w:eastAsia="Arial" w:cs="Arial"/>
          <w:smallCaps/>
          <w:color w:val="1F497D"/>
          <w:spacing w:val="-4"/>
          <w:sz w:val="18"/>
          <w:szCs w:val="18"/>
        </w:rPr>
        <w:t xml:space="preserve"> </w:t>
      </w:r>
    </w:p>
    <w:p w14:paraId="6568D7E7" w14:textId="77777777" w:rsidR="00B0332A" w:rsidRPr="00A748AB" w:rsidRDefault="00B0332A" w:rsidP="00B0332A">
      <w:pPr>
        <w:ind w:left="270"/>
        <w:rPr>
          <w:rFonts w:eastAsia="Arial" w:cs="Arial"/>
          <w:color w:val="auto"/>
          <w:sz w:val="18"/>
          <w:szCs w:val="18"/>
        </w:rPr>
      </w:pPr>
      <w:r w:rsidRPr="00EF6CAA">
        <w:rPr>
          <w:rFonts w:eastAsia="Arial" w:cs="Times New Roman"/>
          <w:color w:val="404040"/>
          <w:sz w:val="18"/>
          <w:szCs w:val="18"/>
        </w:rP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22FA62B" w14:textId="77777777"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Use of Information</w:t>
      </w:r>
      <w:r w:rsidRPr="00A748AB">
        <w:rPr>
          <w:rFonts w:eastAsia="Arial" w:cs="Arial"/>
          <w:smallCaps/>
          <w:color w:val="1F497D"/>
          <w:spacing w:val="-4"/>
          <w:sz w:val="18"/>
          <w:szCs w:val="18"/>
        </w:rPr>
        <w:t xml:space="preserve">  </w:t>
      </w:r>
    </w:p>
    <w:p w14:paraId="79066CA6" w14:textId="77777777" w:rsidR="00B0332A" w:rsidRPr="00EF6CAA" w:rsidRDefault="00B0332A" w:rsidP="00B0332A">
      <w:pPr>
        <w:ind w:left="270"/>
        <w:rPr>
          <w:rFonts w:eastAsia="Arial" w:cs="Arial"/>
          <w:color w:val="404040"/>
          <w:sz w:val="18"/>
          <w:szCs w:val="18"/>
        </w:rPr>
      </w:pPr>
      <w:r w:rsidRPr="00EF6CAA">
        <w:rPr>
          <w:rFonts w:eastAsia="Arial" w:cs="Times New Roman"/>
          <w:color w:val="404040"/>
          <w:sz w:val="18"/>
          <w:szCs w:val="18"/>
        </w:rP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068322E2" w14:textId="77777777" w:rsidR="00B0332A" w:rsidRPr="00A748AB" w:rsidRDefault="00B0332A" w:rsidP="00B0332A">
      <w:pPr>
        <w:keepNext/>
        <w:keepLines/>
        <w:spacing w:line="240" w:lineRule="exact"/>
        <w:rPr>
          <w:rFonts w:eastAsia="Arial" w:cs="Arial"/>
          <w:smallCaps/>
          <w:color w:val="1F497D"/>
          <w:spacing w:val="-4"/>
          <w:sz w:val="18"/>
          <w:szCs w:val="18"/>
        </w:rPr>
      </w:pPr>
      <w:r w:rsidRPr="00EF6CAA">
        <w:rPr>
          <w:rFonts w:ascii="Arial Black" w:eastAsia="Arial" w:hAnsi="Arial Black" w:cs="Times New Roman"/>
          <w:color w:val="404040" w:themeColor="text1" w:themeTint="BF"/>
        </w:rPr>
        <w:t>Consent for Data Transfer</w:t>
      </w:r>
    </w:p>
    <w:p w14:paraId="6FDDE4FB" w14:textId="77777777" w:rsidR="00B0332A" w:rsidRPr="00E31CEA" w:rsidRDefault="00B0332A" w:rsidP="00B0332A">
      <w:pPr>
        <w:ind w:left="270"/>
        <w:rPr>
          <w:rFonts w:eastAsia="Arial" w:cs="Times New Roman"/>
          <w:color w:val="404040"/>
          <w:sz w:val="18"/>
          <w:szCs w:val="18"/>
        </w:rPr>
      </w:pPr>
      <w:r w:rsidRPr="00E31CEA">
        <w:rPr>
          <w:rFonts w:eastAsia="Arial" w:cs="Times New Roman"/>
          <w:color w:val="404040"/>
          <w:sz w:val="18"/>
          <w:szCs w:val="18"/>
        </w:rPr>
        <w:t>By using these software features, you consent to the transmission of computer information, such as your Internet protocol address, the type of operating system, browser and name and version of the software you are using, and the language code of the device where you run the software.</w:t>
      </w:r>
    </w:p>
    <w:p w14:paraId="2EA669D2" w14:textId="77777777" w:rsidR="00B0332A" w:rsidRPr="00DB4E8F" w:rsidRDefault="00B0332A" w:rsidP="00DB4E8F">
      <w:pPr>
        <w:pStyle w:val="PURHeading1"/>
      </w:pPr>
      <w:r w:rsidRPr="00DB4E8F">
        <w:t xml:space="preserve">Notice about the H.264/AVC Visual Standard, the VC-1 Video Standard, the MPEG-4 Visual Standard and the MPEG-2 Video Standard </w:t>
      </w:r>
    </w:p>
    <w:p w14:paraId="413661D9" w14:textId="77777777" w:rsidR="00B0332A" w:rsidRPr="00A748AB" w:rsidRDefault="00B0332A" w:rsidP="00B0332A">
      <w:pPr>
        <w:ind w:left="270"/>
        <w:rPr>
          <w:rFonts w:eastAsia="Arial" w:cs="Arial"/>
          <w:color w:val="404040"/>
          <w:sz w:val="18"/>
          <w:szCs w:val="18"/>
        </w:rPr>
      </w:pPr>
      <w:r w:rsidRPr="00A748AB">
        <w:rPr>
          <w:rFonts w:eastAsia="Arial" w:cs="Arial"/>
          <w:color w:val="404040"/>
          <w:sz w:val="18"/>
          <w:szCs w:val="18"/>
        </w:rPr>
        <w:t>This software may include H.264/AVC, VC-1, MPEG-4 Part 2, and MPEG-2 visual compression technology. MPEG LA, L.L.C. requires this notice:</w:t>
      </w:r>
    </w:p>
    <w:p w14:paraId="5E54A363" w14:textId="77777777" w:rsidR="00B0332A" w:rsidRPr="005E0251" w:rsidRDefault="00B0332A" w:rsidP="00B0332A">
      <w:pPr>
        <w:ind w:left="270"/>
        <w:rPr>
          <w:rFonts w:eastAsia="Arial" w:cs="Arial"/>
          <w:color w:val="auto"/>
          <w:sz w:val="18"/>
          <w:szCs w:val="18"/>
          <w:lang w:eastAsia="ja-JP"/>
        </w:rPr>
      </w:pPr>
      <w:r w:rsidRPr="00A748AB">
        <w:rPr>
          <w:rFonts w:eastAsia="Arial" w:cs="Arial"/>
          <w:sz w:val="18"/>
          <w:szCs w:val="18"/>
        </w:rP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133" w:history="1">
        <w:r w:rsidRPr="00A748AB">
          <w:rPr>
            <w:rFonts w:eastAsia="Arial" w:cs="Arial"/>
            <w:color w:val="00467F"/>
            <w:sz w:val="18"/>
            <w:szCs w:val="18"/>
            <w:u w:val="single"/>
          </w:rPr>
          <w:t>http://www.mpegla.com/index1.cfm</w:t>
        </w:r>
      </w:hyperlink>
      <w:r w:rsidRPr="00A748AB">
        <w:rPr>
          <w:rFonts w:eastAsia="Arial" w:cs="Arial"/>
          <w:sz w:val="18"/>
          <w:szCs w:val="18"/>
        </w:rPr>
        <w:t>.</w:t>
      </w:r>
      <w:r w:rsidRPr="005E0251">
        <w:rPr>
          <w:rFonts w:eastAsia="Arial" w:cs="Arial"/>
          <w:color w:val="auto"/>
          <w:sz w:val="18"/>
          <w:szCs w:val="18"/>
          <w:lang w:eastAsia="ja-JP"/>
        </w:rPr>
        <w:t xml:space="preserve"> </w:t>
      </w:r>
    </w:p>
    <w:p w14:paraId="700CF9D5" w14:textId="77777777" w:rsidR="00B0332A" w:rsidRPr="00A748AB" w:rsidRDefault="00B0332A" w:rsidP="00B0332A">
      <w:pPr>
        <w:ind w:left="270"/>
        <w:rPr>
          <w:rFonts w:eastAsia="Arial" w:cs="Arial"/>
          <w:color w:val="404040"/>
          <w:sz w:val="18"/>
          <w:szCs w:val="18"/>
        </w:rPr>
      </w:pPr>
      <w:r w:rsidRPr="00A748AB">
        <w:rPr>
          <w:rFonts w:eastAsia="Arial" w:cs="Arial"/>
          <w:color w:val="404040"/>
          <w:sz w:val="18"/>
          <w:szCs w:val="18"/>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D95DA9" w14:textId="77777777" w:rsidR="00B0332A" w:rsidRPr="00EF6CAA" w:rsidRDefault="00B0332A" w:rsidP="00DB4E8F">
      <w:pPr>
        <w:pStyle w:val="PURHeading1"/>
      </w:pPr>
      <w:r w:rsidRPr="00EF6CAA">
        <w:t>Potentially Unwanted Software</w:t>
      </w:r>
    </w:p>
    <w:p w14:paraId="79EAEAD7" w14:textId="77777777" w:rsidR="00B0332A" w:rsidRPr="00EF6CAA" w:rsidRDefault="00B0332A" w:rsidP="00B0332A">
      <w:pPr>
        <w:ind w:left="270"/>
        <w:rPr>
          <w:color w:val="404040" w:themeColor="text1" w:themeTint="BF"/>
          <w:sz w:val="18"/>
        </w:rPr>
      </w:pPr>
      <w:r w:rsidRPr="00EF6CAA">
        <w:rPr>
          <w:color w:val="404040" w:themeColor="text1" w:themeTint="BF"/>
          <w:sz w:val="18"/>
        </w:rP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your breaching a license to use other software on your computer.</w:t>
      </w:r>
    </w:p>
    <w:p w14:paraId="44404120" w14:textId="77777777" w:rsidR="00B0332A" w:rsidRPr="00EF6CAA" w:rsidRDefault="00B0332A" w:rsidP="00B0332A">
      <w:pPr>
        <w:ind w:left="270"/>
        <w:rPr>
          <w:color w:val="404040" w:themeColor="text1" w:themeTint="BF"/>
          <w:sz w:val="18"/>
        </w:rPr>
      </w:pPr>
      <w:r w:rsidRPr="00EF6CAA">
        <w:rPr>
          <w:color w:val="404040" w:themeColor="text1" w:themeTint="BF"/>
          <w:sz w:val="18"/>
        </w:rPr>
        <w:t>By using this software, it is possible that you will also remove or disable software that is not potentially unwanted software.</w:t>
      </w:r>
    </w:p>
    <w:p w14:paraId="700F4EC0" w14:textId="77777777" w:rsidR="00B0332A" w:rsidRPr="00EF6CAA"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rPr>
      </w:pPr>
      <w:r w:rsidRPr="00EF6CAA">
        <w:rPr>
          <w:rFonts w:eastAsia="Arial" w:cs="Times New Roman"/>
          <w:smallCaps/>
          <w:noProof/>
          <w:color w:val="00467F" w:themeColor="text2"/>
          <w:sz w:val="24"/>
          <w:szCs w:val="24"/>
        </w:rPr>
        <w:t>Recording Notice</w:t>
      </w:r>
    </w:p>
    <w:p w14:paraId="164D0BB2" w14:textId="77777777" w:rsidR="00B0332A" w:rsidRPr="00EF6CAA" w:rsidRDefault="00B0332A" w:rsidP="00B0332A">
      <w:pPr>
        <w:ind w:left="270"/>
        <w:rPr>
          <w:color w:val="404040" w:themeColor="text1" w:themeTint="BF"/>
          <w:sz w:val="18"/>
        </w:rPr>
      </w:pPr>
      <w:r w:rsidRPr="00EF6CAA">
        <w:rPr>
          <w:color w:val="404040" w:themeColor="text1" w:themeTint="BF"/>
          <w:sz w:val="18"/>
        </w:rP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24C66D87" w14:textId="77777777" w:rsidR="00B105AB" w:rsidRPr="000B7B3F" w:rsidRDefault="007D2C77" w:rsidP="00DB4E8F">
      <w:pPr>
        <w:pStyle w:val="PURHeading1"/>
      </w:pPr>
      <w:bookmarkStart w:id="742" w:name="_Toc299957229"/>
      <w:bookmarkEnd w:id="741"/>
      <w:r w:rsidRPr="000B7B3F">
        <w:t xml:space="preserve">Notice about </w:t>
      </w:r>
      <w:r w:rsidR="00B105AB" w:rsidRPr="000B7B3F">
        <w:t>Validation</w:t>
      </w:r>
      <w:bookmarkEnd w:id="742"/>
    </w:p>
    <w:p w14:paraId="6B64A0EB" w14:textId="77777777" w:rsidR="00B105AB" w:rsidRPr="00C8668C" w:rsidRDefault="00B105AB" w:rsidP="00B105AB">
      <w:pPr>
        <w:pStyle w:val="PURBody-Indented"/>
      </w:pPr>
      <w:r w:rsidRPr="00C8668C">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134" w:history="1">
        <w:r w:rsidRPr="00C8668C">
          <w:t>http://go.microsoft.com/fwlink/?linkid=39157</w:t>
        </w:r>
      </w:hyperlink>
      <w:r w:rsidRPr="00C8668C">
        <w:t>.</w:t>
      </w:r>
    </w:p>
    <w:p w14:paraId="0E7E3F26" w14:textId="77777777" w:rsidR="00B105AB" w:rsidRPr="00C8668C" w:rsidRDefault="00B105AB" w:rsidP="00B105AB">
      <w:pPr>
        <w:pStyle w:val="PURBody-Indented"/>
      </w:pPr>
      <w:r w:rsidRPr="00C8668C">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135" w:history="1">
        <w:r w:rsidRPr="00C8668C">
          <w:t>http://go.microsoft.com/fwlink/?linkid=69500</w:t>
        </w:r>
      </w:hyperlink>
      <w:r w:rsidRPr="00C8668C">
        <w:t>.</w:t>
      </w:r>
    </w:p>
    <w:p w14:paraId="1C495E50" w14:textId="77777777" w:rsidR="00B105AB" w:rsidRPr="00C8668C" w:rsidRDefault="00B105AB" w:rsidP="00B105AB">
      <w:pPr>
        <w:pStyle w:val="PURBody-Indented"/>
      </w:pPr>
      <w:r w:rsidRPr="00C8668C">
        <w:t>If the software is not properly licensed, the functionality of the software may be affected. For example, you may:</w:t>
      </w:r>
    </w:p>
    <w:p w14:paraId="45B3DDCE" w14:textId="77777777" w:rsidR="00B105AB" w:rsidRDefault="00B105AB" w:rsidP="00614E61">
      <w:pPr>
        <w:pStyle w:val="PURBody-Indented"/>
        <w:numPr>
          <w:ilvl w:val="0"/>
          <w:numId w:val="5"/>
        </w:numPr>
      </w:pPr>
      <w:r w:rsidRPr="00F93A03">
        <w:t>need to reactivate the software, or</w:t>
      </w:r>
    </w:p>
    <w:p w14:paraId="20511143" w14:textId="77777777" w:rsidR="00B105AB" w:rsidRDefault="00B105AB" w:rsidP="00614E61">
      <w:pPr>
        <w:pStyle w:val="PURBody-Indented"/>
        <w:numPr>
          <w:ilvl w:val="0"/>
          <w:numId w:val="5"/>
        </w:numPr>
      </w:pPr>
      <w:r w:rsidRPr="00F93A03">
        <w:t>receive reminders to obtain a properly licensed copy of the software,</w:t>
      </w:r>
    </w:p>
    <w:p w14:paraId="6110009E" w14:textId="77777777" w:rsidR="00B105AB" w:rsidRPr="00F93A03" w:rsidRDefault="00B105AB" w:rsidP="00614E61">
      <w:pPr>
        <w:pStyle w:val="PURBody-Indented"/>
        <w:numPr>
          <w:ilvl w:val="0"/>
          <w:numId w:val="5"/>
        </w:numPr>
      </w:pPr>
      <w:r w:rsidRPr="00F93A03">
        <w:t xml:space="preserve">or you may not be able to </w:t>
      </w:r>
    </w:p>
    <w:p w14:paraId="3DF49FF7" w14:textId="77777777" w:rsidR="00B105AB" w:rsidRDefault="00B105AB" w:rsidP="00614E61">
      <w:pPr>
        <w:pStyle w:val="PURBody-Indented"/>
        <w:numPr>
          <w:ilvl w:val="0"/>
          <w:numId w:val="5"/>
        </w:numPr>
      </w:pPr>
      <w:r w:rsidRPr="00F93A03">
        <w:t xml:space="preserve">connect to the Internet, or </w:t>
      </w:r>
    </w:p>
    <w:p w14:paraId="6CA99627" w14:textId="77777777" w:rsidR="00B105AB" w:rsidRDefault="00B105AB" w:rsidP="00614E61">
      <w:pPr>
        <w:pStyle w:val="PURBody-Indented"/>
        <w:numPr>
          <w:ilvl w:val="0"/>
          <w:numId w:val="5"/>
        </w:numPr>
      </w:pPr>
      <w:r w:rsidRPr="00F93A03">
        <w:t>obtain certain updates or upgrades from Microsoft.</w:t>
      </w:r>
    </w:p>
    <w:p w14:paraId="40F244B0" w14:textId="77777777" w:rsidR="00DB4E8F" w:rsidRDefault="00B105AB" w:rsidP="00DB4E8F">
      <w:pPr>
        <w:pStyle w:val="PURBody-Indented"/>
      </w:pPr>
      <w:r w:rsidRPr="00F93A03">
        <w:t xml:space="preserve">You may only obtain updates or upgrades for the software from Microsoft or authorized sources. For more information on obtaining updates from authorized sources, see </w:t>
      </w:r>
      <w:hyperlink r:id="rId136" w:history="1">
        <w:r w:rsidRPr="00A748AB">
          <w:rPr>
            <w:rStyle w:val="Hyperlink"/>
            <w:rFonts w:cs="Arial"/>
            <w:szCs w:val="18"/>
          </w:rPr>
          <w:t>http://go.microsoft.com/fwlink/?linkid=69502</w:t>
        </w:r>
      </w:hyperlink>
      <w:r w:rsidRPr="00F93A03">
        <w:t>.</w:t>
      </w:r>
    </w:p>
    <w:p w14:paraId="2941EAC8" w14:textId="77777777" w:rsidR="00DB4E8F" w:rsidRDefault="00751300"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0D8C223" w14:textId="77777777" w:rsidR="00DB4E8F" w:rsidRPr="0037644D" w:rsidRDefault="00DB4E8F" w:rsidP="00324BC7">
      <w:pPr>
        <w:pStyle w:val="PURBody-Indented"/>
      </w:pPr>
    </w:p>
    <w:p w14:paraId="769C9D7E" w14:textId="77777777" w:rsidR="005C3F2E" w:rsidRDefault="00AF3DD9" w:rsidP="00057196">
      <w:pPr>
        <w:spacing w:line="240" w:lineRule="exact"/>
        <w:sectPr w:rsidR="005C3F2E" w:rsidSect="002D0ED6">
          <w:footerReference w:type="default" r:id="rId137"/>
          <w:type w:val="continuous"/>
          <w:pgSz w:w="12240" w:h="15840" w:code="1"/>
          <w:pgMar w:top="1170" w:right="720" w:bottom="720" w:left="720" w:header="432" w:footer="288" w:gutter="0"/>
          <w:cols w:space="360"/>
          <w:docGrid w:linePitch="360"/>
        </w:sectPr>
      </w:pPr>
      <w:r>
        <w:br w:type="page"/>
      </w:r>
    </w:p>
    <w:p w14:paraId="7152D060" w14:textId="32746E66" w:rsidR="00AE3B6A" w:rsidRDefault="00AE3B6A" w:rsidP="00AE3B6A">
      <w:pPr>
        <w:pStyle w:val="PURSectionHeading"/>
      </w:pPr>
      <w:bookmarkStart w:id="743" w:name="_Toc299519184"/>
      <w:bookmarkStart w:id="744" w:name="_Toc299525048"/>
      <w:bookmarkStart w:id="745" w:name="_Toc299531616"/>
      <w:bookmarkStart w:id="746" w:name="_Toc299531940"/>
      <w:bookmarkStart w:id="747" w:name="_Toc299957231"/>
      <w:bookmarkStart w:id="748" w:name="_Toc328057618"/>
      <w:bookmarkStart w:id="749" w:name="Index"/>
      <w:bookmarkEnd w:id="6"/>
      <w:r>
        <w:t>Product Index</w:t>
      </w:r>
      <w:bookmarkEnd w:id="743"/>
      <w:bookmarkEnd w:id="744"/>
      <w:bookmarkEnd w:id="745"/>
      <w:bookmarkEnd w:id="746"/>
      <w:bookmarkEnd w:id="747"/>
      <w:bookmarkEnd w:id="748"/>
    </w:p>
    <w:bookmarkEnd w:id="749"/>
    <w:p w14:paraId="44A58E55" w14:textId="77777777" w:rsidR="001B7DE8" w:rsidRDefault="00231176" w:rsidP="00AE3B6A">
      <w:pPr>
        <w:pStyle w:val="PURSectionHeading"/>
        <w:rPr>
          <w:noProof/>
        </w:rPr>
        <w:sectPr w:rsidR="001B7DE8" w:rsidSect="001B7DE8">
          <w:footerReference w:type="default" r:id="rId138"/>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1E523CAE" w14:textId="77777777" w:rsidR="001B7DE8" w:rsidRDefault="001B7DE8">
      <w:pPr>
        <w:pStyle w:val="Index1"/>
        <w:tabs>
          <w:tab w:val="right" w:leader="dot" w:pos="5030"/>
        </w:tabs>
        <w:rPr>
          <w:noProof/>
        </w:rPr>
      </w:pPr>
      <w:r>
        <w:rPr>
          <w:noProof/>
        </w:rPr>
        <w:t>BizTalk Server 2010 Branch Edition, 12</w:t>
      </w:r>
    </w:p>
    <w:p w14:paraId="53EEA4F8" w14:textId="77777777" w:rsidR="001B7DE8" w:rsidRDefault="001B7DE8">
      <w:pPr>
        <w:pStyle w:val="Index1"/>
        <w:tabs>
          <w:tab w:val="right" w:leader="dot" w:pos="5030"/>
        </w:tabs>
        <w:rPr>
          <w:noProof/>
        </w:rPr>
      </w:pPr>
      <w:r>
        <w:rPr>
          <w:noProof/>
        </w:rPr>
        <w:t>BizTalk Server 2010 Enterprise Edition, 12</w:t>
      </w:r>
    </w:p>
    <w:p w14:paraId="053B9C0F" w14:textId="77777777" w:rsidR="001B7DE8" w:rsidRDefault="001B7DE8">
      <w:pPr>
        <w:pStyle w:val="Index1"/>
        <w:tabs>
          <w:tab w:val="right" w:leader="dot" w:pos="5030"/>
        </w:tabs>
        <w:rPr>
          <w:noProof/>
        </w:rPr>
      </w:pPr>
      <w:r>
        <w:rPr>
          <w:noProof/>
        </w:rPr>
        <w:t>BizTalk Server 2010 Standard Edition, 13</w:t>
      </w:r>
    </w:p>
    <w:p w14:paraId="5ADE9662" w14:textId="77777777" w:rsidR="001B7DE8" w:rsidRDefault="001B7DE8">
      <w:pPr>
        <w:pStyle w:val="Index1"/>
        <w:tabs>
          <w:tab w:val="right" w:leader="dot" w:pos="5030"/>
        </w:tabs>
        <w:rPr>
          <w:noProof/>
        </w:rPr>
      </w:pPr>
      <w:r>
        <w:rPr>
          <w:noProof/>
        </w:rPr>
        <w:t>Commerce Server 2009 R2 Enterprise Edition, 13</w:t>
      </w:r>
    </w:p>
    <w:p w14:paraId="283C0A84" w14:textId="77777777" w:rsidR="001B7DE8" w:rsidRDefault="001B7DE8">
      <w:pPr>
        <w:pStyle w:val="Index1"/>
        <w:tabs>
          <w:tab w:val="right" w:leader="dot" w:pos="5030"/>
        </w:tabs>
        <w:rPr>
          <w:noProof/>
        </w:rPr>
      </w:pPr>
      <w:r>
        <w:rPr>
          <w:noProof/>
        </w:rPr>
        <w:t>Commerce Server 2009 R2 Standard Edition, 13</w:t>
      </w:r>
    </w:p>
    <w:p w14:paraId="226C266C" w14:textId="77777777" w:rsidR="001B7DE8" w:rsidRDefault="001B7DE8">
      <w:pPr>
        <w:pStyle w:val="Index1"/>
        <w:tabs>
          <w:tab w:val="right" w:leader="dot" w:pos="5030"/>
        </w:tabs>
        <w:rPr>
          <w:noProof/>
        </w:rPr>
      </w:pPr>
      <w:r w:rsidRPr="0034745E">
        <w:rPr>
          <w:noProof/>
          <w:lang w:val="fr-FR"/>
        </w:rPr>
        <w:t>Core Infrastructure Server Suite Datacenter</w:t>
      </w:r>
      <w:r>
        <w:rPr>
          <w:noProof/>
        </w:rPr>
        <w:t>, 13, 14</w:t>
      </w:r>
    </w:p>
    <w:p w14:paraId="2A0AC71E" w14:textId="77777777" w:rsidR="001B7DE8" w:rsidRDefault="001B7DE8">
      <w:pPr>
        <w:pStyle w:val="Index1"/>
        <w:tabs>
          <w:tab w:val="right" w:leader="dot" w:pos="5030"/>
        </w:tabs>
        <w:rPr>
          <w:noProof/>
        </w:rPr>
      </w:pPr>
      <w:r>
        <w:rPr>
          <w:noProof/>
        </w:rPr>
        <w:t>Exchange Server 2010 Standard and Enterprise, 43</w:t>
      </w:r>
    </w:p>
    <w:p w14:paraId="7A85811E" w14:textId="77777777" w:rsidR="001B7DE8" w:rsidRDefault="001B7DE8">
      <w:pPr>
        <w:pStyle w:val="Index1"/>
        <w:tabs>
          <w:tab w:val="right" w:leader="dot" w:pos="5030"/>
        </w:tabs>
        <w:rPr>
          <w:noProof/>
        </w:rPr>
      </w:pPr>
      <w:r>
        <w:rPr>
          <w:noProof/>
        </w:rPr>
        <w:t>Expression Encode Pro 4, 45</w:t>
      </w:r>
    </w:p>
    <w:p w14:paraId="6EB75714" w14:textId="77777777" w:rsidR="001B7DE8" w:rsidRDefault="001B7DE8">
      <w:pPr>
        <w:pStyle w:val="Index1"/>
        <w:tabs>
          <w:tab w:val="right" w:leader="dot" w:pos="5030"/>
        </w:tabs>
        <w:rPr>
          <w:noProof/>
        </w:rPr>
      </w:pPr>
      <w:r>
        <w:rPr>
          <w:noProof/>
        </w:rPr>
        <w:t>Expressions Studio 4 Ultimate, 45</w:t>
      </w:r>
    </w:p>
    <w:p w14:paraId="0A948BC9" w14:textId="77777777" w:rsidR="001B7DE8" w:rsidRDefault="001B7DE8">
      <w:pPr>
        <w:pStyle w:val="Index1"/>
        <w:tabs>
          <w:tab w:val="right" w:leader="dot" w:pos="5030"/>
        </w:tabs>
        <w:rPr>
          <w:noProof/>
        </w:rPr>
      </w:pPr>
      <w:r>
        <w:rPr>
          <w:noProof/>
        </w:rPr>
        <w:t>Expressions Studio 4 Web Professional, 45</w:t>
      </w:r>
    </w:p>
    <w:p w14:paraId="7FC358AF" w14:textId="77777777" w:rsidR="001B7DE8" w:rsidRDefault="001B7DE8">
      <w:pPr>
        <w:pStyle w:val="Index1"/>
        <w:tabs>
          <w:tab w:val="right" w:leader="dot" w:pos="5030"/>
        </w:tabs>
        <w:rPr>
          <w:noProof/>
        </w:rPr>
      </w:pPr>
      <w:r>
        <w:rPr>
          <w:noProof/>
        </w:rPr>
        <w:t>Forefront Identity Manager 2010 R2, 46</w:t>
      </w:r>
    </w:p>
    <w:p w14:paraId="042E3A66" w14:textId="77777777" w:rsidR="001B7DE8" w:rsidRDefault="001B7DE8">
      <w:pPr>
        <w:pStyle w:val="Index1"/>
        <w:tabs>
          <w:tab w:val="right" w:leader="dot" w:pos="5030"/>
        </w:tabs>
        <w:rPr>
          <w:noProof/>
        </w:rPr>
      </w:pPr>
      <w:r>
        <w:rPr>
          <w:noProof/>
        </w:rPr>
        <w:t>Forefront Online Protection for Exchange Server, 89</w:t>
      </w:r>
    </w:p>
    <w:p w14:paraId="7C830217" w14:textId="77777777" w:rsidR="001B7DE8" w:rsidRDefault="001B7DE8">
      <w:pPr>
        <w:pStyle w:val="Index1"/>
        <w:tabs>
          <w:tab w:val="right" w:leader="dot" w:pos="5030"/>
        </w:tabs>
        <w:rPr>
          <w:noProof/>
        </w:rPr>
      </w:pPr>
      <w:r>
        <w:rPr>
          <w:noProof/>
        </w:rPr>
        <w:t>Forefront Protection 2010 for Exchange Server, 89</w:t>
      </w:r>
    </w:p>
    <w:p w14:paraId="48F41E8C" w14:textId="77777777" w:rsidR="001B7DE8" w:rsidRDefault="001B7DE8">
      <w:pPr>
        <w:pStyle w:val="Index1"/>
        <w:tabs>
          <w:tab w:val="right" w:leader="dot" w:pos="5030"/>
        </w:tabs>
        <w:rPr>
          <w:noProof/>
        </w:rPr>
      </w:pPr>
      <w:r>
        <w:rPr>
          <w:noProof/>
        </w:rPr>
        <w:t>Forefront Protection 2010 for SharePoint, 90</w:t>
      </w:r>
    </w:p>
    <w:p w14:paraId="5844B3CE" w14:textId="77777777" w:rsidR="001B7DE8" w:rsidRDefault="001B7DE8">
      <w:pPr>
        <w:pStyle w:val="Index1"/>
        <w:tabs>
          <w:tab w:val="right" w:leader="dot" w:pos="5030"/>
        </w:tabs>
        <w:rPr>
          <w:noProof/>
        </w:rPr>
      </w:pPr>
      <w:r>
        <w:rPr>
          <w:noProof/>
        </w:rPr>
        <w:t>Forefront Security for Office Communications Server, 90</w:t>
      </w:r>
    </w:p>
    <w:p w14:paraId="5EB2C298" w14:textId="77777777" w:rsidR="001B7DE8" w:rsidRDefault="001B7DE8">
      <w:pPr>
        <w:pStyle w:val="Index1"/>
        <w:tabs>
          <w:tab w:val="right" w:leader="dot" w:pos="5030"/>
        </w:tabs>
        <w:rPr>
          <w:noProof/>
        </w:rPr>
      </w:pPr>
      <w:r>
        <w:rPr>
          <w:noProof/>
        </w:rPr>
        <w:t>Forefront Threat Management Gateway 2010 Enterprise, 15</w:t>
      </w:r>
    </w:p>
    <w:p w14:paraId="0AE03C7B" w14:textId="77777777" w:rsidR="001B7DE8" w:rsidRDefault="001B7DE8">
      <w:pPr>
        <w:pStyle w:val="Index1"/>
        <w:tabs>
          <w:tab w:val="right" w:leader="dot" w:pos="5030"/>
        </w:tabs>
        <w:rPr>
          <w:noProof/>
        </w:rPr>
      </w:pPr>
      <w:r>
        <w:rPr>
          <w:noProof/>
        </w:rPr>
        <w:t>Forefront Threat Management Gateway 2010 Standard, 15</w:t>
      </w:r>
    </w:p>
    <w:p w14:paraId="577CE671" w14:textId="77777777" w:rsidR="001B7DE8" w:rsidRDefault="001B7DE8">
      <w:pPr>
        <w:pStyle w:val="Index1"/>
        <w:tabs>
          <w:tab w:val="right" w:leader="dot" w:pos="5030"/>
        </w:tabs>
        <w:rPr>
          <w:noProof/>
        </w:rPr>
      </w:pPr>
      <w:r w:rsidRPr="0034745E">
        <w:rPr>
          <w:rFonts w:cs="Arial"/>
          <w:noProof/>
        </w:rPr>
        <w:t>Forefront Threat Management Gateway Web Protection Service</w:t>
      </w:r>
      <w:r>
        <w:rPr>
          <w:noProof/>
        </w:rPr>
        <w:t>, 91</w:t>
      </w:r>
    </w:p>
    <w:p w14:paraId="6DA159E2" w14:textId="77777777" w:rsidR="001B7DE8" w:rsidRDefault="001B7DE8">
      <w:pPr>
        <w:pStyle w:val="Index1"/>
        <w:tabs>
          <w:tab w:val="right" w:leader="dot" w:pos="5030"/>
        </w:tabs>
        <w:rPr>
          <w:noProof/>
        </w:rPr>
      </w:pPr>
      <w:r>
        <w:rPr>
          <w:noProof/>
        </w:rPr>
        <w:t>Forefront Unified Access Gateway 2010, 46</w:t>
      </w:r>
    </w:p>
    <w:p w14:paraId="62023553" w14:textId="77777777" w:rsidR="001B7DE8" w:rsidRDefault="001B7DE8">
      <w:pPr>
        <w:pStyle w:val="Index1"/>
        <w:tabs>
          <w:tab w:val="right" w:leader="dot" w:pos="5030"/>
        </w:tabs>
        <w:rPr>
          <w:noProof/>
        </w:rPr>
      </w:pPr>
      <w:r>
        <w:rPr>
          <w:noProof/>
        </w:rPr>
        <w:t>HPC Pack 2008 R2 Enterprise, 15, 46</w:t>
      </w:r>
    </w:p>
    <w:p w14:paraId="09C4A585" w14:textId="77777777" w:rsidR="001B7DE8" w:rsidRDefault="001B7DE8">
      <w:pPr>
        <w:pStyle w:val="Index1"/>
        <w:tabs>
          <w:tab w:val="right" w:leader="dot" w:pos="5030"/>
        </w:tabs>
        <w:rPr>
          <w:noProof/>
        </w:rPr>
      </w:pPr>
      <w:r>
        <w:rPr>
          <w:noProof/>
        </w:rPr>
        <w:t>Lync Server 2010 Standard and Enterprise, 47</w:t>
      </w:r>
    </w:p>
    <w:p w14:paraId="580E962A" w14:textId="77777777" w:rsidR="001B7DE8" w:rsidRDefault="001B7DE8">
      <w:pPr>
        <w:pStyle w:val="Index1"/>
        <w:tabs>
          <w:tab w:val="right" w:leader="dot" w:pos="5030"/>
        </w:tabs>
        <w:rPr>
          <w:noProof/>
        </w:rPr>
      </w:pPr>
      <w:r>
        <w:rPr>
          <w:noProof/>
        </w:rPr>
        <w:t>Microsoft Application Virtualization Hosting for Desktops, 49</w:t>
      </w:r>
    </w:p>
    <w:p w14:paraId="42A3A199" w14:textId="77777777" w:rsidR="001B7DE8" w:rsidRDefault="001B7DE8">
      <w:pPr>
        <w:pStyle w:val="Index1"/>
        <w:tabs>
          <w:tab w:val="right" w:leader="dot" w:pos="5030"/>
        </w:tabs>
        <w:rPr>
          <w:noProof/>
        </w:rPr>
      </w:pPr>
      <w:r>
        <w:rPr>
          <w:noProof/>
        </w:rPr>
        <w:t>Microsoft Dynamics AX 2012, 16, 49</w:t>
      </w:r>
    </w:p>
    <w:p w14:paraId="1A7B4A58" w14:textId="77777777" w:rsidR="001B7DE8" w:rsidRDefault="001B7DE8">
      <w:pPr>
        <w:pStyle w:val="Index1"/>
        <w:tabs>
          <w:tab w:val="right" w:leader="dot" w:pos="5030"/>
        </w:tabs>
        <w:rPr>
          <w:noProof/>
        </w:rPr>
      </w:pPr>
      <w:r>
        <w:rPr>
          <w:noProof/>
        </w:rPr>
        <w:t>Microsoft Dynamics C5 2012, 17, 51</w:t>
      </w:r>
    </w:p>
    <w:p w14:paraId="06DFCAB1" w14:textId="77777777" w:rsidR="001B7DE8" w:rsidRDefault="001B7DE8">
      <w:pPr>
        <w:pStyle w:val="Index1"/>
        <w:tabs>
          <w:tab w:val="right" w:leader="dot" w:pos="5030"/>
        </w:tabs>
        <w:rPr>
          <w:noProof/>
        </w:rPr>
      </w:pPr>
      <w:r>
        <w:rPr>
          <w:noProof/>
        </w:rPr>
        <w:t>Microsoft Dynamics CRM 2011 Service Provider, 51</w:t>
      </w:r>
    </w:p>
    <w:p w14:paraId="526FAF08" w14:textId="77777777" w:rsidR="001B7DE8" w:rsidRDefault="001B7DE8">
      <w:pPr>
        <w:pStyle w:val="Index1"/>
        <w:tabs>
          <w:tab w:val="right" w:leader="dot" w:pos="5030"/>
        </w:tabs>
        <w:rPr>
          <w:noProof/>
        </w:rPr>
      </w:pPr>
      <w:r>
        <w:rPr>
          <w:noProof/>
        </w:rPr>
        <w:t>Microsoft Dynamics GP 2010 R2, 18, 52</w:t>
      </w:r>
    </w:p>
    <w:p w14:paraId="219AB1BB" w14:textId="77777777" w:rsidR="001B7DE8" w:rsidRDefault="001B7DE8">
      <w:pPr>
        <w:pStyle w:val="Index1"/>
        <w:tabs>
          <w:tab w:val="right" w:leader="dot" w:pos="5030"/>
        </w:tabs>
        <w:rPr>
          <w:noProof/>
        </w:rPr>
      </w:pPr>
      <w:r>
        <w:rPr>
          <w:noProof/>
        </w:rPr>
        <w:t>Microsoft Dynamics NAV 2009 R2, 19, 53</w:t>
      </w:r>
    </w:p>
    <w:p w14:paraId="46A11505" w14:textId="77777777" w:rsidR="001B7DE8" w:rsidRDefault="001B7DE8">
      <w:pPr>
        <w:pStyle w:val="Index1"/>
        <w:tabs>
          <w:tab w:val="right" w:leader="dot" w:pos="5030"/>
        </w:tabs>
        <w:rPr>
          <w:noProof/>
        </w:rPr>
      </w:pPr>
      <w:r>
        <w:rPr>
          <w:noProof/>
        </w:rPr>
        <w:t>Microsoft Dynamics SL 2011, 20, 55</w:t>
      </w:r>
    </w:p>
    <w:p w14:paraId="2CB04299" w14:textId="77777777" w:rsidR="001B7DE8" w:rsidRDefault="001B7DE8">
      <w:pPr>
        <w:pStyle w:val="Index1"/>
        <w:tabs>
          <w:tab w:val="right" w:leader="dot" w:pos="5030"/>
        </w:tabs>
        <w:rPr>
          <w:noProof/>
        </w:rPr>
      </w:pPr>
      <w:r>
        <w:rPr>
          <w:noProof/>
        </w:rPr>
        <w:t>Microsoft Exchange Hosted Encryption, 92</w:t>
      </w:r>
    </w:p>
    <w:p w14:paraId="00F7C300" w14:textId="77777777" w:rsidR="001B7DE8" w:rsidRDefault="001B7DE8">
      <w:pPr>
        <w:pStyle w:val="Index1"/>
        <w:tabs>
          <w:tab w:val="right" w:leader="dot" w:pos="5030"/>
        </w:tabs>
        <w:rPr>
          <w:noProof/>
        </w:rPr>
      </w:pPr>
      <w:r>
        <w:rPr>
          <w:noProof/>
        </w:rPr>
        <w:t>Office Multi Language Pack 2010, 56</w:t>
      </w:r>
    </w:p>
    <w:p w14:paraId="3C007B31" w14:textId="77777777" w:rsidR="001B7DE8" w:rsidRDefault="001B7DE8">
      <w:pPr>
        <w:pStyle w:val="Index1"/>
        <w:tabs>
          <w:tab w:val="right" w:leader="dot" w:pos="5030"/>
        </w:tabs>
        <w:rPr>
          <w:noProof/>
        </w:rPr>
      </w:pPr>
      <w:r>
        <w:rPr>
          <w:noProof/>
        </w:rPr>
        <w:t>Office Professional Plus 2010, 57</w:t>
      </w:r>
    </w:p>
    <w:p w14:paraId="7982D65F" w14:textId="77777777" w:rsidR="001B7DE8" w:rsidRDefault="001B7DE8">
      <w:pPr>
        <w:pStyle w:val="Index1"/>
        <w:tabs>
          <w:tab w:val="right" w:leader="dot" w:pos="5030"/>
        </w:tabs>
        <w:rPr>
          <w:noProof/>
        </w:rPr>
      </w:pPr>
      <w:r>
        <w:rPr>
          <w:noProof/>
        </w:rPr>
        <w:t>Office Standard 2010, 57</w:t>
      </w:r>
    </w:p>
    <w:p w14:paraId="2B67026F" w14:textId="77777777" w:rsidR="001B7DE8" w:rsidRDefault="001B7DE8">
      <w:pPr>
        <w:pStyle w:val="Index1"/>
        <w:tabs>
          <w:tab w:val="right" w:leader="dot" w:pos="5030"/>
        </w:tabs>
        <w:rPr>
          <w:noProof/>
        </w:rPr>
      </w:pPr>
      <w:r>
        <w:rPr>
          <w:noProof/>
        </w:rPr>
        <w:t>Productivity Suite, 58</w:t>
      </w:r>
    </w:p>
    <w:p w14:paraId="29D522D5" w14:textId="77777777" w:rsidR="001B7DE8" w:rsidRDefault="001B7DE8">
      <w:pPr>
        <w:pStyle w:val="Index1"/>
        <w:tabs>
          <w:tab w:val="right" w:leader="dot" w:pos="5030"/>
        </w:tabs>
        <w:rPr>
          <w:noProof/>
        </w:rPr>
      </w:pPr>
      <w:r>
        <w:rPr>
          <w:noProof/>
        </w:rPr>
        <w:t>Project 2010 Professional, 58</w:t>
      </w:r>
    </w:p>
    <w:p w14:paraId="70A61C4B" w14:textId="77777777" w:rsidR="001B7DE8" w:rsidRDefault="001B7DE8">
      <w:pPr>
        <w:pStyle w:val="Index1"/>
        <w:tabs>
          <w:tab w:val="right" w:leader="dot" w:pos="5030"/>
        </w:tabs>
        <w:rPr>
          <w:noProof/>
        </w:rPr>
      </w:pPr>
      <w:r>
        <w:rPr>
          <w:noProof/>
        </w:rPr>
        <w:t>Project 2010 Standard, 58</w:t>
      </w:r>
    </w:p>
    <w:p w14:paraId="2F985E10" w14:textId="77777777" w:rsidR="001B7DE8" w:rsidRDefault="001B7DE8">
      <w:pPr>
        <w:pStyle w:val="Index1"/>
        <w:tabs>
          <w:tab w:val="right" w:leader="dot" w:pos="5030"/>
        </w:tabs>
        <w:rPr>
          <w:noProof/>
        </w:rPr>
      </w:pPr>
      <w:r>
        <w:rPr>
          <w:noProof/>
        </w:rPr>
        <w:t>Project Server 2010, 59</w:t>
      </w:r>
    </w:p>
    <w:p w14:paraId="035D4630" w14:textId="77777777" w:rsidR="001B7DE8" w:rsidRDefault="001B7DE8">
      <w:pPr>
        <w:pStyle w:val="Index1"/>
        <w:tabs>
          <w:tab w:val="right" w:leader="dot" w:pos="5030"/>
        </w:tabs>
        <w:rPr>
          <w:noProof/>
        </w:rPr>
      </w:pPr>
      <w:r>
        <w:rPr>
          <w:noProof/>
        </w:rPr>
        <w:t>Provisioning System, 20</w:t>
      </w:r>
    </w:p>
    <w:p w14:paraId="2C5A3FA8" w14:textId="77777777" w:rsidR="001B7DE8" w:rsidRDefault="001B7DE8">
      <w:pPr>
        <w:pStyle w:val="Index1"/>
        <w:tabs>
          <w:tab w:val="right" w:leader="dot" w:pos="5030"/>
        </w:tabs>
        <w:rPr>
          <w:noProof/>
        </w:rPr>
      </w:pPr>
      <w:r>
        <w:rPr>
          <w:noProof/>
        </w:rPr>
        <w:t>Search Server 2010, 21</w:t>
      </w:r>
    </w:p>
    <w:p w14:paraId="1D48EDEB" w14:textId="77777777" w:rsidR="001B7DE8" w:rsidRDefault="001B7DE8">
      <w:pPr>
        <w:pStyle w:val="Index1"/>
        <w:tabs>
          <w:tab w:val="right" w:leader="dot" w:pos="5030"/>
        </w:tabs>
        <w:rPr>
          <w:noProof/>
        </w:rPr>
      </w:pPr>
      <w:r>
        <w:rPr>
          <w:noProof/>
        </w:rPr>
        <w:t>SharePoint Server 2010, 59</w:t>
      </w:r>
    </w:p>
    <w:p w14:paraId="11DC1AB4" w14:textId="77777777" w:rsidR="001B7DE8" w:rsidRDefault="001B7DE8">
      <w:pPr>
        <w:pStyle w:val="Index1"/>
        <w:tabs>
          <w:tab w:val="right" w:leader="dot" w:pos="5030"/>
        </w:tabs>
        <w:rPr>
          <w:noProof/>
        </w:rPr>
      </w:pPr>
      <w:r>
        <w:rPr>
          <w:noProof/>
        </w:rPr>
        <w:t>SharePoint Server 2010 for Internet Sites Enterprise, 21</w:t>
      </w:r>
    </w:p>
    <w:p w14:paraId="43F9260F" w14:textId="77777777" w:rsidR="001B7DE8" w:rsidRDefault="001B7DE8">
      <w:pPr>
        <w:pStyle w:val="Index1"/>
        <w:tabs>
          <w:tab w:val="right" w:leader="dot" w:pos="5030"/>
        </w:tabs>
        <w:rPr>
          <w:noProof/>
        </w:rPr>
      </w:pPr>
      <w:r>
        <w:rPr>
          <w:noProof/>
        </w:rPr>
        <w:t>SQL Server 2008 R2 Datacenter, 21</w:t>
      </w:r>
    </w:p>
    <w:p w14:paraId="4835EFE8" w14:textId="77777777" w:rsidR="001B7DE8" w:rsidRDefault="001B7DE8">
      <w:pPr>
        <w:pStyle w:val="Index1"/>
        <w:tabs>
          <w:tab w:val="right" w:leader="dot" w:pos="5030"/>
        </w:tabs>
        <w:rPr>
          <w:noProof/>
        </w:rPr>
      </w:pPr>
      <w:r>
        <w:rPr>
          <w:noProof/>
        </w:rPr>
        <w:t>SQL Server 2008 R2 Enterprise, 22, 60</w:t>
      </w:r>
    </w:p>
    <w:p w14:paraId="584164AE" w14:textId="77777777" w:rsidR="001B7DE8" w:rsidRDefault="001B7DE8">
      <w:pPr>
        <w:pStyle w:val="Index1"/>
        <w:tabs>
          <w:tab w:val="right" w:leader="dot" w:pos="5030"/>
        </w:tabs>
        <w:rPr>
          <w:noProof/>
        </w:rPr>
      </w:pPr>
      <w:r>
        <w:rPr>
          <w:noProof/>
        </w:rPr>
        <w:t>SQL Server 2008 R2 OEM Standard and Enterprise, 60</w:t>
      </w:r>
    </w:p>
    <w:p w14:paraId="5FC05966" w14:textId="77777777" w:rsidR="001B7DE8" w:rsidRDefault="001B7DE8">
      <w:pPr>
        <w:pStyle w:val="Index1"/>
        <w:tabs>
          <w:tab w:val="right" w:leader="dot" w:pos="5030"/>
        </w:tabs>
        <w:rPr>
          <w:noProof/>
        </w:rPr>
      </w:pPr>
      <w:r>
        <w:rPr>
          <w:noProof/>
        </w:rPr>
        <w:t>SQL Server 2008 R2 Small Business, 61</w:t>
      </w:r>
    </w:p>
    <w:p w14:paraId="7132975C" w14:textId="77777777" w:rsidR="001B7DE8" w:rsidRDefault="001B7DE8">
      <w:pPr>
        <w:pStyle w:val="Index1"/>
        <w:tabs>
          <w:tab w:val="right" w:leader="dot" w:pos="5030"/>
        </w:tabs>
        <w:rPr>
          <w:noProof/>
        </w:rPr>
      </w:pPr>
      <w:r>
        <w:rPr>
          <w:noProof/>
        </w:rPr>
        <w:t>SQL Server 2008 R2 Standard, 22</w:t>
      </w:r>
    </w:p>
    <w:p w14:paraId="3CE5A78C" w14:textId="77777777" w:rsidR="001B7DE8" w:rsidRDefault="001B7DE8">
      <w:pPr>
        <w:pStyle w:val="Index1"/>
        <w:tabs>
          <w:tab w:val="right" w:leader="dot" w:pos="5030"/>
        </w:tabs>
        <w:rPr>
          <w:noProof/>
        </w:rPr>
      </w:pPr>
      <w:r>
        <w:rPr>
          <w:noProof/>
        </w:rPr>
        <w:t>SQL Server 2008 R2 Web, 23</w:t>
      </w:r>
    </w:p>
    <w:p w14:paraId="51597AC1" w14:textId="77777777" w:rsidR="001B7DE8" w:rsidRDefault="001B7DE8">
      <w:pPr>
        <w:pStyle w:val="Index1"/>
        <w:tabs>
          <w:tab w:val="right" w:leader="dot" w:pos="5030"/>
        </w:tabs>
        <w:rPr>
          <w:noProof/>
        </w:rPr>
      </w:pPr>
      <w:r>
        <w:rPr>
          <w:noProof/>
        </w:rPr>
        <w:t>SQL Server 2008 R2 Workgroup, 23, 62</w:t>
      </w:r>
    </w:p>
    <w:p w14:paraId="70C7103B" w14:textId="77777777" w:rsidR="001B7DE8" w:rsidRDefault="001B7DE8">
      <w:pPr>
        <w:pStyle w:val="Index1"/>
        <w:tabs>
          <w:tab w:val="right" w:leader="dot" w:pos="5030"/>
        </w:tabs>
        <w:rPr>
          <w:noProof/>
        </w:rPr>
      </w:pPr>
      <w:r>
        <w:rPr>
          <w:noProof/>
        </w:rPr>
        <w:t>SQL Server 2012 Business Intelligence, 62</w:t>
      </w:r>
    </w:p>
    <w:p w14:paraId="1FC6AAA3" w14:textId="77777777" w:rsidR="001B7DE8" w:rsidRDefault="001B7DE8">
      <w:pPr>
        <w:pStyle w:val="Index1"/>
        <w:tabs>
          <w:tab w:val="right" w:leader="dot" w:pos="5030"/>
        </w:tabs>
        <w:rPr>
          <w:noProof/>
        </w:rPr>
      </w:pPr>
      <w:r>
        <w:rPr>
          <w:noProof/>
        </w:rPr>
        <w:t>SQL Server 2012 Enterprise, 35</w:t>
      </w:r>
    </w:p>
    <w:p w14:paraId="238CE4CA" w14:textId="77777777" w:rsidR="001B7DE8" w:rsidRDefault="001B7DE8">
      <w:pPr>
        <w:pStyle w:val="Index1"/>
        <w:tabs>
          <w:tab w:val="right" w:leader="dot" w:pos="5030"/>
        </w:tabs>
        <w:rPr>
          <w:noProof/>
        </w:rPr>
      </w:pPr>
      <w:r>
        <w:rPr>
          <w:noProof/>
        </w:rPr>
        <w:t>SQL Server 2012 Standard, 36, 61</w:t>
      </w:r>
    </w:p>
    <w:p w14:paraId="6F31EE59" w14:textId="77777777" w:rsidR="001B7DE8" w:rsidRDefault="001B7DE8">
      <w:pPr>
        <w:pStyle w:val="Index1"/>
        <w:tabs>
          <w:tab w:val="right" w:leader="dot" w:pos="5030"/>
        </w:tabs>
        <w:rPr>
          <w:noProof/>
        </w:rPr>
      </w:pPr>
      <w:r>
        <w:rPr>
          <w:noProof/>
        </w:rPr>
        <w:t>SQL Server 2012 Web, 36</w:t>
      </w:r>
    </w:p>
    <w:p w14:paraId="6991CBC8" w14:textId="77777777" w:rsidR="001B7DE8" w:rsidRDefault="001B7DE8">
      <w:pPr>
        <w:pStyle w:val="Index1"/>
        <w:tabs>
          <w:tab w:val="right" w:leader="dot" w:pos="5030"/>
        </w:tabs>
        <w:rPr>
          <w:noProof/>
        </w:rPr>
      </w:pPr>
      <w:r w:rsidRPr="0034745E">
        <w:rPr>
          <w:noProof/>
          <w:lang w:val="fr-FR"/>
        </w:rPr>
        <w:t>System Center 2012 Client Management Suite</w:t>
      </w:r>
      <w:r>
        <w:rPr>
          <w:noProof/>
        </w:rPr>
        <w:t>, 69</w:t>
      </w:r>
    </w:p>
    <w:p w14:paraId="1943B6D0" w14:textId="77777777" w:rsidR="001B7DE8" w:rsidRDefault="001B7DE8">
      <w:pPr>
        <w:pStyle w:val="Index1"/>
        <w:tabs>
          <w:tab w:val="right" w:leader="dot" w:pos="5030"/>
        </w:tabs>
        <w:rPr>
          <w:noProof/>
        </w:rPr>
      </w:pPr>
      <w:r>
        <w:rPr>
          <w:noProof/>
        </w:rPr>
        <w:t>System Center 2012 Configuration Manager, 70</w:t>
      </w:r>
    </w:p>
    <w:p w14:paraId="55C90667" w14:textId="77777777" w:rsidR="001B7DE8" w:rsidRDefault="001B7DE8">
      <w:pPr>
        <w:pStyle w:val="Index1"/>
        <w:tabs>
          <w:tab w:val="right" w:leader="dot" w:pos="5030"/>
        </w:tabs>
        <w:rPr>
          <w:noProof/>
        </w:rPr>
      </w:pPr>
      <w:r>
        <w:rPr>
          <w:noProof/>
        </w:rPr>
        <w:t>System Center 2012 Datacenter, 23</w:t>
      </w:r>
    </w:p>
    <w:p w14:paraId="1C078A24" w14:textId="77777777" w:rsidR="001B7DE8" w:rsidRDefault="001B7DE8">
      <w:pPr>
        <w:pStyle w:val="Index1"/>
        <w:tabs>
          <w:tab w:val="right" w:leader="dot" w:pos="5030"/>
        </w:tabs>
        <w:rPr>
          <w:noProof/>
        </w:rPr>
      </w:pPr>
      <w:r>
        <w:rPr>
          <w:noProof/>
        </w:rPr>
        <w:t>System Center 2012 Standard, 25</w:t>
      </w:r>
    </w:p>
    <w:p w14:paraId="684B500E" w14:textId="77777777" w:rsidR="001B7DE8" w:rsidRDefault="001B7DE8">
      <w:pPr>
        <w:pStyle w:val="Index1"/>
        <w:tabs>
          <w:tab w:val="right" w:leader="dot" w:pos="5030"/>
        </w:tabs>
        <w:rPr>
          <w:noProof/>
        </w:rPr>
      </w:pPr>
      <w:r>
        <w:rPr>
          <w:noProof/>
        </w:rPr>
        <w:t>System Center Configuration Manager 2007 R3, 63</w:t>
      </w:r>
    </w:p>
    <w:p w14:paraId="2C4B2625" w14:textId="77777777" w:rsidR="001B7DE8" w:rsidRDefault="001B7DE8">
      <w:pPr>
        <w:pStyle w:val="Index1"/>
        <w:tabs>
          <w:tab w:val="right" w:leader="dot" w:pos="5030"/>
        </w:tabs>
        <w:rPr>
          <w:noProof/>
        </w:rPr>
      </w:pPr>
      <w:r>
        <w:rPr>
          <w:noProof/>
        </w:rPr>
        <w:t>System Center Configuration Manager 2007 R3 with SQL Server 2008 Technology, 64</w:t>
      </w:r>
    </w:p>
    <w:p w14:paraId="5A0312FC" w14:textId="77777777" w:rsidR="001B7DE8" w:rsidRDefault="001B7DE8">
      <w:pPr>
        <w:pStyle w:val="Index1"/>
        <w:tabs>
          <w:tab w:val="right" w:leader="dot" w:pos="5030"/>
        </w:tabs>
        <w:rPr>
          <w:noProof/>
        </w:rPr>
      </w:pPr>
      <w:r>
        <w:rPr>
          <w:noProof/>
        </w:rPr>
        <w:t>System Center Data Protection Manager 2010, 65</w:t>
      </w:r>
    </w:p>
    <w:p w14:paraId="42FC3A91" w14:textId="77777777" w:rsidR="001B7DE8" w:rsidRDefault="001B7DE8">
      <w:pPr>
        <w:pStyle w:val="Index1"/>
        <w:tabs>
          <w:tab w:val="right" w:leader="dot" w:pos="5030"/>
        </w:tabs>
        <w:rPr>
          <w:noProof/>
        </w:rPr>
      </w:pPr>
      <w:r w:rsidRPr="0034745E">
        <w:rPr>
          <w:rFonts w:cs="Arial"/>
          <w:noProof/>
        </w:rPr>
        <w:t>System Center Endpoint Protection</w:t>
      </w:r>
      <w:r>
        <w:rPr>
          <w:noProof/>
        </w:rPr>
        <w:t>, 88</w:t>
      </w:r>
    </w:p>
    <w:p w14:paraId="615FB187" w14:textId="77777777" w:rsidR="001B7DE8" w:rsidRDefault="001B7DE8">
      <w:pPr>
        <w:pStyle w:val="Index1"/>
        <w:tabs>
          <w:tab w:val="right" w:leader="dot" w:pos="5030"/>
        </w:tabs>
        <w:rPr>
          <w:noProof/>
        </w:rPr>
      </w:pPr>
      <w:r>
        <w:rPr>
          <w:noProof/>
        </w:rPr>
        <w:t>System Center Operations Manager 2007 R2, 66</w:t>
      </w:r>
    </w:p>
    <w:p w14:paraId="2F2A749E" w14:textId="77777777" w:rsidR="001B7DE8" w:rsidRDefault="001B7DE8">
      <w:pPr>
        <w:pStyle w:val="Index1"/>
        <w:tabs>
          <w:tab w:val="right" w:leader="dot" w:pos="5030"/>
        </w:tabs>
        <w:rPr>
          <w:noProof/>
        </w:rPr>
      </w:pPr>
      <w:r>
        <w:rPr>
          <w:noProof/>
        </w:rPr>
        <w:t>System Center Operations Manager 2007 R2 with SQL Server 2008 Technology, 67</w:t>
      </w:r>
    </w:p>
    <w:p w14:paraId="0AC88C72" w14:textId="77777777" w:rsidR="001B7DE8" w:rsidRDefault="001B7DE8">
      <w:pPr>
        <w:pStyle w:val="Index1"/>
        <w:tabs>
          <w:tab w:val="right" w:leader="dot" w:pos="5030"/>
        </w:tabs>
        <w:rPr>
          <w:noProof/>
        </w:rPr>
      </w:pPr>
      <w:r>
        <w:rPr>
          <w:noProof/>
        </w:rPr>
        <w:t>System Center Service Manager 2010, 68</w:t>
      </w:r>
    </w:p>
    <w:p w14:paraId="4AC0A9FC" w14:textId="77777777" w:rsidR="001B7DE8" w:rsidRDefault="001B7DE8">
      <w:pPr>
        <w:pStyle w:val="Index1"/>
        <w:tabs>
          <w:tab w:val="right" w:leader="dot" w:pos="5030"/>
        </w:tabs>
        <w:rPr>
          <w:noProof/>
        </w:rPr>
      </w:pPr>
      <w:r>
        <w:rPr>
          <w:noProof/>
        </w:rPr>
        <w:t>System Center Service Manager 2010 with SQL Server 2008 Technology, 68</w:t>
      </w:r>
    </w:p>
    <w:p w14:paraId="5C4607B4" w14:textId="77777777" w:rsidR="001B7DE8" w:rsidRDefault="001B7DE8">
      <w:pPr>
        <w:pStyle w:val="Index1"/>
        <w:tabs>
          <w:tab w:val="right" w:leader="dot" w:pos="5030"/>
        </w:tabs>
        <w:rPr>
          <w:noProof/>
        </w:rPr>
      </w:pPr>
      <w:r>
        <w:rPr>
          <w:noProof/>
        </w:rPr>
        <w:t>System Center Virtual Machine Manager 2008 R2, 69</w:t>
      </w:r>
    </w:p>
    <w:p w14:paraId="05A27875" w14:textId="77777777" w:rsidR="001B7DE8" w:rsidRDefault="001B7DE8">
      <w:pPr>
        <w:pStyle w:val="Index1"/>
        <w:tabs>
          <w:tab w:val="right" w:leader="dot" w:pos="5030"/>
        </w:tabs>
        <w:rPr>
          <w:noProof/>
        </w:rPr>
      </w:pPr>
      <w:r>
        <w:rPr>
          <w:noProof/>
        </w:rPr>
        <w:t>Visio 2010 Premium, 70</w:t>
      </w:r>
    </w:p>
    <w:p w14:paraId="44F3E1D7" w14:textId="77777777" w:rsidR="001B7DE8" w:rsidRDefault="001B7DE8">
      <w:pPr>
        <w:pStyle w:val="Index1"/>
        <w:tabs>
          <w:tab w:val="right" w:leader="dot" w:pos="5030"/>
        </w:tabs>
        <w:rPr>
          <w:noProof/>
        </w:rPr>
      </w:pPr>
      <w:r>
        <w:rPr>
          <w:noProof/>
        </w:rPr>
        <w:t>Visio 2010 Professional, 70</w:t>
      </w:r>
    </w:p>
    <w:p w14:paraId="5B2BDDEE" w14:textId="77777777" w:rsidR="001B7DE8" w:rsidRDefault="001B7DE8">
      <w:pPr>
        <w:pStyle w:val="Index1"/>
        <w:tabs>
          <w:tab w:val="right" w:leader="dot" w:pos="5030"/>
        </w:tabs>
        <w:rPr>
          <w:noProof/>
        </w:rPr>
      </w:pPr>
      <w:r>
        <w:rPr>
          <w:noProof/>
        </w:rPr>
        <w:t>Visio 2010 Standard, 70</w:t>
      </w:r>
    </w:p>
    <w:p w14:paraId="3CEDD1B9" w14:textId="77777777" w:rsidR="001B7DE8" w:rsidRDefault="001B7DE8">
      <w:pPr>
        <w:pStyle w:val="Index1"/>
        <w:tabs>
          <w:tab w:val="right" w:leader="dot" w:pos="5030"/>
        </w:tabs>
        <w:rPr>
          <w:noProof/>
        </w:rPr>
      </w:pPr>
      <w:r>
        <w:rPr>
          <w:noProof/>
        </w:rPr>
        <w:t>Visual Studio Premium 2012, 71</w:t>
      </w:r>
    </w:p>
    <w:p w14:paraId="0A936D05" w14:textId="77777777" w:rsidR="001B7DE8" w:rsidRDefault="001B7DE8">
      <w:pPr>
        <w:pStyle w:val="Index1"/>
        <w:tabs>
          <w:tab w:val="right" w:leader="dot" w:pos="5030"/>
        </w:tabs>
        <w:rPr>
          <w:noProof/>
        </w:rPr>
      </w:pPr>
      <w:r>
        <w:rPr>
          <w:noProof/>
        </w:rPr>
        <w:t>Visual Studio Professional 2012, 72</w:t>
      </w:r>
    </w:p>
    <w:p w14:paraId="54C9FEE1" w14:textId="77777777" w:rsidR="001B7DE8" w:rsidRDefault="001B7DE8">
      <w:pPr>
        <w:pStyle w:val="Index1"/>
        <w:tabs>
          <w:tab w:val="right" w:leader="dot" w:pos="5030"/>
        </w:tabs>
        <w:rPr>
          <w:noProof/>
        </w:rPr>
      </w:pPr>
      <w:r>
        <w:rPr>
          <w:noProof/>
        </w:rPr>
        <w:t>Visual Studio Team Foundation Server 2012 with SQL Server 2012 Technology, 74</w:t>
      </w:r>
    </w:p>
    <w:p w14:paraId="6443E211" w14:textId="77777777" w:rsidR="001B7DE8" w:rsidRDefault="001B7DE8">
      <w:pPr>
        <w:pStyle w:val="Index1"/>
        <w:tabs>
          <w:tab w:val="right" w:leader="dot" w:pos="5030"/>
        </w:tabs>
        <w:rPr>
          <w:noProof/>
        </w:rPr>
      </w:pPr>
      <w:r>
        <w:rPr>
          <w:noProof/>
        </w:rPr>
        <w:t>Visual Studio Test Professional 2012, 75</w:t>
      </w:r>
    </w:p>
    <w:p w14:paraId="1B448856" w14:textId="77777777" w:rsidR="001B7DE8" w:rsidRDefault="001B7DE8">
      <w:pPr>
        <w:pStyle w:val="Index1"/>
        <w:tabs>
          <w:tab w:val="right" w:leader="dot" w:pos="5030"/>
        </w:tabs>
        <w:rPr>
          <w:noProof/>
        </w:rPr>
      </w:pPr>
      <w:r>
        <w:rPr>
          <w:noProof/>
        </w:rPr>
        <w:t>Visual Studio Ultimate 2012, 73</w:t>
      </w:r>
    </w:p>
    <w:p w14:paraId="2F2EFCC5" w14:textId="77777777" w:rsidR="001B7DE8" w:rsidRDefault="001B7DE8">
      <w:pPr>
        <w:pStyle w:val="Index1"/>
        <w:tabs>
          <w:tab w:val="right" w:leader="dot" w:pos="5030"/>
        </w:tabs>
        <w:rPr>
          <w:noProof/>
        </w:rPr>
      </w:pPr>
      <w:r>
        <w:rPr>
          <w:noProof/>
        </w:rPr>
        <w:t>Windows Embedded Device Manager 2011, 76</w:t>
      </w:r>
    </w:p>
    <w:p w14:paraId="38A3EDE1" w14:textId="77777777" w:rsidR="001B7DE8" w:rsidRDefault="001B7DE8">
      <w:pPr>
        <w:pStyle w:val="Index1"/>
        <w:tabs>
          <w:tab w:val="right" w:leader="dot" w:pos="5030"/>
        </w:tabs>
        <w:rPr>
          <w:noProof/>
        </w:rPr>
      </w:pPr>
      <w:r>
        <w:rPr>
          <w:noProof/>
        </w:rPr>
        <w:t>Windows HPC Server 2008 R2 Suite, 77</w:t>
      </w:r>
    </w:p>
    <w:p w14:paraId="03E9A230" w14:textId="77777777" w:rsidR="001B7DE8" w:rsidRDefault="001B7DE8">
      <w:pPr>
        <w:pStyle w:val="Index1"/>
        <w:tabs>
          <w:tab w:val="right" w:leader="dot" w:pos="5030"/>
        </w:tabs>
        <w:rPr>
          <w:noProof/>
        </w:rPr>
      </w:pPr>
      <w:r>
        <w:rPr>
          <w:noProof/>
        </w:rPr>
        <w:t>Windows Server 2008 R2 Datacenter, 26</w:t>
      </w:r>
    </w:p>
    <w:p w14:paraId="34FFCFEC" w14:textId="77777777" w:rsidR="001B7DE8" w:rsidRDefault="001B7DE8">
      <w:pPr>
        <w:pStyle w:val="Index1"/>
        <w:tabs>
          <w:tab w:val="right" w:leader="dot" w:pos="5030"/>
        </w:tabs>
        <w:rPr>
          <w:noProof/>
        </w:rPr>
      </w:pPr>
      <w:r>
        <w:rPr>
          <w:noProof/>
        </w:rPr>
        <w:t>Windows Server 2008 R2 Enterprise, 27, 77</w:t>
      </w:r>
    </w:p>
    <w:p w14:paraId="54D86B52" w14:textId="77777777" w:rsidR="001B7DE8" w:rsidRDefault="001B7DE8">
      <w:pPr>
        <w:pStyle w:val="Index1"/>
        <w:tabs>
          <w:tab w:val="right" w:leader="dot" w:pos="5030"/>
        </w:tabs>
        <w:rPr>
          <w:noProof/>
        </w:rPr>
      </w:pPr>
      <w:r>
        <w:rPr>
          <w:noProof/>
        </w:rPr>
        <w:t>Windows Server 2008 R2 for Itanium-based Systems, 28</w:t>
      </w:r>
    </w:p>
    <w:p w14:paraId="0D9A19C9" w14:textId="77777777" w:rsidR="001B7DE8" w:rsidRDefault="001B7DE8">
      <w:pPr>
        <w:pStyle w:val="Index1"/>
        <w:tabs>
          <w:tab w:val="right" w:leader="dot" w:pos="5030"/>
        </w:tabs>
        <w:rPr>
          <w:noProof/>
        </w:rPr>
      </w:pPr>
      <w:r>
        <w:rPr>
          <w:noProof/>
        </w:rPr>
        <w:t>Windows Server 2008 R2 HPC Edition, 28, 78</w:t>
      </w:r>
    </w:p>
    <w:p w14:paraId="6BDBE432" w14:textId="77777777" w:rsidR="001B7DE8" w:rsidRDefault="001B7DE8">
      <w:pPr>
        <w:pStyle w:val="Index1"/>
        <w:tabs>
          <w:tab w:val="right" w:leader="dot" w:pos="5030"/>
        </w:tabs>
        <w:rPr>
          <w:noProof/>
        </w:rPr>
      </w:pPr>
      <w:r>
        <w:rPr>
          <w:noProof/>
        </w:rPr>
        <w:t>Windows Server 2008 R2 OEM, 79</w:t>
      </w:r>
    </w:p>
    <w:p w14:paraId="6DCE4A7F" w14:textId="77777777" w:rsidR="001B7DE8" w:rsidRDefault="001B7DE8">
      <w:pPr>
        <w:pStyle w:val="Index1"/>
        <w:tabs>
          <w:tab w:val="right" w:leader="dot" w:pos="5030"/>
        </w:tabs>
        <w:rPr>
          <w:noProof/>
        </w:rPr>
      </w:pPr>
      <w:r>
        <w:rPr>
          <w:noProof/>
        </w:rPr>
        <w:t>Windows Server 2008 R2 OEM Standard and Enterprise, 29</w:t>
      </w:r>
    </w:p>
    <w:p w14:paraId="1E0CDF67" w14:textId="77777777" w:rsidR="001B7DE8" w:rsidRDefault="001B7DE8">
      <w:pPr>
        <w:pStyle w:val="Index1"/>
        <w:tabs>
          <w:tab w:val="right" w:leader="dot" w:pos="5030"/>
        </w:tabs>
        <w:rPr>
          <w:noProof/>
        </w:rPr>
      </w:pPr>
      <w:r>
        <w:rPr>
          <w:noProof/>
        </w:rPr>
        <w:t>Windows Server 2008 R2 Standard, 30, 80</w:t>
      </w:r>
    </w:p>
    <w:p w14:paraId="6EE3303B" w14:textId="77777777" w:rsidR="001B7DE8" w:rsidRDefault="001B7DE8">
      <w:pPr>
        <w:pStyle w:val="Index1"/>
        <w:tabs>
          <w:tab w:val="right" w:leader="dot" w:pos="5030"/>
        </w:tabs>
        <w:rPr>
          <w:noProof/>
        </w:rPr>
      </w:pPr>
      <w:r>
        <w:rPr>
          <w:noProof/>
        </w:rPr>
        <w:t>Windows Server 2012 Datacenter, 31</w:t>
      </w:r>
    </w:p>
    <w:p w14:paraId="1CBE4205" w14:textId="77777777" w:rsidR="001B7DE8" w:rsidRDefault="001B7DE8">
      <w:pPr>
        <w:pStyle w:val="Index1"/>
        <w:tabs>
          <w:tab w:val="right" w:leader="dot" w:pos="5030"/>
        </w:tabs>
        <w:rPr>
          <w:noProof/>
        </w:rPr>
      </w:pPr>
      <w:r>
        <w:rPr>
          <w:noProof/>
        </w:rPr>
        <w:t>Windows Server 2012 Standard, 32</w:t>
      </w:r>
    </w:p>
    <w:p w14:paraId="49F77396" w14:textId="77777777" w:rsidR="001B7DE8" w:rsidRDefault="001B7DE8">
      <w:pPr>
        <w:pStyle w:val="Index1"/>
        <w:tabs>
          <w:tab w:val="right" w:leader="dot" w:pos="5030"/>
        </w:tabs>
        <w:rPr>
          <w:noProof/>
        </w:rPr>
      </w:pPr>
      <w:r>
        <w:rPr>
          <w:noProof/>
        </w:rPr>
        <w:t>Windows Small Business Server 2011 Essentials, 81</w:t>
      </w:r>
    </w:p>
    <w:p w14:paraId="351A1D0E" w14:textId="77777777" w:rsidR="001B7DE8" w:rsidRDefault="001B7DE8">
      <w:pPr>
        <w:pStyle w:val="Index1"/>
        <w:tabs>
          <w:tab w:val="right" w:leader="dot" w:pos="5030"/>
        </w:tabs>
        <w:rPr>
          <w:noProof/>
        </w:rPr>
      </w:pPr>
      <w:r>
        <w:rPr>
          <w:noProof/>
        </w:rPr>
        <w:t>Windows Small Business Server 2011 Premium Add-on, 82</w:t>
      </w:r>
    </w:p>
    <w:p w14:paraId="45D97A94" w14:textId="77777777" w:rsidR="001B7DE8" w:rsidRDefault="001B7DE8">
      <w:pPr>
        <w:pStyle w:val="Index1"/>
        <w:tabs>
          <w:tab w:val="right" w:leader="dot" w:pos="5030"/>
        </w:tabs>
        <w:rPr>
          <w:noProof/>
        </w:rPr>
      </w:pPr>
      <w:r>
        <w:rPr>
          <w:noProof/>
        </w:rPr>
        <w:t>Windows Small Business Server 2011 Standard, 83</w:t>
      </w:r>
    </w:p>
    <w:p w14:paraId="43404719" w14:textId="77777777" w:rsidR="001B7DE8" w:rsidRDefault="001B7DE8">
      <w:pPr>
        <w:pStyle w:val="Index1"/>
        <w:tabs>
          <w:tab w:val="right" w:leader="dot" w:pos="5030"/>
        </w:tabs>
        <w:rPr>
          <w:noProof/>
        </w:rPr>
      </w:pPr>
      <w:r>
        <w:rPr>
          <w:noProof/>
        </w:rPr>
        <w:t>Windows Web Server 2008 R2, 31</w:t>
      </w:r>
    </w:p>
    <w:p w14:paraId="5A748F2D" w14:textId="77777777" w:rsidR="001B7DE8" w:rsidRDefault="001B7DE8" w:rsidP="00AE3B6A">
      <w:pPr>
        <w:pStyle w:val="PURSectionHeading"/>
        <w:rPr>
          <w:noProof/>
        </w:rPr>
        <w:sectPr w:rsidR="001B7DE8" w:rsidSect="001B7DE8">
          <w:type w:val="continuous"/>
          <w:pgSz w:w="12240" w:h="15840" w:code="1"/>
          <w:pgMar w:top="1170" w:right="720" w:bottom="720" w:left="720" w:header="432" w:footer="288" w:gutter="0"/>
          <w:cols w:num="2" w:space="720"/>
          <w:docGrid w:linePitch="360"/>
        </w:sectPr>
      </w:pPr>
    </w:p>
    <w:p w14:paraId="3953C0C4" w14:textId="77777777" w:rsidR="00AE3B6A" w:rsidRDefault="00231176" w:rsidP="00AE3B6A">
      <w:pPr>
        <w:pStyle w:val="PURSectionHeading"/>
      </w:pPr>
      <w:r>
        <w:fldChar w:fldCharType="end"/>
      </w:r>
    </w:p>
    <w:p w14:paraId="5D16E5C9" w14:textId="77777777" w:rsidR="002B37E0" w:rsidRPr="002B37E0" w:rsidRDefault="002B37E0" w:rsidP="00580F2E">
      <w:pPr>
        <w:pStyle w:val="PURBody"/>
      </w:pPr>
    </w:p>
    <w:sectPr w:rsidR="002B37E0" w:rsidRPr="002B37E0" w:rsidSect="001B7DE8">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8025" w14:textId="77777777" w:rsidR="00301121" w:rsidRDefault="00301121" w:rsidP="007C7D4D">
      <w:pPr>
        <w:spacing w:after="0"/>
      </w:pPr>
      <w:r>
        <w:separator/>
      </w:r>
    </w:p>
    <w:p w14:paraId="6F67BFAA" w14:textId="77777777" w:rsidR="00301121" w:rsidRDefault="00301121"/>
    <w:p w14:paraId="7A30CDBF" w14:textId="77777777" w:rsidR="00301121" w:rsidRDefault="00301121"/>
  </w:endnote>
  <w:endnote w:type="continuationSeparator" w:id="0">
    <w:p w14:paraId="1107B04C" w14:textId="77777777" w:rsidR="00301121" w:rsidRDefault="00301121" w:rsidP="007C7D4D">
      <w:pPr>
        <w:spacing w:after="0"/>
      </w:pPr>
      <w:r>
        <w:continuationSeparator/>
      </w:r>
    </w:p>
    <w:p w14:paraId="6F03031D" w14:textId="77777777" w:rsidR="00301121" w:rsidRDefault="00301121"/>
    <w:p w14:paraId="619B4F84" w14:textId="77777777" w:rsidR="00301121" w:rsidRDefault="00301121"/>
  </w:endnote>
  <w:endnote w:type="continuationNotice" w:id="1">
    <w:p w14:paraId="0F1DD428" w14:textId="77777777" w:rsidR="00301121" w:rsidRDefault="00301121">
      <w:pPr>
        <w:spacing w:after="0"/>
      </w:pPr>
    </w:p>
    <w:p w14:paraId="0660C4FF" w14:textId="77777777" w:rsidR="00301121" w:rsidRDefault="0030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9BC6" w14:textId="77777777" w:rsidR="00AA7640" w:rsidRDefault="00AA7640">
    <w:pPr>
      <w:spacing w:after="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3098" w14:textId="77777777" w:rsidR="003939AC" w:rsidRDefault="003939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62994F7B"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340FC9" w14:textId="77777777" w:rsidR="003939AC" w:rsidRPr="00355CD5" w:rsidRDefault="003939AC"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C4E6051" w14:textId="77777777" w:rsidR="003939AC" w:rsidRPr="00B63DB1" w:rsidRDefault="003939AC"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D1FC82" w14:textId="77777777" w:rsidR="003939AC" w:rsidRPr="00AE7BEF" w:rsidRDefault="003939AC"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3D0F572"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64F7AC" w14:textId="77777777" w:rsidR="003939AC" w:rsidRPr="00B63DB1" w:rsidRDefault="003939AC"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367E527C"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2F2016" w14:textId="77777777" w:rsidR="003939AC" w:rsidRPr="00B63DB1"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5EEB8F1"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39E44C" w14:textId="77777777" w:rsidR="003939AC" w:rsidRPr="00B63DB1" w:rsidRDefault="003939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14:paraId="41F7FCEB" w14:textId="77777777" w:rsidR="003939AC" w:rsidRPr="00B63DB1" w:rsidDel="00A6006C"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61AE9DE2" w14:textId="77777777" w:rsidR="003939AC" w:rsidRPr="00355CD5" w:rsidRDefault="003939AC"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Online Services</w:t>
          </w:r>
        </w:p>
      </w:tc>
      <w:tc>
        <w:tcPr>
          <w:tcW w:w="187" w:type="dxa"/>
          <w:tcBorders>
            <w:left w:val="single" w:sz="4" w:space="0" w:color="2E6BA3" w:themeColor="accent1" w:themeShade="80"/>
            <w:right w:val="single" w:sz="4" w:space="0" w:color="A6A6A6" w:themeColor="background1" w:themeShade="A6"/>
          </w:tcBorders>
          <w:vAlign w:val="center"/>
        </w:tcPr>
        <w:p w14:paraId="02EBD121" w14:textId="77777777" w:rsidR="003939AC" w:rsidRPr="00B63DB1"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C2934A" w14:textId="77777777" w:rsidR="003939AC"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6A011536" w14:textId="77777777" w:rsidR="003939AC" w:rsidRDefault="003939AC"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8047" w14:textId="77777777" w:rsidR="003939AC" w:rsidRDefault="003939AC"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1F9044B3"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CBEE5F4" w14:textId="77777777" w:rsidR="003939AC" w:rsidRPr="00355CD5" w:rsidRDefault="003939AC"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4288AA64" w14:textId="77777777" w:rsidR="003939AC" w:rsidRPr="00B63DB1" w:rsidRDefault="003939AC"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FD95C6" w14:textId="77777777" w:rsidR="003939AC" w:rsidRPr="00AE7BEF" w:rsidRDefault="003939AC"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E677F6F"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908923" w14:textId="77777777" w:rsidR="003939AC" w:rsidRPr="00B63DB1" w:rsidRDefault="003939AC"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AE9C5F3"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5BEB00" w14:textId="77777777" w:rsidR="003939AC" w:rsidRPr="00B63DB1" w:rsidRDefault="003939AC"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2530BCF"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F8CF81" w14:textId="77777777" w:rsidR="003939AC" w:rsidRPr="00B63DB1" w:rsidRDefault="003939AC"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23D5066" w14:textId="77777777" w:rsidR="003939AC" w:rsidRPr="00B63DB1" w:rsidDel="00A6006C" w:rsidRDefault="003939AC"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4205F1"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50EA9A76" w14:textId="77777777" w:rsidR="003939AC" w:rsidRPr="00B63DB1" w:rsidRDefault="003939AC"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3347C45" w14:textId="77777777" w:rsidR="003939AC" w:rsidRPr="00355CD5" w:rsidRDefault="003939AC"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4458099F" w14:textId="77777777" w:rsidR="003939AC" w:rsidRDefault="003939AC"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8219" w14:textId="77777777" w:rsidR="003939AC" w:rsidRPr="005C45AF" w:rsidRDefault="003939AC" w:rsidP="00355CD5">
    <w:pPr>
      <w:pStyle w:val="PURPageNumber"/>
      <w:tabs>
        <w:tab w:val="clear" w:pos="14400"/>
        <w:tab w:val="right" w:pos="12240"/>
      </w:tabs>
      <w:rPr>
        <w:sz w:val="6"/>
        <w:szCs w:val="16"/>
      </w:rPr>
    </w:pPr>
  </w:p>
  <w:p w14:paraId="3BB67CF7" w14:textId="77777777" w:rsidR="003939AC" w:rsidRDefault="003939AC"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7D8F35B2"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E4E572" w14:textId="77777777" w:rsidR="003939AC" w:rsidRPr="00355CD5" w:rsidRDefault="003939AC"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02433ED4" w14:textId="77777777" w:rsidR="003939AC" w:rsidRPr="00B63DB1" w:rsidRDefault="003939AC"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CDFA85" w14:textId="77777777" w:rsidR="003939AC" w:rsidRPr="00AE7BEF" w:rsidRDefault="003939AC"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110A04D"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E28E9A" w14:textId="77777777" w:rsidR="003939AC" w:rsidRPr="00B63DB1" w:rsidRDefault="003939AC"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F85819C"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CA2B71" w14:textId="77777777" w:rsidR="003939AC" w:rsidRPr="00B63DB1" w:rsidRDefault="003939AC"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19F16BDD"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C3C0A5" w14:textId="77777777" w:rsidR="003939AC" w:rsidRPr="00B63DB1" w:rsidRDefault="003939AC"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C25F18" w14:textId="77777777" w:rsidR="003939AC" w:rsidRPr="00B63DB1" w:rsidDel="00A6006C" w:rsidRDefault="003939AC"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C6FDCC" w14:textId="77777777" w:rsidR="003939AC" w:rsidRPr="00B63DB1" w:rsidRDefault="003939AC"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1D037266" w14:textId="77777777" w:rsidR="003939AC" w:rsidRPr="00B63DB1" w:rsidRDefault="003939AC"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8486D20" w14:textId="77777777" w:rsidR="003939AC" w:rsidRPr="00355CD5" w:rsidRDefault="003939AC"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66C8B949" w14:textId="77777777" w:rsidR="003939AC" w:rsidRDefault="003939AC"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DECB" w14:textId="77777777" w:rsidR="003939AC" w:rsidRPr="0020626F" w:rsidRDefault="003939AC" w:rsidP="00F04120">
    <w:pPr>
      <w:pStyle w:val="PURPageNumber"/>
      <w:tabs>
        <w:tab w:val="clear" w:pos="14400"/>
        <w:tab w:val="right" w:pos="12240"/>
      </w:tabs>
    </w:pPr>
    <w:r>
      <w:tab/>
    </w:r>
  </w:p>
  <w:p w14:paraId="7E9011A5" w14:textId="77777777" w:rsidR="003939AC" w:rsidRPr="005C45AF" w:rsidRDefault="003939AC" w:rsidP="001D22B1">
    <w:pPr>
      <w:spacing w:after="0"/>
      <w:rPr>
        <w:sz w:val="6"/>
        <w:szCs w:val="16"/>
      </w:rPr>
    </w:pPr>
  </w:p>
  <w:p w14:paraId="7801E977" w14:textId="77777777" w:rsidR="003939AC" w:rsidRDefault="003939AC"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CBC" w14:textId="77777777" w:rsidR="003939AC" w:rsidRPr="0020626F" w:rsidRDefault="003939AC" w:rsidP="00F04120">
    <w:pPr>
      <w:pStyle w:val="PURPageNumber"/>
      <w:tabs>
        <w:tab w:val="clear" w:pos="14400"/>
        <w:tab w:val="right" w:pos="12240"/>
      </w:tabs>
    </w:pPr>
    <w:r>
      <w:tab/>
    </w:r>
  </w:p>
  <w:p w14:paraId="079CAC00" w14:textId="77777777" w:rsidR="003939AC" w:rsidRDefault="003939AC"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EB24A" w14:textId="77777777" w:rsidR="00AA7640" w:rsidRDefault="00AA7640">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EF0C" w14:textId="77777777" w:rsidR="003939AC" w:rsidRPr="0020626F" w:rsidRDefault="003939AC" w:rsidP="00F04120">
    <w:pPr>
      <w:pStyle w:val="PURPageNumber"/>
      <w:tabs>
        <w:tab w:val="clear" w:pos="14400"/>
        <w:tab w:val="right" w:pos="12240"/>
      </w:tabs>
    </w:pPr>
    <w:r>
      <w:tab/>
    </w:r>
  </w:p>
  <w:p w14:paraId="4CFB656B" w14:textId="77777777" w:rsidR="003939AC" w:rsidRDefault="003939AC"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7F8" w14:textId="77777777" w:rsidR="003939AC" w:rsidRDefault="003939AC">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3939AC" w:rsidRPr="00D418C7" w14:paraId="4111CCAB" w14:textId="7777777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14:paraId="3665EABE" w14:textId="77777777" w:rsidR="003939AC" w:rsidRPr="00D418C7" w:rsidRDefault="003939AC" w:rsidP="00D418C7">
          <w:pPr>
            <w:jc w:val="center"/>
            <w:rPr>
              <w:rFonts w:ascii="Arial Narrow" w:eastAsia="Arial" w:hAnsi="Arial Narrow" w:cs="Arial"/>
              <w:b/>
              <w:color w:val="00467F"/>
              <w:sz w:val="16"/>
              <w:szCs w:val="16"/>
            </w:rPr>
          </w:pPr>
          <w:r w:rsidRPr="00D418C7">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14:paraId="7EEB56F5"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3F056" w14:textId="77777777" w:rsidR="003939AC" w:rsidRPr="00D418C7" w:rsidRDefault="003939AC"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BD7EC7B"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981156" w14:textId="77777777" w:rsidR="003939AC" w:rsidRPr="00D418C7" w:rsidRDefault="003939AC" w:rsidP="00D418C7">
          <w:pPr>
            <w:jc w:val="center"/>
            <w:rPr>
              <w:rFonts w:ascii="Arial Narrow" w:eastAsia="Arial" w:hAnsi="Arial Narrow" w:cs="Arial"/>
              <w:b/>
              <w:color w:val="BFBFBF"/>
              <w:sz w:val="16"/>
              <w:szCs w:val="16"/>
            </w:rPr>
          </w:pPr>
          <w:r w:rsidRPr="00D418C7">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5DDE463"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8F8321"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14:paraId="58A668AC"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0A66AE" w14:textId="77777777" w:rsidR="003939AC" w:rsidRPr="00D418C7" w:rsidRDefault="003939AC"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Online Services</w:t>
          </w:r>
        </w:p>
      </w:tc>
    </w:tr>
  </w:tbl>
  <w:p w14:paraId="62E5A373" w14:textId="77777777" w:rsidR="003939AC" w:rsidRDefault="003939AC">
    <w:pPr>
      <w:pStyle w:val="Footer"/>
    </w:pPr>
  </w:p>
  <w:p w14:paraId="1EBC4FC4" w14:textId="77777777" w:rsidR="003939AC" w:rsidRDefault="003939AC"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C330" w14:textId="77777777" w:rsidR="003939AC" w:rsidRDefault="003939AC">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384DA2C5" w14:textId="6FBF9967" w:rsidTr="00A6006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C1DE55A" w14:textId="77777777" w:rsidR="003939AC" w:rsidRPr="00B63DB1" w:rsidRDefault="003939AC"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11F46A2A" w14:textId="77777777" w:rsidR="003939AC" w:rsidRPr="00B63DB1" w:rsidRDefault="003939AC"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99723" w14:textId="77777777" w:rsidR="003939AC" w:rsidRPr="00AE7BEF" w:rsidRDefault="003939AC"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747F74C" w14:textId="77777777" w:rsidR="003939AC" w:rsidRPr="00B63DB1" w:rsidRDefault="003939AC"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719CA" w14:textId="77777777" w:rsidR="003939AC" w:rsidRPr="00B63DB1" w:rsidRDefault="003939AC"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12D54BE7" w14:textId="77777777" w:rsidR="003939AC" w:rsidRPr="00B63DB1" w:rsidRDefault="003939AC"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D9784" w14:textId="71CD3D44" w:rsidR="003939AC" w:rsidRPr="00B63DB1" w:rsidRDefault="003939AC"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93A5814" w14:textId="77777777" w:rsidR="003939AC" w:rsidRPr="00B63DB1" w:rsidRDefault="003939AC"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51C8CA" w14:textId="69B45B1A" w:rsidR="003939AC" w:rsidRPr="00B63DB1" w:rsidRDefault="003939AC"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6201EA41" w14:textId="0288EB8C" w:rsidR="003939AC" w:rsidRPr="00B63DB1" w:rsidDel="00A6006C" w:rsidRDefault="003939AC" w:rsidP="00C54E23">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0FC036" w14:textId="4717E8F5" w:rsidR="003939AC" w:rsidRPr="00B63DB1" w:rsidRDefault="003939AC"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2FA3953A" w14:textId="71B46714" w:rsidR="003939AC" w:rsidRPr="00B63DB1" w:rsidRDefault="003939AC" w:rsidP="00C54E23">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1B0CB" w14:textId="77A05AD0" w:rsidR="003939AC" w:rsidRDefault="003939AC"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156A4087" w14:textId="77777777" w:rsidR="003939AC" w:rsidRDefault="003939AC" w:rsidP="00F61441">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89FCE" w14:textId="77777777" w:rsidR="003939AC" w:rsidRDefault="003939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3AD98556"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875469" w14:textId="77777777" w:rsidR="003939AC" w:rsidRPr="00355CD5" w:rsidRDefault="003939AC"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14:paraId="40BE3149" w14:textId="77777777" w:rsidR="003939AC" w:rsidRPr="00B63DB1" w:rsidRDefault="003939AC"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B75A226" w14:textId="77777777" w:rsidR="003939AC" w:rsidRPr="00AE7BEF" w:rsidRDefault="003939AC"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Universal License Terms</w:t>
          </w:r>
        </w:p>
      </w:tc>
      <w:tc>
        <w:tcPr>
          <w:tcW w:w="190" w:type="dxa"/>
          <w:tcBorders>
            <w:left w:val="single" w:sz="4" w:space="0" w:color="2E6BA3" w:themeColor="accent1" w:themeShade="80"/>
            <w:right w:val="single" w:sz="4" w:space="0" w:color="A6A6A6" w:themeColor="background1" w:themeShade="A6"/>
          </w:tcBorders>
          <w:vAlign w:val="center"/>
        </w:tcPr>
        <w:p w14:paraId="4ADA6378"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26E05D" w14:textId="77777777" w:rsidR="003939AC" w:rsidRPr="00B63DB1" w:rsidRDefault="003939AC"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697A2D98"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3409F2" w14:textId="77777777" w:rsidR="003939AC" w:rsidRPr="00B63DB1"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A6E47B4"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C1A679" w14:textId="77777777" w:rsidR="003939AC" w:rsidRPr="00B63DB1" w:rsidRDefault="003939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71C40E1" w14:textId="77777777" w:rsidR="003939AC" w:rsidRPr="00B63DB1" w:rsidDel="00A6006C"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1D82C"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55FEE10E" w14:textId="77777777" w:rsidR="003939AC" w:rsidRPr="00B63DB1"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0CC475" w14:textId="77777777" w:rsidR="003939AC"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32C531EF" w14:textId="77777777" w:rsidR="003939AC" w:rsidRDefault="003939AC" w:rsidP="00F04120">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2665" w14:textId="77777777" w:rsidR="003939AC" w:rsidRDefault="003939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4AC6A70C" w14:textId="77777777" w:rsidTr="005E025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29AF1A" w14:textId="77777777" w:rsidR="003939AC" w:rsidRPr="00355CD5" w:rsidRDefault="003939AC"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3B2F5DF9" w14:textId="77777777" w:rsidR="003939AC" w:rsidRPr="00B63DB1" w:rsidRDefault="003939AC"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34F805" w14:textId="77777777" w:rsidR="003939AC" w:rsidRPr="00AE7BEF" w:rsidRDefault="003939AC"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421B9422"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370EBEA9" w14:textId="77777777" w:rsidR="003939AC" w:rsidRPr="005E0251" w:rsidRDefault="003939AC" w:rsidP="00360DD8">
          <w:pPr>
            <w:jc w:val="center"/>
            <w:rPr>
              <w:rFonts w:ascii="Arial Narrow" w:eastAsia="Arial" w:hAnsi="Arial Narrow" w:cs="Arial"/>
              <w:b/>
              <w:color w:val="2E6BA3" w:themeColor="accent1" w:themeShade="80"/>
              <w:sz w:val="16"/>
              <w:szCs w:val="16"/>
            </w:rPr>
          </w:pPr>
          <w:r w:rsidRPr="005E025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4BB518DC"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783FD" w14:textId="77777777" w:rsidR="003939AC" w:rsidRPr="005E0251" w:rsidRDefault="003939AC" w:rsidP="00360DD8">
          <w:pPr>
            <w:jc w:val="center"/>
            <w:rPr>
              <w:rFonts w:ascii="Arial Narrow" w:eastAsia="Arial" w:hAnsi="Arial Narrow" w:cs="Arial"/>
              <w:b/>
              <w:color w:val="BFBFBF"/>
              <w:sz w:val="16"/>
              <w:szCs w:val="16"/>
            </w:rPr>
          </w:pPr>
          <w:r w:rsidRPr="005E0251">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2DF7978"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43D479" w14:textId="77777777" w:rsidR="003939AC" w:rsidRPr="00B63DB1" w:rsidRDefault="003939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F3B04AA" w14:textId="77777777" w:rsidR="003939AC" w:rsidRPr="00B63DB1" w:rsidDel="00A6006C"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2EDE5F"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7F15E2EF" w14:textId="77777777" w:rsidR="003939AC" w:rsidRPr="00B63DB1"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AFF7EB" w14:textId="77777777" w:rsidR="003939AC"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59CAC50C" w14:textId="77777777" w:rsidR="003939AC" w:rsidRDefault="003939AC"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CF584" w14:textId="77777777" w:rsidR="003939AC" w:rsidRDefault="003939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939AC" w:rsidRPr="00B63DB1" w14:paraId="3BDC4309"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138A4A" w14:textId="77777777" w:rsidR="003939AC" w:rsidRPr="00355CD5" w:rsidRDefault="003939AC"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20AD21B6" w14:textId="77777777" w:rsidR="003939AC" w:rsidRPr="00B63DB1" w:rsidRDefault="003939AC"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F2FB17" w14:textId="77777777" w:rsidR="003939AC" w:rsidRPr="00AE7BEF" w:rsidRDefault="003939AC"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0976F23"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8F33A8" w14:textId="77777777" w:rsidR="003939AC" w:rsidRPr="00B63DB1" w:rsidRDefault="003939AC"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2CBD98BD"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994E66" w14:textId="77777777" w:rsidR="003939AC" w:rsidRPr="00B63DB1"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2E6BA3" w:themeColor="accent1" w:themeShade="80"/>
          </w:tcBorders>
          <w:vAlign w:val="center"/>
        </w:tcPr>
        <w:p w14:paraId="14615A53"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75D2EFA0" w14:textId="77777777" w:rsidR="003939AC" w:rsidRPr="00355CD5" w:rsidRDefault="003939AC"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14:paraId="383FD1C9" w14:textId="77777777" w:rsidR="003939AC" w:rsidRPr="00B63DB1" w:rsidDel="00A6006C"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FE99C" w14:textId="77777777" w:rsidR="003939AC" w:rsidRPr="00B63DB1" w:rsidRDefault="003939AC"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1191B421" w14:textId="77777777" w:rsidR="003939AC" w:rsidRPr="00B63DB1" w:rsidRDefault="003939AC"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B82125" w14:textId="77777777" w:rsidR="003939AC" w:rsidRDefault="003939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0C048BC3" w14:textId="77777777" w:rsidR="003939AC" w:rsidRDefault="003939AC"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B6B5F" w14:textId="77777777" w:rsidR="00301121" w:rsidRDefault="00301121" w:rsidP="007C7D4D">
      <w:pPr>
        <w:spacing w:after="0"/>
      </w:pPr>
      <w:r>
        <w:separator/>
      </w:r>
    </w:p>
    <w:p w14:paraId="60630E26" w14:textId="77777777" w:rsidR="00301121" w:rsidRDefault="00301121"/>
    <w:p w14:paraId="5322C48F" w14:textId="77777777" w:rsidR="00301121" w:rsidRDefault="00301121"/>
  </w:footnote>
  <w:footnote w:type="continuationSeparator" w:id="0">
    <w:p w14:paraId="3CA40979" w14:textId="77777777" w:rsidR="00301121" w:rsidRDefault="00301121" w:rsidP="007C7D4D">
      <w:pPr>
        <w:spacing w:after="0"/>
      </w:pPr>
      <w:r>
        <w:continuationSeparator/>
      </w:r>
    </w:p>
    <w:p w14:paraId="7C0C4A62" w14:textId="77777777" w:rsidR="00301121" w:rsidRDefault="00301121"/>
    <w:p w14:paraId="7E8E9339" w14:textId="77777777" w:rsidR="00301121" w:rsidRDefault="00301121"/>
  </w:footnote>
  <w:footnote w:type="continuationNotice" w:id="1">
    <w:p w14:paraId="7355F99C" w14:textId="77777777" w:rsidR="00301121" w:rsidRDefault="00301121">
      <w:pPr>
        <w:spacing w:after="0"/>
      </w:pPr>
    </w:p>
    <w:p w14:paraId="4455D859" w14:textId="77777777" w:rsidR="00301121" w:rsidRDefault="003011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8C8B" w14:textId="77777777" w:rsidR="00AA7640" w:rsidRDefault="00AA7640">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517C" w14:textId="77777777" w:rsidR="003939AC" w:rsidRPr="00F93F9E" w:rsidRDefault="003939AC" w:rsidP="00944F92">
    <w:pPr>
      <w:pStyle w:val="PURRunningHeader"/>
      <w:tabs>
        <w:tab w:val="clear" w:pos="14400"/>
        <w:tab w:val="left" w:pos="7920"/>
      </w:tabs>
    </w:pPr>
    <w:r w:rsidRPr="00E04BFC">
      <w:t>Microsoft Volume L</w:t>
    </w:r>
    <w:r>
      <w:t>icensing Product Use Rights (Worldwide English, March</w:t>
    </w:r>
    <w:r w:rsidRPr="00E04BFC">
      <w:t xml:space="preserve"> 201</w:t>
    </w:r>
    <w:r>
      <w:t xml:space="preserve">1)  </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FD57E" w14:textId="77777777" w:rsidR="00AA7640" w:rsidRDefault="00AA7640">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702" w14:textId="77777777" w:rsidR="003939AC" w:rsidRDefault="00751300">
    <w:pPr>
      <w:pStyle w:val="Header"/>
    </w:pPr>
    <w:r>
      <w:rPr>
        <w:noProof/>
      </w:rPr>
      <w:pict w14:anchorId="2D18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BB74" w14:textId="3DD108DC" w:rsidR="003939AC" w:rsidRPr="00891AE6" w:rsidRDefault="003939AC" w:rsidP="0046632E">
    <w:pPr>
      <w:pStyle w:val="PURRunningHeader"/>
      <w:tabs>
        <w:tab w:val="clear" w:pos="14400"/>
        <w:tab w:val="left" w:pos="7920"/>
      </w:tabs>
    </w:pPr>
    <w:r>
      <w:t>Microsoft Volume Licensing Services Provider Use Rights (Worldwide English, A</w:t>
    </w:r>
    <w:r w:rsidR="00AA7640">
      <w:t>ugust</w:t>
    </w:r>
    <w:r w:rsidRPr="00E04BFC">
      <w:t xml:space="preserve"> 201</w:t>
    </w:r>
    <w:r>
      <w:t>2)</w:t>
    </w:r>
    <w:r>
      <w:tab/>
    </w:r>
    <w:r>
      <w:tab/>
    </w:r>
    <w:r>
      <w:tab/>
      <w:t xml:space="preserve">         </w:t>
    </w:r>
    <w:r w:rsidRPr="00891AE6">
      <w:rPr>
        <w:rStyle w:val="PURBlueStrongChar"/>
      </w:rPr>
      <w:fldChar w:fldCharType="begin"/>
    </w:r>
    <w:r w:rsidRPr="00891AE6">
      <w:rPr>
        <w:rStyle w:val="PURBlueStrongChar"/>
      </w:rPr>
      <w:instrText xml:space="preserve"> PAGE   \* MERGEFORMAT </w:instrText>
    </w:r>
    <w:r w:rsidRPr="00891AE6">
      <w:rPr>
        <w:rStyle w:val="PURBlueStrongChar"/>
      </w:rPr>
      <w:fldChar w:fldCharType="separate"/>
    </w:r>
    <w:r w:rsidR="00751300">
      <w:rPr>
        <w:rStyle w:val="PURBlueStrongChar"/>
        <w:noProof/>
      </w:rPr>
      <w:t>41</w:t>
    </w:r>
    <w:r w:rsidRPr="00891AE6">
      <w:rPr>
        <w:rStyle w:val="PURBlueStrongCha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14:paraId="233129C9" w14:textId="77777777" w:rsidR="003939AC" w:rsidRDefault="003939AC">
        <w:pPr>
          <w:pStyle w:val="Header"/>
          <w:jc w:val="right"/>
        </w:pPr>
        <w:r>
          <w:fldChar w:fldCharType="begin"/>
        </w:r>
        <w:r>
          <w:instrText xml:space="preserve"> PAGE   \* MERGEFORMAT </w:instrText>
        </w:r>
        <w:r>
          <w:fldChar w:fldCharType="separate"/>
        </w:r>
        <w:r w:rsidR="00751300">
          <w:rPr>
            <w:noProof/>
          </w:rPr>
          <w:t>1</w:t>
        </w:r>
        <w:r>
          <w:rPr>
            <w:noProof/>
          </w:rPr>
          <w:fldChar w:fldCharType="end"/>
        </w:r>
      </w:p>
    </w:sdtContent>
  </w:sdt>
  <w:p w14:paraId="301CBC11" w14:textId="77777777" w:rsidR="003939AC" w:rsidRDefault="00751300">
    <w:pPr>
      <w:pStyle w:val="Header"/>
    </w:pPr>
    <w:r>
      <w:rPr>
        <w:noProof/>
      </w:rPr>
      <w:pict w14:anchorId="0F5D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9DEA" w14:textId="77777777" w:rsidR="003939AC" w:rsidRDefault="00751300">
    <w:pPr>
      <w:pStyle w:val="Header"/>
    </w:pPr>
    <w:r>
      <w:rPr>
        <w:noProof/>
      </w:rPr>
      <w:pict w14:anchorId="203D8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A56" w14:textId="77777777" w:rsidR="003939AC" w:rsidRDefault="00751300">
    <w:pPr>
      <w:pStyle w:val="Header"/>
    </w:pPr>
    <w:r>
      <w:rPr>
        <w:noProof/>
      </w:rPr>
      <w:pict w14:anchorId="728D0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324" w14:textId="77777777" w:rsidR="003939AC" w:rsidRPr="00E7686A" w:rsidRDefault="003939AC">
    <w:pPr>
      <w:pStyle w:val="Header"/>
      <w:rPr>
        <w:b/>
        <w:i/>
        <w:sz w:val="16"/>
        <w:szCs w:val="16"/>
      </w:rPr>
    </w:pPr>
    <w:r w:rsidRPr="00E7686A">
      <w:rPr>
        <w:b/>
        <w:i/>
        <w:sz w:val="16"/>
        <w:szCs w:val="16"/>
      </w:rP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9">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001E6"/>
    <w:multiLevelType w:val="hybridMultilevel"/>
    <w:tmpl w:val="23E0AF22"/>
    <w:lvl w:ilvl="0" w:tplc="860E6ED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
  </w:num>
  <w:num w:numId="3">
    <w:abstractNumId w:val="9"/>
  </w:num>
  <w:num w:numId="4">
    <w:abstractNumId w:val="21"/>
  </w:num>
  <w:num w:numId="5">
    <w:abstractNumId w:val="16"/>
  </w:num>
  <w:num w:numId="6">
    <w:abstractNumId w:val="0"/>
  </w:num>
  <w:num w:numId="7">
    <w:abstractNumId w:val="11"/>
  </w:num>
  <w:num w:numId="8">
    <w:abstractNumId w:val="15"/>
  </w:num>
  <w:num w:numId="9">
    <w:abstractNumId w:val="4"/>
  </w:num>
  <w:num w:numId="10">
    <w:abstractNumId w:val="7"/>
  </w:num>
  <w:num w:numId="11">
    <w:abstractNumId w:val="13"/>
  </w:num>
  <w:num w:numId="12">
    <w:abstractNumId w:val="8"/>
  </w:num>
  <w:num w:numId="13">
    <w:abstractNumId w:val="10"/>
  </w:num>
  <w:num w:numId="14">
    <w:abstractNumId w:val="5"/>
  </w:num>
  <w:num w:numId="15">
    <w:abstractNumId w:val="14"/>
  </w:num>
  <w:num w:numId="16">
    <w:abstractNumId w:val="1"/>
  </w:num>
  <w:num w:numId="17">
    <w:abstractNumId w:val="12"/>
  </w:num>
  <w:num w:numId="18">
    <w:abstractNumId w:val="3"/>
  </w:num>
  <w:num w:numId="19">
    <w:abstractNumId w:val="19"/>
  </w:num>
  <w:num w:numId="20">
    <w:abstractNumId w:val="6"/>
  </w:num>
  <w:num w:numId="21">
    <w:abstractNumId w:val="18"/>
  </w:num>
  <w:num w:numId="22">
    <w:abstractNumId w:val="18"/>
  </w:num>
  <w:num w:numId="23">
    <w:abstractNumId w:val="18"/>
  </w:num>
  <w:num w:numId="24">
    <w:abstractNumId w:val="20"/>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edit="readOnly" w:formatting="1" w:enforcement="1" w:cryptProviderType="rsaFull" w:cryptAlgorithmClass="hash" w:cryptAlgorithmType="typeAny" w:cryptAlgorithmSid="4" w:cryptSpinCount="100000" w:hash="ckf/H5xxeJh+s+wJ6/hR4fnCHas=" w:salt="1ywdoe2zToU5K0DSzbRpOQ=="/>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390A"/>
    <w:rsid w:val="00063C07"/>
    <w:rsid w:val="00063C1C"/>
    <w:rsid w:val="00065341"/>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5B72"/>
    <w:rsid w:val="00086038"/>
    <w:rsid w:val="000864B9"/>
    <w:rsid w:val="00086F1A"/>
    <w:rsid w:val="00087B3F"/>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653A"/>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3EFF"/>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39AC"/>
    <w:rsid w:val="003939C1"/>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45"/>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4F77A3"/>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303E"/>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0F7E"/>
    <w:rsid w:val="006E1111"/>
    <w:rsid w:val="006E1339"/>
    <w:rsid w:val="006E381D"/>
    <w:rsid w:val="006E3BD8"/>
    <w:rsid w:val="006E3CF3"/>
    <w:rsid w:val="006E45A0"/>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300"/>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2B95"/>
    <w:rsid w:val="007E5285"/>
    <w:rsid w:val="007E5306"/>
    <w:rsid w:val="007E5B60"/>
    <w:rsid w:val="007F042D"/>
    <w:rsid w:val="007F0898"/>
    <w:rsid w:val="007F0D15"/>
    <w:rsid w:val="007F18E4"/>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640"/>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D13"/>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1F32"/>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12C"/>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0C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C9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117" Type="http://schemas.openxmlformats.org/officeDocument/2006/relationships/hyperlink" Target="http://go.microsoft.com/fwlink/?LinkId=247624" TargetMode="External"/><Relationship Id="rId21" Type="http://schemas.openxmlformats.org/officeDocument/2006/relationships/footnotes" Target="footnotes.xml"/><Relationship Id="rId42" Type="http://schemas.openxmlformats.org/officeDocument/2006/relationships/hyperlink" Target="http://www.microsoft.com/licensing" TargetMode="External"/><Relationship Id="rId47" Type="http://schemas.openxmlformats.org/officeDocument/2006/relationships/footer" Target="footer7.xml"/><Relationship Id="rId63" Type="http://schemas.openxmlformats.org/officeDocument/2006/relationships/hyperlink" Target="https://www.explore.ms/Navigation.aspx?Start=Programs.SPLA.Agreements" TargetMode="External"/><Relationship Id="rId68" Type="http://schemas.openxmlformats.org/officeDocument/2006/relationships/hyperlink" Target="https://www.explore.ms/Navigation.aspx?Start=Programs.SPLA.Agreements" TargetMode="External"/><Relationship Id="rId84" Type="http://schemas.openxmlformats.org/officeDocument/2006/relationships/hyperlink" Target="mailto:joe@smith.com"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47624" TargetMode="External"/><Relationship Id="rId133" Type="http://schemas.openxmlformats.org/officeDocument/2006/relationships/hyperlink" Target="http://www.mpegla.com/index1.cfm" TargetMode="External"/><Relationship Id="rId138" Type="http://schemas.openxmlformats.org/officeDocument/2006/relationships/footer" Target="footer13.xml"/><Relationship Id="rId16" Type="http://schemas.openxmlformats.org/officeDocument/2006/relationships/numbering" Target="numbering.xml"/><Relationship Id="rId107" Type="http://schemas.openxmlformats.org/officeDocument/2006/relationships/hyperlink" Target="http://go.microsoft.com/?linkid=4426611" TargetMode="External"/><Relationship Id="rId11" Type="http://schemas.openxmlformats.org/officeDocument/2006/relationships/customXml" Target="../customXml/item11.xml"/><Relationship Id="rId32" Type="http://schemas.openxmlformats.org/officeDocument/2006/relationships/header" Target="header5.xml"/><Relationship Id="rId37" Type="http://schemas.openxmlformats.org/officeDocument/2006/relationships/header" Target="header8.xml"/><Relationship Id="rId53" Type="http://schemas.openxmlformats.org/officeDocument/2006/relationships/hyperlink" Target="http://www.microsoft.com/dynamics/en/us/products/ax-availability.aspx"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s://www.explore.ms/Navigation.aspx?Start=Programs.SPLA.Agreements" TargetMode="External"/><Relationship Id="rId79" Type="http://schemas.openxmlformats.org/officeDocument/2006/relationships/hyperlink" Target="http://go.microsoft.com/?linkid=9710837" TargetMode="External"/><Relationship Id="rId102" Type="http://schemas.openxmlformats.org/officeDocument/2006/relationships/hyperlink" Target="https://www.explore.ms/Navigation.aspx?Start=Programs.SPLA.Agreements" TargetMode="External"/><Relationship Id="rId123" Type="http://schemas.openxmlformats.org/officeDocument/2006/relationships/hyperlink" Target="http://go.microsoft.com/fwlink/?LinkID=101332" TargetMode="External"/><Relationship Id="rId128" Type="http://schemas.openxmlformats.org/officeDocument/2006/relationships/hyperlink" Target="http://go.microsoft.com/fwlink/?LinkID=101332"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www.microsoft.com/dynamics/en/us/products/gp-availability.aspx" TargetMode="External"/><Relationship Id="rId22" Type="http://schemas.openxmlformats.org/officeDocument/2006/relationships/endnotes" Target="endnotes.xml"/><Relationship Id="rId27" Type="http://schemas.openxmlformats.org/officeDocument/2006/relationships/footer" Target="footer2.xml"/><Relationship Id="rId43" Type="http://schemas.openxmlformats.org/officeDocument/2006/relationships/hyperlink" Target="http://www.microsoft.com/licensing/existing-customers/product-activation.aspx" TargetMode="External"/><Relationship Id="rId48" Type="http://schemas.openxmlformats.org/officeDocument/2006/relationships/footer" Target="footer8.xml"/><Relationship Id="rId64" Type="http://schemas.openxmlformats.org/officeDocument/2006/relationships/hyperlink" Target="http://www.microsoft.com/dynamics/en/us/products/gp-availability.aspx"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247624" TargetMode="External"/><Relationship Id="rId134" Type="http://schemas.openxmlformats.org/officeDocument/2006/relationships/hyperlink" Target="http://go.microsoft.com/fwlink/?linkid=39157" TargetMode="External"/><Relationship Id="rId13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www.explore.ms/Navigation.aspx?Start=Programs.SPLA.Agreements" TargetMode="External"/><Relationship Id="rId80" Type="http://schemas.openxmlformats.org/officeDocument/2006/relationships/hyperlink" Target="http://go.microsoft.com/fwlink/?LinkID=229882" TargetMode="External"/><Relationship Id="rId85"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yperlink" Target="http://www.microsoftvolumelicensing.com/userights/DocumentSearch.aspx?Mode=3&amp;DocumentTypeId=2" TargetMode="External"/><Relationship Id="rId46" Type="http://schemas.openxmlformats.org/officeDocument/2006/relationships/hyperlink" Target="http://go.microsoft.com/fwlink/?LinkId=247624" TargetMode="External"/><Relationship Id="rId59" Type="http://schemas.openxmlformats.org/officeDocument/2006/relationships/hyperlink" Target="https://mbs.microsoft.com/partnersource/partneressentials/pllp" TargetMode="External"/><Relationship Id="rId67"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08" Type="http://schemas.openxmlformats.org/officeDocument/2006/relationships/hyperlink" Target="http://go.microsoft.com/?linkid=4426611" TargetMode="External"/><Relationship Id="rId116" Type="http://schemas.openxmlformats.org/officeDocument/2006/relationships/hyperlink" Target="http://go.microsoft.com/fwlink/?LinkId=247624" TargetMode="External"/><Relationship Id="rId124" Type="http://schemas.openxmlformats.org/officeDocument/2006/relationships/hyperlink" Target="http://go.microsoft.com/fwlink/?LinkID=91255" TargetMode="External"/><Relationship Id="rId129" Type="http://schemas.openxmlformats.org/officeDocument/2006/relationships/hyperlink" Target="http://go.microsoft.com/fwlink/p/?LinkId=241491" TargetMode="External"/><Relationship Id="rId137" Type="http://schemas.openxmlformats.org/officeDocument/2006/relationships/footer" Target="footer12.xml"/><Relationship Id="rId20" Type="http://schemas.openxmlformats.org/officeDocument/2006/relationships/webSettings" Target="webSettings.xml"/><Relationship Id="rId41" Type="http://schemas.openxmlformats.org/officeDocument/2006/relationships/hyperlink" Target="http://www.microsoftvolumelicensing.com/userights/TechLimit.aspx" TargetMode="External"/><Relationship Id="rId54" Type="http://schemas.openxmlformats.org/officeDocument/2006/relationships/hyperlink" Target="https://mbs.microsoft.com/partnersource/partneressentials/pllp" TargetMode="External"/><Relationship Id="rId62" Type="http://schemas.openxmlformats.org/officeDocument/2006/relationships/hyperlink" Target="https://www.explore.ms/Navigation.aspx?Start=Programs.SPLA.Agreements" TargetMode="External"/><Relationship Id="rId70" Type="http://schemas.openxmlformats.org/officeDocument/2006/relationships/hyperlink" Target="http://www.microsoft.com/dynamics/en/us/products/nav-availability.aspx" TargetMode="External"/><Relationship Id="rId75" Type="http://schemas.openxmlformats.org/officeDocument/2006/relationships/hyperlink" Target="https://www.explore.ms/Navigation.aspx?Start=Programs.SPLA.Agreements" TargetMode="External"/><Relationship Id="rId83" Type="http://schemas.openxmlformats.org/officeDocument/2006/relationships/hyperlink" Target="http://go.microsoft.com/?linkid=9710837" TargetMode="External"/><Relationship Id="rId88" Type="http://schemas.openxmlformats.org/officeDocument/2006/relationships/hyperlink" Target="http://www.microsoft.com/dynamics/en/us/products/ax-availability.aspx"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mbs.microsoft.com/partnersource/partneressentials/pllp" TargetMode="External"/><Relationship Id="rId111" Type="http://schemas.openxmlformats.org/officeDocument/2006/relationships/hyperlink" Target="http://go.microsoft.com/fwlink/?LinkId=247624" TargetMode="External"/><Relationship Id="rId132" Type="http://schemas.openxmlformats.org/officeDocument/2006/relationships/hyperlink" Target="http://microsoft.com/licensing/contracts"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header" Target="header3.xml"/><Relationship Id="rId36" Type="http://schemas.openxmlformats.org/officeDocument/2006/relationships/footer" Target="footer5.xml"/><Relationship Id="rId49" Type="http://schemas.openxmlformats.org/officeDocument/2006/relationships/hyperlink" Target="http://www.explore.ms"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247624"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header" Target="header4.xml"/><Relationship Id="rId44" Type="http://schemas.openxmlformats.org/officeDocument/2006/relationships/hyperlink" Target="http://go.microsoft.com/fwlink/?LinkID=66406"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go.microsoft.com/?linkid=9710837" TargetMode="External"/><Relationship Id="rId81" Type="http://schemas.openxmlformats.org/officeDocument/2006/relationships/footer" Target="footer9.xml"/><Relationship Id="rId86"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go.microsoft.com/fwlink/?LinkId=87415" TargetMode="External"/><Relationship Id="rId130" Type="http://schemas.openxmlformats.org/officeDocument/2006/relationships/hyperlink" Target="http://go.microsoft.com/fwlink/p/?LinkId=241491" TargetMode="External"/><Relationship Id="rId135" Type="http://schemas.openxmlformats.org/officeDocument/2006/relationships/hyperlink" Target="http://go.microsoft.com/fwlink/?linkid=69500"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footer" Target="footer6.xml"/><Relationship Id="rId109" Type="http://schemas.openxmlformats.org/officeDocument/2006/relationships/hyperlink" Target="http://go.microsoft.com/fwlink/?LinkId=247624" TargetMode="External"/><Relationship Id="rId34" Type="http://schemas.openxmlformats.org/officeDocument/2006/relationships/header" Target="header6.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www.microsoft.com/dynamics/en/us/products/sl-availability.aspx" TargetMode="Externa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247624" TargetMode="External"/><Relationship Id="rId125" Type="http://schemas.openxmlformats.org/officeDocument/2006/relationships/hyperlink" Target="http://go.microsoft.com/fwlink/?LinkID=91255" TargetMode="External"/><Relationship Id="rId7" Type="http://schemas.openxmlformats.org/officeDocument/2006/relationships/customXml" Target="../customXml/item7.xml"/><Relationship Id="rId71" Type="http://schemas.openxmlformats.org/officeDocument/2006/relationships/hyperlink" Target="https://mbs.microsoft.com/partnersource/partneressentials/pllp"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eader" Target="header1.xml"/><Relationship Id="rId40" Type="http://schemas.openxmlformats.org/officeDocument/2006/relationships/header" Target="header9.xml"/><Relationship Id="rId45" Type="http://schemas.openxmlformats.org/officeDocument/2006/relationships/hyperlink" Target="http://go.microsoft.com/fwlink/?LinkID=66406"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247624" TargetMode="External"/><Relationship Id="rId131" Type="http://schemas.openxmlformats.org/officeDocument/2006/relationships/footer" Target="footer11.xml"/><Relationship Id="rId136" Type="http://schemas.openxmlformats.org/officeDocument/2006/relationships/hyperlink" Target="http://go.microsoft.com/fwlink/?linkid=69502"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www.explore.ms"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image" Target="media/image2.png"/><Relationship Id="rId35" Type="http://schemas.openxmlformats.org/officeDocument/2006/relationships/header" Target="header7.xm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mbs.microsoft.com/partnersource/partneressentials/pllp" TargetMode="External"/><Relationship Id="rId100" Type="http://schemas.openxmlformats.org/officeDocument/2006/relationships/hyperlink" Target="http://www.microsoft.com/dynamics/en/us/products/nav-availability.aspx" TargetMode="External"/><Relationship Id="rId105" Type="http://schemas.openxmlformats.org/officeDocument/2006/relationships/hyperlink" Target="http://www.microsoft.com/dynamics/en/us/products/sl-availability.aspx" TargetMode="External"/><Relationship Id="rId126" Type="http://schemas.openxmlformats.org/officeDocument/2006/relationships/hyperlink" Target="http://go.microsoft.com/fwlink/?LinkID=91255"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10.xml><?xml version="1.0" encoding="utf-8"?>
<ds:datastoreItem xmlns:ds="http://schemas.openxmlformats.org/officeDocument/2006/customXml" ds:itemID="{4E0418FB-90F0-4D4C-82A0-506DDE06C265}">
  <ds:schemaRefs>
    <ds:schemaRef ds:uri="http://schemas.openxmlformats.org/officeDocument/2006/bibliography"/>
  </ds:schemaRefs>
</ds:datastoreItem>
</file>

<file path=customXml/itemProps1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2.xml><?xml version="1.0" encoding="utf-8"?>
<ds:datastoreItem xmlns:ds="http://schemas.openxmlformats.org/officeDocument/2006/customXml" ds:itemID="{469B62A7-DDF5-4D2A-A3EF-05336DA6E5AC}">
  <ds:schemaRefs>
    <ds:schemaRef ds:uri="http://schemas.openxmlformats.org/officeDocument/2006/bibliography"/>
  </ds:schemaRefs>
</ds:datastoreItem>
</file>

<file path=customXml/itemProps13.xml><?xml version="1.0" encoding="utf-8"?>
<ds:datastoreItem xmlns:ds="http://schemas.openxmlformats.org/officeDocument/2006/customXml" ds:itemID="{019ABADF-FA33-4D6C-A354-5AAC818B6BA2}">
  <ds:schemaRefs>
    <ds:schemaRef ds:uri="http://schemas.openxmlformats.org/officeDocument/2006/bibliography"/>
  </ds:schemaRefs>
</ds:datastoreItem>
</file>

<file path=customXml/itemProps14.xml><?xml version="1.0" encoding="utf-8"?>
<ds:datastoreItem xmlns:ds="http://schemas.openxmlformats.org/officeDocument/2006/customXml" ds:itemID="{60BCFB21-3728-45DE-A5A4-1B3036FAD4AE}">
  <ds:schemaRefs>
    <ds:schemaRef ds:uri="http://schemas.openxmlformats.org/officeDocument/2006/bibliography"/>
  </ds:schemaRefs>
</ds:datastoreItem>
</file>

<file path=customXml/itemProps15.xml><?xml version="1.0" encoding="utf-8"?>
<ds:datastoreItem xmlns:ds="http://schemas.openxmlformats.org/officeDocument/2006/customXml" ds:itemID="{F8B3B4B2-E9EF-44EA-A129-2C5E6ED3DCA0}">
  <ds:schemaRefs>
    <ds:schemaRef ds:uri="http://schemas.openxmlformats.org/officeDocument/2006/bibliography"/>
  </ds:schemaRefs>
</ds:datastoreItem>
</file>

<file path=customXml/itemProps2.xml><?xml version="1.0" encoding="utf-8"?>
<ds:datastoreItem xmlns:ds="http://schemas.openxmlformats.org/officeDocument/2006/customXml" ds:itemID="{C59926C5-0AB1-472D-81F3-77EDAD86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4878F6-5116-4E7D-9951-E7C23D57423A}">
  <ds:schemaRefs>
    <ds:schemaRef ds:uri="http://schemas.openxmlformats.org/officeDocument/2006/bibliography"/>
  </ds:schemaRefs>
</ds:datastoreItem>
</file>

<file path=customXml/itemProps4.xml><?xml version="1.0" encoding="utf-8"?>
<ds:datastoreItem xmlns:ds="http://schemas.openxmlformats.org/officeDocument/2006/customXml" ds:itemID="{7DDC7107-6C93-4D86-8F17-05D4BBA4F31D}">
  <ds:schemaRefs>
    <ds:schemaRef ds:uri="http://schemas.openxmlformats.org/officeDocument/2006/bibliography"/>
  </ds:schemaRefs>
</ds:datastoreItem>
</file>

<file path=customXml/itemProps5.xml><?xml version="1.0" encoding="utf-8"?>
<ds:datastoreItem xmlns:ds="http://schemas.openxmlformats.org/officeDocument/2006/customXml" ds:itemID="{52486007-B684-4C3F-8834-DFAA68CC5FBC}">
  <ds:schemaRefs>
    <ds:schemaRef ds:uri="http://schemas.openxmlformats.org/officeDocument/2006/bibliography"/>
  </ds:schemaRefs>
</ds:datastoreItem>
</file>

<file path=customXml/itemProps6.xml><?xml version="1.0" encoding="utf-8"?>
<ds:datastoreItem xmlns:ds="http://schemas.openxmlformats.org/officeDocument/2006/customXml" ds:itemID="{A96F8ED4-8685-4F74-9BEA-F907FA7DD063}">
  <ds:schemaRefs>
    <ds:schemaRef ds:uri="http://schemas.openxmlformats.org/officeDocument/2006/bibliography"/>
  </ds:schemaRefs>
</ds:datastoreItem>
</file>

<file path=customXml/itemProps7.xml><?xml version="1.0" encoding="utf-8"?>
<ds:datastoreItem xmlns:ds="http://schemas.openxmlformats.org/officeDocument/2006/customXml" ds:itemID="{08F04635-F3E2-4B8A-9ABD-878E0B3354DC}">
  <ds:schemaRefs>
    <ds:schemaRef ds:uri="http://schemas.openxmlformats.org/officeDocument/2006/bibliography"/>
  </ds:schemaRefs>
</ds:datastoreItem>
</file>

<file path=customXml/itemProps8.xml><?xml version="1.0" encoding="utf-8"?>
<ds:datastoreItem xmlns:ds="http://schemas.openxmlformats.org/officeDocument/2006/customXml" ds:itemID="{B5B947C8-397D-44F0-8C1D-4E041E3DC0D5}">
  <ds:schemaRefs>
    <ds:schemaRef ds:uri="http://schemas.openxmlformats.org/officeDocument/2006/bibliography"/>
  </ds:schemaRefs>
</ds:datastoreItem>
</file>

<file path=customXml/itemProps9.xml><?xml version="1.0" encoding="utf-8"?>
<ds:datastoreItem xmlns:ds="http://schemas.openxmlformats.org/officeDocument/2006/customXml" ds:itemID="{45D2D925-3131-4338-8BBE-796EA50E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54278</Words>
  <Characters>309385</Characters>
  <Application>Microsoft Office Word</Application>
  <DocSecurity>8</DocSecurity>
  <Lines>2578</Lines>
  <Paragraphs>725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362938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Justin Kellogg (LCA)</cp:lastModifiedBy>
  <cp:revision>2</cp:revision>
  <cp:lastPrinted>2011-06-17T16:56:00Z</cp:lastPrinted>
  <dcterms:created xsi:type="dcterms:W3CDTF">2012-08-01T16:11:00Z</dcterms:created>
  <dcterms:modified xsi:type="dcterms:W3CDTF">2012-08-01T16:11:00Z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